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D3C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D3C7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D3C73">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p>
    <w:p w:rsidR="004075AA" w:rsidRDefault="00CA5025" w:rsidP="00286D23">
      <w:pPr>
        <w:widowControl w:val="0"/>
        <w:autoSpaceDE w:val="0"/>
        <w:autoSpaceDN w:val="0"/>
        <w:adjustRightInd w:val="0"/>
        <w:spacing w:after="0"/>
        <w:ind w:left="1101"/>
        <w:rPr>
          <w:bCs/>
          <w:sz w:val="20"/>
          <w:szCs w:val="20"/>
        </w:rPr>
      </w:pPr>
      <w:r>
        <w:rPr>
          <w:rFonts w:cs="Calibri"/>
          <w:color w:val="000000"/>
          <w:sz w:val="20"/>
          <w:szCs w:val="20"/>
        </w:rPr>
        <w:t>MODELO 1</w:t>
      </w:r>
      <w:r w:rsidR="00286D23" w:rsidRPr="00CB03EE">
        <w:rPr>
          <w:rFonts w:cs="Calibri"/>
          <w:color w:val="000000"/>
          <w:sz w:val="20"/>
          <w:szCs w:val="20"/>
        </w:rPr>
        <w:t xml:space="preserve"> </w:t>
      </w:r>
      <w:r w:rsidR="00286D23">
        <w:rPr>
          <w:color w:val="000000"/>
          <w:sz w:val="20"/>
          <w:szCs w:val="20"/>
        </w:rPr>
        <w:t>–</w:t>
      </w:r>
      <w:r w:rsidR="00286D23"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CA5025" w:rsidRDefault="00CA5025" w:rsidP="00153FC8">
      <w:pPr>
        <w:widowControl w:val="0"/>
        <w:autoSpaceDE w:val="0"/>
        <w:autoSpaceDN w:val="0"/>
        <w:adjustRightInd w:val="0"/>
        <w:spacing w:after="0"/>
        <w:ind w:left="1101"/>
        <w:rPr>
          <w:bCs/>
          <w:sz w:val="20"/>
          <w:szCs w:val="20"/>
        </w:rPr>
      </w:pPr>
    </w:p>
    <w:p w:rsidR="00925DDB" w:rsidRDefault="00925DDB" w:rsidP="00153FC8">
      <w:pPr>
        <w:widowControl w:val="0"/>
        <w:autoSpaceDE w:val="0"/>
        <w:autoSpaceDN w:val="0"/>
        <w:adjustRightInd w:val="0"/>
        <w:spacing w:after="0"/>
        <w:ind w:left="1101"/>
        <w:rPr>
          <w:bCs/>
          <w:sz w:val="20"/>
          <w:szCs w:val="20"/>
        </w:rPr>
      </w:pPr>
    </w:p>
    <w:p w:rsidR="00925DDB" w:rsidRDefault="00925DDB" w:rsidP="00153FC8">
      <w:pPr>
        <w:widowControl w:val="0"/>
        <w:autoSpaceDE w:val="0"/>
        <w:autoSpaceDN w:val="0"/>
        <w:adjustRightInd w:val="0"/>
        <w:spacing w:after="0"/>
        <w:ind w:left="1101"/>
        <w:rPr>
          <w:bCs/>
          <w:sz w:val="20"/>
          <w:szCs w:val="20"/>
        </w:rPr>
      </w:pPr>
    </w:p>
    <w:p w:rsidR="00925DDB" w:rsidRDefault="00925DDB" w:rsidP="00153FC8">
      <w:pPr>
        <w:widowControl w:val="0"/>
        <w:autoSpaceDE w:val="0"/>
        <w:autoSpaceDN w:val="0"/>
        <w:adjustRightInd w:val="0"/>
        <w:spacing w:after="0"/>
        <w:ind w:left="1101"/>
        <w:rPr>
          <w:bCs/>
          <w:sz w:val="20"/>
          <w:szCs w:val="20"/>
        </w:rPr>
      </w:pPr>
    </w:p>
    <w:p w:rsidR="00925DDB" w:rsidRDefault="00925DDB" w:rsidP="00153FC8">
      <w:pPr>
        <w:widowControl w:val="0"/>
        <w:autoSpaceDE w:val="0"/>
        <w:autoSpaceDN w:val="0"/>
        <w:adjustRightInd w:val="0"/>
        <w:spacing w:after="0"/>
        <w:ind w:left="1101"/>
        <w:rPr>
          <w:bCs/>
          <w:sz w:val="20"/>
          <w:szCs w:val="20"/>
        </w:rPr>
      </w:pPr>
    </w:p>
    <w:p w:rsidR="00CA5025" w:rsidRDefault="00CA5025"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925DDB" w:rsidTr="00840676">
        <w:tc>
          <w:tcPr>
            <w:tcW w:w="8789" w:type="dxa"/>
            <w:shd w:val="clear" w:color="auto" w:fill="000000"/>
          </w:tcPr>
          <w:p w:rsidR="001974C1" w:rsidRPr="00925DDB"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8"/>
                <w:szCs w:val="16"/>
              </w:rPr>
            </w:pPr>
            <w:r w:rsidRPr="00925DDB">
              <w:rPr>
                <w:color w:val="000000"/>
                <w:sz w:val="18"/>
                <w:szCs w:val="16"/>
              </w:rPr>
              <w:br w:type="page"/>
            </w:r>
            <w:r w:rsidR="00021FC3" w:rsidRPr="00925DDB">
              <w:rPr>
                <w:color w:val="000000"/>
                <w:sz w:val="18"/>
                <w:szCs w:val="16"/>
              </w:rPr>
              <w:br w:type="page"/>
            </w:r>
            <w:r w:rsidR="00531412" w:rsidRPr="00925DDB">
              <w:rPr>
                <w:color w:val="000000"/>
                <w:sz w:val="18"/>
                <w:szCs w:val="16"/>
              </w:rPr>
              <w:br w:type="page"/>
            </w:r>
            <w:r w:rsidR="001974C1" w:rsidRPr="00925DDB">
              <w:rPr>
                <w:rFonts w:cs="Arial Narrow"/>
                <w:b/>
                <w:bCs/>
                <w:spacing w:val="-1"/>
                <w:position w:val="-1"/>
                <w:sz w:val="18"/>
                <w:szCs w:val="16"/>
              </w:rPr>
              <w:t>PREÂMBULO</w:t>
            </w:r>
          </w:p>
        </w:tc>
      </w:tr>
      <w:tr w:rsidR="001974C1" w:rsidRPr="00925DDB" w:rsidTr="00840676">
        <w:tc>
          <w:tcPr>
            <w:tcW w:w="8789" w:type="dxa"/>
          </w:tcPr>
          <w:p w:rsidR="001974C1" w:rsidRPr="00925DDB" w:rsidRDefault="001974C1" w:rsidP="009C61A3">
            <w:pPr>
              <w:widowControl w:val="0"/>
              <w:autoSpaceDE w:val="0"/>
              <w:autoSpaceDN w:val="0"/>
              <w:adjustRightInd w:val="0"/>
              <w:spacing w:after="0" w:line="240" w:lineRule="auto"/>
              <w:jc w:val="both"/>
              <w:rPr>
                <w:rFonts w:cs="Arial Narrow"/>
                <w:b/>
                <w:bCs/>
                <w:spacing w:val="-1"/>
                <w:position w:val="-1"/>
                <w:sz w:val="18"/>
                <w:szCs w:val="16"/>
              </w:rPr>
            </w:pPr>
            <w:r w:rsidRPr="00925DDB">
              <w:rPr>
                <w:rFonts w:cs="Arial Narrow"/>
                <w:bCs/>
                <w:spacing w:val="-1"/>
                <w:position w:val="-1"/>
                <w:sz w:val="18"/>
                <w:szCs w:val="16"/>
              </w:rPr>
              <w:t xml:space="preserve">A </w:t>
            </w:r>
            <w:r w:rsidRPr="00925DDB">
              <w:rPr>
                <w:rFonts w:cs="Arial Narrow"/>
                <w:b/>
                <w:bCs/>
                <w:spacing w:val="-1"/>
                <w:position w:val="-1"/>
                <w:sz w:val="18"/>
                <w:szCs w:val="16"/>
              </w:rPr>
              <w:t xml:space="preserve">SUPERINTENDÊNCIA DE COMPRAS E CENTRAL DE LICITAÇÃO </w:t>
            </w:r>
            <w:r w:rsidRPr="00925DDB">
              <w:rPr>
                <w:rFonts w:cs="Arial Narrow"/>
                <w:bCs/>
                <w:spacing w:val="-1"/>
                <w:position w:val="-1"/>
                <w:sz w:val="18"/>
                <w:szCs w:val="16"/>
              </w:rPr>
              <w:t>da</w:t>
            </w:r>
            <w:r w:rsidRPr="00925DDB">
              <w:rPr>
                <w:rFonts w:cs="Arial Narrow"/>
                <w:b/>
                <w:bCs/>
                <w:spacing w:val="-1"/>
                <w:position w:val="-1"/>
                <w:sz w:val="18"/>
                <w:szCs w:val="16"/>
              </w:rPr>
              <w:t xml:space="preserve"> </w:t>
            </w:r>
            <w:r w:rsidR="00DA2071" w:rsidRPr="00925DDB">
              <w:rPr>
                <w:rFonts w:cs="Arial Narrow"/>
                <w:b/>
                <w:bCs/>
                <w:spacing w:val="-1"/>
                <w:position w:val="-1"/>
                <w:sz w:val="18"/>
                <w:szCs w:val="16"/>
              </w:rPr>
              <w:t>SECRETARIA DE ESTADO DA SAÚDE</w:t>
            </w:r>
            <w:r w:rsidRPr="00925DDB">
              <w:rPr>
                <w:rFonts w:cs="Arial Narrow"/>
                <w:b/>
                <w:bCs/>
                <w:spacing w:val="-1"/>
                <w:position w:val="-1"/>
                <w:sz w:val="18"/>
                <w:szCs w:val="16"/>
              </w:rPr>
              <w:t xml:space="preserve"> DO ESTADO DO TOCANTINS </w:t>
            </w:r>
            <w:r w:rsidRPr="00925DDB">
              <w:rPr>
                <w:rFonts w:cs="Arial Narrow"/>
                <w:bCs/>
                <w:spacing w:val="-1"/>
                <w:position w:val="-1"/>
                <w:sz w:val="18"/>
                <w:szCs w:val="16"/>
              </w:rPr>
              <w:t xml:space="preserve">torna público para conhecimento dos interessados, que fará realizar licitação em tela na modalidade PREGÃO ELETRÔNICO, nos termos deste </w:t>
            </w:r>
            <w:r w:rsidR="005F6698" w:rsidRPr="00925DDB">
              <w:rPr>
                <w:rFonts w:cs="Arial Narrow"/>
                <w:bCs/>
                <w:spacing w:val="-1"/>
                <w:position w:val="-1"/>
                <w:sz w:val="18"/>
                <w:szCs w:val="16"/>
              </w:rPr>
              <w:t>Edital</w:t>
            </w:r>
            <w:r w:rsidRPr="00925DDB">
              <w:rPr>
                <w:rFonts w:cs="Arial Narrow"/>
                <w:bCs/>
                <w:spacing w:val="-1"/>
                <w:position w:val="-1"/>
                <w:sz w:val="18"/>
                <w:szCs w:val="16"/>
              </w:rPr>
              <w:t xml:space="preserve"> e seus anexos.</w:t>
            </w:r>
            <w:r w:rsidR="0098711E" w:rsidRPr="00925DDB">
              <w:rPr>
                <w:rFonts w:cs="Arial Narrow"/>
                <w:bCs/>
                <w:spacing w:val="-1"/>
                <w:position w:val="-1"/>
                <w:sz w:val="18"/>
                <w:szCs w:val="16"/>
              </w:rPr>
              <w:t xml:space="preserve"> Este pregão será conduzido </w:t>
            </w:r>
            <w:proofErr w:type="gramStart"/>
            <w:r w:rsidR="0098711E" w:rsidRPr="00925DDB">
              <w:rPr>
                <w:rFonts w:cs="Arial Narrow"/>
                <w:bCs/>
                <w:spacing w:val="-1"/>
                <w:position w:val="-1"/>
                <w:sz w:val="18"/>
                <w:szCs w:val="16"/>
              </w:rPr>
              <w:t>pelo(</w:t>
            </w:r>
            <w:proofErr w:type="gramEnd"/>
            <w:r w:rsidR="0098711E" w:rsidRPr="00925DDB">
              <w:rPr>
                <w:rFonts w:cs="Arial Narrow"/>
                <w:bCs/>
                <w:spacing w:val="-1"/>
                <w:position w:val="-1"/>
                <w:sz w:val="18"/>
                <w:szCs w:val="16"/>
              </w:rPr>
              <w:t xml:space="preserve">a) Pregoeiro(a) e respectiva equipe de apoio designados pela Portaria/SESAU nº </w:t>
            </w:r>
            <w:r w:rsidR="009C61A3" w:rsidRPr="00925DDB">
              <w:rPr>
                <w:rFonts w:cs="Arial Narrow"/>
                <w:bCs/>
                <w:spacing w:val="-1"/>
                <w:position w:val="-1"/>
                <w:sz w:val="18"/>
                <w:szCs w:val="16"/>
              </w:rPr>
              <w:t>754</w:t>
            </w:r>
            <w:r w:rsidR="00E07D22" w:rsidRPr="00925DDB">
              <w:rPr>
                <w:rFonts w:cs="Arial Narrow"/>
                <w:bCs/>
                <w:spacing w:val="-1"/>
                <w:position w:val="-1"/>
                <w:sz w:val="18"/>
                <w:szCs w:val="16"/>
              </w:rPr>
              <w:t xml:space="preserve"> de </w:t>
            </w:r>
            <w:r w:rsidR="009C61A3" w:rsidRPr="00925DDB">
              <w:rPr>
                <w:rFonts w:cs="Arial Narrow"/>
                <w:bCs/>
                <w:spacing w:val="-1"/>
                <w:position w:val="-1"/>
                <w:sz w:val="18"/>
                <w:szCs w:val="16"/>
              </w:rPr>
              <w:t>27/07</w:t>
            </w:r>
            <w:r w:rsidR="0098711E" w:rsidRPr="00925DDB">
              <w:rPr>
                <w:rFonts w:cs="Arial Narrow"/>
                <w:bCs/>
                <w:spacing w:val="-1"/>
                <w:position w:val="-1"/>
                <w:sz w:val="18"/>
                <w:szCs w:val="16"/>
              </w:rPr>
              <w:t xml:space="preserve">/2015, </w:t>
            </w:r>
            <w:r w:rsidR="00857887" w:rsidRPr="00925DDB">
              <w:rPr>
                <w:rFonts w:cs="Arial Narrow"/>
                <w:bCs/>
                <w:spacing w:val="-1"/>
                <w:position w:val="-1"/>
                <w:sz w:val="18"/>
                <w:szCs w:val="16"/>
              </w:rPr>
              <w:t>expedida pelo Secretário de Estado da Saúde.</w:t>
            </w:r>
          </w:p>
        </w:tc>
      </w:tr>
      <w:tr w:rsidR="001974C1" w:rsidRPr="00925DDB" w:rsidTr="00840676">
        <w:tc>
          <w:tcPr>
            <w:tcW w:w="8789" w:type="dxa"/>
          </w:tcPr>
          <w:p w:rsidR="001974C1" w:rsidRPr="00925DDB"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8"/>
                <w:szCs w:val="16"/>
              </w:rPr>
            </w:pPr>
            <w:r w:rsidRPr="00925DDB">
              <w:rPr>
                <w:rFonts w:cs="Arial Narrow"/>
                <w:b/>
                <w:bCs/>
                <w:spacing w:val="-1"/>
                <w:position w:val="-1"/>
                <w:sz w:val="18"/>
                <w:szCs w:val="16"/>
              </w:rPr>
              <w:t>Processo:</w:t>
            </w:r>
            <w:r w:rsidR="00C463FF" w:rsidRPr="00925DDB">
              <w:rPr>
                <w:rFonts w:cs="Arial Narrow"/>
                <w:b/>
                <w:bCs/>
                <w:spacing w:val="-1"/>
                <w:position w:val="-1"/>
                <w:sz w:val="18"/>
                <w:szCs w:val="16"/>
              </w:rPr>
              <w:t xml:space="preserve"> </w:t>
            </w:r>
            <w:r w:rsidR="00C463FF" w:rsidRPr="00925DDB">
              <w:rPr>
                <w:rFonts w:cs="Arial Narrow"/>
                <w:bCs/>
                <w:spacing w:val="-1"/>
                <w:position w:val="-1"/>
                <w:sz w:val="18"/>
                <w:szCs w:val="16"/>
              </w:rPr>
              <w:t>201</w:t>
            </w:r>
            <w:r w:rsidR="004E306E" w:rsidRPr="00925DDB">
              <w:rPr>
                <w:rFonts w:cs="Arial Narrow"/>
                <w:bCs/>
                <w:spacing w:val="-1"/>
                <w:position w:val="-1"/>
                <w:sz w:val="18"/>
                <w:szCs w:val="16"/>
              </w:rPr>
              <w:t>5</w:t>
            </w:r>
            <w:r w:rsidR="00C463FF" w:rsidRPr="00925DDB">
              <w:rPr>
                <w:rFonts w:cs="Arial Narrow"/>
                <w:bCs/>
                <w:spacing w:val="-1"/>
                <w:position w:val="-1"/>
                <w:sz w:val="18"/>
                <w:szCs w:val="16"/>
              </w:rPr>
              <w:t>/30550/</w:t>
            </w:r>
            <w:r w:rsidR="00E65C59" w:rsidRPr="00925DDB">
              <w:rPr>
                <w:rFonts w:cs="Arial Narrow"/>
                <w:bCs/>
                <w:spacing w:val="-1"/>
                <w:position w:val="-1"/>
                <w:sz w:val="18"/>
                <w:szCs w:val="16"/>
              </w:rPr>
              <w:t>00</w:t>
            </w:r>
            <w:r w:rsidR="00FE5324" w:rsidRPr="00925DDB">
              <w:rPr>
                <w:rFonts w:cs="Arial Narrow"/>
                <w:bCs/>
                <w:spacing w:val="-1"/>
                <w:position w:val="-1"/>
                <w:sz w:val="18"/>
                <w:szCs w:val="16"/>
              </w:rPr>
              <w:t>4530</w:t>
            </w:r>
            <w:r w:rsidRPr="00925DDB">
              <w:rPr>
                <w:rFonts w:cs="Arial Narrow"/>
                <w:b/>
                <w:bCs/>
                <w:spacing w:val="-1"/>
                <w:position w:val="-1"/>
                <w:sz w:val="18"/>
                <w:szCs w:val="16"/>
              </w:rPr>
              <w:tab/>
              <w:t>Tipo de licitação: Menor Preço</w:t>
            </w:r>
          </w:p>
        </w:tc>
      </w:tr>
      <w:tr w:rsidR="001974C1" w:rsidRPr="00925DDB" w:rsidTr="00840676">
        <w:tc>
          <w:tcPr>
            <w:tcW w:w="8789" w:type="dxa"/>
          </w:tcPr>
          <w:p w:rsidR="001974C1" w:rsidRPr="00925DDB"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8"/>
                <w:szCs w:val="16"/>
              </w:rPr>
            </w:pPr>
            <w:r w:rsidRPr="00925DDB">
              <w:rPr>
                <w:rFonts w:cs="Arial Narrow"/>
                <w:b/>
                <w:bCs/>
                <w:spacing w:val="-1"/>
                <w:position w:val="-1"/>
                <w:sz w:val="18"/>
                <w:szCs w:val="16"/>
              </w:rPr>
              <w:t>Data da abertura:</w:t>
            </w:r>
            <w:r w:rsidR="005D46D0">
              <w:rPr>
                <w:rFonts w:cs="Arial Narrow"/>
                <w:b/>
                <w:bCs/>
                <w:spacing w:val="-1"/>
                <w:position w:val="-1"/>
                <w:sz w:val="18"/>
                <w:szCs w:val="16"/>
              </w:rPr>
              <w:t xml:space="preserve"> 10 de maio de 2016</w:t>
            </w:r>
            <w:r w:rsidRPr="00925DDB">
              <w:rPr>
                <w:rFonts w:cs="Arial Narrow"/>
                <w:b/>
                <w:bCs/>
                <w:spacing w:val="-1"/>
                <w:position w:val="-1"/>
                <w:sz w:val="18"/>
                <w:szCs w:val="16"/>
              </w:rPr>
              <w:tab/>
              <w:t>Hora da abertura:</w:t>
            </w:r>
            <w:r w:rsidR="00CD233E" w:rsidRPr="00925DDB">
              <w:rPr>
                <w:rFonts w:cs="Arial Narrow"/>
                <w:b/>
                <w:bCs/>
                <w:spacing w:val="-1"/>
                <w:position w:val="-1"/>
                <w:sz w:val="18"/>
                <w:szCs w:val="16"/>
              </w:rPr>
              <w:t xml:space="preserve"> </w:t>
            </w:r>
            <w:r w:rsidR="005D46D0">
              <w:rPr>
                <w:rFonts w:cs="Arial Narrow"/>
                <w:b/>
                <w:bCs/>
                <w:spacing w:val="-1"/>
                <w:position w:val="-1"/>
                <w:sz w:val="18"/>
                <w:szCs w:val="16"/>
              </w:rPr>
              <w:t>09 horas (horário de Brasília)</w:t>
            </w:r>
          </w:p>
        </w:tc>
      </w:tr>
      <w:tr w:rsidR="001974C1" w:rsidRPr="00925DDB" w:rsidTr="00840676">
        <w:tc>
          <w:tcPr>
            <w:tcW w:w="8789" w:type="dxa"/>
          </w:tcPr>
          <w:p w:rsidR="001974C1" w:rsidRPr="00925DDB" w:rsidRDefault="001974C1" w:rsidP="00925DDB">
            <w:pPr>
              <w:widowControl w:val="0"/>
              <w:autoSpaceDE w:val="0"/>
              <w:autoSpaceDN w:val="0"/>
              <w:adjustRightInd w:val="0"/>
              <w:spacing w:after="0" w:line="240" w:lineRule="auto"/>
              <w:jc w:val="both"/>
              <w:rPr>
                <w:rFonts w:cs="Arial Narrow"/>
                <w:b/>
                <w:bCs/>
                <w:spacing w:val="-1"/>
                <w:position w:val="-1"/>
                <w:sz w:val="18"/>
                <w:szCs w:val="16"/>
              </w:rPr>
            </w:pPr>
            <w:r w:rsidRPr="00925DDB">
              <w:rPr>
                <w:rFonts w:cs="Arial Narrow"/>
                <w:b/>
                <w:bCs/>
                <w:spacing w:val="-1"/>
                <w:position w:val="-1"/>
                <w:sz w:val="18"/>
                <w:szCs w:val="16"/>
              </w:rPr>
              <w:t xml:space="preserve">Retirada do </w:t>
            </w:r>
            <w:r w:rsidR="005F6698" w:rsidRPr="00925DDB">
              <w:rPr>
                <w:rFonts w:cs="Arial Narrow"/>
                <w:b/>
                <w:bCs/>
                <w:spacing w:val="-1"/>
                <w:position w:val="-1"/>
                <w:sz w:val="18"/>
                <w:szCs w:val="16"/>
              </w:rPr>
              <w:t>Edital</w:t>
            </w:r>
            <w:r w:rsidRPr="00925DDB">
              <w:rPr>
                <w:rFonts w:cs="Arial Narrow"/>
                <w:b/>
                <w:bCs/>
                <w:spacing w:val="-1"/>
                <w:position w:val="-1"/>
                <w:sz w:val="18"/>
                <w:szCs w:val="16"/>
              </w:rPr>
              <w:t xml:space="preserve"> (portal/</w:t>
            </w:r>
            <w:r w:rsidR="00B71C39" w:rsidRPr="00925DDB">
              <w:rPr>
                <w:rFonts w:cs="Arial Narrow"/>
                <w:b/>
                <w:bCs/>
                <w:spacing w:val="-1"/>
                <w:position w:val="-1"/>
                <w:sz w:val="18"/>
                <w:szCs w:val="16"/>
              </w:rPr>
              <w:t>SISTEMA</w:t>
            </w:r>
            <w:r w:rsidRPr="00925DDB">
              <w:rPr>
                <w:rFonts w:cs="Arial Narrow"/>
                <w:b/>
                <w:bCs/>
                <w:spacing w:val="-1"/>
                <w:position w:val="-1"/>
                <w:sz w:val="18"/>
                <w:szCs w:val="16"/>
              </w:rPr>
              <w:t xml:space="preserve">): </w:t>
            </w:r>
            <w:r w:rsidR="00925DDB" w:rsidRPr="00925DDB">
              <w:rPr>
                <w:rFonts w:cs="Arial Narrow"/>
                <w:bCs/>
                <w:spacing w:val="-1"/>
                <w:position w:val="-1"/>
                <w:sz w:val="18"/>
                <w:szCs w:val="16"/>
              </w:rPr>
              <w:t>www</w:t>
            </w:r>
            <w:r w:rsidR="00B946A1" w:rsidRPr="00925DDB">
              <w:rPr>
                <w:rFonts w:cs="Arial Narrow"/>
                <w:bCs/>
                <w:spacing w:val="-1"/>
                <w:position w:val="-1"/>
                <w:sz w:val="18"/>
                <w:szCs w:val="16"/>
              </w:rPr>
              <w:t>.</w:t>
            </w:r>
            <w:r w:rsidRPr="00925DDB">
              <w:rPr>
                <w:rFonts w:cs="Arial Narrow"/>
                <w:bCs/>
                <w:spacing w:val="-1"/>
                <w:position w:val="-1"/>
                <w:sz w:val="18"/>
                <w:szCs w:val="16"/>
              </w:rPr>
              <w:t xml:space="preserve">saude.to.gov.br / </w:t>
            </w:r>
            <w:r w:rsidR="00FE5324" w:rsidRPr="00925DDB">
              <w:rPr>
                <w:rFonts w:cs="Calibri"/>
                <w:bCs/>
                <w:spacing w:val="-1"/>
                <w:position w:val="-1"/>
                <w:sz w:val="18"/>
                <w:szCs w:val="16"/>
              </w:rPr>
              <w:t>www.comprasnet.</w:t>
            </w:r>
            <w:r w:rsidR="00925DDB" w:rsidRPr="00925DDB">
              <w:rPr>
                <w:rFonts w:cs="Calibri"/>
                <w:bCs/>
                <w:spacing w:val="-1"/>
                <w:position w:val="-1"/>
                <w:sz w:val="18"/>
                <w:szCs w:val="16"/>
              </w:rPr>
              <w:t>gov</w:t>
            </w:r>
            <w:r w:rsidR="00FE5324" w:rsidRPr="00925DDB">
              <w:rPr>
                <w:rFonts w:cs="Calibri"/>
                <w:bCs/>
                <w:spacing w:val="-1"/>
                <w:position w:val="-1"/>
                <w:sz w:val="18"/>
                <w:szCs w:val="16"/>
              </w:rPr>
              <w:t>.br</w:t>
            </w:r>
          </w:p>
        </w:tc>
      </w:tr>
      <w:tr w:rsidR="001974C1" w:rsidRPr="00925DDB" w:rsidTr="00840676">
        <w:tc>
          <w:tcPr>
            <w:tcW w:w="8789" w:type="dxa"/>
          </w:tcPr>
          <w:p w:rsidR="001974C1" w:rsidRPr="00925DDB" w:rsidRDefault="001974C1" w:rsidP="00925DDB">
            <w:pPr>
              <w:widowControl w:val="0"/>
              <w:autoSpaceDE w:val="0"/>
              <w:autoSpaceDN w:val="0"/>
              <w:adjustRightInd w:val="0"/>
              <w:spacing w:after="0" w:line="240" w:lineRule="auto"/>
              <w:jc w:val="both"/>
              <w:rPr>
                <w:rFonts w:cs="Arial Narrow"/>
                <w:bCs/>
                <w:spacing w:val="-1"/>
                <w:position w:val="-1"/>
                <w:sz w:val="18"/>
                <w:szCs w:val="16"/>
              </w:rPr>
            </w:pPr>
            <w:r w:rsidRPr="00925DDB">
              <w:rPr>
                <w:rFonts w:cs="Arial Narrow"/>
                <w:b/>
                <w:bCs/>
                <w:spacing w:val="-1"/>
                <w:position w:val="-1"/>
                <w:sz w:val="18"/>
                <w:szCs w:val="16"/>
              </w:rPr>
              <w:t xml:space="preserve">Local da sessão: </w:t>
            </w:r>
            <w:r w:rsidR="00FE5324" w:rsidRPr="00925DDB">
              <w:rPr>
                <w:rFonts w:cs="Calibri"/>
                <w:bCs/>
                <w:spacing w:val="-1"/>
                <w:position w:val="-1"/>
                <w:sz w:val="18"/>
                <w:szCs w:val="16"/>
              </w:rPr>
              <w:t>www.comprasnet.</w:t>
            </w:r>
            <w:r w:rsidR="00925DDB">
              <w:rPr>
                <w:rFonts w:cs="Calibri"/>
                <w:bCs/>
                <w:spacing w:val="-1"/>
                <w:position w:val="-1"/>
                <w:sz w:val="18"/>
                <w:szCs w:val="16"/>
              </w:rPr>
              <w:t>gov</w:t>
            </w:r>
            <w:r w:rsidR="00FE5324" w:rsidRPr="00925DDB">
              <w:rPr>
                <w:rFonts w:cs="Calibri"/>
                <w:bCs/>
                <w:spacing w:val="-1"/>
                <w:position w:val="-1"/>
                <w:sz w:val="18"/>
                <w:szCs w:val="16"/>
              </w:rPr>
              <w:t>.br</w:t>
            </w:r>
          </w:p>
        </w:tc>
      </w:tr>
      <w:tr w:rsidR="00FC47D3" w:rsidRPr="00925DDB" w:rsidTr="00840676">
        <w:tc>
          <w:tcPr>
            <w:tcW w:w="8789" w:type="dxa"/>
          </w:tcPr>
          <w:p w:rsidR="00FC47D3" w:rsidRPr="00925DDB" w:rsidRDefault="00FC47D3" w:rsidP="007B60BB">
            <w:pPr>
              <w:widowControl w:val="0"/>
              <w:autoSpaceDE w:val="0"/>
              <w:autoSpaceDN w:val="0"/>
              <w:adjustRightInd w:val="0"/>
              <w:spacing w:after="0" w:line="240" w:lineRule="auto"/>
              <w:jc w:val="both"/>
              <w:rPr>
                <w:rFonts w:cs="Arial Narrow"/>
                <w:b/>
                <w:bCs/>
                <w:spacing w:val="-1"/>
                <w:position w:val="-1"/>
                <w:sz w:val="18"/>
                <w:szCs w:val="16"/>
              </w:rPr>
            </w:pPr>
            <w:r w:rsidRPr="00925DDB">
              <w:rPr>
                <w:rFonts w:cs="Arial Narrow"/>
                <w:b/>
                <w:bCs/>
                <w:spacing w:val="-1"/>
                <w:position w:val="-1"/>
                <w:sz w:val="18"/>
                <w:szCs w:val="16"/>
              </w:rPr>
              <w:t xml:space="preserve">Registro de Preços:                  </w:t>
            </w:r>
            <w:proofErr w:type="gramStart"/>
            <w:r w:rsidRPr="00925DDB">
              <w:rPr>
                <w:rFonts w:cs="Arial Narrow"/>
                <w:b/>
                <w:bCs/>
                <w:spacing w:val="-1"/>
                <w:position w:val="-1"/>
                <w:sz w:val="18"/>
                <w:szCs w:val="16"/>
              </w:rPr>
              <w:t>(</w:t>
            </w:r>
            <w:r w:rsidR="005956C9" w:rsidRPr="00925DDB">
              <w:rPr>
                <w:rFonts w:cs="Arial Narrow"/>
                <w:b/>
                <w:bCs/>
                <w:spacing w:val="-1"/>
                <w:position w:val="-1"/>
                <w:sz w:val="18"/>
                <w:szCs w:val="16"/>
              </w:rPr>
              <w:t xml:space="preserve"> </w:t>
            </w:r>
            <w:r w:rsidR="00FE5324" w:rsidRPr="00925DDB">
              <w:rPr>
                <w:rFonts w:cs="Arial Narrow"/>
                <w:b/>
                <w:bCs/>
                <w:spacing w:val="-1"/>
                <w:position w:val="-1"/>
                <w:sz w:val="18"/>
                <w:szCs w:val="16"/>
              </w:rPr>
              <w:t xml:space="preserve"> </w:t>
            </w:r>
            <w:r w:rsidR="005956C9" w:rsidRPr="00925DDB">
              <w:rPr>
                <w:rFonts w:cs="Arial Narrow"/>
                <w:b/>
                <w:bCs/>
                <w:spacing w:val="-1"/>
                <w:position w:val="-1"/>
                <w:sz w:val="18"/>
                <w:szCs w:val="16"/>
              </w:rPr>
              <w:t xml:space="preserve"> </w:t>
            </w:r>
            <w:proofErr w:type="gramEnd"/>
            <w:r w:rsidRPr="00925DDB">
              <w:rPr>
                <w:rFonts w:cs="Arial Narrow"/>
                <w:b/>
                <w:bCs/>
                <w:spacing w:val="-1"/>
                <w:position w:val="-1"/>
                <w:sz w:val="18"/>
                <w:szCs w:val="16"/>
              </w:rPr>
              <w:t xml:space="preserve">) SIM                      ( </w:t>
            </w:r>
            <w:r w:rsidR="007B60BB" w:rsidRPr="00925DDB">
              <w:rPr>
                <w:rFonts w:cs="Arial Narrow"/>
                <w:b/>
                <w:bCs/>
                <w:spacing w:val="-1"/>
                <w:position w:val="-1"/>
                <w:sz w:val="18"/>
                <w:szCs w:val="16"/>
              </w:rPr>
              <w:t>X</w:t>
            </w:r>
            <w:r w:rsidRPr="00925DDB">
              <w:rPr>
                <w:rFonts w:cs="Arial Narrow"/>
                <w:b/>
                <w:bCs/>
                <w:spacing w:val="-1"/>
                <w:position w:val="-1"/>
                <w:sz w:val="18"/>
                <w:szCs w:val="16"/>
              </w:rPr>
              <w:t xml:space="preserve">  ) NÃO</w:t>
            </w:r>
          </w:p>
        </w:tc>
      </w:tr>
      <w:tr w:rsidR="001974C1" w:rsidRPr="00925DDB" w:rsidTr="00840676">
        <w:tc>
          <w:tcPr>
            <w:tcW w:w="8789" w:type="dxa"/>
            <w:shd w:val="clear" w:color="auto" w:fill="808080"/>
          </w:tcPr>
          <w:p w:rsidR="001974C1" w:rsidRPr="00925DDB" w:rsidRDefault="001974C1" w:rsidP="001D4C88">
            <w:pPr>
              <w:widowControl w:val="0"/>
              <w:autoSpaceDE w:val="0"/>
              <w:autoSpaceDN w:val="0"/>
              <w:adjustRightInd w:val="0"/>
              <w:spacing w:after="0" w:line="240" w:lineRule="auto"/>
              <w:jc w:val="center"/>
              <w:rPr>
                <w:rFonts w:cs="Arial Narrow"/>
                <w:b/>
                <w:bCs/>
                <w:color w:val="FFFFFF"/>
                <w:spacing w:val="-1"/>
                <w:position w:val="-1"/>
                <w:sz w:val="18"/>
                <w:szCs w:val="16"/>
              </w:rPr>
            </w:pPr>
            <w:r w:rsidRPr="00925DDB">
              <w:rPr>
                <w:rFonts w:cs="Arial Narrow"/>
                <w:b/>
                <w:bCs/>
                <w:color w:val="FFFFFF"/>
                <w:spacing w:val="-1"/>
                <w:position w:val="-1"/>
                <w:sz w:val="18"/>
                <w:szCs w:val="16"/>
              </w:rPr>
              <w:t>SETORES RESPONSÁVEIS PELA SOLICITAÇÃO</w:t>
            </w:r>
          </w:p>
        </w:tc>
      </w:tr>
      <w:tr w:rsidR="00160904" w:rsidRPr="00925DDB" w:rsidTr="00840676">
        <w:tc>
          <w:tcPr>
            <w:tcW w:w="8789" w:type="dxa"/>
          </w:tcPr>
          <w:p w:rsidR="00160904" w:rsidRPr="00925DDB" w:rsidRDefault="00FC47D3" w:rsidP="00344632">
            <w:pPr>
              <w:widowControl w:val="0"/>
              <w:autoSpaceDE w:val="0"/>
              <w:autoSpaceDN w:val="0"/>
              <w:adjustRightInd w:val="0"/>
              <w:spacing w:after="0" w:line="240" w:lineRule="auto"/>
              <w:jc w:val="both"/>
              <w:rPr>
                <w:rFonts w:cs="Arial Narrow"/>
                <w:bCs/>
                <w:spacing w:val="-1"/>
                <w:position w:val="-1"/>
                <w:sz w:val="18"/>
                <w:szCs w:val="16"/>
              </w:rPr>
            </w:pPr>
            <w:r w:rsidRPr="00925DDB">
              <w:rPr>
                <w:rFonts w:cs="Arial Narrow"/>
                <w:b/>
                <w:bCs/>
                <w:spacing w:val="-1"/>
                <w:position w:val="-1"/>
                <w:sz w:val="18"/>
                <w:szCs w:val="16"/>
              </w:rPr>
              <w:t>Superintendência</w:t>
            </w:r>
            <w:r w:rsidR="00160904" w:rsidRPr="00925DDB">
              <w:rPr>
                <w:rFonts w:cs="Arial Narrow"/>
                <w:b/>
                <w:bCs/>
                <w:spacing w:val="-1"/>
                <w:position w:val="-1"/>
                <w:sz w:val="18"/>
                <w:szCs w:val="16"/>
              </w:rPr>
              <w:t>:</w:t>
            </w:r>
            <w:r w:rsidR="00733E98" w:rsidRPr="00925DDB">
              <w:rPr>
                <w:rFonts w:cs="Arial Narrow"/>
                <w:b/>
                <w:bCs/>
                <w:spacing w:val="-1"/>
                <w:position w:val="-1"/>
                <w:sz w:val="18"/>
                <w:szCs w:val="16"/>
              </w:rPr>
              <w:t xml:space="preserve"> </w:t>
            </w:r>
            <w:r w:rsidR="00E30274" w:rsidRPr="00925DDB">
              <w:rPr>
                <w:rFonts w:cs="Arial Narrow"/>
                <w:bCs/>
                <w:spacing w:val="-1"/>
                <w:position w:val="-1"/>
                <w:sz w:val="18"/>
                <w:szCs w:val="16"/>
              </w:rPr>
              <w:t xml:space="preserve">Superintendência de </w:t>
            </w:r>
            <w:r w:rsidR="00344632" w:rsidRPr="00925DDB">
              <w:rPr>
                <w:rFonts w:cs="Arial Narrow"/>
                <w:bCs/>
                <w:spacing w:val="-1"/>
                <w:position w:val="-1"/>
                <w:sz w:val="18"/>
                <w:szCs w:val="16"/>
              </w:rPr>
              <w:t>Políticas de Atenção à Saúde</w:t>
            </w:r>
          </w:p>
        </w:tc>
      </w:tr>
      <w:tr w:rsidR="001974C1" w:rsidRPr="00925DDB" w:rsidTr="00840676">
        <w:tc>
          <w:tcPr>
            <w:tcW w:w="8789" w:type="dxa"/>
          </w:tcPr>
          <w:p w:rsidR="001974C1" w:rsidRPr="00925DDB" w:rsidRDefault="001974C1" w:rsidP="00344632">
            <w:pPr>
              <w:widowControl w:val="0"/>
              <w:autoSpaceDE w:val="0"/>
              <w:autoSpaceDN w:val="0"/>
              <w:adjustRightInd w:val="0"/>
              <w:spacing w:after="0" w:line="240" w:lineRule="auto"/>
              <w:jc w:val="both"/>
              <w:rPr>
                <w:rFonts w:cs="Arial Narrow"/>
                <w:bCs/>
                <w:spacing w:val="-1"/>
                <w:position w:val="-1"/>
                <w:sz w:val="18"/>
                <w:szCs w:val="16"/>
              </w:rPr>
            </w:pPr>
            <w:r w:rsidRPr="00925DDB">
              <w:rPr>
                <w:rFonts w:cs="Arial Narrow"/>
                <w:b/>
                <w:bCs/>
                <w:spacing w:val="-1"/>
                <w:position w:val="-1"/>
                <w:sz w:val="18"/>
                <w:szCs w:val="16"/>
              </w:rPr>
              <w:t>Diretoria:</w:t>
            </w:r>
            <w:r w:rsidR="00733E98" w:rsidRPr="00925DDB">
              <w:rPr>
                <w:rFonts w:cs="Arial Narrow"/>
                <w:b/>
                <w:bCs/>
                <w:spacing w:val="-1"/>
                <w:position w:val="-1"/>
                <w:sz w:val="18"/>
                <w:szCs w:val="16"/>
              </w:rPr>
              <w:t xml:space="preserve"> </w:t>
            </w:r>
            <w:r w:rsidR="00344632" w:rsidRPr="00925DDB">
              <w:rPr>
                <w:rFonts w:cs="Arial Narrow"/>
                <w:bCs/>
                <w:spacing w:val="-1"/>
                <w:position w:val="-1"/>
                <w:sz w:val="18"/>
                <w:szCs w:val="16"/>
              </w:rPr>
              <w:t xml:space="preserve">Diretoria de Gestão do </w:t>
            </w:r>
            <w:proofErr w:type="spellStart"/>
            <w:r w:rsidR="00344632" w:rsidRPr="00925DDB">
              <w:rPr>
                <w:rFonts w:cs="Arial Narrow"/>
                <w:bCs/>
                <w:spacing w:val="-1"/>
                <w:position w:val="-1"/>
                <w:sz w:val="18"/>
                <w:szCs w:val="16"/>
              </w:rPr>
              <w:t>Hemorrede</w:t>
            </w:r>
            <w:proofErr w:type="spellEnd"/>
          </w:p>
        </w:tc>
      </w:tr>
      <w:tr w:rsidR="001974C1" w:rsidRPr="00925DDB" w:rsidTr="00840676">
        <w:tc>
          <w:tcPr>
            <w:tcW w:w="8789" w:type="dxa"/>
            <w:shd w:val="clear" w:color="auto" w:fill="808080"/>
          </w:tcPr>
          <w:p w:rsidR="001974C1" w:rsidRPr="00925DDB" w:rsidRDefault="001974C1" w:rsidP="001D4C88">
            <w:pPr>
              <w:widowControl w:val="0"/>
              <w:autoSpaceDE w:val="0"/>
              <w:autoSpaceDN w:val="0"/>
              <w:adjustRightInd w:val="0"/>
              <w:spacing w:after="0" w:line="240" w:lineRule="auto"/>
              <w:jc w:val="center"/>
              <w:rPr>
                <w:rFonts w:cs="Arial Narrow"/>
                <w:b/>
                <w:bCs/>
                <w:color w:val="FFFFFF"/>
                <w:spacing w:val="-1"/>
                <w:position w:val="-1"/>
                <w:sz w:val="18"/>
                <w:szCs w:val="16"/>
              </w:rPr>
            </w:pPr>
            <w:r w:rsidRPr="00925DDB">
              <w:rPr>
                <w:rFonts w:cs="Arial Narrow"/>
                <w:b/>
                <w:bCs/>
                <w:color w:val="FFFFFF"/>
                <w:spacing w:val="-1"/>
                <w:position w:val="-1"/>
                <w:sz w:val="18"/>
                <w:szCs w:val="16"/>
              </w:rPr>
              <w:t>DOTAÇÃO ORÇAMENTÁRIA</w:t>
            </w:r>
          </w:p>
        </w:tc>
      </w:tr>
      <w:tr w:rsidR="001974C1" w:rsidRPr="00925DDB" w:rsidTr="00840676">
        <w:tc>
          <w:tcPr>
            <w:tcW w:w="8789" w:type="dxa"/>
          </w:tcPr>
          <w:p w:rsidR="001974C1" w:rsidRPr="00925DDB"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8"/>
                <w:szCs w:val="16"/>
              </w:rPr>
            </w:pPr>
            <w:r w:rsidRPr="00925DDB">
              <w:rPr>
                <w:rFonts w:cs="Arial Narrow"/>
                <w:b/>
                <w:bCs/>
                <w:spacing w:val="-1"/>
                <w:position w:val="-1"/>
                <w:sz w:val="18"/>
                <w:szCs w:val="16"/>
              </w:rPr>
              <w:t>Fonte de Recursos:</w:t>
            </w:r>
            <w:r w:rsidR="00C463FF" w:rsidRPr="00925DDB">
              <w:rPr>
                <w:rFonts w:cs="Arial Narrow"/>
                <w:b/>
                <w:bCs/>
                <w:spacing w:val="-1"/>
                <w:position w:val="-1"/>
                <w:sz w:val="18"/>
                <w:szCs w:val="16"/>
              </w:rPr>
              <w:t xml:space="preserve"> </w:t>
            </w:r>
            <w:r w:rsidR="00516035" w:rsidRPr="00925DDB">
              <w:rPr>
                <w:rFonts w:cs="Arial Narrow"/>
                <w:bCs/>
                <w:spacing w:val="-1"/>
                <w:position w:val="-1"/>
                <w:sz w:val="18"/>
                <w:szCs w:val="16"/>
              </w:rPr>
              <w:t>0102 / 02</w:t>
            </w:r>
            <w:r w:rsidR="007B60BB" w:rsidRPr="00925DDB">
              <w:rPr>
                <w:rFonts w:cs="Arial Narrow"/>
                <w:bCs/>
                <w:spacing w:val="-1"/>
                <w:position w:val="-1"/>
                <w:sz w:val="18"/>
                <w:szCs w:val="16"/>
              </w:rPr>
              <w:t>25</w:t>
            </w:r>
            <w:r w:rsidRPr="00925DDB">
              <w:rPr>
                <w:rFonts w:cs="Arial Narrow"/>
                <w:b/>
                <w:bCs/>
                <w:spacing w:val="-1"/>
                <w:position w:val="-1"/>
                <w:sz w:val="18"/>
                <w:szCs w:val="16"/>
              </w:rPr>
              <w:tab/>
            </w:r>
            <w:r w:rsidR="00733E98" w:rsidRPr="00925DDB">
              <w:rPr>
                <w:rFonts w:cs="Arial Narrow"/>
                <w:b/>
                <w:bCs/>
                <w:spacing w:val="-1"/>
                <w:position w:val="-1"/>
                <w:sz w:val="18"/>
                <w:szCs w:val="16"/>
              </w:rPr>
              <w:t xml:space="preserve"> </w:t>
            </w:r>
          </w:p>
        </w:tc>
      </w:tr>
      <w:tr w:rsidR="001974C1" w:rsidRPr="00925DDB" w:rsidTr="00840676">
        <w:tc>
          <w:tcPr>
            <w:tcW w:w="8789" w:type="dxa"/>
            <w:shd w:val="clear" w:color="auto" w:fill="auto"/>
          </w:tcPr>
          <w:p w:rsidR="001974C1" w:rsidRPr="00925DDB" w:rsidRDefault="001974C1" w:rsidP="0063110F">
            <w:pPr>
              <w:widowControl w:val="0"/>
              <w:tabs>
                <w:tab w:val="left" w:pos="4287"/>
              </w:tabs>
              <w:autoSpaceDE w:val="0"/>
              <w:autoSpaceDN w:val="0"/>
              <w:adjustRightInd w:val="0"/>
              <w:spacing w:after="0" w:line="240" w:lineRule="auto"/>
              <w:jc w:val="both"/>
              <w:rPr>
                <w:rFonts w:cs="Arial Narrow"/>
                <w:b/>
                <w:bCs/>
                <w:spacing w:val="-1"/>
                <w:position w:val="-1"/>
                <w:sz w:val="18"/>
                <w:szCs w:val="16"/>
              </w:rPr>
            </w:pPr>
            <w:r w:rsidRPr="00925DDB">
              <w:rPr>
                <w:rFonts w:cs="Arial Narrow"/>
                <w:b/>
                <w:bCs/>
                <w:spacing w:val="-1"/>
                <w:position w:val="-1"/>
                <w:sz w:val="18"/>
                <w:szCs w:val="16"/>
              </w:rPr>
              <w:t>Ação do PPA / Orçamento:</w:t>
            </w:r>
            <w:r w:rsidR="00C463FF" w:rsidRPr="00925DDB">
              <w:rPr>
                <w:rFonts w:cs="Arial Narrow"/>
                <w:b/>
                <w:bCs/>
                <w:spacing w:val="-1"/>
                <w:position w:val="-1"/>
                <w:sz w:val="18"/>
                <w:szCs w:val="16"/>
              </w:rPr>
              <w:t xml:space="preserve"> </w:t>
            </w:r>
            <w:r w:rsidR="00E30274" w:rsidRPr="00925DDB">
              <w:rPr>
                <w:rFonts w:cs="Arial Narrow"/>
                <w:bCs/>
                <w:spacing w:val="-1"/>
                <w:position w:val="-1"/>
                <w:sz w:val="18"/>
                <w:szCs w:val="16"/>
              </w:rPr>
              <w:t>4</w:t>
            </w:r>
            <w:r w:rsidR="0063110F" w:rsidRPr="00925DDB">
              <w:rPr>
                <w:rFonts w:cs="Arial Narrow"/>
                <w:bCs/>
                <w:spacing w:val="-1"/>
                <w:position w:val="-1"/>
                <w:sz w:val="18"/>
                <w:szCs w:val="16"/>
              </w:rPr>
              <w:t>168</w:t>
            </w:r>
            <w:r w:rsidRPr="00925DDB">
              <w:rPr>
                <w:rFonts w:cs="Arial Narrow"/>
                <w:b/>
                <w:bCs/>
                <w:spacing w:val="-1"/>
                <w:position w:val="-1"/>
                <w:sz w:val="18"/>
                <w:szCs w:val="16"/>
              </w:rPr>
              <w:tab/>
            </w:r>
          </w:p>
        </w:tc>
      </w:tr>
      <w:tr w:rsidR="001974C1" w:rsidRPr="00925DDB" w:rsidTr="00840676">
        <w:tc>
          <w:tcPr>
            <w:tcW w:w="8789" w:type="dxa"/>
          </w:tcPr>
          <w:p w:rsidR="001974C1" w:rsidRPr="00925DDB" w:rsidRDefault="001974C1" w:rsidP="0063110F">
            <w:pPr>
              <w:widowControl w:val="0"/>
              <w:tabs>
                <w:tab w:val="left" w:pos="4287"/>
              </w:tabs>
              <w:autoSpaceDE w:val="0"/>
              <w:autoSpaceDN w:val="0"/>
              <w:adjustRightInd w:val="0"/>
              <w:spacing w:after="0" w:line="240" w:lineRule="auto"/>
              <w:jc w:val="both"/>
              <w:rPr>
                <w:rFonts w:cs="Arial Narrow"/>
                <w:b/>
                <w:bCs/>
                <w:spacing w:val="-1"/>
                <w:position w:val="-1"/>
                <w:sz w:val="18"/>
                <w:szCs w:val="16"/>
              </w:rPr>
            </w:pPr>
            <w:r w:rsidRPr="00925DDB">
              <w:rPr>
                <w:rFonts w:cs="Arial Narrow"/>
                <w:b/>
                <w:bCs/>
                <w:spacing w:val="-1"/>
                <w:position w:val="-1"/>
                <w:sz w:val="18"/>
                <w:szCs w:val="16"/>
              </w:rPr>
              <w:t>Natureza da Despesa:</w:t>
            </w:r>
            <w:r w:rsidR="00733E98" w:rsidRPr="00925DDB">
              <w:rPr>
                <w:rFonts w:cs="Arial Narrow"/>
                <w:b/>
                <w:bCs/>
                <w:spacing w:val="-1"/>
                <w:position w:val="-1"/>
                <w:sz w:val="18"/>
                <w:szCs w:val="16"/>
              </w:rPr>
              <w:t xml:space="preserve"> </w:t>
            </w:r>
            <w:r w:rsidR="0063110F" w:rsidRPr="00925DDB">
              <w:rPr>
                <w:rFonts w:cs="Arial Narrow"/>
                <w:bCs/>
                <w:spacing w:val="-1"/>
                <w:position w:val="-1"/>
                <w:sz w:val="18"/>
                <w:szCs w:val="16"/>
              </w:rPr>
              <w:t>44.90.52</w:t>
            </w:r>
          </w:p>
        </w:tc>
      </w:tr>
      <w:tr w:rsidR="00CD233E" w:rsidRPr="00925DDB" w:rsidTr="00840676">
        <w:tc>
          <w:tcPr>
            <w:tcW w:w="8789" w:type="dxa"/>
          </w:tcPr>
          <w:p w:rsidR="00CD233E" w:rsidRPr="00925DDB" w:rsidRDefault="00CD233E" w:rsidP="0040496D">
            <w:pPr>
              <w:widowControl w:val="0"/>
              <w:tabs>
                <w:tab w:val="left" w:pos="4287"/>
              </w:tabs>
              <w:autoSpaceDE w:val="0"/>
              <w:autoSpaceDN w:val="0"/>
              <w:adjustRightInd w:val="0"/>
              <w:spacing w:after="0" w:line="240" w:lineRule="auto"/>
              <w:jc w:val="both"/>
              <w:rPr>
                <w:rFonts w:cs="Arial Narrow"/>
                <w:b/>
                <w:bCs/>
                <w:spacing w:val="-1"/>
                <w:position w:val="-1"/>
                <w:sz w:val="18"/>
                <w:szCs w:val="16"/>
              </w:rPr>
            </w:pPr>
            <w:r w:rsidRPr="00925DDB">
              <w:rPr>
                <w:rFonts w:cs="Arial Narrow"/>
                <w:b/>
                <w:bCs/>
                <w:spacing w:val="-1"/>
                <w:position w:val="-1"/>
                <w:sz w:val="18"/>
                <w:szCs w:val="16"/>
              </w:rPr>
              <w:t xml:space="preserve">Valor Total Estimado: </w:t>
            </w:r>
            <w:r w:rsidR="0063110F" w:rsidRPr="00925DDB">
              <w:rPr>
                <w:rFonts w:cs="Arial Narrow"/>
                <w:b/>
                <w:bCs/>
                <w:spacing w:val="-1"/>
                <w:position w:val="-1"/>
                <w:sz w:val="18"/>
                <w:szCs w:val="16"/>
              </w:rPr>
              <w:t xml:space="preserve">R$ </w:t>
            </w:r>
            <w:r w:rsidR="0040496D" w:rsidRPr="00925DDB">
              <w:rPr>
                <w:rFonts w:cs="Arial Narrow"/>
                <w:b/>
                <w:bCs/>
                <w:spacing w:val="-1"/>
                <w:position w:val="-1"/>
                <w:sz w:val="18"/>
                <w:szCs w:val="16"/>
              </w:rPr>
              <w:t>211.070,67</w:t>
            </w:r>
            <w:r w:rsidR="00E30274" w:rsidRPr="00925DDB">
              <w:rPr>
                <w:rFonts w:cs="Arial Narrow"/>
                <w:b/>
                <w:bCs/>
                <w:spacing w:val="-1"/>
                <w:position w:val="-1"/>
                <w:sz w:val="18"/>
                <w:szCs w:val="16"/>
              </w:rPr>
              <w:t xml:space="preserve"> (</w:t>
            </w:r>
            <w:r w:rsidR="00925DDB" w:rsidRPr="00925DDB">
              <w:rPr>
                <w:rFonts w:cs="Arial Narrow"/>
                <w:b/>
                <w:bCs/>
                <w:spacing w:val="-1"/>
                <w:position w:val="-1"/>
                <w:sz w:val="18"/>
                <w:szCs w:val="16"/>
              </w:rPr>
              <w:t>duzentos onze mil setenta reais, e sessenta e sete centavos</w:t>
            </w:r>
            <w:proofErr w:type="gramStart"/>
            <w:r w:rsidR="00E30274" w:rsidRPr="00925DDB">
              <w:rPr>
                <w:rFonts w:cs="Arial Narrow"/>
                <w:b/>
                <w:bCs/>
                <w:spacing w:val="-1"/>
                <w:position w:val="-1"/>
                <w:sz w:val="18"/>
                <w:szCs w:val="16"/>
              </w:rPr>
              <w:t>)</w:t>
            </w:r>
            <w:proofErr w:type="gramEnd"/>
          </w:p>
        </w:tc>
      </w:tr>
      <w:tr w:rsidR="001974C1" w:rsidRPr="00925DDB" w:rsidTr="00840676">
        <w:tc>
          <w:tcPr>
            <w:tcW w:w="8789" w:type="dxa"/>
            <w:shd w:val="clear" w:color="auto" w:fill="808080"/>
          </w:tcPr>
          <w:p w:rsidR="001974C1" w:rsidRPr="00925DDB" w:rsidRDefault="001974C1" w:rsidP="001D4C88">
            <w:pPr>
              <w:widowControl w:val="0"/>
              <w:autoSpaceDE w:val="0"/>
              <w:autoSpaceDN w:val="0"/>
              <w:adjustRightInd w:val="0"/>
              <w:spacing w:after="0" w:line="240" w:lineRule="auto"/>
              <w:jc w:val="center"/>
              <w:rPr>
                <w:rFonts w:cs="Arial Narrow"/>
                <w:b/>
                <w:bCs/>
                <w:color w:val="FFFFFF"/>
                <w:spacing w:val="-1"/>
                <w:position w:val="-1"/>
                <w:sz w:val="18"/>
                <w:szCs w:val="16"/>
              </w:rPr>
            </w:pPr>
            <w:r w:rsidRPr="00925DDB">
              <w:rPr>
                <w:rFonts w:cs="Arial Narrow"/>
                <w:b/>
                <w:bCs/>
                <w:color w:val="FFFFFF"/>
                <w:spacing w:val="-1"/>
                <w:position w:val="-1"/>
                <w:sz w:val="18"/>
                <w:szCs w:val="16"/>
              </w:rPr>
              <w:t>LEGISLAÇÃO APLICADA</w:t>
            </w:r>
          </w:p>
        </w:tc>
      </w:tr>
      <w:tr w:rsidR="001974C1" w:rsidRPr="00925DDB" w:rsidTr="00840676">
        <w:tc>
          <w:tcPr>
            <w:tcW w:w="8789" w:type="dxa"/>
            <w:shd w:val="clear" w:color="auto" w:fill="auto"/>
          </w:tcPr>
          <w:p w:rsidR="000E0279" w:rsidRPr="00925DDB"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25DDB">
              <w:rPr>
                <w:rFonts w:cs="Arial Narrow"/>
                <w:b/>
                <w:bCs/>
                <w:spacing w:val="-1"/>
                <w:position w:val="-1"/>
                <w:sz w:val="16"/>
                <w:szCs w:val="16"/>
              </w:rPr>
              <w:t xml:space="preserve">Constituição da República Federativa do Brasil, Artigo 37: </w:t>
            </w:r>
            <w:r w:rsidRPr="00925DDB">
              <w:rPr>
                <w:rFonts w:cs="Arial Narrow"/>
                <w:bCs/>
                <w:spacing w:val="-1"/>
                <w:position w:val="-1"/>
                <w:sz w:val="16"/>
                <w:szCs w:val="16"/>
              </w:rPr>
              <w:t>Regula a atuação da Administração Pública;</w:t>
            </w:r>
          </w:p>
          <w:p w:rsidR="000E0279" w:rsidRPr="00925DDB"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25DDB">
              <w:rPr>
                <w:rFonts w:cs="Arial Narrow"/>
                <w:b/>
                <w:bCs/>
                <w:spacing w:val="-1"/>
                <w:position w:val="-1"/>
                <w:sz w:val="16"/>
                <w:szCs w:val="16"/>
              </w:rPr>
              <w:t xml:space="preserve">Lei Federal nº 8.666, de 21/06/1993: </w:t>
            </w:r>
            <w:r w:rsidRPr="00925DDB">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925DDB"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25DDB">
              <w:rPr>
                <w:rFonts w:cs="Arial Narrow"/>
                <w:b/>
                <w:bCs/>
                <w:spacing w:val="-1"/>
                <w:position w:val="-1"/>
                <w:sz w:val="16"/>
                <w:szCs w:val="16"/>
              </w:rPr>
              <w:t xml:space="preserve">Lei Federal nº 10.520, de 17/07/2002: </w:t>
            </w:r>
            <w:r w:rsidRPr="00925DDB">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925DDB"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25DDB">
              <w:rPr>
                <w:rFonts w:cs="Arial Narrow"/>
                <w:b/>
                <w:bCs/>
                <w:spacing w:val="-1"/>
                <w:position w:val="-1"/>
                <w:sz w:val="16"/>
                <w:szCs w:val="16"/>
              </w:rPr>
              <w:t>Lei Complementar nº 123, de 14/12/2006</w:t>
            </w:r>
            <w:r w:rsidRPr="00925DDB">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925DDB"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25DDB">
              <w:rPr>
                <w:rFonts w:cs="Arial Narrow"/>
                <w:b/>
                <w:bCs/>
                <w:spacing w:val="-1"/>
                <w:position w:val="-1"/>
                <w:sz w:val="16"/>
                <w:szCs w:val="16"/>
              </w:rPr>
              <w:t xml:space="preserve">Lei Federal nº 12.846, de </w:t>
            </w:r>
            <w:r w:rsidR="006F2E18" w:rsidRPr="00925DDB">
              <w:rPr>
                <w:rFonts w:cs="Arial Narrow"/>
                <w:b/>
                <w:bCs/>
                <w:spacing w:val="-1"/>
                <w:position w:val="-1"/>
                <w:sz w:val="16"/>
                <w:szCs w:val="16"/>
              </w:rPr>
              <w:t>01</w:t>
            </w:r>
            <w:r w:rsidRPr="00925DDB">
              <w:rPr>
                <w:rFonts w:cs="Arial Narrow"/>
                <w:b/>
                <w:bCs/>
                <w:spacing w:val="-1"/>
                <w:position w:val="-1"/>
                <w:sz w:val="16"/>
                <w:szCs w:val="16"/>
              </w:rPr>
              <w:t xml:space="preserve">/08/2013: </w:t>
            </w:r>
            <w:r w:rsidRPr="00925DDB">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925DDB"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25DDB">
              <w:rPr>
                <w:rFonts w:cs="Arial Narrow"/>
                <w:b/>
                <w:bCs/>
                <w:spacing w:val="-1"/>
                <w:position w:val="-1"/>
                <w:sz w:val="16"/>
                <w:szCs w:val="16"/>
              </w:rPr>
              <w:t xml:space="preserve">Decreto Federal nº 5.450, de 31/05/2005: </w:t>
            </w:r>
            <w:r w:rsidRPr="00925DDB">
              <w:rPr>
                <w:rFonts w:cs="Arial Narrow"/>
                <w:bCs/>
                <w:spacing w:val="-1"/>
                <w:position w:val="-1"/>
                <w:sz w:val="16"/>
                <w:szCs w:val="16"/>
              </w:rPr>
              <w:t>Regulamenta o pregão, na forma eletrônica, para aquisição de bens e serviços comuns, e dá outras providências;</w:t>
            </w:r>
          </w:p>
          <w:p w:rsidR="000E0279" w:rsidRPr="00925DDB"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25DDB">
              <w:rPr>
                <w:rFonts w:cs="Arial Narrow"/>
                <w:b/>
                <w:bCs/>
                <w:spacing w:val="-1"/>
                <w:position w:val="-1"/>
                <w:sz w:val="16"/>
                <w:szCs w:val="16"/>
              </w:rPr>
              <w:t xml:space="preserve">Decreto Federal nº 5.504, de 05/08/2005: </w:t>
            </w:r>
            <w:r w:rsidRPr="00925DDB">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925DDB"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25DDB">
              <w:rPr>
                <w:rFonts w:cs="Arial Narrow"/>
                <w:b/>
                <w:bCs/>
                <w:spacing w:val="-1"/>
                <w:position w:val="-1"/>
                <w:sz w:val="16"/>
                <w:szCs w:val="16"/>
              </w:rPr>
              <w:t>Decreto Federal nº 6.204, de 05/11/2007:</w:t>
            </w:r>
            <w:r w:rsidRPr="00925DDB">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925DDB"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925DDB">
              <w:rPr>
                <w:rFonts w:cs="Arial Narrow"/>
                <w:b/>
                <w:bCs/>
                <w:spacing w:val="-1"/>
                <w:position w:val="-1"/>
                <w:sz w:val="16"/>
                <w:szCs w:val="16"/>
              </w:rPr>
              <w:t xml:space="preserve">Decreto Estadual nº 2.434, de 06/06/2005: </w:t>
            </w:r>
            <w:r w:rsidRPr="00925DDB">
              <w:rPr>
                <w:rFonts w:cs="Arial Narrow"/>
                <w:bCs/>
                <w:spacing w:val="-1"/>
                <w:position w:val="-1"/>
                <w:sz w:val="16"/>
                <w:szCs w:val="16"/>
              </w:rPr>
              <w:t xml:space="preserve">Dispõe sobre o regulamento da modalidade de licitação denominada Pregão, e adota outras providências; </w:t>
            </w:r>
          </w:p>
          <w:p w:rsidR="000E0279" w:rsidRPr="00925DDB"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25DDB">
              <w:rPr>
                <w:rFonts w:cs="Arial Narrow"/>
                <w:b/>
                <w:bCs/>
                <w:spacing w:val="-1"/>
                <w:position w:val="-1"/>
                <w:sz w:val="16"/>
                <w:szCs w:val="16"/>
              </w:rPr>
              <w:t xml:space="preserve">Decreto Estadual nº 4.769, de 02/04/2013: </w:t>
            </w:r>
            <w:r w:rsidRPr="00925DDB">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925DDB"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25DDB">
              <w:rPr>
                <w:rFonts w:cs="Arial Narrow"/>
                <w:b/>
                <w:bCs/>
                <w:spacing w:val="-1"/>
                <w:position w:val="-1"/>
                <w:sz w:val="16"/>
                <w:szCs w:val="16"/>
              </w:rPr>
              <w:t xml:space="preserve">Decreto Estadual nº. 4.954, de 13/12/2013: </w:t>
            </w:r>
            <w:r w:rsidRPr="00925DDB">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925DDB"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25DDB">
              <w:rPr>
                <w:rFonts w:cs="Arial Narrow"/>
                <w:b/>
                <w:bCs/>
                <w:spacing w:val="-1"/>
                <w:position w:val="-1"/>
                <w:sz w:val="16"/>
                <w:szCs w:val="16"/>
              </w:rPr>
              <w:t>Portaria/SESAU nº 11, de 16/01/2015 (DOE nº 4.300, de 20/01/2015):</w:t>
            </w:r>
            <w:r w:rsidRPr="00925DDB">
              <w:rPr>
                <w:rFonts w:cs="Arial Narrow"/>
                <w:bCs/>
                <w:spacing w:val="-1"/>
                <w:position w:val="-1"/>
                <w:sz w:val="16"/>
                <w:szCs w:val="16"/>
              </w:rPr>
              <w:t xml:space="preserve"> </w:t>
            </w:r>
            <w:proofErr w:type="gramStart"/>
            <w:r w:rsidRPr="00925DDB">
              <w:rPr>
                <w:rFonts w:cs="Arial Narrow"/>
                <w:bCs/>
                <w:spacing w:val="-1"/>
                <w:position w:val="-1"/>
                <w:sz w:val="16"/>
                <w:szCs w:val="16"/>
              </w:rPr>
              <w:t>Estabelece</w:t>
            </w:r>
            <w:proofErr w:type="gramEnd"/>
            <w:r w:rsidRPr="00925DDB">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sidRPr="00925DDB">
              <w:rPr>
                <w:rFonts w:cs="Arial Narrow"/>
                <w:bCs/>
                <w:spacing w:val="-1"/>
                <w:position w:val="-1"/>
                <w:sz w:val="16"/>
                <w:szCs w:val="16"/>
              </w:rPr>
              <w:t>;</w:t>
            </w:r>
          </w:p>
          <w:p w:rsidR="006F2E18" w:rsidRPr="00925DDB" w:rsidRDefault="006F2E18" w:rsidP="000E0279">
            <w:pPr>
              <w:widowControl w:val="0"/>
              <w:autoSpaceDE w:val="0"/>
              <w:autoSpaceDN w:val="0"/>
              <w:adjustRightInd w:val="0"/>
              <w:spacing w:after="0" w:line="240" w:lineRule="auto"/>
              <w:jc w:val="both"/>
              <w:rPr>
                <w:rFonts w:cs="Arial Narrow"/>
                <w:b/>
                <w:bCs/>
                <w:spacing w:val="-1"/>
                <w:position w:val="-1"/>
                <w:sz w:val="18"/>
                <w:szCs w:val="16"/>
              </w:rPr>
            </w:pPr>
            <w:r w:rsidRPr="00925DDB">
              <w:rPr>
                <w:rFonts w:cs="Arial Narrow"/>
                <w:b/>
                <w:bCs/>
                <w:spacing w:val="-1"/>
                <w:position w:val="-1"/>
                <w:sz w:val="16"/>
                <w:szCs w:val="20"/>
              </w:rPr>
              <w:t xml:space="preserve">Portaria/SESAU Nº. 108, de 05 /03/2015, (DOE nº. 4.331, de 06/03/2015): </w:t>
            </w:r>
            <w:r w:rsidRPr="00925DDB">
              <w:rPr>
                <w:rFonts w:cs="Arial Narrow"/>
                <w:bCs/>
                <w:spacing w:val="-1"/>
                <w:position w:val="-1"/>
                <w:sz w:val="16"/>
                <w:szCs w:val="20"/>
              </w:rPr>
              <w:t xml:space="preserve">Institui no âmbito da Secretaria de Estado da Saúde do Estado do Tocantins, regras específicas para apuração de eventuais descumprimentos de regras </w:t>
            </w:r>
            <w:proofErr w:type="spellStart"/>
            <w:r w:rsidRPr="00925DDB">
              <w:rPr>
                <w:rFonts w:cs="Arial Narrow"/>
                <w:bCs/>
                <w:spacing w:val="-1"/>
                <w:position w:val="-1"/>
                <w:sz w:val="16"/>
                <w:szCs w:val="20"/>
              </w:rPr>
              <w:t>editalícias</w:t>
            </w:r>
            <w:proofErr w:type="spellEnd"/>
            <w:r w:rsidRPr="00925DDB">
              <w:rPr>
                <w:rFonts w:cs="Arial Narrow"/>
                <w:bCs/>
                <w:spacing w:val="-1"/>
                <w:position w:val="-1"/>
                <w:sz w:val="16"/>
                <w:szCs w:val="20"/>
              </w:rPr>
              <w:t xml:space="preserve"> dos certames promovidos pela Superintendência de Compras e Central de Licitação, e adota outras providências.</w:t>
            </w:r>
          </w:p>
        </w:tc>
      </w:tr>
      <w:tr w:rsidR="001974C1" w:rsidRPr="00925DDB" w:rsidTr="00840676">
        <w:tc>
          <w:tcPr>
            <w:tcW w:w="8789" w:type="dxa"/>
            <w:shd w:val="clear" w:color="auto" w:fill="808080"/>
          </w:tcPr>
          <w:p w:rsidR="001974C1" w:rsidRPr="00925DDB" w:rsidRDefault="00DA2071" w:rsidP="001D4C88">
            <w:pPr>
              <w:widowControl w:val="0"/>
              <w:autoSpaceDE w:val="0"/>
              <w:autoSpaceDN w:val="0"/>
              <w:adjustRightInd w:val="0"/>
              <w:spacing w:after="0" w:line="240" w:lineRule="auto"/>
              <w:jc w:val="center"/>
              <w:rPr>
                <w:rFonts w:cs="Arial Narrow"/>
                <w:b/>
                <w:bCs/>
                <w:color w:val="FFFFFF"/>
                <w:spacing w:val="-1"/>
                <w:position w:val="-1"/>
                <w:sz w:val="18"/>
                <w:szCs w:val="16"/>
              </w:rPr>
            </w:pPr>
            <w:r w:rsidRPr="00925DDB">
              <w:rPr>
                <w:rFonts w:cs="Arial Narrow"/>
                <w:b/>
                <w:bCs/>
                <w:color w:val="FFFFFF"/>
                <w:spacing w:val="-1"/>
                <w:position w:val="-1"/>
                <w:sz w:val="18"/>
                <w:szCs w:val="16"/>
              </w:rPr>
              <w:t>SECRETARIA DE ESTADO DA SAÚDE</w:t>
            </w:r>
            <w:r w:rsidR="001974C1" w:rsidRPr="00925DDB">
              <w:rPr>
                <w:rFonts w:cs="Arial Narrow"/>
                <w:b/>
                <w:bCs/>
                <w:color w:val="FFFFFF"/>
                <w:spacing w:val="-1"/>
                <w:position w:val="-1"/>
                <w:sz w:val="18"/>
                <w:szCs w:val="16"/>
              </w:rPr>
              <w:t xml:space="preserve"> DO ESTADO DO TOCANTINS</w:t>
            </w:r>
          </w:p>
        </w:tc>
      </w:tr>
      <w:tr w:rsidR="001974C1" w:rsidRPr="00925DDB" w:rsidTr="00840676">
        <w:tc>
          <w:tcPr>
            <w:tcW w:w="8789" w:type="dxa"/>
            <w:shd w:val="clear" w:color="auto" w:fill="auto"/>
          </w:tcPr>
          <w:p w:rsidR="001974C1" w:rsidRPr="00925DDB" w:rsidRDefault="001974C1" w:rsidP="00925DDB">
            <w:pPr>
              <w:widowControl w:val="0"/>
              <w:autoSpaceDE w:val="0"/>
              <w:autoSpaceDN w:val="0"/>
              <w:adjustRightInd w:val="0"/>
              <w:spacing w:after="0" w:line="240" w:lineRule="auto"/>
              <w:rPr>
                <w:rFonts w:cs="Arial Narrow"/>
                <w:b/>
                <w:bCs/>
                <w:spacing w:val="-1"/>
                <w:position w:val="-1"/>
                <w:sz w:val="18"/>
                <w:szCs w:val="16"/>
              </w:rPr>
            </w:pPr>
            <w:r w:rsidRPr="00925DDB">
              <w:rPr>
                <w:rFonts w:cs="Arial Narrow"/>
                <w:b/>
                <w:bCs/>
                <w:spacing w:val="-1"/>
                <w:position w:val="-1"/>
                <w:sz w:val="18"/>
                <w:szCs w:val="16"/>
              </w:rPr>
              <w:t>UASG:</w:t>
            </w:r>
            <w:r w:rsidR="00E91E07" w:rsidRPr="00925DDB">
              <w:rPr>
                <w:rFonts w:cs="Arial Narrow"/>
                <w:b/>
                <w:bCs/>
                <w:spacing w:val="-1"/>
                <w:position w:val="-1"/>
                <w:sz w:val="18"/>
                <w:szCs w:val="16"/>
              </w:rPr>
              <w:t xml:space="preserve"> </w:t>
            </w:r>
            <w:r w:rsidR="00925DDB">
              <w:rPr>
                <w:rFonts w:cs="Arial Narrow"/>
                <w:b/>
                <w:bCs/>
                <w:spacing w:val="-1"/>
                <w:position w:val="-1"/>
                <w:sz w:val="18"/>
                <w:szCs w:val="16"/>
              </w:rPr>
              <w:t>925958</w:t>
            </w:r>
            <w:r w:rsidRPr="00925DDB">
              <w:rPr>
                <w:rFonts w:cs="Arial Narrow"/>
                <w:bCs/>
                <w:spacing w:val="-1"/>
                <w:position w:val="-1"/>
                <w:sz w:val="18"/>
                <w:szCs w:val="16"/>
              </w:rPr>
              <w:t xml:space="preserve">      </w:t>
            </w:r>
            <w:r w:rsidRPr="00925DDB">
              <w:rPr>
                <w:rFonts w:cs="Arial Narrow"/>
                <w:b/>
                <w:bCs/>
                <w:spacing w:val="-1"/>
                <w:position w:val="-1"/>
                <w:sz w:val="18"/>
                <w:szCs w:val="16"/>
              </w:rPr>
              <w:t xml:space="preserve">                                                      </w:t>
            </w:r>
            <w:r w:rsidR="00CD0289" w:rsidRPr="00925DDB">
              <w:rPr>
                <w:rFonts w:cs="Arial Narrow"/>
                <w:b/>
                <w:bCs/>
                <w:spacing w:val="-1"/>
                <w:position w:val="-1"/>
                <w:sz w:val="18"/>
                <w:szCs w:val="16"/>
              </w:rPr>
              <w:t xml:space="preserve">                   </w:t>
            </w:r>
            <w:proofErr w:type="gramStart"/>
            <w:r w:rsidRPr="00925DDB">
              <w:rPr>
                <w:rFonts w:cs="Arial Narrow"/>
                <w:b/>
                <w:bCs/>
                <w:spacing w:val="-1"/>
                <w:position w:val="-1"/>
                <w:sz w:val="18"/>
                <w:szCs w:val="16"/>
              </w:rPr>
              <w:t>Pregoeiro(</w:t>
            </w:r>
            <w:proofErr w:type="gramEnd"/>
            <w:r w:rsidRPr="00925DDB">
              <w:rPr>
                <w:rFonts w:cs="Arial Narrow"/>
                <w:b/>
                <w:bCs/>
                <w:spacing w:val="-1"/>
                <w:position w:val="-1"/>
                <w:sz w:val="18"/>
                <w:szCs w:val="16"/>
              </w:rPr>
              <w:t>a):</w:t>
            </w:r>
            <w:r w:rsidR="00CD233E" w:rsidRPr="00925DDB">
              <w:rPr>
                <w:rFonts w:cs="Arial Narrow"/>
                <w:b/>
                <w:bCs/>
                <w:spacing w:val="-1"/>
                <w:position w:val="-1"/>
                <w:sz w:val="18"/>
                <w:szCs w:val="16"/>
              </w:rPr>
              <w:t xml:space="preserve"> </w:t>
            </w:r>
            <w:proofErr w:type="spellStart"/>
            <w:r w:rsidR="005D46D0">
              <w:rPr>
                <w:rFonts w:cs="Arial Narrow"/>
                <w:b/>
                <w:bCs/>
                <w:spacing w:val="-1"/>
                <w:position w:val="-1"/>
                <w:sz w:val="18"/>
                <w:szCs w:val="16"/>
              </w:rPr>
              <w:t>Wiviane</w:t>
            </w:r>
            <w:proofErr w:type="spellEnd"/>
            <w:r w:rsidR="005D46D0">
              <w:rPr>
                <w:rFonts w:cs="Arial Narrow"/>
                <w:b/>
                <w:bCs/>
                <w:spacing w:val="-1"/>
                <w:position w:val="-1"/>
                <w:sz w:val="18"/>
                <w:szCs w:val="16"/>
              </w:rPr>
              <w:t xml:space="preserve"> Mendes de Souza Nara</w:t>
            </w:r>
          </w:p>
        </w:tc>
      </w:tr>
      <w:tr w:rsidR="001974C1" w:rsidRPr="00925DDB" w:rsidTr="00840676">
        <w:tc>
          <w:tcPr>
            <w:tcW w:w="8789" w:type="dxa"/>
            <w:shd w:val="clear" w:color="auto" w:fill="auto"/>
          </w:tcPr>
          <w:p w:rsidR="001974C1" w:rsidRPr="00925DDB" w:rsidRDefault="001974C1" w:rsidP="005D46D0">
            <w:pPr>
              <w:widowControl w:val="0"/>
              <w:autoSpaceDE w:val="0"/>
              <w:autoSpaceDN w:val="0"/>
              <w:adjustRightInd w:val="0"/>
              <w:spacing w:after="0" w:line="240" w:lineRule="auto"/>
              <w:rPr>
                <w:rFonts w:cs="Arial Narrow"/>
                <w:b/>
                <w:bCs/>
                <w:spacing w:val="-1"/>
                <w:position w:val="-1"/>
                <w:sz w:val="18"/>
                <w:szCs w:val="16"/>
              </w:rPr>
            </w:pPr>
            <w:r w:rsidRPr="00925DDB">
              <w:rPr>
                <w:rFonts w:cs="Arial Narrow"/>
                <w:b/>
                <w:bCs/>
                <w:spacing w:val="-1"/>
                <w:position w:val="-1"/>
                <w:sz w:val="18"/>
                <w:szCs w:val="16"/>
              </w:rPr>
              <w:t xml:space="preserve">Telefone: </w:t>
            </w:r>
            <w:r w:rsidR="00CD0289" w:rsidRPr="00925DDB">
              <w:rPr>
                <w:rFonts w:cs="Arial Narrow"/>
                <w:bCs/>
                <w:spacing w:val="-1"/>
                <w:position w:val="-1"/>
                <w:sz w:val="18"/>
                <w:szCs w:val="16"/>
              </w:rPr>
              <w:t>(063)3218-3098</w:t>
            </w:r>
            <w:r w:rsidR="005D46D0">
              <w:rPr>
                <w:rFonts w:cs="Arial Narrow"/>
                <w:bCs/>
                <w:spacing w:val="-1"/>
                <w:position w:val="-1"/>
                <w:sz w:val="18"/>
                <w:szCs w:val="16"/>
              </w:rPr>
              <w:t xml:space="preserve"> / 1722</w:t>
            </w:r>
            <w:r w:rsidRPr="00925DDB">
              <w:rPr>
                <w:rFonts w:cs="Arial Narrow"/>
                <w:b/>
                <w:bCs/>
                <w:spacing w:val="-1"/>
                <w:position w:val="-1"/>
                <w:sz w:val="18"/>
                <w:szCs w:val="16"/>
              </w:rPr>
              <w:t xml:space="preserve">                          </w:t>
            </w:r>
            <w:r w:rsidR="00CD0289" w:rsidRPr="00925DDB">
              <w:rPr>
                <w:rFonts w:cs="Arial Narrow"/>
                <w:b/>
                <w:bCs/>
                <w:spacing w:val="-1"/>
                <w:position w:val="-1"/>
                <w:sz w:val="18"/>
                <w:szCs w:val="16"/>
              </w:rPr>
              <w:t xml:space="preserve">                   </w:t>
            </w:r>
            <w:r w:rsidRPr="00925DDB">
              <w:rPr>
                <w:rFonts w:cs="Arial Narrow"/>
                <w:b/>
                <w:bCs/>
                <w:spacing w:val="-1"/>
                <w:position w:val="-1"/>
                <w:sz w:val="18"/>
                <w:szCs w:val="16"/>
              </w:rPr>
              <w:t>E-mail:</w:t>
            </w:r>
            <w:r w:rsidR="00CD0289" w:rsidRPr="00925DDB">
              <w:rPr>
                <w:rFonts w:cs="Arial Narrow"/>
                <w:bCs/>
                <w:spacing w:val="-1"/>
                <w:position w:val="-1"/>
                <w:sz w:val="18"/>
                <w:szCs w:val="16"/>
              </w:rPr>
              <w:t xml:space="preserve"> </w:t>
            </w:r>
            <w:r w:rsidR="000E58FA" w:rsidRPr="00925DDB">
              <w:rPr>
                <w:rFonts w:cs="Arial Narrow"/>
                <w:bCs/>
                <w:spacing w:val="-1"/>
                <w:position w:val="-1"/>
                <w:sz w:val="18"/>
                <w:szCs w:val="16"/>
              </w:rPr>
              <w:t>superintendencia.</w:t>
            </w:r>
            <w:r w:rsidR="009F487A" w:rsidRPr="00925DDB">
              <w:rPr>
                <w:rFonts w:cs="Arial Narrow"/>
                <w:bCs/>
                <w:spacing w:val="-1"/>
                <w:position w:val="-1"/>
                <w:sz w:val="18"/>
                <w:szCs w:val="16"/>
              </w:rPr>
              <w:t>licita</w:t>
            </w:r>
            <w:r w:rsidR="000E58FA" w:rsidRPr="00925DDB">
              <w:rPr>
                <w:rFonts w:cs="Arial Narrow"/>
                <w:bCs/>
                <w:spacing w:val="-1"/>
                <w:position w:val="-1"/>
                <w:sz w:val="18"/>
                <w:szCs w:val="16"/>
              </w:rPr>
              <w:t>ca</w:t>
            </w:r>
            <w:r w:rsidR="009F487A" w:rsidRPr="00925DDB">
              <w:rPr>
                <w:rFonts w:cs="Arial Narrow"/>
                <w:bCs/>
                <w:spacing w:val="-1"/>
                <w:position w:val="-1"/>
                <w:sz w:val="18"/>
                <w:szCs w:val="16"/>
              </w:rPr>
              <w:t>o@</w:t>
            </w:r>
            <w:r w:rsidR="00CD0289" w:rsidRPr="00925DDB">
              <w:rPr>
                <w:rFonts w:cs="Arial Narrow"/>
                <w:bCs/>
                <w:spacing w:val="-1"/>
                <w:position w:val="-1"/>
                <w:sz w:val="18"/>
                <w:szCs w:val="16"/>
              </w:rPr>
              <w:t>saude.to.gov.br</w:t>
            </w:r>
            <w:proofErr w:type="gramStart"/>
            <w:r w:rsidR="00CD0289" w:rsidRPr="00925DDB">
              <w:rPr>
                <w:rFonts w:cs="Arial Narrow"/>
                <w:b/>
                <w:bCs/>
                <w:spacing w:val="-1"/>
                <w:position w:val="-1"/>
                <w:sz w:val="18"/>
                <w:szCs w:val="16"/>
              </w:rPr>
              <w:t xml:space="preserve">  </w:t>
            </w:r>
          </w:p>
        </w:tc>
        <w:proofErr w:type="gramEnd"/>
      </w:tr>
      <w:tr w:rsidR="001974C1" w:rsidRPr="00925DDB" w:rsidTr="00840676">
        <w:tc>
          <w:tcPr>
            <w:tcW w:w="8789" w:type="dxa"/>
            <w:shd w:val="clear" w:color="auto" w:fill="auto"/>
          </w:tcPr>
          <w:p w:rsidR="001974C1" w:rsidRPr="00925DDB" w:rsidRDefault="001974C1" w:rsidP="00617132">
            <w:pPr>
              <w:widowControl w:val="0"/>
              <w:autoSpaceDE w:val="0"/>
              <w:autoSpaceDN w:val="0"/>
              <w:adjustRightInd w:val="0"/>
              <w:spacing w:after="0" w:line="240" w:lineRule="auto"/>
              <w:rPr>
                <w:rFonts w:cs="Arial Narrow"/>
                <w:b/>
                <w:bCs/>
                <w:spacing w:val="-1"/>
                <w:position w:val="-1"/>
                <w:sz w:val="18"/>
                <w:szCs w:val="16"/>
              </w:rPr>
            </w:pPr>
            <w:r w:rsidRPr="00925DDB">
              <w:rPr>
                <w:rFonts w:cs="Arial Narrow"/>
                <w:b/>
                <w:bCs/>
                <w:spacing w:val="-1"/>
                <w:position w:val="-1"/>
                <w:sz w:val="18"/>
                <w:szCs w:val="16"/>
              </w:rPr>
              <w:t>Endereço:</w:t>
            </w:r>
            <w:r w:rsidR="00CD0289" w:rsidRPr="00925DDB">
              <w:rPr>
                <w:rFonts w:cs="Arial Narrow"/>
                <w:b/>
                <w:bCs/>
                <w:spacing w:val="-1"/>
                <w:position w:val="-1"/>
                <w:sz w:val="18"/>
                <w:szCs w:val="16"/>
              </w:rPr>
              <w:t xml:space="preserve"> </w:t>
            </w:r>
            <w:r w:rsidR="00617132" w:rsidRPr="00925DDB">
              <w:rPr>
                <w:rFonts w:cs="Arial Narrow"/>
                <w:bCs/>
                <w:spacing w:val="-1"/>
                <w:position w:val="-1"/>
                <w:sz w:val="18"/>
                <w:szCs w:val="16"/>
              </w:rPr>
              <w:t>Av.</w:t>
            </w:r>
            <w:r w:rsidR="00617132" w:rsidRPr="00925DDB">
              <w:rPr>
                <w:rFonts w:cs="Arial Narrow"/>
                <w:b/>
                <w:bCs/>
                <w:spacing w:val="-1"/>
                <w:position w:val="-1"/>
                <w:sz w:val="18"/>
                <w:szCs w:val="16"/>
              </w:rPr>
              <w:t xml:space="preserve"> </w:t>
            </w:r>
            <w:r w:rsidR="00617132" w:rsidRPr="00925DDB">
              <w:rPr>
                <w:rFonts w:cs="Arial Narrow"/>
                <w:bCs/>
                <w:spacing w:val="-1"/>
                <w:position w:val="-1"/>
                <w:sz w:val="18"/>
                <w:szCs w:val="16"/>
              </w:rPr>
              <w:t>NS 01, AANO, Praça dos Girassóis, s/nº, Palmas/TO, CEP: 77.015-</w:t>
            </w:r>
            <w:proofErr w:type="gramStart"/>
            <w:r w:rsidR="00617132" w:rsidRPr="00925DDB">
              <w:rPr>
                <w:rFonts w:cs="Arial Narrow"/>
                <w:bCs/>
                <w:spacing w:val="-1"/>
                <w:position w:val="-1"/>
                <w:sz w:val="18"/>
                <w:szCs w:val="16"/>
              </w:rPr>
              <w:t>007</w:t>
            </w:r>
            <w:proofErr w:type="gramEnd"/>
          </w:p>
        </w:tc>
      </w:tr>
      <w:tr w:rsidR="001974C1" w:rsidRPr="00925DDB" w:rsidTr="00840676">
        <w:tc>
          <w:tcPr>
            <w:tcW w:w="8789" w:type="dxa"/>
            <w:shd w:val="clear" w:color="auto" w:fill="auto"/>
          </w:tcPr>
          <w:p w:rsidR="001974C1" w:rsidRPr="00925DDB" w:rsidRDefault="00167617" w:rsidP="00167617">
            <w:pPr>
              <w:widowControl w:val="0"/>
              <w:autoSpaceDE w:val="0"/>
              <w:autoSpaceDN w:val="0"/>
              <w:adjustRightInd w:val="0"/>
              <w:spacing w:after="0" w:line="240" w:lineRule="auto"/>
              <w:rPr>
                <w:rFonts w:cs="Arial Narrow"/>
                <w:b/>
                <w:bCs/>
                <w:spacing w:val="-1"/>
                <w:position w:val="-1"/>
                <w:sz w:val="18"/>
                <w:szCs w:val="16"/>
              </w:rPr>
            </w:pPr>
            <w:r w:rsidRPr="00925DDB">
              <w:rPr>
                <w:rFonts w:cs="Arial Narrow"/>
                <w:b/>
                <w:bCs/>
                <w:spacing w:val="-1"/>
                <w:position w:val="-1"/>
                <w:sz w:val="18"/>
                <w:szCs w:val="16"/>
              </w:rPr>
              <w:t>Horário de A</w:t>
            </w:r>
            <w:r w:rsidR="001974C1" w:rsidRPr="00925DDB">
              <w:rPr>
                <w:rFonts w:cs="Arial Narrow"/>
                <w:b/>
                <w:bCs/>
                <w:spacing w:val="-1"/>
                <w:position w:val="-1"/>
                <w:sz w:val="18"/>
                <w:szCs w:val="16"/>
              </w:rPr>
              <w:t>tendimento:</w:t>
            </w:r>
            <w:r w:rsidR="00021FC3" w:rsidRPr="00925DDB">
              <w:rPr>
                <w:rFonts w:cs="Arial Narrow"/>
                <w:b/>
                <w:bCs/>
                <w:spacing w:val="-1"/>
                <w:position w:val="-1"/>
                <w:sz w:val="18"/>
                <w:szCs w:val="16"/>
              </w:rPr>
              <w:t xml:space="preserve"> </w:t>
            </w:r>
            <w:r w:rsidR="00021FC3" w:rsidRPr="00925DDB">
              <w:rPr>
                <w:rFonts w:cs="Arial Narrow"/>
                <w:bCs/>
                <w:spacing w:val="-1"/>
                <w:position w:val="-1"/>
                <w:sz w:val="18"/>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E91E66">
        <w:rPr>
          <w:rFonts w:eastAsia="Batang" w:cs="Courier New"/>
          <w:color w:val="000000"/>
          <w:sz w:val="20"/>
          <w:szCs w:val="20"/>
        </w:rPr>
        <w:t xml:space="preserve">selecionar para contratação empresa(s) especializada(s) no fornecimento </w:t>
      </w:r>
      <w:r w:rsidR="00E91E66">
        <w:rPr>
          <w:rFonts w:cs="Calibri"/>
          <w:sz w:val="20"/>
          <w:szCs w:val="20"/>
        </w:rPr>
        <w:t xml:space="preserve">de </w:t>
      </w:r>
      <w:r w:rsidR="00E91E66" w:rsidRPr="00E91E66">
        <w:rPr>
          <w:rFonts w:cs="Calibri"/>
          <w:b/>
          <w:sz w:val="20"/>
          <w:szCs w:val="20"/>
        </w:rPr>
        <w:t>equipamentos</w:t>
      </w:r>
      <w:r w:rsidR="003104D4" w:rsidRPr="00604687">
        <w:rPr>
          <w:rFonts w:cs="Calibri"/>
          <w:sz w:val="20"/>
          <w:szCs w:val="20"/>
        </w:rPr>
        <w:t xml:space="preserve"> </w:t>
      </w:r>
      <w:r w:rsidR="00E91E66" w:rsidRPr="00E91E66">
        <w:rPr>
          <w:rFonts w:cs="Calibri"/>
          <w:b/>
          <w:sz w:val="20"/>
          <w:szCs w:val="20"/>
        </w:rPr>
        <w:t>(</w:t>
      </w:r>
      <w:r w:rsidR="003104D4" w:rsidRPr="00E91E66">
        <w:rPr>
          <w:rFonts w:cs="Calibri"/>
          <w:b/>
          <w:sz w:val="20"/>
          <w:szCs w:val="20"/>
        </w:rPr>
        <w:t>Câmara incubadora de plaquetas de 192 e 96 bolsas e Poltronas para Coleta de Sangue</w:t>
      </w:r>
      <w:r w:rsidR="00E91E66" w:rsidRPr="00E91E66">
        <w:rPr>
          <w:rFonts w:cs="Calibri"/>
          <w:b/>
          <w:sz w:val="20"/>
          <w:szCs w:val="20"/>
        </w:rPr>
        <w:t>)</w:t>
      </w:r>
      <w:r w:rsidR="003104D4" w:rsidRPr="00604687">
        <w:rPr>
          <w:rFonts w:cs="Calibri"/>
          <w:sz w:val="20"/>
          <w:szCs w:val="20"/>
        </w:rPr>
        <w:t xml:space="preserve">, destinados </w:t>
      </w:r>
      <w:proofErr w:type="gramStart"/>
      <w:r w:rsidR="003104D4" w:rsidRPr="00604687">
        <w:rPr>
          <w:rFonts w:cs="Calibri"/>
          <w:sz w:val="20"/>
          <w:szCs w:val="20"/>
        </w:rPr>
        <w:t>a</w:t>
      </w:r>
      <w:proofErr w:type="gramEnd"/>
      <w:r w:rsidR="003104D4" w:rsidRPr="00604687">
        <w:rPr>
          <w:rFonts w:cs="Calibri"/>
          <w:sz w:val="20"/>
          <w:szCs w:val="20"/>
        </w:rPr>
        <w:t xml:space="preserve"> implementação do parque tecnológico das </w:t>
      </w:r>
      <w:r w:rsidR="00E91E66">
        <w:rPr>
          <w:rFonts w:cs="Calibri"/>
          <w:sz w:val="20"/>
          <w:szCs w:val="20"/>
        </w:rPr>
        <w:t>U</w:t>
      </w:r>
      <w:r w:rsidR="003104D4" w:rsidRPr="00604687">
        <w:rPr>
          <w:rFonts w:cs="Calibri"/>
          <w:sz w:val="20"/>
          <w:szCs w:val="20"/>
        </w:rPr>
        <w:t xml:space="preserve">nidades da </w:t>
      </w:r>
      <w:proofErr w:type="spellStart"/>
      <w:r w:rsidR="003104D4" w:rsidRPr="00604687">
        <w:rPr>
          <w:rFonts w:cs="Calibri"/>
          <w:sz w:val="20"/>
          <w:szCs w:val="20"/>
        </w:rPr>
        <w:t>Hemorrede</w:t>
      </w:r>
      <w:proofErr w:type="spellEnd"/>
      <w:r w:rsidR="003104D4" w:rsidRPr="00604687">
        <w:rPr>
          <w:rFonts w:cs="Calibri"/>
          <w:sz w:val="20"/>
          <w:szCs w:val="20"/>
        </w:rPr>
        <w:t xml:space="preserve"> do Tocantins</w:t>
      </w:r>
      <w:r w:rsidR="00A67D5F">
        <w:rPr>
          <w:rFonts w:eastAsia="Batang" w:cs="Courier New"/>
          <w:color w:val="000000"/>
          <w:sz w:val="20"/>
          <w:szCs w:val="20"/>
        </w:rPr>
        <w:t>, conforme especificações técnicas contidas no Termo de Referência, Anexo II.</w:t>
      </w:r>
    </w:p>
    <w:p w:rsidR="00C7205F" w:rsidRDefault="00C7205F" w:rsidP="00E91E66">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E91E66" w:rsidRDefault="00E91E66"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E91E66">
        <w:rPr>
          <w:rFonts w:eastAsia="Batang" w:cs="Courier New"/>
          <w:b/>
          <w:bCs/>
          <w:color w:val="000000"/>
          <w:sz w:val="20"/>
          <w:szCs w:val="20"/>
        </w:rPr>
        <w:t>1.3.</w:t>
      </w:r>
      <w:r>
        <w:rPr>
          <w:rFonts w:eastAsia="Batang" w:cs="Courier New"/>
          <w:bCs/>
          <w:color w:val="000000"/>
          <w:sz w:val="20"/>
          <w:szCs w:val="20"/>
        </w:rPr>
        <w:t xml:space="preserve"> Para fins deste Edital, </w:t>
      </w:r>
      <w:r w:rsidRPr="00E91E66">
        <w:rPr>
          <w:rFonts w:eastAsia="Batang" w:cs="Courier New"/>
          <w:b/>
          <w:bCs/>
          <w:color w:val="000000"/>
          <w:sz w:val="20"/>
          <w:szCs w:val="20"/>
        </w:rPr>
        <w:t>produto(s)</w:t>
      </w:r>
      <w:r>
        <w:rPr>
          <w:rFonts w:eastAsia="Batang" w:cs="Courier New"/>
          <w:bCs/>
          <w:color w:val="000000"/>
          <w:sz w:val="20"/>
          <w:szCs w:val="20"/>
        </w:rPr>
        <w:t xml:space="preserve">, leia-se </w:t>
      </w:r>
      <w:r w:rsidRPr="00E91E66">
        <w:rPr>
          <w:rFonts w:eastAsia="Batang" w:cs="Courier New"/>
          <w:b/>
          <w:bCs/>
          <w:color w:val="000000"/>
          <w:sz w:val="20"/>
          <w:szCs w:val="20"/>
        </w:rPr>
        <w:t>equipamentos</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44F4B" w:rsidRPr="000F2C43" w:rsidRDefault="00844F4B" w:rsidP="00844F4B">
      <w:pPr>
        <w:autoSpaceDE w:val="0"/>
        <w:autoSpaceDN w:val="0"/>
        <w:adjustRightInd w:val="0"/>
        <w:spacing w:after="0" w:line="240" w:lineRule="auto"/>
        <w:jc w:val="both"/>
        <w:rPr>
          <w:rFonts w:cs="Calibri"/>
          <w:bCs/>
          <w:color w:val="000000"/>
          <w:sz w:val="20"/>
          <w:szCs w:val="20"/>
        </w:rPr>
      </w:pPr>
      <w:r w:rsidRPr="000F2C43">
        <w:rPr>
          <w:rFonts w:cs="Calibri"/>
          <w:b/>
          <w:bCs/>
          <w:color w:val="000000"/>
          <w:sz w:val="20"/>
          <w:szCs w:val="20"/>
        </w:rPr>
        <w:t>2.1.</w:t>
      </w:r>
      <w:r w:rsidRPr="000F2C43">
        <w:rPr>
          <w:rFonts w:cs="Calibri"/>
          <w:bCs/>
          <w:color w:val="000000"/>
          <w:sz w:val="20"/>
          <w:szCs w:val="20"/>
        </w:rPr>
        <w:t xml:space="preserve"> </w:t>
      </w:r>
      <w:r w:rsidRPr="000F2C43">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9" w:history="1">
        <w:r w:rsidRPr="000F2C43">
          <w:rPr>
            <w:rStyle w:val="Hyperlink"/>
            <w:rFonts w:cs="Calibri"/>
            <w:b/>
            <w:color w:val="000000"/>
            <w:sz w:val="20"/>
            <w:szCs w:val="20"/>
            <w:u w:val="none"/>
          </w:rPr>
          <w:t>www.comprasnet.gov.br</w:t>
        </w:r>
      </w:hyperlink>
      <w:r w:rsidRPr="000F2C43">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925DDB">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44F4B" w:rsidRPr="000F2C43" w:rsidRDefault="00844F4B" w:rsidP="00844F4B">
      <w:pPr>
        <w:spacing w:after="0" w:line="240" w:lineRule="auto"/>
        <w:jc w:val="both"/>
        <w:rPr>
          <w:sz w:val="20"/>
          <w:szCs w:val="20"/>
        </w:rPr>
      </w:pPr>
      <w:r w:rsidRPr="000F2C43">
        <w:rPr>
          <w:b/>
          <w:sz w:val="20"/>
          <w:szCs w:val="20"/>
        </w:rPr>
        <w:t>3.2.</w:t>
      </w:r>
      <w:r w:rsidRPr="000F2C43">
        <w:rPr>
          <w:sz w:val="20"/>
          <w:szCs w:val="20"/>
        </w:rPr>
        <w:t xml:space="preserve"> O credenciamento dar-se-á pela atribuição de chave de identificação e de senha, pessoal e intransferível, para acesso ao SISTEMA Eletrônico, no portal eletrônico </w:t>
      </w:r>
      <w:hyperlink r:id="rId10" w:history="1">
        <w:r w:rsidRPr="000F2C43">
          <w:rPr>
            <w:rStyle w:val="Hyperlink"/>
            <w:rFonts w:cs="Calibri"/>
            <w:b/>
            <w:color w:val="000000"/>
            <w:sz w:val="20"/>
            <w:szCs w:val="20"/>
            <w:u w:val="none"/>
          </w:rPr>
          <w:t>www.comprasnet.gov.br</w:t>
        </w:r>
      </w:hyperlink>
      <w:r w:rsidRPr="000F2C43">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D64B14" w:rsidRPr="000F2C43" w:rsidRDefault="00D64B14" w:rsidP="00D64B14">
      <w:pPr>
        <w:spacing w:after="120" w:line="240" w:lineRule="auto"/>
        <w:jc w:val="both"/>
        <w:rPr>
          <w:b/>
          <w:bCs/>
          <w:color w:val="000000"/>
          <w:sz w:val="20"/>
          <w:szCs w:val="20"/>
        </w:rPr>
      </w:pPr>
      <w:r w:rsidRPr="000F2C43">
        <w:rPr>
          <w:b/>
          <w:color w:val="000000"/>
          <w:sz w:val="20"/>
          <w:szCs w:val="20"/>
        </w:rPr>
        <w:t>4.3.</w:t>
      </w:r>
      <w:r w:rsidRPr="000F2C43">
        <w:rPr>
          <w:color w:val="000000"/>
          <w:sz w:val="20"/>
          <w:szCs w:val="20"/>
        </w:rPr>
        <w:t xml:space="preserve"> As respostas às impugnações e aos esclarecimentos solicitados serão disponibilizadas no e-mail indicado pela Licitante, podendo ainda, ser disponibilizado no portal eletrônico </w:t>
      </w:r>
      <w:hyperlink r:id="rId13" w:history="1">
        <w:r w:rsidRPr="000F2C43">
          <w:rPr>
            <w:rStyle w:val="Hyperlink"/>
            <w:rFonts w:cs="Calibri"/>
            <w:b/>
            <w:color w:val="000000"/>
            <w:sz w:val="20"/>
            <w:szCs w:val="20"/>
            <w:u w:val="none"/>
          </w:rPr>
          <w:t>www.comprasnet.gov.br</w:t>
        </w:r>
      </w:hyperlink>
      <w:r w:rsidRPr="000F2C43">
        <w:rPr>
          <w:color w:val="1F497D"/>
          <w:sz w:val="20"/>
          <w:szCs w:val="20"/>
        </w:rPr>
        <w:t xml:space="preserve"> </w:t>
      </w:r>
      <w:r w:rsidRPr="000F2C43">
        <w:rPr>
          <w:sz w:val="20"/>
          <w:szCs w:val="20"/>
        </w:rPr>
        <w:t xml:space="preserve">ficando acessível a todas as demais Licitantes para obtenção das informações prestadas </w:t>
      </w:r>
      <w:proofErr w:type="gramStart"/>
      <w:r w:rsidRPr="000F2C43">
        <w:rPr>
          <w:sz w:val="20"/>
          <w:szCs w:val="20"/>
        </w:rPr>
        <w:t>pelo(</w:t>
      </w:r>
      <w:proofErr w:type="gramEnd"/>
      <w:r w:rsidRPr="000F2C4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64B1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D64B14" w:rsidRPr="000F2C43" w:rsidRDefault="00D64B14" w:rsidP="00D64B14">
      <w:pPr>
        <w:widowControl w:val="0"/>
        <w:autoSpaceDE w:val="0"/>
        <w:autoSpaceDN w:val="0"/>
        <w:adjustRightInd w:val="0"/>
        <w:spacing w:after="0" w:line="240" w:lineRule="auto"/>
        <w:ind w:right="-17"/>
        <w:jc w:val="both"/>
        <w:rPr>
          <w:b/>
          <w:bCs/>
          <w:color w:val="000000"/>
          <w:sz w:val="20"/>
          <w:szCs w:val="20"/>
        </w:rPr>
      </w:pPr>
      <w:r w:rsidRPr="000F2C43">
        <w:rPr>
          <w:b/>
          <w:bCs/>
          <w:color w:val="000000"/>
          <w:sz w:val="20"/>
          <w:szCs w:val="20"/>
        </w:rPr>
        <w:t xml:space="preserve">5.5. </w:t>
      </w:r>
      <w:r w:rsidRPr="000F2C43">
        <w:rPr>
          <w:bCs/>
          <w:color w:val="000000"/>
          <w:sz w:val="20"/>
          <w:szCs w:val="20"/>
        </w:rPr>
        <w:t>A Licitante deverá declarar, em campo próprio do sistema eletrônico, que cumpre plenamente os requisitos de habilitação e que sua proposta está em conformidade com as exigências do Edital.</w:t>
      </w:r>
    </w:p>
    <w:p w:rsidR="00D64B14" w:rsidRPr="000F2C43" w:rsidRDefault="00D64B14" w:rsidP="00D64B14">
      <w:pPr>
        <w:widowControl w:val="0"/>
        <w:autoSpaceDE w:val="0"/>
        <w:autoSpaceDN w:val="0"/>
        <w:adjustRightInd w:val="0"/>
        <w:spacing w:after="0" w:line="240" w:lineRule="auto"/>
        <w:ind w:right="-17"/>
        <w:jc w:val="both"/>
        <w:rPr>
          <w:b/>
          <w:bCs/>
          <w:color w:val="000000"/>
          <w:sz w:val="20"/>
          <w:szCs w:val="20"/>
        </w:rPr>
      </w:pPr>
      <w:r w:rsidRPr="000F2C43">
        <w:rPr>
          <w:b/>
          <w:bCs/>
          <w:color w:val="000000"/>
          <w:sz w:val="20"/>
          <w:szCs w:val="20"/>
        </w:rPr>
        <w:t xml:space="preserve">5.6. </w:t>
      </w:r>
      <w:r w:rsidRPr="000F2C43">
        <w:rPr>
          <w:bCs/>
          <w:color w:val="000000"/>
          <w:sz w:val="20"/>
          <w:szCs w:val="20"/>
        </w:rPr>
        <w:t xml:space="preserve">A Licitante deverá declarar, em campo próprio do Sistema, </w:t>
      </w:r>
      <w:proofErr w:type="gramStart"/>
      <w:r w:rsidRPr="000F2C43">
        <w:rPr>
          <w:bCs/>
          <w:color w:val="000000"/>
          <w:sz w:val="20"/>
          <w:szCs w:val="20"/>
        </w:rPr>
        <w:t>sob pena</w:t>
      </w:r>
      <w:proofErr w:type="gramEnd"/>
      <w:r w:rsidRPr="000F2C43">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D64B14" w:rsidRPr="000F2C43" w:rsidRDefault="00D64B14" w:rsidP="00A75B4E">
      <w:pPr>
        <w:widowControl w:val="0"/>
        <w:autoSpaceDE w:val="0"/>
        <w:autoSpaceDN w:val="0"/>
        <w:adjustRightInd w:val="0"/>
        <w:spacing w:after="120" w:line="240" w:lineRule="auto"/>
        <w:jc w:val="both"/>
        <w:rPr>
          <w:bCs/>
          <w:color w:val="000000"/>
          <w:sz w:val="20"/>
          <w:szCs w:val="20"/>
        </w:rPr>
      </w:pPr>
      <w:r w:rsidRPr="000F2C43">
        <w:rPr>
          <w:b/>
          <w:bCs/>
          <w:color w:val="000000"/>
          <w:sz w:val="20"/>
          <w:szCs w:val="20"/>
        </w:rPr>
        <w:t xml:space="preserve">5.7. </w:t>
      </w:r>
      <w:r w:rsidRPr="000F2C43">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D64B14" w:rsidRPr="000F2C43" w:rsidRDefault="00D64B14" w:rsidP="00D64B14">
      <w:pPr>
        <w:widowControl w:val="0"/>
        <w:autoSpaceDE w:val="0"/>
        <w:autoSpaceDN w:val="0"/>
        <w:adjustRightInd w:val="0"/>
        <w:spacing w:after="0" w:line="240" w:lineRule="auto"/>
        <w:jc w:val="both"/>
        <w:rPr>
          <w:bCs/>
          <w:color w:val="000000"/>
          <w:sz w:val="20"/>
          <w:szCs w:val="20"/>
        </w:rPr>
      </w:pPr>
      <w:r w:rsidRPr="000F2C43">
        <w:rPr>
          <w:b/>
          <w:bCs/>
          <w:color w:val="000000"/>
          <w:sz w:val="20"/>
          <w:szCs w:val="20"/>
        </w:rPr>
        <w:t>6.1.</w:t>
      </w:r>
      <w:r w:rsidRPr="000F2C43">
        <w:rPr>
          <w:bCs/>
          <w:color w:val="000000"/>
          <w:sz w:val="20"/>
          <w:szCs w:val="20"/>
        </w:rPr>
        <w:t xml:space="preserve"> A abertura da sessão pública deste Pregão, conduzida </w:t>
      </w:r>
      <w:proofErr w:type="gramStart"/>
      <w:r w:rsidRPr="000F2C43">
        <w:rPr>
          <w:bCs/>
          <w:color w:val="000000"/>
          <w:sz w:val="20"/>
          <w:szCs w:val="20"/>
        </w:rPr>
        <w:t>pelo(</w:t>
      </w:r>
      <w:proofErr w:type="gramEnd"/>
      <w:r w:rsidRPr="000F2C43">
        <w:rPr>
          <w:bCs/>
          <w:color w:val="000000"/>
          <w:sz w:val="20"/>
          <w:szCs w:val="20"/>
        </w:rPr>
        <w:t xml:space="preserve">a) Pregoeiro(a), ocorrerá na data e na hora indicadas no preâmbulo deste Edital, no portal eletrônico </w:t>
      </w:r>
      <w:hyperlink r:id="rId14" w:history="1">
        <w:r w:rsidRPr="000F2C43">
          <w:rPr>
            <w:rStyle w:val="Hyperlink"/>
            <w:rFonts w:cs="Calibri"/>
            <w:b/>
            <w:color w:val="000000"/>
            <w:sz w:val="20"/>
            <w:szCs w:val="20"/>
            <w:u w:val="none"/>
          </w:rPr>
          <w:t>www.comprasnet.gov.br</w:t>
        </w:r>
      </w:hyperlink>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D64B14" w:rsidRPr="000F2C43" w:rsidRDefault="00D64B14" w:rsidP="00D64B14">
      <w:pPr>
        <w:widowControl w:val="0"/>
        <w:autoSpaceDE w:val="0"/>
        <w:autoSpaceDN w:val="0"/>
        <w:adjustRightInd w:val="0"/>
        <w:spacing w:after="0" w:line="240" w:lineRule="auto"/>
        <w:jc w:val="both"/>
        <w:rPr>
          <w:b/>
          <w:bCs/>
          <w:sz w:val="20"/>
          <w:szCs w:val="20"/>
        </w:rPr>
      </w:pPr>
      <w:r w:rsidRPr="000F2C43">
        <w:rPr>
          <w:b/>
          <w:bCs/>
          <w:sz w:val="20"/>
          <w:szCs w:val="20"/>
        </w:rPr>
        <w:t>8.8.</w:t>
      </w:r>
      <w:r w:rsidRPr="000F2C43">
        <w:rPr>
          <w:bCs/>
          <w:sz w:val="20"/>
          <w:szCs w:val="20"/>
        </w:rPr>
        <w:t xml:space="preserve"> No caso de a desconexão </w:t>
      </w:r>
      <w:proofErr w:type="gramStart"/>
      <w:r w:rsidRPr="000F2C43">
        <w:rPr>
          <w:bCs/>
          <w:sz w:val="20"/>
          <w:szCs w:val="20"/>
        </w:rPr>
        <w:t>do(</w:t>
      </w:r>
      <w:proofErr w:type="gramEnd"/>
      <w:r w:rsidRPr="000F2C43">
        <w:rPr>
          <w:bCs/>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Pr="000F2C43">
          <w:rPr>
            <w:rStyle w:val="Hyperlink"/>
            <w:rFonts w:cs="Calibri"/>
            <w:b/>
            <w:color w:val="auto"/>
            <w:sz w:val="20"/>
            <w:szCs w:val="20"/>
            <w:u w:val="none"/>
          </w:rPr>
          <w:t>www.comprasnet.gov.br</w:t>
        </w:r>
      </w:hyperlink>
      <w:r w:rsidRPr="000F2C43">
        <w:t>.</w:t>
      </w:r>
      <w:r w:rsidRPr="000F2C43">
        <w:rPr>
          <w:b/>
          <w:bCs/>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E5B0A" w:rsidRPr="00FC47D3"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lastRenderedPageBreak/>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4E5B0A" w:rsidRDefault="004E5B0A" w:rsidP="004E5B0A">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sidR="00C46FAC">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de quaisquer das cotas deverá ocorrer pelo preço da que </w:t>
      </w:r>
      <w:r w:rsidR="00925DDB">
        <w:rPr>
          <w:bCs/>
          <w:color w:val="000000"/>
          <w:sz w:val="20"/>
          <w:szCs w:val="20"/>
        </w:rPr>
        <w:t>tenha sido menor</w:t>
      </w:r>
      <w:r w:rsidRPr="009D3410">
        <w:rPr>
          <w:bCs/>
          <w:color w:val="000000"/>
          <w:sz w:val="20"/>
          <w:szCs w:val="20"/>
        </w:rPr>
        <w:t>.</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(trezentos e sessenta mil reais); </w:t>
      </w:r>
      <w:proofErr w:type="gramStart"/>
      <w:r w:rsidRPr="009F266E">
        <w:rPr>
          <w:bCs/>
          <w:color w:val="000000"/>
          <w:sz w:val="20"/>
          <w:szCs w:val="20"/>
        </w:rPr>
        <w:t>e</w:t>
      </w:r>
      <w:proofErr w:type="gramEnd"/>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4E5B0A"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2</w:t>
      </w:r>
      <w:r w:rsidRPr="00FC47D3">
        <w:rPr>
          <w:b/>
          <w:bCs/>
          <w:color w:val="000000"/>
          <w:sz w:val="20"/>
          <w:szCs w:val="20"/>
        </w:rPr>
        <w:t xml:space="preserve">.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.1.</w:t>
      </w:r>
      <w:r w:rsidRPr="00C064C8">
        <w:rPr>
          <w:bCs/>
          <w:color w:val="000000"/>
          <w:sz w:val="20"/>
          <w:szCs w:val="20"/>
        </w:rPr>
        <w:t xml:space="preserve"> O(a)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.2.</w:t>
      </w:r>
      <w:r w:rsidRPr="00C064C8">
        <w:rPr>
          <w:bCs/>
          <w:color w:val="000000"/>
          <w:sz w:val="20"/>
          <w:szCs w:val="20"/>
        </w:rPr>
        <w:t xml:space="preserve"> Encerrada a etapa de lances, o(a) Pregoeiro(a) examinará a proposta de preços classificada em </w:t>
      </w:r>
      <w:r w:rsidRPr="00C064C8">
        <w:rPr>
          <w:bCs/>
          <w:color w:val="000000"/>
          <w:sz w:val="20"/>
          <w:szCs w:val="20"/>
        </w:rPr>
        <w:lastRenderedPageBreak/>
        <w:t xml:space="preserve">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não ser</w:t>
      </w:r>
      <w:r w:rsidR="006A7107" w:rsidRPr="006A7107">
        <w:rPr>
          <w:bCs/>
          <w:color w:val="000000"/>
          <w:sz w:val="20"/>
          <w:szCs w:val="20"/>
        </w:rPr>
        <w:t>á(</w:t>
      </w:r>
      <w:proofErr w:type="spellStart"/>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00925DDB">
        <w:rPr>
          <w:b/>
          <w:bCs/>
          <w:sz w:val="20"/>
          <w:szCs w:val="20"/>
        </w:rPr>
        <w:t>GLOBAL</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2</w:t>
      </w:r>
      <w:r>
        <w:rPr>
          <w:b/>
          <w:bCs/>
          <w:color w:val="000000"/>
          <w:sz w:val="20"/>
          <w:szCs w:val="20"/>
        </w:rPr>
        <w:t>.</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2</w:t>
      </w:r>
      <w:r>
        <w:rPr>
          <w:b/>
          <w:bCs/>
          <w:color w:val="000000"/>
          <w:sz w:val="20"/>
          <w:szCs w:val="20"/>
        </w:rPr>
        <w:t>.</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4E5B0A">
        <w:rPr>
          <w:rFonts w:cs="Calibri"/>
          <w:b/>
          <w:bCs/>
          <w:color w:val="000000"/>
          <w:sz w:val="20"/>
          <w:szCs w:val="20"/>
        </w:rPr>
        <w:t>2</w:t>
      </w:r>
      <w:r w:rsidRPr="00C064C8">
        <w:rPr>
          <w:rFonts w:cs="Calibri"/>
          <w:b/>
          <w:bCs/>
          <w:color w:val="000000"/>
          <w:sz w:val="20"/>
          <w:szCs w:val="20"/>
        </w:rPr>
        <w:t>.</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4E5B0A">
        <w:rPr>
          <w:rFonts w:cs="Calibri"/>
          <w:b/>
          <w:bCs/>
          <w:color w:val="000000"/>
          <w:sz w:val="20"/>
          <w:szCs w:val="20"/>
        </w:rPr>
        <w:t>2</w:t>
      </w:r>
      <w:r w:rsidRPr="00C064C8">
        <w:rPr>
          <w:rFonts w:cs="Calibri"/>
          <w:b/>
          <w:bCs/>
          <w:color w:val="000000"/>
          <w:sz w:val="20"/>
          <w:szCs w:val="20"/>
        </w:rPr>
        <w:t>.</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E5B0A">
        <w:rPr>
          <w:b/>
          <w:bCs/>
          <w:color w:val="000000"/>
          <w:sz w:val="20"/>
          <w:szCs w:val="20"/>
          <w:u w:val="single"/>
        </w:rPr>
        <w:t>3</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A75B4E">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4E5B0A">
        <w:rPr>
          <w:b/>
          <w:bCs/>
          <w:color w:val="000000"/>
          <w:sz w:val="20"/>
          <w:szCs w:val="20"/>
        </w:rPr>
        <w:t>3</w:t>
      </w:r>
      <w:r w:rsidRPr="00052FFF">
        <w:rPr>
          <w:b/>
          <w:bCs/>
          <w:color w:val="000000"/>
          <w:sz w:val="20"/>
          <w:szCs w:val="20"/>
        </w:rPr>
        <w:t>.1.</w:t>
      </w:r>
      <w:r w:rsidR="004E5B0A">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3</w:t>
      </w:r>
      <w:r w:rsidR="00A47E4A" w:rsidRPr="00FC47D3">
        <w:rPr>
          <w:b/>
          <w:bCs/>
          <w:color w:val="000000"/>
          <w:sz w:val="20"/>
          <w:szCs w:val="20"/>
        </w:rPr>
        <w:t>.1.</w:t>
      </w:r>
      <w:r w:rsidR="004E5B0A">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lastRenderedPageBreak/>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D64B14">
        <w:rPr>
          <w:b/>
          <w:bCs/>
          <w:color w:val="000000"/>
          <w:sz w:val="20"/>
          <w:szCs w:val="20"/>
        </w:rPr>
        <w:t>30</w:t>
      </w:r>
      <w:r w:rsidR="00A430BC" w:rsidRPr="009379D3">
        <w:rPr>
          <w:b/>
          <w:bCs/>
          <w:color w:val="000000"/>
          <w:sz w:val="20"/>
          <w:szCs w:val="20"/>
        </w:rPr>
        <w:t xml:space="preserve"> (</w:t>
      </w:r>
      <w:r w:rsidR="00D64B14">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379D3">
        <w:rPr>
          <w:bCs/>
          <w:color w:val="000000"/>
          <w:sz w:val="20"/>
          <w:szCs w:val="20"/>
        </w:rPr>
        <w:t>4.1.1</w:t>
      </w:r>
      <w:r w:rsidR="00173B20">
        <w:rPr>
          <w:bCs/>
          <w:color w:val="000000"/>
          <w:sz w:val="20"/>
          <w:szCs w:val="20"/>
        </w:rPr>
        <w:t>.</w:t>
      </w:r>
      <w:r w:rsidR="008F280E">
        <w:rPr>
          <w:bCs/>
          <w:color w:val="000000"/>
          <w:sz w:val="20"/>
          <w:szCs w:val="20"/>
        </w:rPr>
        <w:t xml:space="preserve"> do</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8D6E14">
        <w:rPr>
          <w:bCs/>
          <w:color w:val="000000"/>
          <w:sz w:val="20"/>
          <w:szCs w:val="20"/>
        </w:rPr>
        <w:t>12.3.</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75B4E">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w:t>
      </w:r>
      <w:r w:rsidR="00A75B4E">
        <w:rPr>
          <w:bCs/>
          <w:color w:val="000000"/>
          <w:sz w:val="20"/>
          <w:szCs w:val="20"/>
        </w:rPr>
        <w:t>garantia</w:t>
      </w:r>
      <w:r w:rsidR="00AF429F">
        <w:rPr>
          <w:bCs/>
          <w:color w:val="000000"/>
          <w:sz w:val="20"/>
          <w:szCs w:val="20"/>
        </w:rPr>
        <w:t xml:space="preserv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do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E5B0A">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E5B0A">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E5B0A">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9E0CD3" w:rsidRDefault="002A0356" w:rsidP="009E0CD3">
      <w:pPr>
        <w:widowControl w:val="0"/>
        <w:autoSpaceDE w:val="0"/>
        <w:autoSpaceDN w:val="0"/>
        <w:adjustRightInd w:val="0"/>
        <w:spacing w:after="0" w:line="240" w:lineRule="auto"/>
        <w:jc w:val="both"/>
        <w:rPr>
          <w:b/>
          <w:bCs/>
          <w:sz w:val="20"/>
          <w:szCs w:val="20"/>
        </w:rPr>
      </w:pPr>
      <w:r w:rsidRPr="004D5952">
        <w:rPr>
          <w:b/>
          <w:bCs/>
          <w:sz w:val="20"/>
          <w:szCs w:val="20"/>
        </w:rPr>
        <w:t>1</w:t>
      </w:r>
      <w:r w:rsidR="004E5B0A" w:rsidRPr="004D5952">
        <w:rPr>
          <w:b/>
          <w:bCs/>
          <w:sz w:val="20"/>
          <w:szCs w:val="20"/>
        </w:rPr>
        <w:t>4</w:t>
      </w:r>
      <w:r w:rsidRPr="004D5952">
        <w:rPr>
          <w:b/>
          <w:bCs/>
          <w:sz w:val="20"/>
          <w:szCs w:val="20"/>
        </w:rPr>
        <w:t>.3</w:t>
      </w:r>
      <w:r w:rsidR="00EA3D83" w:rsidRPr="004D5952">
        <w:rPr>
          <w:b/>
          <w:bCs/>
          <w:sz w:val="20"/>
          <w:szCs w:val="20"/>
        </w:rPr>
        <w:t>.</w:t>
      </w:r>
      <w:r w:rsidR="00EA3D83" w:rsidRPr="004D5952">
        <w:rPr>
          <w:bCs/>
          <w:sz w:val="20"/>
          <w:szCs w:val="20"/>
        </w:rPr>
        <w:t xml:space="preserve"> Após solicitação d</w:t>
      </w:r>
      <w:r w:rsidR="00BF70C1" w:rsidRPr="004D5952">
        <w:rPr>
          <w:bCs/>
          <w:sz w:val="20"/>
          <w:szCs w:val="20"/>
        </w:rPr>
        <w:t>o</w:t>
      </w:r>
      <w:r w:rsidR="00F50F91" w:rsidRPr="004D5952">
        <w:rPr>
          <w:bCs/>
          <w:sz w:val="20"/>
          <w:szCs w:val="20"/>
        </w:rPr>
        <w:t>(a) Pregoeiro(a)</w:t>
      </w:r>
      <w:r w:rsidR="00A377A0" w:rsidRPr="004D5952">
        <w:rPr>
          <w:bCs/>
          <w:sz w:val="20"/>
          <w:szCs w:val="20"/>
        </w:rPr>
        <w:t>, a</w:t>
      </w:r>
      <w:r w:rsidR="00EA3D83" w:rsidRPr="004D5952">
        <w:rPr>
          <w:bCs/>
          <w:sz w:val="20"/>
          <w:szCs w:val="20"/>
        </w:rPr>
        <w:t xml:space="preserve">s </w:t>
      </w:r>
      <w:r w:rsidR="00EB373D" w:rsidRPr="004D5952">
        <w:rPr>
          <w:bCs/>
          <w:sz w:val="20"/>
          <w:szCs w:val="20"/>
        </w:rPr>
        <w:t>Licitante</w:t>
      </w:r>
      <w:r w:rsidR="00EA3D83" w:rsidRPr="004D5952">
        <w:rPr>
          <w:bCs/>
          <w:sz w:val="20"/>
          <w:szCs w:val="20"/>
        </w:rPr>
        <w:t>s que tiverem seus preços aceitos</w:t>
      </w:r>
      <w:r w:rsidR="00EA3D83" w:rsidRPr="004D5952">
        <w:rPr>
          <w:b/>
          <w:bCs/>
          <w:sz w:val="20"/>
          <w:szCs w:val="20"/>
        </w:rPr>
        <w:t xml:space="preserve"> deverão apresentar a seguinte documentação complementar:</w:t>
      </w:r>
    </w:p>
    <w:p w:rsidR="009E0CD3" w:rsidRPr="009E0CD3" w:rsidRDefault="009E0CD3" w:rsidP="009E0CD3">
      <w:pPr>
        <w:widowControl w:val="0"/>
        <w:autoSpaceDE w:val="0"/>
        <w:autoSpaceDN w:val="0"/>
        <w:adjustRightInd w:val="0"/>
        <w:spacing w:after="0" w:line="240" w:lineRule="auto"/>
        <w:jc w:val="both"/>
        <w:rPr>
          <w:b/>
          <w:bCs/>
          <w:sz w:val="20"/>
          <w:szCs w:val="20"/>
        </w:rPr>
      </w:pPr>
      <w:r w:rsidRPr="009E0CD3">
        <w:rPr>
          <w:rFonts w:cs="Calibri"/>
          <w:b/>
          <w:sz w:val="20"/>
          <w:szCs w:val="20"/>
        </w:rPr>
        <w:t>a)</w:t>
      </w:r>
      <w:r>
        <w:rPr>
          <w:rFonts w:cs="Calibri"/>
          <w:sz w:val="20"/>
          <w:szCs w:val="20"/>
        </w:rPr>
        <w:t xml:space="preserve"> </w:t>
      </w:r>
      <w:r w:rsidR="000340D7">
        <w:rPr>
          <w:rFonts w:cs="Calibri"/>
          <w:sz w:val="20"/>
          <w:szCs w:val="20"/>
        </w:rPr>
        <w:t>A</w:t>
      </w:r>
      <w:r w:rsidR="000340D7" w:rsidRPr="000340D7">
        <w:rPr>
          <w:rFonts w:cs="Calibri"/>
          <w:sz w:val="20"/>
          <w:szCs w:val="20"/>
        </w:rPr>
        <w:t>testado(s) de capacidade técnica, fornecido por pessoa jurídica de direito público ou privado, comprovando a aptidão da empresa quanto ao fornecimento dos produtos, similares em quantidades e características, com o objeto desta licitação</w:t>
      </w:r>
      <w:r w:rsidRPr="00604687">
        <w:rPr>
          <w:rFonts w:cs="Calibri"/>
          <w:sz w:val="20"/>
          <w:szCs w:val="20"/>
        </w:rPr>
        <w:t>;</w:t>
      </w:r>
    </w:p>
    <w:p w:rsidR="009E0CD3" w:rsidRPr="00604687" w:rsidRDefault="009E0CD3" w:rsidP="009E0CD3">
      <w:pPr>
        <w:tabs>
          <w:tab w:val="left" w:pos="567"/>
        </w:tabs>
        <w:spacing w:after="0" w:line="240" w:lineRule="auto"/>
        <w:jc w:val="both"/>
        <w:rPr>
          <w:rFonts w:cs="Calibri"/>
          <w:sz w:val="20"/>
          <w:szCs w:val="20"/>
        </w:rPr>
      </w:pPr>
      <w:r w:rsidRPr="009E0CD3">
        <w:rPr>
          <w:rFonts w:cs="Calibri"/>
          <w:b/>
          <w:sz w:val="20"/>
          <w:szCs w:val="20"/>
        </w:rPr>
        <w:t>b)</w:t>
      </w:r>
      <w:r>
        <w:rPr>
          <w:rFonts w:cs="Calibri"/>
          <w:sz w:val="20"/>
          <w:szCs w:val="20"/>
        </w:rPr>
        <w:t xml:space="preserve"> </w:t>
      </w:r>
      <w:r w:rsidR="000340D7" w:rsidRPr="000340D7">
        <w:rPr>
          <w:rFonts w:cs="Calibri"/>
          <w:sz w:val="20"/>
          <w:szCs w:val="20"/>
        </w:rPr>
        <w:t>Registro dos produtos na ANVISA ou prova de isenção de registro dos produtos/materiais objeto deste Termo, nos moldes estabelecidos pelo Ministério da Saúde</w:t>
      </w:r>
      <w:r w:rsidR="000340D7">
        <w:rPr>
          <w:rFonts w:cs="Calibri"/>
          <w:sz w:val="20"/>
          <w:szCs w:val="20"/>
        </w:rPr>
        <w:t>;</w:t>
      </w:r>
    </w:p>
    <w:p w:rsidR="009E0CD3" w:rsidRPr="00604687" w:rsidRDefault="009E0CD3" w:rsidP="009E0CD3">
      <w:pPr>
        <w:tabs>
          <w:tab w:val="left" w:pos="567"/>
        </w:tabs>
        <w:spacing w:after="0" w:line="240" w:lineRule="auto"/>
        <w:jc w:val="both"/>
        <w:rPr>
          <w:rFonts w:cs="Calibri"/>
          <w:sz w:val="20"/>
          <w:szCs w:val="20"/>
        </w:rPr>
      </w:pPr>
      <w:r w:rsidRPr="009E0CD3">
        <w:rPr>
          <w:rFonts w:cs="Calibri"/>
          <w:b/>
          <w:sz w:val="20"/>
          <w:szCs w:val="20"/>
        </w:rPr>
        <w:t>c)</w:t>
      </w:r>
      <w:r>
        <w:rPr>
          <w:rFonts w:cs="Calibri"/>
          <w:sz w:val="20"/>
          <w:szCs w:val="20"/>
        </w:rPr>
        <w:t xml:space="preserve"> </w:t>
      </w:r>
      <w:r w:rsidR="000340D7" w:rsidRPr="000340D7">
        <w:rPr>
          <w:rFonts w:cs="Calibri"/>
          <w:sz w:val="20"/>
          <w:szCs w:val="20"/>
        </w:rPr>
        <w:t>Alvará Sanitário do estabelecimento, dentro do prazo de validade, expedido pela Vigilância Sanitária do Estado ou do Município onde estiver instalado, ou prova de isenção de registro</w:t>
      </w:r>
      <w:r w:rsidR="000340D7">
        <w:rPr>
          <w:rFonts w:cs="Calibri"/>
          <w:sz w:val="20"/>
          <w:szCs w:val="20"/>
        </w:rPr>
        <w:t>;</w:t>
      </w:r>
    </w:p>
    <w:p w:rsidR="009E0CD3" w:rsidRPr="00604687" w:rsidRDefault="009E0CD3" w:rsidP="009E0CD3">
      <w:pPr>
        <w:tabs>
          <w:tab w:val="left" w:pos="567"/>
        </w:tabs>
        <w:spacing w:after="0" w:line="240" w:lineRule="auto"/>
        <w:jc w:val="both"/>
        <w:rPr>
          <w:rFonts w:cs="Calibri"/>
          <w:bCs/>
          <w:sz w:val="20"/>
          <w:szCs w:val="20"/>
        </w:rPr>
      </w:pPr>
      <w:r w:rsidRPr="009E0CD3">
        <w:rPr>
          <w:rFonts w:cs="Calibri"/>
          <w:b/>
          <w:bCs/>
          <w:sz w:val="20"/>
          <w:szCs w:val="20"/>
        </w:rPr>
        <w:lastRenderedPageBreak/>
        <w:t>d)</w:t>
      </w:r>
      <w:r>
        <w:rPr>
          <w:rFonts w:cs="Calibri"/>
          <w:bCs/>
          <w:sz w:val="20"/>
          <w:szCs w:val="20"/>
        </w:rPr>
        <w:t xml:space="preserve"> </w:t>
      </w:r>
      <w:r w:rsidR="000340D7" w:rsidRPr="000340D7">
        <w:rPr>
          <w:rFonts w:cs="Calibri"/>
          <w:bCs/>
          <w:sz w:val="20"/>
          <w:szCs w:val="20"/>
        </w:rPr>
        <w:t>Licença/Alvará de Funcionamento expedido pelo Município sede da Licitante, dentro do prazo de validade</w:t>
      </w:r>
      <w:r w:rsidR="00EF5D7D">
        <w:rPr>
          <w:rFonts w:cs="Calibri"/>
          <w:bCs/>
          <w:sz w:val="20"/>
          <w:szCs w:val="20"/>
        </w:rPr>
        <w:t xml:space="preserve">. </w:t>
      </w:r>
      <w:r w:rsidR="00EF5D7D">
        <w:rPr>
          <w:rFonts w:cs="Courier New"/>
          <w:color w:val="000000"/>
          <w:sz w:val="20"/>
          <w:szCs w:val="20"/>
        </w:rPr>
        <w:t>Estando o alvará com data de validade expirada, a licitante deverá encaminhar o protocolo de pedido de renovação acompanhado da legislação local</w:t>
      </w:r>
      <w:r w:rsidR="000340D7">
        <w:rPr>
          <w:rFonts w:cs="Calibri"/>
          <w:bCs/>
          <w:sz w:val="20"/>
          <w:szCs w:val="20"/>
        </w:rPr>
        <w:t>;</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5B17C0" w:rsidP="001F25CC">
      <w:pPr>
        <w:spacing w:after="0" w:line="240" w:lineRule="auto"/>
        <w:jc w:val="both"/>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5B17C0"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4E5B0A">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w:t>
      </w:r>
      <w:r w:rsidR="004E5B0A">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.4.2</w:t>
      </w:r>
      <w:r w:rsidR="00F25CFF">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4E5B0A">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E5B0A">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4E5B0A">
        <w:rPr>
          <w:b/>
          <w:bCs/>
          <w:sz w:val="20"/>
          <w:szCs w:val="20"/>
        </w:rPr>
        <w:t>4</w:t>
      </w:r>
      <w:r w:rsidRPr="00572F93">
        <w:rPr>
          <w:b/>
          <w:bCs/>
          <w:sz w:val="20"/>
          <w:szCs w:val="20"/>
        </w:rPr>
        <w:t>.</w:t>
      </w:r>
      <w:r w:rsidR="00C2576C">
        <w:rPr>
          <w:b/>
          <w:bCs/>
          <w:sz w:val="20"/>
          <w:szCs w:val="20"/>
        </w:rPr>
        <w:t>6</w:t>
      </w:r>
      <w:r w:rsidRPr="00572F93">
        <w:rPr>
          <w:b/>
          <w:bCs/>
          <w:sz w:val="20"/>
          <w:szCs w:val="20"/>
        </w:rPr>
        <w:t>.</w:t>
      </w:r>
      <w:r w:rsidR="002A0356" w:rsidRPr="00FC47D3">
        <w:rPr>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 xml:space="preserve">Os documentos exigidos para habilitação poderão ser apresentados em original ou por qualquer </w:t>
      </w:r>
      <w:r w:rsidRPr="006249AC">
        <w:rPr>
          <w:bCs/>
          <w:color w:val="000000"/>
          <w:sz w:val="20"/>
          <w:szCs w:val="20"/>
        </w:rPr>
        <w:lastRenderedPageBreak/>
        <w:t>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4E5B0A">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D32D1D" w:rsidRPr="00B45C5F" w:rsidRDefault="00D32D1D" w:rsidP="00E12F54">
      <w:pPr>
        <w:widowControl w:val="0"/>
        <w:autoSpaceDE w:val="0"/>
        <w:autoSpaceDN w:val="0"/>
        <w:adjustRightInd w:val="0"/>
        <w:spacing w:after="120" w:line="240" w:lineRule="auto"/>
        <w:jc w:val="both"/>
        <w:rPr>
          <w:b/>
          <w:bCs/>
          <w:color w:val="000000"/>
          <w:sz w:val="20"/>
          <w:szCs w:val="20"/>
          <w:u w:val="single"/>
        </w:rPr>
      </w:pPr>
      <w:r w:rsidRPr="00B45C5F">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271BEC" w:rsidRPr="00B45C5F">
        <w:rPr>
          <w:rFonts w:cs="Calibri"/>
          <w:b/>
          <w:bCs/>
          <w:color w:val="000000"/>
          <w:sz w:val="20"/>
          <w:szCs w:val="20"/>
          <w:u w:val="single"/>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.3.</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xml:space="preserve">, em igual prazo, que começará a correr do término do </w:t>
      </w:r>
      <w:r w:rsidRPr="00FC47D3">
        <w:rPr>
          <w:bCs/>
          <w:sz w:val="20"/>
          <w:szCs w:val="20"/>
        </w:rPr>
        <w:lastRenderedPageBreak/>
        <w:t>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4E5B0A">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4E5B0A">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EC79C7">
        <w:rPr>
          <w:bCs/>
          <w:color w:val="000000"/>
          <w:sz w:val="20"/>
          <w:szCs w:val="20"/>
        </w:rPr>
        <w:t>A duração do contrato ficará adstrito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4E5B0A">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4E5B0A">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E66AF5">
        <w:rPr>
          <w:bCs/>
          <w:color w:val="000000"/>
          <w:sz w:val="20"/>
          <w:szCs w:val="20"/>
        </w:rPr>
        <w:t>0,5</w:t>
      </w:r>
      <w:r w:rsidR="007A6D37" w:rsidRPr="00485207">
        <w:rPr>
          <w:bCs/>
          <w:color w:val="000000"/>
          <w:sz w:val="20"/>
          <w:szCs w:val="20"/>
        </w:rPr>
        <w:t>% (</w:t>
      </w:r>
      <w:r w:rsidR="00E66AF5">
        <w:rPr>
          <w:bCs/>
          <w:color w:val="000000"/>
          <w:sz w:val="20"/>
          <w:szCs w:val="20"/>
        </w:rPr>
        <w:t>meio</w:t>
      </w:r>
      <w:r w:rsidR="0004672D">
        <w:rPr>
          <w:bCs/>
          <w:color w:val="000000"/>
          <w:sz w:val="20"/>
          <w:szCs w:val="20"/>
        </w:rPr>
        <w:t xml:space="preserve"> </w:t>
      </w:r>
      <w:r w:rsidR="007A6D37" w:rsidRPr="00485207">
        <w:rPr>
          <w:bCs/>
          <w:color w:val="000000"/>
          <w:sz w:val="20"/>
          <w:szCs w:val="20"/>
        </w:rPr>
        <w:t>por cento) de multa</w:t>
      </w:r>
      <w:r w:rsidR="00E66AF5">
        <w:rPr>
          <w:bCs/>
          <w:color w:val="000000"/>
          <w:sz w:val="20"/>
          <w:szCs w:val="20"/>
        </w:rPr>
        <w:t>,</w:t>
      </w:r>
      <w:r w:rsidR="007A6D37" w:rsidRPr="00485207">
        <w:rPr>
          <w:bCs/>
          <w:color w:val="000000"/>
          <w:sz w:val="20"/>
          <w:szCs w:val="20"/>
        </w:rPr>
        <w:t xml:space="preserve"> até o </w:t>
      </w:r>
      <w:r w:rsidR="00E66AF5">
        <w:rPr>
          <w:bCs/>
          <w:color w:val="000000"/>
          <w:sz w:val="20"/>
          <w:szCs w:val="20"/>
        </w:rPr>
        <w:t>máximo</w:t>
      </w:r>
      <w:r w:rsidR="007A6D37" w:rsidRPr="00485207">
        <w:rPr>
          <w:bCs/>
          <w:color w:val="000000"/>
          <w:sz w:val="20"/>
          <w:szCs w:val="20"/>
        </w:rPr>
        <w:t xml:space="preserve"> de </w:t>
      </w:r>
      <w:r w:rsidR="003574D4">
        <w:rPr>
          <w:bCs/>
          <w:color w:val="000000"/>
          <w:sz w:val="20"/>
          <w:szCs w:val="20"/>
        </w:rPr>
        <w:t>3</w:t>
      </w:r>
      <w:r w:rsidR="0004672D">
        <w:rPr>
          <w:bCs/>
          <w:color w:val="000000"/>
          <w:sz w:val="20"/>
          <w:szCs w:val="20"/>
        </w:rPr>
        <w:t>0</w:t>
      </w:r>
      <w:r w:rsidR="007A6D37" w:rsidRPr="00485207">
        <w:rPr>
          <w:bCs/>
          <w:color w:val="000000"/>
          <w:sz w:val="20"/>
          <w:szCs w:val="20"/>
        </w:rPr>
        <w:t xml:space="preserve"> (</w:t>
      </w:r>
      <w:r w:rsidR="003574D4">
        <w:rPr>
          <w:bCs/>
          <w:color w:val="000000"/>
          <w:sz w:val="20"/>
          <w:szCs w:val="20"/>
        </w:rPr>
        <w:t>trinta</w:t>
      </w:r>
      <w:r w:rsidR="007A6D37" w:rsidRPr="00485207">
        <w:rPr>
          <w:bCs/>
          <w:color w:val="000000"/>
          <w:sz w:val="20"/>
          <w:szCs w:val="20"/>
        </w:rPr>
        <w:t>)</w:t>
      </w:r>
      <w:r w:rsidR="00E66AF5">
        <w:rPr>
          <w:bCs/>
          <w:color w:val="000000"/>
          <w:sz w:val="20"/>
          <w:szCs w:val="20"/>
        </w:rPr>
        <w:t xml:space="preserve"> dias</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4E5B0A">
        <w:rPr>
          <w:bCs/>
          <w:sz w:val="20"/>
          <w:szCs w:val="20"/>
        </w:rPr>
        <w:t>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4E5B0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4E5B0A"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4E5B0A"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EF5D7D">
        <w:rPr>
          <w:bCs/>
          <w:color w:val="000000"/>
          <w:sz w:val="20"/>
          <w:szCs w:val="20"/>
        </w:rPr>
        <w:t>20</w:t>
      </w:r>
      <w:r w:rsidRPr="00901BD0">
        <w:rPr>
          <w:bCs/>
          <w:color w:val="000000"/>
          <w:sz w:val="20"/>
          <w:szCs w:val="20"/>
        </w:rPr>
        <w:t xml:space="preserve"> de </w:t>
      </w:r>
      <w:r w:rsidR="00EF5D7D">
        <w:rPr>
          <w:bCs/>
          <w:color w:val="000000"/>
          <w:sz w:val="20"/>
          <w:szCs w:val="20"/>
        </w:rPr>
        <w:t>abril</w:t>
      </w:r>
      <w:r w:rsidRPr="00901BD0">
        <w:rPr>
          <w:bCs/>
          <w:color w:val="000000"/>
          <w:sz w:val="20"/>
          <w:szCs w:val="20"/>
        </w:rPr>
        <w:t xml:space="preserve"> de 201</w:t>
      </w:r>
      <w:r w:rsidR="00166E1B">
        <w:rPr>
          <w:bCs/>
          <w:color w:val="000000"/>
          <w:sz w:val="20"/>
          <w:szCs w:val="20"/>
        </w:rPr>
        <w:t>6</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EF5D7D" w:rsidRPr="00901BD0" w:rsidRDefault="00EF5D7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556522" w:rsidRDefault="00556522" w:rsidP="0055652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556522" w:rsidRPr="00200FA2" w:rsidRDefault="00556522" w:rsidP="0055652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56522" w:rsidRDefault="00556522" w:rsidP="00556522">
      <w:pPr>
        <w:spacing w:after="0"/>
        <w:jc w:val="both"/>
        <w:rPr>
          <w:rFonts w:cs="Courier New"/>
          <w:b/>
          <w:sz w:val="20"/>
          <w:szCs w:val="20"/>
        </w:rPr>
      </w:pPr>
    </w:p>
    <w:p w:rsidR="00556522" w:rsidRPr="00200FA2" w:rsidRDefault="00556522" w:rsidP="00556522">
      <w:pPr>
        <w:spacing w:after="0"/>
        <w:jc w:val="both"/>
        <w:rPr>
          <w:rFonts w:cs="Courier New"/>
          <w:b/>
          <w:sz w:val="20"/>
          <w:szCs w:val="20"/>
        </w:rPr>
      </w:pPr>
      <w:r w:rsidRPr="00200FA2">
        <w:rPr>
          <w:rFonts w:cs="Courier New"/>
          <w:b/>
          <w:sz w:val="20"/>
          <w:szCs w:val="20"/>
        </w:rPr>
        <w:t>01. Do critério de julgamento (lembretes importantes):</w:t>
      </w:r>
    </w:p>
    <w:p w:rsidR="00556522" w:rsidRPr="00FC47D3" w:rsidRDefault="00556522" w:rsidP="00556522">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680CF3">
        <w:rPr>
          <w:rFonts w:cs="Courier New"/>
          <w:b/>
          <w:color w:val="000000"/>
          <w:sz w:val="20"/>
          <w:szCs w:val="20"/>
          <w:u w:val="single"/>
        </w:rPr>
        <w:t>total</w:t>
      </w:r>
      <w:r w:rsidRPr="003C2C09">
        <w:rPr>
          <w:rFonts w:cs="Courier New"/>
          <w:b/>
          <w:color w:val="000000"/>
          <w:sz w:val="20"/>
          <w:szCs w:val="20"/>
          <w:u w:val="single"/>
        </w:rPr>
        <w:t xml:space="preserve"> por item;</w:t>
      </w:r>
    </w:p>
    <w:p w:rsidR="00556522" w:rsidRDefault="00556522" w:rsidP="0055652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556522" w:rsidRPr="00CD3371" w:rsidRDefault="006767B5" w:rsidP="00556522">
      <w:pPr>
        <w:autoSpaceDE w:val="0"/>
        <w:autoSpaceDN w:val="0"/>
        <w:adjustRightInd w:val="0"/>
        <w:spacing w:after="120"/>
        <w:jc w:val="both"/>
        <w:rPr>
          <w:rFonts w:eastAsia="Batang" w:cs="Courier New"/>
          <w:b/>
          <w:bCs/>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Pr>
          <w:rFonts w:cs="Courier New"/>
          <w:b/>
          <w:sz w:val="20"/>
          <w:szCs w:val="20"/>
          <w:u w:val="single"/>
        </w:rPr>
        <w:t xml:space="preserve"> </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556522" w:rsidRDefault="00556522" w:rsidP="0055652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556522" w:rsidRDefault="00556522" w:rsidP="00556522">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260"/>
        <w:gridCol w:w="567"/>
        <w:gridCol w:w="993"/>
        <w:gridCol w:w="992"/>
        <w:gridCol w:w="992"/>
        <w:gridCol w:w="1276"/>
      </w:tblGrid>
      <w:tr w:rsidR="00556522" w:rsidRPr="00F134C9" w:rsidTr="0085576A">
        <w:trPr>
          <w:trHeight w:val="589"/>
        </w:trPr>
        <w:tc>
          <w:tcPr>
            <w:tcW w:w="708" w:type="dxa"/>
          </w:tcPr>
          <w:p w:rsidR="00556522" w:rsidRPr="00F134C9" w:rsidRDefault="00556522" w:rsidP="00556522">
            <w:pPr>
              <w:spacing w:after="0"/>
              <w:ind w:left="-1"/>
              <w:jc w:val="center"/>
              <w:rPr>
                <w:rFonts w:cs="Calibri"/>
                <w:b/>
                <w:sz w:val="18"/>
                <w:szCs w:val="18"/>
              </w:rPr>
            </w:pPr>
            <w:r w:rsidRPr="00F134C9">
              <w:rPr>
                <w:rFonts w:cs="Calibri"/>
                <w:b/>
                <w:sz w:val="18"/>
                <w:szCs w:val="18"/>
              </w:rPr>
              <w:t>ITEM</w:t>
            </w:r>
          </w:p>
        </w:tc>
        <w:tc>
          <w:tcPr>
            <w:tcW w:w="3260" w:type="dxa"/>
          </w:tcPr>
          <w:p w:rsidR="00556522" w:rsidRPr="00F134C9" w:rsidRDefault="00556522" w:rsidP="00556522">
            <w:pPr>
              <w:spacing w:after="0"/>
              <w:ind w:left="-1"/>
              <w:jc w:val="center"/>
              <w:rPr>
                <w:rFonts w:cs="Calibri"/>
                <w:b/>
                <w:sz w:val="18"/>
                <w:szCs w:val="18"/>
              </w:rPr>
            </w:pPr>
            <w:r w:rsidRPr="00F134C9">
              <w:rPr>
                <w:rFonts w:cs="Calibri"/>
                <w:b/>
                <w:sz w:val="18"/>
                <w:szCs w:val="18"/>
              </w:rPr>
              <w:t>DESCRIÇÃO</w:t>
            </w:r>
          </w:p>
        </w:tc>
        <w:tc>
          <w:tcPr>
            <w:tcW w:w="567" w:type="dxa"/>
          </w:tcPr>
          <w:p w:rsidR="00556522" w:rsidRPr="00F134C9" w:rsidRDefault="00556522" w:rsidP="00556522">
            <w:pPr>
              <w:spacing w:after="0"/>
              <w:ind w:left="-1"/>
              <w:jc w:val="center"/>
              <w:rPr>
                <w:rFonts w:cs="Calibri"/>
                <w:b/>
                <w:sz w:val="18"/>
                <w:szCs w:val="18"/>
              </w:rPr>
            </w:pPr>
            <w:r w:rsidRPr="00F134C9">
              <w:rPr>
                <w:rFonts w:cs="Calibri"/>
                <w:b/>
                <w:sz w:val="18"/>
                <w:szCs w:val="18"/>
              </w:rPr>
              <w:t>UND</w:t>
            </w:r>
          </w:p>
        </w:tc>
        <w:tc>
          <w:tcPr>
            <w:tcW w:w="993" w:type="dxa"/>
          </w:tcPr>
          <w:p w:rsidR="00556522" w:rsidRPr="00F134C9" w:rsidRDefault="0085576A" w:rsidP="00556522">
            <w:pPr>
              <w:spacing w:after="0"/>
              <w:ind w:left="-1"/>
              <w:jc w:val="center"/>
              <w:rPr>
                <w:rFonts w:cs="Calibri"/>
                <w:b/>
                <w:sz w:val="18"/>
                <w:szCs w:val="18"/>
              </w:rPr>
            </w:pPr>
            <w:r>
              <w:rPr>
                <w:rFonts w:cs="Calibri"/>
                <w:b/>
                <w:sz w:val="18"/>
                <w:szCs w:val="18"/>
              </w:rPr>
              <w:t>COTA PRINCIPAL</w:t>
            </w:r>
          </w:p>
        </w:tc>
        <w:tc>
          <w:tcPr>
            <w:tcW w:w="992" w:type="dxa"/>
          </w:tcPr>
          <w:p w:rsidR="00556522" w:rsidRPr="00F134C9" w:rsidRDefault="006767B5" w:rsidP="00556522">
            <w:pPr>
              <w:spacing w:after="0" w:line="240" w:lineRule="auto"/>
              <w:jc w:val="center"/>
              <w:rPr>
                <w:rFonts w:cs="Calibri"/>
                <w:b/>
                <w:sz w:val="18"/>
                <w:szCs w:val="18"/>
              </w:rPr>
            </w:pPr>
            <w:r>
              <w:rPr>
                <w:rFonts w:cs="Calibri"/>
                <w:b/>
                <w:bCs/>
                <w:sz w:val="18"/>
                <w:szCs w:val="18"/>
              </w:rPr>
              <w:t>COTA RESERVADA ME/EPP</w:t>
            </w:r>
            <w:r w:rsidRPr="00F134C9">
              <w:rPr>
                <w:rFonts w:cs="Calibri"/>
                <w:b/>
                <w:sz w:val="18"/>
                <w:szCs w:val="18"/>
              </w:rPr>
              <w:t xml:space="preserve"> </w:t>
            </w:r>
          </w:p>
        </w:tc>
        <w:tc>
          <w:tcPr>
            <w:tcW w:w="992" w:type="dxa"/>
          </w:tcPr>
          <w:p w:rsidR="00556522" w:rsidRPr="00F134C9" w:rsidRDefault="00556522" w:rsidP="00556522">
            <w:pPr>
              <w:spacing w:after="0" w:line="240" w:lineRule="auto"/>
              <w:jc w:val="center"/>
              <w:rPr>
                <w:rFonts w:cs="Calibri"/>
                <w:b/>
                <w:sz w:val="18"/>
                <w:szCs w:val="18"/>
              </w:rPr>
            </w:pPr>
            <w:r w:rsidRPr="00F134C9">
              <w:rPr>
                <w:rFonts w:cs="Calibri"/>
                <w:b/>
                <w:sz w:val="18"/>
                <w:szCs w:val="18"/>
              </w:rPr>
              <w:t>VALOR UNITÁRIO</w:t>
            </w:r>
          </w:p>
          <w:p w:rsidR="00556522" w:rsidRPr="00F134C9" w:rsidRDefault="00556522" w:rsidP="00556522">
            <w:pPr>
              <w:spacing w:after="0" w:line="240" w:lineRule="auto"/>
              <w:jc w:val="center"/>
              <w:rPr>
                <w:rFonts w:cs="Calibri"/>
                <w:b/>
                <w:sz w:val="18"/>
                <w:szCs w:val="18"/>
              </w:rPr>
            </w:pPr>
            <w:r w:rsidRPr="00F134C9">
              <w:rPr>
                <w:rFonts w:cs="Calibri"/>
                <w:b/>
                <w:sz w:val="18"/>
                <w:szCs w:val="18"/>
              </w:rPr>
              <w:t>R$</w:t>
            </w:r>
          </w:p>
          <w:p w:rsidR="00556522" w:rsidRPr="00F134C9" w:rsidRDefault="00556522" w:rsidP="00556522">
            <w:pPr>
              <w:spacing w:after="0" w:line="240" w:lineRule="auto"/>
              <w:jc w:val="center"/>
              <w:rPr>
                <w:rFonts w:cs="Calibri"/>
                <w:b/>
                <w:sz w:val="18"/>
                <w:szCs w:val="18"/>
              </w:rPr>
            </w:pPr>
          </w:p>
        </w:tc>
        <w:tc>
          <w:tcPr>
            <w:tcW w:w="1276" w:type="dxa"/>
          </w:tcPr>
          <w:p w:rsidR="00556522" w:rsidRPr="00F134C9" w:rsidRDefault="00556522" w:rsidP="00556522">
            <w:pPr>
              <w:spacing w:after="0" w:line="240" w:lineRule="auto"/>
              <w:jc w:val="center"/>
              <w:rPr>
                <w:rFonts w:cs="Calibri"/>
                <w:b/>
                <w:sz w:val="18"/>
                <w:szCs w:val="18"/>
              </w:rPr>
            </w:pPr>
            <w:r w:rsidRPr="00F134C9">
              <w:rPr>
                <w:rFonts w:cs="Calibri"/>
                <w:b/>
                <w:sz w:val="18"/>
                <w:szCs w:val="18"/>
              </w:rPr>
              <w:t>VALOR TOTAL</w:t>
            </w:r>
          </w:p>
          <w:p w:rsidR="00556522" w:rsidRPr="00F134C9" w:rsidRDefault="00556522" w:rsidP="00556522">
            <w:pPr>
              <w:spacing w:after="0" w:line="240" w:lineRule="auto"/>
              <w:jc w:val="center"/>
              <w:rPr>
                <w:rFonts w:cs="Calibri"/>
                <w:b/>
                <w:sz w:val="18"/>
                <w:szCs w:val="18"/>
              </w:rPr>
            </w:pPr>
            <w:r w:rsidRPr="00F134C9">
              <w:rPr>
                <w:rFonts w:cs="Calibri"/>
                <w:b/>
                <w:sz w:val="18"/>
                <w:szCs w:val="18"/>
              </w:rPr>
              <w:t>R$</w:t>
            </w:r>
          </w:p>
          <w:p w:rsidR="00556522" w:rsidRPr="00F134C9" w:rsidRDefault="00556522" w:rsidP="00556522">
            <w:pPr>
              <w:spacing w:after="0" w:line="240" w:lineRule="auto"/>
              <w:jc w:val="center"/>
              <w:rPr>
                <w:rFonts w:cs="Calibri"/>
                <w:b/>
                <w:sz w:val="18"/>
                <w:szCs w:val="18"/>
              </w:rPr>
            </w:pPr>
          </w:p>
        </w:tc>
      </w:tr>
      <w:tr w:rsidR="00090AD3" w:rsidRPr="00F134C9" w:rsidTr="0085576A">
        <w:trPr>
          <w:trHeight w:val="259"/>
        </w:trPr>
        <w:tc>
          <w:tcPr>
            <w:tcW w:w="708" w:type="dxa"/>
          </w:tcPr>
          <w:p w:rsidR="00090AD3" w:rsidRPr="00F134C9" w:rsidRDefault="00090AD3" w:rsidP="00556522">
            <w:pPr>
              <w:spacing w:after="0"/>
              <w:ind w:left="-1"/>
              <w:jc w:val="center"/>
              <w:rPr>
                <w:rFonts w:cs="Calibri"/>
                <w:sz w:val="18"/>
                <w:szCs w:val="18"/>
              </w:rPr>
            </w:pPr>
            <w:r>
              <w:rPr>
                <w:rFonts w:cs="Calibri"/>
                <w:sz w:val="18"/>
                <w:szCs w:val="18"/>
              </w:rPr>
              <w:t>01</w:t>
            </w:r>
          </w:p>
        </w:tc>
        <w:tc>
          <w:tcPr>
            <w:tcW w:w="3260" w:type="dxa"/>
          </w:tcPr>
          <w:p w:rsidR="00090AD3" w:rsidRPr="00090AD3" w:rsidRDefault="00090AD3" w:rsidP="00D85B21">
            <w:pPr>
              <w:spacing w:after="0" w:line="240" w:lineRule="auto"/>
              <w:jc w:val="both"/>
              <w:rPr>
                <w:rFonts w:cs="Calibri"/>
                <w:sz w:val="18"/>
                <w:szCs w:val="18"/>
              </w:rPr>
            </w:pPr>
            <w:r w:rsidRPr="00090AD3">
              <w:rPr>
                <w:rFonts w:cs="Calibri"/>
                <w:b/>
                <w:sz w:val="18"/>
                <w:szCs w:val="18"/>
              </w:rPr>
              <w:t>PRODUTO:</w:t>
            </w:r>
            <w:r w:rsidRPr="00090AD3">
              <w:rPr>
                <w:rFonts w:cs="Calibri"/>
                <w:sz w:val="18"/>
                <w:szCs w:val="18"/>
              </w:rPr>
              <w:t xml:space="preserve"> CÂMARA INCUBADORA DE PLAQUETAS A 22º, COM CAPACIDADE MÍNIMA PARA 192 BOLSAS DE PLAQUETA.</w:t>
            </w:r>
          </w:p>
          <w:p w:rsidR="00090AD3" w:rsidRPr="00090AD3" w:rsidRDefault="00090AD3" w:rsidP="00D85B21">
            <w:pPr>
              <w:spacing w:after="0" w:line="240" w:lineRule="auto"/>
              <w:jc w:val="both"/>
              <w:rPr>
                <w:rFonts w:cs="Calibri"/>
                <w:snapToGrid w:val="0"/>
                <w:color w:val="000000"/>
                <w:sz w:val="18"/>
                <w:szCs w:val="18"/>
              </w:rPr>
            </w:pPr>
            <w:r w:rsidRPr="00090AD3">
              <w:rPr>
                <w:rFonts w:cs="Calibri"/>
                <w:b/>
                <w:sz w:val="18"/>
                <w:szCs w:val="18"/>
              </w:rPr>
              <w:t>DESCRIÇÃO TÉCNICA:</w:t>
            </w:r>
            <w:r w:rsidRPr="00090AD3">
              <w:rPr>
                <w:rFonts w:cs="Calibri"/>
                <w:sz w:val="18"/>
                <w:szCs w:val="18"/>
              </w:rPr>
              <w:t xml:space="preserve"> CAPACIDADE MÍNIMA PARA ARMAZENAMENTO DE 192 BOLSAS DE PLAQUETAS DE (300 ML); - TEMPERATURA CONTROLADA AUTOMATICAMENTE A +22°C EM SOLUÇÃO DIATÉRMICA; - AJUSTE DE CONTROLE DE TEMPERATURA PRÉ AJUSTADO EM +/- 0,5ºC; - CONTROLADOR COM AJUSTE DE TEMPERATURA DE +15 A +30,0ºC; - GABINETE EXTERNO EM AÇO INOXIDÁVEL; - CÂMARA INTERNA EM AÇO INOXIDÁVEL; - DESGELO AUTOMÁTICO COM EVAPORAÇÃO DE CONDENSADO; - PAINEL DE COMANDO FRONTAL; - PORTA DE VIDRO TEMPERADO; - PUXADOR ANATÔMICO EM MATERIAL NÃO OXIDANTE DE ALTA RESISTÊNCIA; - ALARME SONORO DE MÁXIMO E MÍNIMO; -ALARME TEMPORIZADO DE ABERTURA DE PORTA; - ALARME AUDIOVISUAL DE VARIAÇÃO DA TEMPERATURA PROGRAMADA E DE FALTA DE ENERGIA ELÉTRICA, COM CONEXÕES EXTERNAS PARA PERMITIR MONITORIZAÇÃO REMOTA. ESTE ALARME DEVE POSSUIR SISTEMA DE BACKUP ELÉTRICO DOTADO DE BATERIA RECARREGÁVEL E CARREGADOR AUTOMÁTICO, QUE IMPEÇAM QUE OS ALARMES DESLIGUEM DURANTE A FALTA DE ENERGIA ELÉTRICA; - DEVE POSSIBILITAR SIMULAÇÃO DOS ALARMES; - SISTEMA DE REFRIGERAÇÃO COM AR FORÇADO CIRCULANTE; - COMPRESSOR COM BAIXO NÍVEL DE </w:t>
            </w:r>
            <w:r w:rsidRPr="00090AD3">
              <w:rPr>
                <w:rFonts w:cs="Calibri"/>
                <w:sz w:val="18"/>
                <w:szCs w:val="18"/>
              </w:rPr>
              <w:lastRenderedPageBreak/>
              <w:t>RUÍDO E VIBRAÇÃO; EQUIPAMENTO LIVRE DE CFC; - EQUIPAMENTO COM RODÍZIOS E FREIO; - PONTOS DE INTERLIGAÇÃO ELÉTRICOS INTERNOS PARA LIGAÇÃO DOS AGITADORES; - SAÍDA SERIAL TIPO RS 232 PARA MONITORAMENTO REMOTO; - SAÍDA SERIAL TIPO RS 485 PARA ACOPLAMENTO DE IMPRESSORA; - REGISTRADOR GRÁFICO CONTÍNUO E ININTERRUPTO DE TEMPERATURA CIRCULAR PARA NO MÍNIMO 07 (SETE) DIAS COM BACKUP DE BATERIA;. - DEVERÃO SER FORNECIDAS 200 FOLHAS PRÓPRIAS DE REGISTRO; - ALIMENTAÇÃO 220V – 60 HZ; ANEXAR A PROPOSTA, CATÁLOGO COM LAYOUT E ESPECIFICAÇÕES TÉCNICAS DO EQUIPAMENTO, CONFORME CONSTA NO REGISTRO DA ANVISA; A PROPONENTE DEVERÁ ANEXAR À PROPOSTA DE PREÇO, O DOCUMENTO DE REGISTRO DO EQUIPAMENTO OU SUA ISENÇÃO, EMITIDO PELA AGÊNCIA NACIONAL DE VIGILÂNCIA SANITÁRIA; GARANTIA MÍNIMA DE 1 (UM) ANO PARA PEÇAS E SERVIÇOS, APÓS INSTALAÇÃO DO EQUIPAMENTO.</w:t>
            </w:r>
          </w:p>
        </w:tc>
        <w:tc>
          <w:tcPr>
            <w:tcW w:w="567" w:type="dxa"/>
          </w:tcPr>
          <w:p w:rsidR="00090AD3" w:rsidRPr="00F134C9" w:rsidRDefault="00E66AF5" w:rsidP="00D85B21">
            <w:pPr>
              <w:spacing w:after="0" w:line="240" w:lineRule="auto"/>
              <w:jc w:val="center"/>
              <w:rPr>
                <w:rFonts w:cs="Calibri"/>
                <w:sz w:val="18"/>
                <w:szCs w:val="18"/>
              </w:rPr>
            </w:pPr>
            <w:r>
              <w:rPr>
                <w:rFonts w:cs="Calibri"/>
                <w:sz w:val="18"/>
                <w:szCs w:val="18"/>
              </w:rPr>
              <w:lastRenderedPageBreak/>
              <w:t>UNID</w:t>
            </w:r>
          </w:p>
        </w:tc>
        <w:tc>
          <w:tcPr>
            <w:tcW w:w="993" w:type="dxa"/>
          </w:tcPr>
          <w:p w:rsidR="00090AD3" w:rsidRPr="00F134C9" w:rsidRDefault="002D0918" w:rsidP="00176124">
            <w:pPr>
              <w:spacing w:after="0" w:line="240" w:lineRule="auto"/>
              <w:jc w:val="center"/>
              <w:rPr>
                <w:rFonts w:cs="Calibri"/>
                <w:sz w:val="18"/>
                <w:szCs w:val="18"/>
              </w:rPr>
            </w:pPr>
            <w:r>
              <w:rPr>
                <w:rFonts w:cs="Calibri"/>
                <w:sz w:val="18"/>
                <w:szCs w:val="18"/>
              </w:rPr>
              <w:t>02</w:t>
            </w:r>
          </w:p>
        </w:tc>
        <w:tc>
          <w:tcPr>
            <w:tcW w:w="992" w:type="dxa"/>
          </w:tcPr>
          <w:p w:rsidR="00090AD3" w:rsidRPr="00F134C9" w:rsidRDefault="00E66AF5" w:rsidP="00176124">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w:t>
            </w:r>
          </w:p>
        </w:tc>
        <w:tc>
          <w:tcPr>
            <w:tcW w:w="992" w:type="dxa"/>
          </w:tcPr>
          <w:p w:rsidR="00090AD3" w:rsidRPr="00F134C9" w:rsidRDefault="00182091" w:rsidP="00176124">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43.486,67</w:t>
            </w:r>
          </w:p>
        </w:tc>
        <w:tc>
          <w:tcPr>
            <w:tcW w:w="1276" w:type="dxa"/>
          </w:tcPr>
          <w:p w:rsidR="00090AD3" w:rsidRPr="00F134C9" w:rsidRDefault="00182091" w:rsidP="00176124">
            <w:pPr>
              <w:tabs>
                <w:tab w:val="left" w:pos="7200"/>
              </w:tabs>
              <w:spacing w:after="0"/>
              <w:jc w:val="center"/>
              <w:rPr>
                <w:rFonts w:eastAsia="Batang" w:cs="Calibri"/>
                <w:bCs/>
                <w:color w:val="000000"/>
                <w:sz w:val="18"/>
                <w:szCs w:val="18"/>
              </w:rPr>
            </w:pPr>
            <w:r>
              <w:rPr>
                <w:rFonts w:eastAsia="Batang" w:cs="Calibri"/>
                <w:bCs/>
                <w:color w:val="000000"/>
                <w:sz w:val="18"/>
                <w:szCs w:val="18"/>
              </w:rPr>
              <w:t>86.973,34</w:t>
            </w:r>
          </w:p>
        </w:tc>
      </w:tr>
      <w:tr w:rsidR="00090AD3" w:rsidRPr="00F134C9" w:rsidTr="0085576A">
        <w:trPr>
          <w:trHeight w:val="554"/>
        </w:trPr>
        <w:tc>
          <w:tcPr>
            <w:tcW w:w="708" w:type="dxa"/>
          </w:tcPr>
          <w:p w:rsidR="00090AD3" w:rsidRPr="00F134C9" w:rsidRDefault="00090AD3" w:rsidP="00556522">
            <w:pPr>
              <w:ind w:left="-1"/>
              <w:jc w:val="center"/>
              <w:rPr>
                <w:rFonts w:cs="Calibri"/>
                <w:sz w:val="18"/>
                <w:szCs w:val="18"/>
              </w:rPr>
            </w:pPr>
            <w:r>
              <w:rPr>
                <w:rFonts w:cs="Calibri"/>
                <w:sz w:val="18"/>
                <w:szCs w:val="18"/>
              </w:rPr>
              <w:lastRenderedPageBreak/>
              <w:t>02</w:t>
            </w:r>
          </w:p>
        </w:tc>
        <w:tc>
          <w:tcPr>
            <w:tcW w:w="3260" w:type="dxa"/>
          </w:tcPr>
          <w:p w:rsidR="00090AD3" w:rsidRPr="00090AD3" w:rsidRDefault="00090AD3" w:rsidP="00D85B21">
            <w:pPr>
              <w:spacing w:after="0" w:line="240" w:lineRule="auto"/>
              <w:jc w:val="both"/>
              <w:rPr>
                <w:rFonts w:cs="Calibri"/>
                <w:sz w:val="18"/>
                <w:szCs w:val="18"/>
              </w:rPr>
            </w:pPr>
            <w:r w:rsidRPr="00090AD3">
              <w:rPr>
                <w:rFonts w:cs="Calibri"/>
                <w:b/>
                <w:sz w:val="18"/>
                <w:szCs w:val="18"/>
              </w:rPr>
              <w:t>PRODUTO:</w:t>
            </w:r>
            <w:r w:rsidRPr="00090AD3">
              <w:rPr>
                <w:rFonts w:cs="Calibri"/>
                <w:sz w:val="18"/>
                <w:szCs w:val="18"/>
              </w:rPr>
              <w:t xml:space="preserve"> CÂMARA INCUBADORA DE PLAQUETAS A 22º, COM CAPACIDADE MÍNIMA PARA 96 BOLSAS DE PLAQUETA.</w:t>
            </w:r>
          </w:p>
          <w:p w:rsidR="00090AD3" w:rsidRPr="00090AD3" w:rsidRDefault="00090AD3" w:rsidP="00D85B21">
            <w:pPr>
              <w:spacing w:after="0" w:line="240" w:lineRule="auto"/>
              <w:jc w:val="both"/>
              <w:rPr>
                <w:rFonts w:cs="Calibri"/>
                <w:snapToGrid w:val="0"/>
                <w:color w:val="000000"/>
                <w:sz w:val="18"/>
                <w:szCs w:val="18"/>
              </w:rPr>
            </w:pPr>
            <w:r w:rsidRPr="00090AD3">
              <w:rPr>
                <w:rFonts w:cs="Calibri"/>
                <w:b/>
                <w:sz w:val="18"/>
                <w:szCs w:val="18"/>
              </w:rPr>
              <w:t xml:space="preserve">DESCRIÇÃO TÉCNICA: </w:t>
            </w:r>
            <w:r w:rsidRPr="00090AD3">
              <w:rPr>
                <w:rFonts w:cs="Calibri"/>
                <w:sz w:val="18"/>
                <w:szCs w:val="18"/>
              </w:rPr>
              <w:t xml:space="preserve">CAPACIDADE MÍNIMA PARA ARMAZENAMENTO DE 96 BOLSAS DE PLAQUETAS DE (300 ML); - TEMPERATURA CONTROLADA AUTOMATICAMENTE A +22°C EM SOLUÇÃO DIATÉRMICA; - AJUSTE DE CONTROLE DE TEMPERATURA PRÉ AJUSTADO EM +/- 0,5ºC; - CONTROLADOR COM AJUSTE DE TEMPERATURA DE +15 A +30,0ºC; - GABINETE EXTERNO EM AÇO INOXIDÁVEL; - CÂMARA INTERNA EM AÇO INOXIDÁVEL; - DESGELO AUTOMÁTICO COM EVAPORAÇÃO DE CONDENSADO; - PAINEL DE COMANDO FRONTAL; - PORTA DE VIDRO TEMPERADO; - PUXADOR ANATÔMICO EM MATERIAL NÃO OXIDANTE DE ALTA RESISTÊNCIA; - ALARME SONORO DE MÁXIMO E MÍNIMO; -ALARME TEMPORIZADO DE ABERTURA DE PORTA; - ALARME AUDIOVISUAL DE VARIAÇÃO DA TEMPERATURA PROGRAMADA E DE FALTA DE ENERGIA ELÉTRICA, COM CONEXÕES EXTERNAS PARA PERMITIR MONITORIZAÇÃO REMOTA. ESTE ALARME DEVE POSSUIR SISTEMA DE BACKUP ELÉTRICO DOTADO DE BATERIA RECARREGÁVEL E CARREGADOR AUTOMÁTICO, QUE </w:t>
            </w:r>
            <w:r w:rsidRPr="00090AD3">
              <w:rPr>
                <w:rFonts w:cs="Calibri"/>
                <w:sz w:val="18"/>
                <w:szCs w:val="18"/>
              </w:rPr>
              <w:lastRenderedPageBreak/>
              <w:t>IMPEÇAM QUE OS ALARMES DESLIGUEM DURANTE A FALTA DE ENERGIA ELÉTRICA; - DEVE POSSIBILITAR SIMULAÇÃO DOS ALARMES; - SISTEMA DE REFRIGERAÇÃO COM AR FORÇADO CIRCULANTE; - COMPRESSOR COM BAIXO NÍVEL DE RUÍDO E VIBRAÇÃO; -EQUIPAMENTO LIVRE DE CFC; - EQUIPAMENTO COM RODÍZIOS E FREIO; - PONTOS DE INTERLIGAÇÃO ELÉTRICOS INTERNOS PARA LIGAÇÃO DOS AGITADORES; - SAÍDA SERIAL TIPO RS 232 PARA MONITORAMENTO REMOTO; - SAÍDA SERIAL TIPO RS 485 PARA ACOPLAMENTO DE IMPRESSORA; - REGISTRADOR GRÁFICO CONTÍNUO E ININTERRUPTO DE TEMPERATURA CIRCULAR PARA NO MÍNIMO 07 (SETE) DIAS COM BACKUP DE BATERIA;. - DEVERÃO SER FORNECIDAS 200 FOLHAS PRÓPRIAS DE REGISTRO; - ALIMENTAÇÃO 220V – 60 HZ; ANEXAR A PROPOSTA, CATÁLOGO COM LAYOUT E ESPECIFICAÇÕES TÉCNICAS DO EQUIPAMENTO, CONFORME CONSTA NO REGISTRO DA ANVISA; A PROPONENTE DEVERÁ ANEXAR À PROPOSTA DE PREÇO, O DOCUMENTO DE REGISTRO DO EQUIPAMENTO OU SUA ISENÇÃO, EMITIDO PELA AGÊNCIA NACIONAL DE VIGILÂNCIA SANITÁRIA; GARANTIA MÍNIMA DE 1 (UM) ANO PARA PEÇAS E SERVIÇOS, APÓS INSTALAÇÃO DO EQUIPAMENTO.</w:t>
            </w:r>
          </w:p>
        </w:tc>
        <w:tc>
          <w:tcPr>
            <w:tcW w:w="567" w:type="dxa"/>
          </w:tcPr>
          <w:p w:rsidR="00090AD3" w:rsidRPr="00F134C9" w:rsidRDefault="00E66AF5" w:rsidP="00D85B21">
            <w:pPr>
              <w:spacing w:after="0" w:line="240" w:lineRule="auto"/>
              <w:jc w:val="center"/>
              <w:rPr>
                <w:rFonts w:cs="Calibri"/>
                <w:sz w:val="18"/>
                <w:szCs w:val="18"/>
              </w:rPr>
            </w:pPr>
            <w:r>
              <w:rPr>
                <w:rFonts w:cs="Calibri"/>
                <w:sz w:val="18"/>
                <w:szCs w:val="18"/>
              </w:rPr>
              <w:lastRenderedPageBreak/>
              <w:t>UNID</w:t>
            </w:r>
          </w:p>
        </w:tc>
        <w:tc>
          <w:tcPr>
            <w:tcW w:w="993" w:type="dxa"/>
          </w:tcPr>
          <w:p w:rsidR="00090AD3" w:rsidRPr="00F134C9" w:rsidRDefault="00DE2000" w:rsidP="00176124">
            <w:pPr>
              <w:spacing w:after="0" w:line="240" w:lineRule="auto"/>
              <w:jc w:val="center"/>
              <w:rPr>
                <w:rFonts w:cs="Calibri"/>
                <w:sz w:val="18"/>
                <w:szCs w:val="18"/>
              </w:rPr>
            </w:pPr>
            <w:r>
              <w:rPr>
                <w:rFonts w:cs="Calibri"/>
                <w:sz w:val="18"/>
                <w:szCs w:val="18"/>
              </w:rPr>
              <w:t>-</w:t>
            </w:r>
          </w:p>
        </w:tc>
        <w:tc>
          <w:tcPr>
            <w:tcW w:w="992" w:type="dxa"/>
          </w:tcPr>
          <w:p w:rsidR="00090AD3" w:rsidRPr="00F134C9" w:rsidRDefault="00DE2000" w:rsidP="00176124">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01</w:t>
            </w:r>
          </w:p>
        </w:tc>
        <w:tc>
          <w:tcPr>
            <w:tcW w:w="992" w:type="dxa"/>
          </w:tcPr>
          <w:p w:rsidR="00090AD3" w:rsidRPr="00F134C9" w:rsidRDefault="00182091" w:rsidP="00176124">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32.433,33</w:t>
            </w:r>
          </w:p>
        </w:tc>
        <w:tc>
          <w:tcPr>
            <w:tcW w:w="1276" w:type="dxa"/>
          </w:tcPr>
          <w:p w:rsidR="00090AD3" w:rsidRPr="00F134C9" w:rsidRDefault="00182091" w:rsidP="00176124">
            <w:pPr>
              <w:tabs>
                <w:tab w:val="left" w:pos="7200"/>
              </w:tabs>
              <w:spacing w:after="0"/>
              <w:jc w:val="center"/>
              <w:rPr>
                <w:rFonts w:eastAsia="Batang" w:cs="Calibri"/>
                <w:bCs/>
                <w:color w:val="000000"/>
                <w:sz w:val="18"/>
                <w:szCs w:val="18"/>
              </w:rPr>
            </w:pPr>
            <w:r>
              <w:rPr>
                <w:rFonts w:eastAsia="Batang" w:cs="Calibri"/>
                <w:bCs/>
                <w:color w:val="000000"/>
                <w:sz w:val="18"/>
                <w:szCs w:val="18"/>
              </w:rPr>
              <w:t>32.433,33</w:t>
            </w:r>
          </w:p>
        </w:tc>
      </w:tr>
      <w:tr w:rsidR="00090AD3" w:rsidRPr="00F134C9" w:rsidTr="0085576A">
        <w:trPr>
          <w:trHeight w:val="554"/>
        </w:trPr>
        <w:tc>
          <w:tcPr>
            <w:tcW w:w="708" w:type="dxa"/>
          </w:tcPr>
          <w:p w:rsidR="00090AD3" w:rsidRPr="00F134C9" w:rsidRDefault="00090AD3" w:rsidP="00556522">
            <w:pPr>
              <w:ind w:left="-1"/>
              <w:jc w:val="center"/>
              <w:rPr>
                <w:rFonts w:cs="Calibri"/>
                <w:sz w:val="18"/>
                <w:szCs w:val="18"/>
              </w:rPr>
            </w:pPr>
            <w:r>
              <w:rPr>
                <w:rFonts w:cs="Calibri"/>
                <w:sz w:val="18"/>
                <w:szCs w:val="18"/>
              </w:rPr>
              <w:lastRenderedPageBreak/>
              <w:t>03</w:t>
            </w:r>
          </w:p>
        </w:tc>
        <w:tc>
          <w:tcPr>
            <w:tcW w:w="3260" w:type="dxa"/>
          </w:tcPr>
          <w:p w:rsidR="00090AD3" w:rsidRPr="00090AD3" w:rsidRDefault="00090AD3" w:rsidP="00D85B21">
            <w:pPr>
              <w:spacing w:after="0" w:line="240" w:lineRule="auto"/>
              <w:jc w:val="both"/>
              <w:rPr>
                <w:rFonts w:cs="Calibri"/>
                <w:sz w:val="18"/>
                <w:szCs w:val="18"/>
              </w:rPr>
            </w:pPr>
            <w:r w:rsidRPr="00090AD3">
              <w:rPr>
                <w:rFonts w:cs="Calibri"/>
                <w:b/>
                <w:sz w:val="18"/>
                <w:szCs w:val="18"/>
              </w:rPr>
              <w:t>PRODUTO:</w:t>
            </w:r>
            <w:r w:rsidRPr="00090AD3">
              <w:rPr>
                <w:rFonts w:cs="Calibri"/>
                <w:sz w:val="18"/>
                <w:szCs w:val="18"/>
              </w:rPr>
              <w:t xml:space="preserve"> POLTRONA ELÉTRICA RECLINÁVEL PARA COLETA DE SANGUE OU DIÁLISE.</w:t>
            </w:r>
          </w:p>
          <w:p w:rsidR="00090AD3" w:rsidRPr="00090AD3" w:rsidRDefault="00090AD3" w:rsidP="00D85B21">
            <w:pPr>
              <w:spacing w:after="0" w:line="240" w:lineRule="auto"/>
              <w:jc w:val="both"/>
              <w:rPr>
                <w:rFonts w:cs="Calibri"/>
                <w:snapToGrid w:val="0"/>
                <w:color w:val="000000"/>
                <w:sz w:val="18"/>
                <w:szCs w:val="18"/>
              </w:rPr>
            </w:pPr>
            <w:r w:rsidRPr="00090AD3">
              <w:rPr>
                <w:rFonts w:cs="Calibri"/>
                <w:b/>
                <w:sz w:val="18"/>
                <w:szCs w:val="18"/>
              </w:rPr>
              <w:t xml:space="preserve">DESCRIÇÃO TÉCNICA: </w:t>
            </w:r>
            <w:r w:rsidRPr="00090AD3">
              <w:rPr>
                <w:rFonts w:cs="Calibri"/>
                <w:sz w:val="18"/>
                <w:szCs w:val="18"/>
              </w:rPr>
              <w:t xml:space="preserve">POLTRONA PARA COLETA DE SANGUE COM MOVIMENTO DE TRENDELEMBURG ACIONADO POR UM MOTOR COM CONTROLE REMOTO (COM FIO), VARIAÇÃO DE ALTURA DE 5 CM OU 10 CM; APOIO PARA CABEÇA MÓVEL; 02 (DOIS) APOIOS DE BRAÇO INJETADOS NA COR PRETA, TOTALMENTE AJUSTÁVEIS, PARA AMBOS OS LADOS; APOIO PARA OS PÉS, REGULÁVEL AJUSTE TELESCÓPIO, PERMITE ENTRADA LATERAL. ESTRUTURA TUBULAR METÁLICA, COM PINTURA EPÓXI TEXTURIZADA (COR MARFIM). ANATÔMICA COM REVESTIMENTO EM COURÍSSIMO. MOBILIDADE PROPORCIONADA POR 04 RODÍZIOS COM TRAVA. ESTOFAMENTO REMOVÍVEL, PARA LIMPEZA, EM ESPUMA FLEXÍVEL DE POLIURETANO DE ALTA DENSIDADE. CAPACIDADE: 160 KG. PESO APROXIMADO: 45 KG. DIMENSÕES APROXIMADAS: ALTURA DO ASSENTO: </w:t>
            </w:r>
            <w:r w:rsidRPr="00090AD3">
              <w:rPr>
                <w:rFonts w:cs="Calibri"/>
                <w:sz w:val="18"/>
                <w:szCs w:val="18"/>
              </w:rPr>
              <w:lastRenderedPageBreak/>
              <w:t>MÁXIMA: 745 MM, MÍNIMA: 675 MM. COMPRIMENTO: REGULAGEM MÁXIMA: 1980 MM, MÍNIMA: 1780 MM, LARGURA TOTAL (COM APOIO DE BRAÇOS): 780 MM, LARGURA DO ASSENTO: 500 MM. VOLTAGEM: 220 VOLTS. ANEXAR A PROPOSTA, CATÁLOGO COM LAYOUT E ESPECIFICAÇÕES TÉCNICAS DO EQUIPAMENTO, CONFORME CONSTA NO REGISTRO DA ANVISA; A PROPONENTE DEVERÁ ANEXAR À PROPOSTA DE PREÇO, O DOCUMENTO DE REGISTRO DO EQUIPAMENTO OU SUA ISENÇÃO, EMITIDO PELA AGÊNCIA NACIONAL DE VIGILÂNCIA SANITÁRIA; GARANTIA MÍNIMA DE 1 (UM) ANO PARA PEÇAS E SERVIÇOS, APÓS INSTALAÇÃO DO EQUIPAMENTO.</w:t>
            </w:r>
          </w:p>
        </w:tc>
        <w:tc>
          <w:tcPr>
            <w:tcW w:w="567" w:type="dxa"/>
          </w:tcPr>
          <w:p w:rsidR="00090AD3" w:rsidRPr="00F134C9" w:rsidRDefault="00E66AF5" w:rsidP="00D85B21">
            <w:pPr>
              <w:spacing w:after="0" w:line="240" w:lineRule="auto"/>
              <w:rPr>
                <w:rFonts w:cs="Calibri"/>
                <w:sz w:val="18"/>
                <w:szCs w:val="18"/>
              </w:rPr>
            </w:pPr>
            <w:r>
              <w:rPr>
                <w:rFonts w:cs="Calibri"/>
                <w:sz w:val="18"/>
                <w:szCs w:val="18"/>
              </w:rPr>
              <w:lastRenderedPageBreak/>
              <w:t>UNID</w:t>
            </w:r>
          </w:p>
        </w:tc>
        <w:tc>
          <w:tcPr>
            <w:tcW w:w="993" w:type="dxa"/>
          </w:tcPr>
          <w:p w:rsidR="00090AD3" w:rsidRPr="00F134C9" w:rsidRDefault="002D0918" w:rsidP="0085576A">
            <w:pPr>
              <w:spacing w:after="0" w:line="240" w:lineRule="auto"/>
              <w:jc w:val="center"/>
              <w:rPr>
                <w:rFonts w:cs="Calibri"/>
                <w:sz w:val="18"/>
                <w:szCs w:val="18"/>
              </w:rPr>
            </w:pPr>
            <w:r>
              <w:rPr>
                <w:rFonts w:cs="Calibri"/>
                <w:sz w:val="18"/>
                <w:szCs w:val="18"/>
              </w:rPr>
              <w:t>0</w:t>
            </w:r>
            <w:r w:rsidR="0085576A">
              <w:rPr>
                <w:rFonts w:cs="Calibri"/>
                <w:sz w:val="18"/>
                <w:szCs w:val="18"/>
              </w:rPr>
              <w:t>6</w:t>
            </w:r>
          </w:p>
        </w:tc>
        <w:tc>
          <w:tcPr>
            <w:tcW w:w="992" w:type="dxa"/>
          </w:tcPr>
          <w:p w:rsidR="00090AD3" w:rsidRPr="00F134C9" w:rsidRDefault="0085576A" w:rsidP="00176124">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w:t>
            </w:r>
          </w:p>
        </w:tc>
        <w:tc>
          <w:tcPr>
            <w:tcW w:w="992" w:type="dxa"/>
          </w:tcPr>
          <w:p w:rsidR="00090AD3" w:rsidRPr="00F134C9" w:rsidRDefault="00182091" w:rsidP="00176124">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11.458,00</w:t>
            </w:r>
          </w:p>
        </w:tc>
        <w:tc>
          <w:tcPr>
            <w:tcW w:w="1276" w:type="dxa"/>
          </w:tcPr>
          <w:p w:rsidR="00090AD3" w:rsidRPr="00F134C9" w:rsidRDefault="0085576A" w:rsidP="00176124">
            <w:pPr>
              <w:tabs>
                <w:tab w:val="left" w:pos="7200"/>
              </w:tabs>
              <w:spacing w:after="0"/>
              <w:jc w:val="center"/>
              <w:rPr>
                <w:rFonts w:eastAsia="Batang" w:cs="Calibri"/>
                <w:bCs/>
                <w:color w:val="000000"/>
                <w:sz w:val="18"/>
                <w:szCs w:val="18"/>
              </w:rPr>
            </w:pPr>
            <w:r>
              <w:rPr>
                <w:rFonts w:eastAsia="Batang" w:cs="Calibri"/>
                <w:bCs/>
                <w:color w:val="000000"/>
                <w:sz w:val="18"/>
                <w:szCs w:val="18"/>
              </w:rPr>
              <w:t>68.748,00</w:t>
            </w:r>
          </w:p>
        </w:tc>
      </w:tr>
      <w:tr w:rsidR="0085576A" w:rsidRPr="00F134C9" w:rsidTr="0085576A">
        <w:trPr>
          <w:trHeight w:val="554"/>
        </w:trPr>
        <w:tc>
          <w:tcPr>
            <w:tcW w:w="708" w:type="dxa"/>
          </w:tcPr>
          <w:p w:rsidR="0085576A" w:rsidRDefault="0085576A" w:rsidP="00556522">
            <w:pPr>
              <w:ind w:left="-1"/>
              <w:jc w:val="center"/>
              <w:rPr>
                <w:rFonts w:cs="Calibri"/>
                <w:sz w:val="18"/>
                <w:szCs w:val="18"/>
              </w:rPr>
            </w:pPr>
            <w:r>
              <w:rPr>
                <w:rFonts w:cs="Calibri"/>
                <w:sz w:val="18"/>
                <w:szCs w:val="18"/>
              </w:rPr>
              <w:lastRenderedPageBreak/>
              <w:t>04</w:t>
            </w:r>
          </w:p>
        </w:tc>
        <w:tc>
          <w:tcPr>
            <w:tcW w:w="3260" w:type="dxa"/>
          </w:tcPr>
          <w:p w:rsidR="0085576A" w:rsidRPr="00090AD3" w:rsidRDefault="0085576A" w:rsidP="00680CF3">
            <w:pPr>
              <w:spacing w:after="0" w:line="240" w:lineRule="auto"/>
              <w:jc w:val="both"/>
              <w:rPr>
                <w:rFonts w:cs="Calibri"/>
                <w:sz w:val="18"/>
                <w:szCs w:val="18"/>
              </w:rPr>
            </w:pPr>
            <w:r w:rsidRPr="00090AD3">
              <w:rPr>
                <w:rFonts w:cs="Calibri"/>
                <w:b/>
                <w:sz w:val="18"/>
                <w:szCs w:val="18"/>
              </w:rPr>
              <w:t>PRODUTO:</w:t>
            </w:r>
            <w:r w:rsidRPr="00090AD3">
              <w:rPr>
                <w:rFonts w:cs="Calibri"/>
                <w:sz w:val="18"/>
                <w:szCs w:val="18"/>
              </w:rPr>
              <w:t xml:space="preserve"> POLTRONA ELÉTRICA RECLINÁVEL PARA COLETA DE SANGUE OU DIÁLISE.</w:t>
            </w:r>
          </w:p>
          <w:p w:rsidR="0085576A" w:rsidRPr="00090AD3" w:rsidRDefault="0085576A" w:rsidP="00680CF3">
            <w:pPr>
              <w:spacing w:after="0" w:line="240" w:lineRule="auto"/>
              <w:jc w:val="both"/>
              <w:rPr>
                <w:rFonts w:cs="Calibri"/>
                <w:snapToGrid w:val="0"/>
                <w:color w:val="000000"/>
                <w:sz w:val="18"/>
                <w:szCs w:val="18"/>
              </w:rPr>
            </w:pPr>
            <w:r w:rsidRPr="00090AD3">
              <w:rPr>
                <w:rFonts w:cs="Calibri"/>
                <w:b/>
                <w:sz w:val="18"/>
                <w:szCs w:val="18"/>
              </w:rPr>
              <w:t xml:space="preserve">DESCRIÇÃO TÉCNICA: </w:t>
            </w:r>
            <w:r w:rsidRPr="00090AD3">
              <w:rPr>
                <w:rFonts w:cs="Calibri"/>
                <w:sz w:val="18"/>
                <w:szCs w:val="18"/>
              </w:rPr>
              <w:t xml:space="preserve">POLTRONA PARA COLETA DE SANGUE COM MOVIMENTO DE TRENDELEMBURG ACIONADO POR UM MOTOR COM CONTROLE REMOTO (COM FIO), VARIAÇÃO DE ALTURA DE 5 CM OU 10 CM; APOIO PARA CABEÇA MÓVEL; 02 (DOIS) APOIOS DE BRAÇO INJETADOS NA COR PRETA, TOTALMENTE AJUSTÁVEIS, PARA AMBOS OS LADOS; APOIO PARA OS PÉS, REGULÁVEL AJUSTE TELESCÓPIO, PERMITE ENTRADA LATERAL. ESTRUTURA TUBULAR METÁLICA, COM PINTURA EPÓXI TEXTURIZADA (COR MARFIM). ANATÔMICA COM REVESTIMENTO EM COURÍSSIMO. MOBILIDADE PROPORCIONADA POR 04 RODÍZIOS COM TRAVA. ESTOFAMENTO REMOVÍVEL, PARA LIMPEZA, EM ESPUMA FLEXÍVEL DE POLIURETANO DE ALTA DENSIDADE. CAPACIDADE: 160 KG. PESO APROXIMADO: 45 KG. DIMENSÕES APROXIMADAS: ALTURA DO ASSENTO: MÁXIMA: 745 MM, MÍNIMA: 675 MM. COMPRIMENTO: REGULAGEM MÁXIMA: 1980 MM, MÍNIMA: 1780 MM, LARGURA TOTAL (COM APOIO DE BRAÇOS): 780 MM, LARGURA DO ASSENTO: 500 MM. VOLTAGEM: 220 VOLTS. ANEXAR A PROPOSTA, CATÁLOGO COM LAYOUT E ESPECIFICAÇÕES TÉCNICAS DO EQUIPAMENTO, CONFORME CONSTA NO REGISTRO DA ANVISA; A PROPONENTE DEVERÁ ANEXAR À PROPOSTA DE PREÇO, O DOCUMENTO DE REGISTRO DO EQUIPAMENTO OU SUA ISENÇÃO, EMITIDO PELA AGÊNCIA NACIONAL DE VIGILÂNCIA SANITÁRIA; GARANTIA </w:t>
            </w:r>
            <w:r w:rsidRPr="00090AD3">
              <w:rPr>
                <w:rFonts w:cs="Calibri"/>
                <w:sz w:val="18"/>
                <w:szCs w:val="18"/>
              </w:rPr>
              <w:lastRenderedPageBreak/>
              <w:t>MÍNIMA DE 1 (UM) ANO PARA PEÇAS E SERVIÇOS, APÓS INSTALAÇÃO DO EQUIPAMENTO.</w:t>
            </w:r>
          </w:p>
        </w:tc>
        <w:tc>
          <w:tcPr>
            <w:tcW w:w="567" w:type="dxa"/>
          </w:tcPr>
          <w:p w:rsidR="0085576A" w:rsidRPr="00F134C9" w:rsidRDefault="0085576A" w:rsidP="00680CF3">
            <w:pPr>
              <w:spacing w:after="0" w:line="240" w:lineRule="auto"/>
              <w:rPr>
                <w:rFonts w:cs="Calibri"/>
                <w:sz w:val="18"/>
                <w:szCs w:val="18"/>
              </w:rPr>
            </w:pPr>
            <w:r>
              <w:rPr>
                <w:rFonts w:cs="Calibri"/>
                <w:sz w:val="18"/>
                <w:szCs w:val="18"/>
              </w:rPr>
              <w:lastRenderedPageBreak/>
              <w:t>UNID</w:t>
            </w:r>
          </w:p>
        </w:tc>
        <w:tc>
          <w:tcPr>
            <w:tcW w:w="993" w:type="dxa"/>
          </w:tcPr>
          <w:p w:rsidR="0085576A" w:rsidRPr="00F134C9" w:rsidRDefault="0085576A" w:rsidP="00680CF3">
            <w:pPr>
              <w:spacing w:after="0" w:line="240" w:lineRule="auto"/>
              <w:jc w:val="center"/>
              <w:rPr>
                <w:rFonts w:cs="Calibri"/>
                <w:sz w:val="18"/>
                <w:szCs w:val="18"/>
              </w:rPr>
            </w:pPr>
            <w:r>
              <w:rPr>
                <w:rFonts w:cs="Calibri"/>
                <w:sz w:val="18"/>
                <w:szCs w:val="18"/>
              </w:rPr>
              <w:t>-</w:t>
            </w:r>
          </w:p>
        </w:tc>
        <w:tc>
          <w:tcPr>
            <w:tcW w:w="992" w:type="dxa"/>
          </w:tcPr>
          <w:p w:rsidR="0085576A" w:rsidRPr="00F134C9" w:rsidRDefault="0085576A" w:rsidP="00680CF3">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02</w:t>
            </w:r>
          </w:p>
        </w:tc>
        <w:tc>
          <w:tcPr>
            <w:tcW w:w="992" w:type="dxa"/>
          </w:tcPr>
          <w:p w:rsidR="0085576A" w:rsidRPr="00F134C9" w:rsidRDefault="0085576A" w:rsidP="00680CF3">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11.458,00</w:t>
            </w:r>
          </w:p>
        </w:tc>
        <w:tc>
          <w:tcPr>
            <w:tcW w:w="1276" w:type="dxa"/>
          </w:tcPr>
          <w:p w:rsidR="0085576A" w:rsidRDefault="0085576A" w:rsidP="00176124">
            <w:pPr>
              <w:tabs>
                <w:tab w:val="left" w:pos="7200"/>
              </w:tabs>
              <w:spacing w:after="0"/>
              <w:jc w:val="center"/>
              <w:rPr>
                <w:rFonts w:eastAsia="Batang" w:cs="Calibri"/>
                <w:bCs/>
                <w:color w:val="000000"/>
                <w:sz w:val="18"/>
                <w:szCs w:val="18"/>
              </w:rPr>
            </w:pPr>
            <w:r>
              <w:rPr>
                <w:rFonts w:eastAsia="Batang" w:cs="Calibri"/>
                <w:bCs/>
                <w:color w:val="000000"/>
                <w:sz w:val="18"/>
                <w:szCs w:val="18"/>
              </w:rPr>
              <w:t>22.916,00</w:t>
            </w:r>
          </w:p>
        </w:tc>
      </w:tr>
      <w:tr w:rsidR="00556522" w:rsidRPr="00F134C9" w:rsidTr="006767B5">
        <w:trPr>
          <w:trHeight w:val="292"/>
        </w:trPr>
        <w:tc>
          <w:tcPr>
            <w:tcW w:w="6520" w:type="dxa"/>
            <w:gridSpan w:val="5"/>
          </w:tcPr>
          <w:p w:rsidR="00556522" w:rsidRPr="00F134C9" w:rsidRDefault="00556522" w:rsidP="00556522">
            <w:pPr>
              <w:spacing w:before="120" w:after="0" w:line="240" w:lineRule="auto"/>
              <w:jc w:val="center"/>
              <w:rPr>
                <w:rFonts w:cs="Calibri"/>
                <w:b/>
                <w:sz w:val="18"/>
                <w:szCs w:val="18"/>
              </w:rPr>
            </w:pPr>
            <w:r w:rsidRPr="00F134C9">
              <w:rPr>
                <w:rFonts w:cs="Calibri"/>
                <w:b/>
                <w:sz w:val="18"/>
                <w:szCs w:val="18"/>
              </w:rPr>
              <w:lastRenderedPageBreak/>
              <w:t>VALOR TOTAL</w:t>
            </w:r>
          </w:p>
        </w:tc>
        <w:tc>
          <w:tcPr>
            <w:tcW w:w="992" w:type="dxa"/>
          </w:tcPr>
          <w:p w:rsidR="00556522" w:rsidRPr="00F134C9" w:rsidRDefault="00556522" w:rsidP="00556522">
            <w:pPr>
              <w:spacing w:before="120" w:after="0" w:line="240" w:lineRule="auto"/>
              <w:jc w:val="center"/>
              <w:rPr>
                <w:rFonts w:cs="Calibri"/>
                <w:b/>
                <w:sz w:val="18"/>
                <w:szCs w:val="18"/>
              </w:rPr>
            </w:pPr>
          </w:p>
        </w:tc>
        <w:tc>
          <w:tcPr>
            <w:tcW w:w="1276" w:type="dxa"/>
          </w:tcPr>
          <w:p w:rsidR="00556522" w:rsidRDefault="00182091" w:rsidP="00556522">
            <w:pPr>
              <w:spacing w:before="120" w:after="0" w:line="240" w:lineRule="auto"/>
              <w:jc w:val="center"/>
              <w:rPr>
                <w:rFonts w:cs="Calibri"/>
                <w:b/>
                <w:sz w:val="18"/>
                <w:szCs w:val="18"/>
              </w:rPr>
            </w:pPr>
            <w:r>
              <w:rPr>
                <w:rFonts w:cs="Calibri"/>
                <w:b/>
                <w:sz w:val="18"/>
                <w:szCs w:val="18"/>
              </w:rPr>
              <w:t>211.070,67</w:t>
            </w:r>
          </w:p>
        </w:tc>
      </w:tr>
    </w:tbl>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E66AF5" w:rsidRDefault="00E66AF5" w:rsidP="00C10EB7">
      <w:pPr>
        <w:spacing w:after="0"/>
        <w:jc w:val="both"/>
        <w:rPr>
          <w:rFonts w:cs="Courier New"/>
          <w:b/>
          <w:sz w:val="20"/>
          <w:szCs w:val="20"/>
        </w:rPr>
      </w:pPr>
    </w:p>
    <w:p w:rsidR="00E66AF5" w:rsidRDefault="00E66AF5" w:rsidP="00C10EB7">
      <w:pPr>
        <w:spacing w:after="0"/>
        <w:jc w:val="both"/>
        <w:rPr>
          <w:rFonts w:cs="Courier New"/>
          <w:b/>
          <w:sz w:val="20"/>
          <w:szCs w:val="20"/>
        </w:rPr>
      </w:pPr>
    </w:p>
    <w:p w:rsidR="00E66AF5" w:rsidRDefault="00E66AF5" w:rsidP="00C10EB7">
      <w:pPr>
        <w:spacing w:after="0"/>
        <w:jc w:val="both"/>
        <w:rPr>
          <w:rFonts w:cs="Courier New"/>
          <w:b/>
          <w:sz w:val="20"/>
          <w:szCs w:val="20"/>
        </w:rPr>
      </w:pPr>
    </w:p>
    <w:p w:rsidR="00E66AF5" w:rsidRDefault="00E66AF5" w:rsidP="00C10EB7">
      <w:pPr>
        <w:spacing w:after="0"/>
        <w:jc w:val="both"/>
        <w:rPr>
          <w:rFonts w:cs="Courier New"/>
          <w:b/>
          <w:sz w:val="20"/>
          <w:szCs w:val="20"/>
        </w:rPr>
      </w:pPr>
    </w:p>
    <w:p w:rsidR="00E66AF5" w:rsidRDefault="00E66AF5" w:rsidP="00C10EB7">
      <w:pPr>
        <w:spacing w:after="0"/>
        <w:jc w:val="both"/>
        <w:rPr>
          <w:rFonts w:cs="Courier New"/>
          <w:b/>
          <w:sz w:val="20"/>
          <w:szCs w:val="20"/>
        </w:rPr>
      </w:pPr>
    </w:p>
    <w:p w:rsidR="00E66AF5" w:rsidRDefault="00E66AF5" w:rsidP="00C10EB7">
      <w:pPr>
        <w:spacing w:after="0"/>
        <w:jc w:val="both"/>
        <w:rPr>
          <w:rFonts w:cs="Courier New"/>
          <w:b/>
          <w:sz w:val="20"/>
          <w:szCs w:val="20"/>
        </w:rPr>
      </w:pPr>
    </w:p>
    <w:p w:rsidR="00E66AF5" w:rsidRDefault="00E66AF5" w:rsidP="00C10EB7">
      <w:pPr>
        <w:spacing w:after="0"/>
        <w:jc w:val="both"/>
        <w:rPr>
          <w:rFonts w:cs="Courier New"/>
          <w:b/>
          <w:sz w:val="20"/>
          <w:szCs w:val="20"/>
        </w:rPr>
      </w:pPr>
    </w:p>
    <w:p w:rsidR="00E66AF5" w:rsidRDefault="00E66AF5" w:rsidP="00C10EB7">
      <w:pPr>
        <w:spacing w:after="0"/>
        <w:jc w:val="both"/>
        <w:rPr>
          <w:rFonts w:cs="Courier New"/>
          <w:b/>
          <w:sz w:val="20"/>
          <w:szCs w:val="20"/>
        </w:rPr>
      </w:pPr>
    </w:p>
    <w:p w:rsidR="00E66AF5" w:rsidRDefault="00E66AF5" w:rsidP="00C10EB7">
      <w:pPr>
        <w:spacing w:after="0"/>
        <w:jc w:val="both"/>
        <w:rPr>
          <w:rFonts w:cs="Courier New"/>
          <w:b/>
          <w:sz w:val="20"/>
          <w:szCs w:val="20"/>
        </w:rPr>
      </w:pPr>
    </w:p>
    <w:p w:rsidR="00E66AF5" w:rsidRDefault="00E66AF5" w:rsidP="00C10EB7">
      <w:pPr>
        <w:spacing w:after="0"/>
        <w:jc w:val="both"/>
        <w:rPr>
          <w:rFonts w:cs="Courier New"/>
          <w:b/>
          <w:sz w:val="20"/>
          <w:szCs w:val="20"/>
        </w:rPr>
      </w:pPr>
    </w:p>
    <w:p w:rsidR="00E66AF5" w:rsidRDefault="00E66AF5" w:rsidP="00C10EB7">
      <w:pPr>
        <w:spacing w:after="0"/>
        <w:jc w:val="both"/>
        <w:rPr>
          <w:rFonts w:cs="Courier New"/>
          <w:b/>
          <w:sz w:val="20"/>
          <w:szCs w:val="20"/>
        </w:rPr>
      </w:pPr>
    </w:p>
    <w:p w:rsidR="00E66AF5" w:rsidRDefault="00E66AF5" w:rsidP="00C10EB7">
      <w:pPr>
        <w:spacing w:after="0"/>
        <w:jc w:val="both"/>
        <w:rPr>
          <w:rFonts w:cs="Courier New"/>
          <w:b/>
          <w:sz w:val="20"/>
          <w:szCs w:val="20"/>
        </w:rPr>
      </w:pPr>
    </w:p>
    <w:p w:rsidR="00E66AF5" w:rsidRDefault="00E66AF5" w:rsidP="00C10EB7">
      <w:pPr>
        <w:spacing w:after="0"/>
        <w:jc w:val="both"/>
        <w:rPr>
          <w:rFonts w:cs="Courier New"/>
          <w:b/>
          <w:sz w:val="20"/>
          <w:szCs w:val="20"/>
        </w:rPr>
      </w:pPr>
    </w:p>
    <w:p w:rsidR="00E66AF5" w:rsidRDefault="00E66AF5" w:rsidP="00C10EB7">
      <w:pPr>
        <w:spacing w:after="0"/>
        <w:jc w:val="both"/>
        <w:rPr>
          <w:rFonts w:cs="Courier New"/>
          <w:b/>
          <w:sz w:val="20"/>
          <w:szCs w:val="20"/>
        </w:rPr>
      </w:pPr>
    </w:p>
    <w:p w:rsidR="00E66AF5" w:rsidRDefault="00E66AF5" w:rsidP="00C10EB7">
      <w:pPr>
        <w:spacing w:after="0"/>
        <w:jc w:val="both"/>
        <w:rPr>
          <w:rFonts w:cs="Courier New"/>
          <w:b/>
          <w:sz w:val="20"/>
          <w:szCs w:val="20"/>
        </w:rPr>
      </w:pPr>
    </w:p>
    <w:p w:rsidR="0085576A" w:rsidRDefault="0085576A" w:rsidP="00C10EB7">
      <w:pPr>
        <w:spacing w:after="0"/>
        <w:jc w:val="both"/>
        <w:rPr>
          <w:rFonts w:cs="Courier New"/>
          <w:b/>
          <w:sz w:val="20"/>
          <w:szCs w:val="20"/>
        </w:rPr>
      </w:pPr>
    </w:p>
    <w:p w:rsidR="0085576A" w:rsidRDefault="0085576A" w:rsidP="00C10EB7">
      <w:pPr>
        <w:spacing w:after="0"/>
        <w:jc w:val="both"/>
        <w:rPr>
          <w:rFonts w:cs="Courier New"/>
          <w:b/>
          <w:sz w:val="20"/>
          <w:szCs w:val="20"/>
        </w:rPr>
      </w:pPr>
    </w:p>
    <w:p w:rsidR="0085576A" w:rsidRDefault="0085576A" w:rsidP="00C10EB7">
      <w:pPr>
        <w:spacing w:after="0"/>
        <w:jc w:val="both"/>
        <w:rPr>
          <w:rFonts w:cs="Courier New"/>
          <w:b/>
          <w:sz w:val="20"/>
          <w:szCs w:val="20"/>
        </w:rPr>
      </w:pPr>
    </w:p>
    <w:p w:rsidR="0085576A" w:rsidRDefault="0085576A" w:rsidP="00C10EB7">
      <w:pPr>
        <w:spacing w:after="0"/>
        <w:jc w:val="both"/>
        <w:rPr>
          <w:rFonts w:cs="Courier New"/>
          <w:b/>
          <w:sz w:val="20"/>
          <w:szCs w:val="20"/>
        </w:rPr>
      </w:pPr>
    </w:p>
    <w:p w:rsidR="0085576A" w:rsidRDefault="0085576A" w:rsidP="00C10EB7">
      <w:pPr>
        <w:spacing w:after="0"/>
        <w:jc w:val="both"/>
        <w:rPr>
          <w:rFonts w:cs="Courier New"/>
          <w:b/>
          <w:sz w:val="20"/>
          <w:szCs w:val="20"/>
        </w:rPr>
      </w:pPr>
    </w:p>
    <w:p w:rsidR="00925DDB" w:rsidRDefault="00925DDB" w:rsidP="00C10EB7">
      <w:pPr>
        <w:spacing w:after="0"/>
        <w:jc w:val="both"/>
        <w:rPr>
          <w:rFonts w:cs="Courier New"/>
          <w:b/>
          <w:sz w:val="20"/>
          <w:szCs w:val="20"/>
        </w:rPr>
      </w:pPr>
    </w:p>
    <w:p w:rsidR="00925DDB" w:rsidRDefault="00925DDB" w:rsidP="00C10EB7">
      <w:pPr>
        <w:spacing w:after="0"/>
        <w:jc w:val="both"/>
        <w:rPr>
          <w:rFonts w:cs="Courier New"/>
          <w:b/>
          <w:sz w:val="20"/>
          <w:szCs w:val="20"/>
        </w:rPr>
      </w:pPr>
    </w:p>
    <w:p w:rsidR="00925DDB" w:rsidRDefault="00925DDB" w:rsidP="00C10EB7">
      <w:pPr>
        <w:spacing w:after="0"/>
        <w:jc w:val="both"/>
        <w:rPr>
          <w:rFonts w:cs="Courier New"/>
          <w:b/>
          <w:sz w:val="20"/>
          <w:szCs w:val="20"/>
        </w:rPr>
      </w:pPr>
    </w:p>
    <w:p w:rsidR="00925DDB" w:rsidRDefault="00925DDB" w:rsidP="00C10EB7">
      <w:pPr>
        <w:spacing w:after="0"/>
        <w:jc w:val="both"/>
        <w:rPr>
          <w:rFonts w:cs="Courier New"/>
          <w:b/>
          <w:sz w:val="20"/>
          <w:szCs w:val="20"/>
        </w:rPr>
      </w:pPr>
    </w:p>
    <w:p w:rsidR="00925DDB" w:rsidRDefault="00925DDB" w:rsidP="00C10EB7">
      <w:pPr>
        <w:spacing w:after="0"/>
        <w:jc w:val="both"/>
        <w:rPr>
          <w:rFonts w:cs="Courier New"/>
          <w:b/>
          <w:sz w:val="20"/>
          <w:szCs w:val="20"/>
        </w:rPr>
      </w:pPr>
    </w:p>
    <w:p w:rsidR="00925DDB" w:rsidRDefault="00925DDB" w:rsidP="00C10EB7">
      <w:pPr>
        <w:spacing w:after="0"/>
        <w:jc w:val="both"/>
        <w:rPr>
          <w:rFonts w:cs="Courier New"/>
          <w:b/>
          <w:sz w:val="20"/>
          <w:szCs w:val="20"/>
        </w:rPr>
      </w:pPr>
    </w:p>
    <w:p w:rsidR="00925DDB" w:rsidRDefault="00925DDB" w:rsidP="00C10EB7">
      <w:pPr>
        <w:spacing w:after="0"/>
        <w:jc w:val="both"/>
        <w:rPr>
          <w:rFonts w:cs="Courier New"/>
          <w:b/>
          <w:sz w:val="20"/>
          <w:szCs w:val="20"/>
        </w:rPr>
      </w:pPr>
    </w:p>
    <w:p w:rsidR="00925DDB" w:rsidRDefault="00925DDB" w:rsidP="00C10EB7">
      <w:pPr>
        <w:spacing w:after="0"/>
        <w:jc w:val="both"/>
        <w:rPr>
          <w:rFonts w:cs="Courier New"/>
          <w:b/>
          <w:sz w:val="20"/>
          <w:szCs w:val="20"/>
        </w:rPr>
      </w:pPr>
    </w:p>
    <w:p w:rsidR="00925DDB" w:rsidRDefault="00925DDB" w:rsidP="00C10EB7">
      <w:pPr>
        <w:spacing w:after="0"/>
        <w:jc w:val="both"/>
        <w:rPr>
          <w:rFonts w:cs="Courier New"/>
          <w:b/>
          <w:sz w:val="20"/>
          <w:szCs w:val="20"/>
        </w:rPr>
      </w:pPr>
    </w:p>
    <w:p w:rsidR="00925DDB" w:rsidRDefault="00925DDB" w:rsidP="00C10EB7">
      <w:pPr>
        <w:spacing w:after="0"/>
        <w:jc w:val="both"/>
        <w:rPr>
          <w:rFonts w:cs="Courier New"/>
          <w:b/>
          <w:sz w:val="20"/>
          <w:szCs w:val="20"/>
        </w:rPr>
      </w:pPr>
    </w:p>
    <w:p w:rsidR="00925DDB" w:rsidRDefault="00925DDB" w:rsidP="00C10EB7">
      <w:pPr>
        <w:spacing w:after="0"/>
        <w:jc w:val="both"/>
        <w:rPr>
          <w:rFonts w:cs="Courier New"/>
          <w:b/>
          <w:sz w:val="20"/>
          <w:szCs w:val="20"/>
        </w:rPr>
      </w:pPr>
    </w:p>
    <w:p w:rsidR="0085576A" w:rsidRDefault="0085576A" w:rsidP="00C10EB7">
      <w:pPr>
        <w:spacing w:after="0"/>
        <w:jc w:val="both"/>
        <w:rPr>
          <w:rFonts w:cs="Courier New"/>
          <w:b/>
          <w:sz w:val="20"/>
          <w:szCs w:val="20"/>
        </w:rPr>
      </w:pPr>
    </w:p>
    <w:p w:rsidR="0085576A" w:rsidRDefault="0085576A" w:rsidP="00C10EB7">
      <w:pPr>
        <w:spacing w:after="0"/>
        <w:jc w:val="both"/>
        <w:rPr>
          <w:rFonts w:cs="Courier New"/>
          <w:b/>
          <w:sz w:val="20"/>
          <w:szCs w:val="20"/>
        </w:rPr>
      </w:pPr>
    </w:p>
    <w:p w:rsidR="00EF5D7D" w:rsidRDefault="00EF5D7D" w:rsidP="00C10EB7">
      <w:pPr>
        <w:spacing w:after="0"/>
        <w:jc w:val="both"/>
        <w:rPr>
          <w:rFonts w:cs="Courier New"/>
          <w:b/>
          <w:sz w:val="20"/>
          <w:szCs w:val="20"/>
        </w:rPr>
      </w:pPr>
    </w:p>
    <w:p w:rsidR="00EF5D7D" w:rsidRDefault="00EF5D7D" w:rsidP="00C10EB7">
      <w:pPr>
        <w:spacing w:after="0"/>
        <w:jc w:val="both"/>
        <w:rPr>
          <w:rFonts w:cs="Courier New"/>
          <w:b/>
          <w:sz w:val="20"/>
          <w:szCs w:val="20"/>
        </w:rPr>
      </w:pPr>
    </w:p>
    <w:p w:rsidR="00EF5D7D" w:rsidRDefault="00EF5D7D" w:rsidP="00C10EB7">
      <w:pPr>
        <w:spacing w:after="0"/>
        <w:jc w:val="both"/>
        <w:rPr>
          <w:rFonts w:cs="Courier New"/>
          <w:b/>
          <w:sz w:val="20"/>
          <w:szCs w:val="20"/>
        </w:rPr>
      </w:pPr>
    </w:p>
    <w:p w:rsidR="00EF5D7D" w:rsidRDefault="00EF5D7D" w:rsidP="00C10EB7">
      <w:pPr>
        <w:spacing w:after="0"/>
        <w:jc w:val="both"/>
        <w:rPr>
          <w:rFonts w:cs="Courier New"/>
          <w:b/>
          <w:sz w:val="20"/>
          <w:szCs w:val="20"/>
        </w:rPr>
      </w:pPr>
    </w:p>
    <w:p w:rsidR="0085576A" w:rsidRDefault="0085576A" w:rsidP="00C10EB7">
      <w:pPr>
        <w:spacing w:after="0"/>
        <w:jc w:val="both"/>
        <w:rPr>
          <w:rFonts w:cs="Courier New"/>
          <w:b/>
          <w:sz w:val="20"/>
          <w:szCs w:val="20"/>
        </w:rPr>
      </w:pPr>
    </w:p>
    <w:p w:rsidR="0085576A" w:rsidRDefault="0085576A" w:rsidP="00C10EB7">
      <w:pPr>
        <w:spacing w:after="0"/>
        <w:jc w:val="both"/>
        <w:rPr>
          <w:rFonts w:cs="Courier New"/>
          <w:b/>
          <w:sz w:val="20"/>
          <w:szCs w:val="20"/>
        </w:rPr>
      </w:pPr>
    </w:p>
    <w:p w:rsidR="00E66AF5" w:rsidRDefault="00E66AF5"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75756C">
        <w:rPr>
          <w:b/>
          <w:bCs/>
          <w:sz w:val="20"/>
          <w:szCs w:val="20"/>
          <w:u w:val="single"/>
        </w:rPr>
        <w:t>46</w:t>
      </w:r>
      <w:r w:rsidR="00764FC1" w:rsidRPr="00754080">
        <w:rPr>
          <w:b/>
          <w:bCs/>
          <w:sz w:val="20"/>
          <w:szCs w:val="20"/>
          <w:u w:val="single"/>
        </w:rPr>
        <w:t>/</w:t>
      </w:r>
      <w:r w:rsidR="0075756C">
        <w:rPr>
          <w:b/>
          <w:bCs/>
          <w:sz w:val="20"/>
          <w:szCs w:val="20"/>
          <w:u w:val="single"/>
        </w:rPr>
        <w:t>20</w:t>
      </w:r>
      <w:r w:rsidR="00764FC1" w:rsidRPr="00754080">
        <w:rPr>
          <w:b/>
          <w:bCs/>
          <w:sz w:val="20"/>
          <w:szCs w:val="20"/>
          <w:u w:val="single"/>
        </w:rPr>
        <w:t>15</w:t>
      </w:r>
      <w:r w:rsidRPr="00754080">
        <w:rPr>
          <w:b/>
          <w:bCs/>
          <w:sz w:val="20"/>
          <w:szCs w:val="20"/>
          <w:u w:val="single"/>
        </w:rPr>
        <w:t>/SPAS/HEMORREDE</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75756C" w:rsidRPr="0075756C" w:rsidRDefault="0075756C" w:rsidP="0075756C">
      <w:pPr>
        <w:tabs>
          <w:tab w:val="left" w:pos="567"/>
        </w:tabs>
        <w:spacing w:after="120" w:line="240" w:lineRule="auto"/>
        <w:jc w:val="both"/>
        <w:rPr>
          <w:sz w:val="20"/>
          <w:szCs w:val="20"/>
        </w:rPr>
      </w:pPr>
      <w:r w:rsidRPr="0075756C">
        <w:rPr>
          <w:b/>
          <w:sz w:val="20"/>
          <w:szCs w:val="20"/>
        </w:rPr>
        <w:t xml:space="preserve">1.1. </w:t>
      </w:r>
      <w:r w:rsidRPr="0075756C">
        <w:rPr>
          <w:sz w:val="20"/>
          <w:szCs w:val="20"/>
        </w:rPr>
        <w:t xml:space="preserve">Aquisição de equipamentos, Câmara incubadora de plaquetas de 192 e 96 bolsas e Poltronas para Coleta de Sangue, conforme especificado no Item 03 deste Termo, destinados a implementação do parque tecnológico das unidades da </w:t>
      </w:r>
      <w:proofErr w:type="spellStart"/>
      <w:r w:rsidRPr="0075756C">
        <w:rPr>
          <w:sz w:val="20"/>
          <w:szCs w:val="20"/>
        </w:rPr>
        <w:t>Hemorrede</w:t>
      </w:r>
      <w:proofErr w:type="spellEnd"/>
      <w:r w:rsidRPr="0075756C">
        <w:rPr>
          <w:sz w:val="20"/>
          <w:szCs w:val="20"/>
        </w:rPr>
        <w:t xml:space="preserve"> do Tocantins.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75756C" w:rsidRPr="00604687" w:rsidRDefault="0075756C" w:rsidP="00617616">
      <w:pPr>
        <w:tabs>
          <w:tab w:val="left" w:pos="567"/>
        </w:tabs>
        <w:spacing w:after="120" w:line="240" w:lineRule="auto"/>
        <w:jc w:val="both"/>
        <w:rPr>
          <w:rFonts w:cs="Calibri"/>
          <w:b/>
          <w:sz w:val="20"/>
          <w:szCs w:val="20"/>
        </w:rPr>
      </w:pPr>
      <w:r w:rsidRPr="0075756C">
        <w:rPr>
          <w:rFonts w:cs="Calibri"/>
          <w:b/>
          <w:sz w:val="20"/>
          <w:szCs w:val="20"/>
        </w:rPr>
        <w:t xml:space="preserve">2.1. </w:t>
      </w:r>
      <w:r w:rsidRPr="00604687">
        <w:rPr>
          <w:rFonts w:cs="Calibri"/>
          <w:sz w:val="20"/>
          <w:szCs w:val="20"/>
        </w:rPr>
        <w:t xml:space="preserve">Um dos eixos de atuação da Coordenação da Política Nacional de Sangue e Hemoderivados é a qualificação técnica da </w:t>
      </w:r>
      <w:proofErr w:type="spellStart"/>
      <w:r w:rsidRPr="00604687">
        <w:rPr>
          <w:rFonts w:cs="Calibri"/>
          <w:sz w:val="20"/>
          <w:szCs w:val="20"/>
        </w:rPr>
        <w:t>Hemorrede</w:t>
      </w:r>
      <w:proofErr w:type="spellEnd"/>
      <w:r w:rsidRPr="00604687">
        <w:rPr>
          <w:rFonts w:cs="Calibri"/>
          <w:sz w:val="20"/>
          <w:szCs w:val="20"/>
        </w:rPr>
        <w:t xml:space="preserve"> pública, alcançada por diversos fatores, inclusive a modernização do parque tecnológico, portanto a aquisição destes equipamentos garantirá a substituição de equipamentos sucateados, implementando assim, o parque de equipamentos da </w:t>
      </w:r>
      <w:proofErr w:type="spellStart"/>
      <w:r w:rsidRPr="00604687">
        <w:rPr>
          <w:rFonts w:cs="Calibri"/>
          <w:sz w:val="20"/>
          <w:szCs w:val="20"/>
        </w:rPr>
        <w:t>Hemorrede</w:t>
      </w:r>
      <w:proofErr w:type="spellEnd"/>
      <w:r w:rsidRPr="00604687">
        <w:rPr>
          <w:rFonts w:cs="Calibri"/>
          <w:sz w:val="20"/>
          <w:szCs w:val="20"/>
        </w:rPr>
        <w:t xml:space="preserve"> do Tocantins.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75756C" w:rsidRPr="00093728" w:rsidRDefault="00093728" w:rsidP="00093728">
      <w:pPr>
        <w:tabs>
          <w:tab w:val="left" w:pos="567"/>
        </w:tabs>
        <w:spacing w:after="0" w:line="240" w:lineRule="auto"/>
        <w:jc w:val="both"/>
        <w:rPr>
          <w:rFonts w:cs="Calibri"/>
          <w:b/>
          <w:bCs/>
          <w:sz w:val="20"/>
          <w:szCs w:val="20"/>
          <w:u w:val="single"/>
        </w:rPr>
      </w:pPr>
      <w:r>
        <w:rPr>
          <w:rFonts w:cs="Calibri"/>
          <w:b/>
          <w:bCs/>
          <w:sz w:val="20"/>
          <w:szCs w:val="20"/>
          <w:u w:val="single"/>
        </w:rPr>
        <w:t xml:space="preserve">3.2. </w:t>
      </w:r>
      <w:r w:rsidR="0075756C" w:rsidRPr="00604687">
        <w:rPr>
          <w:rFonts w:cs="Calibri"/>
          <w:b/>
          <w:bCs/>
          <w:sz w:val="20"/>
          <w:szCs w:val="20"/>
          <w:u w:val="single"/>
        </w:rPr>
        <w:t>Da Qualidade dos Produtos:</w:t>
      </w:r>
    </w:p>
    <w:p w:rsidR="0075756C" w:rsidRPr="00617616" w:rsidRDefault="00093728" w:rsidP="00093728">
      <w:pPr>
        <w:tabs>
          <w:tab w:val="left" w:pos="567"/>
        </w:tabs>
        <w:spacing w:after="0" w:line="240" w:lineRule="auto"/>
        <w:jc w:val="both"/>
        <w:rPr>
          <w:rFonts w:cs="Calibri"/>
          <w:sz w:val="20"/>
          <w:szCs w:val="20"/>
        </w:rPr>
      </w:pPr>
      <w:r w:rsidRPr="00617616">
        <w:rPr>
          <w:rFonts w:cs="Calibri"/>
          <w:b/>
          <w:sz w:val="20"/>
          <w:szCs w:val="20"/>
        </w:rPr>
        <w:t>3.2.1.</w:t>
      </w:r>
      <w:r w:rsidRPr="00617616">
        <w:rPr>
          <w:rFonts w:cs="Calibri"/>
          <w:sz w:val="20"/>
          <w:szCs w:val="20"/>
        </w:rPr>
        <w:t xml:space="preserve"> </w:t>
      </w:r>
      <w:r w:rsidR="0075756C" w:rsidRPr="00617616">
        <w:rPr>
          <w:rFonts w:cs="Calibri"/>
          <w:sz w:val="20"/>
          <w:szCs w:val="20"/>
        </w:rPr>
        <w:t>Os produtos devem ser:</w:t>
      </w:r>
    </w:p>
    <w:p w:rsidR="0075756C" w:rsidRPr="00604687" w:rsidRDefault="00093728" w:rsidP="00093728">
      <w:pPr>
        <w:tabs>
          <w:tab w:val="left" w:pos="1701"/>
        </w:tabs>
        <w:spacing w:after="0" w:line="240" w:lineRule="auto"/>
        <w:jc w:val="both"/>
        <w:rPr>
          <w:rFonts w:cs="Calibri"/>
          <w:sz w:val="20"/>
          <w:szCs w:val="20"/>
        </w:rPr>
      </w:pPr>
      <w:r>
        <w:rPr>
          <w:rFonts w:cs="Calibri"/>
          <w:sz w:val="20"/>
          <w:szCs w:val="20"/>
        </w:rPr>
        <w:t>a)</w:t>
      </w:r>
      <w:r w:rsidR="00D1508D">
        <w:rPr>
          <w:rFonts w:cs="Calibri"/>
          <w:sz w:val="20"/>
          <w:szCs w:val="20"/>
        </w:rPr>
        <w:t xml:space="preserve"> </w:t>
      </w:r>
      <w:r w:rsidR="0075756C" w:rsidRPr="00604687">
        <w:rPr>
          <w:rFonts w:cs="Calibri"/>
          <w:sz w:val="20"/>
          <w:szCs w:val="20"/>
        </w:rPr>
        <w:t>De alta qualidade, com excelente acabamento, sem falhas ou quaisquer outras avarias;</w:t>
      </w:r>
    </w:p>
    <w:p w:rsidR="0075756C" w:rsidRPr="00604687" w:rsidRDefault="00093728" w:rsidP="00093728">
      <w:pPr>
        <w:tabs>
          <w:tab w:val="left" w:pos="1701"/>
        </w:tabs>
        <w:spacing w:after="0" w:line="240" w:lineRule="auto"/>
        <w:jc w:val="both"/>
        <w:rPr>
          <w:rFonts w:cs="Calibri"/>
          <w:sz w:val="20"/>
          <w:szCs w:val="20"/>
        </w:rPr>
      </w:pPr>
      <w:r>
        <w:rPr>
          <w:rFonts w:cs="Calibri"/>
          <w:sz w:val="20"/>
          <w:szCs w:val="20"/>
        </w:rPr>
        <w:t xml:space="preserve">b) </w:t>
      </w:r>
      <w:r w:rsidR="0075756C" w:rsidRPr="00604687">
        <w:rPr>
          <w:rFonts w:cs="Calibri"/>
          <w:sz w:val="20"/>
          <w:szCs w:val="20"/>
        </w:rPr>
        <w:t>De excelência resistência e de modo a proporcionar segurança ao usuário;</w:t>
      </w:r>
    </w:p>
    <w:p w:rsidR="0075756C" w:rsidRPr="00604687" w:rsidRDefault="00093728" w:rsidP="00093728">
      <w:pPr>
        <w:tabs>
          <w:tab w:val="left" w:pos="1701"/>
        </w:tabs>
        <w:spacing w:after="0" w:line="240" w:lineRule="auto"/>
        <w:jc w:val="both"/>
        <w:rPr>
          <w:rFonts w:cs="Calibri"/>
          <w:sz w:val="20"/>
          <w:szCs w:val="20"/>
        </w:rPr>
      </w:pPr>
      <w:r>
        <w:rPr>
          <w:rFonts w:cs="Calibri"/>
          <w:sz w:val="20"/>
          <w:szCs w:val="20"/>
        </w:rPr>
        <w:t>c)</w:t>
      </w:r>
      <w:r w:rsidR="00D1508D">
        <w:rPr>
          <w:rFonts w:cs="Calibri"/>
          <w:sz w:val="20"/>
          <w:szCs w:val="20"/>
        </w:rPr>
        <w:t xml:space="preserve"> </w:t>
      </w:r>
      <w:r w:rsidR="0075756C" w:rsidRPr="00604687">
        <w:rPr>
          <w:rFonts w:cs="Calibri"/>
          <w:sz w:val="20"/>
          <w:szCs w:val="20"/>
        </w:rPr>
        <w:t>Entregues obedecendo rigorosamente as clausulas do Termo e seus anexos;</w:t>
      </w:r>
    </w:p>
    <w:p w:rsidR="0075756C" w:rsidRPr="00604687" w:rsidRDefault="00093728" w:rsidP="00093728">
      <w:pPr>
        <w:tabs>
          <w:tab w:val="left" w:pos="1701"/>
        </w:tabs>
        <w:spacing w:after="0" w:line="240" w:lineRule="auto"/>
        <w:jc w:val="both"/>
        <w:rPr>
          <w:rFonts w:cs="Calibri"/>
          <w:sz w:val="20"/>
          <w:szCs w:val="20"/>
        </w:rPr>
      </w:pPr>
      <w:r>
        <w:rPr>
          <w:rFonts w:cs="Calibri"/>
          <w:sz w:val="20"/>
          <w:szCs w:val="20"/>
        </w:rPr>
        <w:t>d)</w:t>
      </w:r>
      <w:r w:rsidR="00D1508D">
        <w:rPr>
          <w:rFonts w:cs="Calibri"/>
          <w:sz w:val="20"/>
          <w:szCs w:val="20"/>
        </w:rPr>
        <w:t xml:space="preserve"> </w:t>
      </w:r>
      <w:r w:rsidR="0075756C" w:rsidRPr="00604687">
        <w:rPr>
          <w:rFonts w:cs="Calibri"/>
          <w:sz w:val="20"/>
          <w:szCs w:val="20"/>
        </w:rPr>
        <w:t>Entregues acondicionados, sempre que possível, em embalagens lacradas individualmente, identificados, e em perfeitas condições de armazenagem.</w:t>
      </w:r>
    </w:p>
    <w:p w:rsidR="0075756C" w:rsidRPr="00093728" w:rsidRDefault="00093728" w:rsidP="00093728">
      <w:pPr>
        <w:tabs>
          <w:tab w:val="left" w:pos="567"/>
        </w:tabs>
        <w:spacing w:after="0" w:line="240" w:lineRule="auto"/>
        <w:jc w:val="both"/>
        <w:rPr>
          <w:rFonts w:cs="Calibri"/>
          <w:b/>
          <w:sz w:val="20"/>
          <w:szCs w:val="20"/>
        </w:rPr>
      </w:pPr>
      <w:r>
        <w:rPr>
          <w:rFonts w:cs="Calibri"/>
          <w:sz w:val="20"/>
          <w:szCs w:val="20"/>
        </w:rPr>
        <w:t xml:space="preserve">3.2.2. </w:t>
      </w:r>
      <w:r w:rsidR="0075756C" w:rsidRPr="00604687">
        <w:rPr>
          <w:rFonts w:cs="Calibri"/>
          <w:sz w:val="20"/>
          <w:szCs w:val="20"/>
        </w:rPr>
        <w:t>Produtos contendo baixa qualidade, em desacordo com o Termo e seus anexos ou com a legislação vigente aplicada, serão rejeitados pela SESAU/</w:t>
      </w:r>
      <w:proofErr w:type="spellStart"/>
      <w:r w:rsidR="0075756C" w:rsidRPr="00604687">
        <w:rPr>
          <w:rFonts w:cs="Calibri"/>
          <w:sz w:val="20"/>
          <w:szCs w:val="20"/>
        </w:rPr>
        <w:t>Hemorrede</w:t>
      </w:r>
      <w:proofErr w:type="spellEnd"/>
      <w:r w:rsidR="0075756C" w:rsidRPr="00604687">
        <w:rPr>
          <w:rFonts w:cs="Calibri"/>
          <w:sz w:val="20"/>
          <w:szCs w:val="20"/>
        </w:rPr>
        <w:t xml:space="preserve"> do Tocantins.</w:t>
      </w:r>
    </w:p>
    <w:p w:rsidR="0075756C" w:rsidRPr="00604687" w:rsidRDefault="00093728" w:rsidP="00093728">
      <w:pPr>
        <w:tabs>
          <w:tab w:val="left" w:pos="567"/>
        </w:tabs>
        <w:spacing w:after="0" w:line="240" w:lineRule="auto"/>
        <w:jc w:val="both"/>
        <w:rPr>
          <w:rFonts w:cs="Calibri"/>
          <w:b/>
          <w:bCs/>
          <w:sz w:val="20"/>
          <w:szCs w:val="20"/>
          <w:u w:val="single"/>
        </w:rPr>
      </w:pPr>
      <w:r>
        <w:rPr>
          <w:rFonts w:cs="Calibri"/>
          <w:b/>
          <w:bCs/>
          <w:sz w:val="20"/>
          <w:szCs w:val="20"/>
          <w:u w:val="single"/>
        </w:rPr>
        <w:t xml:space="preserve">3.3. </w:t>
      </w:r>
      <w:r w:rsidR="0075756C" w:rsidRPr="00604687">
        <w:rPr>
          <w:rFonts w:cs="Calibri"/>
          <w:b/>
          <w:bCs/>
          <w:sz w:val="20"/>
          <w:szCs w:val="20"/>
          <w:u w:val="single"/>
        </w:rPr>
        <w:t>Da Identificação / Embalagem dos Produtos:</w:t>
      </w:r>
    </w:p>
    <w:p w:rsidR="0075756C" w:rsidRPr="00604687" w:rsidRDefault="00093728" w:rsidP="00093728">
      <w:pPr>
        <w:tabs>
          <w:tab w:val="left" w:pos="567"/>
        </w:tabs>
        <w:spacing w:after="0" w:line="240" w:lineRule="auto"/>
        <w:jc w:val="both"/>
        <w:rPr>
          <w:rFonts w:cs="Calibri"/>
          <w:sz w:val="20"/>
          <w:szCs w:val="20"/>
        </w:rPr>
      </w:pPr>
      <w:r w:rsidRPr="00093728">
        <w:rPr>
          <w:rFonts w:cs="Calibri"/>
          <w:b/>
          <w:sz w:val="20"/>
          <w:szCs w:val="20"/>
        </w:rPr>
        <w:t>3.3.1</w:t>
      </w:r>
      <w:r>
        <w:rPr>
          <w:rFonts w:cs="Calibri"/>
          <w:sz w:val="20"/>
          <w:szCs w:val="20"/>
        </w:rPr>
        <w:t xml:space="preserve">. </w:t>
      </w:r>
      <w:r w:rsidR="0075756C" w:rsidRPr="00604687">
        <w:rPr>
          <w:rFonts w:cs="Calibri"/>
          <w:sz w:val="20"/>
          <w:szCs w:val="20"/>
        </w:rPr>
        <w:t>Os produtos fornecidos deverão possuir embalagem, contendo:</w:t>
      </w:r>
    </w:p>
    <w:p w:rsidR="0075756C" w:rsidRPr="00604687" w:rsidRDefault="00093728" w:rsidP="00093728">
      <w:pPr>
        <w:tabs>
          <w:tab w:val="left" w:pos="1701"/>
        </w:tabs>
        <w:spacing w:after="0" w:line="240" w:lineRule="auto"/>
        <w:jc w:val="both"/>
        <w:rPr>
          <w:rFonts w:cs="Calibri"/>
          <w:sz w:val="20"/>
          <w:szCs w:val="20"/>
        </w:rPr>
      </w:pPr>
      <w:r>
        <w:rPr>
          <w:rFonts w:cs="Calibri"/>
          <w:sz w:val="20"/>
          <w:szCs w:val="20"/>
        </w:rPr>
        <w:t xml:space="preserve">a) </w:t>
      </w:r>
      <w:r w:rsidR="0075756C" w:rsidRPr="00604687">
        <w:rPr>
          <w:rFonts w:cs="Calibri"/>
          <w:sz w:val="20"/>
          <w:szCs w:val="20"/>
        </w:rPr>
        <w:t xml:space="preserve">Nome e </w:t>
      </w:r>
      <w:r w:rsidR="0075756C" w:rsidRPr="00604687">
        <w:rPr>
          <w:rFonts w:cs="Calibri"/>
          <w:i/>
          <w:iCs/>
          <w:sz w:val="20"/>
          <w:szCs w:val="20"/>
        </w:rPr>
        <w:t>website</w:t>
      </w:r>
      <w:r w:rsidR="0075756C" w:rsidRPr="00604687">
        <w:rPr>
          <w:rFonts w:cs="Calibri"/>
          <w:sz w:val="20"/>
          <w:szCs w:val="20"/>
        </w:rPr>
        <w:t xml:space="preserve"> do fabricante;</w:t>
      </w:r>
    </w:p>
    <w:p w:rsidR="0075756C" w:rsidRPr="00604687" w:rsidRDefault="00093728" w:rsidP="00093728">
      <w:pPr>
        <w:tabs>
          <w:tab w:val="left" w:pos="1701"/>
        </w:tabs>
        <w:spacing w:after="0" w:line="240" w:lineRule="auto"/>
        <w:jc w:val="both"/>
        <w:rPr>
          <w:rFonts w:cs="Calibri"/>
          <w:sz w:val="20"/>
          <w:szCs w:val="20"/>
        </w:rPr>
      </w:pPr>
      <w:r>
        <w:rPr>
          <w:rFonts w:cs="Calibri"/>
          <w:sz w:val="20"/>
          <w:szCs w:val="20"/>
        </w:rPr>
        <w:t xml:space="preserve">b) </w:t>
      </w:r>
      <w:r w:rsidR="0075756C" w:rsidRPr="00604687">
        <w:rPr>
          <w:rFonts w:cs="Calibri"/>
          <w:sz w:val="20"/>
          <w:szCs w:val="20"/>
        </w:rPr>
        <w:t>Data do término da garantia;</w:t>
      </w:r>
    </w:p>
    <w:p w:rsidR="0075756C" w:rsidRPr="00604687" w:rsidRDefault="00093728" w:rsidP="00093728">
      <w:pPr>
        <w:tabs>
          <w:tab w:val="left" w:pos="1701"/>
        </w:tabs>
        <w:spacing w:after="0" w:line="240" w:lineRule="auto"/>
        <w:jc w:val="both"/>
        <w:rPr>
          <w:rFonts w:cs="Calibri"/>
          <w:sz w:val="20"/>
          <w:szCs w:val="20"/>
        </w:rPr>
      </w:pPr>
      <w:r>
        <w:rPr>
          <w:rFonts w:cs="Calibri"/>
          <w:sz w:val="20"/>
          <w:szCs w:val="20"/>
        </w:rPr>
        <w:t xml:space="preserve">c) </w:t>
      </w:r>
      <w:r w:rsidR="0075756C" w:rsidRPr="00604687">
        <w:rPr>
          <w:rFonts w:cs="Calibri"/>
          <w:sz w:val="20"/>
          <w:szCs w:val="20"/>
        </w:rPr>
        <w:t>Dados para acionamento da garantia.</w:t>
      </w:r>
    </w:p>
    <w:p w:rsidR="0075756C" w:rsidRPr="00604687" w:rsidRDefault="00093728" w:rsidP="00093728">
      <w:pPr>
        <w:tabs>
          <w:tab w:val="left" w:pos="567"/>
        </w:tabs>
        <w:spacing w:after="0" w:line="240" w:lineRule="auto"/>
        <w:jc w:val="both"/>
        <w:rPr>
          <w:rFonts w:cs="Calibri"/>
          <w:b/>
          <w:bCs/>
          <w:sz w:val="20"/>
          <w:szCs w:val="20"/>
          <w:u w:val="single"/>
        </w:rPr>
      </w:pPr>
      <w:r>
        <w:rPr>
          <w:rFonts w:cs="Calibri"/>
          <w:b/>
          <w:bCs/>
          <w:sz w:val="20"/>
          <w:szCs w:val="20"/>
          <w:u w:val="single"/>
        </w:rPr>
        <w:t xml:space="preserve">3.4. </w:t>
      </w:r>
      <w:r w:rsidR="0075756C" w:rsidRPr="00604687">
        <w:rPr>
          <w:rFonts w:cs="Calibri"/>
          <w:b/>
          <w:bCs/>
          <w:sz w:val="20"/>
          <w:szCs w:val="20"/>
          <w:u w:val="single"/>
        </w:rPr>
        <w:t>Da Garantia dos Produtos:</w:t>
      </w:r>
    </w:p>
    <w:p w:rsidR="0075756C" w:rsidRPr="00604687" w:rsidRDefault="00093728" w:rsidP="00093728">
      <w:pPr>
        <w:tabs>
          <w:tab w:val="left" w:pos="567"/>
        </w:tabs>
        <w:spacing w:after="0" w:line="240" w:lineRule="auto"/>
        <w:jc w:val="both"/>
        <w:rPr>
          <w:rFonts w:cs="Calibri"/>
          <w:color w:val="000000"/>
          <w:sz w:val="20"/>
          <w:szCs w:val="20"/>
        </w:rPr>
      </w:pPr>
      <w:r w:rsidRPr="00093728">
        <w:rPr>
          <w:rFonts w:cs="Calibri"/>
          <w:b/>
          <w:bCs/>
          <w:sz w:val="20"/>
          <w:szCs w:val="20"/>
        </w:rPr>
        <w:t>3.4.1</w:t>
      </w:r>
      <w:r>
        <w:rPr>
          <w:rFonts w:cs="Calibri"/>
          <w:bCs/>
          <w:sz w:val="20"/>
          <w:szCs w:val="20"/>
        </w:rPr>
        <w:t xml:space="preserve">. </w:t>
      </w:r>
      <w:r w:rsidR="0075756C" w:rsidRPr="00604687">
        <w:rPr>
          <w:rFonts w:cs="Calibri"/>
          <w:bCs/>
          <w:sz w:val="20"/>
          <w:szCs w:val="20"/>
        </w:rPr>
        <w:t xml:space="preserve">Para os itens dar </w:t>
      </w:r>
      <w:r w:rsidR="0075756C" w:rsidRPr="00604687">
        <w:rPr>
          <w:rFonts w:cs="Calibri"/>
          <w:sz w:val="20"/>
          <w:szCs w:val="20"/>
        </w:rPr>
        <w:t>plena garantia e qualidade do produto, e que este após a entrega, possua a garantia mínima de 12 meses, imputando-lhe os ônus decorrentes da cobertura dos prejuízos pela entrega.</w:t>
      </w:r>
    </w:p>
    <w:p w:rsidR="0075756C" w:rsidRPr="00604687" w:rsidRDefault="00093728" w:rsidP="00093728">
      <w:pPr>
        <w:tabs>
          <w:tab w:val="left" w:pos="567"/>
        </w:tabs>
        <w:spacing w:after="0" w:line="240" w:lineRule="auto"/>
        <w:jc w:val="both"/>
        <w:rPr>
          <w:rFonts w:cs="Calibri"/>
          <w:color w:val="000000"/>
          <w:sz w:val="20"/>
          <w:szCs w:val="20"/>
        </w:rPr>
      </w:pPr>
      <w:r w:rsidRPr="00093728">
        <w:rPr>
          <w:rFonts w:cs="Calibri"/>
          <w:b/>
          <w:color w:val="000000"/>
          <w:sz w:val="20"/>
          <w:szCs w:val="20"/>
        </w:rPr>
        <w:t>3.4.2.</w:t>
      </w:r>
      <w:r>
        <w:rPr>
          <w:rFonts w:cs="Calibri"/>
          <w:color w:val="000000"/>
          <w:sz w:val="20"/>
          <w:szCs w:val="20"/>
        </w:rPr>
        <w:t xml:space="preserve"> </w:t>
      </w:r>
      <w:r w:rsidR="0075756C" w:rsidRPr="00604687">
        <w:rPr>
          <w:rFonts w:cs="Calibr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75756C" w:rsidRPr="00604687" w:rsidRDefault="00093728" w:rsidP="00093728">
      <w:pPr>
        <w:tabs>
          <w:tab w:val="left" w:pos="567"/>
        </w:tabs>
        <w:spacing w:after="0" w:line="240" w:lineRule="auto"/>
        <w:jc w:val="both"/>
        <w:rPr>
          <w:rFonts w:cs="Calibri"/>
          <w:color w:val="000000"/>
          <w:sz w:val="20"/>
          <w:szCs w:val="20"/>
        </w:rPr>
      </w:pPr>
      <w:r w:rsidRPr="00093728">
        <w:rPr>
          <w:rFonts w:cs="Calibri"/>
          <w:b/>
          <w:sz w:val="20"/>
          <w:szCs w:val="20"/>
        </w:rPr>
        <w:t xml:space="preserve">3.4.3. </w:t>
      </w:r>
      <w:r w:rsidR="0075756C" w:rsidRPr="00604687">
        <w:rPr>
          <w:rFonts w:cs="Calibri"/>
          <w:sz w:val="20"/>
          <w:szCs w:val="20"/>
        </w:rPr>
        <w:t xml:space="preserve">Durante o período de garantia dos produtos, a </w:t>
      </w:r>
      <w:r w:rsidR="0075756C" w:rsidRPr="00604687">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093728" w:rsidRDefault="00093728" w:rsidP="00093728">
      <w:pPr>
        <w:tabs>
          <w:tab w:val="left" w:pos="1701"/>
        </w:tabs>
        <w:spacing w:after="120" w:line="240" w:lineRule="auto"/>
        <w:jc w:val="both"/>
        <w:rPr>
          <w:rFonts w:cs="Calibri"/>
          <w:color w:val="000000"/>
          <w:sz w:val="20"/>
          <w:szCs w:val="20"/>
        </w:rPr>
      </w:pPr>
      <w:r>
        <w:rPr>
          <w:rFonts w:cs="Calibri"/>
          <w:color w:val="000000"/>
          <w:sz w:val="20"/>
          <w:szCs w:val="20"/>
        </w:rPr>
        <w:t xml:space="preserve">a) </w:t>
      </w:r>
      <w:r w:rsidRPr="00604687">
        <w:rPr>
          <w:rFonts w:cs="Calibri"/>
          <w:color w:val="000000"/>
          <w:sz w:val="20"/>
          <w:szCs w:val="20"/>
        </w:rPr>
        <w:t xml:space="preserve">O prazo para a Contratada atender ao item acima, deverá ser de no máximo até </w:t>
      </w:r>
      <w:r w:rsidRPr="00604687">
        <w:rPr>
          <w:rFonts w:cs="Calibri"/>
          <w:b/>
          <w:bCs/>
          <w:color w:val="000000"/>
          <w:sz w:val="20"/>
          <w:szCs w:val="20"/>
        </w:rPr>
        <w:t>05 (cinco) dias úteis,</w:t>
      </w:r>
      <w:r w:rsidRPr="00604687">
        <w:rPr>
          <w:rFonts w:cs="Calibri"/>
          <w:bCs/>
          <w:color w:val="000000"/>
          <w:sz w:val="20"/>
          <w:szCs w:val="20"/>
        </w:rPr>
        <w:t xml:space="preserve"> </w:t>
      </w:r>
      <w:r w:rsidRPr="00604687">
        <w:rPr>
          <w:rFonts w:cs="Calibri"/>
          <w:color w:val="000000"/>
          <w:sz w:val="20"/>
          <w:szCs w:val="20"/>
        </w:rPr>
        <w:t>contados da notificação da SESAU/TO.</w:t>
      </w:r>
      <w:r w:rsidRPr="00093728">
        <w:rPr>
          <w:rFonts w:cs="Calibri"/>
          <w:b/>
          <w:bCs/>
          <w:color w:val="FFFFFF"/>
          <w:sz w:val="20"/>
          <w:szCs w:val="20"/>
        </w:rPr>
        <w:t>05. DO</w:t>
      </w:r>
    </w:p>
    <w:p w:rsidR="00093728" w:rsidRPr="00E166E5" w:rsidRDefault="00093728" w:rsidP="00093728">
      <w:pPr>
        <w:shd w:val="clear" w:color="auto" w:fill="3333FF"/>
        <w:spacing w:after="0"/>
        <w:jc w:val="both"/>
        <w:rPr>
          <w:rFonts w:cs="Calibri"/>
          <w:b/>
          <w:bCs/>
          <w:color w:val="FFFFFF"/>
          <w:sz w:val="20"/>
          <w:szCs w:val="20"/>
        </w:rPr>
      </w:pPr>
      <w:r>
        <w:rPr>
          <w:rFonts w:cs="Calibri"/>
          <w:b/>
          <w:color w:val="FFFFFF"/>
          <w:sz w:val="20"/>
          <w:szCs w:val="20"/>
        </w:rPr>
        <w:t>04</w:t>
      </w:r>
      <w:r w:rsidRPr="00E166E5">
        <w:rPr>
          <w:rFonts w:cs="Calibri"/>
          <w:b/>
          <w:color w:val="FFFFFF"/>
          <w:sz w:val="20"/>
          <w:szCs w:val="20"/>
        </w:rPr>
        <w:t xml:space="preserve">. </w:t>
      </w:r>
      <w:r>
        <w:rPr>
          <w:rFonts w:cs="Calibri"/>
          <w:b/>
          <w:color w:val="FFFFFF"/>
          <w:sz w:val="20"/>
          <w:szCs w:val="20"/>
        </w:rPr>
        <w:t>DO PRAZO DE ENTREGA E LOCAL DE ENTREGA</w:t>
      </w:r>
    </w:p>
    <w:p w:rsidR="00093728" w:rsidRPr="00604687" w:rsidRDefault="000F3057" w:rsidP="000F3057">
      <w:pPr>
        <w:tabs>
          <w:tab w:val="left" w:pos="567"/>
        </w:tabs>
        <w:spacing w:after="0" w:line="240" w:lineRule="auto"/>
        <w:jc w:val="both"/>
        <w:rPr>
          <w:rFonts w:eastAsia="Batang" w:cs="Calibri"/>
          <w:color w:val="000000"/>
          <w:sz w:val="20"/>
          <w:szCs w:val="20"/>
        </w:rPr>
      </w:pPr>
      <w:r>
        <w:rPr>
          <w:rFonts w:eastAsia="Batang" w:cs="Calibri"/>
          <w:b/>
          <w:color w:val="000000"/>
          <w:sz w:val="20"/>
          <w:szCs w:val="20"/>
          <w:u w:val="single"/>
        </w:rPr>
        <w:t xml:space="preserve">4.1. </w:t>
      </w:r>
      <w:r w:rsidR="00093728" w:rsidRPr="00604687">
        <w:rPr>
          <w:rFonts w:eastAsia="Batang" w:cs="Calibri"/>
          <w:b/>
          <w:color w:val="000000"/>
          <w:sz w:val="20"/>
          <w:szCs w:val="20"/>
          <w:u w:val="single"/>
        </w:rPr>
        <w:t>Do Prazo de Entrega:</w:t>
      </w:r>
    </w:p>
    <w:p w:rsidR="00093728" w:rsidRPr="00604687" w:rsidRDefault="000F3057" w:rsidP="000F3057">
      <w:pPr>
        <w:tabs>
          <w:tab w:val="left" w:pos="567"/>
        </w:tabs>
        <w:spacing w:after="0" w:line="240" w:lineRule="auto"/>
        <w:jc w:val="both"/>
        <w:rPr>
          <w:rFonts w:eastAsia="Batang" w:cs="Calibri"/>
          <w:color w:val="000000"/>
          <w:sz w:val="20"/>
          <w:szCs w:val="20"/>
        </w:rPr>
      </w:pPr>
      <w:r w:rsidRPr="00FF1663">
        <w:rPr>
          <w:rFonts w:eastAsia="Batang" w:cs="Calibri"/>
          <w:b/>
          <w:color w:val="000000"/>
          <w:sz w:val="20"/>
          <w:szCs w:val="20"/>
        </w:rPr>
        <w:t>4.2</w:t>
      </w:r>
      <w:r>
        <w:rPr>
          <w:rFonts w:eastAsia="Batang" w:cs="Calibri"/>
          <w:color w:val="000000"/>
          <w:sz w:val="20"/>
          <w:szCs w:val="20"/>
        </w:rPr>
        <w:t xml:space="preserve">. </w:t>
      </w:r>
      <w:r w:rsidR="00093728" w:rsidRPr="00604687">
        <w:rPr>
          <w:rFonts w:eastAsia="Batang" w:cs="Calibri"/>
          <w:color w:val="000000"/>
          <w:sz w:val="20"/>
          <w:szCs w:val="20"/>
        </w:rPr>
        <w:t>A entrega deverá ser realizada dentro de 30 (trinta) dias após o recebimento da Nota de Empenho, enviada à empresa, pela Secretaria Estadual de Saúde.</w:t>
      </w:r>
    </w:p>
    <w:p w:rsidR="00093728" w:rsidRPr="00604687" w:rsidRDefault="000F3057" w:rsidP="000F3057">
      <w:pPr>
        <w:tabs>
          <w:tab w:val="left" w:pos="567"/>
        </w:tabs>
        <w:spacing w:after="0" w:line="240" w:lineRule="auto"/>
        <w:jc w:val="both"/>
        <w:rPr>
          <w:rFonts w:eastAsia="Batang" w:cs="Calibri"/>
          <w:b/>
          <w:color w:val="000000"/>
          <w:sz w:val="20"/>
          <w:szCs w:val="20"/>
          <w:u w:val="single"/>
        </w:rPr>
      </w:pPr>
      <w:r>
        <w:rPr>
          <w:rFonts w:eastAsia="Batang" w:cs="Calibri"/>
          <w:b/>
          <w:color w:val="000000"/>
          <w:sz w:val="20"/>
          <w:szCs w:val="20"/>
          <w:u w:val="single"/>
        </w:rPr>
        <w:t xml:space="preserve">4.3. </w:t>
      </w:r>
      <w:r w:rsidR="00093728" w:rsidRPr="00604687">
        <w:rPr>
          <w:rFonts w:eastAsia="Batang" w:cs="Calibri"/>
          <w:b/>
          <w:color w:val="000000"/>
          <w:sz w:val="20"/>
          <w:szCs w:val="20"/>
          <w:u w:val="single"/>
        </w:rPr>
        <w:t>Do Local de Entrega dos Produtos:</w:t>
      </w:r>
    </w:p>
    <w:p w:rsidR="00093728" w:rsidRPr="00604687" w:rsidRDefault="000F3057" w:rsidP="000F3057">
      <w:pPr>
        <w:tabs>
          <w:tab w:val="left" w:pos="567"/>
        </w:tabs>
        <w:spacing w:after="120" w:line="240" w:lineRule="auto"/>
        <w:jc w:val="both"/>
        <w:rPr>
          <w:rFonts w:eastAsia="Batang" w:cs="Calibri"/>
          <w:color w:val="000000"/>
          <w:sz w:val="20"/>
          <w:szCs w:val="20"/>
        </w:rPr>
      </w:pPr>
      <w:r w:rsidRPr="000F3057">
        <w:rPr>
          <w:rFonts w:cs="Calibri"/>
          <w:b/>
          <w:bCs/>
          <w:color w:val="000000"/>
          <w:sz w:val="20"/>
          <w:szCs w:val="20"/>
        </w:rPr>
        <w:t>4.2.1.</w:t>
      </w:r>
      <w:r>
        <w:rPr>
          <w:rFonts w:cs="Calibri"/>
          <w:bCs/>
          <w:color w:val="000000"/>
          <w:sz w:val="20"/>
          <w:szCs w:val="20"/>
        </w:rPr>
        <w:t xml:space="preserve"> </w:t>
      </w:r>
      <w:r w:rsidR="00093728" w:rsidRPr="00604687">
        <w:rPr>
          <w:rFonts w:cs="Calibri"/>
          <w:bCs/>
          <w:color w:val="000000"/>
          <w:sz w:val="20"/>
          <w:szCs w:val="20"/>
        </w:rPr>
        <w:t>Hemocentro Coordenador de Palmas, sito a Quadra 301 Norte, Conjunto 02, Lote 01, CEP: 77001-214, Palmas, Tocantins</w:t>
      </w:r>
      <w:r w:rsidR="00093728" w:rsidRPr="00604687">
        <w:rPr>
          <w:rFonts w:eastAsia="Batang" w:cs="Calibri"/>
          <w:color w:val="000000"/>
          <w:sz w:val="20"/>
          <w:szCs w:val="20"/>
        </w:rPr>
        <w:t>, em dia e horário comercial.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lastRenderedPageBreak/>
        <w:t>0</w:t>
      </w:r>
      <w:r w:rsidR="005203EF">
        <w:rPr>
          <w:rFonts w:cs="Calibri"/>
          <w:b/>
          <w:bCs/>
          <w:color w:val="FFFFFF"/>
          <w:sz w:val="20"/>
          <w:szCs w:val="20"/>
        </w:rPr>
        <w:t>5</w:t>
      </w:r>
      <w:r w:rsidRPr="00E166E5">
        <w:rPr>
          <w:rFonts w:cs="Calibri"/>
          <w:b/>
          <w:bCs/>
          <w:color w:val="FFFFFF"/>
          <w:sz w:val="20"/>
          <w:szCs w:val="20"/>
        </w:rPr>
        <w:t xml:space="preserve">. </w:t>
      </w:r>
      <w:r w:rsidR="005203EF">
        <w:rPr>
          <w:rFonts w:cs="Calibri"/>
          <w:b/>
          <w:bCs/>
          <w:color w:val="FFFFFF"/>
          <w:sz w:val="20"/>
          <w:szCs w:val="20"/>
        </w:rPr>
        <w:t xml:space="preserve">HABILITAÇÃO TÉCNICA - DOCUMENTAL </w:t>
      </w:r>
    </w:p>
    <w:p w:rsidR="00834C06" w:rsidRPr="00604687" w:rsidRDefault="00834C06" w:rsidP="00617616">
      <w:pPr>
        <w:tabs>
          <w:tab w:val="left" w:pos="567"/>
        </w:tabs>
        <w:spacing w:after="120" w:line="240" w:lineRule="auto"/>
        <w:jc w:val="both"/>
        <w:rPr>
          <w:rFonts w:cs="Calibri"/>
          <w:bCs/>
          <w:sz w:val="20"/>
          <w:szCs w:val="20"/>
        </w:rPr>
      </w:pPr>
      <w:r w:rsidRPr="00834C06">
        <w:rPr>
          <w:rFonts w:cs="Calibri"/>
          <w:b/>
          <w:sz w:val="20"/>
          <w:szCs w:val="20"/>
        </w:rPr>
        <w:t>5.1</w:t>
      </w:r>
      <w:r>
        <w:rPr>
          <w:rFonts w:cs="Calibri"/>
          <w:sz w:val="20"/>
          <w:szCs w:val="20"/>
        </w:rPr>
        <w:t xml:space="preserve">. </w:t>
      </w:r>
      <w:r w:rsidR="00617616">
        <w:rPr>
          <w:rFonts w:cs="Calibri"/>
          <w:sz w:val="20"/>
          <w:szCs w:val="20"/>
        </w:rPr>
        <w:t>Conforme item 14.3. do Edital</w:t>
      </w:r>
      <w:r w:rsidRPr="00604687">
        <w:rPr>
          <w:rFonts w:cs="Calibri"/>
          <w:bCs/>
          <w:sz w:val="20"/>
          <w:szCs w:val="20"/>
        </w:rPr>
        <w:t>.</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8D1997">
        <w:rPr>
          <w:rFonts w:cs="Calibri"/>
          <w:b/>
          <w:bCs/>
          <w:color w:val="FFFFFF"/>
          <w:sz w:val="20"/>
          <w:szCs w:val="20"/>
        </w:rPr>
        <w:t>DAS CONDIÇOES DE FORNECIMENTO</w:t>
      </w:r>
    </w:p>
    <w:p w:rsidR="008D1997" w:rsidRPr="00DD0EA0" w:rsidRDefault="00D07BD1" w:rsidP="008D1997">
      <w:pPr>
        <w:tabs>
          <w:tab w:val="left" w:pos="567"/>
        </w:tabs>
        <w:spacing w:after="0" w:line="240" w:lineRule="auto"/>
        <w:jc w:val="both"/>
        <w:rPr>
          <w:rFonts w:cs="Calibri"/>
          <w:b/>
          <w:color w:val="000000"/>
          <w:sz w:val="20"/>
          <w:szCs w:val="20"/>
          <w:u w:val="single"/>
        </w:rPr>
      </w:pPr>
      <w:r w:rsidRPr="00DD0EA0">
        <w:rPr>
          <w:rFonts w:cs="Calibri"/>
          <w:b/>
          <w:color w:val="000000"/>
          <w:sz w:val="20"/>
          <w:szCs w:val="20"/>
          <w:u w:val="single"/>
        </w:rPr>
        <w:t xml:space="preserve">6.1. </w:t>
      </w:r>
      <w:r w:rsidR="008D1997" w:rsidRPr="00DD0EA0">
        <w:rPr>
          <w:rFonts w:cs="Calibri"/>
          <w:b/>
          <w:color w:val="000000"/>
          <w:sz w:val="20"/>
          <w:szCs w:val="20"/>
          <w:u w:val="single"/>
        </w:rPr>
        <w:t>Relativo às condições de fornecimento, a CONTRATADA deverá:</w:t>
      </w:r>
    </w:p>
    <w:p w:rsidR="008D1997" w:rsidRPr="00DD0EA0" w:rsidRDefault="00D07BD1" w:rsidP="008D1997">
      <w:pPr>
        <w:tabs>
          <w:tab w:val="left" w:pos="567"/>
        </w:tabs>
        <w:spacing w:after="0" w:line="240" w:lineRule="auto"/>
        <w:jc w:val="both"/>
        <w:rPr>
          <w:rFonts w:cs="Calibri"/>
          <w:color w:val="000000"/>
          <w:sz w:val="20"/>
          <w:szCs w:val="20"/>
        </w:rPr>
      </w:pPr>
      <w:r w:rsidRPr="00DD0EA0">
        <w:rPr>
          <w:rFonts w:cs="Calibri"/>
          <w:b/>
          <w:color w:val="000000"/>
          <w:sz w:val="20"/>
          <w:szCs w:val="20"/>
        </w:rPr>
        <w:t>6.1.</w:t>
      </w:r>
      <w:r w:rsidR="00DD0EA0" w:rsidRPr="00DD0EA0">
        <w:rPr>
          <w:rFonts w:cs="Calibri"/>
          <w:b/>
          <w:color w:val="000000"/>
          <w:sz w:val="20"/>
          <w:szCs w:val="20"/>
        </w:rPr>
        <w:t>1</w:t>
      </w:r>
      <w:r w:rsidRPr="00DD0EA0">
        <w:rPr>
          <w:rFonts w:cs="Calibri"/>
          <w:color w:val="000000"/>
          <w:sz w:val="20"/>
          <w:szCs w:val="20"/>
        </w:rPr>
        <w:t xml:space="preserve">.  </w:t>
      </w:r>
      <w:r w:rsidR="008D1997" w:rsidRPr="00DD0EA0">
        <w:rPr>
          <w:rFonts w:cs="Calibri"/>
          <w:color w:val="000000"/>
          <w:sz w:val="20"/>
          <w:szCs w:val="20"/>
        </w:rPr>
        <w:t>Ao CONTRATANTE fica reservado e garantido o direito à fiscalização dos produtos, solicitando a substituição dos mesmos com imperfeições ou em desobediência às normas técnicas.</w:t>
      </w:r>
    </w:p>
    <w:p w:rsidR="008D1997" w:rsidRPr="00DD0EA0" w:rsidRDefault="00D07BD1" w:rsidP="008D1997">
      <w:pPr>
        <w:tabs>
          <w:tab w:val="left" w:pos="567"/>
        </w:tabs>
        <w:spacing w:after="0" w:line="240" w:lineRule="auto"/>
        <w:jc w:val="both"/>
        <w:rPr>
          <w:rFonts w:cs="Calibri"/>
          <w:color w:val="000000"/>
          <w:sz w:val="20"/>
          <w:szCs w:val="20"/>
        </w:rPr>
      </w:pPr>
      <w:r w:rsidRPr="00DD0EA0">
        <w:rPr>
          <w:rFonts w:cs="Calibri"/>
          <w:b/>
          <w:color w:val="000000"/>
          <w:sz w:val="20"/>
          <w:szCs w:val="20"/>
        </w:rPr>
        <w:t>6.1.</w:t>
      </w:r>
      <w:r w:rsidR="00DD0EA0" w:rsidRPr="00DD0EA0">
        <w:rPr>
          <w:rFonts w:cs="Calibri"/>
          <w:b/>
          <w:color w:val="000000"/>
          <w:sz w:val="20"/>
          <w:szCs w:val="20"/>
        </w:rPr>
        <w:t>2</w:t>
      </w:r>
      <w:r w:rsidRPr="00DD0EA0">
        <w:rPr>
          <w:rFonts w:cs="Calibri"/>
          <w:color w:val="000000"/>
          <w:sz w:val="20"/>
          <w:szCs w:val="20"/>
        </w:rPr>
        <w:t xml:space="preserve">. </w:t>
      </w:r>
      <w:r w:rsidR="008D1997" w:rsidRPr="00DD0EA0">
        <w:rPr>
          <w:rFonts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8D1997" w:rsidRPr="00DD0EA0">
        <w:rPr>
          <w:rFonts w:cs="Calibri"/>
          <w:bCs/>
          <w:color w:val="000000"/>
          <w:sz w:val="20"/>
          <w:szCs w:val="20"/>
        </w:rPr>
        <w:t>.</w:t>
      </w:r>
    </w:p>
    <w:p w:rsidR="008D1997" w:rsidRPr="00DD0EA0" w:rsidRDefault="00D07BD1" w:rsidP="008D1997">
      <w:pPr>
        <w:tabs>
          <w:tab w:val="left" w:pos="567"/>
        </w:tabs>
        <w:spacing w:after="0" w:line="240" w:lineRule="auto"/>
        <w:jc w:val="both"/>
        <w:rPr>
          <w:rFonts w:cs="Calibri"/>
          <w:color w:val="000000"/>
          <w:sz w:val="20"/>
          <w:szCs w:val="20"/>
        </w:rPr>
      </w:pPr>
      <w:r w:rsidRPr="00DD0EA0">
        <w:rPr>
          <w:rFonts w:cs="Calibri"/>
          <w:b/>
          <w:color w:val="000000"/>
          <w:sz w:val="20"/>
          <w:szCs w:val="20"/>
        </w:rPr>
        <w:t>6.1.</w:t>
      </w:r>
      <w:r w:rsidR="00DD0EA0" w:rsidRPr="00DD0EA0">
        <w:rPr>
          <w:rFonts w:cs="Calibri"/>
          <w:b/>
          <w:color w:val="000000"/>
          <w:sz w:val="20"/>
          <w:szCs w:val="20"/>
        </w:rPr>
        <w:t>3</w:t>
      </w:r>
      <w:r w:rsidRPr="00DD0EA0">
        <w:rPr>
          <w:rFonts w:cs="Calibri"/>
          <w:color w:val="000000"/>
          <w:sz w:val="20"/>
          <w:szCs w:val="20"/>
        </w:rPr>
        <w:t xml:space="preserve">. </w:t>
      </w:r>
      <w:r w:rsidR="008D1997" w:rsidRPr="00DD0EA0">
        <w:rPr>
          <w:rFonts w:cs="Calibri"/>
          <w:color w:val="000000"/>
          <w:sz w:val="20"/>
          <w:szCs w:val="20"/>
        </w:rPr>
        <w:t>A(s) empresa(s) vencedora(s) deverá(</w:t>
      </w:r>
      <w:proofErr w:type="spellStart"/>
      <w:r w:rsidR="008D1997" w:rsidRPr="00DD0EA0">
        <w:rPr>
          <w:rFonts w:cs="Calibri"/>
          <w:color w:val="000000"/>
          <w:sz w:val="20"/>
          <w:szCs w:val="20"/>
        </w:rPr>
        <w:t>ão</w:t>
      </w:r>
      <w:proofErr w:type="spellEnd"/>
      <w:r w:rsidR="008D1997" w:rsidRPr="00DD0EA0">
        <w:rPr>
          <w:rFonts w:cs="Calibri"/>
          <w:color w:val="000000"/>
          <w:sz w:val="20"/>
          <w:szCs w:val="20"/>
        </w:rPr>
        <w:t>) entregar o produto que atendam, rigorosamente, a especificação constante de sua proposta, respeitando o solicitado no Termo.</w:t>
      </w:r>
    </w:p>
    <w:p w:rsidR="008D1997" w:rsidRPr="00DD0EA0" w:rsidRDefault="00D07BD1" w:rsidP="008D1997">
      <w:pPr>
        <w:tabs>
          <w:tab w:val="left" w:pos="567"/>
        </w:tabs>
        <w:spacing w:after="0" w:line="240" w:lineRule="auto"/>
        <w:jc w:val="both"/>
        <w:rPr>
          <w:rFonts w:cs="Calibri"/>
          <w:color w:val="000000"/>
          <w:sz w:val="20"/>
          <w:szCs w:val="20"/>
        </w:rPr>
      </w:pPr>
      <w:r w:rsidRPr="00DD0EA0">
        <w:rPr>
          <w:rFonts w:cs="Calibri"/>
          <w:b/>
          <w:color w:val="000000"/>
          <w:sz w:val="20"/>
          <w:szCs w:val="20"/>
        </w:rPr>
        <w:t>6.1.</w:t>
      </w:r>
      <w:r w:rsidR="00DD0EA0" w:rsidRPr="00DD0EA0">
        <w:rPr>
          <w:rFonts w:cs="Calibri"/>
          <w:b/>
          <w:color w:val="000000"/>
          <w:sz w:val="20"/>
          <w:szCs w:val="20"/>
        </w:rPr>
        <w:t>4</w:t>
      </w:r>
      <w:r w:rsidRPr="00DD0EA0">
        <w:rPr>
          <w:rFonts w:cs="Calibri"/>
          <w:b/>
          <w:color w:val="000000"/>
          <w:sz w:val="20"/>
          <w:szCs w:val="20"/>
        </w:rPr>
        <w:t>.</w:t>
      </w:r>
      <w:r w:rsidRPr="00DD0EA0">
        <w:rPr>
          <w:rFonts w:cs="Calibri"/>
          <w:color w:val="000000"/>
          <w:sz w:val="20"/>
          <w:szCs w:val="20"/>
        </w:rPr>
        <w:t xml:space="preserve"> </w:t>
      </w:r>
      <w:r w:rsidR="008D1997" w:rsidRPr="00DD0EA0">
        <w:rPr>
          <w:rFonts w:cs="Calibri"/>
          <w:color w:val="000000"/>
          <w:sz w:val="20"/>
          <w:szCs w:val="20"/>
        </w:rPr>
        <w:t>Garantir a substituição dos equipamentos que apresentarem defeitos ou problemas de fabricação, bem como repor todas as perdas ocasionadas por defeitos de fabricação manuseio durante a entrega do produto, evitando a interrupção das atividades de rotina da instituição.</w:t>
      </w:r>
    </w:p>
    <w:p w:rsidR="004061C6" w:rsidRPr="008D1997" w:rsidRDefault="00DD0EA0" w:rsidP="00DD0EA0">
      <w:pPr>
        <w:tabs>
          <w:tab w:val="left" w:pos="567"/>
        </w:tabs>
        <w:spacing w:after="120" w:line="240" w:lineRule="auto"/>
        <w:jc w:val="both"/>
        <w:rPr>
          <w:rFonts w:cs="Calibri"/>
          <w:color w:val="000000"/>
          <w:sz w:val="20"/>
          <w:szCs w:val="20"/>
        </w:rPr>
      </w:pPr>
      <w:r w:rsidRPr="00DD0EA0">
        <w:rPr>
          <w:rFonts w:cs="Calibri"/>
          <w:b/>
          <w:color w:val="000000"/>
          <w:sz w:val="20"/>
          <w:szCs w:val="20"/>
        </w:rPr>
        <w:t>6.1.5</w:t>
      </w:r>
      <w:r w:rsidRPr="00DD0EA0">
        <w:rPr>
          <w:rFonts w:cs="Calibri"/>
          <w:color w:val="000000"/>
          <w:sz w:val="20"/>
          <w:szCs w:val="20"/>
        </w:rPr>
        <w:t>.</w:t>
      </w:r>
      <w:r w:rsidR="00D07BD1" w:rsidRPr="00DD0EA0">
        <w:rPr>
          <w:rFonts w:cs="Calibri"/>
          <w:color w:val="000000"/>
          <w:sz w:val="20"/>
          <w:szCs w:val="20"/>
        </w:rPr>
        <w:t xml:space="preserve"> </w:t>
      </w:r>
      <w:r w:rsidR="008D1997" w:rsidRPr="00DD0EA0">
        <w:rPr>
          <w:rFonts w:cs="Calibri"/>
          <w:color w:val="000000"/>
          <w:sz w:val="20"/>
          <w:szCs w:val="20"/>
        </w:rPr>
        <w:t>Na proposta deverão conter especificações detalhadas de cada item do objeto proposto, além de catalogo, contendo toda a especificação técnica, nome do fabricante, procedência do produto e marca.</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DD0EA0">
        <w:rPr>
          <w:rFonts w:cs="Calibri"/>
          <w:b/>
          <w:bCs/>
          <w:color w:val="FFFFFF"/>
          <w:sz w:val="20"/>
          <w:szCs w:val="20"/>
        </w:rPr>
        <w:t>CONDIÇÕES DE RECEBIMENTOS E ACEITAÇÃO DOS PRODUTOS</w:t>
      </w:r>
    </w:p>
    <w:p w:rsidR="00DD0EA0" w:rsidRPr="00604687" w:rsidRDefault="00DD0EA0" w:rsidP="00DD0EA0">
      <w:pPr>
        <w:tabs>
          <w:tab w:val="left" w:pos="567"/>
        </w:tabs>
        <w:spacing w:after="0" w:line="240" w:lineRule="auto"/>
        <w:jc w:val="both"/>
        <w:rPr>
          <w:rFonts w:eastAsia="Batang" w:cs="Calibri"/>
          <w:color w:val="000000"/>
          <w:sz w:val="20"/>
          <w:szCs w:val="20"/>
        </w:rPr>
      </w:pPr>
      <w:r w:rsidRPr="00DD0EA0">
        <w:rPr>
          <w:rFonts w:eastAsia="Batang" w:cs="Calibri"/>
          <w:b/>
          <w:color w:val="000000"/>
          <w:sz w:val="20"/>
          <w:szCs w:val="20"/>
        </w:rPr>
        <w:t>7.1.</w:t>
      </w:r>
      <w:r>
        <w:rPr>
          <w:rFonts w:eastAsia="Batang" w:cs="Calibri"/>
          <w:color w:val="000000"/>
          <w:sz w:val="20"/>
          <w:szCs w:val="20"/>
        </w:rPr>
        <w:t xml:space="preserve"> </w:t>
      </w:r>
      <w:r w:rsidRPr="00604687">
        <w:rPr>
          <w:rFonts w:eastAsia="Batang" w:cs="Calibri"/>
          <w:color w:val="000000"/>
          <w:sz w:val="20"/>
          <w:szCs w:val="20"/>
        </w:rPr>
        <w:t xml:space="preserve">O recebimento será </w:t>
      </w:r>
      <w:r w:rsidRPr="00604687">
        <w:rPr>
          <w:rFonts w:cs="Calibri"/>
          <w:sz w:val="20"/>
          <w:szCs w:val="20"/>
        </w:rPr>
        <w:t>confiado a uma Comissão composta de, no mínimo, 3 (três) membros (</w:t>
      </w:r>
      <w:r w:rsidRPr="00604687">
        <w:rPr>
          <w:rFonts w:eastAsia="Batang" w:cs="Calibri"/>
          <w:color w:val="000000"/>
          <w:sz w:val="20"/>
          <w:szCs w:val="20"/>
        </w:rPr>
        <w:t>servidores) devidamente autorizados, conforme estabelece o § 8°, do artigo 15, da Lei 8.666/93.</w:t>
      </w:r>
    </w:p>
    <w:p w:rsidR="00DD0EA0" w:rsidRPr="00604687" w:rsidRDefault="00DD0EA0" w:rsidP="00DD0EA0">
      <w:pPr>
        <w:tabs>
          <w:tab w:val="left" w:pos="567"/>
        </w:tabs>
        <w:spacing w:after="0" w:line="240" w:lineRule="auto"/>
        <w:jc w:val="both"/>
        <w:rPr>
          <w:rFonts w:eastAsia="Batang" w:cs="Calibri"/>
          <w:bCs/>
          <w:sz w:val="20"/>
          <w:szCs w:val="20"/>
        </w:rPr>
      </w:pPr>
      <w:r w:rsidRPr="00DD0EA0">
        <w:rPr>
          <w:rFonts w:eastAsia="Batang" w:cs="Calibri"/>
          <w:b/>
          <w:bCs/>
          <w:color w:val="000000"/>
          <w:sz w:val="20"/>
          <w:szCs w:val="20"/>
        </w:rPr>
        <w:t>7.2</w:t>
      </w:r>
      <w:r>
        <w:rPr>
          <w:rFonts w:eastAsia="Batang" w:cs="Calibri"/>
          <w:bCs/>
          <w:color w:val="000000"/>
          <w:sz w:val="20"/>
          <w:szCs w:val="20"/>
        </w:rPr>
        <w:t xml:space="preserve">. </w:t>
      </w:r>
      <w:r w:rsidRPr="00604687">
        <w:rPr>
          <w:rFonts w:eastAsia="Batang" w:cs="Calibri"/>
          <w:bCs/>
          <w:color w:val="000000"/>
          <w:sz w:val="20"/>
          <w:szCs w:val="20"/>
        </w:rPr>
        <w:t xml:space="preserve">Todos os produtos deverão estar em conformidade com a Nota de Empenho, que poderá estar acompanhada da </w:t>
      </w:r>
      <w:r w:rsidRPr="00604687">
        <w:rPr>
          <w:rFonts w:cs="Calibri"/>
          <w:bCs/>
          <w:color w:val="000000"/>
          <w:sz w:val="20"/>
          <w:szCs w:val="20"/>
        </w:rPr>
        <w:t xml:space="preserve">Relação de Itens ou de </w:t>
      </w:r>
      <w:r w:rsidRPr="00604687">
        <w:rPr>
          <w:rFonts w:eastAsia="Batang" w:cs="Calibri"/>
          <w:bCs/>
          <w:color w:val="000000"/>
          <w:sz w:val="20"/>
          <w:szCs w:val="20"/>
        </w:rPr>
        <w:t>outro documento emitido pela SESAU/TO.</w:t>
      </w:r>
    </w:p>
    <w:p w:rsidR="00DD0EA0" w:rsidRPr="00604687" w:rsidRDefault="00DD0EA0" w:rsidP="00DD0EA0">
      <w:pPr>
        <w:tabs>
          <w:tab w:val="left" w:pos="567"/>
        </w:tabs>
        <w:spacing w:after="0" w:line="240" w:lineRule="auto"/>
        <w:jc w:val="both"/>
        <w:rPr>
          <w:rFonts w:cs="Calibri"/>
          <w:sz w:val="20"/>
          <w:szCs w:val="20"/>
          <w:u w:val="single"/>
        </w:rPr>
      </w:pPr>
      <w:r w:rsidRPr="00DD0EA0">
        <w:rPr>
          <w:rFonts w:eastAsia="Batang" w:cs="Calibri"/>
          <w:b/>
          <w:sz w:val="20"/>
          <w:szCs w:val="20"/>
          <w:u w:val="single"/>
        </w:rPr>
        <w:t>7.3</w:t>
      </w:r>
      <w:r>
        <w:rPr>
          <w:rFonts w:eastAsia="Batang" w:cs="Calibri"/>
          <w:sz w:val="20"/>
          <w:szCs w:val="20"/>
          <w:u w:val="single"/>
        </w:rPr>
        <w:t xml:space="preserve">. </w:t>
      </w:r>
      <w:r w:rsidRPr="00604687">
        <w:rPr>
          <w:rFonts w:eastAsia="Batang" w:cs="Calibri"/>
          <w:sz w:val="20"/>
          <w:szCs w:val="20"/>
          <w:u w:val="single"/>
        </w:rPr>
        <w:t xml:space="preserve">O recebimento se dará em observância com </w:t>
      </w:r>
      <w:r w:rsidRPr="00604687">
        <w:rPr>
          <w:rFonts w:cs="Calibri"/>
          <w:sz w:val="20"/>
          <w:szCs w:val="20"/>
          <w:u w:val="single"/>
        </w:rPr>
        <w:t xml:space="preserve">os artigos </w:t>
      </w:r>
      <w:smartTag w:uri="urn:schemas-microsoft-com:office:smarttags" w:element="metricconverter">
        <w:smartTagPr>
          <w:attr w:name="ProductID" w:val="73 a"/>
        </w:smartTagPr>
        <w:r w:rsidRPr="00604687">
          <w:rPr>
            <w:rFonts w:cs="Calibri"/>
            <w:sz w:val="20"/>
            <w:szCs w:val="20"/>
            <w:u w:val="single"/>
          </w:rPr>
          <w:t>73 a</w:t>
        </w:r>
      </w:smartTag>
      <w:r w:rsidRPr="00604687">
        <w:rPr>
          <w:rFonts w:cs="Calibri"/>
          <w:sz w:val="20"/>
          <w:szCs w:val="20"/>
          <w:u w:val="single"/>
        </w:rPr>
        <w:t xml:space="preserve"> 76 da Lei 8.666/1993, e ainda:</w:t>
      </w:r>
    </w:p>
    <w:p w:rsidR="00DD0EA0" w:rsidRPr="00604687" w:rsidRDefault="00DD0EA0" w:rsidP="00DD0EA0">
      <w:pPr>
        <w:tabs>
          <w:tab w:val="left" w:pos="1276"/>
        </w:tabs>
        <w:spacing w:after="0" w:line="240" w:lineRule="auto"/>
        <w:jc w:val="both"/>
        <w:rPr>
          <w:rFonts w:cs="Calibri"/>
          <w:iCs/>
          <w:sz w:val="20"/>
          <w:szCs w:val="20"/>
        </w:rPr>
      </w:pPr>
      <w:r w:rsidRPr="00DD0EA0">
        <w:rPr>
          <w:rFonts w:cs="Calibri"/>
          <w:b/>
          <w:iCs/>
          <w:sz w:val="20"/>
          <w:szCs w:val="20"/>
        </w:rPr>
        <w:t>7.3.1</w:t>
      </w:r>
      <w:r>
        <w:rPr>
          <w:rFonts w:cs="Calibri"/>
          <w:iCs/>
          <w:sz w:val="20"/>
          <w:szCs w:val="20"/>
        </w:rPr>
        <w:t xml:space="preserve">. </w:t>
      </w:r>
      <w:r w:rsidRPr="00604687">
        <w:rPr>
          <w:rFonts w:cs="Calibri"/>
          <w:iCs/>
          <w:sz w:val="20"/>
          <w:szCs w:val="20"/>
        </w:rPr>
        <w:t>PROVISORIAMENTE, para efeito de verificação da conformidade dos produtos, será aberto o Relatório de Inspeção de Recebimento de Equipamentos – RIRE, para avaliação do produto entregue, bem como se a Nota Fiscal (NF) / Fatura encontra lavrada sem incorreções.</w:t>
      </w:r>
    </w:p>
    <w:p w:rsidR="00DD0EA0" w:rsidRPr="00604687" w:rsidRDefault="00DD0EA0" w:rsidP="00DD0EA0">
      <w:pPr>
        <w:tabs>
          <w:tab w:val="left" w:pos="1418"/>
        </w:tabs>
        <w:spacing w:after="0" w:line="240" w:lineRule="auto"/>
        <w:jc w:val="both"/>
        <w:rPr>
          <w:rFonts w:cs="Calibri"/>
          <w:iCs/>
          <w:sz w:val="20"/>
          <w:szCs w:val="20"/>
        </w:rPr>
      </w:pPr>
      <w:r>
        <w:rPr>
          <w:rFonts w:cs="Calibri"/>
          <w:iCs/>
          <w:sz w:val="20"/>
          <w:szCs w:val="20"/>
        </w:rPr>
        <w:t xml:space="preserve">a) </w:t>
      </w:r>
      <w:r w:rsidRPr="00604687">
        <w:rPr>
          <w:rFonts w:cs="Calibri"/>
          <w:iCs/>
          <w:sz w:val="20"/>
          <w:szCs w:val="20"/>
        </w:rPr>
        <w:t>A SESAU/HEMORREDE terá o prazo máximo de até 10 (dez) dias úteis, contados da data de recebimento, para verificar se os produtos fornecidos e a NF/Fatura estão em consonância com o Termo e com seus anexos.</w:t>
      </w:r>
    </w:p>
    <w:p w:rsidR="00DD0EA0" w:rsidRPr="00604687" w:rsidRDefault="00DD0EA0" w:rsidP="00DD0EA0">
      <w:pPr>
        <w:tabs>
          <w:tab w:val="left" w:pos="1276"/>
        </w:tabs>
        <w:spacing w:after="0" w:line="240" w:lineRule="auto"/>
        <w:jc w:val="both"/>
        <w:rPr>
          <w:rFonts w:cs="Calibri"/>
          <w:iCs/>
          <w:sz w:val="20"/>
          <w:szCs w:val="20"/>
        </w:rPr>
      </w:pPr>
      <w:r w:rsidRPr="00DD0EA0">
        <w:rPr>
          <w:rFonts w:cs="Calibri"/>
          <w:b/>
          <w:iCs/>
          <w:sz w:val="20"/>
          <w:szCs w:val="20"/>
        </w:rPr>
        <w:t>7.3.2</w:t>
      </w:r>
      <w:r>
        <w:rPr>
          <w:rFonts w:cs="Calibri"/>
          <w:iCs/>
          <w:sz w:val="20"/>
          <w:szCs w:val="20"/>
        </w:rPr>
        <w:t xml:space="preserve">. </w:t>
      </w:r>
      <w:r w:rsidRPr="00604687">
        <w:rPr>
          <w:rFonts w:cs="Calibri"/>
          <w:iCs/>
          <w:sz w:val="20"/>
          <w:szCs w:val="20"/>
        </w:rPr>
        <w:t xml:space="preserve">DEFINITIVAMENTE, após a verificação da qualidade e quantidade dos produtos e </w:t>
      </w:r>
      <w:proofErr w:type="spellStart"/>
      <w:r w:rsidRPr="00604687">
        <w:rPr>
          <w:rFonts w:cs="Calibri"/>
          <w:iCs/>
          <w:sz w:val="20"/>
          <w:szCs w:val="20"/>
        </w:rPr>
        <w:t>conseqüente</w:t>
      </w:r>
      <w:proofErr w:type="spellEnd"/>
      <w:r w:rsidRPr="00604687">
        <w:rPr>
          <w:rFonts w:cs="Calibri"/>
          <w:iCs/>
          <w:sz w:val="20"/>
          <w:szCs w:val="20"/>
        </w:rPr>
        <w:t xml:space="preserve"> aceitação e aprovação do Relatório de Inspeção de Recebimento de Equipamentos – RIRE.</w:t>
      </w:r>
    </w:p>
    <w:p w:rsidR="00DD0EA0" w:rsidRPr="00604687" w:rsidRDefault="00DD0EA0" w:rsidP="00DD0EA0">
      <w:pPr>
        <w:tabs>
          <w:tab w:val="left" w:pos="567"/>
        </w:tabs>
        <w:spacing w:after="0" w:line="240" w:lineRule="auto"/>
        <w:jc w:val="both"/>
        <w:rPr>
          <w:rFonts w:cs="Calibri"/>
          <w:sz w:val="20"/>
          <w:szCs w:val="20"/>
        </w:rPr>
      </w:pPr>
      <w:r w:rsidRPr="00DD0EA0">
        <w:rPr>
          <w:rFonts w:cs="Calibri"/>
          <w:b/>
          <w:sz w:val="20"/>
          <w:szCs w:val="20"/>
        </w:rPr>
        <w:t>7.4.</w:t>
      </w:r>
      <w:r>
        <w:rPr>
          <w:rFonts w:cs="Calibri"/>
          <w:sz w:val="20"/>
          <w:szCs w:val="20"/>
        </w:rPr>
        <w:t xml:space="preserve"> </w:t>
      </w:r>
      <w:r w:rsidRPr="00604687">
        <w:rPr>
          <w:rFonts w:cs="Calibri"/>
          <w:sz w:val="20"/>
          <w:szCs w:val="20"/>
        </w:rPr>
        <w:t>Após o recebimento provisório a SESAU/</w:t>
      </w:r>
      <w:proofErr w:type="spellStart"/>
      <w:r w:rsidRPr="00604687">
        <w:rPr>
          <w:rFonts w:cs="Calibri"/>
          <w:sz w:val="20"/>
          <w:szCs w:val="20"/>
        </w:rPr>
        <w:t>Hemorrede</w:t>
      </w:r>
      <w:proofErr w:type="spellEnd"/>
      <w:r w:rsidRPr="00604687">
        <w:rPr>
          <w:rFonts w:cs="Calibri"/>
          <w:sz w:val="20"/>
          <w:szCs w:val="20"/>
        </w:rPr>
        <w:t xml:space="preserve"> do Tocantins atestará a Nota Fiscal se constatado que os produtos atendem ao Termo;</w:t>
      </w:r>
    </w:p>
    <w:p w:rsidR="00DD0EA0" w:rsidRPr="00604687" w:rsidRDefault="00DD0EA0" w:rsidP="00DD0EA0">
      <w:pPr>
        <w:tabs>
          <w:tab w:val="left" w:pos="567"/>
        </w:tabs>
        <w:spacing w:after="0" w:line="240" w:lineRule="auto"/>
        <w:jc w:val="both"/>
        <w:rPr>
          <w:rFonts w:cs="Calibri"/>
          <w:sz w:val="20"/>
          <w:szCs w:val="20"/>
        </w:rPr>
      </w:pPr>
      <w:r w:rsidRPr="00DD0EA0">
        <w:rPr>
          <w:rFonts w:cs="Calibri"/>
          <w:b/>
          <w:sz w:val="20"/>
          <w:szCs w:val="20"/>
        </w:rPr>
        <w:t>7.5</w:t>
      </w:r>
      <w:r>
        <w:rPr>
          <w:rFonts w:cs="Calibri"/>
          <w:sz w:val="20"/>
          <w:szCs w:val="20"/>
        </w:rPr>
        <w:t xml:space="preserve">. </w:t>
      </w:r>
      <w:r w:rsidRPr="00604687">
        <w:rPr>
          <w:rFonts w:cs="Calibri"/>
          <w:sz w:val="20"/>
          <w:szCs w:val="20"/>
        </w:rPr>
        <w:t>Caso os produtos se encontrem desconforme ao exigido no Termo, a SESAU/</w:t>
      </w:r>
      <w:proofErr w:type="spellStart"/>
      <w:r w:rsidRPr="00604687">
        <w:rPr>
          <w:rFonts w:cs="Calibri"/>
          <w:sz w:val="20"/>
          <w:szCs w:val="20"/>
        </w:rPr>
        <w:t>Hemorrede</w:t>
      </w:r>
      <w:proofErr w:type="spellEnd"/>
      <w:r w:rsidRPr="00604687">
        <w:rPr>
          <w:rFonts w:cs="Calibri"/>
          <w:sz w:val="20"/>
          <w:szCs w:val="20"/>
        </w:rPr>
        <w:t xml:space="preserve"> do Tocantins notificará a Contratada para substituí-los no prazo de até </w:t>
      </w:r>
      <w:r w:rsidRPr="00604687">
        <w:rPr>
          <w:rFonts w:cs="Calibri"/>
          <w:b/>
          <w:bCs/>
          <w:sz w:val="20"/>
          <w:szCs w:val="20"/>
        </w:rPr>
        <w:t>05 (cinco) dias úteis</w:t>
      </w:r>
      <w:r w:rsidRPr="00604687">
        <w:rPr>
          <w:rFonts w:cs="Calibri"/>
          <w:bCs/>
          <w:sz w:val="20"/>
          <w:szCs w:val="20"/>
        </w:rPr>
        <w:t xml:space="preserve"> </w:t>
      </w:r>
      <w:r w:rsidRPr="00604687">
        <w:rPr>
          <w:rFonts w:cs="Calibri"/>
          <w:sz w:val="20"/>
          <w:szCs w:val="20"/>
        </w:rPr>
        <w:t>contados da notificação:</w:t>
      </w:r>
    </w:p>
    <w:p w:rsidR="00DD0EA0" w:rsidRPr="00604687" w:rsidRDefault="00DD0EA0" w:rsidP="00DD0EA0">
      <w:pPr>
        <w:tabs>
          <w:tab w:val="left" w:pos="567"/>
        </w:tabs>
        <w:spacing w:after="0" w:line="240" w:lineRule="auto"/>
        <w:jc w:val="both"/>
        <w:rPr>
          <w:rFonts w:cs="Calibri"/>
          <w:sz w:val="20"/>
          <w:szCs w:val="20"/>
        </w:rPr>
      </w:pPr>
      <w:r w:rsidRPr="00DD0EA0">
        <w:rPr>
          <w:rFonts w:cs="Calibri"/>
          <w:b/>
          <w:sz w:val="20"/>
          <w:szCs w:val="20"/>
        </w:rPr>
        <w:t>7.5.1.</w:t>
      </w:r>
      <w:r>
        <w:rPr>
          <w:rFonts w:cs="Calibri"/>
          <w:sz w:val="20"/>
          <w:szCs w:val="20"/>
        </w:rPr>
        <w:t xml:space="preserve"> </w:t>
      </w:r>
      <w:r w:rsidRPr="00604687">
        <w:rPr>
          <w:rFonts w:cs="Calibr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604687">
        <w:rPr>
          <w:rFonts w:cs="Calibri"/>
          <w:sz w:val="20"/>
          <w:szCs w:val="20"/>
        </w:rPr>
        <w:t>Termoícias</w:t>
      </w:r>
      <w:proofErr w:type="spellEnd"/>
      <w:r w:rsidRPr="00604687">
        <w:rPr>
          <w:rFonts w:cs="Calibri"/>
          <w:sz w:val="20"/>
          <w:szCs w:val="20"/>
        </w:rPr>
        <w:t>.</w:t>
      </w:r>
    </w:p>
    <w:p w:rsidR="00DD0EA0" w:rsidRPr="00604687" w:rsidRDefault="00DD0EA0" w:rsidP="00DD0EA0">
      <w:pPr>
        <w:tabs>
          <w:tab w:val="left" w:pos="567"/>
        </w:tabs>
        <w:spacing w:after="0" w:line="240" w:lineRule="auto"/>
        <w:jc w:val="both"/>
        <w:rPr>
          <w:rFonts w:cs="Calibri"/>
          <w:sz w:val="20"/>
          <w:szCs w:val="20"/>
        </w:rPr>
      </w:pPr>
      <w:r w:rsidRPr="00DD0EA0">
        <w:rPr>
          <w:rFonts w:cs="Calibri"/>
          <w:b/>
          <w:sz w:val="20"/>
          <w:szCs w:val="20"/>
        </w:rPr>
        <w:t>7.5.2</w:t>
      </w:r>
      <w:r>
        <w:rPr>
          <w:rFonts w:cs="Calibri"/>
          <w:sz w:val="20"/>
          <w:szCs w:val="20"/>
        </w:rPr>
        <w:t xml:space="preserve">. </w:t>
      </w:r>
      <w:r w:rsidRPr="00604687">
        <w:rPr>
          <w:rFonts w:cs="Calibri"/>
          <w:sz w:val="20"/>
          <w:szCs w:val="20"/>
        </w:rPr>
        <w:t>Atestada a Nota Fiscal, a Contratada deverá protocolá-la perante a SESAU/TO.</w:t>
      </w:r>
    </w:p>
    <w:p w:rsidR="00DD0EA0" w:rsidRPr="00604687" w:rsidRDefault="00DD0EA0" w:rsidP="00DD0EA0">
      <w:pPr>
        <w:tabs>
          <w:tab w:val="left" w:pos="567"/>
        </w:tabs>
        <w:spacing w:after="0" w:line="240" w:lineRule="auto"/>
        <w:jc w:val="both"/>
        <w:rPr>
          <w:rFonts w:cs="Calibri"/>
          <w:sz w:val="20"/>
          <w:szCs w:val="20"/>
        </w:rPr>
      </w:pPr>
      <w:r w:rsidRPr="00DD0EA0">
        <w:rPr>
          <w:rFonts w:cs="Calibri"/>
          <w:b/>
          <w:sz w:val="20"/>
          <w:szCs w:val="20"/>
        </w:rPr>
        <w:t>7.6.</w:t>
      </w:r>
      <w:r>
        <w:rPr>
          <w:rFonts w:cs="Calibri"/>
          <w:sz w:val="20"/>
          <w:szCs w:val="20"/>
        </w:rPr>
        <w:t xml:space="preserve"> </w:t>
      </w:r>
      <w:r w:rsidRPr="00604687">
        <w:rPr>
          <w:rFonts w:cs="Calibr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D0EA0" w:rsidRPr="00604687" w:rsidRDefault="00DD0EA0" w:rsidP="00DD0EA0">
      <w:pPr>
        <w:tabs>
          <w:tab w:val="left" w:pos="567"/>
        </w:tabs>
        <w:spacing w:after="0" w:line="240" w:lineRule="auto"/>
        <w:jc w:val="both"/>
        <w:rPr>
          <w:rFonts w:cs="Calibri"/>
          <w:snapToGrid w:val="0"/>
          <w:color w:val="000000"/>
          <w:sz w:val="20"/>
          <w:szCs w:val="20"/>
        </w:rPr>
      </w:pPr>
      <w:r w:rsidRPr="00DD0EA0">
        <w:rPr>
          <w:rFonts w:cs="Calibri"/>
          <w:b/>
          <w:snapToGrid w:val="0"/>
          <w:color w:val="000000"/>
          <w:sz w:val="20"/>
          <w:szCs w:val="20"/>
        </w:rPr>
        <w:t>7.7</w:t>
      </w:r>
      <w:r>
        <w:rPr>
          <w:rFonts w:cs="Calibri"/>
          <w:snapToGrid w:val="0"/>
          <w:color w:val="000000"/>
          <w:sz w:val="20"/>
          <w:szCs w:val="20"/>
        </w:rPr>
        <w:t xml:space="preserve">. </w:t>
      </w:r>
      <w:r w:rsidRPr="00604687">
        <w:rPr>
          <w:rFonts w:cs="Calibri"/>
          <w:snapToGrid w:val="0"/>
          <w:color w:val="000000"/>
          <w:sz w:val="20"/>
          <w:szCs w:val="20"/>
        </w:rPr>
        <w:t>A carga e a descarga serão por conta da Contratada, sem ônus de frete para a SESAU/</w:t>
      </w:r>
      <w:proofErr w:type="spellStart"/>
      <w:r w:rsidRPr="00604687">
        <w:rPr>
          <w:rFonts w:cs="Calibri"/>
          <w:snapToGrid w:val="0"/>
          <w:color w:val="000000"/>
          <w:sz w:val="20"/>
          <w:szCs w:val="20"/>
        </w:rPr>
        <w:t>Hemorrede</w:t>
      </w:r>
      <w:proofErr w:type="spellEnd"/>
      <w:r w:rsidRPr="00604687">
        <w:rPr>
          <w:rFonts w:cs="Calibri"/>
          <w:snapToGrid w:val="0"/>
          <w:color w:val="000000"/>
          <w:sz w:val="20"/>
          <w:szCs w:val="20"/>
        </w:rPr>
        <w:t xml:space="preserve"> do Tocantins.</w:t>
      </w:r>
    </w:p>
    <w:p w:rsidR="00DD0EA0" w:rsidRPr="00604687" w:rsidRDefault="00DD0EA0" w:rsidP="00DD0EA0">
      <w:pPr>
        <w:tabs>
          <w:tab w:val="left" w:pos="567"/>
        </w:tabs>
        <w:spacing w:after="0" w:line="240" w:lineRule="auto"/>
        <w:jc w:val="both"/>
        <w:rPr>
          <w:rFonts w:eastAsia="Batang" w:cs="Calibri"/>
          <w:color w:val="000000"/>
          <w:sz w:val="20"/>
          <w:szCs w:val="20"/>
          <w:u w:val="single"/>
        </w:rPr>
      </w:pPr>
      <w:r>
        <w:rPr>
          <w:rFonts w:cs="Calibri"/>
          <w:b/>
          <w:bCs/>
          <w:color w:val="000000"/>
          <w:sz w:val="20"/>
          <w:szCs w:val="20"/>
          <w:u w:val="single"/>
        </w:rPr>
        <w:t xml:space="preserve">7.8. </w:t>
      </w:r>
      <w:r w:rsidRPr="00604687">
        <w:rPr>
          <w:rFonts w:cs="Calibri"/>
          <w:b/>
          <w:bCs/>
          <w:color w:val="000000"/>
          <w:sz w:val="20"/>
          <w:szCs w:val="20"/>
          <w:u w:val="single"/>
        </w:rPr>
        <w:t>A SESAU/</w:t>
      </w:r>
      <w:proofErr w:type="spellStart"/>
      <w:r w:rsidRPr="00604687">
        <w:rPr>
          <w:rFonts w:cs="Calibri"/>
          <w:b/>
          <w:bCs/>
          <w:color w:val="000000"/>
          <w:sz w:val="20"/>
          <w:szCs w:val="20"/>
          <w:u w:val="single"/>
        </w:rPr>
        <w:t>Hemorrede</w:t>
      </w:r>
      <w:proofErr w:type="spellEnd"/>
      <w:r w:rsidRPr="00604687">
        <w:rPr>
          <w:rFonts w:cs="Calibri"/>
          <w:b/>
          <w:bCs/>
          <w:color w:val="000000"/>
          <w:sz w:val="20"/>
          <w:szCs w:val="20"/>
          <w:u w:val="single"/>
        </w:rPr>
        <w:t xml:space="preserve"> </w:t>
      </w:r>
      <w:r w:rsidRPr="00604687">
        <w:rPr>
          <w:rFonts w:eastAsia="Batang" w:cs="Calibri"/>
          <w:b/>
          <w:bCs/>
          <w:color w:val="000000"/>
          <w:sz w:val="20"/>
          <w:szCs w:val="20"/>
          <w:u w:val="single"/>
        </w:rPr>
        <w:t>recusará os produtos nas seguintes hipóteses:</w:t>
      </w:r>
    </w:p>
    <w:p w:rsidR="00DD0EA0" w:rsidRPr="00604687" w:rsidRDefault="00DD0EA0" w:rsidP="00DD0EA0">
      <w:pPr>
        <w:tabs>
          <w:tab w:val="left" w:pos="567"/>
        </w:tabs>
        <w:spacing w:after="0" w:line="240" w:lineRule="auto"/>
        <w:jc w:val="both"/>
        <w:rPr>
          <w:rFonts w:cs="Calibri"/>
          <w:color w:val="000000"/>
          <w:sz w:val="20"/>
          <w:szCs w:val="20"/>
        </w:rPr>
      </w:pPr>
      <w:r w:rsidRPr="00DD0EA0">
        <w:rPr>
          <w:rFonts w:cs="Calibri"/>
          <w:b/>
          <w:color w:val="000000"/>
          <w:sz w:val="20"/>
          <w:szCs w:val="20"/>
        </w:rPr>
        <w:t>7.8.1.</w:t>
      </w:r>
      <w:r>
        <w:rPr>
          <w:rFonts w:cs="Calibri"/>
          <w:color w:val="000000"/>
          <w:sz w:val="20"/>
          <w:szCs w:val="20"/>
        </w:rPr>
        <w:t xml:space="preserve"> </w:t>
      </w:r>
      <w:r w:rsidRPr="00604687">
        <w:rPr>
          <w:rFonts w:cs="Calibri"/>
          <w:color w:val="000000"/>
          <w:sz w:val="20"/>
          <w:szCs w:val="20"/>
        </w:rPr>
        <w:t>Qualquer situação em desacordo entre os produtos e o Termo de licitação e de seus Anexos ou a Nota de Empenho</w:t>
      </w:r>
      <w:r w:rsidRPr="00604687">
        <w:rPr>
          <w:rFonts w:cs="Calibri"/>
          <w:sz w:val="20"/>
          <w:szCs w:val="20"/>
        </w:rPr>
        <w:t>.</w:t>
      </w:r>
    </w:p>
    <w:p w:rsidR="00DD0EA0" w:rsidRPr="00604687" w:rsidRDefault="00DD0EA0" w:rsidP="00DD0EA0">
      <w:pPr>
        <w:tabs>
          <w:tab w:val="left" w:pos="567"/>
        </w:tabs>
        <w:spacing w:after="0" w:line="240" w:lineRule="auto"/>
        <w:jc w:val="both"/>
        <w:rPr>
          <w:rFonts w:eastAsia="Batang" w:cs="Calibri"/>
          <w:color w:val="000000"/>
          <w:sz w:val="20"/>
          <w:szCs w:val="20"/>
        </w:rPr>
      </w:pPr>
      <w:r w:rsidRPr="00DD0EA0">
        <w:rPr>
          <w:rFonts w:eastAsia="Batang" w:cs="Calibri"/>
          <w:b/>
          <w:color w:val="000000"/>
          <w:sz w:val="20"/>
          <w:szCs w:val="20"/>
        </w:rPr>
        <w:t>7.8.2</w:t>
      </w:r>
      <w:r>
        <w:rPr>
          <w:rFonts w:eastAsia="Batang" w:cs="Calibri"/>
          <w:color w:val="000000"/>
          <w:sz w:val="20"/>
          <w:szCs w:val="20"/>
        </w:rPr>
        <w:t xml:space="preserve">. </w:t>
      </w:r>
      <w:r w:rsidRPr="00604687">
        <w:rPr>
          <w:rFonts w:eastAsia="Batang" w:cs="Calibri"/>
          <w:color w:val="000000"/>
          <w:sz w:val="20"/>
          <w:szCs w:val="20"/>
        </w:rPr>
        <w:t>Nota Fiscal/Fatura com especificação do objeto, quantidades em desacordo com o discriminado no Termo, seus anexos e na proposta adjudicada.</w:t>
      </w:r>
    </w:p>
    <w:p w:rsidR="00DD0EA0" w:rsidRPr="00604687" w:rsidRDefault="00DD0EA0" w:rsidP="00DD0EA0">
      <w:pPr>
        <w:tabs>
          <w:tab w:val="left" w:pos="567"/>
        </w:tabs>
        <w:spacing w:after="0" w:line="240" w:lineRule="auto"/>
        <w:jc w:val="both"/>
        <w:rPr>
          <w:rFonts w:cs="Calibri"/>
          <w:sz w:val="20"/>
          <w:szCs w:val="20"/>
        </w:rPr>
      </w:pPr>
      <w:r w:rsidRPr="00DD0EA0">
        <w:rPr>
          <w:rFonts w:eastAsia="Batang" w:cs="Calibri"/>
          <w:b/>
          <w:color w:val="000000"/>
          <w:sz w:val="20"/>
          <w:szCs w:val="20"/>
        </w:rPr>
        <w:t>7.8.3</w:t>
      </w:r>
      <w:r>
        <w:rPr>
          <w:rFonts w:eastAsia="Batang" w:cs="Calibri"/>
          <w:color w:val="000000"/>
          <w:sz w:val="20"/>
          <w:szCs w:val="20"/>
        </w:rPr>
        <w:t xml:space="preserve">. </w:t>
      </w:r>
      <w:r w:rsidRPr="00604687">
        <w:rPr>
          <w:rFonts w:eastAsia="Batang" w:cs="Calibri"/>
          <w:color w:val="000000"/>
          <w:sz w:val="20"/>
          <w:szCs w:val="20"/>
        </w:rPr>
        <w:t xml:space="preserve">Apresentarem vícios de qualidade, funcionamento ou serem impróprios para o uso, ou </w:t>
      </w:r>
      <w:r w:rsidRPr="00604687">
        <w:rPr>
          <w:rFonts w:cs="Calibri"/>
          <w:sz w:val="20"/>
          <w:szCs w:val="20"/>
        </w:rPr>
        <w:t>ainda defeitos de fabricação.</w:t>
      </w:r>
    </w:p>
    <w:p w:rsidR="00DD0EA0" w:rsidRPr="00604687" w:rsidRDefault="00DD0EA0" w:rsidP="00DD0EA0">
      <w:pPr>
        <w:tabs>
          <w:tab w:val="left" w:pos="567"/>
        </w:tabs>
        <w:spacing w:after="0" w:line="240" w:lineRule="auto"/>
        <w:jc w:val="both"/>
        <w:rPr>
          <w:rFonts w:eastAsia="Batang" w:cs="Calibri"/>
          <w:color w:val="000000"/>
          <w:sz w:val="20"/>
          <w:szCs w:val="20"/>
        </w:rPr>
      </w:pPr>
      <w:r w:rsidRPr="00DD0EA0">
        <w:rPr>
          <w:rFonts w:cs="Calibri"/>
          <w:b/>
          <w:color w:val="000000"/>
          <w:sz w:val="20"/>
          <w:szCs w:val="20"/>
        </w:rPr>
        <w:lastRenderedPageBreak/>
        <w:t>7.9.</w:t>
      </w:r>
      <w:r>
        <w:rPr>
          <w:rFonts w:cs="Calibri"/>
          <w:color w:val="000000"/>
          <w:sz w:val="20"/>
          <w:szCs w:val="20"/>
        </w:rPr>
        <w:t xml:space="preserve"> </w:t>
      </w:r>
      <w:r w:rsidRPr="00604687">
        <w:rPr>
          <w:rFonts w:cs="Calibri"/>
          <w:color w:val="000000"/>
          <w:sz w:val="20"/>
          <w:szCs w:val="20"/>
        </w:rPr>
        <w:t>Ainda que ocorra a situação prevista n</w:t>
      </w:r>
      <w:r w:rsidRPr="00604687">
        <w:rPr>
          <w:rFonts w:eastAsia="Batang" w:cs="Calibri"/>
          <w:color w:val="000000"/>
          <w:sz w:val="20"/>
          <w:szCs w:val="20"/>
        </w:rPr>
        <w:t>a línea “d” do inciso II do art. 65 da Lei Federal nº 8.666/93, a SESAU/</w:t>
      </w:r>
      <w:proofErr w:type="spellStart"/>
      <w:r w:rsidRPr="00604687">
        <w:rPr>
          <w:rFonts w:eastAsia="Batang" w:cs="Calibri"/>
          <w:color w:val="000000"/>
          <w:sz w:val="20"/>
          <w:szCs w:val="20"/>
        </w:rPr>
        <w:t>Hemorrede</w:t>
      </w:r>
      <w:proofErr w:type="spellEnd"/>
      <w:r w:rsidRPr="00604687">
        <w:rPr>
          <w:rFonts w:eastAsia="Batang" w:cs="Calibri"/>
          <w:color w:val="000000"/>
          <w:sz w:val="20"/>
          <w:szCs w:val="20"/>
        </w:rPr>
        <w:t xml:space="preserve"> do Tocantins, se julgar conveniente, poderá optar por cancelar o contrato (quando for o caso) e iniciar outro processo Licitatório.</w:t>
      </w:r>
    </w:p>
    <w:p w:rsidR="00DD0EA0" w:rsidRPr="00604687" w:rsidRDefault="00DD0EA0" w:rsidP="00DD0EA0">
      <w:pPr>
        <w:tabs>
          <w:tab w:val="left" w:pos="567"/>
        </w:tabs>
        <w:spacing w:after="0" w:line="240" w:lineRule="auto"/>
        <w:jc w:val="both"/>
        <w:rPr>
          <w:rFonts w:cs="Calibri"/>
          <w:bCs/>
          <w:sz w:val="20"/>
          <w:szCs w:val="20"/>
        </w:rPr>
      </w:pPr>
      <w:r w:rsidRPr="00DD0EA0">
        <w:rPr>
          <w:rFonts w:cs="Calibri"/>
          <w:b/>
          <w:bCs/>
          <w:sz w:val="20"/>
          <w:szCs w:val="20"/>
        </w:rPr>
        <w:t>7.10</w:t>
      </w:r>
      <w:r>
        <w:rPr>
          <w:rFonts w:cs="Calibri"/>
          <w:bCs/>
          <w:sz w:val="20"/>
          <w:szCs w:val="20"/>
        </w:rPr>
        <w:t xml:space="preserve">. </w:t>
      </w:r>
      <w:r w:rsidRPr="00604687">
        <w:rPr>
          <w:rFonts w:cs="Calibri"/>
          <w:bCs/>
          <w:sz w:val="20"/>
          <w:szCs w:val="20"/>
        </w:rPr>
        <w:t>Os produtos deverão ser transportados, armazenados e entregues em condições de acondicionamento que permita a manutenção da temperatura adequada.</w:t>
      </w:r>
    </w:p>
    <w:p w:rsidR="00DD0EA0" w:rsidRPr="00604687" w:rsidRDefault="00DD0EA0" w:rsidP="00DD0EA0">
      <w:pPr>
        <w:tabs>
          <w:tab w:val="left" w:pos="360"/>
          <w:tab w:val="left" w:pos="567"/>
        </w:tabs>
        <w:spacing w:after="120" w:line="240" w:lineRule="auto"/>
        <w:jc w:val="both"/>
        <w:rPr>
          <w:rFonts w:cs="Calibri"/>
          <w:bCs/>
          <w:sz w:val="20"/>
          <w:szCs w:val="20"/>
        </w:rPr>
      </w:pPr>
      <w:r w:rsidRPr="00DD0EA0">
        <w:rPr>
          <w:rFonts w:cs="Calibri"/>
          <w:b/>
          <w:bCs/>
          <w:sz w:val="20"/>
          <w:szCs w:val="20"/>
        </w:rPr>
        <w:t>7.11</w:t>
      </w:r>
      <w:r>
        <w:rPr>
          <w:rFonts w:cs="Calibri"/>
          <w:bCs/>
          <w:sz w:val="20"/>
          <w:szCs w:val="20"/>
        </w:rPr>
        <w:t xml:space="preserve">. </w:t>
      </w:r>
      <w:r w:rsidRPr="00604687">
        <w:rPr>
          <w:rFonts w:cs="Calibri"/>
          <w:bCs/>
          <w:sz w:val="20"/>
          <w:szCs w:val="20"/>
        </w:rPr>
        <w:t>Ao Contratante fica reservado e garantido o direito à fiscalização dos produtos, solicitando a substituição dos mesmos com imperfeições ou em desobediência às normas técnicas.</w:t>
      </w:r>
    </w:p>
    <w:p w:rsidR="008778CF" w:rsidRPr="00E166E5" w:rsidRDefault="000245A5"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8D398E">
        <w:rPr>
          <w:rFonts w:cs="Calibri"/>
          <w:b/>
          <w:bCs/>
          <w:color w:val="FFFFFF"/>
          <w:sz w:val="20"/>
          <w:szCs w:val="20"/>
        </w:rPr>
        <w:t>DAS OBRIGAÇÕES DA CONTRATANTE</w:t>
      </w:r>
    </w:p>
    <w:p w:rsidR="008D398E" w:rsidRPr="00604687" w:rsidRDefault="008D398E" w:rsidP="008D398E">
      <w:pPr>
        <w:tabs>
          <w:tab w:val="left" w:pos="567"/>
        </w:tabs>
        <w:spacing w:after="0" w:line="240" w:lineRule="auto"/>
        <w:jc w:val="both"/>
        <w:rPr>
          <w:rFonts w:eastAsia="Batang" w:cs="Calibri"/>
          <w:color w:val="000000"/>
          <w:sz w:val="20"/>
          <w:szCs w:val="20"/>
        </w:rPr>
      </w:pPr>
      <w:r w:rsidRPr="008D398E">
        <w:rPr>
          <w:rFonts w:eastAsia="Batang" w:cs="Calibri"/>
          <w:b/>
          <w:color w:val="000000"/>
          <w:sz w:val="20"/>
          <w:szCs w:val="20"/>
        </w:rPr>
        <w:t>8.1.</w:t>
      </w:r>
      <w:r>
        <w:rPr>
          <w:rFonts w:eastAsia="Batang" w:cs="Calibri"/>
          <w:color w:val="000000"/>
          <w:sz w:val="20"/>
          <w:szCs w:val="20"/>
        </w:rPr>
        <w:t xml:space="preserve"> </w:t>
      </w:r>
      <w:r w:rsidRPr="00604687">
        <w:rPr>
          <w:rFonts w:eastAsia="Batang" w:cs="Calibri"/>
          <w:color w:val="000000"/>
          <w:sz w:val="20"/>
          <w:szCs w:val="20"/>
        </w:rPr>
        <w:t>Prestar as informações e os esclarecimentos que venham a ser solicitados pela CONTRATADA.</w:t>
      </w:r>
    </w:p>
    <w:p w:rsidR="008D398E" w:rsidRPr="00604687" w:rsidRDefault="008D398E" w:rsidP="008D398E">
      <w:pPr>
        <w:tabs>
          <w:tab w:val="left" w:pos="567"/>
        </w:tabs>
        <w:spacing w:after="0" w:line="240" w:lineRule="auto"/>
        <w:jc w:val="both"/>
        <w:rPr>
          <w:rFonts w:eastAsia="Batang" w:cs="Calibri"/>
          <w:color w:val="000000"/>
          <w:sz w:val="20"/>
          <w:szCs w:val="20"/>
        </w:rPr>
      </w:pPr>
      <w:r w:rsidRPr="008D398E">
        <w:rPr>
          <w:rFonts w:eastAsia="Batang" w:cs="Calibri"/>
          <w:b/>
          <w:color w:val="000000"/>
          <w:sz w:val="20"/>
          <w:szCs w:val="20"/>
        </w:rPr>
        <w:t>8.2.</w:t>
      </w:r>
      <w:r>
        <w:rPr>
          <w:rFonts w:eastAsia="Batang" w:cs="Calibri"/>
          <w:color w:val="000000"/>
          <w:sz w:val="20"/>
          <w:szCs w:val="20"/>
        </w:rPr>
        <w:t xml:space="preserve"> </w:t>
      </w:r>
      <w:r w:rsidRPr="00604687">
        <w:rPr>
          <w:rFonts w:eastAsia="Batang" w:cs="Calibri"/>
          <w:color w:val="000000"/>
          <w:sz w:val="20"/>
          <w:szCs w:val="20"/>
        </w:rPr>
        <w:t>Disponibilizar o local de entrega e os responsáveis pelo recebimento.</w:t>
      </w:r>
    </w:p>
    <w:p w:rsidR="008D398E" w:rsidRPr="00604687" w:rsidRDefault="008C7722" w:rsidP="008D398E">
      <w:pPr>
        <w:tabs>
          <w:tab w:val="left" w:pos="567"/>
        </w:tabs>
        <w:spacing w:after="0" w:line="240" w:lineRule="auto"/>
        <w:jc w:val="both"/>
        <w:rPr>
          <w:rFonts w:eastAsia="Batang" w:cs="Calibri"/>
          <w:color w:val="000000"/>
          <w:sz w:val="20"/>
          <w:szCs w:val="20"/>
        </w:rPr>
      </w:pPr>
      <w:r w:rsidRPr="008C7722">
        <w:rPr>
          <w:rFonts w:eastAsia="Batang" w:cs="Calibri"/>
          <w:b/>
          <w:color w:val="000000"/>
          <w:sz w:val="20"/>
          <w:szCs w:val="20"/>
        </w:rPr>
        <w:t>8.3.</w:t>
      </w:r>
      <w:r>
        <w:rPr>
          <w:rFonts w:eastAsia="Batang" w:cs="Calibri"/>
          <w:color w:val="000000"/>
          <w:sz w:val="20"/>
          <w:szCs w:val="20"/>
        </w:rPr>
        <w:t xml:space="preserve"> </w:t>
      </w:r>
      <w:r w:rsidR="008D398E" w:rsidRPr="00604687">
        <w:rPr>
          <w:rFonts w:eastAsia="Batang" w:cs="Calibri"/>
          <w:color w:val="000000"/>
          <w:sz w:val="20"/>
          <w:szCs w:val="20"/>
        </w:rPr>
        <w:t>Receber os produtos adjudicados, nos termos, prazos quantidade, qualidade e condições estabelecidas neste Termo.</w:t>
      </w:r>
    </w:p>
    <w:p w:rsidR="008D398E" w:rsidRDefault="008C7722" w:rsidP="008D398E">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8.4</w:t>
      </w:r>
      <w:r w:rsidR="008D398E" w:rsidRPr="008D398E">
        <w:rPr>
          <w:rFonts w:eastAsia="Batang" w:cs="Calibri"/>
          <w:b/>
          <w:color w:val="000000"/>
          <w:sz w:val="20"/>
          <w:szCs w:val="20"/>
        </w:rPr>
        <w:t>.</w:t>
      </w:r>
      <w:r w:rsidR="008D398E">
        <w:rPr>
          <w:rFonts w:eastAsia="Batang" w:cs="Calibri"/>
          <w:color w:val="000000"/>
          <w:sz w:val="20"/>
          <w:szCs w:val="20"/>
        </w:rPr>
        <w:t xml:space="preserve"> </w:t>
      </w:r>
      <w:r w:rsidR="008D398E" w:rsidRPr="00604687">
        <w:rPr>
          <w:rFonts w:eastAsia="Batang" w:cs="Calibri"/>
          <w:color w:val="000000"/>
          <w:sz w:val="20"/>
          <w:szCs w:val="20"/>
        </w:rPr>
        <w:t>Rejeitar, no todo ou em parte, os produtos que a CONTRATADA entregar fora das especificações do Termo.</w:t>
      </w:r>
    </w:p>
    <w:p w:rsidR="008D398E" w:rsidRPr="00604687" w:rsidRDefault="008C7722" w:rsidP="008D398E">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8.5</w:t>
      </w:r>
      <w:r w:rsidR="008D398E" w:rsidRPr="008D398E">
        <w:rPr>
          <w:rFonts w:eastAsia="Batang" w:cs="Calibri"/>
          <w:b/>
          <w:color w:val="000000"/>
          <w:sz w:val="20"/>
          <w:szCs w:val="20"/>
        </w:rPr>
        <w:t>.</w:t>
      </w:r>
      <w:r w:rsidR="008D398E">
        <w:rPr>
          <w:rFonts w:eastAsia="Batang" w:cs="Calibri"/>
          <w:color w:val="000000"/>
          <w:sz w:val="20"/>
          <w:szCs w:val="20"/>
        </w:rPr>
        <w:t xml:space="preserve"> </w:t>
      </w:r>
      <w:r w:rsidR="008D398E" w:rsidRPr="00604687">
        <w:rPr>
          <w:rFonts w:eastAsia="Batang" w:cs="Calibri"/>
          <w:color w:val="000000"/>
          <w:sz w:val="20"/>
          <w:szCs w:val="20"/>
        </w:rPr>
        <w:t>Fiscalizar a execução do objeto, aplicando as sanções cabíveis, quando for o caso.</w:t>
      </w:r>
    </w:p>
    <w:p w:rsidR="008D398E" w:rsidRPr="00604687" w:rsidRDefault="008D398E" w:rsidP="008D398E">
      <w:pPr>
        <w:tabs>
          <w:tab w:val="left" w:pos="567"/>
        </w:tabs>
        <w:spacing w:after="120" w:line="240" w:lineRule="auto"/>
        <w:jc w:val="both"/>
        <w:rPr>
          <w:rFonts w:eastAsia="Batang" w:cs="Calibri"/>
          <w:color w:val="000000"/>
          <w:sz w:val="20"/>
          <w:szCs w:val="20"/>
        </w:rPr>
      </w:pPr>
      <w:r w:rsidRPr="008D398E">
        <w:rPr>
          <w:rFonts w:eastAsia="Batang" w:cs="Calibri"/>
          <w:b/>
          <w:color w:val="000000"/>
          <w:sz w:val="20"/>
          <w:szCs w:val="20"/>
        </w:rPr>
        <w:t>8.</w:t>
      </w:r>
      <w:r w:rsidR="008C7722">
        <w:rPr>
          <w:rFonts w:eastAsia="Batang" w:cs="Calibri"/>
          <w:b/>
          <w:color w:val="000000"/>
          <w:sz w:val="20"/>
          <w:szCs w:val="20"/>
        </w:rPr>
        <w:t>6</w:t>
      </w:r>
      <w:r w:rsidRPr="008D398E">
        <w:rPr>
          <w:rFonts w:eastAsia="Batang" w:cs="Calibri"/>
          <w:b/>
          <w:color w:val="000000"/>
          <w:sz w:val="20"/>
          <w:szCs w:val="20"/>
        </w:rPr>
        <w:t>.</w:t>
      </w:r>
      <w:r>
        <w:rPr>
          <w:rFonts w:eastAsia="Batang" w:cs="Calibri"/>
          <w:color w:val="000000"/>
          <w:sz w:val="20"/>
          <w:szCs w:val="20"/>
        </w:rPr>
        <w:t xml:space="preserve"> </w:t>
      </w:r>
      <w:r w:rsidRPr="00604687">
        <w:rPr>
          <w:rFonts w:eastAsia="Batang" w:cs="Calibri"/>
          <w:color w:val="000000"/>
          <w:sz w:val="20"/>
          <w:szCs w:val="20"/>
        </w:rPr>
        <w:t>Efetuar o pagamento à CONTRATADA no prazo determinado no Termo e em seus anexos, inclusive, no contrato (quando houver).</w:t>
      </w:r>
    </w:p>
    <w:p w:rsidR="008778CF" w:rsidRPr="00E166E5" w:rsidRDefault="000245A5"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w:t>
      </w:r>
      <w:r w:rsidR="00237EF3">
        <w:rPr>
          <w:rFonts w:cs="Calibri"/>
          <w:b/>
          <w:bCs/>
          <w:color w:val="FFFFFF"/>
          <w:sz w:val="20"/>
          <w:szCs w:val="20"/>
        </w:rPr>
        <w:t>DA</w:t>
      </w:r>
    </w:p>
    <w:p w:rsidR="00237EF3" w:rsidRPr="00604687" w:rsidRDefault="00237EF3" w:rsidP="00237EF3">
      <w:pPr>
        <w:tabs>
          <w:tab w:val="left" w:pos="567"/>
        </w:tabs>
        <w:spacing w:after="0" w:line="240" w:lineRule="auto"/>
        <w:jc w:val="both"/>
        <w:rPr>
          <w:rFonts w:eastAsia="Batang" w:cs="Calibri"/>
          <w:color w:val="000000"/>
          <w:sz w:val="20"/>
          <w:szCs w:val="20"/>
        </w:rPr>
      </w:pPr>
      <w:r w:rsidRPr="00861BB3">
        <w:rPr>
          <w:rFonts w:eastAsia="Batang" w:cs="Calibri"/>
          <w:b/>
          <w:color w:val="000000"/>
          <w:sz w:val="20"/>
          <w:szCs w:val="20"/>
        </w:rPr>
        <w:t>9.1.</w:t>
      </w:r>
      <w:r>
        <w:rPr>
          <w:rFonts w:eastAsia="Batang" w:cs="Calibri"/>
          <w:color w:val="000000"/>
          <w:sz w:val="20"/>
          <w:szCs w:val="20"/>
        </w:rPr>
        <w:t xml:space="preserve"> </w:t>
      </w:r>
      <w:r w:rsidRPr="00604687">
        <w:rPr>
          <w:rFonts w:eastAsia="Batang" w:cs="Calibri"/>
          <w:color w:val="000000"/>
          <w:sz w:val="20"/>
          <w:szCs w:val="20"/>
        </w:rPr>
        <w:t>Executar fielmente o objeto licitado, conforme as especificações, prazos estipulados e exigidos no Termo.</w:t>
      </w:r>
    </w:p>
    <w:p w:rsidR="00237EF3" w:rsidRPr="00604687" w:rsidRDefault="00237EF3" w:rsidP="00237EF3">
      <w:pPr>
        <w:tabs>
          <w:tab w:val="left" w:pos="567"/>
        </w:tabs>
        <w:spacing w:after="0" w:line="240" w:lineRule="auto"/>
        <w:jc w:val="both"/>
        <w:rPr>
          <w:rFonts w:eastAsia="Batang" w:cs="Calibri"/>
          <w:color w:val="000000"/>
          <w:sz w:val="20"/>
          <w:szCs w:val="20"/>
        </w:rPr>
      </w:pPr>
      <w:r w:rsidRPr="00861BB3">
        <w:rPr>
          <w:rFonts w:eastAsia="Batang" w:cs="Calibri"/>
          <w:b/>
          <w:color w:val="000000"/>
          <w:sz w:val="20"/>
          <w:szCs w:val="20"/>
        </w:rPr>
        <w:t>9.2</w:t>
      </w:r>
      <w:r>
        <w:rPr>
          <w:rFonts w:eastAsia="Batang" w:cs="Calibri"/>
          <w:color w:val="000000"/>
          <w:sz w:val="20"/>
          <w:szCs w:val="20"/>
        </w:rPr>
        <w:t xml:space="preserve">. </w:t>
      </w:r>
      <w:r w:rsidRPr="00604687">
        <w:rPr>
          <w:rFonts w:eastAsia="Batang" w:cs="Calibri"/>
          <w:color w:val="000000"/>
          <w:sz w:val="20"/>
          <w:szCs w:val="20"/>
        </w:rPr>
        <w:t>Entregar os materiais que atendam rigorosamente às especificações constantes em sua proposta, respeitando o solicitado no Termo.</w:t>
      </w:r>
    </w:p>
    <w:p w:rsidR="00237EF3" w:rsidRPr="00604687" w:rsidRDefault="00237EF3" w:rsidP="00237EF3">
      <w:pPr>
        <w:tabs>
          <w:tab w:val="left" w:pos="567"/>
        </w:tabs>
        <w:spacing w:after="0" w:line="240" w:lineRule="auto"/>
        <w:jc w:val="both"/>
        <w:rPr>
          <w:rFonts w:eastAsia="Batang" w:cs="Calibri"/>
          <w:color w:val="000000"/>
          <w:sz w:val="20"/>
          <w:szCs w:val="20"/>
        </w:rPr>
      </w:pPr>
      <w:r w:rsidRPr="00861BB3">
        <w:rPr>
          <w:rFonts w:eastAsia="Batang" w:cs="Calibri"/>
          <w:b/>
          <w:color w:val="000000"/>
          <w:sz w:val="20"/>
          <w:szCs w:val="20"/>
        </w:rPr>
        <w:t>9.3</w:t>
      </w:r>
      <w:r>
        <w:rPr>
          <w:rFonts w:eastAsia="Batang" w:cs="Calibri"/>
          <w:color w:val="000000"/>
          <w:sz w:val="20"/>
          <w:szCs w:val="20"/>
        </w:rPr>
        <w:t xml:space="preserve">. </w:t>
      </w:r>
      <w:r w:rsidRPr="00604687">
        <w:rPr>
          <w:rFonts w:eastAsia="Batang" w:cs="Calibri"/>
          <w:color w:val="000000"/>
          <w:sz w:val="20"/>
          <w:szCs w:val="20"/>
        </w:rPr>
        <w:t>Todos os encargos trabalhistas, previdenciários, fiscais e comerciais resultantes da execução do objeto deste Termo serão de exclusiva responsabilidade da contratada.</w:t>
      </w:r>
    </w:p>
    <w:p w:rsidR="00237EF3" w:rsidRPr="00604687" w:rsidRDefault="00237EF3" w:rsidP="00237EF3">
      <w:pPr>
        <w:tabs>
          <w:tab w:val="left" w:pos="567"/>
        </w:tabs>
        <w:spacing w:after="0" w:line="240" w:lineRule="auto"/>
        <w:jc w:val="both"/>
        <w:rPr>
          <w:rFonts w:eastAsia="Batang" w:cs="Calibri"/>
          <w:color w:val="000000"/>
          <w:sz w:val="20"/>
          <w:szCs w:val="20"/>
        </w:rPr>
      </w:pPr>
      <w:r w:rsidRPr="00861BB3">
        <w:rPr>
          <w:rFonts w:eastAsia="Batang" w:cs="Calibri"/>
          <w:b/>
          <w:color w:val="000000"/>
          <w:sz w:val="20"/>
          <w:szCs w:val="20"/>
        </w:rPr>
        <w:t>9.4</w:t>
      </w:r>
      <w:r>
        <w:rPr>
          <w:rFonts w:eastAsia="Batang" w:cs="Calibri"/>
          <w:color w:val="000000"/>
          <w:sz w:val="20"/>
          <w:szCs w:val="20"/>
        </w:rPr>
        <w:t xml:space="preserve">. </w:t>
      </w:r>
      <w:r w:rsidRPr="00604687">
        <w:rPr>
          <w:rFonts w:eastAsia="Batang" w:cs="Calibri"/>
          <w:color w:val="000000"/>
          <w:sz w:val="20"/>
          <w:szCs w:val="20"/>
        </w:rPr>
        <w:t>A assumir integral responsabilidade pela boa execução dos serviços, assim como pelo cumprimento dos elementos constantes do processo.</w:t>
      </w:r>
    </w:p>
    <w:p w:rsidR="00237EF3" w:rsidRPr="00604687" w:rsidRDefault="00237EF3" w:rsidP="00237EF3">
      <w:pPr>
        <w:tabs>
          <w:tab w:val="left" w:pos="567"/>
        </w:tabs>
        <w:spacing w:after="0" w:line="240" w:lineRule="auto"/>
        <w:jc w:val="both"/>
        <w:rPr>
          <w:rFonts w:eastAsia="Batang" w:cs="Calibri"/>
          <w:bCs/>
          <w:color w:val="000000"/>
          <w:sz w:val="20"/>
          <w:szCs w:val="20"/>
        </w:rPr>
      </w:pPr>
      <w:r w:rsidRPr="00861BB3">
        <w:rPr>
          <w:rFonts w:eastAsia="Batang" w:cs="Calibri"/>
          <w:b/>
          <w:color w:val="000000"/>
          <w:sz w:val="20"/>
          <w:szCs w:val="20"/>
        </w:rPr>
        <w:t>9.5</w:t>
      </w:r>
      <w:r>
        <w:rPr>
          <w:rFonts w:eastAsia="Batang" w:cs="Calibri"/>
          <w:color w:val="000000"/>
          <w:sz w:val="20"/>
          <w:szCs w:val="20"/>
        </w:rPr>
        <w:t xml:space="preserve">. </w:t>
      </w:r>
      <w:r w:rsidRPr="00604687">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604687">
        <w:rPr>
          <w:rFonts w:eastAsia="Batang" w:cs="Calibri"/>
          <w:bCs/>
          <w:color w:val="000000"/>
          <w:sz w:val="20"/>
          <w:szCs w:val="20"/>
        </w:rPr>
        <w:t>.</w:t>
      </w:r>
    </w:p>
    <w:p w:rsidR="00237EF3" w:rsidRPr="00604687" w:rsidRDefault="00237EF3" w:rsidP="00237EF3">
      <w:pPr>
        <w:tabs>
          <w:tab w:val="left" w:pos="567"/>
        </w:tabs>
        <w:spacing w:after="0" w:line="240" w:lineRule="auto"/>
        <w:jc w:val="both"/>
        <w:rPr>
          <w:rFonts w:eastAsia="Batang" w:cs="Calibri"/>
          <w:color w:val="000000"/>
          <w:sz w:val="20"/>
          <w:szCs w:val="20"/>
        </w:rPr>
      </w:pPr>
      <w:r w:rsidRPr="00861BB3">
        <w:rPr>
          <w:rFonts w:eastAsia="Batang" w:cs="Calibri"/>
          <w:b/>
          <w:color w:val="000000"/>
          <w:sz w:val="20"/>
          <w:szCs w:val="20"/>
        </w:rPr>
        <w:t>9.6</w:t>
      </w:r>
      <w:r>
        <w:rPr>
          <w:rFonts w:eastAsia="Batang" w:cs="Calibri"/>
          <w:color w:val="000000"/>
          <w:sz w:val="20"/>
          <w:szCs w:val="20"/>
        </w:rPr>
        <w:t xml:space="preserve">. </w:t>
      </w:r>
      <w:r w:rsidRPr="00604687">
        <w:rPr>
          <w:rFonts w:eastAsia="Batang" w:cs="Calibri"/>
          <w:color w:val="000000"/>
          <w:sz w:val="20"/>
          <w:szCs w:val="20"/>
        </w:rPr>
        <w:t>Manter, durante toda a execução do contrato, em compatibilidade com as obrigações por eles assumidas, todas as condições de habilitação e qualificação exigidas na licitação.</w:t>
      </w:r>
    </w:p>
    <w:p w:rsidR="00237EF3" w:rsidRPr="00604687" w:rsidRDefault="00237EF3" w:rsidP="00861BB3">
      <w:pPr>
        <w:tabs>
          <w:tab w:val="left" w:pos="567"/>
        </w:tabs>
        <w:spacing w:after="120" w:line="240" w:lineRule="auto"/>
        <w:jc w:val="both"/>
        <w:rPr>
          <w:rFonts w:eastAsia="Batang" w:cs="Calibri"/>
          <w:color w:val="000000"/>
          <w:sz w:val="20"/>
          <w:szCs w:val="20"/>
        </w:rPr>
      </w:pPr>
      <w:r w:rsidRPr="00861BB3">
        <w:rPr>
          <w:rFonts w:eastAsia="Batang" w:cs="Calibri"/>
          <w:b/>
          <w:color w:val="000000"/>
          <w:sz w:val="20"/>
          <w:szCs w:val="20"/>
        </w:rPr>
        <w:t>9.7</w:t>
      </w:r>
      <w:r>
        <w:rPr>
          <w:rFonts w:eastAsia="Batang" w:cs="Calibri"/>
          <w:color w:val="000000"/>
          <w:sz w:val="20"/>
          <w:szCs w:val="20"/>
        </w:rPr>
        <w:t xml:space="preserve">. </w:t>
      </w:r>
      <w:r w:rsidRPr="00604687">
        <w:rPr>
          <w:rFonts w:eastAsia="Batang" w:cs="Calibri"/>
          <w:color w:val="000000"/>
          <w:sz w:val="20"/>
          <w:szCs w:val="20"/>
        </w:rPr>
        <w:t xml:space="preserve">Repor todas as perdas ocasionadas por falha do produto quando não estiver atendendo aos parâmetros técnicos da </w:t>
      </w:r>
      <w:proofErr w:type="spellStart"/>
      <w:r w:rsidRPr="00604687">
        <w:rPr>
          <w:rFonts w:eastAsia="Batang" w:cs="Calibri"/>
          <w:color w:val="000000"/>
          <w:sz w:val="20"/>
          <w:szCs w:val="20"/>
        </w:rPr>
        <w:t>Hemorrede</w:t>
      </w:r>
      <w:proofErr w:type="spellEnd"/>
      <w:r w:rsidRPr="00604687">
        <w:rPr>
          <w:rFonts w:eastAsia="Batang" w:cs="Calibri"/>
          <w:color w:val="000000"/>
          <w:sz w:val="20"/>
          <w:szCs w:val="20"/>
        </w:rPr>
        <w:t>.</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61BB3">
        <w:rPr>
          <w:rFonts w:cs="Calibri"/>
          <w:b/>
          <w:bCs/>
          <w:color w:val="FFFFFF"/>
          <w:sz w:val="20"/>
          <w:szCs w:val="20"/>
        </w:rPr>
        <w:t xml:space="preserve"> FISCALIZAÇÃO</w:t>
      </w:r>
    </w:p>
    <w:p w:rsidR="00861BB3" w:rsidRPr="00604687" w:rsidRDefault="00861BB3" w:rsidP="00861BB3">
      <w:pPr>
        <w:tabs>
          <w:tab w:val="left" w:pos="567"/>
        </w:tabs>
        <w:spacing w:after="0" w:line="240" w:lineRule="auto"/>
        <w:jc w:val="both"/>
        <w:rPr>
          <w:rFonts w:eastAsia="Batang" w:cs="Calibri"/>
          <w:color w:val="000000"/>
          <w:sz w:val="20"/>
          <w:szCs w:val="20"/>
        </w:rPr>
      </w:pPr>
      <w:r w:rsidRPr="00861BB3">
        <w:rPr>
          <w:rFonts w:eastAsia="Batang" w:cs="Calibri"/>
          <w:b/>
          <w:color w:val="000000"/>
          <w:sz w:val="20"/>
          <w:szCs w:val="20"/>
        </w:rPr>
        <w:t>10.1.</w:t>
      </w:r>
      <w:r>
        <w:rPr>
          <w:rFonts w:eastAsia="Batang" w:cs="Calibri"/>
          <w:color w:val="000000"/>
          <w:sz w:val="20"/>
          <w:szCs w:val="20"/>
        </w:rPr>
        <w:t xml:space="preserve"> </w:t>
      </w:r>
      <w:r w:rsidRPr="00604687">
        <w:rPr>
          <w:rFonts w:eastAsia="Batang" w:cs="Calibri"/>
          <w:color w:val="000000"/>
          <w:sz w:val="20"/>
          <w:szCs w:val="20"/>
        </w:rPr>
        <w:t xml:space="preserve">Conforme artigo 67 da Lei Federal nº 8.666, de 21 de junho de 1.993, a fiscalização e acompanhamento da execução do objeto será por meio da </w:t>
      </w:r>
      <w:proofErr w:type="spellStart"/>
      <w:r w:rsidRPr="00604687">
        <w:rPr>
          <w:rFonts w:eastAsia="Batang" w:cs="Calibri"/>
          <w:color w:val="000000"/>
          <w:sz w:val="20"/>
          <w:szCs w:val="20"/>
        </w:rPr>
        <w:t>Hemorrede</w:t>
      </w:r>
      <w:proofErr w:type="spellEnd"/>
      <w:r w:rsidRPr="00604687">
        <w:rPr>
          <w:rFonts w:eastAsia="Batang" w:cs="Calibri"/>
          <w:color w:val="000000"/>
          <w:sz w:val="20"/>
          <w:szCs w:val="20"/>
        </w:rPr>
        <w:t xml:space="preserve"> do Tocantins observando que:</w:t>
      </w:r>
    </w:p>
    <w:p w:rsidR="00861BB3" w:rsidRPr="00604687" w:rsidRDefault="00861BB3" w:rsidP="00861BB3">
      <w:pPr>
        <w:tabs>
          <w:tab w:val="left" w:pos="567"/>
        </w:tabs>
        <w:spacing w:after="0" w:line="240" w:lineRule="auto"/>
        <w:jc w:val="both"/>
        <w:rPr>
          <w:rFonts w:eastAsia="Batang" w:cs="Calibri"/>
          <w:color w:val="000000"/>
          <w:sz w:val="20"/>
          <w:szCs w:val="20"/>
        </w:rPr>
      </w:pPr>
      <w:r w:rsidRPr="00861BB3">
        <w:rPr>
          <w:rFonts w:eastAsia="Batang" w:cs="Calibri"/>
          <w:b/>
          <w:color w:val="000000"/>
          <w:sz w:val="20"/>
          <w:szCs w:val="20"/>
        </w:rPr>
        <w:t>10.1.1.</w:t>
      </w:r>
      <w:r>
        <w:rPr>
          <w:rFonts w:eastAsia="Batang" w:cs="Calibri"/>
          <w:color w:val="000000"/>
          <w:sz w:val="20"/>
          <w:szCs w:val="20"/>
        </w:rPr>
        <w:t xml:space="preserve"> </w:t>
      </w:r>
      <w:r w:rsidRPr="00604687">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861BB3" w:rsidRPr="00604687" w:rsidRDefault="00861BB3" w:rsidP="00861BB3">
      <w:pPr>
        <w:tabs>
          <w:tab w:val="left" w:pos="567"/>
        </w:tabs>
        <w:spacing w:after="0" w:line="240" w:lineRule="auto"/>
        <w:jc w:val="both"/>
        <w:rPr>
          <w:rFonts w:eastAsia="Batang" w:cs="Calibri"/>
          <w:color w:val="000000"/>
          <w:sz w:val="20"/>
          <w:szCs w:val="20"/>
        </w:rPr>
      </w:pPr>
      <w:r w:rsidRPr="00861BB3">
        <w:rPr>
          <w:rFonts w:eastAsia="Batang" w:cs="Calibri"/>
          <w:b/>
          <w:color w:val="000000"/>
          <w:sz w:val="20"/>
          <w:szCs w:val="20"/>
        </w:rPr>
        <w:t>10.1.2.</w:t>
      </w:r>
      <w:r>
        <w:rPr>
          <w:rFonts w:eastAsia="Batang" w:cs="Calibri"/>
          <w:color w:val="000000"/>
          <w:sz w:val="20"/>
          <w:szCs w:val="20"/>
        </w:rPr>
        <w:t xml:space="preserve"> </w:t>
      </w:r>
      <w:r w:rsidRPr="00604687">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861BB3" w:rsidRPr="00604687" w:rsidRDefault="00861BB3" w:rsidP="00861BB3">
      <w:pPr>
        <w:tabs>
          <w:tab w:val="left" w:pos="567"/>
        </w:tabs>
        <w:spacing w:after="0" w:line="240" w:lineRule="auto"/>
        <w:jc w:val="both"/>
        <w:rPr>
          <w:rFonts w:eastAsia="Batang" w:cs="Calibri"/>
          <w:color w:val="000000"/>
          <w:sz w:val="20"/>
          <w:szCs w:val="20"/>
        </w:rPr>
      </w:pPr>
      <w:r w:rsidRPr="00861BB3">
        <w:rPr>
          <w:rFonts w:eastAsia="Batang" w:cs="Calibri"/>
          <w:b/>
          <w:color w:val="000000"/>
          <w:sz w:val="20"/>
          <w:szCs w:val="20"/>
        </w:rPr>
        <w:t>10.1.3.</w:t>
      </w:r>
      <w:r>
        <w:rPr>
          <w:rFonts w:eastAsia="Batang" w:cs="Calibri"/>
          <w:color w:val="000000"/>
          <w:sz w:val="20"/>
          <w:szCs w:val="20"/>
        </w:rPr>
        <w:t xml:space="preserve"> </w:t>
      </w:r>
      <w:r w:rsidRPr="00604687">
        <w:rPr>
          <w:rFonts w:eastAsia="Batang" w:cs="Calibri"/>
          <w:color w:val="000000"/>
          <w:sz w:val="20"/>
          <w:szCs w:val="20"/>
        </w:rPr>
        <w:t>As decisões e providências que ultrapassarem a competência do representante deverão ser solicitadas a seus superiores em tempo hábil para a adoção das medidas convenientes;</w:t>
      </w:r>
    </w:p>
    <w:p w:rsidR="00861BB3" w:rsidRPr="00604687" w:rsidRDefault="00861BB3" w:rsidP="00861BB3">
      <w:pPr>
        <w:tabs>
          <w:tab w:val="left" w:pos="567"/>
        </w:tabs>
        <w:spacing w:after="0" w:line="240" w:lineRule="auto"/>
        <w:jc w:val="both"/>
        <w:rPr>
          <w:rFonts w:eastAsia="Batang" w:cs="Calibri"/>
          <w:color w:val="000000"/>
          <w:sz w:val="20"/>
          <w:szCs w:val="20"/>
        </w:rPr>
      </w:pPr>
      <w:r w:rsidRPr="00861BB3">
        <w:rPr>
          <w:rFonts w:eastAsia="Batang" w:cs="Calibri"/>
          <w:b/>
          <w:color w:val="000000"/>
          <w:sz w:val="20"/>
          <w:szCs w:val="20"/>
        </w:rPr>
        <w:t>10.1.4</w:t>
      </w:r>
      <w:r>
        <w:rPr>
          <w:rFonts w:eastAsia="Batang" w:cs="Calibri"/>
          <w:color w:val="000000"/>
          <w:sz w:val="20"/>
          <w:szCs w:val="20"/>
        </w:rPr>
        <w:t xml:space="preserve">. </w:t>
      </w:r>
      <w:r w:rsidRPr="00604687">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w:t>
      </w:r>
    </w:p>
    <w:p w:rsidR="00861BB3" w:rsidRPr="00604687" w:rsidRDefault="00861BB3" w:rsidP="00861BB3">
      <w:pPr>
        <w:tabs>
          <w:tab w:val="left" w:pos="567"/>
        </w:tabs>
        <w:spacing w:after="120" w:line="240" w:lineRule="auto"/>
        <w:jc w:val="both"/>
        <w:rPr>
          <w:rFonts w:eastAsia="Batang" w:cs="Calibri"/>
          <w:color w:val="000000"/>
          <w:sz w:val="20"/>
          <w:szCs w:val="20"/>
        </w:rPr>
      </w:pPr>
      <w:r w:rsidRPr="00861BB3">
        <w:rPr>
          <w:rFonts w:eastAsia="Batang" w:cs="Calibri"/>
          <w:b/>
          <w:color w:val="000000"/>
          <w:sz w:val="20"/>
          <w:szCs w:val="20"/>
        </w:rPr>
        <w:t>10.1.5.</w:t>
      </w:r>
      <w:r>
        <w:rPr>
          <w:rFonts w:eastAsia="Batang" w:cs="Calibri"/>
          <w:color w:val="000000"/>
          <w:sz w:val="20"/>
          <w:szCs w:val="20"/>
        </w:rPr>
        <w:t xml:space="preserve"> </w:t>
      </w:r>
      <w:r w:rsidRPr="00604687">
        <w:rPr>
          <w:rFonts w:eastAsia="Batang" w:cs="Calibri"/>
          <w:color w:val="000000"/>
          <w:sz w:val="20"/>
          <w:szCs w:val="20"/>
        </w:rPr>
        <w:t xml:space="preserve">A fiscalização por parte da CONTRATANTE não exclui nem reduz a responsabilidade da CONTRATADA, inclusive perante terceiros, por qualquer irregularidade de seus agentes e prepostos (art.70 </w:t>
      </w:r>
      <w:r w:rsidRPr="00604687">
        <w:rPr>
          <w:rFonts w:eastAsia="Batang" w:cs="Calibri"/>
          <w:color w:val="000000"/>
          <w:sz w:val="20"/>
          <w:szCs w:val="20"/>
        </w:rPr>
        <w:lastRenderedPageBreak/>
        <w:t>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161A8A">
        <w:rPr>
          <w:rFonts w:cs="Calibri"/>
          <w:b/>
          <w:bCs/>
          <w:color w:val="FFFFFF"/>
          <w:sz w:val="20"/>
          <w:szCs w:val="20"/>
        </w:rPr>
        <w:t>A VIGÊNCIA DO CONTRATO</w:t>
      </w:r>
    </w:p>
    <w:p w:rsidR="00AD1F48" w:rsidRPr="00161A8A" w:rsidRDefault="000245A5" w:rsidP="00161A8A">
      <w:pPr>
        <w:tabs>
          <w:tab w:val="left" w:pos="567"/>
        </w:tabs>
        <w:spacing w:after="120" w:line="240" w:lineRule="auto"/>
        <w:jc w:val="both"/>
        <w:rPr>
          <w:rFonts w:cs="Calibri"/>
          <w:sz w:val="20"/>
          <w:szCs w:val="20"/>
        </w:rPr>
      </w:pPr>
      <w:r w:rsidRPr="000245A5">
        <w:rPr>
          <w:rFonts w:cs="Calibri"/>
          <w:b/>
          <w:sz w:val="20"/>
          <w:szCs w:val="20"/>
        </w:rPr>
        <w:t>11.1.</w:t>
      </w:r>
      <w:r>
        <w:rPr>
          <w:rFonts w:cs="Calibri"/>
          <w:sz w:val="20"/>
          <w:szCs w:val="20"/>
        </w:rPr>
        <w:t xml:space="preserve"> </w:t>
      </w:r>
      <w:r w:rsidR="00161A8A" w:rsidRPr="00306C85">
        <w:rPr>
          <w:rFonts w:cs="Calibri"/>
          <w:sz w:val="20"/>
          <w:szCs w:val="20"/>
        </w:rPr>
        <w:t>Visto a especificidade dos produtos/equipamentos, inclusive a garantia de fabricação dos mesmos, o contrato firmado entre as parte terá sua vigência por 12 (doze) meses.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214B3C">
        <w:rPr>
          <w:rFonts w:cs="Calibri"/>
          <w:b/>
          <w:bCs/>
          <w:color w:val="FFFFFF"/>
          <w:sz w:val="20"/>
          <w:szCs w:val="20"/>
        </w:rPr>
        <w:t>DO PAGAMENTO</w:t>
      </w:r>
    </w:p>
    <w:p w:rsidR="00214B3C" w:rsidRPr="00214B3C" w:rsidRDefault="00214B3C" w:rsidP="00214B3C">
      <w:pPr>
        <w:tabs>
          <w:tab w:val="left" w:pos="567"/>
        </w:tabs>
        <w:spacing w:after="0" w:line="240" w:lineRule="auto"/>
        <w:jc w:val="both"/>
        <w:rPr>
          <w:rFonts w:eastAsia="Batang" w:cs="Calibri"/>
          <w:color w:val="000000"/>
          <w:sz w:val="20"/>
          <w:szCs w:val="20"/>
        </w:rPr>
      </w:pPr>
      <w:r w:rsidRPr="00214B3C">
        <w:rPr>
          <w:rFonts w:eastAsia="Batang" w:cs="Calibri"/>
          <w:b/>
          <w:color w:val="000000"/>
          <w:sz w:val="20"/>
          <w:szCs w:val="20"/>
        </w:rPr>
        <w:t>12.1.</w:t>
      </w:r>
      <w:r>
        <w:rPr>
          <w:rFonts w:eastAsia="Batang" w:cs="Calibri"/>
          <w:color w:val="000000"/>
          <w:sz w:val="20"/>
          <w:szCs w:val="20"/>
        </w:rPr>
        <w:t xml:space="preserve"> </w:t>
      </w:r>
      <w:r w:rsidRPr="00214B3C">
        <w:rPr>
          <w:rFonts w:eastAsia="Batang" w:cs="Calibri"/>
          <w:color w:val="000000"/>
          <w:sz w:val="20"/>
          <w:szCs w:val="20"/>
        </w:rPr>
        <w:t>Efetuada a entrega, a CONTRATADA protocolará a Nota Fiscal/Fatura, perante a CONTRATANTE devidamente preenchida.</w:t>
      </w:r>
    </w:p>
    <w:p w:rsidR="00214B3C" w:rsidRPr="00214B3C" w:rsidRDefault="00214B3C" w:rsidP="00214B3C">
      <w:pPr>
        <w:tabs>
          <w:tab w:val="left" w:pos="567"/>
        </w:tabs>
        <w:spacing w:after="0" w:line="240" w:lineRule="auto"/>
        <w:jc w:val="both"/>
        <w:rPr>
          <w:rFonts w:eastAsia="Batang" w:cs="Calibri"/>
          <w:color w:val="000000"/>
          <w:sz w:val="20"/>
          <w:szCs w:val="20"/>
        </w:rPr>
      </w:pPr>
      <w:r w:rsidRPr="00214B3C">
        <w:rPr>
          <w:rFonts w:eastAsia="Batang" w:cs="Calibri"/>
          <w:b/>
          <w:color w:val="000000"/>
          <w:sz w:val="20"/>
          <w:szCs w:val="20"/>
        </w:rPr>
        <w:t>12.2</w:t>
      </w:r>
      <w:r>
        <w:rPr>
          <w:rFonts w:eastAsia="Batang" w:cs="Calibri"/>
          <w:color w:val="000000"/>
          <w:sz w:val="20"/>
          <w:szCs w:val="20"/>
        </w:rPr>
        <w:t xml:space="preserve">. </w:t>
      </w:r>
      <w:r w:rsidRPr="00214B3C">
        <w:rPr>
          <w:rFonts w:eastAsia="Batang" w:cs="Calibri"/>
          <w:color w:val="000000"/>
          <w:sz w:val="20"/>
          <w:szCs w:val="20"/>
        </w:rPr>
        <w:t>Caso Nota Fiscal/Fatura esteja em desacordo, será devolvida para correção.</w:t>
      </w:r>
    </w:p>
    <w:p w:rsidR="00214B3C" w:rsidRPr="00214B3C" w:rsidRDefault="00214B3C" w:rsidP="00214B3C">
      <w:pPr>
        <w:tabs>
          <w:tab w:val="left" w:pos="567"/>
        </w:tabs>
        <w:spacing w:after="0" w:line="240" w:lineRule="auto"/>
        <w:jc w:val="both"/>
        <w:rPr>
          <w:rFonts w:eastAsia="Batang" w:cs="Calibri"/>
          <w:color w:val="000000"/>
          <w:sz w:val="20"/>
          <w:szCs w:val="20"/>
        </w:rPr>
      </w:pPr>
      <w:r w:rsidRPr="00214B3C">
        <w:rPr>
          <w:rFonts w:eastAsia="Batang" w:cs="Calibri"/>
          <w:b/>
          <w:color w:val="000000"/>
          <w:sz w:val="20"/>
          <w:szCs w:val="20"/>
        </w:rPr>
        <w:t>12.3.</w:t>
      </w:r>
      <w:r>
        <w:rPr>
          <w:rFonts w:eastAsia="Batang" w:cs="Calibri"/>
          <w:color w:val="000000"/>
          <w:sz w:val="20"/>
          <w:szCs w:val="20"/>
        </w:rPr>
        <w:t xml:space="preserve"> </w:t>
      </w:r>
      <w:r w:rsidRPr="00214B3C">
        <w:rPr>
          <w:rFonts w:eastAsia="Batang" w:cs="Calibri"/>
          <w:color w:val="000000"/>
          <w:sz w:val="20"/>
          <w:szCs w:val="20"/>
        </w:rPr>
        <w:t xml:space="preserve">O prazo previsto para pagamento que será de até </w:t>
      </w:r>
      <w:r w:rsidRPr="00214B3C">
        <w:rPr>
          <w:rFonts w:eastAsia="Batang" w:cs="Calibri"/>
          <w:b/>
          <w:color w:val="000000"/>
          <w:sz w:val="20"/>
          <w:szCs w:val="20"/>
        </w:rPr>
        <w:t>30 (trinta) dias corridos</w:t>
      </w:r>
      <w:r w:rsidRPr="00214B3C">
        <w:rPr>
          <w:rFonts w:eastAsia="Batang" w:cs="Calibri"/>
          <w:color w:val="000000"/>
          <w:sz w:val="20"/>
          <w:szCs w:val="20"/>
        </w:rPr>
        <w:t>, contados da apresentação da Nota Fiscal/Fatura, devidamente atestada.</w:t>
      </w:r>
    </w:p>
    <w:p w:rsidR="00214B3C" w:rsidRPr="00214B3C" w:rsidRDefault="00214B3C" w:rsidP="00214B3C">
      <w:pPr>
        <w:tabs>
          <w:tab w:val="left" w:pos="567"/>
        </w:tabs>
        <w:spacing w:after="0" w:line="240" w:lineRule="auto"/>
        <w:jc w:val="both"/>
        <w:rPr>
          <w:rFonts w:eastAsia="Batang" w:cs="Calibri"/>
          <w:color w:val="000000"/>
          <w:sz w:val="20"/>
          <w:szCs w:val="20"/>
        </w:rPr>
      </w:pPr>
      <w:r w:rsidRPr="00214B3C">
        <w:rPr>
          <w:rFonts w:eastAsia="Batang" w:cs="Calibri"/>
          <w:b/>
          <w:color w:val="000000"/>
          <w:sz w:val="20"/>
          <w:szCs w:val="20"/>
        </w:rPr>
        <w:t>12.4</w:t>
      </w:r>
      <w:r>
        <w:rPr>
          <w:rFonts w:eastAsia="Batang" w:cs="Calibri"/>
          <w:color w:val="000000"/>
          <w:sz w:val="20"/>
          <w:szCs w:val="20"/>
        </w:rPr>
        <w:t xml:space="preserve">. </w:t>
      </w:r>
      <w:r w:rsidRPr="00214B3C">
        <w:rPr>
          <w:rFonts w:eastAsia="Batang" w:cs="Calibri"/>
          <w:color w:val="000000"/>
          <w:sz w:val="20"/>
          <w:szCs w:val="20"/>
        </w:rPr>
        <w:t>Na ocorrência de rejeição da(s) Nota(s) Fiscal(</w:t>
      </w:r>
      <w:proofErr w:type="spellStart"/>
      <w:r w:rsidRPr="00214B3C">
        <w:rPr>
          <w:rFonts w:eastAsia="Batang" w:cs="Calibri"/>
          <w:color w:val="000000"/>
          <w:sz w:val="20"/>
          <w:szCs w:val="20"/>
        </w:rPr>
        <w:t>is</w:t>
      </w:r>
      <w:proofErr w:type="spellEnd"/>
      <w:r w:rsidRPr="00214B3C">
        <w:rPr>
          <w:rFonts w:eastAsia="Batang" w:cs="Calibri"/>
          <w:color w:val="000000"/>
          <w:sz w:val="20"/>
          <w:szCs w:val="20"/>
        </w:rPr>
        <w:t>), motivada por erro ou incorreções, o prazo estipulado no parágrafo anterior, passará a ser contado a partir da data da sua representação.</w:t>
      </w:r>
    </w:p>
    <w:p w:rsidR="00214B3C" w:rsidRPr="00214B3C" w:rsidRDefault="00214B3C" w:rsidP="00214B3C">
      <w:pPr>
        <w:tabs>
          <w:tab w:val="left" w:pos="567"/>
        </w:tabs>
        <w:spacing w:after="120" w:line="240" w:lineRule="auto"/>
        <w:jc w:val="both"/>
        <w:rPr>
          <w:rFonts w:eastAsia="Batang" w:cs="Calibri"/>
          <w:color w:val="000000"/>
          <w:sz w:val="20"/>
          <w:szCs w:val="20"/>
        </w:rPr>
      </w:pPr>
      <w:r w:rsidRPr="00214B3C">
        <w:rPr>
          <w:rFonts w:eastAsia="Batang" w:cs="Calibri"/>
          <w:b/>
          <w:color w:val="000000"/>
          <w:sz w:val="20"/>
          <w:szCs w:val="20"/>
        </w:rPr>
        <w:t xml:space="preserve">12.5. </w:t>
      </w:r>
      <w:r w:rsidRPr="00214B3C">
        <w:rPr>
          <w:rFonts w:eastAsia="Batang" w:cs="Calibri"/>
          <w:color w:val="000000"/>
          <w:sz w:val="20"/>
          <w:szCs w:val="20"/>
        </w:rPr>
        <w:t>Os pagamentos não serão efetuados através de ordem bancária.</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3C27A6">
        <w:rPr>
          <w:rFonts w:cs="Calibri"/>
          <w:b/>
          <w:bCs/>
          <w:color w:val="FFFFFF"/>
          <w:sz w:val="20"/>
          <w:szCs w:val="20"/>
        </w:rPr>
        <w:t>DAS PENALIDADES CABÍVES</w:t>
      </w:r>
    </w:p>
    <w:p w:rsidR="003C27A6" w:rsidRPr="003C27A6" w:rsidRDefault="00250655" w:rsidP="00250655">
      <w:pPr>
        <w:tabs>
          <w:tab w:val="left" w:pos="567"/>
        </w:tabs>
        <w:spacing w:after="0" w:line="240" w:lineRule="auto"/>
        <w:jc w:val="both"/>
        <w:rPr>
          <w:rFonts w:eastAsia="Batang" w:cs="Calibri"/>
          <w:color w:val="000000"/>
          <w:sz w:val="20"/>
          <w:szCs w:val="20"/>
        </w:rPr>
      </w:pPr>
      <w:r w:rsidRPr="00250655">
        <w:rPr>
          <w:rFonts w:eastAsia="Batang" w:cs="Calibri"/>
          <w:b/>
          <w:color w:val="000000"/>
          <w:sz w:val="20"/>
          <w:szCs w:val="20"/>
        </w:rPr>
        <w:t>13.1</w:t>
      </w:r>
      <w:r>
        <w:rPr>
          <w:rFonts w:eastAsia="Batang" w:cs="Calibri"/>
          <w:color w:val="000000"/>
          <w:sz w:val="20"/>
          <w:szCs w:val="20"/>
        </w:rPr>
        <w:t xml:space="preserve">. </w:t>
      </w:r>
      <w:r w:rsidR="003C27A6" w:rsidRPr="003C27A6">
        <w:rPr>
          <w:rFonts w:eastAsia="Batang" w:cs="Calibr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3C27A6" w:rsidRPr="003C27A6" w:rsidRDefault="00250655" w:rsidP="00250655">
      <w:pPr>
        <w:tabs>
          <w:tab w:val="left" w:pos="567"/>
        </w:tabs>
        <w:spacing w:after="0" w:line="240" w:lineRule="auto"/>
        <w:jc w:val="both"/>
        <w:rPr>
          <w:rFonts w:eastAsia="Batang" w:cs="Calibri"/>
          <w:color w:val="000000"/>
          <w:sz w:val="20"/>
          <w:szCs w:val="20"/>
        </w:rPr>
      </w:pPr>
      <w:r w:rsidRPr="00250655">
        <w:rPr>
          <w:rFonts w:eastAsia="Batang" w:cs="Calibri"/>
          <w:b/>
          <w:color w:val="000000"/>
          <w:sz w:val="20"/>
          <w:szCs w:val="20"/>
        </w:rPr>
        <w:t>13.1.1.</w:t>
      </w:r>
      <w:r>
        <w:rPr>
          <w:rFonts w:eastAsia="Batang" w:cs="Calibri"/>
          <w:color w:val="000000"/>
          <w:sz w:val="20"/>
          <w:szCs w:val="20"/>
        </w:rPr>
        <w:t xml:space="preserve"> </w:t>
      </w:r>
      <w:r w:rsidR="003C27A6" w:rsidRPr="003C27A6">
        <w:rPr>
          <w:rFonts w:eastAsia="Batang" w:cs="Calibri"/>
          <w:color w:val="000000"/>
          <w:sz w:val="20"/>
          <w:szCs w:val="20"/>
        </w:rPr>
        <w:t>Art. 86 da Lei nº 8.666/93: “O atraso injustificado na execução do contrato sujeitará o contratado à multa de mora, na forma prevista no instrumento convocatório ou no contrato”.</w:t>
      </w:r>
    </w:p>
    <w:p w:rsidR="003C27A6" w:rsidRPr="003C27A6" w:rsidRDefault="00250655" w:rsidP="00250655">
      <w:pPr>
        <w:tabs>
          <w:tab w:val="left" w:pos="567"/>
        </w:tabs>
        <w:spacing w:after="0" w:line="240" w:lineRule="auto"/>
        <w:jc w:val="both"/>
        <w:rPr>
          <w:rFonts w:eastAsia="Batang" w:cs="Calibri"/>
          <w:color w:val="000000"/>
          <w:sz w:val="20"/>
          <w:szCs w:val="20"/>
        </w:rPr>
      </w:pPr>
      <w:r w:rsidRPr="00250655">
        <w:rPr>
          <w:rFonts w:eastAsia="Batang" w:cs="Calibri"/>
          <w:b/>
          <w:color w:val="000000"/>
          <w:sz w:val="20"/>
          <w:szCs w:val="20"/>
        </w:rPr>
        <w:t>13.1.2</w:t>
      </w:r>
      <w:r>
        <w:rPr>
          <w:rFonts w:eastAsia="Batang" w:cs="Calibri"/>
          <w:color w:val="000000"/>
          <w:sz w:val="20"/>
          <w:szCs w:val="20"/>
        </w:rPr>
        <w:t xml:space="preserve">. </w:t>
      </w:r>
      <w:r w:rsidR="003C27A6" w:rsidRPr="003C27A6">
        <w:rPr>
          <w:rFonts w:eastAsia="Batang" w:cs="Calibri"/>
          <w:color w:val="000000"/>
          <w:sz w:val="20"/>
          <w:szCs w:val="20"/>
        </w:rPr>
        <w:t>Art. 87 da Lei nº 8.666/93: “Pela inexecução total ou parcial do contrato a Administração poderá, garantida a prévia defesa, aplicar ao contratado as seguintes sanções:</w:t>
      </w:r>
    </w:p>
    <w:p w:rsidR="003C27A6" w:rsidRPr="003C27A6" w:rsidRDefault="003C27A6" w:rsidP="00250655">
      <w:pPr>
        <w:spacing w:after="0" w:line="240" w:lineRule="auto"/>
        <w:jc w:val="both"/>
        <w:rPr>
          <w:rFonts w:eastAsia="Batang" w:cs="Calibri"/>
          <w:color w:val="000000"/>
          <w:sz w:val="20"/>
          <w:szCs w:val="20"/>
        </w:rPr>
      </w:pPr>
      <w:r w:rsidRPr="003C27A6">
        <w:rPr>
          <w:rFonts w:eastAsia="Batang" w:cs="Calibri"/>
          <w:color w:val="000000"/>
          <w:sz w:val="20"/>
          <w:szCs w:val="20"/>
        </w:rPr>
        <w:t>I – advertência;</w:t>
      </w:r>
    </w:p>
    <w:p w:rsidR="003C27A6" w:rsidRPr="003C27A6" w:rsidRDefault="003C27A6" w:rsidP="00250655">
      <w:pPr>
        <w:spacing w:after="0" w:line="240" w:lineRule="auto"/>
        <w:jc w:val="both"/>
        <w:rPr>
          <w:rFonts w:eastAsia="Batang" w:cs="Calibri"/>
          <w:color w:val="000000"/>
          <w:sz w:val="20"/>
          <w:szCs w:val="20"/>
        </w:rPr>
      </w:pPr>
      <w:r w:rsidRPr="003C27A6">
        <w:rPr>
          <w:rFonts w:eastAsia="Batang" w:cs="Calibri"/>
          <w:color w:val="000000"/>
          <w:sz w:val="20"/>
          <w:szCs w:val="20"/>
        </w:rPr>
        <w:t>II – multa;</w:t>
      </w:r>
    </w:p>
    <w:p w:rsidR="003C27A6" w:rsidRPr="003C27A6" w:rsidRDefault="003C27A6" w:rsidP="00250655">
      <w:pPr>
        <w:spacing w:after="0" w:line="240" w:lineRule="auto"/>
        <w:jc w:val="both"/>
        <w:rPr>
          <w:rFonts w:eastAsia="Batang" w:cs="Calibri"/>
          <w:color w:val="000000"/>
          <w:sz w:val="20"/>
          <w:szCs w:val="20"/>
        </w:rPr>
      </w:pPr>
      <w:r w:rsidRPr="003C27A6">
        <w:rPr>
          <w:rFonts w:eastAsia="Batang" w:cs="Calibri"/>
          <w:color w:val="000000"/>
          <w:sz w:val="20"/>
          <w:szCs w:val="20"/>
        </w:rPr>
        <w:t>III – suspensão temporária de participar em licitação e impedimento de contratar com a Administração, por prazo não superior a 02 (dois) anos;</w:t>
      </w:r>
    </w:p>
    <w:p w:rsidR="003C27A6" w:rsidRPr="003C27A6" w:rsidRDefault="003C27A6" w:rsidP="00250655">
      <w:pPr>
        <w:spacing w:after="0" w:line="240" w:lineRule="auto"/>
        <w:jc w:val="both"/>
        <w:rPr>
          <w:rFonts w:eastAsia="Batang" w:cs="Calibri"/>
          <w:color w:val="000000"/>
          <w:sz w:val="20"/>
          <w:szCs w:val="20"/>
        </w:rPr>
      </w:pPr>
      <w:r w:rsidRPr="003C27A6">
        <w:rPr>
          <w:rFonts w:eastAsia="Batang" w:cs="Calibri"/>
          <w:color w:val="000000"/>
          <w:sz w:val="20"/>
          <w:szCs w:val="2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3C27A6" w:rsidRPr="003C27A6" w:rsidRDefault="00250655" w:rsidP="00250655">
      <w:pPr>
        <w:tabs>
          <w:tab w:val="left" w:pos="567"/>
        </w:tabs>
        <w:spacing w:after="0" w:line="240" w:lineRule="auto"/>
        <w:jc w:val="both"/>
        <w:rPr>
          <w:rFonts w:eastAsia="Batang" w:cs="Calibri"/>
          <w:color w:val="000000"/>
          <w:sz w:val="20"/>
          <w:szCs w:val="20"/>
        </w:rPr>
      </w:pPr>
      <w:r w:rsidRPr="00250655">
        <w:rPr>
          <w:rFonts w:eastAsia="Batang" w:cs="Calibri"/>
          <w:b/>
          <w:color w:val="000000"/>
          <w:sz w:val="20"/>
          <w:szCs w:val="20"/>
        </w:rPr>
        <w:t>13.1.3</w:t>
      </w:r>
      <w:r>
        <w:rPr>
          <w:rFonts w:eastAsia="Batang" w:cs="Calibri"/>
          <w:color w:val="000000"/>
          <w:sz w:val="20"/>
          <w:szCs w:val="20"/>
        </w:rPr>
        <w:t xml:space="preserve">. </w:t>
      </w:r>
      <w:r w:rsidR="003C27A6" w:rsidRPr="003C27A6">
        <w:rPr>
          <w:rFonts w:eastAsia="Batang" w:cs="Calibr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3C27A6" w:rsidRPr="003C27A6">
        <w:rPr>
          <w:rFonts w:eastAsia="Batang" w:cs="Calibri"/>
          <w:color w:val="000000"/>
          <w:sz w:val="20"/>
          <w:szCs w:val="20"/>
        </w:rPr>
        <w:t>Sicaf</w:t>
      </w:r>
      <w:proofErr w:type="spellEnd"/>
      <w:r w:rsidR="003C27A6" w:rsidRPr="003C27A6">
        <w:rPr>
          <w:rFonts w:eastAsia="Batang" w:cs="Calibr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3C27A6" w:rsidRPr="003C27A6" w:rsidRDefault="00250655" w:rsidP="00250655">
      <w:pPr>
        <w:tabs>
          <w:tab w:val="left" w:pos="567"/>
        </w:tabs>
        <w:spacing w:after="0" w:line="240" w:lineRule="auto"/>
        <w:jc w:val="both"/>
        <w:rPr>
          <w:rFonts w:eastAsia="Batang" w:cs="Calibri"/>
          <w:color w:val="000000"/>
          <w:sz w:val="20"/>
          <w:szCs w:val="20"/>
        </w:rPr>
      </w:pPr>
      <w:r w:rsidRPr="00250655">
        <w:rPr>
          <w:rFonts w:eastAsia="Batang" w:cs="Calibri"/>
          <w:b/>
          <w:color w:val="000000"/>
          <w:sz w:val="20"/>
          <w:szCs w:val="20"/>
        </w:rPr>
        <w:t>13.2</w:t>
      </w:r>
      <w:r>
        <w:rPr>
          <w:rFonts w:eastAsia="Batang" w:cs="Calibri"/>
          <w:color w:val="000000"/>
          <w:sz w:val="20"/>
          <w:szCs w:val="20"/>
        </w:rPr>
        <w:t xml:space="preserve">. </w:t>
      </w:r>
      <w:r w:rsidR="003C27A6" w:rsidRPr="003C27A6">
        <w:rPr>
          <w:rFonts w:eastAsia="Batang" w:cs="Calibri"/>
          <w:color w:val="000000"/>
          <w:sz w:val="20"/>
          <w:szCs w:val="20"/>
        </w:rPr>
        <w:t>As multas por atraso serão calculadas à base de 0,5% (meio por cento) do valor da respectiva Nota de Empenho, por dia de atraso, até o máximo de 30 (trinta) dias e será descontada da NF/Fatura.</w:t>
      </w:r>
    </w:p>
    <w:p w:rsidR="003C27A6" w:rsidRPr="003C27A6" w:rsidRDefault="00250655" w:rsidP="00250655">
      <w:pPr>
        <w:tabs>
          <w:tab w:val="left" w:pos="567"/>
        </w:tabs>
        <w:spacing w:after="0" w:line="240" w:lineRule="auto"/>
        <w:jc w:val="both"/>
        <w:rPr>
          <w:rFonts w:eastAsia="Batang" w:cs="Calibri"/>
          <w:color w:val="000000"/>
          <w:sz w:val="20"/>
          <w:szCs w:val="20"/>
        </w:rPr>
      </w:pPr>
      <w:r>
        <w:rPr>
          <w:rFonts w:eastAsia="Batang" w:cs="Calibri"/>
          <w:color w:val="000000"/>
          <w:sz w:val="20"/>
          <w:szCs w:val="20"/>
        </w:rPr>
        <w:t xml:space="preserve">13.3. </w:t>
      </w:r>
      <w:r w:rsidR="003C27A6" w:rsidRPr="003C27A6">
        <w:rPr>
          <w:rFonts w:eastAsia="Batang" w:cs="Calibri"/>
          <w:color w:val="000000"/>
          <w:sz w:val="20"/>
          <w:szCs w:val="20"/>
        </w:rPr>
        <w:t>Atraso superior a 30 dias será considerado inexecução total do ajuste, sem prejuízo da multa a ser aplicada nos termos do Item 13.2.</w:t>
      </w:r>
    </w:p>
    <w:p w:rsidR="003C27A6" w:rsidRPr="003C27A6" w:rsidRDefault="00250655" w:rsidP="00250655">
      <w:pPr>
        <w:tabs>
          <w:tab w:val="left" w:pos="567"/>
        </w:tabs>
        <w:spacing w:after="0" w:line="240" w:lineRule="auto"/>
        <w:jc w:val="both"/>
        <w:rPr>
          <w:rFonts w:eastAsia="Batang" w:cs="Calibri"/>
          <w:color w:val="000000"/>
          <w:sz w:val="20"/>
          <w:szCs w:val="20"/>
        </w:rPr>
      </w:pPr>
      <w:r w:rsidRPr="00250655">
        <w:rPr>
          <w:rFonts w:eastAsia="Batang" w:cs="Calibri"/>
          <w:b/>
          <w:color w:val="000000"/>
          <w:sz w:val="20"/>
          <w:szCs w:val="20"/>
        </w:rPr>
        <w:t>13.4</w:t>
      </w:r>
      <w:r>
        <w:rPr>
          <w:rFonts w:eastAsia="Batang" w:cs="Calibri"/>
          <w:color w:val="000000"/>
          <w:sz w:val="20"/>
          <w:szCs w:val="20"/>
        </w:rPr>
        <w:t xml:space="preserve">. </w:t>
      </w:r>
      <w:r w:rsidR="003C27A6" w:rsidRPr="003C27A6">
        <w:rPr>
          <w:rFonts w:eastAsia="Batang" w:cs="Calibri"/>
          <w:color w:val="000000"/>
          <w:sz w:val="20"/>
          <w:szCs w:val="20"/>
        </w:rPr>
        <w:t>Multa moratória de 10% (dez por cento) do valor contratado, no caso de recusa injustificada para o recebimento da Nota de Empenho.</w:t>
      </w:r>
    </w:p>
    <w:p w:rsidR="003C27A6" w:rsidRPr="003C27A6" w:rsidRDefault="00250655" w:rsidP="00250655">
      <w:pPr>
        <w:tabs>
          <w:tab w:val="left" w:pos="567"/>
        </w:tabs>
        <w:spacing w:after="0" w:line="240" w:lineRule="auto"/>
        <w:jc w:val="both"/>
        <w:rPr>
          <w:rFonts w:eastAsia="Batang" w:cs="Calibri"/>
          <w:color w:val="000000"/>
          <w:sz w:val="20"/>
          <w:szCs w:val="20"/>
        </w:rPr>
      </w:pPr>
      <w:r w:rsidRPr="00250655">
        <w:rPr>
          <w:rFonts w:eastAsia="Batang" w:cs="Calibri"/>
          <w:b/>
          <w:color w:val="000000"/>
          <w:sz w:val="20"/>
          <w:szCs w:val="20"/>
        </w:rPr>
        <w:t>13.5</w:t>
      </w:r>
      <w:r>
        <w:rPr>
          <w:rFonts w:eastAsia="Batang" w:cs="Calibri"/>
          <w:color w:val="000000"/>
          <w:sz w:val="20"/>
          <w:szCs w:val="20"/>
        </w:rPr>
        <w:t xml:space="preserve">. </w:t>
      </w:r>
      <w:r w:rsidR="003C27A6" w:rsidRPr="003C27A6">
        <w:rPr>
          <w:rFonts w:eastAsia="Batang" w:cs="Calibri"/>
          <w:color w:val="000000"/>
          <w:sz w:val="20"/>
          <w:szCs w:val="20"/>
        </w:rPr>
        <w:t xml:space="preserve">Nos casos dos produtos não entregues no prazo estipulado o atraso será contado a partir do primeiro dia útil subsequente ao término do prazo estabelecido para a entrega. </w:t>
      </w:r>
    </w:p>
    <w:p w:rsidR="003C27A6" w:rsidRPr="003C27A6" w:rsidRDefault="00250655" w:rsidP="00250655">
      <w:pPr>
        <w:tabs>
          <w:tab w:val="left" w:pos="567"/>
        </w:tabs>
        <w:spacing w:after="0" w:line="240" w:lineRule="auto"/>
        <w:jc w:val="both"/>
        <w:rPr>
          <w:rFonts w:eastAsia="Batang" w:cs="Calibri"/>
          <w:color w:val="000000"/>
          <w:sz w:val="20"/>
          <w:szCs w:val="20"/>
        </w:rPr>
      </w:pPr>
      <w:r w:rsidRPr="00250655">
        <w:rPr>
          <w:rFonts w:eastAsia="Batang" w:cs="Calibri"/>
          <w:b/>
          <w:color w:val="000000"/>
          <w:sz w:val="20"/>
          <w:szCs w:val="20"/>
        </w:rPr>
        <w:t>13.6</w:t>
      </w:r>
      <w:r>
        <w:rPr>
          <w:rFonts w:eastAsia="Batang" w:cs="Calibri"/>
          <w:color w:val="000000"/>
          <w:sz w:val="20"/>
          <w:szCs w:val="20"/>
        </w:rPr>
        <w:t xml:space="preserve">. </w:t>
      </w:r>
      <w:r w:rsidR="003C27A6" w:rsidRPr="003C27A6">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8E7DBD" w:rsidRPr="00AB0279" w:rsidRDefault="00250655" w:rsidP="00AB0279">
      <w:pPr>
        <w:tabs>
          <w:tab w:val="left" w:pos="567"/>
        </w:tabs>
        <w:spacing w:after="120" w:line="240" w:lineRule="auto"/>
        <w:jc w:val="both"/>
        <w:rPr>
          <w:rFonts w:eastAsia="Batang" w:cs="Calibri"/>
          <w:color w:val="000000"/>
          <w:sz w:val="20"/>
          <w:szCs w:val="20"/>
        </w:rPr>
      </w:pPr>
      <w:r w:rsidRPr="00250655">
        <w:rPr>
          <w:rFonts w:eastAsia="Batang" w:cs="Calibri"/>
          <w:b/>
          <w:color w:val="000000"/>
          <w:sz w:val="20"/>
          <w:szCs w:val="20"/>
        </w:rPr>
        <w:lastRenderedPageBreak/>
        <w:t>13.7.</w:t>
      </w:r>
      <w:r>
        <w:rPr>
          <w:rFonts w:eastAsia="Batang" w:cs="Calibri"/>
          <w:color w:val="000000"/>
          <w:sz w:val="20"/>
          <w:szCs w:val="20"/>
        </w:rPr>
        <w:t xml:space="preserve"> </w:t>
      </w:r>
      <w:r w:rsidR="003C27A6" w:rsidRPr="003C27A6">
        <w:rPr>
          <w:rFonts w:eastAsia="Batang" w:cs="Calibri"/>
          <w:color w:val="000000"/>
          <w:sz w:val="20"/>
          <w:szCs w:val="20"/>
        </w:rPr>
        <w:t>As penalidades aplicadas só poderão ser relevadas nos casos de força maior, devidamente comprovado, a critério da administração da Secretaria de Estado Saúde/</w:t>
      </w:r>
      <w:proofErr w:type="spellStart"/>
      <w:r w:rsidR="003C27A6" w:rsidRPr="003C27A6">
        <w:rPr>
          <w:rFonts w:eastAsia="Batang" w:cs="Calibri"/>
          <w:color w:val="000000"/>
          <w:sz w:val="20"/>
          <w:szCs w:val="20"/>
        </w:rPr>
        <w:t>Hemorrede</w:t>
      </w:r>
      <w:proofErr w:type="spellEnd"/>
      <w:r w:rsidR="003C27A6" w:rsidRPr="003C27A6">
        <w:rPr>
          <w:rFonts w:eastAsia="Batang" w:cs="Calibri"/>
          <w:color w:val="000000"/>
          <w:sz w:val="20"/>
          <w:szCs w:val="20"/>
        </w:rPr>
        <w:t xml:space="preserve"> do Tocantins.</w:t>
      </w:r>
    </w:p>
    <w:p w:rsidR="00AB0279" w:rsidRDefault="00AB0279" w:rsidP="00AB0279">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DISPOSIÇÕES FINAIS</w:t>
      </w:r>
    </w:p>
    <w:p w:rsidR="00AB0279" w:rsidRPr="00AB0279" w:rsidRDefault="00AB0279" w:rsidP="00AB0279">
      <w:pPr>
        <w:tabs>
          <w:tab w:val="left" w:pos="567"/>
        </w:tabs>
        <w:spacing w:after="0" w:line="240" w:lineRule="auto"/>
        <w:jc w:val="both"/>
        <w:rPr>
          <w:rFonts w:eastAsia="Batang" w:cs="Calibri"/>
          <w:color w:val="000000"/>
          <w:sz w:val="20"/>
          <w:szCs w:val="20"/>
        </w:rPr>
      </w:pPr>
      <w:r w:rsidRPr="00AB0279">
        <w:rPr>
          <w:rFonts w:eastAsia="Batang" w:cs="Calibri"/>
          <w:b/>
          <w:color w:val="000000"/>
          <w:sz w:val="20"/>
          <w:szCs w:val="20"/>
        </w:rPr>
        <w:t>14.1.</w:t>
      </w:r>
      <w:r>
        <w:rPr>
          <w:rFonts w:eastAsia="Batang" w:cs="Calibri"/>
          <w:color w:val="000000"/>
          <w:sz w:val="20"/>
          <w:szCs w:val="20"/>
        </w:rPr>
        <w:t xml:space="preserve"> </w:t>
      </w:r>
      <w:r w:rsidRPr="00AB0279">
        <w:rPr>
          <w:rFonts w:eastAsia="Batang" w:cs="Calibri"/>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AB0279" w:rsidRPr="00AB0279" w:rsidRDefault="00AB0279" w:rsidP="00AB0279">
      <w:pPr>
        <w:tabs>
          <w:tab w:val="left" w:pos="567"/>
        </w:tabs>
        <w:spacing w:after="0" w:line="240" w:lineRule="auto"/>
        <w:jc w:val="both"/>
        <w:rPr>
          <w:rFonts w:eastAsia="Batang" w:cs="Calibri"/>
          <w:color w:val="000000"/>
          <w:sz w:val="20"/>
          <w:szCs w:val="20"/>
        </w:rPr>
      </w:pPr>
      <w:r w:rsidRPr="00AB0279">
        <w:rPr>
          <w:rFonts w:eastAsia="Batang" w:cs="Calibri"/>
          <w:b/>
          <w:color w:val="000000"/>
          <w:sz w:val="20"/>
          <w:szCs w:val="20"/>
        </w:rPr>
        <w:t>14.2</w:t>
      </w:r>
      <w:r>
        <w:rPr>
          <w:rFonts w:eastAsia="Batang" w:cs="Calibri"/>
          <w:color w:val="000000"/>
          <w:sz w:val="20"/>
          <w:szCs w:val="20"/>
        </w:rPr>
        <w:t xml:space="preserve">. </w:t>
      </w:r>
      <w:r w:rsidRPr="00AB0279">
        <w:rPr>
          <w:rFonts w:eastAsia="Batang" w:cs="Calibri"/>
          <w:color w:val="000000"/>
          <w:sz w:val="20"/>
          <w:szCs w:val="20"/>
        </w:rPr>
        <w:t xml:space="preserve">Os proponentes intimados para prestar quaisquer esclarecimentos adicionais deverão fazê-lo no prazo determinado pela </w:t>
      </w:r>
      <w:proofErr w:type="spellStart"/>
      <w:r w:rsidRPr="00AB0279">
        <w:rPr>
          <w:rFonts w:eastAsia="Batang" w:cs="Calibri"/>
          <w:color w:val="000000"/>
          <w:sz w:val="20"/>
          <w:szCs w:val="20"/>
        </w:rPr>
        <w:t>Hemorrede</w:t>
      </w:r>
      <w:proofErr w:type="spellEnd"/>
      <w:r w:rsidRPr="00AB0279">
        <w:rPr>
          <w:rFonts w:eastAsia="Batang" w:cs="Calibri"/>
          <w:color w:val="000000"/>
          <w:sz w:val="20"/>
          <w:szCs w:val="20"/>
        </w:rPr>
        <w:t xml:space="preserve"> do Tocantins (</w:t>
      </w:r>
      <w:proofErr w:type="spellStart"/>
      <w:r w:rsidRPr="00AB0279">
        <w:rPr>
          <w:rFonts w:eastAsia="Batang" w:cs="Calibri"/>
          <w:color w:val="000000"/>
          <w:sz w:val="20"/>
          <w:szCs w:val="20"/>
        </w:rPr>
        <w:t>Hemoto</w:t>
      </w:r>
      <w:proofErr w:type="spellEnd"/>
      <w:r w:rsidRPr="00AB0279">
        <w:rPr>
          <w:rFonts w:eastAsia="Batang" w:cs="Calibri"/>
          <w:color w:val="000000"/>
          <w:sz w:val="20"/>
          <w:szCs w:val="20"/>
        </w:rPr>
        <w:t>), sob pena de desclassificação/inabilitação.</w:t>
      </w:r>
    </w:p>
    <w:p w:rsidR="00AB0279" w:rsidRPr="00AB0279" w:rsidRDefault="00AB0279" w:rsidP="00AB0279">
      <w:pPr>
        <w:tabs>
          <w:tab w:val="left" w:pos="567"/>
        </w:tabs>
        <w:spacing w:after="0" w:line="240" w:lineRule="auto"/>
        <w:jc w:val="both"/>
        <w:rPr>
          <w:rFonts w:eastAsia="Batang" w:cs="Calibri"/>
          <w:color w:val="000000"/>
          <w:sz w:val="20"/>
          <w:szCs w:val="20"/>
        </w:rPr>
      </w:pPr>
      <w:r w:rsidRPr="00AB0279">
        <w:rPr>
          <w:rFonts w:eastAsia="Batang" w:cs="Calibri"/>
          <w:color w:val="000000"/>
          <w:sz w:val="20"/>
          <w:szCs w:val="20"/>
        </w:rPr>
        <w:t>O desatendimento de exigências formais não essenciais não importará no afastamento do proponente, desde que seja possível a aferição da sua qualificação e a exata compreensão da sua proposta.</w:t>
      </w:r>
    </w:p>
    <w:p w:rsidR="0086356B" w:rsidRDefault="0086356B" w:rsidP="00AD1F48">
      <w:pPr>
        <w:tabs>
          <w:tab w:val="left" w:pos="1800"/>
        </w:tabs>
        <w:jc w:val="center"/>
        <w:rPr>
          <w:b/>
          <w:bCs/>
          <w:sz w:val="20"/>
          <w:szCs w:val="20"/>
          <w:u w:val="single"/>
        </w:rPr>
      </w:pPr>
    </w:p>
    <w:p w:rsidR="0086356B" w:rsidRDefault="0086356B" w:rsidP="00AD1F48">
      <w:pPr>
        <w:tabs>
          <w:tab w:val="left" w:pos="1800"/>
        </w:tabs>
        <w:jc w:val="center"/>
        <w:rPr>
          <w:b/>
          <w:bCs/>
          <w:sz w:val="20"/>
          <w:szCs w:val="20"/>
          <w:u w:val="single"/>
        </w:rPr>
      </w:pPr>
    </w:p>
    <w:p w:rsidR="0086356B" w:rsidRDefault="0086356B" w:rsidP="00AD1F48">
      <w:pPr>
        <w:tabs>
          <w:tab w:val="left" w:pos="1800"/>
        </w:tabs>
        <w:jc w:val="center"/>
        <w:rPr>
          <w:b/>
          <w:bCs/>
          <w:sz w:val="20"/>
          <w:szCs w:val="20"/>
          <w:u w:val="single"/>
        </w:rPr>
      </w:pPr>
    </w:p>
    <w:p w:rsidR="0086356B" w:rsidRDefault="0086356B" w:rsidP="00AD1F48">
      <w:pPr>
        <w:tabs>
          <w:tab w:val="left" w:pos="1800"/>
        </w:tabs>
        <w:jc w:val="center"/>
        <w:rPr>
          <w:b/>
          <w:bCs/>
          <w:sz w:val="20"/>
          <w:szCs w:val="20"/>
          <w:u w:val="single"/>
        </w:rPr>
      </w:pPr>
    </w:p>
    <w:p w:rsidR="0086356B" w:rsidRDefault="0086356B" w:rsidP="00AD1F48">
      <w:pPr>
        <w:tabs>
          <w:tab w:val="left" w:pos="1800"/>
        </w:tabs>
        <w:jc w:val="center"/>
        <w:rPr>
          <w:b/>
          <w:bCs/>
          <w:sz w:val="20"/>
          <w:szCs w:val="20"/>
          <w:u w:val="single"/>
        </w:rPr>
      </w:pPr>
    </w:p>
    <w:p w:rsidR="0086356B" w:rsidRDefault="0086356B" w:rsidP="00AD1F48">
      <w:pPr>
        <w:tabs>
          <w:tab w:val="left" w:pos="1800"/>
        </w:tabs>
        <w:jc w:val="center"/>
        <w:rPr>
          <w:b/>
          <w:bCs/>
          <w:sz w:val="20"/>
          <w:szCs w:val="20"/>
          <w:u w:val="single"/>
        </w:rPr>
      </w:pPr>
    </w:p>
    <w:p w:rsidR="0086356B" w:rsidRDefault="0086356B" w:rsidP="00AD1F48">
      <w:pPr>
        <w:tabs>
          <w:tab w:val="left" w:pos="1800"/>
        </w:tabs>
        <w:jc w:val="center"/>
        <w:rPr>
          <w:b/>
          <w:bCs/>
          <w:sz w:val="20"/>
          <w:szCs w:val="20"/>
          <w:u w:val="single"/>
        </w:rPr>
      </w:pPr>
    </w:p>
    <w:p w:rsidR="00691445" w:rsidRDefault="00691445" w:rsidP="00AD1F48">
      <w:pPr>
        <w:tabs>
          <w:tab w:val="left" w:pos="1800"/>
        </w:tabs>
        <w:jc w:val="center"/>
        <w:rPr>
          <w:b/>
          <w:bCs/>
          <w:sz w:val="20"/>
          <w:szCs w:val="20"/>
          <w:u w:val="single"/>
        </w:rPr>
      </w:pPr>
    </w:p>
    <w:p w:rsidR="00691445" w:rsidRDefault="00691445" w:rsidP="00AD1F48">
      <w:pPr>
        <w:tabs>
          <w:tab w:val="left" w:pos="1800"/>
        </w:tabs>
        <w:jc w:val="center"/>
        <w:rPr>
          <w:b/>
          <w:bCs/>
          <w:sz w:val="20"/>
          <w:szCs w:val="20"/>
          <w:u w:val="single"/>
        </w:rPr>
      </w:pPr>
    </w:p>
    <w:p w:rsidR="00EF5D7D" w:rsidRDefault="00EF5D7D" w:rsidP="00AD1F48">
      <w:pPr>
        <w:tabs>
          <w:tab w:val="left" w:pos="1800"/>
        </w:tabs>
        <w:jc w:val="center"/>
        <w:rPr>
          <w:b/>
          <w:bCs/>
          <w:sz w:val="20"/>
          <w:szCs w:val="20"/>
          <w:u w:val="single"/>
        </w:rPr>
      </w:pPr>
    </w:p>
    <w:p w:rsidR="00EF5D7D" w:rsidRDefault="00EF5D7D" w:rsidP="00AD1F48">
      <w:pPr>
        <w:tabs>
          <w:tab w:val="left" w:pos="1800"/>
        </w:tabs>
        <w:jc w:val="center"/>
        <w:rPr>
          <w:b/>
          <w:bCs/>
          <w:sz w:val="20"/>
          <w:szCs w:val="20"/>
          <w:u w:val="single"/>
        </w:rPr>
      </w:pPr>
    </w:p>
    <w:p w:rsidR="00EF5D7D" w:rsidRDefault="00EF5D7D" w:rsidP="00AD1F48">
      <w:pPr>
        <w:tabs>
          <w:tab w:val="left" w:pos="1800"/>
        </w:tabs>
        <w:jc w:val="center"/>
        <w:rPr>
          <w:b/>
          <w:bCs/>
          <w:sz w:val="20"/>
          <w:szCs w:val="20"/>
          <w:u w:val="single"/>
        </w:rPr>
      </w:pPr>
    </w:p>
    <w:p w:rsidR="00EF5D7D" w:rsidRDefault="00EF5D7D" w:rsidP="00AD1F48">
      <w:pPr>
        <w:tabs>
          <w:tab w:val="left" w:pos="1800"/>
        </w:tabs>
        <w:jc w:val="center"/>
        <w:rPr>
          <w:b/>
          <w:bCs/>
          <w:sz w:val="20"/>
          <w:szCs w:val="20"/>
          <w:u w:val="single"/>
        </w:rPr>
      </w:pPr>
    </w:p>
    <w:p w:rsidR="00EF5D7D" w:rsidRDefault="00EF5D7D" w:rsidP="00AD1F48">
      <w:pPr>
        <w:tabs>
          <w:tab w:val="left" w:pos="1800"/>
        </w:tabs>
        <w:jc w:val="center"/>
        <w:rPr>
          <w:b/>
          <w:bCs/>
          <w:sz w:val="20"/>
          <w:szCs w:val="20"/>
          <w:u w:val="single"/>
        </w:rPr>
      </w:pPr>
    </w:p>
    <w:p w:rsidR="00EF5D7D" w:rsidRDefault="00EF5D7D" w:rsidP="00AD1F48">
      <w:pPr>
        <w:tabs>
          <w:tab w:val="left" w:pos="1800"/>
        </w:tabs>
        <w:jc w:val="center"/>
        <w:rPr>
          <w:b/>
          <w:bCs/>
          <w:sz w:val="20"/>
          <w:szCs w:val="20"/>
          <w:u w:val="single"/>
        </w:rPr>
      </w:pPr>
    </w:p>
    <w:p w:rsidR="00EF5D7D" w:rsidRDefault="00EF5D7D" w:rsidP="00AD1F48">
      <w:pPr>
        <w:tabs>
          <w:tab w:val="left" w:pos="1800"/>
        </w:tabs>
        <w:jc w:val="center"/>
        <w:rPr>
          <w:b/>
          <w:bCs/>
          <w:sz w:val="20"/>
          <w:szCs w:val="20"/>
          <w:u w:val="single"/>
        </w:rPr>
      </w:pPr>
    </w:p>
    <w:p w:rsidR="00EF5D7D" w:rsidRDefault="00EF5D7D" w:rsidP="00AD1F48">
      <w:pPr>
        <w:tabs>
          <w:tab w:val="left" w:pos="1800"/>
        </w:tabs>
        <w:jc w:val="center"/>
        <w:rPr>
          <w:b/>
          <w:bCs/>
          <w:sz w:val="20"/>
          <w:szCs w:val="20"/>
          <w:u w:val="single"/>
        </w:rPr>
      </w:pPr>
    </w:p>
    <w:p w:rsidR="00EF5D7D" w:rsidRDefault="00EF5D7D" w:rsidP="00AD1F48">
      <w:pPr>
        <w:tabs>
          <w:tab w:val="left" w:pos="1800"/>
        </w:tabs>
        <w:jc w:val="center"/>
        <w:rPr>
          <w:b/>
          <w:bCs/>
          <w:sz w:val="20"/>
          <w:szCs w:val="20"/>
          <w:u w:val="single"/>
        </w:rPr>
      </w:pPr>
    </w:p>
    <w:p w:rsidR="00691445" w:rsidRDefault="00691445" w:rsidP="00AD1F48">
      <w:pPr>
        <w:tabs>
          <w:tab w:val="left" w:pos="1800"/>
        </w:tabs>
        <w:jc w:val="center"/>
        <w:rPr>
          <w:b/>
          <w:bCs/>
          <w:sz w:val="20"/>
          <w:szCs w:val="20"/>
          <w:u w:val="single"/>
        </w:rPr>
      </w:pPr>
    </w:p>
    <w:p w:rsidR="00691445" w:rsidRDefault="00691445"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446A49">
        <w:rPr>
          <w:rFonts w:cs="Calibri"/>
          <w:b/>
          <w:sz w:val="20"/>
          <w:szCs w:val="20"/>
        </w:rPr>
        <w:t xml:space="preserve">Marcos </w:t>
      </w:r>
      <w:proofErr w:type="spellStart"/>
      <w:r w:rsidR="00446A49">
        <w:rPr>
          <w:rFonts w:cs="Calibri"/>
          <w:b/>
          <w:sz w:val="20"/>
          <w:szCs w:val="20"/>
        </w:rPr>
        <w:t>Esner</w:t>
      </w:r>
      <w:proofErr w:type="spellEnd"/>
      <w:r w:rsidR="00446A49">
        <w:rPr>
          <w:rFonts w:cs="Calibri"/>
          <w:b/>
          <w:sz w:val="20"/>
          <w:szCs w:val="20"/>
        </w:rPr>
        <w:t xml:space="preserve"> </w:t>
      </w:r>
      <w:proofErr w:type="spellStart"/>
      <w:r w:rsidR="00446A49">
        <w:rPr>
          <w:rFonts w:cs="Calibri"/>
          <w:b/>
          <w:sz w:val="20"/>
          <w:szCs w:val="20"/>
        </w:rPr>
        <w:t>Musafir</w:t>
      </w:r>
      <w:proofErr w:type="spellEnd"/>
      <w:r w:rsidRPr="00975295">
        <w:rPr>
          <w:rFonts w:cs="Calibri"/>
          <w:sz w:val="20"/>
          <w:szCs w:val="20"/>
        </w:rPr>
        <w:t>, brasileiro, residente e domiciliado nesta capital, nomeado Secretário da Saúde, pelo Ato Governamental de nº. 15 – NM</w:t>
      </w:r>
      <w:r w:rsidRPr="00975295">
        <w:rPr>
          <w:rFonts w:cs="Calibri"/>
          <w:snapToGrid w:val="0"/>
          <w:sz w:val="20"/>
          <w:szCs w:val="20"/>
        </w:rPr>
        <w:t xml:space="preserve">. publicado no </w:t>
      </w:r>
      <w:r w:rsidR="00446A49">
        <w:rPr>
          <w:rFonts w:cs="Calibri"/>
          <w:snapToGrid w:val="0"/>
          <w:sz w:val="20"/>
          <w:szCs w:val="20"/>
        </w:rPr>
        <w:t>Diário Oficial do Estado nº. 4.548</w:t>
      </w:r>
      <w:r w:rsidRPr="00975295">
        <w:rPr>
          <w:rFonts w:cs="Calibri"/>
          <w:snapToGrid w:val="0"/>
          <w:sz w:val="20"/>
          <w:szCs w:val="20"/>
        </w:rPr>
        <w:t>, de</w:t>
      </w:r>
      <w:r w:rsidRPr="00975295">
        <w:rPr>
          <w:rFonts w:cs="Calibri"/>
          <w:sz w:val="20"/>
          <w:szCs w:val="20"/>
        </w:rPr>
        <w:t xml:space="preserve"> </w:t>
      </w:r>
      <w:r w:rsidR="00446A49">
        <w:rPr>
          <w:rFonts w:cs="Calibri"/>
          <w:sz w:val="20"/>
          <w:szCs w:val="20"/>
        </w:rPr>
        <w:t>27</w:t>
      </w:r>
      <w:r w:rsidRPr="00975295">
        <w:rPr>
          <w:rFonts w:cs="Calibri"/>
          <w:sz w:val="20"/>
          <w:szCs w:val="20"/>
        </w:rPr>
        <w:t xml:space="preserve"> de janeiro de 201</w:t>
      </w:r>
      <w:r w:rsidR="00446A49">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BD2ADC">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8629E0">
        <w:rPr>
          <w:rFonts w:cs="Calibri"/>
          <w:sz w:val="20"/>
          <w:szCs w:val="20"/>
        </w:rPr>
        <w:t xml:space="preserve">aquisição de </w:t>
      </w:r>
      <w:r w:rsidR="008629E0" w:rsidRPr="00E91E66">
        <w:rPr>
          <w:rFonts w:cs="Calibri"/>
          <w:b/>
          <w:sz w:val="20"/>
          <w:szCs w:val="20"/>
        </w:rPr>
        <w:t>equipamentos</w:t>
      </w:r>
      <w:r w:rsidR="008629E0" w:rsidRPr="00604687">
        <w:rPr>
          <w:rFonts w:cs="Calibri"/>
          <w:sz w:val="20"/>
          <w:szCs w:val="20"/>
        </w:rPr>
        <w:t xml:space="preserve"> </w:t>
      </w:r>
      <w:r w:rsidR="008629E0" w:rsidRPr="00E91E66">
        <w:rPr>
          <w:rFonts w:cs="Calibri"/>
          <w:b/>
          <w:sz w:val="20"/>
          <w:szCs w:val="20"/>
        </w:rPr>
        <w:t>(Câmara incubadora de plaquetas de 192 e 96 bolsas e Poltronas para Coleta de Sangue)</w:t>
      </w:r>
      <w:r w:rsidR="008629E0" w:rsidRPr="00604687">
        <w:rPr>
          <w:rFonts w:cs="Calibri"/>
          <w:sz w:val="20"/>
          <w:szCs w:val="20"/>
        </w:rPr>
        <w:t xml:space="preserve">, destinados a implementação do parque tecnológico das </w:t>
      </w:r>
      <w:r w:rsidR="008629E0">
        <w:rPr>
          <w:rFonts w:cs="Calibri"/>
          <w:sz w:val="20"/>
          <w:szCs w:val="20"/>
        </w:rPr>
        <w:t>U</w:t>
      </w:r>
      <w:r w:rsidR="008629E0" w:rsidRPr="00604687">
        <w:rPr>
          <w:rFonts w:cs="Calibri"/>
          <w:sz w:val="20"/>
          <w:szCs w:val="20"/>
        </w:rPr>
        <w:t xml:space="preserve">nidades da </w:t>
      </w:r>
      <w:proofErr w:type="spellStart"/>
      <w:r w:rsidR="008629E0" w:rsidRPr="00604687">
        <w:rPr>
          <w:rFonts w:cs="Calibri"/>
          <w:sz w:val="20"/>
          <w:szCs w:val="20"/>
        </w:rPr>
        <w:t>Hemorrede</w:t>
      </w:r>
      <w:proofErr w:type="spellEnd"/>
      <w:r w:rsidR="008629E0" w:rsidRPr="00604687">
        <w:rPr>
          <w:rFonts w:cs="Calibri"/>
          <w:sz w:val="20"/>
          <w:szCs w:val="20"/>
        </w:rPr>
        <w:t xml:space="preserve"> do Tocantins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446A49">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446A49">
        <w:rPr>
          <w:rFonts w:cs="Calibri"/>
          <w:sz w:val="20"/>
          <w:szCs w:val="20"/>
        </w:rPr>
        <w:t>XXX</w:t>
      </w:r>
      <w:r w:rsidRPr="00975295">
        <w:rPr>
          <w:rFonts w:cs="Calibri"/>
          <w:sz w:val="20"/>
          <w:szCs w:val="20"/>
        </w:rPr>
        <w:t>/201</w:t>
      </w:r>
      <w:r w:rsidR="00446A49">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691445">
        <w:rPr>
          <w:rFonts w:cs="Calibri"/>
          <w:sz w:val="20"/>
          <w:szCs w:val="20"/>
          <w:shd w:val="clear" w:color="auto" w:fill="FFFFFF"/>
        </w:rPr>
        <w:t>4530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691445">
        <w:rPr>
          <w:color w:val="000000"/>
          <w:sz w:val="20"/>
          <w:szCs w:val="20"/>
        </w:rPr>
        <w:t>30</w:t>
      </w:r>
      <w:r w:rsidR="007317B9" w:rsidRPr="00A160B3">
        <w:rPr>
          <w:bCs/>
          <w:color w:val="000000"/>
          <w:sz w:val="20"/>
          <w:szCs w:val="20"/>
        </w:rPr>
        <w:t xml:space="preserve"> (</w:t>
      </w:r>
      <w:r w:rsidR="00691445">
        <w:rPr>
          <w:bCs/>
          <w:color w:val="000000"/>
          <w:sz w:val="20"/>
          <w:szCs w:val="20"/>
        </w:rPr>
        <w:t>trinta</w:t>
      </w:r>
      <w:r w:rsidR="007317B9" w:rsidRPr="00A160B3">
        <w:rPr>
          <w:bCs/>
          <w:color w:val="000000"/>
          <w:sz w:val="20"/>
          <w:szCs w:val="20"/>
        </w:rPr>
        <w:t>) dias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8629E0">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8629E0">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w:t>
      </w:r>
      <w:r w:rsidR="008629E0">
        <w:rPr>
          <w:sz w:val="20"/>
          <w:szCs w:val="20"/>
        </w:rPr>
        <w:t>garantia</w:t>
      </w:r>
      <w:r w:rsidR="007C3977">
        <w:rPr>
          <w:sz w:val="20"/>
          <w:szCs w:val="20"/>
        </w:rPr>
        <w:t xml:space="preserv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xml:space="preserve">) meses, contados </w:t>
      </w:r>
      <w:r w:rsidR="008629E0">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623624" w:rsidRPr="00975295">
        <w:rPr>
          <w:rFonts w:cs="Calibri"/>
          <w:b/>
          <w:bCs/>
          <w:sz w:val="20"/>
          <w:szCs w:val="20"/>
          <w:u w:val="single"/>
        </w:rPr>
        <w:t>local</w:t>
      </w:r>
      <w:r w:rsidR="00623624">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A160B3" w:rsidRPr="00A160B3">
        <w:rPr>
          <w:rFonts w:cs="Calibri"/>
          <w:bCs/>
          <w:color w:val="000000"/>
          <w:sz w:val="20"/>
          <w:szCs w:val="20"/>
        </w:rPr>
        <w:t>Hemocentro Coordenador de Palmas, sito a Quadra 301 Norte, Conjunto 02, Lote 01, CEP: 77.001-024, em Palmas</w:t>
      </w:r>
      <w:r w:rsidR="00623624">
        <w:rPr>
          <w:rFonts w:cs="Calibri"/>
          <w:bCs/>
          <w:color w:val="000000"/>
          <w:sz w:val="20"/>
          <w:szCs w:val="20"/>
        </w:rPr>
        <w:t>/</w:t>
      </w:r>
      <w:r w:rsidR="00A160B3" w:rsidRPr="00A160B3">
        <w:rPr>
          <w:rFonts w:cs="Calibri"/>
          <w:bCs/>
          <w:color w:val="000000"/>
          <w:sz w:val="20"/>
          <w:szCs w:val="20"/>
        </w:rPr>
        <w:t>TO,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2015/30550/00</w:t>
      </w:r>
      <w:r w:rsidR="00691445">
        <w:rPr>
          <w:rFonts w:cs="Calibri"/>
          <w:sz w:val="20"/>
          <w:szCs w:val="20"/>
        </w:rPr>
        <w:t>4530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7B09E0" w:rsidRPr="00604687" w:rsidRDefault="007B09E0" w:rsidP="007B09E0">
      <w:pPr>
        <w:tabs>
          <w:tab w:val="left" w:pos="567"/>
        </w:tabs>
        <w:spacing w:after="0" w:line="240" w:lineRule="auto"/>
        <w:jc w:val="both"/>
        <w:rPr>
          <w:rFonts w:eastAsia="Batang" w:cs="Calibri"/>
          <w:color w:val="000000"/>
          <w:sz w:val="20"/>
          <w:szCs w:val="20"/>
        </w:rPr>
      </w:pPr>
      <w:r w:rsidRPr="007B09E0">
        <w:rPr>
          <w:rFonts w:eastAsia="Batang" w:cs="Calibri"/>
          <w:color w:val="000000"/>
          <w:sz w:val="20"/>
          <w:szCs w:val="20"/>
        </w:rPr>
        <w:t>a)</w:t>
      </w:r>
      <w:r>
        <w:rPr>
          <w:rFonts w:eastAsia="Batang" w:cs="Calibri"/>
          <w:color w:val="000000"/>
          <w:sz w:val="20"/>
          <w:szCs w:val="20"/>
        </w:rPr>
        <w:t xml:space="preserve"> </w:t>
      </w:r>
      <w:r w:rsidRPr="00604687">
        <w:rPr>
          <w:rFonts w:eastAsia="Batang" w:cs="Calibri"/>
          <w:color w:val="000000"/>
          <w:sz w:val="20"/>
          <w:szCs w:val="20"/>
        </w:rPr>
        <w:t>Prestar as informações e os esclarecimentos que venham a ser solicitados pela C</w:t>
      </w:r>
      <w:r w:rsidR="00E3012F" w:rsidRPr="00604687">
        <w:rPr>
          <w:rFonts w:eastAsia="Batang" w:cs="Calibri"/>
          <w:color w:val="000000"/>
          <w:sz w:val="20"/>
          <w:szCs w:val="20"/>
        </w:rPr>
        <w:t>ontratada</w:t>
      </w:r>
      <w:r w:rsidR="00E3012F">
        <w:rPr>
          <w:rFonts w:eastAsia="Batang" w:cs="Calibri"/>
          <w:color w:val="000000"/>
          <w:sz w:val="20"/>
          <w:szCs w:val="20"/>
        </w:rPr>
        <w:t>;</w:t>
      </w:r>
    </w:p>
    <w:p w:rsidR="007B09E0" w:rsidRPr="00604687" w:rsidRDefault="007B09E0" w:rsidP="007B09E0">
      <w:pPr>
        <w:tabs>
          <w:tab w:val="left" w:pos="567"/>
        </w:tabs>
        <w:spacing w:after="0" w:line="240" w:lineRule="auto"/>
        <w:jc w:val="both"/>
        <w:rPr>
          <w:rFonts w:eastAsia="Batang" w:cs="Calibri"/>
          <w:color w:val="000000"/>
          <w:sz w:val="20"/>
          <w:szCs w:val="20"/>
        </w:rPr>
      </w:pPr>
      <w:r w:rsidRPr="007B09E0">
        <w:rPr>
          <w:rFonts w:eastAsia="Batang" w:cs="Calibri"/>
          <w:color w:val="000000"/>
          <w:sz w:val="20"/>
          <w:szCs w:val="20"/>
        </w:rPr>
        <w:t>b)</w:t>
      </w:r>
      <w:r>
        <w:rPr>
          <w:rFonts w:eastAsia="Batang" w:cs="Calibri"/>
          <w:color w:val="000000"/>
          <w:sz w:val="20"/>
          <w:szCs w:val="20"/>
        </w:rPr>
        <w:t xml:space="preserve"> </w:t>
      </w:r>
      <w:r w:rsidRPr="00604687">
        <w:rPr>
          <w:rFonts w:eastAsia="Batang" w:cs="Calibri"/>
          <w:color w:val="000000"/>
          <w:sz w:val="20"/>
          <w:szCs w:val="20"/>
        </w:rPr>
        <w:t>Disponibilizar o local de entrega e o</w:t>
      </w:r>
      <w:r w:rsidR="00E3012F">
        <w:rPr>
          <w:rFonts w:eastAsia="Batang" w:cs="Calibri"/>
          <w:color w:val="000000"/>
          <w:sz w:val="20"/>
          <w:szCs w:val="20"/>
        </w:rPr>
        <w:t>s responsáveis pelo recebimento;</w:t>
      </w:r>
    </w:p>
    <w:p w:rsidR="007B09E0" w:rsidRPr="00604687" w:rsidRDefault="007B09E0" w:rsidP="007B09E0">
      <w:pPr>
        <w:tabs>
          <w:tab w:val="left" w:pos="567"/>
        </w:tabs>
        <w:spacing w:after="0" w:line="240" w:lineRule="auto"/>
        <w:jc w:val="both"/>
        <w:rPr>
          <w:rFonts w:eastAsia="Batang" w:cs="Calibri"/>
          <w:color w:val="000000"/>
          <w:sz w:val="20"/>
          <w:szCs w:val="20"/>
        </w:rPr>
      </w:pPr>
      <w:r w:rsidRPr="007B09E0">
        <w:rPr>
          <w:rFonts w:eastAsia="Batang" w:cs="Calibri"/>
          <w:color w:val="000000"/>
          <w:sz w:val="20"/>
          <w:szCs w:val="20"/>
        </w:rPr>
        <w:t>c)</w:t>
      </w:r>
      <w:r>
        <w:rPr>
          <w:rFonts w:eastAsia="Batang" w:cs="Calibri"/>
          <w:color w:val="000000"/>
          <w:sz w:val="20"/>
          <w:szCs w:val="20"/>
        </w:rPr>
        <w:t xml:space="preserve"> </w:t>
      </w:r>
      <w:r w:rsidRPr="00604687">
        <w:rPr>
          <w:rFonts w:eastAsia="Batang" w:cs="Calibri"/>
          <w:color w:val="000000"/>
          <w:sz w:val="20"/>
          <w:szCs w:val="20"/>
        </w:rPr>
        <w:t>Receber os produtos adjudicados, nos termos, prazos quantidade, qualidade e condições estabelecidas n</w:t>
      </w:r>
      <w:r w:rsidR="00E3012F">
        <w:rPr>
          <w:rFonts w:eastAsia="Batang" w:cs="Calibri"/>
          <w:color w:val="000000"/>
          <w:sz w:val="20"/>
          <w:szCs w:val="20"/>
        </w:rPr>
        <w:t>o Termo;</w:t>
      </w:r>
    </w:p>
    <w:p w:rsidR="007B09E0" w:rsidRDefault="007B09E0" w:rsidP="007B09E0">
      <w:pPr>
        <w:tabs>
          <w:tab w:val="left" w:pos="567"/>
        </w:tabs>
        <w:spacing w:after="0" w:line="240" w:lineRule="auto"/>
        <w:jc w:val="both"/>
        <w:rPr>
          <w:rFonts w:eastAsia="Batang" w:cs="Calibri"/>
          <w:color w:val="000000"/>
          <w:sz w:val="20"/>
          <w:szCs w:val="20"/>
        </w:rPr>
      </w:pPr>
      <w:r w:rsidRPr="007B09E0">
        <w:rPr>
          <w:rFonts w:eastAsia="Batang" w:cs="Calibri"/>
          <w:color w:val="000000"/>
          <w:sz w:val="20"/>
          <w:szCs w:val="20"/>
        </w:rPr>
        <w:t>d)</w:t>
      </w:r>
      <w:r>
        <w:rPr>
          <w:rFonts w:eastAsia="Batang" w:cs="Calibri"/>
          <w:b/>
          <w:color w:val="000000"/>
          <w:sz w:val="20"/>
          <w:szCs w:val="20"/>
        </w:rPr>
        <w:t xml:space="preserve"> </w:t>
      </w:r>
      <w:r w:rsidRPr="00604687">
        <w:rPr>
          <w:rFonts w:eastAsia="Batang" w:cs="Calibri"/>
          <w:color w:val="000000"/>
          <w:sz w:val="20"/>
          <w:szCs w:val="20"/>
        </w:rPr>
        <w:t>Rejeitar, no todo ou em parte, os produtos que a C</w:t>
      </w:r>
      <w:r w:rsidR="00E3012F" w:rsidRPr="00604687">
        <w:rPr>
          <w:rFonts w:eastAsia="Batang" w:cs="Calibri"/>
          <w:color w:val="000000"/>
          <w:sz w:val="20"/>
          <w:szCs w:val="20"/>
        </w:rPr>
        <w:t>ontratada</w:t>
      </w:r>
      <w:r w:rsidRPr="00604687">
        <w:rPr>
          <w:rFonts w:eastAsia="Batang" w:cs="Calibri"/>
          <w:color w:val="000000"/>
          <w:sz w:val="20"/>
          <w:szCs w:val="20"/>
        </w:rPr>
        <w:t xml:space="preserve"> entregar f</w:t>
      </w:r>
      <w:r w:rsidR="00E3012F">
        <w:rPr>
          <w:rFonts w:eastAsia="Batang" w:cs="Calibri"/>
          <w:color w:val="000000"/>
          <w:sz w:val="20"/>
          <w:szCs w:val="20"/>
        </w:rPr>
        <w:t>ora das especificações do Termo;</w:t>
      </w:r>
    </w:p>
    <w:p w:rsidR="007B09E0" w:rsidRPr="00604687" w:rsidRDefault="007B09E0" w:rsidP="007B09E0">
      <w:pPr>
        <w:tabs>
          <w:tab w:val="left" w:pos="567"/>
        </w:tabs>
        <w:spacing w:after="0" w:line="240" w:lineRule="auto"/>
        <w:jc w:val="both"/>
        <w:rPr>
          <w:rFonts w:eastAsia="Batang" w:cs="Calibri"/>
          <w:color w:val="000000"/>
          <w:sz w:val="20"/>
          <w:szCs w:val="20"/>
        </w:rPr>
      </w:pPr>
      <w:r w:rsidRPr="007B09E0">
        <w:rPr>
          <w:rFonts w:eastAsia="Batang" w:cs="Calibri"/>
          <w:color w:val="000000"/>
          <w:sz w:val="20"/>
          <w:szCs w:val="20"/>
        </w:rPr>
        <w:t>e)</w:t>
      </w:r>
      <w:r>
        <w:rPr>
          <w:rFonts w:eastAsia="Batang" w:cs="Calibri"/>
          <w:color w:val="000000"/>
          <w:sz w:val="20"/>
          <w:szCs w:val="20"/>
        </w:rPr>
        <w:t xml:space="preserve"> </w:t>
      </w:r>
      <w:r w:rsidRPr="00604687">
        <w:rPr>
          <w:rFonts w:eastAsia="Batang" w:cs="Calibri"/>
          <w:color w:val="000000"/>
          <w:sz w:val="20"/>
          <w:szCs w:val="20"/>
        </w:rPr>
        <w:t>Fiscalizar a execução do objeto, aplicando as sanç</w:t>
      </w:r>
      <w:r w:rsidR="00E3012F">
        <w:rPr>
          <w:rFonts w:eastAsia="Batang" w:cs="Calibri"/>
          <w:color w:val="000000"/>
          <w:sz w:val="20"/>
          <w:szCs w:val="20"/>
        </w:rPr>
        <w:t>ões cabíveis, quando for o caso;</w:t>
      </w:r>
    </w:p>
    <w:p w:rsidR="00CF5F26" w:rsidRPr="00CF5F26" w:rsidRDefault="007B09E0" w:rsidP="00F22553">
      <w:pPr>
        <w:tabs>
          <w:tab w:val="left" w:pos="567"/>
        </w:tabs>
        <w:spacing w:after="120" w:line="240" w:lineRule="auto"/>
        <w:jc w:val="both"/>
        <w:rPr>
          <w:rFonts w:eastAsia="Batang" w:cs="Calibri"/>
          <w:color w:val="000000"/>
          <w:sz w:val="20"/>
          <w:szCs w:val="20"/>
        </w:rPr>
      </w:pPr>
      <w:r w:rsidRPr="007B09E0">
        <w:rPr>
          <w:rFonts w:eastAsia="Batang" w:cs="Calibri"/>
          <w:color w:val="000000"/>
          <w:sz w:val="20"/>
          <w:szCs w:val="20"/>
        </w:rPr>
        <w:t>f)</w:t>
      </w:r>
      <w:r>
        <w:rPr>
          <w:rFonts w:eastAsia="Batang" w:cs="Calibri"/>
          <w:color w:val="000000"/>
          <w:sz w:val="20"/>
          <w:szCs w:val="20"/>
        </w:rPr>
        <w:t xml:space="preserve"> </w:t>
      </w:r>
      <w:r w:rsidRPr="00604687">
        <w:rPr>
          <w:rFonts w:eastAsia="Batang" w:cs="Calibri"/>
          <w:color w:val="000000"/>
          <w:sz w:val="20"/>
          <w:szCs w:val="20"/>
        </w:rPr>
        <w:t>Efetuar o pagamento no prazo determinado no Termo e em seus anexos, inclusive, n</w:t>
      </w:r>
      <w:r w:rsidR="00E3012F">
        <w:rPr>
          <w:rFonts w:eastAsia="Batang" w:cs="Calibri"/>
          <w:color w:val="000000"/>
          <w:sz w:val="20"/>
          <w:szCs w:val="20"/>
        </w:rPr>
        <w:t>este</w:t>
      </w:r>
      <w:r w:rsidRPr="00604687">
        <w:rPr>
          <w:rFonts w:eastAsia="Batang" w:cs="Calibri"/>
          <w:color w:val="000000"/>
          <w:sz w:val="20"/>
          <w:szCs w:val="20"/>
        </w:rPr>
        <w:t xml:space="preserve">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8E4DE2" w:rsidRPr="00604687" w:rsidRDefault="008E4DE2" w:rsidP="008E4DE2">
      <w:pPr>
        <w:tabs>
          <w:tab w:val="left" w:pos="567"/>
        </w:tabs>
        <w:spacing w:after="0" w:line="240" w:lineRule="auto"/>
        <w:jc w:val="both"/>
        <w:rPr>
          <w:rFonts w:eastAsia="Batang" w:cs="Calibri"/>
          <w:color w:val="000000"/>
          <w:sz w:val="20"/>
          <w:szCs w:val="20"/>
        </w:rPr>
      </w:pPr>
      <w:r w:rsidRPr="008E4DE2">
        <w:rPr>
          <w:rFonts w:eastAsia="Batang" w:cs="Calibri"/>
          <w:color w:val="000000"/>
          <w:sz w:val="20"/>
          <w:szCs w:val="20"/>
        </w:rPr>
        <w:t xml:space="preserve">a) </w:t>
      </w:r>
      <w:r w:rsidRPr="00604687">
        <w:rPr>
          <w:rFonts w:eastAsia="Batang" w:cs="Calibri"/>
          <w:color w:val="000000"/>
          <w:sz w:val="20"/>
          <w:szCs w:val="20"/>
        </w:rPr>
        <w:t xml:space="preserve">Executar fielmente o objeto licitado, conforme as especificações, prazos </w:t>
      </w:r>
      <w:r w:rsidR="00A232B5">
        <w:rPr>
          <w:rFonts w:eastAsia="Batang" w:cs="Calibri"/>
          <w:color w:val="000000"/>
          <w:sz w:val="20"/>
          <w:szCs w:val="20"/>
        </w:rPr>
        <w:t>estipulados e exigidos no Termo;</w:t>
      </w:r>
    </w:p>
    <w:p w:rsidR="008E4DE2" w:rsidRPr="00604687" w:rsidRDefault="008E4DE2" w:rsidP="008E4DE2">
      <w:pPr>
        <w:tabs>
          <w:tab w:val="left" w:pos="567"/>
        </w:tabs>
        <w:spacing w:after="0" w:line="240" w:lineRule="auto"/>
        <w:jc w:val="both"/>
        <w:rPr>
          <w:rFonts w:eastAsia="Batang" w:cs="Calibri"/>
          <w:color w:val="000000"/>
          <w:sz w:val="20"/>
          <w:szCs w:val="20"/>
        </w:rPr>
      </w:pPr>
      <w:r w:rsidRPr="008E4DE2">
        <w:rPr>
          <w:rFonts w:eastAsia="Batang" w:cs="Calibri"/>
          <w:color w:val="000000"/>
          <w:sz w:val="20"/>
          <w:szCs w:val="20"/>
        </w:rPr>
        <w:t>b)</w:t>
      </w:r>
      <w:r>
        <w:rPr>
          <w:rFonts w:eastAsia="Batang" w:cs="Calibri"/>
          <w:color w:val="000000"/>
          <w:sz w:val="20"/>
          <w:szCs w:val="20"/>
        </w:rPr>
        <w:t xml:space="preserve"> </w:t>
      </w:r>
      <w:r w:rsidRPr="00604687">
        <w:rPr>
          <w:rFonts w:eastAsia="Batang" w:cs="Calibri"/>
          <w:color w:val="000000"/>
          <w:sz w:val="20"/>
          <w:szCs w:val="20"/>
        </w:rPr>
        <w:t>Entregar os materiais que atendam rigorosamente às especificações constantes em sua proposta, re</w:t>
      </w:r>
      <w:r w:rsidR="00A232B5">
        <w:rPr>
          <w:rFonts w:eastAsia="Batang" w:cs="Calibri"/>
          <w:color w:val="000000"/>
          <w:sz w:val="20"/>
          <w:szCs w:val="20"/>
        </w:rPr>
        <w:t>speitando o solicitado no Termo;</w:t>
      </w:r>
    </w:p>
    <w:p w:rsidR="008E4DE2" w:rsidRPr="00604687" w:rsidRDefault="008E4DE2" w:rsidP="008E4DE2">
      <w:pPr>
        <w:tabs>
          <w:tab w:val="left" w:pos="567"/>
        </w:tabs>
        <w:spacing w:after="0" w:line="240" w:lineRule="auto"/>
        <w:jc w:val="both"/>
        <w:rPr>
          <w:rFonts w:eastAsia="Batang" w:cs="Calibri"/>
          <w:color w:val="000000"/>
          <w:sz w:val="20"/>
          <w:szCs w:val="20"/>
        </w:rPr>
      </w:pPr>
      <w:r w:rsidRPr="008E4DE2">
        <w:rPr>
          <w:rFonts w:eastAsia="Batang" w:cs="Calibri"/>
          <w:color w:val="000000"/>
          <w:sz w:val="20"/>
          <w:szCs w:val="20"/>
        </w:rPr>
        <w:t>c)</w:t>
      </w:r>
      <w:r>
        <w:rPr>
          <w:rFonts w:eastAsia="Batang" w:cs="Calibri"/>
          <w:color w:val="000000"/>
          <w:sz w:val="20"/>
          <w:szCs w:val="20"/>
        </w:rPr>
        <w:t xml:space="preserve"> </w:t>
      </w:r>
      <w:r w:rsidR="00A232B5">
        <w:rPr>
          <w:rFonts w:eastAsia="Batang" w:cs="Calibri"/>
          <w:color w:val="000000"/>
          <w:sz w:val="20"/>
          <w:szCs w:val="20"/>
        </w:rPr>
        <w:t>Responsabilizar-se por t</w:t>
      </w:r>
      <w:r w:rsidRPr="00604687">
        <w:rPr>
          <w:rFonts w:eastAsia="Batang" w:cs="Calibri"/>
          <w:color w:val="000000"/>
          <w:sz w:val="20"/>
          <w:szCs w:val="20"/>
        </w:rPr>
        <w:t>odos os encargos trabalhistas, previdenciários, fiscais e comerciais resultantes da execução do objeto d</w:t>
      </w:r>
      <w:r w:rsidR="00A232B5">
        <w:rPr>
          <w:rFonts w:eastAsia="Batang" w:cs="Calibri"/>
          <w:color w:val="000000"/>
          <w:sz w:val="20"/>
          <w:szCs w:val="20"/>
        </w:rPr>
        <w:t>esta licitação;</w:t>
      </w:r>
    </w:p>
    <w:p w:rsidR="008E4DE2" w:rsidRPr="00604687" w:rsidRDefault="008E4DE2" w:rsidP="008E4DE2">
      <w:pPr>
        <w:tabs>
          <w:tab w:val="left" w:pos="567"/>
        </w:tabs>
        <w:spacing w:after="0" w:line="240" w:lineRule="auto"/>
        <w:jc w:val="both"/>
        <w:rPr>
          <w:rFonts w:eastAsia="Batang" w:cs="Calibri"/>
          <w:color w:val="000000"/>
          <w:sz w:val="20"/>
          <w:szCs w:val="20"/>
        </w:rPr>
      </w:pPr>
      <w:r w:rsidRPr="008E4DE2">
        <w:rPr>
          <w:rFonts w:eastAsia="Batang" w:cs="Calibri"/>
          <w:color w:val="000000"/>
          <w:sz w:val="20"/>
          <w:szCs w:val="20"/>
        </w:rPr>
        <w:t>d)</w:t>
      </w:r>
      <w:r>
        <w:rPr>
          <w:rFonts w:eastAsia="Batang" w:cs="Calibri"/>
          <w:color w:val="000000"/>
          <w:sz w:val="20"/>
          <w:szCs w:val="20"/>
        </w:rPr>
        <w:t xml:space="preserve"> </w:t>
      </w:r>
      <w:r w:rsidRPr="00604687">
        <w:rPr>
          <w:rFonts w:eastAsia="Batang" w:cs="Calibri"/>
          <w:color w:val="000000"/>
          <w:sz w:val="20"/>
          <w:szCs w:val="20"/>
        </w:rPr>
        <w:t xml:space="preserve">Assumir integral responsabilidade pela boa execução dos serviços, assim como pelo cumprimento dos elementos constantes do </w:t>
      </w:r>
      <w:r w:rsidR="00A232B5">
        <w:rPr>
          <w:rFonts w:eastAsia="Batang" w:cs="Calibri"/>
          <w:color w:val="000000"/>
          <w:sz w:val="20"/>
          <w:szCs w:val="20"/>
        </w:rPr>
        <w:t>processo;</w:t>
      </w:r>
    </w:p>
    <w:p w:rsidR="008E4DE2" w:rsidRPr="00604687" w:rsidRDefault="008E4DE2" w:rsidP="008E4DE2">
      <w:pPr>
        <w:tabs>
          <w:tab w:val="left" w:pos="567"/>
        </w:tabs>
        <w:spacing w:after="0" w:line="240" w:lineRule="auto"/>
        <w:jc w:val="both"/>
        <w:rPr>
          <w:rFonts w:eastAsia="Batang" w:cs="Calibri"/>
          <w:bCs/>
          <w:color w:val="000000"/>
          <w:sz w:val="20"/>
          <w:szCs w:val="20"/>
        </w:rPr>
      </w:pPr>
      <w:r w:rsidRPr="008E4DE2">
        <w:rPr>
          <w:rFonts w:eastAsia="Batang" w:cs="Calibri"/>
          <w:color w:val="000000"/>
          <w:sz w:val="20"/>
          <w:szCs w:val="20"/>
        </w:rPr>
        <w:t>e)</w:t>
      </w:r>
      <w:r>
        <w:rPr>
          <w:rFonts w:eastAsia="Batang" w:cs="Calibri"/>
          <w:color w:val="000000"/>
          <w:sz w:val="20"/>
          <w:szCs w:val="20"/>
        </w:rPr>
        <w:t xml:space="preserve"> </w:t>
      </w:r>
      <w:r w:rsidR="00A232B5">
        <w:rPr>
          <w:rFonts w:eastAsia="Batang" w:cs="Calibri"/>
          <w:color w:val="000000"/>
          <w:sz w:val="20"/>
          <w:szCs w:val="20"/>
        </w:rPr>
        <w:t>N</w:t>
      </w:r>
      <w:r w:rsidRPr="00604687">
        <w:rPr>
          <w:rFonts w:eastAsia="Batang" w:cs="Calibri"/>
          <w:color w:val="000000"/>
          <w:sz w:val="20"/>
          <w:szCs w:val="20"/>
        </w:rPr>
        <w:t>ão ceder o presente vínculo ou subcontratar o seu objeto no todo ou em parte, sendo nulo de pleno direito qualquer ato neste sentido, constituindo infração contratual passível de penalidade, salvo em caso de autorização expressa do Contratante</w:t>
      </w:r>
      <w:r w:rsidR="00A232B5">
        <w:rPr>
          <w:rFonts w:eastAsia="Batang" w:cs="Calibri"/>
          <w:bCs/>
          <w:color w:val="000000"/>
          <w:sz w:val="20"/>
          <w:szCs w:val="20"/>
        </w:rPr>
        <w:t>;</w:t>
      </w:r>
    </w:p>
    <w:p w:rsidR="008E4DE2" w:rsidRPr="00604687" w:rsidRDefault="008E4DE2" w:rsidP="008E4DE2">
      <w:pPr>
        <w:tabs>
          <w:tab w:val="left" w:pos="567"/>
        </w:tabs>
        <w:spacing w:after="0" w:line="240" w:lineRule="auto"/>
        <w:jc w:val="both"/>
        <w:rPr>
          <w:rFonts w:eastAsia="Batang" w:cs="Calibri"/>
          <w:color w:val="000000"/>
          <w:sz w:val="20"/>
          <w:szCs w:val="20"/>
        </w:rPr>
      </w:pPr>
      <w:r w:rsidRPr="008E4DE2">
        <w:rPr>
          <w:rFonts w:eastAsia="Batang" w:cs="Calibri"/>
          <w:color w:val="000000"/>
          <w:sz w:val="20"/>
          <w:szCs w:val="20"/>
        </w:rPr>
        <w:t>f)</w:t>
      </w:r>
      <w:r>
        <w:rPr>
          <w:rFonts w:eastAsia="Batang" w:cs="Calibri"/>
          <w:color w:val="000000"/>
          <w:sz w:val="20"/>
          <w:szCs w:val="20"/>
        </w:rPr>
        <w:t xml:space="preserve"> </w:t>
      </w:r>
      <w:r w:rsidRPr="00604687">
        <w:rPr>
          <w:rFonts w:eastAsia="Batang" w:cs="Calibri"/>
          <w:color w:val="000000"/>
          <w:sz w:val="20"/>
          <w:szCs w:val="20"/>
        </w:rPr>
        <w:t>Manter, durante toda a execução do contrato, em compatibilidade com as obrigações por eles assumidas, todas as condições de habilitação e qua</w:t>
      </w:r>
      <w:r w:rsidR="00A232B5">
        <w:rPr>
          <w:rFonts w:eastAsia="Batang" w:cs="Calibri"/>
          <w:color w:val="000000"/>
          <w:sz w:val="20"/>
          <w:szCs w:val="20"/>
        </w:rPr>
        <w:t>lificação exigidas na licitação;</w:t>
      </w:r>
    </w:p>
    <w:p w:rsidR="008E4DE2" w:rsidRPr="00604687" w:rsidRDefault="008E4DE2" w:rsidP="008E4DE2">
      <w:pPr>
        <w:tabs>
          <w:tab w:val="left" w:pos="567"/>
        </w:tabs>
        <w:spacing w:after="120" w:line="240" w:lineRule="auto"/>
        <w:jc w:val="both"/>
        <w:rPr>
          <w:rFonts w:eastAsia="Batang" w:cs="Calibri"/>
          <w:color w:val="000000"/>
          <w:sz w:val="20"/>
          <w:szCs w:val="20"/>
        </w:rPr>
      </w:pPr>
      <w:r w:rsidRPr="008E4DE2">
        <w:rPr>
          <w:rFonts w:eastAsia="Batang" w:cs="Calibri"/>
          <w:color w:val="000000"/>
          <w:sz w:val="20"/>
          <w:szCs w:val="20"/>
        </w:rPr>
        <w:t>g)</w:t>
      </w:r>
      <w:r>
        <w:rPr>
          <w:rFonts w:eastAsia="Batang" w:cs="Calibri"/>
          <w:color w:val="000000"/>
          <w:sz w:val="20"/>
          <w:szCs w:val="20"/>
        </w:rPr>
        <w:t xml:space="preserve"> </w:t>
      </w:r>
      <w:r w:rsidRPr="00604687">
        <w:rPr>
          <w:rFonts w:eastAsia="Batang" w:cs="Calibri"/>
          <w:color w:val="000000"/>
          <w:sz w:val="20"/>
          <w:szCs w:val="20"/>
        </w:rPr>
        <w:t xml:space="preserve">Repor todas as perdas ocasionadas por falha do produto quando não estiver atendendo aos parâmetros técnicos da </w:t>
      </w:r>
      <w:proofErr w:type="spellStart"/>
      <w:r w:rsidRPr="00604687">
        <w:rPr>
          <w:rFonts w:eastAsia="Batang" w:cs="Calibri"/>
          <w:color w:val="000000"/>
          <w:sz w:val="20"/>
          <w:szCs w:val="20"/>
        </w:rPr>
        <w:t>Hemorrede</w:t>
      </w:r>
      <w:proofErr w:type="spellEnd"/>
      <w:r w:rsidRPr="00604687">
        <w:rPr>
          <w:rFonts w:eastAsia="Batang" w:cs="Calibri"/>
          <w:color w:val="000000"/>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03BA3">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A570DB" w:rsidRPr="00214B3C" w:rsidRDefault="00A570DB" w:rsidP="00A570DB">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w:t>
      </w:r>
      <w:r w:rsidRPr="00214B3C">
        <w:rPr>
          <w:rFonts w:eastAsia="Batang" w:cs="Calibri"/>
          <w:b/>
          <w:color w:val="000000"/>
          <w:sz w:val="20"/>
          <w:szCs w:val="20"/>
        </w:rPr>
        <w:t>.1.</w:t>
      </w:r>
      <w:r>
        <w:rPr>
          <w:rFonts w:eastAsia="Batang" w:cs="Calibri"/>
          <w:color w:val="000000"/>
          <w:sz w:val="20"/>
          <w:szCs w:val="20"/>
        </w:rPr>
        <w:t xml:space="preserve"> </w:t>
      </w:r>
      <w:r w:rsidRPr="00214B3C">
        <w:rPr>
          <w:rFonts w:eastAsia="Batang" w:cs="Calibri"/>
          <w:color w:val="000000"/>
          <w:sz w:val="20"/>
          <w:szCs w:val="20"/>
        </w:rPr>
        <w:t>Efetuada a entrega, a C</w:t>
      </w:r>
      <w:r w:rsidR="000A29A8" w:rsidRPr="00214B3C">
        <w:rPr>
          <w:rFonts w:eastAsia="Batang" w:cs="Calibri"/>
          <w:color w:val="000000"/>
          <w:sz w:val="20"/>
          <w:szCs w:val="20"/>
        </w:rPr>
        <w:t>ontratada</w:t>
      </w:r>
      <w:r w:rsidRPr="00214B3C">
        <w:rPr>
          <w:rFonts w:eastAsia="Batang" w:cs="Calibri"/>
          <w:color w:val="000000"/>
          <w:sz w:val="20"/>
          <w:szCs w:val="20"/>
        </w:rPr>
        <w:t xml:space="preserve"> protocolará a Nota Fiscal/Fatura, perante a C</w:t>
      </w:r>
      <w:r w:rsidR="000A29A8" w:rsidRPr="00214B3C">
        <w:rPr>
          <w:rFonts w:eastAsia="Batang" w:cs="Calibri"/>
          <w:color w:val="000000"/>
          <w:sz w:val="20"/>
          <w:szCs w:val="20"/>
        </w:rPr>
        <w:t>ontratante</w:t>
      </w:r>
      <w:r w:rsidRPr="00214B3C">
        <w:rPr>
          <w:rFonts w:eastAsia="Batang" w:cs="Calibri"/>
          <w:color w:val="000000"/>
          <w:sz w:val="20"/>
          <w:szCs w:val="20"/>
        </w:rPr>
        <w:t xml:space="preserve"> devidamente preenchida.</w:t>
      </w:r>
    </w:p>
    <w:p w:rsidR="00A570DB" w:rsidRPr="00214B3C" w:rsidRDefault="00A570DB" w:rsidP="00A570DB">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w:t>
      </w:r>
      <w:r w:rsidRPr="00214B3C">
        <w:rPr>
          <w:rFonts w:eastAsia="Batang" w:cs="Calibri"/>
          <w:b/>
          <w:color w:val="000000"/>
          <w:sz w:val="20"/>
          <w:szCs w:val="20"/>
        </w:rPr>
        <w:t>.2</w:t>
      </w:r>
      <w:r>
        <w:rPr>
          <w:rFonts w:eastAsia="Batang" w:cs="Calibri"/>
          <w:color w:val="000000"/>
          <w:sz w:val="20"/>
          <w:szCs w:val="20"/>
        </w:rPr>
        <w:t xml:space="preserve">. </w:t>
      </w:r>
      <w:r w:rsidRPr="00214B3C">
        <w:rPr>
          <w:rFonts w:eastAsia="Batang" w:cs="Calibri"/>
          <w:color w:val="000000"/>
          <w:sz w:val="20"/>
          <w:szCs w:val="20"/>
        </w:rPr>
        <w:t>Caso Nota Fiscal/Fatura esteja em desacordo, será devolvida para correção.</w:t>
      </w:r>
    </w:p>
    <w:p w:rsidR="00A570DB" w:rsidRPr="00214B3C" w:rsidRDefault="00A570DB" w:rsidP="00A570DB">
      <w:pPr>
        <w:tabs>
          <w:tab w:val="left" w:pos="567"/>
        </w:tabs>
        <w:spacing w:after="0" w:line="240" w:lineRule="auto"/>
        <w:jc w:val="both"/>
        <w:rPr>
          <w:rFonts w:eastAsia="Batang" w:cs="Calibri"/>
          <w:color w:val="000000"/>
          <w:sz w:val="20"/>
          <w:szCs w:val="20"/>
        </w:rPr>
      </w:pPr>
      <w:r>
        <w:rPr>
          <w:rFonts w:eastAsia="Batang" w:cs="Calibri"/>
          <w:b/>
          <w:color w:val="000000"/>
          <w:sz w:val="20"/>
          <w:szCs w:val="20"/>
        </w:rPr>
        <w:lastRenderedPageBreak/>
        <w:t>8</w:t>
      </w:r>
      <w:r w:rsidRPr="00214B3C">
        <w:rPr>
          <w:rFonts w:eastAsia="Batang" w:cs="Calibri"/>
          <w:b/>
          <w:color w:val="000000"/>
          <w:sz w:val="20"/>
          <w:szCs w:val="20"/>
        </w:rPr>
        <w:t>.3.</w:t>
      </w:r>
      <w:r>
        <w:rPr>
          <w:rFonts w:eastAsia="Batang" w:cs="Calibri"/>
          <w:color w:val="000000"/>
          <w:sz w:val="20"/>
          <w:szCs w:val="20"/>
        </w:rPr>
        <w:t xml:space="preserve"> </w:t>
      </w:r>
      <w:r w:rsidRPr="00214B3C">
        <w:rPr>
          <w:rFonts w:eastAsia="Batang" w:cs="Calibri"/>
          <w:color w:val="000000"/>
          <w:sz w:val="20"/>
          <w:szCs w:val="20"/>
        </w:rPr>
        <w:t xml:space="preserve">O prazo previsto para pagamento que será de até </w:t>
      </w:r>
      <w:r w:rsidRPr="000A29A8">
        <w:rPr>
          <w:rFonts w:eastAsia="Batang" w:cs="Calibri"/>
          <w:color w:val="000000"/>
          <w:sz w:val="20"/>
          <w:szCs w:val="20"/>
        </w:rPr>
        <w:t>30 (trinta) dias corridos,</w:t>
      </w:r>
      <w:r w:rsidRPr="00214B3C">
        <w:rPr>
          <w:rFonts w:eastAsia="Batang" w:cs="Calibri"/>
          <w:color w:val="000000"/>
          <w:sz w:val="20"/>
          <w:szCs w:val="20"/>
        </w:rPr>
        <w:t xml:space="preserve"> contados da apresentação da Nota Fiscal/Fatura, devidamente atestada.</w:t>
      </w:r>
    </w:p>
    <w:p w:rsidR="00A570DB" w:rsidRDefault="00A570DB" w:rsidP="00A570DB">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w:t>
      </w:r>
      <w:r w:rsidRPr="00214B3C">
        <w:rPr>
          <w:rFonts w:eastAsia="Batang" w:cs="Calibri"/>
          <w:b/>
          <w:color w:val="000000"/>
          <w:sz w:val="20"/>
          <w:szCs w:val="20"/>
        </w:rPr>
        <w:t>.4</w:t>
      </w:r>
      <w:r>
        <w:rPr>
          <w:rFonts w:eastAsia="Batang" w:cs="Calibri"/>
          <w:color w:val="000000"/>
          <w:sz w:val="20"/>
          <w:szCs w:val="20"/>
        </w:rPr>
        <w:t xml:space="preserve">. </w:t>
      </w:r>
      <w:r w:rsidRPr="00214B3C">
        <w:rPr>
          <w:rFonts w:eastAsia="Batang" w:cs="Calibri"/>
          <w:color w:val="000000"/>
          <w:sz w:val="20"/>
          <w:szCs w:val="20"/>
        </w:rPr>
        <w:t>Na ocorrência de rejeição da(s) Nota(s) Fiscal(</w:t>
      </w:r>
      <w:proofErr w:type="spellStart"/>
      <w:r w:rsidRPr="00214B3C">
        <w:rPr>
          <w:rFonts w:eastAsia="Batang" w:cs="Calibri"/>
          <w:color w:val="000000"/>
          <w:sz w:val="20"/>
          <w:szCs w:val="20"/>
        </w:rPr>
        <w:t>is</w:t>
      </w:r>
      <w:proofErr w:type="spellEnd"/>
      <w:r w:rsidRPr="00214B3C">
        <w:rPr>
          <w:rFonts w:eastAsia="Batang" w:cs="Calibri"/>
          <w:color w:val="000000"/>
          <w:sz w:val="20"/>
          <w:szCs w:val="20"/>
        </w:rPr>
        <w:t xml:space="preserve">), motivada por erro ou incorreções, o prazo estipulado no </w:t>
      </w:r>
      <w:r w:rsidR="000A29A8">
        <w:rPr>
          <w:rFonts w:eastAsia="Batang" w:cs="Calibri"/>
          <w:color w:val="000000"/>
          <w:sz w:val="20"/>
          <w:szCs w:val="20"/>
        </w:rPr>
        <w:t>item</w:t>
      </w:r>
      <w:r w:rsidRPr="00214B3C">
        <w:rPr>
          <w:rFonts w:eastAsia="Batang" w:cs="Calibri"/>
          <w:color w:val="000000"/>
          <w:sz w:val="20"/>
          <w:szCs w:val="20"/>
        </w:rPr>
        <w:t xml:space="preserve"> anterior, passará a ser contado a partir da data da sua representação.</w:t>
      </w:r>
    </w:p>
    <w:p w:rsidR="0061407B" w:rsidRPr="00524132" w:rsidRDefault="0061407B" w:rsidP="0061407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61407B" w:rsidRPr="00214B3C" w:rsidRDefault="0061407B" w:rsidP="0061407B">
      <w:pPr>
        <w:tabs>
          <w:tab w:val="left" w:pos="567"/>
        </w:tabs>
        <w:spacing w:after="0" w:line="240" w:lineRule="auto"/>
        <w:jc w:val="both"/>
        <w:rPr>
          <w:rFonts w:eastAsia="Batang" w:cs="Calibri"/>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A570DB" w:rsidRPr="00214B3C" w:rsidRDefault="00A570DB" w:rsidP="00A570DB">
      <w:pPr>
        <w:tabs>
          <w:tab w:val="left" w:pos="567"/>
        </w:tabs>
        <w:spacing w:after="120" w:line="240" w:lineRule="auto"/>
        <w:jc w:val="both"/>
        <w:rPr>
          <w:rFonts w:eastAsia="Batang" w:cs="Calibri"/>
          <w:color w:val="000000"/>
          <w:sz w:val="20"/>
          <w:szCs w:val="20"/>
        </w:rPr>
      </w:pPr>
      <w:r>
        <w:rPr>
          <w:rFonts w:eastAsia="Batang" w:cs="Calibri"/>
          <w:b/>
          <w:color w:val="000000"/>
          <w:sz w:val="20"/>
          <w:szCs w:val="20"/>
        </w:rPr>
        <w:t>8</w:t>
      </w:r>
      <w:r w:rsidRPr="00214B3C">
        <w:rPr>
          <w:rFonts w:eastAsia="Batang" w:cs="Calibri"/>
          <w:b/>
          <w:color w:val="000000"/>
          <w:sz w:val="20"/>
          <w:szCs w:val="20"/>
        </w:rPr>
        <w:t>.</w:t>
      </w:r>
      <w:r w:rsidR="0061407B">
        <w:rPr>
          <w:rFonts w:eastAsia="Batang" w:cs="Calibri"/>
          <w:b/>
          <w:color w:val="000000"/>
          <w:sz w:val="20"/>
          <w:szCs w:val="20"/>
        </w:rPr>
        <w:t>7</w:t>
      </w:r>
      <w:r w:rsidRPr="00214B3C">
        <w:rPr>
          <w:rFonts w:eastAsia="Batang" w:cs="Calibri"/>
          <w:b/>
          <w:color w:val="000000"/>
          <w:sz w:val="20"/>
          <w:szCs w:val="20"/>
        </w:rPr>
        <w:t xml:space="preserve">. </w:t>
      </w:r>
      <w:r w:rsidRPr="00214B3C">
        <w:rPr>
          <w:rFonts w:eastAsia="Batang" w:cs="Calibri"/>
          <w:color w:val="000000"/>
          <w:sz w:val="20"/>
          <w:szCs w:val="20"/>
        </w:rPr>
        <w:t>Os pagamentos não serão efetuados através de ordem bancária.</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 xml:space="preserve">DA </w:t>
      </w:r>
      <w:r w:rsidR="008943EF">
        <w:rPr>
          <w:rFonts w:cs="Calibri"/>
          <w:b/>
          <w:sz w:val="20"/>
          <w:szCs w:val="20"/>
        </w:rPr>
        <w:t>FISCALIZAÇÃO</w:t>
      </w:r>
    </w:p>
    <w:p w:rsidR="008943EF" w:rsidRPr="00604687" w:rsidRDefault="008943EF" w:rsidP="008943EF">
      <w:pPr>
        <w:tabs>
          <w:tab w:val="left" w:pos="567"/>
        </w:tabs>
        <w:spacing w:after="0" w:line="240" w:lineRule="auto"/>
        <w:jc w:val="both"/>
        <w:rPr>
          <w:rFonts w:eastAsia="Batang" w:cs="Calibri"/>
          <w:color w:val="000000"/>
          <w:sz w:val="20"/>
          <w:szCs w:val="20"/>
        </w:rPr>
      </w:pPr>
      <w:r w:rsidRPr="00861BB3">
        <w:rPr>
          <w:rFonts w:eastAsia="Batang" w:cs="Calibri"/>
          <w:b/>
          <w:color w:val="000000"/>
          <w:sz w:val="20"/>
          <w:szCs w:val="20"/>
        </w:rPr>
        <w:t>10.1.</w:t>
      </w:r>
      <w:r>
        <w:rPr>
          <w:rFonts w:eastAsia="Batang" w:cs="Calibri"/>
          <w:color w:val="000000"/>
          <w:sz w:val="20"/>
          <w:szCs w:val="20"/>
        </w:rPr>
        <w:t xml:space="preserve"> </w:t>
      </w:r>
      <w:r w:rsidRPr="00604687">
        <w:rPr>
          <w:rFonts w:eastAsia="Batang" w:cs="Calibri"/>
          <w:color w:val="000000"/>
          <w:sz w:val="20"/>
          <w:szCs w:val="20"/>
        </w:rPr>
        <w:t xml:space="preserve">Conforme artigo 67 da Lei Federal nº 8.666, de 21 de junho de 1.993, a fiscalização e acompanhamento da execução do objeto será por meio da </w:t>
      </w:r>
      <w:proofErr w:type="spellStart"/>
      <w:r w:rsidRPr="00604687">
        <w:rPr>
          <w:rFonts w:eastAsia="Batang" w:cs="Calibri"/>
          <w:color w:val="000000"/>
          <w:sz w:val="20"/>
          <w:szCs w:val="20"/>
        </w:rPr>
        <w:t>Hemorrede</w:t>
      </w:r>
      <w:proofErr w:type="spellEnd"/>
      <w:r w:rsidRPr="00604687">
        <w:rPr>
          <w:rFonts w:eastAsia="Batang" w:cs="Calibri"/>
          <w:color w:val="000000"/>
          <w:sz w:val="20"/>
          <w:szCs w:val="20"/>
        </w:rPr>
        <w:t xml:space="preserve"> do Tocantins observando que:</w:t>
      </w:r>
    </w:p>
    <w:p w:rsidR="008943EF" w:rsidRPr="00604687" w:rsidRDefault="008943EF" w:rsidP="008943EF">
      <w:pPr>
        <w:tabs>
          <w:tab w:val="left" w:pos="567"/>
        </w:tabs>
        <w:spacing w:after="0" w:line="240" w:lineRule="auto"/>
        <w:jc w:val="both"/>
        <w:rPr>
          <w:rFonts w:eastAsia="Batang" w:cs="Calibri"/>
          <w:color w:val="000000"/>
          <w:sz w:val="20"/>
          <w:szCs w:val="20"/>
        </w:rPr>
      </w:pPr>
      <w:r w:rsidRPr="00861BB3">
        <w:rPr>
          <w:rFonts w:eastAsia="Batang" w:cs="Calibri"/>
          <w:b/>
          <w:color w:val="000000"/>
          <w:sz w:val="20"/>
          <w:szCs w:val="20"/>
        </w:rPr>
        <w:t>10.1.1.</w:t>
      </w:r>
      <w:r>
        <w:rPr>
          <w:rFonts w:eastAsia="Batang" w:cs="Calibri"/>
          <w:color w:val="000000"/>
          <w:sz w:val="20"/>
          <w:szCs w:val="20"/>
        </w:rPr>
        <w:t xml:space="preserve"> </w:t>
      </w:r>
      <w:r w:rsidRPr="00604687">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8943EF" w:rsidRPr="00604687" w:rsidRDefault="008943EF" w:rsidP="008943EF">
      <w:pPr>
        <w:tabs>
          <w:tab w:val="left" w:pos="567"/>
        </w:tabs>
        <w:spacing w:after="0" w:line="240" w:lineRule="auto"/>
        <w:jc w:val="both"/>
        <w:rPr>
          <w:rFonts w:eastAsia="Batang" w:cs="Calibri"/>
          <w:color w:val="000000"/>
          <w:sz w:val="20"/>
          <w:szCs w:val="20"/>
        </w:rPr>
      </w:pPr>
      <w:r w:rsidRPr="00861BB3">
        <w:rPr>
          <w:rFonts w:eastAsia="Batang" w:cs="Calibri"/>
          <w:b/>
          <w:color w:val="000000"/>
          <w:sz w:val="20"/>
          <w:szCs w:val="20"/>
        </w:rPr>
        <w:t>10.1.2.</w:t>
      </w:r>
      <w:r>
        <w:rPr>
          <w:rFonts w:eastAsia="Batang" w:cs="Calibri"/>
          <w:color w:val="000000"/>
          <w:sz w:val="20"/>
          <w:szCs w:val="20"/>
        </w:rPr>
        <w:t xml:space="preserve"> </w:t>
      </w:r>
      <w:r w:rsidRPr="00604687">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8943EF" w:rsidRPr="00604687" w:rsidRDefault="008943EF" w:rsidP="008943EF">
      <w:pPr>
        <w:tabs>
          <w:tab w:val="left" w:pos="567"/>
        </w:tabs>
        <w:spacing w:after="0" w:line="240" w:lineRule="auto"/>
        <w:jc w:val="both"/>
        <w:rPr>
          <w:rFonts w:eastAsia="Batang" w:cs="Calibri"/>
          <w:color w:val="000000"/>
          <w:sz w:val="20"/>
          <w:szCs w:val="20"/>
        </w:rPr>
      </w:pPr>
      <w:r w:rsidRPr="00861BB3">
        <w:rPr>
          <w:rFonts w:eastAsia="Batang" w:cs="Calibri"/>
          <w:b/>
          <w:color w:val="000000"/>
          <w:sz w:val="20"/>
          <w:szCs w:val="20"/>
        </w:rPr>
        <w:t>10.1.3.</w:t>
      </w:r>
      <w:r>
        <w:rPr>
          <w:rFonts w:eastAsia="Batang" w:cs="Calibri"/>
          <w:color w:val="000000"/>
          <w:sz w:val="20"/>
          <w:szCs w:val="20"/>
        </w:rPr>
        <w:t xml:space="preserve"> </w:t>
      </w:r>
      <w:r w:rsidRPr="00604687">
        <w:rPr>
          <w:rFonts w:eastAsia="Batang" w:cs="Calibri"/>
          <w:color w:val="000000"/>
          <w:sz w:val="20"/>
          <w:szCs w:val="20"/>
        </w:rPr>
        <w:t>As decisões e providências que ultrapassarem a competência do representante deverão ser solicitadas a seus superiores em tempo hábil para a adoção das medidas convenientes;</w:t>
      </w:r>
    </w:p>
    <w:p w:rsidR="008943EF" w:rsidRPr="00604687" w:rsidRDefault="008943EF" w:rsidP="008943EF">
      <w:pPr>
        <w:tabs>
          <w:tab w:val="left" w:pos="567"/>
        </w:tabs>
        <w:spacing w:after="0" w:line="240" w:lineRule="auto"/>
        <w:jc w:val="both"/>
        <w:rPr>
          <w:rFonts w:eastAsia="Batang" w:cs="Calibri"/>
          <w:color w:val="000000"/>
          <w:sz w:val="20"/>
          <w:szCs w:val="20"/>
        </w:rPr>
      </w:pPr>
      <w:r w:rsidRPr="00861BB3">
        <w:rPr>
          <w:rFonts w:eastAsia="Batang" w:cs="Calibri"/>
          <w:b/>
          <w:color w:val="000000"/>
          <w:sz w:val="20"/>
          <w:szCs w:val="20"/>
        </w:rPr>
        <w:t>10.1.4</w:t>
      </w:r>
      <w:r>
        <w:rPr>
          <w:rFonts w:eastAsia="Batang" w:cs="Calibri"/>
          <w:color w:val="000000"/>
          <w:sz w:val="20"/>
          <w:szCs w:val="20"/>
        </w:rPr>
        <w:t xml:space="preserve">. </w:t>
      </w:r>
      <w:r w:rsidRPr="00604687">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w:t>
      </w:r>
    </w:p>
    <w:p w:rsidR="008943EF" w:rsidRPr="00604687" w:rsidRDefault="008943EF" w:rsidP="008943EF">
      <w:pPr>
        <w:tabs>
          <w:tab w:val="left" w:pos="567"/>
        </w:tabs>
        <w:spacing w:after="120" w:line="240" w:lineRule="auto"/>
        <w:jc w:val="both"/>
        <w:rPr>
          <w:rFonts w:eastAsia="Batang" w:cs="Calibri"/>
          <w:color w:val="000000"/>
          <w:sz w:val="20"/>
          <w:szCs w:val="20"/>
        </w:rPr>
      </w:pPr>
      <w:r w:rsidRPr="00861BB3">
        <w:rPr>
          <w:rFonts w:eastAsia="Batang" w:cs="Calibri"/>
          <w:b/>
          <w:color w:val="000000"/>
          <w:sz w:val="20"/>
          <w:szCs w:val="20"/>
        </w:rPr>
        <w:t>10.1.5.</w:t>
      </w:r>
      <w:r>
        <w:rPr>
          <w:rFonts w:eastAsia="Batang" w:cs="Calibri"/>
          <w:color w:val="000000"/>
          <w:sz w:val="20"/>
          <w:szCs w:val="20"/>
        </w:rPr>
        <w:t xml:space="preserve"> </w:t>
      </w:r>
      <w:r w:rsidRPr="00604687">
        <w:rPr>
          <w:rFonts w:eastAsia="Batang" w:cs="Calibr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8712FD">
        <w:rPr>
          <w:rFonts w:cs="Calibri"/>
          <w:sz w:val="20"/>
          <w:szCs w:val="20"/>
        </w:rPr>
        <w:t xml:space="preserve">a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3A2972">
        <w:rPr>
          <w:rFonts w:cs="Calibri"/>
          <w:sz w:val="20"/>
          <w:szCs w:val="20"/>
        </w:rPr>
        <w:t xml:space="preserve"> do disposto nos </w:t>
      </w:r>
      <w:proofErr w:type="spellStart"/>
      <w:r w:rsidR="003A2972">
        <w:rPr>
          <w:rFonts w:cs="Calibri"/>
          <w:sz w:val="20"/>
          <w:szCs w:val="20"/>
        </w:rPr>
        <w:t>arts</w:t>
      </w:r>
      <w:proofErr w:type="spellEnd"/>
      <w:r w:rsidR="003A2972">
        <w:rPr>
          <w:rFonts w:cs="Calibri"/>
          <w:sz w:val="20"/>
          <w:szCs w:val="20"/>
        </w:rPr>
        <w:t xml:space="preserve">. 86 e 87 da Lei 8.666/93, e </w:t>
      </w:r>
      <w:r w:rsidRPr="00975295">
        <w:rPr>
          <w:rFonts w:cs="Calibri"/>
          <w:sz w:val="20"/>
          <w:szCs w:val="20"/>
        </w:rPr>
        <w:t xml:space="preserve">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008712FD">
        <w:rPr>
          <w:rFonts w:cs="Calibri"/>
          <w:snapToGrid w:val="0"/>
          <w:sz w:val="20"/>
          <w:szCs w:val="20"/>
          <w:shd w:val="clear" w:color="auto" w:fill="FFFFFF"/>
        </w:rPr>
        <w:t>0,5</w:t>
      </w:r>
      <w:r w:rsidRPr="00975295">
        <w:rPr>
          <w:rFonts w:cs="Calibri"/>
          <w:snapToGrid w:val="0"/>
          <w:sz w:val="20"/>
          <w:szCs w:val="20"/>
          <w:shd w:val="clear" w:color="auto" w:fill="FFFFFF"/>
        </w:rPr>
        <w:t>% (</w:t>
      </w:r>
      <w:r w:rsidR="008712FD">
        <w:rPr>
          <w:rFonts w:cs="Calibri"/>
          <w:snapToGrid w:val="0"/>
          <w:sz w:val="20"/>
          <w:szCs w:val="20"/>
          <w:shd w:val="clear" w:color="auto" w:fill="FFFFFF"/>
        </w:rPr>
        <w:t>meio</w:t>
      </w:r>
      <w:r w:rsidRPr="00975295">
        <w:rPr>
          <w:rFonts w:cs="Calibri"/>
          <w:snapToGrid w:val="0"/>
          <w:sz w:val="20"/>
          <w:szCs w:val="20"/>
          <w:shd w:val="clear" w:color="auto" w:fill="FFFFFF"/>
        </w:rPr>
        <w:t xml:space="preserve">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lastRenderedPageBreak/>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092356" w:rsidP="000A00B6">
      <w:pPr>
        <w:pStyle w:val="Recuodecorpodetexto2"/>
        <w:spacing w:after="0" w:line="240" w:lineRule="auto"/>
        <w:ind w:left="0"/>
        <w:jc w:val="both"/>
        <w:rPr>
          <w:sz w:val="20"/>
          <w:szCs w:val="20"/>
        </w:rPr>
      </w:pPr>
      <w:r>
        <w:rPr>
          <w:bCs/>
          <w:color w:val="000000"/>
          <w:sz w:val="20"/>
          <w:szCs w:val="20"/>
        </w:rPr>
        <w:t>A duração do contrato ficará adstrito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963B0"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446A49">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EF5D7D" w:rsidRDefault="00EF5D7D" w:rsidP="00935C4A">
      <w:pPr>
        <w:pStyle w:val="Corpodetexto2"/>
        <w:spacing w:before="120" w:line="240" w:lineRule="auto"/>
        <w:ind w:right="516"/>
        <w:jc w:val="center"/>
        <w:rPr>
          <w:rFonts w:cs="Arial"/>
          <w:b/>
        </w:rPr>
      </w:pPr>
    </w:p>
    <w:p w:rsidR="00EF5D7D" w:rsidRDefault="00EF5D7D" w:rsidP="00935C4A">
      <w:pPr>
        <w:pStyle w:val="Corpodetexto2"/>
        <w:spacing w:before="120" w:line="240" w:lineRule="auto"/>
        <w:ind w:right="516"/>
        <w:jc w:val="center"/>
        <w:rPr>
          <w:rFonts w:cs="Arial"/>
          <w:b/>
        </w:rPr>
      </w:pPr>
    </w:p>
    <w:p w:rsidR="00EF5D7D" w:rsidRDefault="00EF5D7D" w:rsidP="00935C4A">
      <w:pPr>
        <w:pStyle w:val="Corpodetexto2"/>
        <w:spacing w:before="120" w:line="240" w:lineRule="auto"/>
        <w:ind w:right="516"/>
        <w:jc w:val="center"/>
        <w:rPr>
          <w:rFonts w:cs="Arial"/>
          <w:b/>
        </w:rPr>
      </w:pPr>
    </w:p>
    <w:p w:rsidR="00EF5D7D" w:rsidRDefault="00EF5D7D" w:rsidP="00935C4A">
      <w:pPr>
        <w:pStyle w:val="Corpodetexto2"/>
        <w:spacing w:before="120" w:line="240" w:lineRule="auto"/>
        <w:ind w:right="516"/>
        <w:jc w:val="center"/>
        <w:rPr>
          <w:rFonts w:cs="Arial"/>
          <w:b/>
        </w:rPr>
      </w:pPr>
    </w:p>
    <w:p w:rsidR="00EF5D7D" w:rsidRDefault="00EF5D7D" w:rsidP="00935C4A">
      <w:pPr>
        <w:pStyle w:val="Corpodetexto2"/>
        <w:spacing w:before="120" w:line="240" w:lineRule="auto"/>
        <w:ind w:right="516"/>
        <w:jc w:val="center"/>
        <w:rPr>
          <w:rFonts w:cs="Arial"/>
          <w:b/>
        </w:rPr>
      </w:pPr>
    </w:p>
    <w:p w:rsidR="00EF5D7D" w:rsidRDefault="00EF5D7D" w:rsidP="00935C4A">
      <w:pPr>
        <w:pStyle w:val="Corpodetexto2"/>
        <w:spacing w:before="120" w:line="240" w:lineRule="auto"/>
        <w:ind w:right="516"/>
        <w:jc w:val="center"/>
        <w:rPr>
          <w:rFonts w:cs="Arial"/>
          <w:b/>
        </w:rPr>
      </w:pPr>
    </w:p>
    <w:p w:rsidR="00EF5D7D" w:rsidRDefault="00EF5D7D" w:rsidP="00935C4A">
      <w:pPr>
        <w:pStyle w:val="Corpodetexto2"/>
        <w:spacing w:before="120" w:line="240" w:lineRule="auto"/>
        <w:ind w:right="516"/>
        <w:jc w:val="center"/>
        <w:rPr>
          <w:rFonts w:cs="Arial"/>
          <w:b/>
        </w:rPr>
      </w:pPr>
    </w:p>
    <w:p w:rsidR="00EF5D7D" w:rsidRDefault="00EF5D7D" w:rsidP="00935C4A">
      <w:pPr>
        <w:pStyle w:val="Corpodetexto2"/>
        <w:spacing w:before="120" w:line="240" w:lineRule="auto"/>
        <w:ind w:right="516"/>
        <w:jc w:val="center"/>
        <w:rPr>
          <w:rFonts w:cs="Arial"/>
          <w:b/>
        </w:rPr>
      </w:pPr>
    </w:p>
    <w:p w:rsidR="001E3649" w:rsidRDefault="00935C4A" w:rsidP="00935C4A">
      <w:pPr>
        <w:pStyle w:val="Corpodetexto2"/>
        <w:spacing w:before="120" w:line="240" w:lineRule="auto"/>
        <w:ind w:right="516"/>
        <w:jc w:val="center"/>
        <w:rPr>
          <w:rFonts w:cs="Arial"/>
          <w:b/>
        </w:rPr>
      </w:pPr>
      <w:r>
        <w:rPr>
          <w:rFonts w:cs="Arial"/>
          <w:b/>
        </w:rPr>
        <w:lastRenderedPageBreak/>
        <w:t>MODELO</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556522">
        <w:trPr>
          <w:trHeight w:val="4886"/>
        </w:trPr>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935C4A" w:rsidP="00556522">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1</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556522">
              <w:trPr>
                <w:trHeight w:val="258"/>
                <w:jc w:val="center"/>
              </w:trPr>
              <w:tc>
                <w:tcPr>
                  <w:tcW w:w="9130" w:type="dxa"/>
                  <w:gridSpan w:val="6"/>
                </w:tcPr>
                <w:p w:rsidR="001E3649" w:rsidRPr="00CB03EE" w:rsidRDefault="001E3649" w:rsidP="0055652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56522">
              <w:trPr>
                <w:trHeight w:val="1009"/>
                <w:jc w:val="center"/>
              </w:trPr>
              <w:tc>
                <w:tcPr>
                  <w:tcW w:w="9130" w:type="dxa"/>
                  <w:gridSpan w:val="6"/>
                </w:tcPr>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556522">
              <w:trPr>
                <w:trHeight w:val="503"/>
                <w:jc w:val="center"/>
              </w:trPr>
              <w:tc>
                <w:tcPr>
                  <w:tcW w:w="6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556522">
              <w:trPr>
                <w:trHeight w:val="245"/>
                <w:jc w:val="center"/>
              </w:trPr>
              <w:tc>
                <w:tcPr>
                  <w:tcW w:w="6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r>
            <w:tr w:rsidR="001E3649" w:rsidRPr="00CB03EE" w:rsidTr="00556522">
              <w:trPr>
                <w:trHeight w:val="245"/>
                <w:jc w:val="center"/>
              </w:trPr>
              <w:tc>
                <w:tcPr>
                  <w:tcW w:w="6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258"/>
                <w:jc w:val="center"/>
              </w:trPr>
              <w:tc>
                <w:tcPr>
                  <w:tcW w:w="6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245"/>
                <w:jc w:val="center"/>
              </w:trPr>
              <w:tc>
                <w:tcPr>
                  <w:tcW w:w="7175" w:type="dxa"/>
                  <w:gridSpan w:val="5"/>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333"/>
                <w:jc w:val="center"/>
              </w:trPr>
              <w:tc>
                <w:tcPr>
                  <w:tcW w:w="9130" w:type="dxa"/>
                  <w:gridSpan w:val="6"/>
                  <w:vAlign w:val="bottom"/>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EF5D7D">
      <w:headerReference w:type="default" r:id="rId18"/>
      <w:footerReference w:type="default" r:id="rId19"/>
      <w:pgSz w:w="11920" w:h="16840"/>
      <w:pgMar w:top="2519" w:right="1430" w:bottom="142" w:left="1701" w:header="426" w:footer="364"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7D" w:rsidRDefault="00EF5D7D">
      <w:pPr>
        <w:spacing w:after="0" w:line="240" w:lineRule="auto"/>
      </w:pPr>
      <w:r>
        <w:separator/>
      </w:r>
    </w:p>
  </w:endnote>
  <w:endnote w:type="continuationSeparator" w:id="0">
    <w:p w:rsidR="00EF5D7D" w:rsidRDefault="00EF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7D" w:rsidRDefault="00EF5D7D" w:rsidP="00925DDB">
    <w:pPr>
      <w:pStyle w:val="Rodap"/>
      <w:tabs>
        <w:tab w:val="right" w:pos="9072"/>
      </w:tabs>
      <w:spacing w:after="0" w:line="240" w:lineRule="auto"/>
      <w:rPr>
        <w:rFonts w:ascii="Arial" w:hAnsi="Arial" w:cs="Arial"/>
        <w:sz w:val="24"/>
        <w:szCs w:val="24"/>
      </w:rPr>
    </w:pPr>
    <w:r>
      <w:rPr>
        <w:rFonts w:ascii="Arial" w:hAnsi="Arial" w:cs="Arial"/>
        <w:noProof/>
        <w:color w:val="000000"/>
      </w:rPr>
      <w:drawing>
        <wp:anchor distT="0" distB="0" distL="114300" distR="114300" simplePos="0" relativeHeight="251663872" behindDoc="0" locked="0" layoutInCell="1" allowOverlap="1" wp14:anchorId="2856C167" wp14:editId="23465314">
          <wp:simplePos x="0" y="0"/>
          <wp:positionH relativeFrom="column">
            <wp:posOffset>-337820</wp:posOffset>
          </wp:positionH>
          <wp:positionV relativeFrom="paragraph">
            <wp:posOffset>140970</wp:posOffset>
          </wp:positionV>
          <wp:extent cx="6230620" cy="635635"/>
          <wp:effectExtent l="1905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Pr>
        <w:rFonts w:ascii="Arial" w:hAnsi="Arial" w:cs="Arial"/>
        <w:color w:val="000000"/>
      </w:rPr>
      <w:tab/>
      <w:t>SCCL/DL</w:t>
    </w:r>
    <w:r w:rsidR="005D46D0">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EF5D7D" w:rsidRPr="00171348" w:rsidRDefault="00EF5D7D"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D46D0" w:rsidRPr="005D46D0">
                  <w:rPr>
                    <w:rFonts w:ascii="Cambria" w:hAnsi="Cambria"/>
                    <w:noProof/>
                    <w:sz w:val="32"/>
                    <w:szCs w:val="44"/>
                  </w:rPr>
                  <w:t>2</w:t>
                </w:r>
                <w:r w:rsidRPr="00171348">
                  <w:rPr>
                    <w:sz w:val="16"/>
                  </w:rPr>
                  <w:fldChar w:fldCharType="end"/>
                </w:r>
              </w:p>
            </w:txbxContent>
          </v:textbox>
          <w10:wrap anchorx="page" anchory="margin"/>
        </v:rect>
      </w:pict>
    </w:r>
  </w:p>
  <w:p w:rsidR="00EF5D7D" w:rsidRDefault="00EF5D7D" w:rsidP="00376B72">
    <w:pPr>
      <w:pStyle w:val="Rodap"/>
      <w:spacing w:after="0" w:line="240" w:lineRule="auto"/>
      <w:rPr>
        <w:rFonts w:ascii="Arial" w:hAnsi="Arial" w:cs="Arial"/>
        <w:sz w:val="20"/>
        <w:szCs w:val="20"/>
      </w:rPr>
    </w:pPr>
  </w:p>
  <w:p w:rsidR="00EF5D7D" w:rsidRPr="005D646A" w:rsidRDefault="00EF5D7D">
    <w:pPr>
      <w:pStyle w:val="Rodap"/>
      <w:rPr>
        <w:sz w:val="20"/>
      </w:rPr>
    </w:pPr>
  </w:p>
  <w:p w:rsidR="00EF5D7D" w:rsidRDefault="00EF5D7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7D" w:rsidRDefault="00EF5D7D">
      <w:pPr>
        <w:spacing w:after="0" w:line="240" w:lineRule="auto"/>
      </w:pPr>
      <w:r>
        <w:separator/>
      </w:r>
    </w:p>
  </w:footnote>
  <w:footnote w:type="continuationSeparator" w:id="0">
    <w:p w:rsidR="00EF5D7D" w:rsidRDefault="00EF5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7D" w:rsidRDefault="00EF5D7D" w:rsidP="00925DDB">
    <w:pPr>
      <w:widowControl w:val="0"/>
      <w:tabs>
        <w:tab w:val="left" w:pos="889"/>
      </w:tabs>
      <w:autoSpaceDE w:val="0"/>
      <w:autoSpaceDN w:val="0"/>
      <w:adjustRightInd w:val="0"/>
      <w:spacing w:after="0" w:line="240" w:lineRule="auto"/>
      <w:jc w:val="right"/>
      <w:rPr>
        <w:noProof/>
      </w:rPr>
    </w:pPr>
    <w:r w:rsidRPr="00DE7410">
      <w:rPr>
        <w:noProof/>
        <w:sz w:val="40"/>
        <w:szCs w:val="40"/>
      </w:rPr>
      <w:drawing>
        <wp:anchor distT="0" distB="0" distL="114300" distR="114300" simplePos="0" relativeHeight="251662848" behindDoc="1" locked="0" layoutInCell="1" allowOverlap="1" wp14:anchorId="2F667829" wp14:editId="091C9397">
          <wp:simplePos x="0" y="0"/>
          <wp:positionH relativeFrom="page">
            <wp:posOffset>-48895</wp:posOffset>
          </wp:positionH>
          <wp:positionV relativeFrom="page">
            <wp:posOffset>23081</wp:posOffset>
          </wp:positionV>
          <wp:extent cx="7599680" cy="1228725"/>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9680" cy="1228725"/>
                  </a:xfrm>
                  <a:prstGeom prst="rect">
                    <a:avLst/>
                  </a:prstGeom>
                  <a:noFill/>
                  <a:ln w="9525">
                    <a:noFill/>
                    <a:miter lim="800000"/>
                    <a:headEnd/>
                    <a:tailEnd/>
                  </a:ln>
                </pic:spPr>
              </pic:pic>
            </a:graphicData>
          </a:graphic>
        </wp:anchor>
      </w:drawing>
    </w:r>
  </w:p>
  <w:p w:rsidR="00EF5D7D" w:rsidRDefault="00EF5D7D" w:rsidP="00925DDB">
    <w:pPr>
      <w:widowControl w:val="0"/>
      <w:tabs>
        <w:tab w:val="left" w:pos="889"/>
      </w:tabs>
      <w:autoSpaceDE w:val="0"/>
      <w:autoSpaceDN w:val="0"/>
      <w:adjustRightInd w:val="0"/>
      <w:spacing w:after="0" w:line="240" w:lineRule="auto"/>
      <w:jc w:val="right"/>
      <w:rPr>
        <w:noProof/>
      </w:rPr>
    </w:pPr>
  </w:p>
  <w:p w:rsidR="00EF5D7D" w:rsidRDefault="00EF5D7D" w:rsidP="00376B72">
    <w:pPr>
      <w:widowControl w:val="0"/>
      <w:tabs>
        <w:tab w:val="left" w:pos="889"/>
      </w:tabs>
      <w:autoSpaceDE w:val="0"/>
      <w:autoSpaceDN w:val="0"/>
      <w:adjustRightInd w:val="0"/>
      <w:spacing w:after="0" w:line="200" w:lineRule="exact"/>
      <w:rPr>
        <w:noProof/>
      </w:rPr>
    </w:pPr>
  </w:p>
  <w:p w:rsidR="00EF5D7D" w:rsidRDefault="00EF5D7D" w:rsidP="00376B72">
    <w:pPr>
      <w:widowControl w:val="0"/>
      <w:tabs>
        <w:tab w:val="left" w:pos="889"/>
      </w:tabs>
      <w:autoSpaceDE w:val="0"/>
      <w:autoSpaceDN w:val="0"/>
      <w:adjustRightInd w:val="0"/>
      <w:spacing w:after="0" w:line="200" w:lineRule="exact"/>
      <w:rPr>
        <w:noProof/>
      </w:rPr>
    </w:pPr>
  </w:p>
  <w:p w:rsidR="00EF5D7D" w:rsidRDefault="00EF5D7D" w:rsidP="00376B72">
    <w:pPr>
      <w:widowControl w:val="0"/>
      <w:tabs>
        <w:tab w:val="left" w:pos="889"/>
      </w:tabs>
      <w:autoSpaceDE w:val="0"/>
      <w:autoSpaceDN w:val="0"/>
      <w:adjustRightInd w:val="0"/>
      <w:spacing w:after="0" w:line="200" w:lineRule="exact"/>
      <w:rPr>
        <w:noProof/>
      </w:rPr>
    </w:pPr>
  </w:p>
  <w:p w:rsidR="00EF5D7D" w:rsidRDefault="00EF5D7D" w:rsidP="00376B72">
    <w:pPr>
      <w:widowControl w:val="0"/>
      <w:tabs>
        <w:tab w:val="left" w:pos="889"/>
      </w:tabs>
      <w:autoSpaceDE w:val="0"/>
      <w:autoSpaceDN w:val="0"/>
      <w:adjustRightInd w:val="0"/>
      <w:spacing w:after="0" w:line="200" w:lineRule="exact"/>
      <w:jc w:val="center"/>
      <w:rPr>
        <w:noProof/>
      </w:rPr>
    </w:pPr>
  </w:p>
  <w:p w:rsidR="00EF5D7D" w:rsidRDefault="00EF5D7D" w:rsidP="00376B72">
    <w:pPr>
      <w:widowControl w:val="0"/>
      <w:tabs>
        <w:tab w:val="left" w:pos="889"/>
      </w:tabs>
      <w:autoSpaceDE w:val="0"/>
      <w:autoSpaceDN w:val="0"/>
      <w:adjustRightInd w:val="0"/>
      <w:spacing w:after="0" w:line="200" w:lineRule="exact"/>
      <w:jc w:val="center"/>
      <w:rPr>
        <w:noProof/>
      </w:rPr>
    </w:pPr>
  </w:p>
  <w:p w:rsidR="00EF5D7D" w:rsidRDefault="00EF5D7D" w:rsidP="00376B72">
    <w:pPr>
      <w:widowControl w:val="0"/>
      <w:autoSpaceDE w:val="0"/>
      <w:autoSpaceDN w:val="0"/>
      <w:adjustRightInd w:val="0"/>
      <w:spacing w:after="0" w:line="200" w:lineRule="exact"/>
      <w:jc w:val="center"/>
      <w:rPr>
        <w:rFonts w:ascii="Arial" w:hAnsi="Arial" w:cs="Arial"/>
        <w:b/>
        <w:bCs/>
        <w:sz w:val="18"/>
      </w:rPr>
    </w:pPr>
  </w:p>
  <w:p w:rsidR="00EF5D7D" w:rsidRPr="00376B72" w:rsidRDefault="00EF5D7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045</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5D46D0">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EF5D7D" w:rsidRDefault="00EF5D7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5D46D0">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EF5D7D" w:rsidRDefault="00EF5D7D">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5D46D0">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EF5D7D" w:rsidRPr="00886D34" w:rsidRDefault="00EF5D7D" w:rsidP="00886D34">
                <w:pPr>
                  <w:rPr>
                    <w:szCs w:val="21"/>
                  </w:rPr>
                </w:pPr>
              </w:p>
            </w:txbxContent>
          </v:textbox>
          <w10:wrap anchorx="page" anchory="page"/>
        </v:shape>
      </w:pict>
    </w:r>
    <w:r>
      <w:rPr>
        <w:rFonts w:ascii="Arial Narrow" w:hAnsi="Arial Narrow" w:cs="Arial"/>
        <w:b/>
        <w:bCs/>
        <w:color w:val="000000"/>
        <w:sz w:val="18"/>
      </w:rPr>
      <w:t>4530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45A5"/>
    <w:rsid w:val="00025C98"/>
    <w:rsid w:val="00025CE9"/>
    <w:rsid w:val="00027D31"/>
    <w:rsid w:val="00032526"/>
    <w:rsid w:val="000327A6"/>
    <w:rsid w:val="000340D7"/>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0AD3"/>
    <w:rsid w:val="00090F2D"/>
    <w:rsid w:val="00091D33"/>
    <w:rsid w:val="000922C6"/>
    <w:rsid w:val="00092356"/>
    <w:rsid w:val="00093728"/>
    <w:rsid w:val="0009549F"/>
    <w:rsid w:val="00095808"/>
    <w:rsid w:val="0009681A"/>
    <w:rsid w:val="000971DA"/>
    <w:rsid w:val="000A00B6"/>
    <w:rsid w:val="000A261E"/>
    <w:rsid w:val="000A29A8"/>
    <w:rsid w:val="000A79A2"/>
    <w:rsid w:val="000A79D8"/>
    <w:rsid w:val="000B022E"/>
    <w:rsid w:val="000B16BC"/>
    <w:rsid w:val="000B2BBF"/>
    <w:rsid w:val="000B4B6B"/>
    <w:rsid w:val="000C1924"/>
    <w:rsid w:val="000C5541"/>
    <w:rsid w:val="000C78EE"/>
    <w:rsid w:val="000C7CDE"/>
    <w:rsid w:val="000D21A3"/>
    <w:rsid w:val="000D30D3"/>
    <w:rsid w:val="000D3C73"/>
    <w:rsid w:val="000D3E3E"/>
    <w:rsid w:val="000D6055"/>
    <w:rsid w:val="000E0279"/>
    <w:rsid w:val="000E4B8D"/>
    <w:rsid w:val="000E50C1"/>
    <w:rsid w:val="000E58FA"/>
    <w:rsid w:val="000E5D4F"/>
    <w:rsid w:val="000F07AE"/>
    <w:rsid w:val="000F28E2"/>
    <w:rsid w:val="000F2C43"/>
    <w:rsid w:val="000F3057"/>
    <w:rsid w:val="000F454F"/>
    <w:rsid w:val="000F7DFB"/>
    <w:rsid w:val="00100E8F"/>
    <w:rsid w:val="001037FC"/>
    <w:rsid w:val="00111077"/>
    <w:rsid w:val="0011567F"/>
    <w:rsid w:val="0012136B"/>
    <w:rsid w:val="001214D3"/>
    <w:rsid w:val="00121946"/>
    <w:rsid w:val="00123068"/>
    <w:rsid w:val="00123515"/>
    <w:rsid w:val="0012557F"/>
    <w:rsid w:val="001270A0"/>
    <w:rsid w:val="00144989"/>
    <w:rsid w:val="00153D31"/>
    <w:rsid w:val="00153FC8"/>
    <w:rsid w:val="001552EE"/>
    <w:rsid w:val="00160904"/>
    <w:rsid w:val="00161A8A"/>
    <w:rsid w:val="00162246"/>
    <w:rsid w:val="001626F9"/>
    <w:rsid w:val="00162B86"/>
    <w:rsid w:val="00164DF3"/>
    <w:rsid w:val="00166183"/>
    <w:rsid w:val="00166E1B"/>
    <w:rsid w:val="00167617"/>
    <w:rsid w:val="00173B20"/>
    <w:rsid w:val="00176124"/>
    <w:rsid w:val="00176976"/>
    <w:rsid w:val="00176CC1"/>
    <w:rsid w:val="0017768B"/>
    <w:rsid w:val="001801EE"/>
    <w:rsid w:val="00182091"/>
    <w:rsid w:val="001821C8"/>
    <w:rsid w:val="00185F99"/>
    <w:rsid w:val="00191DBF"/>
    <w:rsid w:val="00192A62"/>
    <w:rsid w:val="00195826"/>
    <w:rsid w:val="00195BEB"/>
    <w:rsid w:val="0019657B"/>
    <w:rsid w:val="00196B2C"/>
    <w:rsid w:val="001974C1"/>
    <w:rsid w:val="001A04ED"/>
    <w:rsid w:val="001A16C1"/>
    <w:rsid w:val="001A2F8E"/>
    <w:rsid w:val="001A3203"/>
    <w:rsid w:val="001A3BA7"/>
    <w:rsid w:val="001A51BF"/>
    <w:rsid w:val="001A5C19"/>
    <w:rsid w:val="001A645B"/>
    <w:rsid w:val="001B1CD8"/>
    <w:rsid w:val="001B3C82"/>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4B3C"/>
    <w:rsid w:val="0021573B"/>
    <w:rsid w:val="00220941"/>
    <w:rsid w:val="00224E68"/>
    <w:rsid w:val="00225100"/>
    <w:rsid w:val="00226517"/>
    <w:rsid w:val="00230F36"/>
    <w:rsid w:val="0023546F"/>
    <w:rsid w:val="00235B5B"/>
    <w:rsid w:val="00235E58"/>
    <w:rsid w:val="002377C8"/>
    <w:rsid w:val="00237EF3"/>
    <w:rsid w:val="00245101"/>
    <w:rsid w:val="00250367"/>
    <w:rsid w:val="00250655"/>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BAC"/>
    <w:rsid w:val="002B10AA"/>
    <w:rsid w:val="002B2363"/>
    <w:rsid w:val="002B3089"/>
    <w:rsid w:val="002C11F2"/>
    <w:rsid w:val="002C2FB9"/>
    <w:rsid w:val="002C39B5"/>
    <w:rsid w:val="002C7430"/>
    <w:rsid w:val="002C7529"/>
    <w:rsid w:val="002D0918"/>
    <w:rsid w:val="002D46FD"/>
    <w:rsid w:val="002D485F"/>
    <w:rsid w:val="002D52C8"/>
    <w:rsid w:val="002F7107"/>
    <w:rsid w:val="00305D35"/>
    <w:rsid w:val="00306C85"/>
    <w:rsid w:val="003074CF"/>
    <w:rsid w:val="003104D4"/>
    <w:rsid w:val="003156FF"/>
    <w:rsid w:val="00323E04"/>
    <w:rsid w:val="003250FE"/>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238"/>
    <w:rsid w:val="00372592"/>
    <w:rsid w:val="00373D8B"/>
    <w:rsid w:val="00375D5A"/>
    <w:rsid w:val="00376B72"/>
    <w:rsid w:val="00376CF1"/>
    <w:rsid w:val="00384F13"/>
    <w:rsid w:val="0038534E"/>
    <w:rsid w:val="00390104"/>
    <w:rsid w:val="00397C41"/>
    <w:rsid w:val="003A1638"/>
    <w:rsid w:val="003A2972"/>
    <w:rsid w:val="003A4F98"/>
    <w:rsid w:val="003B261F"/>
    <w:rsid w:val="003B45C8"/>
    <w:rsid w:val="003B4AD0"/>
    <w:rsid w:val="003B6103"/>
    <w:rsid w:val="003B6487"/>
    <w:rsid w:val="003B683C"/>
    <w:rsid w:val="003B6A8E"/>
    <w:rsid w:val="003B7C99"/>
    <w:rsid w:val="003C0868"/>
    <w:rsid w:val="003C27A6"/>
    <w:rsid w:val="003C2C09"/>
    <w:rsid w:val="003C42ED"/>
    <w:rsid w:val="003C4CE4"/>
    <w:rsid w:val="003C6465"/>
    <w:rsid w:val="003D0C53"/>
    <w:rsid w:val="003D1922"/>
    <w:rsid w:val="003D2878"/>
    <w:rsid w:val="003D33AD"/>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496D"/>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6A49"/>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C38"/>
    <w:rsid w:val="004D2480"/>
    <w:rsid w:val="004D2E04"/>
    <w:rsid w:val="004D4A34"/>
    <w:rsid w:val="004D5952"/>
    <w:rsid w:val="004D60C8"/>
    <w:rsid w:val="004D785B"/>
    <w:rsid w:val="004E248E"/>
    <w:rsid w:val="004E28ED"/>
    <w:rsid w:val="004E306E"/>
    <w:rsid w:val="004E3F06"/>
    <w:rsid w:val="004E5B0A"/>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56522"/>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97AF0"/>
    <w:rsid w:val="005A1C7A"/>
    <w:rsid w:val="005A22B4"/>
    <w:rsid w:val="005A2BEC"/>
    <w:rsid w:val="005A592E"/>
    <w:rsid w:val="005A7C11"/>
    <w:rsid w:val="005B17C0"/>
    <w:rsid w:val="005B17ED"/>
    <w:rsid w:val="005B1E1A"/>
    <w:rsid w:val="005B36EC"/>
    <w:rsid w:val="005B40BC"/>
    <w:rsid w:val="005B4DDE"/>
    <w:rsid w:val="005C04E9"/>
    <w:rsid w:val="005C086A"/>
    <w:rsid w:val="005C4415"/>
    <w:rsid w:val="005C6969"/>
    <w:rsid w:val="005C7683"/>
    <w:rsid w:val="005D0DA5"/>
    <w:rsid w:val="005D3A14"/>
    <w:rsid w:val="005D46D0"/>
    <w:rsid w:val="005D4DFC"/>
    <w:rsid w:val="005D4ECE"/>
    <w:rsid w:val="005D646A"/>
    <w:rsid w:val="005D663D"/>
    <w:rsid w:val="005E075A"/>
    <w:rsid w:val="005E1CAB"/>
    <w:rsid w:val="005E5748"/>
    <w:rsid w:val="005F5DBA"/>
    <w:rsid w:val="005F6698"/>
    <w:rsid w:val="00601024"/>
    <w:rsid w:val="00606801"/>
    <w:rsid w:val="00611FE6"/>
    <w:rsid w:val="00613BCE"/>
    <w:rsid w:val="0061407B"/>
    <w:rsid w:val="006161DB"/>
    <w:rsid w:val="0061637B"/>
    <w:rsid w:val="0061647D"/>
    <w:rsid w:val="00617132"/>
    <w:rsid w:val="00617616"/>
    <w:rsid w:val="0062161B"/>
    <w:rsid w:val="00623624"/>
    <w:rsid w:val="006249AC"/>
    <w:rsid w:val="00627DAE"/>
    <w:rsid w:val="00630A6B"/>
    <w:rsid w:val="0063110F"/>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7B5"/>
    <w:rsid w:val="00676D42"/>
    <w:rsid w:val="006777EA"/>
    <w:rsid w:val="00680A97"/>
    <w:rsid w:val="00680CF3"/>
    <w:rsid w:val="00687289"/>
    <w:rsid w:val="0069143B"/>
    <w:rsid w:val="00691445"/>
    <w:rsid w:val="006946AE"/>
    <w:rsid w:val="006949F7"/>
    <w:rsid w:val="006949FB"/>
    <w:rsid w:val="006A3A8A"/>
    <w:rsid w:val="006A50E9"/>
    <w:rsid w:val="006A5776"/>
    <w:rsid w:val="006A6F97"/>
    <w:rsid w:val="006A7107"/>
    <w:rsid w:val="006B2BD2"/>
    <w:rsid w:val="006B5A81"/>
    <w:rsid w:val="006C56E3"/>
    <w:rsid w:val="006C5C3C"/>
    <w:rsid w:val="006E0309"/>
    <w:rsid w:val="006E2022"/>
    <w:rsid w:val="006E2533"/>
    <w:rsid w:val="006E351F"/>
    <w:rsid w:val="006E462F"/>
    <w:rsid w:val="006E5900"/>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5756C"/>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09E0"/>
    <w:rsid w:val="007B1A5E"/>
    <w:rsid w:val="007B3248"/>
    <w:rsid w:val="007B5B51"/>
    <w:rsid w:val="007B60BB"/>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4C06"/>
    <w:rsid w:val="008366FB"/>
    <w:rsid w:val="00840537"/>
    <w:rsid w:val="00840676"/>
    <w:rsid w:val="00842D5B"/>
    <w:rsid w:val="00844F4B"/>
    <w:rsid w:val="00847DC5"/>
    <w:rsid w:val="00851B14"/>
    <w:rsid w:val="008526AD"/>
    <w:rsid w:val="00854C9E"/>
    <w:rsid w:val="0085576A"/>
    <w:rsid w:val="00857887"/>
    <w:rsid w:val="00860844"/>
    <w:rsid w:val="00861BB3"/>
    <w:rsid w:val="008629E0"/>
    <w:rsid w:val="00862F09"/>
    <w:rsid w:val="008632C4"/>
    <w:rsid w:val="0086356B"/>
    <w:rsid w:val="00863876"/>
    <w:rsid w:val="00866700"/>
    <w:rsid w:val="008712FD"/>
    <w:rsid w:val="00874DCC"/>
    <w:rsid w:val="00875827"/>
    <w:rsid w:val="008778CF"/>
    <w:rsid w:val="00881E49"/>
    <w:rsid w:val="0088262D"/>
    <w:rsid w:val="00882EDC"/>
    <w:rsid w:val="0088365D"/>
    <w:rsid w:val="0088367F"/>
    <w:rsid w:val="00883FD5"/>
    <w:rsid w:val="00886D34"/>
    <w:rsid w:val="0088772D"/>
    <w:rsid w:val="00891870"/>
    <w:rsid w:val="008943EF"/>
    <w:rsid w:val="00895ECC"/>
    <w:rsid w:val="0089651B"/>
    <w:rsid w:val="00896E13"/>
    <w:rsid w:val="008A7A56"/>
    <w:rsid w:val="008B67F7"/>
    <w:rsid w:val="008C291D"/>
    <w:rsid w:val="008C29FF"/>
    <w:rsid w:val="008C3009"/>
    <w:rsid w:val="008C34DB"/>
    <w:rsid w:val="008C3E5E"/>
    <w:rsid w:val="008C47AB"/>
    <w:rsid w:val="008C5C25"/>
    <w:rsid w:val="008C6D19"/>
    <w:rsid w:val="008C7722"/>
    <w:rsid w:val="008D1997"/>
    <w:rsid w:val="008D398E"/>
    <w:rsid w:val="008D429D"/>
    <w:rsid w:val="008D6E14"/>
    <w:rsid w:val="008D706D"/>
    <w:rsid w:val="008D7322"/>
    <w:rsid w:val="008E4DE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25DDB"/>
    <w:rsid w:val="009347EE"/>
    <w:rsid w:val="009357FB"/>
    <w:rsid w:val="00935C4A"/>
    <w:rsid w:val="009379D3"/>
    <w:rsid w:val="0094142E"/>
    <w:rsid w:val="00944C9B"/>
    <w:rsid w:val="00946F78"/>
    <w:rsid w:val="0094706E"/>
    <w:rsid w:val="0095252B"/>
    <w:rsid w:val="009643A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08D2"/>
    <w:rsid w:val="009E0CD3"/>
    <w:rsid w:val="009E2C6A"/>
    <w:rsid w:val="009E4D4D"/>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2B5"/>
    <w:rsid w:val="00A301B0"/>
    <w:rsid w:val="00A3123F"/>
    <w:rsid w:val="00A31A30"/>
    <w:rsid w:val="00A33C8D"/>
    <w:rsid w:val="00A36270"/>
    <w:rsid w:val="00A377A0"/>
    <w:rsid w:val="00A40897"/>
    <w:rsid w:val="00A4279C"/>
    <w:rsid w:val="00A430BC"/>
    <w:rsid w:val="00A447FB"/>
    <w:rsid w:val="00A44E0E"/>
    <w:rsid w:val="00A47621"/>
    <w:rsid w:val="00A47E4A"/>
    <w:rsid w:val="00A514D2"/>
    <w:rsid w:val="00A570DB"/>
    <w:rsid w:val="00A60D88"/>
    <w:rsid w:val="00A62F51"/>
    <w:rsid w:val="00A63100"/>
    <w:rsid w:val="00A6378D"/>
    <w:rsid w:val="00A6380A"/>
    <w:rsid w:val="00A67D5F"/>
    <w:rsid w:val="00A70DEA"/>
    <w:rsid w:val="00A75B4E"/>
    <w:rsid w:val="00A829F9"/>
    <w:rsid w:val="00A83E1D"/>
    <w:rsid w:val="00A865E8"/>
    <w:rsid w:val="00A90579"/>
    <w:rsid w:val="00A912FA"/>
    <w:rsid w:val="00A93217"/>
    <w:rsid w:val="00A96722"/>
    <w:rsid w:val="00A97A4E"/>
    <w:rsid w:val="00AA22D6"/>
    <w:rsid w:val="00AA5946"/>
    <w:rsid w:val="00AA5F59"/>
    <w:rsid w:val="00AA6768"/>
    <w:rsid w:val="00AA6DC1"/>
    <w:rsid w:val="00AB0279"/>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5C5F"/>
    <w:rsid w:val="00B47D86"/>
    <w:rsid w:val="00B53EFF"/>
    <w:rsid w:val="00B5470C"/>
    <w:rsid w:val="00B57B0B"/>
    <w:rsid w:val="00B63748"/>
    <w:rsid w:val="00B70FB9"/>
    <w:rsid w:val="00B7120D"/>
    <w:rsid w:val="00B71C39"/>
    <w:rsid w:val="00B747E8"/>
    <w:rsid w:val="00B76FAA"/>
    <w:rsid w:val="00B946A1"/>
    <w:rsid w:val="00B950BD"/>
    <w:rsid w:val="00BA15D3"/>
    <w:rsid w:val="00BA258E"/>
    <w:rsid w:val="00BA4CEA"/>
    <w:rsid w:val="00BB059D"/>
    <w:rsid w:val="00BB16D8"/>
    <w:rsid w:val="00BB6D37"/>
    <w:rsid w:val="00BB7A60"/>
    <w:rsid w:val="00BC0356"/>
    <w:rsid w:val="00BC0996"/>
    <w:rsid w:val="00BC23E7"/>
    <w:rsid w:val="00BD26A5"/>
    <w:rsid w:val="00BD2ADC"/>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46FAC"/>
    <w:rsid w:val="00C47FAC"/>
    <w:rsid w:val="00C532A8"/>
    <w:rsid w:val="00C53A1C"/>
    <w:rsid w:val="00C5499C"/>
    <w:rsid w:val="00C55862"/>
    <w:rsid w:val="00C55B44"/>
    <w:rsid w:val="00C64EFD"/>
    <w:rsid w:val="00C709E9"/>
    <w:rsid w:val="00C71CEB"/>
    <w:rsid w:val="00C7205F"/>
    <w:rsid w:val="00C72A40"/>
    <w:rsid w:val="00C735AD"/>
    <w:rsid w:val="00C738D0"/>
    <w:rsid w:val="00C80151"/>
    <w:rsid w:val="00C82F66"/>
    <w:rsid w:val="00C84E42"/>
    <w:rsid w:val="00C93155"/>
    <w:rsid w:val="00C935B8"/>
    <w:rsid w:val="00C9388B"/>
    <w:rsid w:val="00C95883"/>
    <w:rsid w:val="00CA0190"/>
    <w:rsid w:val="00CA5025"/>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07BD1"/>
    <w:rsid w:val="00D122F8"/>
    <w:rsid w:val="00D13442"/>
    <w:rsid w:val="00D14D65"/>
    <w:rsid w:val="00D1508D"/>
    <w:rsid w:val="00D150E6"/>
    <w:rsid w:val="00D16027"/>
    <w:rsid w:val="00D16135"/>
    <w:rsid w:val="00D2006A"/>
    <w:rsid w:val="00D20857"/>
    <w:rsid w:val="00D23DDC"/>
    <w:rsid w:val="00D242E6"/>
    <w:rsid w:val="00D257B6"/>
    <w:rsid w:val="00D25A59"/>
    <w:rsid w:val="00D260B3"/>
    <w:rsid w:val="00D32258"/>
    <w:rsid w:val="00D32D1D"/>
    <w:rsid w:val="00D3616A"/>
    <w:rsid w:val="00D43913"/>
    <w:rsid w:val="00D4474A"/>
    <w:rsid w:val="00D46DE6"/>
    <w:rsid w:val="00D530CA"/>
    <w:rsid w:val="00D5318C"/>
    <w:rsid w:val="00D546AD"/>
    <w:rsid w:val="00D5717F"/>
    <w:rsid w:val="00D609CA"/>
    <w:rsid w:val="00D618BF"/>
    <w:rsid w:val="00D64153"/>
    <w:rsid w:val="00D64389"/>
    <w:rsid w:val="00D64B14"/>
    <w:rsid w:val="00D64E35"/>
    <w:rsid w:val="00D67DB9"/>
    <w:rsid w:val="00D7044B"/>
    <w:rsid w:val="00D70BFB"/>
    <w:rsid w:val="00D70CAC"/>
    <w:rsid w:val="00D70EC4"/>
    <w:rsid w:val="00D72C43"/>
    <w:rsid w:val="00D73A03"/>
    <w:rsid w:val="00D77EF9"/>
    <w:rsid w:val="00D83CA5"/>
    <w:rsid w:val="00D85985"/>
    <w:rsid w:val="00D85B21"/>
    <w:rsid w:val="00D93CEA"/>
    <w:rsid w:val="00D93D78"/>
    <w:rsid w:val="00D96460"/>
    <w:rsid w:val="00DA2071"/>
    <w:rsid w:val="00DA2A20"/>
    <w:rsid w:val="00DA4AFE"/>
    <w:rsid w:val="00DA53FB"/>
    <w:rsid w:val="00DB2576"/>
    <w:rsid w:val="00DB3EA8"/>
    <w:rsid w:val="00DB5945"/>
    <w:rsid w:val="00DC2E7F"/>
    <w:rsid w:val="00DC3E33"/>
    <w:rsid w:val="00DD0EA0"/>
    <w:rsid w:val="00DD2B5B"/>
    <w:rsid w:val="00DD5258"/>
    <w:rsid w:val="00DD5616"/>
    <w:rsid w:val="00DE01C6"/>
    <w:rsid w:val="00DE2000"/>
    <w:rsid w:val="00DE2D56"/>
    <w:rsid w:val="00DE2F28"/>
    <w:rsid w:val="00DE3646"/>
    <w:rsid w:val="00DE6276"/>
    <w:rsid w:val="00DE7410"/>
    <w:rsid w:val="00DE77D6"/>
    <w:rsid w:val="00DF500B"/>
    <w:rsid w:val="00DF626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12F"/>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66AF5"/>
    <w:rsid w:val="00E71722"/>
    <w:rsid w:val="00E71B49"/>
    <w:rsid w:val="00E72072"/>
    <w:rsid w:val="00E7236F"/>
    <w:rsid w:val="00E72465"/>
    <w:rsid w:val="00E75101"/>
    <w:rsid w:val="00E76DD5"/>
    <w:rsid w:val="00E771EB"/>
    <w:rsid w:val="00E813F7"/>
    <w:rsid w:val="00E822CF"/>
    <w:rsid w:val="00E824A4"/>
    <w:rsid w:val="00E8676A"/>
    <w:rsid w:val="00E91E07"/>
    <w:rsid w:val="00E91E66"/>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79C7"/>
    <w:rsid w:val="00ED4E30"/>
    <w:rsid w:val="00ED58D4"/>
    <w:rsid w:val="00EE7DEF"/>
    <w:rsid w:val="00EF1CB7"/>
    <w:rsid w:val="00EF3C89"/>
    <w:rsid w:val="00EF5D7D"/>
    <w:rsid w:val="00F02488"/>
    <w:rsid w:val="00F02BD0"/>
    <w:rsid w:val="00F03BA3"/>
    <w:rsid w:val="00F047B6"/>
    <w:rsid w:val="00F05288"/>
    <w:rsid w:val="00F06BA0"/>
    <w:rsid w:val="00F06BE1"/>
    <w:rsid w:val="00F0762F"/>
    <w:rsid w:val="00F1073D"/>
    <w:rsid w:val="00F11A25"/>
    <w:rsid w:val="00F12A20"/>
    <w:rsid w:val="00F134C9"/>
    <w:rsid w:val="00F15AC5"/>
    <w:rsid w:val="00F15E38"/>
    <w:rsid w:val="00F17704"/>
    <w:rsid w:val="00F22553"/>
    <w:rsid w:val="00F22FDD"/>
    <w:rsid w:val="00F23E0C"/>
    <w:rsid w:val="00F2479D"/>
    <w:rsid w:val="00F253D2"/>
    <w:rsid w:val="00F25CFF"/>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324"/>
    <w:rsid w:val="00FE5918"/>
    <w:rsid w:val="00FE5A21"/>
    <w:rsid w:val="00FE680B"/>
    <w:rsid w:val="00FE6FA7"/>
    <w:rsid w:val="00FF1663"/>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F91E-4DD0-4DB3-9488-3780F3DC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28</Pages>
  <Words>12927</Words>
  <Characters>74379</Characters>
  <Application>Microsoft Office Word</Application>
  <DocSecurity>0</DocSecurity>
  <Lines>619</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87132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71</cp:revision>
  <cp:lastPrinted>2016-04-19T17:08:00Z</cp:lastPrinted>
  <dcterms:created xsi:type="dcterms:W3CDTF">2015-12-28T12:55:00Z</dcterms:created>
  <dcterms:modified xsi:type="dcterms:W3CDTF">2016-04-20T13:02:00Z</dcterms:modified>
</cp:coreProperties>
</file>