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3" w:rsidRPr="00613E5F" w:rsidRDefault="00227EB3" w:rsidP="00227EB3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6F6123F1" wp14:editId="7CACD38D">
            <wp:extent cx="428625" cy="514350"/>
            <wp:effectExtent l="0" t="0" r="0" b="0"/>
            <wp:docPr id="11" name="Imagem 11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3" w:rsidRPr="00613E5F" w:rsidRDefault="00227EB3" w:rsidP="00227EB3">
      <w:pPr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227EB3" w:rsidRPr="00C046AE" w:rsidRDefault="00227EB3" w:rsidP="00227EB3">
      <w:pPr>
        <w:pStyle w:val="Ttulo1"/>
        <w:keepNext w:val="0"/>
        <w:jc w:val="left"/>
        <w:rPr>
          <w:rFonts w:cs="Arial"/>
          <w:bCs/>
        </w:rPr>
      </w:pPr>
      <w:bookmarkStart w:id="0" w:name="_Toc448328250"/>
      <w:r w:rsidRPr="002637AE">
        <w:t>ANEXO</w:t>
      </w:r>
      <w:r>
        <w:t xml:space="preserve"> </w:t>
      </w:r>
      <w:r>
        <w:rPr>
          <w:rFonts w:cs="Arial"/>
          <w:bCs/>
        </w:rPr>
        <w:t>B</w:t>
      </w:r>
      <w:bookmarkEnd w:id="0"/>
    </w:p>
    <w:p w:rsidR="00227EB3" w:rsidRPr="00583D24" w:rsidRDefault="00227EB3" w:rsidP="00227EB3">
      <w:pPr>
        <w:pStyle w:val="Ttulo2"/>
        <w:rPr>
          <w:rFonts w:cs="Arial"/>
          <w:b w:val="0"/>
          <w:noProof/>
        </w:rPr>
      </w:pPr>
      <w:bookmarkStart w:id="1" w:name="_Toc448328251"/>
      <w:r w:rsidRPr="00583D24">
        <w:rPr>
          <w:rFonts w:cs="Arial"/>
          <w:b w:val="0"/>
          <w:noProof/>
        </w:rPr>
        <w:t>Modelo de Edital de Processo Seletivo para Discentes</w:t>
      </w:r>
      <w:bookmarkEnd w:id="1"/>
    </w:p>
    <w:p w:rsidR="00227EB3" w:rsidRPr="007B10A5" w:rsidRDefault="00227EB3" w:rsidP="00227EB3">
      <w:pPr>
        <w:autoSpaceDE w:val="0"/>
        <w:autoSpaceDN w:val="0"/>
        <w:adjustRightInd w:val="0"/>
        <w:ind w:firstLine="340"/>
        <w:jc w:val="center"/>
        <w:rPr>
          <w:rFonts w:cs="Arial"/>
          <w:b/>
          <w:bCs/>
          <w:sz w:val="22"/>
          <w:szCs w:val="22"/>
        </w:rPr>
      </w:pPr>
    </w:p>
    <w:p w:rsidR="00227EB3" w:rsidRPr="007B10A5" w:rsidRDefault="00227EB3" w:rsidP="00227EB3">
      <w:pPr>
        <w:autoSpaceDE w:val="0"/>
        <w:autoSpaceDN w:val="0"/>
        <w:adjustRightInd w:val="0"/>
        <w:ind w:firstLine="340"/>
        <w:jc w:val="center"/>
        <w:rPr>
          <w:rFonts w:cs="Arial"/>
          <w:b/>
          <w:bCs/>
          <w:sz w:val="22"/>
          <w:szCs w:val="22"/>
        </w:rPr>
      </w:pPr>
      <w:r w:rsidRPr="007B10A5">
        <w:rPr>
          <w:rFonts w:cs="Arial"/>
          <w:b/>
          <w:bCs/>
          <w:sz w:val="22"/>
          <w:szCs w:val="22"/>
        </w:rPr>
        <w:t>EDITAL/SESAU Nº. XX DE XX DE XX DE 20XX</w:t>
      </w:r>
    </w:p>
    <w:p w:rsidR="00227EB3" w:rsidRPr="007B10A5" w:rsidRDefault="00227EB3" w:rsidP="00227EB3">
      <w:pPr>
        <w:autoSpaceDE w:val="0"/>
        <w:autoSpaceDN w:val="0"/>
        <w:adjustRightInd w:val="0"/>
        <w:ind w:firstLine="340"/>
        <w:jc w:val="center"/>
        <w:rPr>
          <w:rFonts w:cs="Arial"/>
          <w:b/>
          <w:bCs/>
          <w:sz w:val="22"/>
          <w:szCs w:val="22"/>
        </w:rPr>
      </w:pPr>
    </w:p>
    <w:p w:rsidR="00227EB3" w:rsidRPr="007B10A5" w:rsidRDefault="00227EB3" w:rsidP="00227EB3">
      <w:pPr>
        <w:autoSpaceDE w:val="0"/>
        <w:autoSpaceDN w:val="0"/>
        <w:adjustRightInd w:val="0"/>
        <w:ind w:left="3969"/>
        <w:rPr>
          <w:rFonts w:cs="Arial"/>
          <w:b/>
          <w:bCs/>
          <w:caps/>
          <w:sz w:val="22"/>
          <w:szCs w:val="22"/>
        </w:rPr>
      </w:pPr>
      <w:r w:rsidRPr="007B10A5">
        <w:rPr>
          <w:rFonts w:cs="Arial"/>
          <w:b/>
          <w:bCs/>
          <w:sz w:val="22"/>
          <w:szCs w:val="22"/>
        </w:rPr>
        <w:t xml:space="preserve">PROCESSO </w:t>
      </w:r>
      <w:r w:rsidRPr="007B10A5">
        <w:rPr>
          <w:rFonts w:cs="Arial"/>
          <w:b/>
          <w:bCs/>
          <w:caps/>
          <w:sz w:val="22"/>
          <w:szCs w:val="22"/>
        </w:rPr>
        <w:t>DE SELEÇÃO PARA DISCENTES do CURSO DE _________________.</w:t>
      </w:r>
    </w:p>
    <w:p w:rsidR="00227EB3" w:rsidRPr="007B10A5" w:rsidRDefault="00227EB3" w:rsidP="00227EB3">
      <w:pPr>
        <w:autoSpaceDE w:val="0"/>
        <w:autoSpaceDN w:val="0"/>
        <w:adjustRightInd w:val="0"/>
        <w:spacing w:before="0" w:after="0"/>
        <w:rPr>
          <w:rFonts w:cs="Arial"/>
          <w:sz w:val="22"/>
          <w:szCs w:val="22"/>
        </w:rPr>
      </w:pPr>
    </w:p>
    <w:p w:rsidR="00227EB3" w:rsidRPr="007B10A5" w:rsidRDefault="00227EB3" w:rsidP="00227EB3">
      <w:pPr>
        <w:autoSpaceDE w:val="0"/>
        <w:autoSpaceDN w:val="0"/>
        <w:adjustRightInd w:val="0"/>
        <w:spacing w:before="0" w:after="0"/>
        <w:rPr>
          <w:rFonts w:cs="Arial"/>
          <w:sz w:val="22"/>
          <w:szCs w:val="22"/>
        </w:rPr>
      </w:pPr>
      <w:r w:rsidRPr="007B10A5">
        <w:rPr>
          <w:rFonts w:cs="Arial"/>
          <w:sz w:val="22"/>
          <w:szCs w:val="22"/>
        </w:rPr>
        <w:t xml:space="preserve">O(A) PRESIDENTE DA COMISSÃO DE SELEÇÃO, no uso de suas atribuições, consoante competência disposta na Portaria </w:t>
      </w:r>
      <w:proofErr w:type="spellStart"/>
      <w:r w:rsidRPr="007B10A5">
        <w:rPr>
          <w:rFonts w:cs="Arial"/>
          <w:sz w:val="22"/>
          <w:szCs w:val="22"/>
        </w:rPr>
        <w:t>Sesau</w:t>
      </w:r>
      <w:proofErr w:type="spellEnd"/>
      <w:r w:rsidRPr="007B10A5">
        <w:rPr>
          <w:rFonts w:cs="Arial"/>
          <w:sz w:val="22"/>
          <w:szCs w:val="22"/>
        </w:rPr>
        <w:t xml:space="preserve"> n° ____, de ____ </w:t>
      </w:r>
      <w:proofErr w:type="spellStart"/>
      <w:r w:rsidRPr="007B10A5">
        <w:rPr>
          <w:rFonts w:cs="Arial"/>
          <w:sz w:val="22"/>
          <w:szCs w:val="22"/>
        </w:rPr>
        <w:t>de</w:t>
      </w:r>
      <w:proofErr w:type="spellEnd"/>
      <w:r w:rsidRPr="007B10A5">
        <w:rPr>
          <w:rFonts w:cs="Arial"/>
          <w:sz w:val="22"/>
          <w:szCs w:val="22"/>
        </w:rPr>
        <w:t xml:space="preserve"> ___ </w:t>
      </w:r>
      <w:proofErr w:type="spellStart"/>
      <w:r w:rsidRPr="007B10A5">
        <w:rPr>
          <w:rFonts w:cs="Arial"/>
          <w:sz w:val="22"/>
          <w:szCs w:val="22"/>
        </w:rPr>
        <w:t>de</w:t>
      </w:r>
      <w:proofErr w:type="spellEnd"/>
      <w:r w:rsidRPr="007B10A5">
        <w:rPr>
          <w:rFonts w:cs="Arial"/>
          <w:sz w:val="22"/>
          <w:szCs w:val="22"/>
        </w:rPr>
        <w:t xml:space="preserve"> 20xx, considerando a estratégia e os recursos oriundos do ___________ com a finalidade de ______________, através de processos educativos que formem/qualifiquem profissionais em ________________, conforme Convênio _______ e considerando parecer de aprovação do Comitê de Regulação dos Processos Educacionais em Saúde (Crepes), sob nº ____, de </w:t>
      </w:r>
      <w:proofErr w:type="spellStart"/>
      <w:r w:rsidRPr="007B10A5">
        <w:rPr>
          <w:rFonts w:cs="Arial"/>
          <w:sz w:val="22"/>
          <w:szCs w:val="22"/>
        </w:rPr>
        <w:t>xx</w:t>
      </w:r>
      <w:proofErr w:type="spellEnd"/>
      <w:r w:rsidRPr="007B10A5">
        <w:rPr>
          <w:rFonts w:cs="Arial"/>
          <w:sz w:val="22"/>
          <w:szCs w:val="22"/>
        </w:rPr>
        <w:t xml:space="preserve"> de </w:t>
      </w:r>
      <w:proofErr w:type="spellStart"/>
      <w:r w:rsidRPr="007B10A5">
        <w:rPr>
          <w:rFonts w:cs="Arial"/>
          <w:sz w:val="22"/>
          <w:szCs w:val="22"/>
        </w:rPr>
        <w:t>xx</w:t>
      </w:r>
      <w:proofErr w:type="spellEnd"/>
      <w:r w:rsidRPr="007B10A5">
        <w:rPr>
          <w:rFonts w:cs="Arial"/>
          <w:sz w:val="22"/>
          <w:szCs w:val="22"/>
        </w:rPr>
        <w:t xml:space="preserve"> de 20xx, torna pública a abertura do Processo Seletivo para discentes do Curso de (indicar o tipo de curso, se técnico, pós-técnico ou de aperfeiçoamento) realizado de acordo com as disposições contidas neste Edital, a saber:</w:t>
      </w:r>
    </w:p>
    <w:p w:rsidR="00227EB3" w:rsidRPr="007B10A5" w:rsidRDefault="00227EB3" w:rsidP="00227EB3">
      <w:pPr>
        <w:autoSpaceDE w:val="0"/>
        <w:autoSpaceDN w:val="0"/>
        <w:adjustRightInd w:val="0"/>
        <w:spacing w:before="0" w:after="0"/>
        <w:rPr>
          <w:rFonts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1. DAS DISPOSIÇÕES PRELIMINARES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1.1 O Processo Seletivo e a matrícula dos candidatos serão regidos por este edital e será executado pela Secretaria de Estado da Saúde (</w:t>
      </w:r>
      <w:proofErr w:type="spellStart"/>
      <w:r w:rsidRPr="007B10A5">
        <w:rPr>
          <w:rFonts w:ascii="Arial" w:hAnsi="Arial" w:cs="Arial"/>
          <w:sz w:val="22"/>
          <w:szCs w:val="22"/>
        </w:rPr>
        <w:t>Sesau</w:t>
      </w:r>
      <w:proofErr w:type="spellEnd"/>
      <w:r w:rsidRPr="007B10A5">
        <w:rPr>
          <w:rFonts w:ascii="Arial" w:hAnsi="Arial" w:cs="Arial"/>
          <w:sz w:val="22"/>
          <w:szCs w:val="22"/>
        </w:rPr>
        <w:t>), por meio da Comissão de Seleção instituída pela Portaria/</w:t>
      </w:r>
      <w:proofErr w:type="spellStart"/>
      <w:r w:rsidRPr="007B10A5">
        <w:rPr>
          <w:rFonts w:ascii="Arial" w:hAnsi="Arial" w:cs="Arial"/>
          <w:sz w:val="22"/>
          <w:szCs w:val="22"/>
        </w:rPr>
        <w:t>Sesau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/GABSEC nº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/ 20xx, publicada em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20xx, no Diário Oficial do Estado, nº. </w:t>
      </w:r>
      <w:proofErr w:type="spellStart"/>
      <w:proofErr w:type="gram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proofErr w:type="gramEnd"/>
      <w:r w:rsidRPr="007B10A5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20xx.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widowControl/>
        <w:numPr>
          <w:ilvl w:val="0"/>
          <w:numId w:val="1"/>
        </w:numPr>
        <w:tabs>
          <w:tab w:val="clear" w:pos="360"/>
        </w:tabs>
        <w:suppressAutoHyphens/>
        <w:spacing w:before="0" w:after="0"/>
        <w:ind w:left="0" w:firstLine="0"/>
        <w:rPr>
          <w:rFonts w:cs="Arial"/>
          <w:b/>
          <w:sz w:val="22"/>
          <w:szCs w:val="22"/>
        </w:rPr>
      </w:pPr>
      <w:r w:rsidRPr="007B10A5">
        <w:rPr>
          <w:rFonts w:cs="Arial"/>
          <w:b/>
          <w:sz w:val="22"/>
          <w:szCs w:val="22"/>
        </w:rPr>
        <w:t>OBJETIVOS</w:t>
      </w:r>
    </w:p>
    <w:p w:rsidR="00227EB3" w:rsidRPr="007B10A5" w:rsidRDefault="00227EB3" w:rsidP="00227EB3">
      <w:pPr>
        <w:suppressAutoHyphens/>
        <w:spacing w:before="0" w:after="0"/>
        <w:rPr>
          <w:rFonts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2"/>
        </w:numPr>
        <w:suppressAutoHyphens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OBJETIVO GERAL</w:t>
      </w:r>
    </w:p>
    <w:p w:rsidR="00227EB3" w:rsidRPr="007B10A5" w:rsidRDefault="00227EB3" w:rsidP="00227EB3">
      <w:pPr>
        <w:pStyle w:val="PargrafodaLista"/>
        <w:suppressAutoHyphens/>
        <w:spacing w:before="0" w:after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Descrever o objetivo geral do curso conforme descrito no projeto aprovado no Crepes.</w:t>
      </w:r>
    </w:p>
    <w:p w:rsidR="00227EB3" w:rsidRPr="007B10A5" w:rsidRDefault="00227EB3" w:rsidP="00227EB3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2"/>
        </w:numPr>
        <w:suppressAutoHyphens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OBJETIVOS ESPECÍFICOS (OPCIONAL)</w:t>
      </w:r>
    </w:p>
    <w:p w:rsidR="00227EB3" w:rsidRPr="007B10A5" w:rsidRDefault="00227EB3" w:rsidP="00227EB3">
      <w:pPr>
        <w:pStyle w:val="PargrafodaLista"/>
        <w:suppressAutoHyphens/>
        <w:spacing w:before="0" w:after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Descrever os objetivos específicos do curso conforme descrito no projeto aprovado no Crepes.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 xml:space="preserve">DAS VAGAS, MODALIDADE E DESCRIÇÃO DO CURSO, LOCAL: 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3"/>
        </w:numPr>
        <w:tabs>
          <w:tab w:val="left" w:pos="709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É ofertado o total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>) vagas, distribuídas conforme quadro a seguir:</w:t>
      </w:r>
    </w:p>
    <w:p w:rsidR="00227EB3" w:rsidRPr="007B10A5" w:rsidRDefault="00227EB3" w:rsidP="00227EB3">
      <w:pPr>
        <w:pStyle w:val="PargrafodaLista"/>
        <w:widowControl/>
        <w:tabs>
          <w:tab w:val="left" w:pos="709"/>
        </w:tabs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830"/>
        <w:gridCol w:w="1274"/>
        <w:gridCol w:w="1485"/>
      </w:tblGrid>
      <w:tr w:rsidR="00227EB3" w:rsidRPr="007B10A5" w:rsidTr="004211FD">
        <w:trPr>
          <w:trHeight w:val="142"/>
        </w:trPr>
        <w:tc>
          <w:tcPr>
            <w:tcW w:w="1682" w:type="pct"/>
            <w:vMerge w:val="restart"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  <w:r w:rsidRPr="007B10A5">
              <w:rPr>
                <w:rFonts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701" w:type="pct"/>
            <w:vMerge w:val="restart"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  <w:r w:rsidRPr="007B10A5">
              <w:rPr>
                <w:rFonts w:cs="Arial"/>
                <w:b/>
                <w:sz w:val="22"/>
                <w:szCs w:val="22"/>
              </w:rPr>
              <w:t>Municípios</w:t>
            </w:r>
          </w:p>
        </w:tc>
        <w:tc>
          <w:tcPr>
            <w:tcW w:w="1617" w:type="pct"/>
            <w:gridSpan w:val="2"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  <w:r w:rsidRPr="007B10A5">
              <w:rPr>
                <w:rFonts w:cs="Arial"/>
                <w:b/>
                <w:sz w:val="22"/>
                <w:szCs w:val="22"/>
              </w:rPr>
              <w:t>Número de vagas</w:t>
            </w:r>
          </w:p>
        </w:tc>
      </w:tr>
      <w:tr w:rsidR="00227EB3" w:rsidRPr="007B10A5" w:rsidTr="004211FD">
        <w:trPr>
          <w:trHeight w:val="187"/>
        </w:trPr>
        <w:tc>
          <w:tcPr>
            <w:tcW w:w="1682" w:type="pct"/>
            <w:vMerge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pct"/>
            <w:vMerge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  <w:r w:rsidRPr="007B10A5">
              <w:rPr>
                <w:rFonts w:cs="Arial"/>
                <w:b/>
                <w:sz w:val="22"/>
                <w:szCs w:val="22"/>
              </w:rPr>
              <w:t>Titular</w:t>
            </w:r>
          </w:p>
        </w:tc>
        <w:tc>
          <w:tcPr>
            <w:tcW w:w="844" w:type="pct"/>
            <w:shd w:val="clear" w:color="auto" w:fill="BFBFB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  <w:r w:rsidRPr="007B10A5">
              <w:rPr>
                <w:rFonts w:cs="Arial"/>
                <w:b/>
                <w:sz w:val="22"/>
                <w:szCs w:val="22"/>
              </w:rPr>
              <w:t>Suplente</w:t>
            </w:r>
          </w:p>
        </w:tc>
      </w:tr>
      <w:tr w:rsidR="00227EB3" w:rsidRPr="007B10A5" w:rsidTr="004211FD">
        <w:tc>
          <w:tcPr>
            <w:tcW w:w="1682" w:type="pct"/>
            <w:vMerge w:val="restart"/>
            <w:shd w:val="clear" w:color="auto" w:fill="FFFFF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  <w:r w:rsidRPr="007B10A5">
              <w:rPr>
                <w:rFonts w:cs="Arial"/>
                <w:sz w:val="22"/>
                <w:szCs w:val="22"/>
              </w:rPr>
              <w:t xml:space="preserve">Descrever se é servidor público estadual / </w:t>
            </w:r>
            <w:r w:rsidRPr="007B10A5">
              <w:rPr>
                <w:rFonts w:cs="Arial"/>
                <w:sz w:val="22"/>
                <w:szCs w:val="22"/>
              </w:rPr>
              <w:lastRenderedPageBreak/>
              <w:t>municipal e/ou federal</w:t>
            </w:r>
          </w:p>
        </w:tc>
        <w:tc>
          <w:tcPr>
            <w:tcW w:w="1701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rPr>
                <w:rFonts w:cs="Arial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27EB3" w:rsidRPr="007B10A5" w:rsidTr="004211FD">
        <w:tc>
          <w:tcPr>
            <w:tcW w:w="1682" w:type="pct"/>
            <w:vMerge/>
            <w:shd w:val="clear" w:color="auto" w:fill="FFFFF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rPr>
                <w:rFonts w:cs="Arial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FFFFFF"/>
          </w:tcPr>
          <w:p w:rsidR="00227EB3" w:rsidRPr="007B10A5" w:rsidRDefault="00227EB3" w:rsidP="004211FD">
            <w:pPr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27EB3" w:rsidRPr="007B10A5" w:rsidTr="004211FD">
        <w:tc>
          <w:tcPr>
            <w:tcW w:w="1682" w:type="pct"/>
            <w:vMerge/>
            <w:shd w:val="clear" w:color="auto" w:fill="FFFFFF"/>
            <w:vAlign w:val="center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rPr>
                <w:rFonts w:cs="Arial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FFFF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FFFFFF"/>
          </w:tcPr>
          <w:p w:rsidR="00227EB3" w:rsidRPr="007B10A5" w:rsidRDefault="00227EB3" w:rsidP="004211FD">
            <w:pPr>
              <w:spacing w:before="0" w:after="0"/>
              <w:ind w:firstLine="3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27EB3" w:rsidRPr="007B10A5" w:rsidTr="004211FD">
        <w:tc>
          <w:tcPr>
            <w:tcW w:w="3383" w:type="pct"/>
            <w:gridSpan w:val="2"/>
            <w:shd w:val="clear" w:color="auto" w:fill="BFBFB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B10A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773" w:type="pct"/>
            <w:shd w:val="clear" w:color="auto" w:fill="BFBFB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BFBFBF"/>
          </w:tcPr>
          <w:p w:rsidR="00227EB3" w:rsidRPr="007B10A5" w:rsidRDefault="00227EB3" w:rsidP="004211FD">
            <w:pPr>
              <w:autoSpaceDE w:val="0"/>
              <w:autoSpaceDN w:val="0"/>
              <w:adjustRightInd w:val="0"/>
              <w:spacing w:before="0" w:after="0"/>
              <w:ind w:firstLine="34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227EB3" w:rsidRPr="007B10A5" w:rsidRDefault="00227EB3" w:rsidP="00227EB3">
      <w:pPr>
        <w:pStyle w:val="PargrafodaLista"/>
        <w:widowControl/>
        <w:numPr>
          <w:ilvl w:val="1"/>
          <w:numId w:val="3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 curso será realizado na modalidade ____________, com carga horária total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) horas, divididas em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>) Módulos, conforme os quadros a seguir: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215"/>
      </w:tblGrid>
      <w:tr w:rsidR="00227EB3" w:rsidRPr="007B10A5" w:rsidTr="004211FD">
        <w:tc>
          <w:tcPr>
            <w:tcW w:w="8790" w:type="dxa"/>
            <w:gridSpan w:val="2"/>
          </w:tcPr>
          <w:p w:rsidR="00227EB3" w:rsidRPr="007B10A5" w:rsidRDefault="00227EB3" w:rsidP="004211FD">
            <w:pPr>
              <w:pStyle w:val="PargrafodaLista"/>
              <w:ind w:firstLine="3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0A5">
              <w:rPr>
                <w:rFonts w:ascii="Arial" w:hAnsi="Arial" w:cs="Arial"/>
                <w:b/>
                <w:sz w:val="22"/>
                <w:szCs w:val="22"/>
              </w:rPr>
              <w:t>MÓDULO I</w:t>
            </w:r>
          </w:p>
        </w:tc>
      </w:tr>
      <w:tr w:rsidR="00227EB3" w:rsidRPr="007B10A5" w:rsidTr="004211FD">
        <w:tc>
          <w:tcPr>
            <w:tcW w:w="2302" w:type="dxa"/>
          </w:tcPr>
          <w:p w:rsidR="00227EB3" w:rsidRPr="007B10A5" w:rsidRDefault="00227EB3" w:rsidP="004211FD">
            <w:pPr>
              <w:pStyle w:val="PargrafodaLista"/>
              <w:ind w:firstLine="340"/>
              <w:rPr>
                <w:rFonts w:ascii="Arial" w:hAnsi="Arial" w:cs="Arial"/>
                <w:sz w:val="22"/>
                <w:szCs w:val="22"/>
              </w:rPr>
            </w:pPr>
            <w:r w:rsidRPr="007B10A5"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</w:p>
        </w:tc>
        <w:tc>
          <w:tcPr>
            <w:tcW w:w="6488" w:type="dxa"/>
          </w:tcPr>
          <w:p w:rsidR="00227EB3" w:rsidRPr="007B10A5" w:rsidRDefault="00227EB3" w:rsidP="004211FD">
            <w:pPr>
              <w:pStyle w:val="PargrafodaLista"/>
              <w:ind w:firstLine="3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EB3" w:rsidRPr="007B10A5" w:rsidTr="004211FD">
        <w:tc>
          <w:tcPr>
            <w:tcW w:w="2302" w:type="dxa"/>
          </w:tcPr>
          <w:p w:rsidR="00227EB3" w:rsidRPr="007B10A5" w:rsidRDefault="00227EB3" w:rsidP="004211FD">
            <w:pPr>
              <w:pStyle w:val="PargrafodaLista"/>
              <w:ind w:firstLine="340"/>
              <w:rPr>
                <w:rFonts w:ascii="Arial" w:hAnsi="Arial" w:cs="Arial"/>
                <w:b/>
                <w:sz w:val="22"/>
                <w:szCs w:val="22"/>
              </w:rPr>
            </w:pPr>
            <w:r w:rsidRPr="007B10A5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6488" w:type="dxa"/>
          </w:tcPr>
          <w:p w:rsidR="00227EB3" w:rsidRPr="007B10A5" w:rsidRDefault="00227EB3" w:rsidP="004211FD">
            <w:pPr>
              <w:pStyle w:val="PargrafodaLista"/>
              <w:ind w:firstLine="3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EB3" w:rsidRPr="007B10A5" w:rsidRDefault="00227EB3" w:rsidP="00227EB3">
      <w:pPr>
        <w:pStyle w:val="PargrafodaLista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3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Cada módulo do curso terá aulas teórico/práticas durante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) dias - totalizando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) horas de atividades presenciais ou a distância,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vez por mês.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3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A estrutura curricular do curso é constituída por _______________ (descrever conforme a metodologia apresentada no projeto do curso aprovado no Crepes).</w:t>
      </w:r>
    </w:p>
    <w:p w:rsidR="00227EB3" w:rsidRPr="007B10A5" w:rsidRDefault="00227EB3" w:rsidP="00227EB3">
      <w:pPr>
        <w:rPr>
          <w:rFonts w:cs="Arial"/>
          <w:sz w:val="22"/>
          <w:szCs w:val="22"/>
        </w:rPr>
      </w:pPr>
    </w:p>
    <w:p w:rsidR="00227EB3" w:rsidRPr="00C0776A" w:rsidRDefault="00227EB3" w:rsidP="00227EB3">
      <w:pPr>
        <w:pStyle w:val="Corpodetexto"/>
        <w:widowControl/>
        <w:numPr>
          <w:ilvl w:val="1"/>
          <w:numId w:val="3"/>
        </w:numPr>
        <w:spacing w:before="0" w:after="0"/>
        <w:ind w:left="0" w:firstLine="0"/>
        <w:rPr>
          <w:rFonts w:ascii="Arial" w:hAnsi="Arial" w:cs="Arial"/>
          <w:szCs w:val="22"/>
        </w:rPr>
      </w:pPr>
      <w:r w:rsidRPr="00C0776A">
        <w:rPr>
          <w:rFonts w:ascii="Arial" w:hAnsi="Arial" w:cs="Arial"/>
          <w:szCs w:val="22"/>
        </w:rPr>
        <w:t>Descrever o local, endereço, onde será realizado o curso.</w:t>
      </w:r>
    </w:p>
    <w:p w:rsidR="00227EB3" w:rsidRPr="007B10A5" w:rsidRDefault="00227EB3" w:rsidP="00227EB3">
      <w:pPr>
        <w:pStyle w:val="PargrafodaLista"/>
        <w:rPr>
          <w:rFonts w:cs="Arial"/>
          <w:sz w:val="22"/>
          <w:szCs w:val="22"/>
        </w:rPr>
      </w:pPr>
    </w:p>
    <w:p w:rsidR="00227EB3" w:rsidRPr="007B10A5" w:rsidRDefault="00227EB3" w:rsidP="00227EB3">
      <w:pPr>
        <w:pStyle w:val="Corpodetexto"/>
        <w:widowControl/>
        <w:numPr>
          <w:ilvl w:val="0"/>
          <w:numId w:val="3"/>
        </w:numPr>
        <w:spacing w:before="0" w:after="0"/>
        <w:ind w:left="0" w:firstLine="0"/>
        <w:rPr>
          <w:rFonts w:cs="Arial"/>
          <w:b/>
          <w:szCs w:val="22"/>
        </w:rPr>
      </w:pPr>
      <w:r w:rsidRPr="007B10A5">
        <w:rPr>
          <w:rFonts w:cs="Arial"/>
          <w:b/>
          <w:szCs w:val="22"/>
        </w:rPr>
        <w:t>DOS REQUISITOS DE ACESSO</w:t>
      </w:r>
    </w:p>
    <w:p w:rsidR="00227EB3" w:rsidRPr="007B10A5" w:rsidRDefault="00227EB3" w:rsidP="00227EB3">
      <w:pPr>
        <w:pStyle w:val="Corpodetexto"/>
        <w:spacing w:after="0"/>
        <w:rPr>
          <w:rFonts w:cs="Arial"/>
          <w:szCs w:val="22"/>
        </w:rPr>
      </w:pPr>
    </w:p>
    <w:p w:rsidR="00227EB3" w:rsidRPr="007B10A5" w:rsidRDefault="00227EB3" w:rsidP="00227EB3">
      <w:pPr>
        <w:pStyle w:val="Ttulo"/>
        <w:widowControl/>
        <w:numPr>
          <w:ilvl w:val="1"/>
          <w:numId w:val="3"/>
        </w:numPr>
        <w:spacing w:line="24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7B10A5">
        <w:rPr>
          <w:rFonts w:cs="Arial"/>
          <w:b w:val="0"/>
          <w:sz w:val="22"/>
          <w:szCs w:val="22"/>
        </w:rPr>
        <w:t>Poderão inscrever-se no Processo Seletivo:</w:t>
      </w:r>
    </w:p>
    <w:p w:rsidR="00227EB3" w:rsidRPr="007B10A5" w:rsidRDefault="00227EB3" w:rsidP="00227EB3">
      <w:pPr>
        <w:pStyle w:val="Ttulo"/>
        <w:widowControl/>
        <w:numPr>
          <w:ilvl w:val="2"/>
          <w:numId w:val="3"/>
        </w:numPr>
        <w:shd w:val="clear" w:color="auto" w:fill="FFFFFF"/>
        <w:spacing w:line="24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7B10A5">
        <w:rPr>
          <w:rFonts w:cs="Arial"/>
          <w:b w:val="0"/>
          <w:sz w:val="22"/>
          <w:szCs w:val="22"/>
        </w:rPr>
        <w:t>Descrever os requisitos de acesso conforme especificações do projeto.</w:t>
      </w:r>
    </w:p>
    <w:p w:rsidR="00227EB3" w:rsidRPr="007B10A5" w:rsidRDefault="00227EB3" w:rsidP="00227EB3">
      <w:pPr>
        <w:pStyle w:val="Ttulo"/>
        <w:jc w:val="both"/>
        <w:rPr>
          <w:rFonts w:cs="Arial"/>
          <w:b w:val="0"/>
          <w:sz w:val="22"/>
          <w:szCs w:val="22"/>
        </w:rPr>
      </w:pPr>
    </w:p>
    <w:p w:rsidR="00227EB3" w:rsidRPr="007B10A5" w:rsidRDefault="00227EB3" w:rsidP="00227EB3">
      <w:pPr>
        <w:pStyle w:val="Ttulo"/>
        <w:widowControl/>
        <w:numPr>
          <w:ilvl w:val="0"/>
          <w:numId w:val="3"/>
        </w:numPr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7B10A5">
        <w:rPr>
          <w:rFonts w:cs="Arial"/>
          <w:sz w:val="22"/>
          <w:szCs w:val="22"/>
        </w:rPr>
        <w:t>DAS INSCRIÇÕES</w:t>
      </w:r>
    </w:p>
    <w:p w:rsidR="00227EB3" w:rsidRPr="00C0776A" w:rsidRDefault="00227EB3" w:rsidP="00227EB3">
      <w:pPr>
        <w:pStyle w:val="Ttulo"/>
        <w:jc w:val="both"/>
        <w:rPr>
          <w:rFonts w:cs="Arial"/>
          <w:b w:val="0"/>
          <w:sz w:val="22"/>
          <w:szCs w:val="22"/>
        </w:rPr>
      </w:pPr>
    </w:p>
    <w:p w:rsidR="00227EB3" w:rsidRPr="00C0776A" w:rsidRDefault="00227EB3" w:rsidP="00227EB3">
      <w:pPr>
        <w:pStyle w:val="Corpodetexto"/>
        <w:widowControl/>
        <w:numPr>
          <w:ilvl w:val="1"/>
          <w:numId w:val="4"/>
        </w:numPr>
        <w:spacing w:before="0" w:after="0"/>
        <w:ind w:left="0" w:firstLine="0"/>
        <w:rPr>
          <w:rFonts w:ascii="Arial" w:hAnsi="Arial" w:cs="Arial"/>
          <w:szCs w:val="22"/>
        </w:rPr>
      </w:pPr>
      <w:r w:rsidRPr="00C0776A">
        <w:rPr>
          <w:rFonts w:ascii="Arial" w:hAnsi="Arial" w:cs="Arial"/>
          <w:szCs w:val="22"/>
        </w:rPr>
        <w:t xml:space="preserve">A </w:t>
      </w:r>
      <w:r w:rsidRPr="00C0776A">
        <w:rPr>
          <w:rFonts w:ascii="Arial" w:hAnsi="Arial" w:cs="Arial"/>
          <w:bCs/>
          <w:szCs w:val="22"/>
        </w:rPr>
        <w:t xml:space="preserve">inscrição </w:t>
      </w:r>
      <w:r w:rsidRPr="00C0776A">
        <w:rPr>
          <w:rFonts w:ascii="Arial" w:hAnsi="Arial" w:cs="Arial"/>
          <w:szCs w:val="22"/>
        </w:rPr>
        <w:t xml:space="preserve">para o processo seletivo é gratuita e estará aberta no período provável de </w:t>
      </w:r>
      <w:proofErr w:type="spellStart"/>
      <w:r w:rsidRPr="00C0776A">
        <w:rPr>
          <w:rFonts w:ascii="Arial" w:hAnsi="Arial" w:cs="Arial"/>
          <w:b/>
          <w:bCs/>
          <w:szCs w:val="22"/>
        </w:rPr>
        <w:t>xx</w:t>
      </w:r>
      <w:proofErr w:type="spellEnd"/>
      <w:r w:rsidRPr="00C0776A">
        <w:rPr>
          <w:rFonts w:ascii="Arial" w:hAnsi="Arial" w:cs="Arial"/>
          <w:b/>
          <w:bCs/>
          <w:szCs w:val="22"/>
        </w:rPr>
        <w:t xml:space="preserve"> a </w:t>
      </w:r>
      <w:proofErr w:type="spellStart"/>
      <w:r w:rsidRPr="00C0776A">
        <w:rPr>
          <w:rFonts w:ascii="Arial" w:hAnsi="Arial" w:cs="Arial"/>
          <w:b/>
          <w:bCs/>
          <w:szCs w:val="22"/>
        </w:rPr>
        <w:t>xx</w:t>
      </w:r>
      <w:proofErr w:type="spellEnd"/>
      <w:r w:rsidRPr="00C0776A">
        <w:rPr>
          <w:rFonts w:ascii="Arial" w:hAnsi="Arial" w:cs="Arial"/>
          <w:b/>
          <w:bCs/>
          <w:szCs w:val="22"/>
        </w:rPr>
        <w:t xml:space="preserve"> de </w:t>
      </w:r>
      <w:proofErr w:type="spellStart"/>
      <w:r w:rsidRPr="00C0776A">
        <w:rPr>
          <w:rFonts w:ascii="Arial" w:hAnsi="Arial" w:cs="Arial"/>
          <w:b/>
          <w:bCs/>
          <w:szCs w:val="22"/>
        </w:rPr>
        <w:t>xx</w:t>
      </w:r>
      <w:proofErr w:type="spellEnd"/>
      <w:r w:rsidRPr="00C0776A">
        <w:rPr>
          <w:rFonts w:ascii="Arial" w:hAnsi="Arial" w:cs="Arial"/>
          <w:b/>
          <w:bCs/>
          <w:szCs w:val="22"/>
        </w:rPr>
        <w:t xml:space="preserve"> de 20xx</w:t>
      </w:r>
      <w:r w:rsidRPr="00C0776A">
        <w:rPr>
          <w:rFonts w:ascii="Arial" w:hAnsi="Arial" w:cs="Arial"/>
          <w:bCs/>
          <w:szCs w:val="22"/>
        </w:rPr>
        <w:t xml:space="preserve">, </w:t>
      </w:r>
      <w:r w:rsidRPr="00C0776A">
        <w:rPr>
          <w:rFonts w:ascii="Arial" w:hAnsi="Arial" w:cs="Arial"/>
          <w:szCs w:val="22"/>
        </w:rPr>
        <w:t>em dias úteis</w:t>
      </w:r>
      <w:r w:rsidRPr="00C0776A">
        <w:rPr>
          <w:rFonts w:ascii="Arial" w:hAnsi="Arial" w:cs="Arial"/>
          <w:b/>
          <w:bCs/>
          <w:szCs w:val="22"/>
        </w:rPr>
        <w:t xml:space="preserve">, </w:t>
      </w:r>
      <w:r w:rsidRPr="00C0776A">
        <w:rPr>
          <w:rFonts w:ascii="Arial" w:hAnsi="Arial" w:cs="Arial"/>
          <w:szCs w:val="22"/>
        </w:rPr>
        <w:t xml:space="preserve">nos horários das </w:t>
      </w:r>
      <w:proofErr w:type="spellStart"/>
      <w:r w:rsidRPr="00C0776A">
        <w:rPr>
          <w:rFonts w:ascii="Arial" w:hAnsi="Arial" w:cs="Arial"/>
          <w:szCs w:val="22"/>
        </w:rPr>
        <w:t>xx</w:t>
      </w:r>
      <w:proofErr w:type="spellEnd"/>
      <w:r w:rsidRPr="00C0776A">
        <w:rPr>
          <w:rFonts w:ascii="Arial" w:hAnsi="Arial" w:cs="Arial"/>
          <w:szCs w:val="22"/>
        </w:rPr>
        <w:t xml:space="preserve"> horas</w:t>
      </w:r>
      <w:r>
        <w:rPr>
          <w:rFonts w:ascii="Arial" w:hAnsi="Arial" w:cs="Arial"/>
          <w:szCs w:val="22"/>
        </w:rPr>
        <w:t xml:space="preserve"> </w:t>
      </w:r>
      <w:r w:rsidRPr="00C0776A">
        <w:rPr>
          <w:rFonts w:ascii="Arial" w:hAnsi="Arial" w:cs="Arial"/>
          <w:szCs w:val="22"/>
        </w:rPr>
        <w:t xml:space="preserve">às </w:t>
      </w:r>
      <w:proofErr w:type="spellStart"/>
      <w:r w:rsidRPr="00C0776A">
        <w:rPr>
          <w:rFonts w:ascii="Arial" w:hAnsi="Arial" w:cs="Arial"/>
          <w:szCs w:val="22"/>
        </w:rPr>
        <w:t>xx</w:t>
      </w:r>
      <w:proofErr w:type="spellEnd"/>
      <w:r w:rsidRPr="00C0776A">
        <w:rPr>
          <w:rFonts w:ascii="Arial" w:hAnsi="Arial" w:cs="Arial"/>
          <w:szCs w:val="22"/>
        </w:rPr>
        <w:t xml:space="preserve"> horas.</w:t>
      </w:r>
    </w:p>
    <w:p w:rsidR="00227EB3" w:rsidRPr="00C0776A" w:rsidRDefault="00227EB3" w:rsidP="00227EB3">
      <w:pPr>
        <w:pStyle w:val="Corpodetexto"/>
        <w:spacing w:after="0"/>
        <w:rPr>
          <w:rFonts w:ascii="Arial" w:hAnsi="Arial" w:cs="Arial"/>
          <w:szCs w:val="22"/>
        </w:rPr>
      </w:pPr>
    </w:p>
    <w:p w:rsidR="00227EB3" w:rsidRPr="00C0776A" w:rsidRDefault="00227EB3" w:rsidP="00227EB3">
      <w:pPr>
        <w:pStyle w:val="Recuodecorpodetexto"/>
        <w:widowControl/>
        <w:numPr>
          <w:ilvl w:val="1"/>
          <w:numId w:val="4"/>
        </w:numPr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Para a efetivação da inscrição o candidato deverá entregar os seguintes documentos:</w:t>
      </w:r>
    </w:p>
    <w:p w:rsidR="00227EB3" w:rsidRPr="00C0776A" w:rsidRDefault="00227EB3" w:rsidP="00227EB3">
      <w:pPr>
        <w:pStyle w:val="Recuodecorpodetexto"/>
        <w:widowControl/>
        <w:numPr>
          <w:ilvl w:val="0"/>
          <w:numId w:val="5"/>
        </w:numPr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Formulário de Inscrição devidamente preenchido (Anexo</w:t>
      </w:r>
      <w:r>
        <w:rPr>
          <w:rFonts w:ascii="Arial" w:hAnsi="Arial" w:cs="Arial"/>
          <w:sz w:val="22"/>
          <w:szCs w:val="22"/>
        </w:rPr>
        <w:t xml:space="preserve"> </w:t>
      </w:r>
      <w:r w:rsidRPr="00C0776A">
        <w:rPr>
          <w:rFonts w:ascii="Arial" w:hAnsi="Arial" w:cs="Arial"/>
          <w:sz w:val="22"/>
          <w:szCs w:val="22"/>
        </w:rPr>
        <w:t>I deste edital);</w:t>
      </w:r>
    </w:p>
    <w:p w:rsidR="00227EB3" w:rsidRPr="00C0776A" w:rsidRDefault="00227EB3" w:rsidP="00227EB3">
      <w:pPr>
        <w:pStyle w:val="Recuodecorpodetexto"/>
        <w:widowControl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 xml:space="preserve">Carta de liberação do Gestor Municipal ou do Gestor Estadual de Saúde (Anexo II deste edital); </w:t>
      </w:r>
    </w:p>
    <w:p w:rsidR="00227EB3" w:rsidRPr="00C0776A" w:rsidRDefault="00227EB3" w:rsidP="00227EB3">
      <w:pPr>
        <w:pStyle w:val="Recuodecorpodetexto"/>
        <w:widowControl/>
        <w:numPr>
          <w:ilvl w:val="0"/>
          <w:numId w:val="5"/>
        </w:numPr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Fotocópia da carteira de identidade e CPF;</w:t>
      </w:r>
    </w:p>
    <w:p w:rsidR="00227EB3" w:rsidRPr="007B10A5" w:rsidRDefault="00227EB3" w:rsidP="00227EB3">
      <w:pPr>
        <w:pStyle w:val="Recuodecorpodetexto"/>
        <w:widowControl/>
        <w:numPr>
          <w:ilvl w:val="0"/>
          <w:numId w:val="5"/>
        </w:numPr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Termo de compromisso do candidato </w:t>
      </w:r>
      <w:r w:rsidRPr="007B10A5">
        <w:rPr>
          <w:rFonts w:ascii="Arial" w:hAnsi="Arial" w:cs="Arial"/>
          <w:b/>
          <w:sz w:val="22"/>
          <w:szCs w:val="22"/>
        </w:rPr>
        <w:t xml:space="preserve">assinado </w:t>
      </w:r>
      <w:r w:rsidRPr="007B10A5">
        <w:rPr>
          <w:rFonts w:ascii="Arial" w:hAnsi="Arial" w:cs="Arial"/>
          <w:sz w:val="22"/>
          <w:szCs w:val="22"/>
        </w:rPr>
        <w:t>(Anexo III</w:t>
      </w:r>
      <w:r>
        <w:rPr>
          <w:rFonts w:ascii="Arial" w:hAnsi="Arial" w:cs="Arial"/>
          <w:sz w:val="22"/>
          <w:szCs w:val="22"/>
        </w:rPr>
        <w:t xml:space="preserve"> </w:t>
      </w:r>
      <w:r w:rsidRPr="007B10A5">
        <w:rPr>
          <w:rFonts w:ascii="Arial" w:hAnsi="Arial" w:cs="Arial"/>
          <w:sz w:val="22"/>
          <w:szCs w:val="22"/>
        </w:rPr>
        <w:t>deste edital);</w:t>
      </w:r>
    </w:p>
    <w:p w:rsidR="00227EB3" w:rsidRPr="007B10A5" w:rsidRDefault="00227EB3" w:rsidP="00227EB3">
      <w:pPr>
        <w:pStyle w:val="Recuodecorpodetexto"/>
        <w:widowControl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Carta de Intenções do candidato </w:t>
      </w:r>
      <w:r w:rsidRPr="007B10A5">
        <w:rPr>
          <w:rFonts w:ascii="Arial" w:hAnsi="Arial" w:cs="Arial"/>
          <w:b/>
          <w:sz w:val="22"/>
          <w:szCs w:val="22"/>
        </w:rPr>
        <w:t>assinada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10A5">
        <w:rPr>
          <w:rFonts w:ascii="Arial" w:hAnsi="Arial" w:cs="Arial"/>
          <w:iCs/>
          <w:sz w:val="22"/>
          <w:szCs w:val="22"/>
        </w:rPr>
        <w:t>(com no máximo 30 linhas)</w:t>
      </w:r>
      <w:r w:rsidRPr="007B10A5">
        <w:rPr>
          <w:rFonts w:ascii="Arial" w:hAnsi="Arial" w:cs="Arial"/>
          <w:sz w:val="22"/>
          <w:szCs w:val="22"/>
          <w:lang w:eastAsia="pt-BR"/>
        </w:rPr>
        <w:t>,</w:t>
      </w:r>
      <w:r w:rsidRPr="007B10A5">
        <w:rPr>
          <w:rFonts w:ascii="Arial" w:hAnsi="Arial" w:cs="Arial"/>
          <w:sz w:val="22"/>
          <w:szCs w:val="22"/>
        </w:rPr>
        <w:t xml:space="preserve"> justificando os motivos pelos quais o mesmo deseja ser discente do curso, </w:t>
      </w:r>
      <w:r w:rsidRPr="007B10A5">
        <w:rPr>
          <w:rFonts w:ascii="Arial" w:hAnsi="Arial" w:cs="Arial"/>
          <w:iCs/>
          <w:sz w:val="22"/>
          <w:szCs w:val="22"/>
        </w:rPr>
        <w:t>enfatizando os seguintes pontos: a) Identificação do candidato: Nome, formação, instituição e área em que trabalha; b) Experiência profissional na área de abrangência do curso ou áreas afins; c) Motivos de ordem profissional e intelectual que o levaram a candidatar-se (Anexo IV</w:t>
      </w:r>
      <w:r w:rsidRPr="007B10A5">
        <w:rPr>
          <w:rFonts w:ascii="Arial" w:hAnsi="Arial" w:cs="Arial"/>
          <w:sz w:val="22"/>
          <w:szCs w:val="22"/>
        </w:rPr>
        <w:t xml:space="preserve"> deste edital</w:t>
      </w:r>
      <w:r w:rsidRPr="007B10A5">
        <w:rPr>
          <w:rFonts w:ascii="Arial" w:hAnsi="Arial" w:cs="Arial"/>
          <w:iCs/>
          <w:sz w:val="22"/>
          <w:szCs w:val="22"/>
        </w:rPr>
        <w:t>);</w:t>
      </w:r>
    </w:p>
    <w:p w:rsidR="00227EB3" w:rsidRPr="007B10A5" w:rsidRDefault="00227EB3" w:rsidP="00227EB3">
      <w:pPr>
        <w:pStyle w:val="Recuodecorpodetexto"/>
        <w:widowControl/>
        <w:numPr>
          <w:ilvl w:val="0"/>
          <w:numId w:val="5"/>
        </w:numPr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Curriculum Vitae - (Anexo V</w:t>
      </w:r>
      <w:r>
        <w:rPr>
          <w:rFonts w:ascii="Arial" w:hAnsi="Arial" w:cs="Arial"/>
          <w:sz w:val="22"/>
          <w:szCs w:val="22"/>
        </w:rPr>
        <w:t xml:space="preserve"> </w:t>
      </w:r>
      <w:r w:rsidRPr="007B10A5">
        <w:rPr>
          <w:rFonts w:ascii="Arial" w:hAnsi="Arial" w:cs="Arial"/>
          <w:sz w:val="22"/>
          <w:szCs w:val="22"/>
        </w:rPr>
        <w:t>deste edital).</w:t>
      </w:r>
    </w:p>
    <w:p w:rsidR="00227EB3" w:rsidRPr="007B10A5" w:rsidRDefault="00227EB3" w:rsidP="00227EB3">
      <w:pPr>
        <w:pStyle w:val="Recuodecorpodetexto"/>
        <w:spacing w:after="0"/>
        <w:ind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Obs.: as alíneas “e” e “f” são opcionais e podem variar de acordo com o projeto e as especificidades do curso.</w:t>
      </w:r>
    </w:p>
    <w:p w:rsidR="00227EB3" w:rsidRPr="007B10A5" w:rsidRDefault="00227EB3" w:rsidP="00227EB3">
      <w:pPr>
        <w:pStyle w:val="Recuodecorpodetexto"/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Recuodecorpodetexto"/>
        <w:widowControl/>
        <w:numPr>
          <w:ilvl w:val="2"/>
          <w:numId w:val="4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10A5">
        <w:rPr>
          <w:rFonts w:ascii="Arial" w:hAnsi="Arial" w:cs="Arial"/>
          <w:sz w:val="22"/>
          <w:szCs w:val="22"/>
        </w:rPr>
        <w:lastRenderedPageBreak/>
        <w:t>O candidato deverá entregar a documentação descrita no item 5.2, no ato da inscrição, no seguinte endereço ______ (descrever o endereço para a entrega da documentação).</w:t>
      </w:r>
    </w:p>
    <w:p w:rsidR="00227EB3" w:rsidRPr="007B10A5" w:rsidRDefault="00227EB3" w:rsidP="00227EB3">
      <w:pPr>
        <w:pStyle w:val="Recuodecorpodetexto"/>
        <w:widowControl/>
        <w:numPr>
          <w:ilvl w:val="2"/>
          <w:numId w:val="4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10A5">
        <w:rPr>
          <w:rFonts w:ascii="Arial" w:hAnsi="Arial" w:cs="Arial"/>
          <w:sz w:val="22"/>
          <w:szCs w:val="22"/>
        </w:rPr>
        <w:t xml:space="preserve">O candidato poderá enviar para o endereço acima, por meio da Empresa Brasileira de Correios e Telégrafos (via Sedex) a documentação descrita no item 5.2, com data de postagem </w:t>
      </w:r>
      <w:r w:rsidRPr="007B10A5">
        <w:rPr>
          <w:rFonts w:ascii="Arial" w:hAnsi="Arial" w:cs="Arial"/>
          <w:b/>
          <w:sz w:val="22"/>
          <w:szCs w:val="22"/>
          <w:u w:val="single"/>
        </w:rPr>
        <w:t xml:space="preserve">até o dia </w:t>
      </w:r>
      <w:proofErr w:type="spellStart"/>
      <w:r w:rsidRPr="007B10A5">
        <w:rPr>
          <w:rFonts w:ascii="Arial" w:hAnsi="Arial" w:cs="Arial"/>
          <w:b/>
          <w:sz w:val="22"/>
          <w:szCs w:val="22"/>
          <w:u w:val="single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Pr="007B10A5">
        <w:rPr>
          <w:rFonts w:ascii="Arial" w:hAnsi="Arial" w:cs="Arial"/>
          <w:b/>
          <w:sz w:val="22"/>
          <w:szCs w:val="22"/>
          <w:u w:val="single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proofErr w:type="gramStart"/>
      <w:r w:rsidRPr="007B10A5">
        <w:rPr>
          <w:rFonts w:ascii="Arial" w:hAnsi="Arial" w:cs="Arial"/>
          <w:b/>
          <w:sz w:val="22"/>
          <w:szCs w:val="22"/>
          <w:u w:val="single"/>
        </w:rPr>
        <w:t>xx.</w:t>
      </w:r>
      <w:r w:rsidRPr="007B10A5">
        <w:rPr>
          <w:rFonts w:ascii="Arial" w:hAnsi="Arial" w:cs="Arial"/>
          <w:sz w:val="22"/>
          <w:szCs w:val="22"/>
        </w:rPr>
        <w:t>(</w:t>
      </w:r>
      <w:proofErr w:type="gramEnd"/>
      <w:r w:rsidRPr="007B10A5">
        <w:rPr>
          <w:rFonts w:ascii="Arial" w:hAnsi="Arial" w:cs="Arial"/>
          <w:sz w:val="22"/>
          <w:szCs w:val="22"/>
        </w:rPr>
        <w:t>OPCIONAL)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227EB3" w:rsidRPr="007B10A5" w:rsidRDefault="00227EB3" w:rsidP="00227EB3">
      <w:pPr>
        <w:pStyle w:val="Recuodecorpodetexto"/>
        <w:widowControl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 PROCESSO DE SELEÇÃO</w:t>
      </w:r>
    </w:p>
    <w:p w:rsidR="00227EB3" w:rsidRPr="007B10A5" w:rsidRDefault="00227EB3" w:rsidP="00227EB3">
      <w:pPr>
        <w:pStyle w:val="Recuodecorpodetexto"/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Recuodecorpodetexto"/>
        <w:widowControl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 Processo Seletivo será realizado em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etapas: (descrever as etapas que irão compreender o processo).</w:t>
      </w:r>
    </w:p>
    <w:p w:rsidR="00227EB3" w:rsidRPr="007B10A5" w:rsidRDefault="00227EB3" w:rsidP="00227EB3">
      <w:pPr>
        <w:pStyle w:val="Recuodecorpodetexto"/>
        <w:widowControl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etapas do processo seletivo são complementares, e com pontuação máxima a ser atingida pelo candidato de até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) pontos, de acordo com o somatório de notas obtidas nas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etapas de seleção.</w:t>
      </w:r>
      <w:r>
        <w:rPr>
          <w:rFonts w:ascii="Arial" w:hAnsi="Arial" w:cs="Arial"/>
          <w:sz w:val="22"/>
          <w:szCs w:val="22"/>
        </w:rPr>
        <w:t xml:space="preserve"> </w:t>
      </w:r>
      <w:r w:rsidRPr="007B10A5">
        <w:rPr>
          <w:rFonts w:ascii="Arial" w:hAnsi="Arial" w:cs="Arial"/>
          <w:sz w:val="22"/>
          <w:szCs w:val="22"/>
        </w:rPr>
        <w:t>Os itens a serem analisados, bem como, a pontuação estão dispostos no Anexo VI deste edital.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 xml:space="preserve">DA CLASSIFICAÇÃO 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Obs. A descrição abaixo do item 7 é apenas sugestiva e pode variar a depender do projeto do curso.</w:t>
      </w:r>
    </w:p>
    <w:p w:rsidR="00227EB3" w:rsidRPr="007B10A5" w:rsidRDefault="00227EB3" w:rsidP="00227EB3">
      <w:pPr>
        <w:numPr>
          <w:ilvl w:val="1"/>
          <w:numId w:val="6"/>
        </w:numPr>
        <w:autoSpaceDE w:val="0"/>
        <w:spacing w:after="240"/>
        <w:ind w:left="0" w:firstLine="0"/>
        <w:rPr>
          <w:rFonts w:eastAsia="Helvetica" w:cs="Arial"/>
          <w:color w:val="000000"/>
          <w:sz w:val="22"/>
          <w:szCs w:val="22"/>
        </w:rPr>
      </w:pPr>
      <w:r w:rsidRPr="007B10A5">
        <w:rPr>
          <w:rFonts w:eastAsia="Helvetica" w:cs="Arial"/>
          <w:color w:val="000000"/>
          <w:sz w:val="22"/>
          <w:szCs w:val="22"/>
        </w:rPr>
        <w:t>A classificação será definida considerando a maior pontuação, em ordem decrescente, obtida como resultado da média aritmética simples das notas referentes às etapas.</w:t>
      </w:r>
    </w:p>
    <w:p w:rsidR="00227EB3" w:rsidRPr="007B10A5" w:rsidRDefault="00227EB3" w:rsidP="00227EB3">
      <w:pPr>
        <w:pStyle w:val="PargrafodaLista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 A classificação será feita considerando o município para o qual o candidato está concorrendo à vaga.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 RESULTADO PRELIMINAR E SUA DIVULGAÇÃO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 O resultado do Processo Seletivo preliminar será divulgado na data provável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20xx, no sítio eletrônico da Secretaria de Estado da Saúde, </w:t>
      </w:r>
      <w:hyperlink r:id="rId6" w:history="1">
        <w:r w:rsidRPr="007B10A5">
          <w:rPr>
            <w:rFonts w:ascii="Arial" w:hAnsi="Arial" w:cs="Arial"/>
            <w:sz w:val="22"/>
            <w:szCs w:val="22"/>
          </w:rPr>
          <w:t>www.saude.to.gov.br</w:t>
        </w:r>
      </w:hyperlink>
      <w:r w:rsidRPr="007B10A5">
        <w:rPr>
          <w:rFonts w:ascii="Arial" w:hAnsi="Arial" w:cs="Arial"/>
          <w:sz w:val="22"/>
          <w:szCs w:val="22"/>
        </w:rPr>
        <w:t xml:space="preserve"> e no Diário Oficial do Estado.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DOS RECURSOS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Os candidatos poderão interpor recurso, devidamente fundamentado, no prazo de 02 (dois) dias úteis, após a divulgação do resultado, devendo este ser dirigido à Comissão de Seleção, no endereço _______ (descrever o endereço funcional do Presidente da Comissão de Seleção). </w:t>
      </w:r>
    </w:p>
    <w:p w:rsidR="00227EB3" w:rsidRPr="007B10A5" w:rsidRDefault="00227EB3" w:rsidP="00227EB3">
      <w:pPr>
        <w:pStyle w:val="PargrafodaLista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 RESULTADO FINAL E CONVOCAÇÃO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 resultado final do Processo Seletivo será divulgado na data provável de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20xx</w:t>
      </w:r>
      <w:r w:rsidRPr="007B10A5">
        <w:rPr>
          <w:rFonts w:ascii="Arial" w:hAnsi="Arial" w:cs="Arial"/>
          <w:sz w:val="22"/>
          <w:szCs w:val="22"/>
        </w:rPr>
        <w:t>, no sítio eletrônico da Secretaria de Estado da Saúde, www.saude.to.gov.br, no Diário Oficial do Estado.</w:t>
      </w:r>
    </w:p>
    <w:p w:rsidR="00227EB3" w:rsidRPr="007B10A5" w:rsidRDefault="00227EB3" w:rsidP="00227EB3">
      <w:pPr>
        <w:pStyle w:val="PargrafodaLista"/>
        <w:widowControl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lastRenderedPageBreak/>
        <w:t>O edital de divulgação do resultado final será considerado como instrumento de convocação do candidato, para efetivação da matrícula.</w:t>
      </w:r>
    </w:p>
    <w:p w:rsidR="00227EB3" w:rsidRPr="007B10A5" w:rsidRDefault="00227EB3" w:rsidP="00227EB3">
      <w:pPr>
        <w:pStyle w:val="PargrafodaLista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Em caso de vagas não preenchidas as mesmas serão remanejadas para os candidatos dos demais municípios participantes do Processo Seletivo.</w:t>
      </w:r>
    </w:p>
    <w:p w:rsidR="00227EB3" w:rsidRPr="007B10A5" w:rsidRDefault="00227EB3" w:rsidP="00227EB3">
      <w:pPr>
        <w:pStyle w:val="PargrafodaLista"/>
        <w:widowControl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Os candidatos suplentes serão convocados por ordem de classificação em cada município, caso o aprovado desista.</w:t>
      </w:r>
    </w:p>
    <w:p w:rsidR="00227EB3" w:rsidRPr="007B10A5" w:rsidRDefault="00227EB3" w:rsidP="00227EB3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DOS CRITÉRIOS DE DESEMPATE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cs="Arial"/>
          <w:sz w:val="22"/>
          <w:szCs w:val="22"/>
        </w:rPr>
      </w:pPr>
      <w:r w:rsidRPr="007B10A5">
        <w:rPr>
          <w:rFonts w:cs="Arial"/>
          <w:sz w:val="22"/>
          <w:szCs w:val="22"/>
        </w:rPr>
        <w:t>Para fins de desempate na classificação serão considerados os seguintes critérios em ordem de apresentação:</w:t>
      </w:r>
    </w:p>
    <w:p w:rsidR="00227EB3" w:rsidRPr="007B10A5" w:rsidRDefault="00227EB3" w:rsidP="00227EB3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Maior idade, de acordo com o parágrafo único do art. 27 da Lei 10.741/03;</w:t>
      </w:r>
    </w:p>
    <w:p w:rsidR="00227EB3" w:rsidRPr="007B10A5" w:rsidRDefault="00227EB3" w:rsidP="00227EB3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Maior tempo de exercício profissional;</w:t>
      </w:r>
    </w:p>
    <w:p w:rsidR="00227EB3" w:rsidRPr="007B10A5" w:rsidRDefault="00227EB3" w:rsidP="00227EB3">
      <w:pPr>
        <w:pStyle w:val="PargrafodaLista"/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Maior pontuação alcançada na análise curricular. 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Obs.: As alíneas “b” e “c” são sugestivas, podendo variar de acordo com as especificidades do curso.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DA MATRÍCULA (APENAS PARA CURSOS PROFISSIONALIZANTES OU PÓS-GRADUAÇÃO)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Os candidatos selecionados deverão efetuar a matrícula pessoalmente ou por procuração simples com firma reconhecida, no período de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20xx</w:t>
      </w:r>
      <w:r w:rsidRPr="007B10A5">
        <w:rPr>
          <w:rFonts w:ascii="Arial" w:hAnsi="Arial" w:cs="Arial"/>
          <w:sz w:val="22"/>
          <w:szCs w:val="22"/>
        </w:rPr>
        <w:t>, no endereço (descrever o local de realização das matriculas</w:t>
      </w:r>
      <w:proofErr w:type="gramStart"/>
      <w:r w:rsidRPr="007B10A5">
        <w:rPr>
          <w:rFonts w:ascii="Arial" w:hAnsi="Arial" w:cs="Arial"/>
          <w:sz w:val="22"/>
          <w:szCs w:val="22"/>
        </w:rPr>
        <w:t>)</w:t>
      </w:r>
      <w:r w:rsidRPr="007B10A5">
        <w:rPr>
          <w:rFonts w:ascii="Arial" w:hAnsi="Arial" w:cs="Arial"/>
          <w:spacing w:val="-3"/>
          <w:sz w:val="22"/>
          <w:szCs w:val="22"/>
        </w:rPr>
        <w:t>,com</w:t>
      </w:r>
      <w:proofErr w:type="gramEnd"/>
      <w:r w:rsidRPr="007B10A5">
        <w:rPr>
          <w:rFonts w:ascii="Arial" w:hAnsi="Arial" w:cs="Arial"/>
          <w:spacing w:val="-3"/>
          <w:sz w:val="22"/>
          <w:szCs w:val="22"/>
        </w:rPr>
        <w:t xml:space="preserve"> todos os documentos exigidos, listados a seguir: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da Carteira de Identidade (frente e verso);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do CPF;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da parte superior (cabeçalho) do contracheque;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do comprovante de escolaridade;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da Certidão de Casamento, só nos casos de mudança do nome em relação ao comprovante de escolaridade (</w:t>
      </w:r>
      <w:r w:rsidRPr="007B10A5">
        <w:rPr>
          <w:rStyle w:val="nfase"/>
          <w:rFonts w:eastAsia="Arial Unicode MS" w:cs="Arial"/>
          <w:i/>
          <w:sz w:val="22"/>
          <w:szCs w:val="22"/>
        </w:rPr>
        <w:t>diploma</w:t>
      </w:r>
      <w:r w:rsidRPr="007B10A5">
        <w:rPr>
          <w:rStyle w:val="st"/>
          <w:rFonts w:cs="Arial"/>
          <w:sz w:val="22"/>
          <w:szCs w:val="22"/>
        </w:rPr>
        <w:t>/certificado</w:t>
      </w:r>
      <w:r>
        <w:rPr>
          <w:rStyle w:val="st"/>
          <w:rFonts w:cs="Arial"/>
          <w:sz w:val="22"/>
          <w:szCs w:val="22"/>
        </w:rPr>
        <w:t xml:space="preserve"> </w:t>
      </w:r>
      <w:r w:rsidRPr="007B10A5">
        <w:rPr>
          <w:rStyle w:val="st"/>
          <w:rFonts w:cs="Arial"/>
          <w:sz w:val="22"/>
          <w:szCs w:val="22"/>
        </w:rPr>
        <w:t>de conclusão do</w:t>
      </w:r>
      <w:r>
        <w:rPr>
          <w:rStyle w:val="st"/>
          <w:rFonts w:cs="Arial"/>
          <w:sz w:val="22"/>
          <w:szCs w:val="22"/>
        </w:rPr>
        <w:t xml:space="preserve"> </w:t>
      </w:r>
      <w:r w:rsidRPr="007B10A5">
        <w:rPr>
          <w:rStyle w:val="nfase"/>
          <w:rFonts w:eastAsia="Arial Unicode MS" w:cs="Arial"/>
          <w:i/>
          <w:sz w:val="22"/>
          <w:szCs w:val="22"/>
        </w:rPr>
        <w:t>Ensino Fundamental ou Graduação</w:t>
      </w:r>
      <w:r w:rsidRPr="007B10A5">
        <w:rPr>
          <w:rStyle w:val="nfase"/>
          <w:rFonts w:eastAsia="Arial Unicode MS" w:cs="Arial"/>
          <w:sz w:val="22"/>
          <w:szCs w:val="22"/>
        </w:rPr>
        <w:t>)</w:t>
      </w:r>
      <w:r w:rsidRPr="007B10A5">
        <w:rPr>
          <w:rFonts w:cs="Arial"/>
          <w:spacing w:val="-3"/>
          <w:sz w:val="22"/>
          <w:szCs w:val="22"/>
        </w:rPr>
        <w:t>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do cartão de conta corrente; (OPCIONAL, só nos casos de pagamento de diárias e/ou ajuda de custo)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do cabeçalho do extrato da conta corrente; (OPCIONAL, só nos casos de pagamento de diárias e/ou ajuda de custo)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Fotocópia comprovante de endereço atualizado;</w:t>
      </w:r>
    </w:p>
    <w:p w:rsidR="00227EB3" w:rsidRPr="007B10A5" w:rsidRDefault="00227EB3" w:rsidP="00227EB3">
      <w:pPr>
        <w:widowControl/>
        <w:numPr>
          <w:ilvl w:val="0"/>
          <w:numId w:val="7"/>
        </w:numPr>
        <w:suppressAutoHyphens/>
        <w:ind w:left="0" w:firstLine="0"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Fotografia 3X4 recente.</w:t>
      </w:r>
    </w:p>
    <w:p w:rsidR="00227EB3" w:rsidRPr="007B10A5" w:rsidRDefault="00227EB3" w:rsidP="00227EB3">
      <w:pPr>
        <w:tabs>
          <w:tab w:val="left" w:pos="426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rFonts w:cs="Arial"/>
          <w:spacing w:val="-3"/>
          <w:sz w:val="22"/>
          <w:szCs w:val="22"/>
        </w:rPr>
      </w:pPr>
      <w:r w:rsidRPr="007B10A5">
        <w:rPr>
          <w:rFonts w:cs="Arial"/>
          <w:spacing w:val="-3"/>
          <w:sz w:val="22"/>
          <w:szCs w:val="22"/>
        </w:rPr>
        <w:t>12.1.1 Todas as cópias deverão ser legíveis e autenticadas, ficarão dispensadas da autenticação quando entregues pessoalmente, acompanhadas dos documentos originais.</w:t>
      </w:r>
    </w:p>
    <w:p w:rsidR="00227EB3" w:rsidRPr="007B10A5" w:rsidRDefault="00227EB3" w:rsidP="00227EB3">
      <w:pPr>
        <w:pStyle w:val="Recuodecorpodetexto"/>
        <w:widowControl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lastRenderedPageBreak/>
        <w:t>Para efetivação da matricula não</w:t>
      </w:r>
      <w:r>
        <w:rPr>
          <w:rFonts w:ascii="Arial" w:hAnsi="Arial" w:cs="Arial"/>
          <w:sz w:val="22"/>
          <w:szCs w:val="22"/>
        </w:rPr>
        <w:t xml:space="preserve"> </w:t>
      </w:r>
      <w:r w:rsidRPr="007B10A5">
        <w:rPr>
          <w:rFonts w:ascii="Arial" w:hAnsi="Arial" w:cs="Arial"/>
          <w:sz w:val="22"/>
          <w:szCs w:val="22"/>
        </w:rPr>
        <w:t>poderá existir pendência de nenhum documento, portanto, no ato da mesma, o candidato deverá entregar todos os documentos solicitados neste edital.</w:t>
      </w:r>
    </w:p>
    <w:p w:rsidR="00227EB3" w:rsidRDefault="00227EB3" w:rsidP="00227EB3">
      <w:pPr>
        <w:pStyle w:val="Recuodecorpodetexto"/>
        <w:widowControl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A ausência de atendimento a convocação será entendida como desistência da vaga, sendo convocado o candidato seguinte, obedecendo à ordem de classificação.</w:t>
      </w:r>
    </w:p>
    <w:p w:rsidR="00227EB3" w:rsidRPr="007B10A5" w:rsidRDefault="00227EB3" w:rsidP="00227EB3">
      <w:pPr>
        <w:pStyle w:val="Recuodecorpodetexto"/>
        <w:widowControl/>
        <w:ind w:firstLine="0"/>
        <w:jc w:val="both"/>
        <w:rPr>
          <w:rFonts w:ascii="Arial" w:hAnsi="Arial" w:cs="Arial"/>
          <w:sz w:val="22"/>
          <w:szCs w:val="22"/>
        </w:rPr>
      </w:pPr>
    </w:p>
    <w:p w:rsidR="00227EB3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b/>
          <w:sz w:val="22"/>
          <w:szCs w:val="22"/>
        </w:rPr>
        <w:t>DO INÍCIO DAS AULAS</w:t>
      </w:r>
    </w:p>
    <w:p w:rsidR="00227EB3" w:rsidRPr="007B10A5" w:rsidRDefault="00227EB3" w:rsidP="00227EB3">
      <w:pPr>
        <w:pStyle w:val="PargrafodaLista"/>
        <w:widowControl/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>As aulas terão início na data provável de</w:t>
      </w:r>
      <w:r w:rsidRPr="007B10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b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b/>
          <w:sz w:val="22"/>
          <w:szCs w:val="22"/>
        </w:rPr>
        <w:t xml:space="preserve"> de 20xx.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B10A5">
        <w:rPr>
          <w:rFonts w:ascii="Arial" w:hAnsi="Arial" w:cs="Arial"/>
          <w:b/>
          <w:color w:val="000000"/>
          <w:sz w:val="22"/>
          <w:szCs w:val="22"/>
        </w:rPr>
        <w:t>DAS DISPOSIÇÕES GERAIS</w:t>
      </w:r>
    </w:p>
    <w:p w:rsidR="00227EB3" w:rsidRPr="007B10A5" w:rsidRDefault="00227EB3" w:rsidP="00227EB3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A inscrição para seleção e matrícula do candidato implicará em aceitação das normas para o processo seletivo contidas neste edital.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É de inteira responsabilidade do candidato o acompanhamento de todos os atos e comunicados referentes a este processo seletivo que sejam publicados no Diário Oficial do Estado do Tocantins, divulgados na internet, no endereço eletrônico www.saude.to.gov.br.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Será desclassificado e excluído do processo seletivo o candidato que de qualquer forma, perturbar a ordem dos trabalhos e/ou agir de forma desrespeitosa com os membros da Comissão.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Haverá desclassificação e exclusão do processo de seleção do candidato que fizer, em qualquer documento, declaração falsa ou inexata ou, ainda, deixar de apresentar qualquer um dos documentos que comprove o atendimento a todos os requisitos exigidos pelo presente edital.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Os documentos apresentados à Comissão de Seleção pelos candidatos aprovados não serão devolvidos.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B10A5">
        <w:rPr>
          <w:rFonts w:ascii="Arial" w:hAnsi="Arial" w:cs="Arial"/>
          <w:color w:val="000000"/>
          <w:sz w:val="22"/>
          <w:szCs w:val="22"/>
        </w:rPr>
        <w:t>Os documentos apresentados à Comissão de Seleção, pelos candidatos não aprovados, poderão ser retirados até 30 dias, contados a partir da homologação da seleção.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tabs>
          <w:tab w:val="left" w:pos="23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pacing w:val="-3"/>
          <w:sz w:val="22"/>
          <w:szCs w:val="22"/>
        </w:rPr>
      </w:pPr>
      <w:r w:rsidRPr="007B10A5">
        <w:rPr>
          <w:rFonts w:ascii="Arial" w:hAnsi="Arial" w:cs="Arial"/>
          <w:bCs/>
          <w:color w:val="000000"/>
          <w:sz w:val="22"/>
          <w:szCs w:val="22"/>
        </w:rPr>
        <w:t>O</w:t>
      </w:r>
      <w:r w:rsidRPr="007B10A5">
        <w:rPr>
          <w:rFonts w:ascii="Arial" w:hAnsi="Arial" w:cs="Arial"/>
          <w:color w:val="000000"/>
          <w:sz w:val="22"/>
          <w:szCs w:val="22"/>
        </w:rPr>
        <w:t>s documentos dos candidatos não aprovados que não forem retirados, serão destruídos após 30 dias, contados a partir da divulgação no Diário Oficial do Estado do resultado final da Seleção, sem qualquer formalidade ou aviso.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tabs>
          <w:tab w:val="left" w:pos="23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pacing w:val="-3"/>
          <w:sz w:val="22"/>
          <w:szCs w:val="22"/>
        </w:rPr>
      </w:pPr>
      <w:r w:rsidRPr="007B10A5">
        <w:rPr>
          <w:rFonts w:ascii="Arial" w:hAnsi="Arial" w:cs="Arial"/>
          <w:color w:val="000000"/>
          <w:spacing w:val="-3"/>
          <w:sz w:val="22"/>
          <w:szCs w:val="22"/>
        </w:rPr>
        <w:t xml:space="preserve">O Processo Seletivo que trata este edital será válido por </w:t>
      </w:r>
      <w:proofErr w:type="spellStart"/>
      <w:r w:rsidRPr="007B10A5">
        <w:rPr>
          <w:rFonts w:ascii="Arial" w:hAnsi="Arial" w:cs="Arial"/>
          <w:color w:val="000000"/>
          <w:spacing w:val="-3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color w:val="000000"/>
          <w:spacing w:val="-3"/>
          <w:sz w:val="22"/>
          <w:szCs w:val="22"/>
        </w:rPr>
        <w:t xml:space="preserve"> (</w:t>
      </w:r>
      <w:proofErr w:type="spellStart"/>
      <w:r w:rsidRPr="007B10A5">
        <w:rPr>
          <w:rFonts w:ascii="Arial" w:hAnsi="Arial" w:cs="Arial"/>
          <w:color w:val="000000"/>
          <w:spacing w:val="-3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color w:val="000000"/>
          <w:spacing w:val="-3"/>
          <w:sz w:val="22"/>
          <w:szCs w:val="22"/>
        </w:rPr>
        <w:t xml:space="preserve">) </w:t>
      </w:r>
      <w:proofErr w:type="spellStart"/>
      <w:r w:rsidRPr="007B10A5">
        <w:rPr>
          <w:rFonts w:ascii="Arial" w:hAnsi="Arial" w:cs="Arial"/>
          <w:color w:val="000000"/>
          <w:spacing w:val="-3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color w:val="000000"/>
          <w:spacing w:val="-3"/>
          <w:sz w:val="22"/>
          <w:szCs w:val="22"/>
        </w:rPr>
        <w:t>, podendo ser prorrogado por igual período.</w:t>
      </w:r>
    </w:p>
    <w:p w:rsidR="00227EB3" w:rsidRPr="007B10A5" w:rsidRDefault="00227EB3" w:rsidP="00227EB3">
      <w:pPr>
        <w:pStyle w:val="PargrafodaLista"/>
        <w:widowControl/>
        <w:numPr>
          <w:ilvl w:val="1"/>
          <w:numId w:val="6"/>
        </w:numPr>
        <w:tabs>
          <w:tab w:val="left" w:pos="23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pacing w:val="-3"/>
          <w:sz w:val="22"/>
          <w:szCs w:val="22"/>
        </w:rPr>
      </w:pPr>
      <w:r w:rsidRPr="007B10A5">
        <w:rPr>
          <w:rFonts w:ascii="Arial" w:hAnsi="Arial" w:cs="Arial"/>
          <w:sz w:val="22"/>
          <w:szCs w:val="22"/>
        </w:rPr>
        <w:t xml:space="preserve">Os casos omissos serão resolvidos pela Comissão de Seleção, instituída pela Portaria </w:t>
      </w:r>
      <w:proofErr w:type="spellStart"/>
      <w:r w:rsidRPr="007B10A5">
        <w:rPr>
          <w:rFonts w:ascii="Arial" w:hAnsi="Arial" w:cs="Arial"/>
          <w:sz w:val="22"/>
          <w:szCs w:val="22"/>
        </w:rPr>
        <w:t>Sesau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0A5">
        <w:rPr>
          <w:rFonts w:ascii="Arial" w:hAnsi="Arial" w:cs="Arial"/>
          <w:sz w:val="22"/>
          <w:szCs w:val="22"/>
        </w:rPr>
        <w:t>Gabsec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nº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, publicada em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10A5">
        <w:rPr>
          <w:rFonts w:ascii="Arial" w:hAnsi="Arial" w:cs="Arial"/>
          <w:sz w:val="22"/>
          <w:szCs w:val="22"/>
        </w:rPr>
        <w:t>xx</w:t>
      </w:r>
      <w:proofErr w:type="spellEnd"/>
      <w:r w:rsidRPr="007B10A5">
        <w:rPr>
          <w:rFonts w:ascii="Arial" w:hAnsi="Arial" w:cs="Arial"/>
          <w:sz w:val="22"/>
          <w:szCs w:val="22"/>
        </w:rPr>
        <w:t xml:space="preserve"> de 20xx no Diário Oficial do Estado.</w:t>
      </w:r>
    </w:p>
    <w:p w:rsidR="00227EB3" w:rsidRPr="007B10A5" w:rsidRDefault="00227EB3" w:rsidP="00227EB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27EB3" w:rsidRPr="007B10A5" w:rsidRDefault="00227EB3" w:rsidP="00227EB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27EB3" w:rsidRPr="007B10A5" w:rsidRDefault="00227EB3" w:rsidP="00227EB3">
      <w:pPr>
        <w:spacing w:before="0" w:after="0"/>
        <w:ind w:firstLine="340"/>
        <w:jc w:val="center"/>
        <w:rPr>
          <w:rFonts w:cs="Arial"/>
          <w:sz w:val="22"/>
          <w:szCs w:val="22"/>
        </w:rPr>
      </w:pPr>
      <w:r w:rsidRPr="007B10A5">
        <w:rPr>
          <w:rFonts w:cs="Arial"/>
          <w:sz w:val="22"/>
          <w:szCs w:val="22"/>
        </w:rPr>
        <w:t>NOME COMPLETO</w:t>
      </w:r>
    </w:p>
    <w:p w:rsidR="00E33DC6" w:rsidRDefault="00227EB3" w:rsidP="00227EB3">
      <w:pPr>
        <w:spacing w:before="0" w:after="0"/>
        <w:ind w:firstLine="340"/>
        <w:jc w:val="center"/>
      </w:pPr>
      <w:r w:rsidRPr="007B10A5">
        <w:rPr>
          <w:rFonts w:cs="Arial"/>
          <w:b/>
          <w:sz w:val="22"/>
          <w:szCs w:val="22"/>
        </w:rPr>
        <w:t>Presidente da Comissão de Seleção</w:t>
      </w:r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4DC"/>
    <w:multiLevelType w:val="hybridMultilevel"/>
    <w:tmpl w:val="78FE23E2"/>
    <w:lvl w:ilvl="0" w:tplc="F9365448">
      <w:start w:val="1"/>
      <w:numFmt w:val="lowerLetter"/>
      <w:lvlText w:val="%1)"/>
      <w:lvlJc w:val="left"/>
      <w:pPr>
        <w:ind w:left="2204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B936E9"/>
    <w:multiLevelType w:val="multilevel"/>
    <w:tmpl w:val="B170C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6836FB"/>
    <w:multiLevelType w:val="multilevel"/>
    <w:tmpl w:val="AE406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BF4926"/>
    <w:multiLevelType w:val="multilevel"/>
    <w:tmpl w:val="5914D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4264F0C"/>
    <w:multiLevelType w:val="multilevel"/>
    <w:tmpl w:val="BC54960C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CA77F6"/>
    <w:multiLevelType w:val="hybridMultilevel"/>
    <w:tmpl w:val="F1D63762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B82B21"/>
    <w:multiLevelType w:val="hybridMultilevel"/>
    <w:tmpl w:val="5E3CA3DC"/>
    <w:lvl w:ilvl="0" w:tplc="8C68E4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B67E5F"/>
    <w:multiLevelType w:val="multilevel"/>
    <w:tmpl w:val="4CE0A8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3"/>
    <w:rsid w:val="00227EB3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8BF0-33D7-4D6D-A005-746610D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B3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27EB3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227EB3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EB3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27EB3"/>
    <w:rPr>
      <w:rFonts w:ascii="Arial" w:eastAsia="Times New Roman" w:hAnsi="Arial" w:cs="Times New Roman"/>
      <w:b/>
      <w:sz w:val="24"/>
      <w:szCs w:val="24"/>
    </w:rPr>
  </w:style>
  <w:style w:type="character" w:styleId="nfase">
    <w:name w:val="Emphasis"/>
    <w:uiPriority w:val="20"/>
    <w:qFormat/>
    <w:rsid w:val="00227EB3"/>
    <w:rPr>
      <w:rFonts w:ascii="Arial Black" w:hAnsi="Arial Black"/>
      <w:sz w:val="18"/>
      <w:lang w:bidi="ar-SA"/>
    </w:rPr>
  </w:style>
  <w:style w:type="paragraph" w:styleId="Recuodecorpodetexto">
    <w:name w:val="Body Text Indent"/>
    <w:basedOn w:val="Normal"/>
    <w:link w:val="RecuodecorpodetextoChar"/>
    <w:rsid w:val="00227EB3"/>
    <w:pPr>
      <w:ind w:firstLine="708"/>
      <w:jc w:val="center"/>
    </w:pPr>
    <w:rPr>
      <w:rFonts w:ascii="Times New Roman" w:hAnsi="Times New Roman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227EB3"/>
    <w:rPr>
      <w:rFonts w:ascii="Times New Roman" w:eastAsia="Times New Roman" w:hAnsi="Times New Roman" w:cs="Times New Roman"/>
      <w:sz w:val="32"/>
      <w:szCs w:val="24"/>
    </w:rPr>
  </w:style>
  <w:style w:type="paragraph" w:styleId="Ttulo">
    <w:name w:val="Title"/>
    <w:basedOn w:val="Normal"/>
    <w:link w:val="TtuloChar"/>
    <w:uiPriority w:val="99"/>
    <w:qFormat/>
    <w:rsid w:val="00227EB3"/>
    <w:pPr>
      <w:spacing w:before="0" w:after="0" w:line="36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227EB3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227EB3"/>
    <w:rPr>
      <w:rFonts w:ascii="Times New Roman" w:hAnsi="Times New Roman"/>
      <w:lang w:eastAsia="pt-BR"/>
    </w:rPr>
  </w:style>
  <w:style w:type="paragraph" w:styleId="Corpodetexto">
    <w:name w:val="Body Text"/>
    <w:basedOn w:val="Normal"/>
    <w:link w:val="CorpodetextoChar"/>
    <w:rsid w:val="00227EB3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rsid w:val="00227EB3"/>
    <w:rPr>
      <w:rFonts w:ascii="Verdana" w:eastAsia="Times New Roman" w:hAnsi="Verdana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27EB3"/>
    <w:pPr>
      <w:widowControl/>
      <w:spacing w:before="0" w:line="480" w:lineRule="auto"/>
      <w:jc w:val="left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EB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22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to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2016-06-09T14:26:00Z</dcterms:created>
  <dcterms:modified xsi:type="dcterms:W3CDTF">2016-06-09T14:28:00Z</dcterms:modified>
</cp:coreProperties>
</file>