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5E6CBF">
        <w:rPr>
          <w:b/>
          <w:bCs/>
          <w:color w:val="000000"/>
          <w:sz w:val="20"/>
          <w:szCs w:val="20"/>
        </w:rPr>
        <w:t xml:space="preserve">DOS ITENS EXCLUSIVOS </w:t>
      </w:r>
      <w:r w:rsidR="005E6CBF"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E5223D" w:rsidRPr="00FC47D3" w:rsidRDefault="00E5223D" w:rsidP="00153FC8">
      <w:pPr>
        <w:widowControl w:val="0"/>
        <w:autoSpaceDE w:val="0"/>
        <w:autoSpaceDN w:val="0"/>
        <w:adjustRightInd w:val="0"/>
        <w:spacing w:after="0"/>
        <w:ind w:left="1113" w:right="-48" w:hanging="360"/>
        <w:rPr>
          <w:b/>
          <w:bCs/>
          <w:color w:val="000000"/>
          <w:sz w:val="20"/>
          <w:szCs w:val="20"/>
        </w:rPr>
      </w:pPr>
      <w:r w:rsidRPr="00501B90">
        <w:rPr>
          <w:b/>
          <w:bCs/>
          <w:color w:val="000000"/>
          <w:sz w:val="20"/>
          <w:szCs w:val="20"/>
        </w:rPr>
        <w:t>18. DO CRITÉRIO DE REAJUSTAMENTO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5223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E5223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5223D">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D76DA1">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76DA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D76DA1">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D76DA1" w:rsidRDefault="00D76DA1" w:rsidP="00153FC8">
      <w:pPr>
        <w:widowControl w:val="0"/>
        <w:autoSpaceDE w:val="0"/>
        <w:autoSpaceDN w:val="0"/>
        <w:adjustRightInd w:val="0"/>
        <w:spacing w:after="0"/>
        <w:ind w:left="1101"/>
        <w:rPr>
          <w:bCs/>
          <w:sz w:val="20"/>
          <w:szCs w:val="20"/>
        </w:rPr>
      </w:pPr>
    </w:p>
    <w:p w:rsidR="00D76DA1" w:rsidRDefault="00D76DA1" w:rsidP="00153FC8">
      <w:pPr>
        <w:widowControl w:val="0"/>
        <w:autoSpaceDE w:val="0"/>
        <w:autoSpaceDN w:val="0"/>
        <w:adjustRightInd w:val="0"/>
        <w:spacing w:after="0"/>
        <w:ind w:left="1101"/>
        <w:rPr>
          <w:bCs/>
          <w:sz w:val="20"/>
          <w:szCs w:val="20"/>
        </w:rPr>
      </w:pPr>
    </w:p>
    <w:p w:rsidR="00D76DA1" w:rsidRDefault="00D76DA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64DE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364DEE">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64DEE">
              <w:rPr>
                <w:rFonts w:cs="Arial Narrow"/>
                <w:bCs/>
                <w:spacing w:val="-1"/>
                <w:position w:val="-1"/>
                <w:sz w:val="16"/>
                <w:szCs w:val="16"/>
              </w:rPr>
              <w:t>0396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575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17864">
              <w:rPr>
                <w:rFonts w:cs="Arial Narrow"/>
                <w:b/>
                <w:bCs/>
                <w:spacing w:val="-1"/>
                <w:position w:val="-1"/>
                <w:sz w:val="16"/>
                <w:szCs w:val="16"/>
              </w:rPr>
              <w:t xml:space="preserve"> 2</w:t>
            </w:r>
            <w:r w:rsidR="0085751C">
              <w:rPr>
                <w:rFonts w:cs="Arial Narrow"/>
                <w:b/>
                <w:bCs/>
                <w:spacing w:val="-1"/>
                <w:position w:val="-1"/>
                <w:sz w:val="16"/>
                <w:szCs w:val="16"/>
              </w:rPr>
              <w:t>4</w:t>
            </w:r>
            <w:r w:rsidR="00617864">
              <w:rPr>
                <w:rFonts w:cs="Arial Narrow"/>
                <w:b/>
                <w:bCs/>
                <w:spacing w:val="-1"/>
                <w:position w:val="-1"/>
                <w:sz w:val="16"/>
                <w:szCs w:val="16"/>
              </w:rPr>
              <w:t xml:space="preserve"> de junho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17864">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61786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1786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44E85" w:rsidRPr="00E44E85">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44E85" w:rsidRPr="00445AA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ED4357" w:rsidRPr="00CD233E" w:rsidTr="00840676">
        <w:tc>
          <w:tcPr>
            <w:tcW w:w="8789" w:type="dxa"/>
          </w:tcPr>
          <w:p w:rsidR="00ED4357" w:rsidRPr="00CD233E" w:rsidRDefault="00ED4357" w:rsidP="00ED4357">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r>
              <w:rPr>
                <w:rFonts w:cs="Arial Narrow"/>
                <w:b/>
                <w:bCs/>
                <w:spacing w:val="-1"/>
                <w:position w:val="-1"/>
                <w:sz w:val="16"/>
                <w:szCs w:val="16"/>
              </w:rPr>
              <w:t>X</w:t>
            </w:r>
            <w:r w:rsidRPr="00CD233E">
              <w:rPr>
                <w:rFonts w:cs="Arial Narrow"/>
                <w:b/>
                <w:bCs/>
                <w:spacing w:val="-1"/>
                <w:position w:val="-1"/>
                <w:sz w:val="16"/>
                <w:szCs w:val="16"/>
              </w:rPr>
              <w:t xml:space="preserve">) SIM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44E8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44E85">
              <w:rPr>
                <w:rFonts w:cs="Arial Narrow"/>
                <w:bCs/>
                <w:spacing w:val="-1"/>
                <w:position w:val="-1"/>
                <w:sz w:val="16"/>
                <w:szCs w:val="16"/>
              </w:rPr>
              <w:t>Administração e Logística Especializada</w:t>
            </w:r>
          </w:p>
        </w:tc>
      </w:tr>
      <w:tr w:rsidR="001974C1" w:rsidRPr="00CD233E" w:rsidTr="00840676">
        <w:tc>
          <w:tcPr>
            <w:tcW w:w="8789" w:type="dxa"/>
          </w:tcPr>
          <w:p w:rsidR="001974C1" w:rsidRPr="00CD233E" w:rsidRDefault="001974C1" w:rsidP="00E44E8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E44E85">
              <w:rPr>
                <w:rFonts w:cs="Arial Narrow"/>
                <w:bCs/>
                <w:spacing w:val="-1"/>
                <w:position w:val="-1"/>
                <w:sz w:val="16"/>
                <w:szCs w:val="16"/>
              </w:rPr>
              <w:t>Bens e Materiais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44E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E44E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E44E85">
              <w:rPr>
                <w:rFonts w:cs="Arial Narrow"/>
                <w:bCs/>
                <w:spacing w:val="-1"/>
                <w:position w:val="-1"/>
                <w:sz w:val="16"/>
                <w:szCs w:val="16"/>
              </w:rPr>
              <w:t>105/4200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44E85">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B0BD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9B0BD4">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9B0BD4">
              <w:rPr>
                <w:rFonts w:cs="Arial Narrow"/>
                <w:b/>
                <w:bCs/>
                <w:spacing w:val="-1"/>
                <w:position w:val="-1"/>
                <w:sz w:val="16"/>
                <w:szCs w:val="16"/>
              </w:rPr>
              <w:t>Wiviane</w:t>
            </w:r>
            <w:proofErr w:type="spellEnd"/>
            <w:r w:rsidR="009B0BD4">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9B0BD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9B0BD4">
              <w:rPr>
                <w:rFonts w:cs="Arial Narrow"/>
                <w:bCs/>
                <w:spacing w:val="-1"/>
                <w:position w:val="-1"/>
                <w:sz w:val="16"/>
                <w:szCs w:val="16"/>
              </w:rPr>
              <w:t xml:space="preserve"> </w:t>
            </w:r>
            <w:r w:rsidR="009B0BD4" w:rsidRPr="009B0BD4">
              <w:rPr>
                <w:rFonts w:cs="Arial Narrow"/>
                <w:bCs/>
                <w:spacing w:val="-1"/>
                <w:position w:val="-1"/>
                <w:sz w:val="16"/>
                <w:szCs w:val="16"/>
              </w:rPr>
              <w:t>/1722</w:t>
            </w:r>
            <w:r w:rsidRPr="00CD233E">
              <w:rPr>
                <w:rFonts w:cs="Arial Narrow"/>
                <w:b/>
                <w:bCs/>
                <w:spacing w:val="-1"/>
                <w:position w:val="-1"/>
                <w:sz w:val="16"/>
                <w:szCs w:val="16"/>
              </w:rPr>
              <w:t xml:space="preserve">                 </w:t>
            </w:r>
            <w:r w:rsidR="009B0BD4">
              <w:rPr>
                <w:rFonts w:cs="Arial Narrow"/>
                <w:b/>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r w:rsidR="009B0BD4">
              <w:rPr>
                <w:rFonts w:cs="Arial Narrow"/>
                <w:bCs/>
                <w:spacing w:val="-1"/>
                <w:position w:val="-1"/>
                <w:sz w:val="16"/>
                <w:szCs w:val="16"/>
              </w:rPr>
              <w:t xml:space="preserve"> </w:t>
            </w:r>
            <w:r w:rsidR="00617132" w:rsidRPr="00CD233E">
              <w:rPr>
                <w:rFonts w:cs="Arial Narrow"/>
                <w:bCs/>
                <w:spacing w:val="-1"/>
                <w:position w:val="-1"/>
                <w:sz w:val="16"/>
                <w:szCs w:val="16"/>
              </w:rPr>
              <w:t>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FA353F">
        <w:rPr>
          <w:rFonts w:eastAsia="Batang" w:cs="Courier New"/>
          <w:color w:val="000000"/>
          <w:sz w:val="20"/>
          <w:szCs w:val="20"/>
        </w:rPr>
        <w:t>selecionar para contratação empresa(s) especializada(s) na prestação de serviços de manutenção preventiva e corretiva de grupos geradores</w:t>
      </w:r>
      <w:r w:rsidR="00A67D5F">
        <w:rPr>
          <w:rFonts w:eastAsia="Batang" w:cs="Courier New"/>
          <w:color w:val="000000"/>
          <w:sz w:val="20"/>
          <w:szCs w:val="20"/>
        </w:rPr>
        <w:t>, conforme especificações técnicas contidas no Termo de Referência, Anexo II.</w:t>
      </w:r>
    </w:p>
    <w:p w:rsidR="00C7205F" w:rsidRDefault="00C7205F" w:rsidP="00FA35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FA353F" w:rsidRDefault="00FA35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A353F">
        <w:rPr>
          <w:rFonts w:eastAsia="Batang" w:cs="Courier New"/>
          <w:b/>
          <w:bCs/>
          <w:color w:val="000000"/>
          <w:sz w:val="20"/>
          <w:szCs w:val="20"/>
        </w:rPr>
        <w:t>1.3.</w:t>
      </w:r>
      <w:r>
        <w:rPr>
          <w:rFonts w:eastAsia="Batang" w:cs="Courier New"/>
          <w:bCs/>
          <w:color w:val="000000"/>
          <w:sz w:val="20"/>
          <w:szCs w:val="20"/>
        </w:rPr>
        <w:t xml:space="preserve"> Para fins deste Edital, </w:t>
      </w:r>
      <w:r w:rsidRPr="00FA353F">
        <w:rPr>
          <w:rFonts w:eastAsia="Batang" w:cs="Courier New"/>
          <w:b/>
          <w:bCs/>
          <w:color w:val="000000"/>
          <w:sz w:val="20"/>
          <w:szCs w:val="20"/>
        </w:rPr>
        <w:t>serviço(s)</w:t>
      </w:r>
      <w:r>
        <w:rPr>
          <w:rFonts w:eastAsia="Batang" w:cs="Courier New"/>
          <w:bCs/>
          <w:color w:val="000000"/>
          <w:sz w:val="20"/>
          <w:szCs w:val="20"/>
        </w:rPr>
        <w:t xml:space="preserve">, leia-se: </w:t>
      </w:r>
      <w:r w:rsidRPr="00FA353F">
        <w:rPr>
          <w:rFonts w:eastAsia="Batang" w:cs="Courier New"/>
          <w:b/>
          <w:bCs/>
          <w:color w:val="000000"/>
          <w:sz w:val="20"/>
          <w:szCs w:val="20"/>
        </w:rPr>
        <w:t xml:space="preserve">manutenção preventiva e </w:t>
      </w:r>
      <w:proofErr w:type="gramStart"/>
      <w:r w:rsidRPr="00FA353F">
        <w:rPr>
          <w:rFonts w:eastAsia="Batang" w:cs="Courier New"/>
          <w:b/>
          <w:bCs/>
          <w:color w:val="000000"/>
          <w:sz w:val="20"/>
          <w:szCs w:val="20"/>
        </w:rPr>
        <w:t>corretiva de grupo geradores</w:t>
      </w:r>
      <w:proofErr w:type="gramEnd"/>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F3139D" w:rsidRPr="000E5D4F">
        <w:rPr>
          <w:rFonts w:cs="Calibri"/>
          <w:color w:val="000000"/>
          <w:sz w:val="20"/>
          <w:szCs w:val="20"/>
        </w:rPr>
        <w:t xml:space="preserve">Poderão participar deste Pregão os interessados previamente credenciados no </w:t>
      </w:r>
      <w:r w:rsidR="00F3139D" w:rsidRPr="00765125">
        <w:rPr>
          <w:rFonts w:cs="Calibri"/>
          <w:color w:val="000000"/>
          <w:sz w:val="20"/>
          <w:szCs w:val="20"/>
        </w:rPr>
        <w:t>Sistema de Cadastramento Unificado de Fornecedores</w:t>
      </w:r>
      <w:r w:rsidR="00F3139D">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F3139D" w:rsidRPr="00765125">
          <w:rPr>
            <w:rStyle w:val="Hyperlink"/>
            <w:rFonts w:cs="Calibri"/>
            <w:b/>
            <w:color w:val="000000"/>
            <w:sz w:val="20"/>
            <w:szCs w:val="20"/>
            <w:u w:val="none"/>
          </w:rPr>
          <w:t>www.comprasnet.gov.br</w:t>
        </w:r>
      </w:hyperlink>
      <w:r w:rsidR="00F3139D">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9B0BD4">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lastRenderedPageBreak/>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F3139D"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w:t>
      </w:r>
      <w:proofErr w:type="gramStart"/>
      <w:r w:rsidRPr="00FC47D3">
        <w:rPr>
          <w:sz w:val="20"/>
          <w:szCs w:val="20"/>
        </w:rPr>
        <w:t>O credenciamento junto ao provedor do SISTEMA</w:t>
      </w:r>
      <w:r w:rsidR="00595080">
        <w:rPr>
          <w:sz w:val="20"/>
          <w:szCs w:val="20"/>
        </w:rPr>
        <w:t xml:space="preserve"> </w:t>
      </w:r>
      <w:r w:rsidRPr="00FC47D3">
        <w:rPr>
          <w:sz w:val="20"/>
          <w:szCs w:val="20"/>
        </w:rPr>
        <w:t>implica</w:t>
      </w:r>
      <w:r w:rsidR="00595080">
        <w:rPr>
          <w:sz w:val="20"/>
          <w:szCs w:val="20"/>
        </w:rPr>
        <w:t>m</w:t>
      </w:r>
      <w:proofErr w:type="gramEnd"/>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ED4357">
        <w:rPr>
          <w:b/>
          <w:color w:val="000000"/>
          <w:sz w:val="20"/>
          <w:szCs w:val="20"/>
        </w:rPr>
        <w:t>2</w:t>
      </w:r>
      <w:proofErr w:type="gramEnd"/>
      <w:r w:rsidRPr="00ED4357">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ED4357">
        <w:rPr>
          <w:b/>
          <w:color w:val="000000"/>
          <w:sz w:val="20"/>
          <w:szCs w:val="20"/>
        </w:rPr>
        <w:t>3</w:t>
      </w:r>
      <w:proofErr w:type="gramEnd"/>
      <w:r w:rsidRPr="00ED4357">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F3139D"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354D3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354D30" w:rsidRPr="001D7914" w:rsidRDefault="00354D30" w:rsidP="00354D3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w:t>
      </w:r>
      <w:r>
        <w:rPr>
          <w:bCs/>
          <w:color w:val="000000"/>
          <w:sz w:val="20"/>
          <w:szCs w:val="20"/>
        </w:rPr>
        <w:t xml:space="preserve"> </w:t>
      </w:r>
      <w:r w:rsidRPr="001D7914">
        <w:rPr>
          <w:bCs/>
          <w:color w:val="000000"/>
          <w:sz w:val="20"/>
          <w:szCs w:val="20"/>
        </w:rPr>
        <w:t>que cumpre plenamente os requisitos de habilitação e que sua proposta está em conformidade com as exigências do Edital.</w:t>
      </w:r>
    </w:p>
    <w:p w:rsidR="00354D30" w:rsidRPr="001D7914" w:rsidRDefault="00354D30" w:rsidP="00354D3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354D30" w:rsidRDefault="00354D30" w:rsidP="00354D3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w:t>
      </w:r>
      <w:r w:rsidRPr="001D7914">
        <w:rPr>
          <w:bCs/>
          <w:color w:val="000000"/>
          <w:sz w:val="20"/>
          <w:szCs w:val="20"/>
        </w:rPr>
        <w:lastRenderedPageBreak/>
        <w:t>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A40548"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725F87" w:rsidRDefault="005E5F1A" w:rsidP="00CF0C51">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se identificar no </w:t>
      </w:r>
      <w:r w:rsidR="00B71C39" w:rsidRPr="00FC47D3">
        <w:rPr>
          <w:bCs/>
          <w:color w:val="000000"/>
          <w:sz w:val="20"/>
          <w:szCs w:val="20"/>
        </w:rPr>
        <w:t>SISTEMA</w:t>
      </w:r>
      <w:r w:rsidR="00073513"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73513" w:rsidRPr="00FC47D3">
        <w:rPr>
          <w:bCs/>
          <w:color w:val="000000"/>
          <w:sz w:val="20"/>
          <w:szCs w:val="20"/>
        </w:rPr>
        <w:t xml:space="preserve"> </w:t>
      </w:r>
      <w:r w:rsidR="00EB373D">
        <w:rPr>
          <w:bCs/>
          <w:color w:val="000000"/>
          <w:sz w:val="20"/>
          <w:szCs w:val="20"/>
        </w:rPr>
        <w:t>Licitante</w:t>
      </w:r>
      <w:r w:rsidR="00073513"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AE1593"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E6CBF" w:rsidRDefault="005E6CBF" w:rsidP="005E6CB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5E6CBF" w:rsidRDefault="005E6CBF" w:rsidP="005E6CB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5E6CBF" w:rsidRPr="009F266E" w:rsidRDefault="005E6CBF" w:rsidP="005E6CBF">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5E6CBF" w:rsidRPr="009F266E" w:rsidRDefault="005E6CBF" w:rsidP="005E6CBF">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E6CBF" w:rsidRPr="009F266E" w:rsidRDefault="005E6CBF" w:rsidP="005E6CBF">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5E6CBF" w:rsidRPr="009F266E" w:rsidRDefault="005E6CBF" w:rsidP="005E6CBF">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5E6CBF" w:rsidRPr="009F266E" w:rsidRDefault="005E6CBF" w:rsidP="005E6CBF">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5E6CBF" w:rsidRPr="009F266E" w:rsidRDefault="005E6CBF" w:rsidP="005E6CBF">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5E6CBF" w:rsidRPr="009F266E" w:rsidRDefault="005E6CBF" w:rsidP="005E6CBF">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5E6CBF" w:rsidRPr="009F266E" w:rsidRDefault="005E6CBF" w:rsidP="005E6CB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5E6CBF" w:rsidRPr="009F266E" w:rsidRDefault="005E6CBF" w:rsidP="005E6CB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5E6CBF" w:rsidP="005E6CBF">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sz w:val="20"/>
          <w:szCs w:val="20"/>
        </w:rPr>
        <w:t>1</w:t>
      </w:r>
      <w:r w:rsidR="00015942">
        <w:rPr>
          <w:bCs/>
          <w:color w:val="000000"/>
          <w:sz w:val="20"/>
          <w:szCs w:val="20"/>
        </w:rPr>
        <w:t>3</w:t>
      </w:r>
      <w:r w:rsidRPr="005C59C5">
        <w:rPr>
          <w:bCs/>
          <w:color w:val="000000"/>
          <w:sz w:val="20"/>
          <w:szCs w:val="20"/>
        </w:rPr>
        <w:t>.3</w:t>
      </w:r>
      <w:r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lastRenderedPageBreak/>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 xml:space="preserve">ara a contratação, constante </w:t>
      </w:r>
      <w:proofErr w:type="gramStart"/>
      <w:r>
        <w:rPr>
          <w:bCs/>
          <w:color w:val="000000"/>
          <w:sz w:val="20"/>
          <w:szCs w:val="20"/>
        </w:rPr>
        <w:t>no</w:t>
      </w:r>
      <w:r w:rsidRPr="00C064C8">
        <w:rPr>
          <w:bCs/>
          <w:color w:val="000000"/>
          <w:sz w:val="20"/>
          <w:szCs w:val="20"/>
        </w:rPr>
        <w:t xml:space="preserve"> </w:t>
      </w:r>
      <w:r w:rsidR="00AE1593">
        <w:rPr>
          <w:bCs/>
          <w:color w:val="000000"/>
          <w:sz w:val="20"/>
          <w:szCs w:val="20"/>
        </w:rPr>
        <w:t>autos</w:t>
      </w:r>
      <w:proofErr w:type="gramEnd"/>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4935DD">
        <w:rPr>
          <w:b/>
          <w:bCs/>
          <w:color w:val="000000"/>
          <w:sz w:val="20"/>
          <w:szCs w:val="20"/>
        </w:rPr>
        <w:t>GLOBAL</w:t>
      </w:r>
      <w:r w:rsidR="004935DD">
        <w:rPr>
          <w:bCs/>
          <w:color w:val="000000"/>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2228B9">
        <w:rPr>
          <w:bCs/>
          <w:color w:val="000000"/>
          <w:sz w:val="20"/>
          <w:szCs w:val="20"/>
        </w:rPr>
        <w:t>serviço</w:t>
      </w:r>
      <w:r w:rsidRPr="00FC47D3">
        <w:rPr>
          <w:bCs/>
          <w:color w:val="000000"/>
          <w:sz w:val="20"/>
          <w:szCs w:val="20"/>
        </w:rPr>
        <w:t>(s)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2228B9">
        <w:rPr>
          <w:bCs/>
          <w:color w:val="000000"/>
          <w:sz w:val="20"/>
          <w:szCs w:val="20"/>
        </w:rPr>
        <w:t>início de execução dos serviços</w:t>
      </w:r>
      <w:r w:rsidR="008E5409">
        <w:rPr>
          <w:bCs/>
          <w:color w:val="000000"/>
          <w:sz w:val="20"/>
          <w:szCs w:val="20"/>
        </w:rPr>
        <w:t xml:space="preserve">, </w:t>
      </w:r>
      <w:r w:rsidR="00E71B49">
        <w:rPr>
          <w:bCs/>
          <w:color w:val="000000"/>
          <w:sz w:val="20"/>
          <w:szCs w:val="20"/>
        </w:rPr>
        <w:t xml:space="preserve">prazo de </w:t>
      </w:r>
      <w:r w:rsidR="002228B9">
        <w:rPr>
          <w:bCs/>
          <w:color w:val="000000"/>
          <w:sz w:val="20"/>
          <w:szCs w:val="20"/>
        </w:rPr>
        <w:t>garantia</w:t>
      </w:r>
      <w:r w:rsidR="00CF0C51">
        <w:rPr>
          <w:bCs/>
          <w:color w:val="000000"/>
          <w:sz w:val="20"/>
          <w:szCs w:val="20"/>
        </w:rPr>
        <w:t xml:space="preserve"> dos </w:t>
      </w:r>
      <w:r w:rsidR="002228B9">
        <w:rPr>
          <w:bCs/>
          <w:color w:val="000000"/>
          <w:sz w:val="20"/>
          <w:szCs w:val="20"/>
        </w:rPr>
        <w:t>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2228B9">
        <w:rPr>
          <w:bCs/>
          <w:color w:val="000000"/>
          <w:sz w:val="20"/>
          <w:szCs w:val="20"/>
        </w:rPr>
        <w:t>início de execução</w:t>
      </w:r>
      <w:r w:rsidR="008E5409">
        <w:rPr>
          <w:bCs/>
          <w:color w:val="000000"/>
          <w:sz w:val="20"/>
          <w:szCs w:val="20"/>
        </w:rPr>
        <w:t xml:space="preserve"> e garantia dos </w:t>
      </w:r>
      <w:r w:rsidR="002228B9">
        <w:rPr>
          <w:bCs/>
          <w:color w:val="000000"/>
          <w:sz w:val="20"/>
          <w:szCs w:val="20"/>
        </w:rPr>
        <w:t>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2228B9">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2228B9">
        <w:rPr>
          <w:b/>
          <w:bCs/>
          <w:color w:val="000000"/>
          <w:sz w:val="20"/>
          <w:szCs w:val="20"/>
        </w:rPr>
        <w:t>início de execução dos serviços</w:t>
      </w:r>
      <w:r w:rsidR="00173B20">
        <w:rPr>
          <w:bCs/>
          <w:color w:val="000000"/>
          <w:sz w:val="20"/>
          <w:szCs w:val="20"/>
        </w:rPr>
        <w:t>:</w:t>
      </w:r>
      <w:r w:rsidR="00D70CAC" w:rsidRPr="00D70CAC">
        <w:rPr>
          <w:bCs/>
          <w:color w:val="000000"/>
          <w:sz w:val="20"/>
          <w:szCs w:val="20"/>
        </w:rPr>
        <w:t xml:space="preserve"> </w:t>
      </w:r>
      <w:r w:rsidR="002228B9">
        <w:rPr>
          <w:bCs/>
          <w:color w:val="000000"/>
          <w:sz w:val="20"/>
          <w:szCs w:val="20"/>
        </w:rPr>
        <w:t>conforme</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2228B9">
        <w:rPr>
          <w:bCs/>
          <w:color w:val="000000"/>
          <w:sz w:val="20"/>
          <w:szCs w:val="20"/>
        </w:rPr>
        <w:t>8</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2228B9">
        <w:rPr>
          <w:b/>
          <w:bCs/>
          <w:color w:val="000000"/>
          <w:sz w:val="20"/>
          <w:szCs w:val="20"/>
        </w:rPr>
        <w:t>garantia</w:t>
      </w:r>
      <w:r w:rsidR="00FB50B8" w:rsidRPr="00457A54">
        <w:rPr>
          <w:b/>
          <w:bCs/>
          <w:color w:val="000000"/>
          <w:sz w:val="20"/>
          <w:szCs w:val="20"/>
        </w:rPr>
        <w:t xml:space="preserve"> dos </w:t>
      </w:r>
      <w:r w:rsidR="002228B9">
        <w:rPr>
          <w:b/>
          <w:bCs/>
          <w:color w:val="000000"/>
          <w:sz w:val="20"/>
          <w:szCs w:val="20"/>
        </w:rPr>
        <w:t>serviços</w:t>
      </w:r>
      <w:r w:rsidR="00A90579" w:rsidRPr="00457A54">
        <w:rPr>
          <w:bCs/>
          <w:color w:val="000000"/>
          <w:sz w:val="20"/>
          <w:szCs w:val="20"/>
        </w:rPr>
        <w:t>:</w:t>
      </w:r>
      <w:r w:rsidR="00FB50B8" w:rsidRPr="00457A54">
        <w:rPr>
          <w:bCs/>
          <w:color w:val="000000"/>
          <w:sz w:val="20"/>
          <w:szCs w:val="20"/>
        </w:rPr>
        <w:t xml:space="preserve"> </w:t>
      </w:r>
      <w:r w:rsidR="002228B9">
        <w:rPr>
          <w:bCs/>
          <w:color w:val="000000"/>
          <w:sz w:val="20"/>
          <w:szCs w:val="20"/>
        </w:rPr>
        <w:t>conforme</w:t>
      </w:r>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2E79E1" w:rsidRDefault="001270A0" w:rsidP="001A645B">
      <w:pPr>
        <w:autoSpaceDE w:val="0"/>
        <w:autoSpaceDN w:val="0"/>
        <w:adjustRightInd w:val="0"/>
        <w:spacing w:after="0" w:line="240" w:lineRule="auto"/>
        <w:jc w:val="both"/>
        <w:rPr>
          <w:bCs/>
          <w:color w:val="000000" w:themeColor="text1"/>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865780" w:rsidRPr="002E79E1">
        <w:rPr>
          <w:bCs/>
          <w:color w:val="000000" w:themeColor="text1"/>
          <w:sz w:val="20"/>
          <w:szCs w:val="20"/>
        </w:rPr>
        <w:t>Possuir em seu quadro técnico pelos menos 01 (um) engenheiro ou eletricista, devendo comprovar o vínculo no ato do certame para subsidiar a emissão do parecer técnico por parte da SES/TO. Esse vínculo deve ser comprovado por meio de contrato de trabalho e/ou CTPS</w:t>
      </w:r>
      <w:r w:rsidR="001A645B" w:rsidRPr="002E79E1">
        <w:rPr>
          <w:bCs/>
          <w:color w:val="000000" w:themeColor="text1"/>
          <w:sz w:val="20"/>
          <w:szCs w:val="20"/>
        </w:rPr>
        <w:t>;</w:t>
      </w:r>
    </w:p>
    <w:p w:rsidR="00D122F8" w:rsidRPr="002E79E1" w:rsidRDefault="001A645B" w:rsidP="001A645B">
      <w:pPr>
        <w:autoSpaceDE w:val="0"/>
        <w:autoSpaceDN w:val="0"/>
        <w:adjustRightInd w:val="0"/>
        <w:spacing w:after="0" w:line="240" w:lineRule="auto"/>
        <w:jc w:val="both"/>
        <w:rPr>
          <w:rFonts w:cs="Courier New"/>
          <w:color w:val="000000" w:themeColor="text1"/>
          <w:sz w:val="20"/>
          <w:szCs w:val="20"/>
        </w:rPr>
      </w:pPr>
      <w:r w:rsidRPr="002E79E1">
        <w:rPr>
          <w:rFonts w:cs="Courier New"/>
          <w:b/>
          <w:color w:val="000000" w:themeColor="text1"/>
          <w:sz w:val="20"/>
          <w:szCs w:val="20"/>
        </w:rPr>
        <w:t>b)</w:t>
      </w:r>
      <w:r w:rsidRPr="002E79E1">
        <w:rPr>
          <w:rFonts w:cs="Courier New"/>
          <w:color w:val="000000" w:themeColor="text1"/>
          <w:sz w:val="20"/>
          <w:szCs w:val="20"/>
        </w:rPr>
        <w:t xml:space="preserve"> </w:t>
      </w:r>
      <w:r w:rsidR="00865780" w:rsidRPr="002E79E1">
        <w:rPr>
          <w:rFonts w:cs="Courier New"/>
          <w:color w:val="000000" w:themeColor="text1"/>
          <w:sz w:val="20"/>
          <w:szCs w:val="20"/>
        </w:rPr>
        <w:t xml:space="preserve">Apresentar registro profissional do técnico junto ao </w:t>
      </w:r>
      <w:r w:rsidR="002E79E1" w:rsidRPr="002E79E1">
        <w:rPr>
          <w:rFonts w:cs="Courier New"/>
          <w:color w:val="000000" w:themeColor="text1"/>
          <w:sz w:val="20"/>
          <w:szCs w:val="20"/>
        </w:rPr>
        <w:t>Conselho competente</w:t>
      </w:r>
      <w:r w:rsidRPr="002E79E1">
        <w:rPr>
          <w:rFonts w:cs="Courier New"/>
          <w:color w:val="000000" w:themeColor="text1"/>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2E79E1">
        <w:rPr>
          <w:rFonts w:cs="Courier New"/>
          <w:b/>
          <w:color w:val="000000" w:themeColor="text1"/>
          <w:sz w:val="20"/>
          <w:szCs w:val="20"/>
        </w:rPr>
        <w:t>c)</w:t>
      </w:r>
      <w:r w:rsidRPr="002E79E1">
        <w:rPr>
          <w:rFonts w:cs="Courier New"/>
          <w:color w:val="000000" w:themeColor="text1"/>
          <w:sz w:val="20"/>
          <w:szCs w:val="20"/>
        </w:rPr>
        <w:t xml:space="preserve"> </w:t>
      </w:r>
      <w:r w:rsidR="00865780" w:rsidRPr="002E79E1">
        <w:rPr>
          <w:rFonts w:cs="Courier New"/>
          <w:color w:val="000000" w:themeColor="text1"/>
          <w:sz w:val="20"/>
          <w:szCs w:val="20"/>
        </w:rPr>
        <w:t xml:space="preserve">Apresentar registro da empresa junto ao </w:t>
      </w:r>
      <w:r w:rsidR="002E79E1" w:rsidRPr="002E79E1">
        <w:rPr>
          <w:rFonts w:cs="Courier New"/>
          <w:color w:val="000000" w:themeColor="text1"/>
          <w:sz w:val="20"/>
          <w:szCs w:val="20"/>
        </w:rPr>
        <w:t>Conselho competente</w:t>
      </w:r>
      <w:r>
        <w:rPr>
          <w:rFonts w:cs="Courier New"/>
          <w:color w:val="000000"/>
          <w:sz w:val="20"/>
          <w:szCs w:val="20"/>
        </w:rPr>
        <w:t>;</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w:t>
      </w:r>
      <w:r w:rsidR="00865780">
        <w:rPr>
          <w:rFonts w:cs="Courier New"/>
          <w:color w:val="000000"/>
          <w:sz w:val="20"/>
          <w:szCs w:val="20"/>
        </w:rPr>
        <w:t>Apresentar atestado de capacidade técnica compatível com o objeto deste serviço</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865780"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65780"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w:t>
      </w:r>
      <w:r w:rsidR="00865780">
        <w:rPr>
          <w:rFonts w:eastAsia="Batang" w:cs="Calibri"/>
          <w:sz w:val="20"/>
          <w:szCs w:val="20"/>
        </w:rPr>
        <w:t xml:space="preserve"> dos serviços</w:t>
      </w:r>
      <w:r w:rsidR="0011567F" w:rsidRPr="00572F93">
        <w:rPr>
          <w:rFonts w:eastAsia="Batang" w:cs="Calibri"/>
          <w:sz w:val="20"/>
          <w:szCs w:val="20"/>
        </w:rPr>
        <w:t xml:space="preserve">; prazo de </w:t>
      </w:r>
      <w:r w:rsidR="00865780">
        <w:rPr>
          <w:rFonts w:eastAsia="Batang" w:cs="Calibri"/>
          <w:sz w:val="20"/>
          <w:szCs w:val="20"/>
        </w:rPr>
        <w:t>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576208">
        <w:rPr>
          <w:rFonts w:eastAsia="Batang" w:cs="Calibri"/>
          <w:color w:val="000000" w:themeColor="text1"/>
          <w:sz w:val="20"/>
          <w:szCs w:val="20"/>
          <w:u w:val="single"/>
        </w:rPr>
        <w:t>Excepcionalmente</w:t>
      </w:r>
      <w:r w:rsidRPr="000922C6">
        <w:rPr>
          <w:rFonts w:eastAsia="Batang" w:cs="Calibri"/>
          <w:color w:val="000000" w:themeColor="text1"/>
          <w:sz w:val="20"/>
          <w:szCs w:val="20"/>
        </w:rPr>
        <w:t xml:space="preserve">, </w:t>
      </w:r>
      <w:r w:rsidRPr="00576208">
        <w:rPr>
          <w:rFonts w:eastAsia="Batang" w:cs="Calibri"/>
          <w:color w:val="000000" w:themeColor="text1"/>
          <w:sz w:val="20"/>
          <w:szCs w:val="20"/>
          <w:u w:val="single"/>
        </w:rPr>
        <w:t xml:space="preserve">com prévia autorização do </w:t>
      </w:r>
      <w:proofErr w:type="gramStart"/>
      <w:r w:rsidRPr="00576208">
        <w:rPr>
          <w:rFonts w:eastAsia="Batang" w:cs="Calibri"/>
          <w:color w:val="000000" w:themeColor="text1"/>
          <w:sz w:val="20"/>
          <w:szCs w:val="20"/>
          <w:u w:val="single"/>
        </w:rPr>
        <w:t>Pregoeiro(</w:t>
      </w:r>
      <w:proofErr w:type="gramEnd"/>
      <w:r w:rsidRPr="00576208">
        <w:rPr>
          <w:rFonts w:eastAsia="Batang" w:cs="Calibri"/>
          <w:color w:val="000000" w:themeColor="text1"/>
          <w:sz w:val="20"/>
          <w:szCs w:val="20"/>
          <w:u w:val="single"/>
        </w:rPr>
        <w:t>a)</w:t>
      </w:r>
      <w:r w:rsidRPr="000922C6">
        <w:rPr>
          <w:rFonts w:eastAsia="Batang" w:cs="Calibri"/>
          <w:color w:val="000000" w:themeColor="text1"/>
          <w:sz w:val="20"/>
          <w:szCs w:val="20"/>
        </w:rPr>
        <w:t xml:space="preserve">,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865780" w:rsidRDefault="00D32D1D" w:rsidP="00E12F54">
      <w:pPr>
        <w:widowControl w:val="0"/>
        <w:autoSpaceDE w:val="0"/>
        <w:autoSpaceDN w:val="0"/>
        <w:adjustRightInd w:val="0"/>
        <w:spacing w:after="120" w:line="240" w:lineRule="auto"/>
        <w:jc w:val="both"/>
        <w:rPr>
          <w:b/>
          <w:bCs/>
          <w:color w:val="000000"/>
          <w:sz w:val="20"/>
          <w:szCs w:val="20"/>
          <w:u w:val="single"/>
        </w:rPr>
      </w:pPr>
      <w:r w:rsidRPr="00865780">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865780">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65780" w:rsidRPr="00501B90" w:rsidRDefault="00865780" w:rsidP="00501B90">
      <w:pPr>
        <w:widowControl w:val="0"/>
        <w:autoSpaceDE w:val="0"/>
        <w:autoSpaceDN w:val="0"/>
        <w:adjustRightInd w:val="0"/>
        <w:spacing w:after="0" w:line="240" w:lineRule="auto"/>
        <w:jc w:val="both"/>
        <w:rPr>
          <w:b/>
          <w:bCs/>
          <w:color w:val="000000"/>
          <w:sz w:val="20"/>
          <w:szCs w:val="20"/>
        </w:rPr>
      </w:pPr>
      <w:r w:rsidRPr="00501B90">
        <w:rPr>
          <w:b/>
          <w:bCs/>
          <w:color w:val="000000"/>
          <w:sz w:val="20"/>
          <w:szCs w:val="20"/>
        </w:rPr>
        <w:t>18. DO CRITÉRIO DE REAJUSTAMENTO</w:t>
      </w:r>
    </w:p>
    <w:p w:rsidR="00865780" w:rsidRDefault="00865780" w:rsidP="003C42ED">
      <w:pPr>
        <w:widowControl w:val="0"/>
        <w:autoSpaceDE w:val="0"/>
        <w:autoSpaceDN w:val="0"/>
        <w:adjustRightInd w:val="0"/>
        <w:spacing w:after="120" w:line="240" w:lineRule="auto"/>
        <w:jc w:val="both"/>
        <w:rPr>
          <w:b/>
          <w:bCs/>
          <w:color w:val="000000"/>
          <w:sz w:val="20"/>
          <w:szCs w:val="20"/>
        </w:rPr>
      </w:pPr>
      <w:r w:rsidRPr="00501B90">
        <w:rPr>
          <w:b/>
          <w:bCs/>
          <w:color w:val="000000"/>
          <w:sz w:val="20"/>
          <w:szCs w:val="20"/>
        </w:rPr>
        <w:t>18.1.</w:t>
      </w:r>
      <w:r>
        <w:rPr>
          <w:bCs/>
          <w:color w:val="000000"/>
          <w:sz w:val="20"/>
          <w:szCs w:val="20"/>
        </w:rPr>
        <w:t xml:space="preserve"> </w:t>
      </w:r>
      <w:r w:rsidR="00501B90">
        <w:rPr>
          <w:rFonts w:eastAsia="Batang"/>
          <w:color w:val="000000"/>
          <w:sz w:val="20"/>
          <w:szCs w:val="20"/>
        </w:rPr>
        <w:t>As reposições financeiras serão realizadas utilizando-se como parâmetro o Índice Geral de Preços do Mercado (IGPM), acumulado dos últimos 12 (doze) meses.</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w:t>
      </w:r>
      <w:r w:rsidR="007A6D37" w:rsidRPr="00485207">
        <w:rPr>
          <w:bCs/>
          <w:color w:val="000000"/>
          <w:sz w:val="20"/>
          <w:szCs w:val="20"/>
        </w:rPr>
        <w:lastRenderedPageBreak/>
        <w:t>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562FD5">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62FD5">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562FD5">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562FD5">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562FD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w:t>
      </w:r>
      <w:r w:rsidR="00AB7C04" w:rsidRPr="00FC47D3">
        <w:rPr>
          <w:bCs/>
          <w:color w:val="000000"/>
          <w:sz w:val="20"/>
          <w:szCs w:val="20"/>
        </w:rPr>
        <w:lastRenderedPageBreak/>
        <w:t>qualquer pessoa, e cancelá-lo ou revogá-lo todo ou em parte, por considerá-lo inoportuno, inconsistente ou inconveniente diante de fato superveniente, mediante ato escrito e fundamentado.</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562FD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562FD5"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562FD5"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62FD5">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62FD5">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76208">
        <w:rPr>
          <w:bCs/>
          <w:color w:val="000000"/>
          <w:sz w:val="20"/>
          <w:szCs w:val="20"/>
        </w:rPr>
        <w:t>13</w:t>
      </w:r>
      <w:r w:rsidRPr="00901BD0">
        <w:rPr>
          <w:bCs/>
          <w:color w:val="000000"/>
          <w:sz w:val="20"/>
          <w:szCs w:val="20"/>
        </w:rPr>
        <w:t xml:space="preserve"> de </w:t>
      </w:r>
      <w:r w:rsidR="00576208">
        <w:rPr>
          <w:bCs/>
          <w:color w:val="000000"/>
          <w:sz w:val="20"/>
          <w:szCs w:val="20"/>
        </w:rPr>
        <w:t>junho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BE2870">
        <w:rPr>
          <w:rFonts w:eastAsia="Batang" w:cs="Courier New"/>
          <w:b/>
          <w:color w:val="000000"/>
          <w:sz w:val="20"/>
          <w:szCs w:val="20"/>
        </w:rPr>
        <w:t>Serviço</w:t>
      </w:r>
      <w:r w:rsidRPr="00200FA2">
        <w:rPr>
          <w:rFonts w:eastAsia="Batang" w:cs="Courier New"/>
          <w:b/>
          <w:color w:val="000000"/>
          <w:sz w:val="20"/>
          <w:szCs w:val="20"/>
        </w:rPr>
        <w:t>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4935DD">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8E2B24">
        <w:rPr>
          <w:rFonts w:cs="Courier New"/>
          <w:b/>
          <w:sz w:val="20"/>
          <w:szCs w:val="20"/>
        </w:rPr>
        <w:t>serviço</w:t>
      </w:r>
      <w:r w:rsidR="007051E8">
        <w:rPr>
          <w:rFonts w:cs="Courier New"/>
          <w:b/>
          <w:sz w:val="20"/>
          <w:szCs w:val="20"/>
        </w:rPr>
        <w:t>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Default="00BE2870" w:rsidP="00BE2870">
            <w:pPr>
              <w:spacing w:after="0" w:line="240" w:lineRule="auto"/>
              <w:jc w:val="both"/>
              <w:rPr>
                <w:rFonts w:cs="Calibri"/>
                <w:sz w:val="18"/>
                <w:szCs w:val="18"/>
              </w:rPr>
            </w:pPr>
            <w:r>
              <w:rPr>
                <w:rFonts w:cs="Calibri"/>
                <w:sz w:val="18"/>
                <w:szCs w:val="18"/>
              </w:rPr>
              <w:t xml:space="preserve">PRESTAÇÃO DE SERVIÇOS DE MANUTENÇÃO </w:t>
            </w:r>
            <w:r w:rsidRPr="00BE2870">
              <w:rPr>
                <w:rFonts w:cs="Calibri"/>
                <w:sz w:val="18"/>
                <w:szCs w:val="18"/>
              </w:rPr>
              <w:t>PREVENTIVA E CORRETIVA</w:t>
            </w:r>
            <w:r>
              <w:rPr>
                <w:rFonts w:cs="Calibri"/>
                <w:sz w:val="18"/>
                <w:szCs w:val="18"/>
              </w:rPr>
              <w:t xml:space="preserve"> POR PERÍODO DE 12 (DOZE) MESES EM </w:t>
            </w:r>
            <w:r w:rsidRPr="00BE2870">
              <w:rPr>
                <w:rFonts w:cs="Calibri"/>
                <w:sz w:val="18"/>
                <w:szCs w:val="18"/>
              </w:rPr>
              <w:t>GRUPO GERADOR ESMALTEC DK BH1681941 – 33 KVA, SÉRIE 8395393.</w:t>
            </w:r>
          </w:p>
          <w:p w:rsidR="00BE2870" w:rsidRPr="00F134C9" w:rsidRDefault="00BE2870" w:rsidP="00BE2870">
            <w:pPr>
              <w:spacing w:after="120" w:line="240" w:lineRule="auto"/>
              <w:jc w:val="both"/>
              <w:rPr>
                <w:rFonts w:cs="Calibri"/>
                <w:sz w:val="18"/>
                <w:szCs w:val="18"/>
              </w:rPr>
            </w:pPr>
            <w:r>
              <w:rPr>
                <w:rFonts w:cs="Calibri"/>
                <w:sz w:val="18"/>
                <w:szCs w:val="18"/>
              </w:rPr>
              <w:t xml:space="preserve">PATRIMÔNIO Nº </w:t>
            </w:r>
            <w:r w:rsidRPr="00BE2870">
              <w:rPr>
                <w:rFonts w:cs="Calibri"/>
                <w:sz w:val="18"/>
                <w:szCs w:val="18"/>
              </w:rPr>
              <w:t>181005</w:t>
            </w:r>
          </w:p>
        </w:tc>
        <w:tc>
          <w:tcPr>
            <w:tcW w:w="851" w:type="dxa"/>
          </w:tcPr>
          <w:p w:rsidR="00DD5300" w:rsidRPr="00F134C9" w:rsidRDefault="00191CA0" w:rsidP="00946F78">
            <w:pPr>
              <w:spacing w:after="0" w:line="360" w:lineRule="auto"/>
              <w:jc w:val="center"/>
              <w:rPr>
                <w:rFonts w:cs="Calibri"/>
                <w:sz w:val="18"/>
                <w:szCs w:val="18"/>
              </w:rPr>
            </w:pPr>
            <w:r>
              <w:rPr>
                <w:rFonts w:cs="Calibri"/>
                <w:sz w:val="18"/>
                <w:szCs w:val="18"/>
              </w:rPr>
              <w:t>SERVIÇO</w:t>
            </w:r>
          </w:p>
        </w:tc>
        <w:tc>
          <w:tcPr>
            <w:tcW w:w="992" w:type="dxa"/>
          </w:tcPr>
          <w:p w:rsidR="00DD5300" w:rsidRPr="00F134C9" w:rsidRDefault="00191CA0" w:rsidP="00642F15">
            <w:pPr>
              <w:spacing w:after="0" w:line="360" w:lineRule="auto"/>
              <w:jc w:val="center"/>
              <w:rPr>
                <w:rFonts w:cs="Calibri"/>
                <w:sz w:val="18"/>
                <w:szCs w:val="18"/>
              </w:rPr>
            </w:pPr>
            <w:r>
              <w:rPr>
                <w:rFonts w:cs="Calibri"/>
                <w:sz w:val="18"/>
                <w:szCs w:val="18"/>
              </w:rPr>
              <w:t>01</w:t>
            </w:r>
          </w:p>
        </w:tc>
      </w:tr>
      <w:tr w:rsidR="00191CA0" w:rsidRPr="00F134C9" w:rsidTr="00DD5300">
        <w:trPr>
          <w:trHeight w:val="554"/>
        </w:trPr>
        <w:tc>
          <w:tcPr>
            <w:tcW w:w="708" w:type="dxa"/>
          </w:tcPr>
          <w:p w:rsidR="00191CA0" w:rsidRPr="00F134C9" w:rsidRDefault="00191CA0" w:rsidP="000C1924">
            <w:pPr>
              <w:ind w:left="-1"/>
              <w:jc w:val="center"/>
              <w:rPr>
                <w:rFonts w:cs="Calibri"/>
                <w:sz w:val="18"/>
                <w:szCs w:val="18"/>
              </w:rPr>
            </w:pPr>
            <w:r w:rsidRPr="00F134C9">
              <w:rPr>
                <w:rFonts w:cs="Calibri"/>
                <w:sz w:val="18"/>
                <w:szCs w:val="18"/>
              </w:rPr>
              <w:t>02</w:t>
            </w:r>
          </w:p>
        </w:tc>
        <w:tc>
          <w:tcPr>
            <w:tcW w:w="6237" w:type="dxa"/>
          </w:tcPr>
          <w:p w:rsidR="00191CA0" w:rsidRDefault="00191CA0" w:rsidP="00BE2870">
            <w:pPr>
              <w:spacing w:after="0" w:line="240" w:lineRule="auto"/>
              <w:jc w:val="both"/>
              <w:rPr>
                <w:rFonts w:cs="Calibri"/>
                <w:sz w:val="18"/>
                <w:szCs w:val="18"/>
              </w:rPr>
            </w:pPr>
            <w:r>
              <w:rPr>
                <w:rFonts w:cs="Calibri"/>
                <w:sz w:val="18"/>
                <w:szCs w:val="18"/>
              </w:rPr>
              <w:t xml:space="preserve">PRESTAÇÃO DE SERVIÇOS DE MANUTENÇÃO </w:t>
            </w:r>
            <w:r w:rsidRPr="00BE2870">
              <w:rPr>
                <w:rFonts w:cs="Calibri"/>
                <w:sz w:val="18"/>
                <w:szCs w:val="18"/>
              </w:rPr>
              <w:t>PREVENTIVA E CORRETIVA</w:t>
            </w:r>
            <w:r>
              <w:rPr>
                <w:rFonts w:cs="Calibri"/>
                <w:sz w:val="18"/>
                <w:szCs w:val="18"/>
              </w:rPr>
              <w:t xml:space="preserve"> POR PERÍODO DE 12 (DOZE) MESES EM </w:t>
            </w:r>
            <w:r w:rsidRPr="00BE2870">
              <w:rPr>
                <w:rFonts w:cs="Calibri"/>
                <w:sz w:val="18"/>
                <w:szCs w:val="18"/>
              </w:rPr>
              <w:t>GRUPO GERADOR MARCA LEROY SOMER – 123.3 KVA – SÉRIE ED081674/12.</w:t>
            </w:r>
          </w:p>
          <w:p w:rsidR="00191CA0" w:rsidRPr="00F134C9" w:rsidRDefault="00191CA0" w:rsidP="00BE0C04">
            <w:pPr>
              <w:spacing w:after="120" w:line="240" w:lineRule="auto"/>
              <w:jc w:val="both"/>
              <w:rPr>
                <w:rFonts w:cs="Calibri"/>
                <w:sz w:val="18"/>
                <w:szCs w:val="18"/>
              </w:rPr>
            </w:pPr>
            <w:r>
              <w:rPr>
                <w:rFonts w:cs="Calibri"/>
                <w:sz w:val="18"/>
                <w:szCs w:val="18"/>
              </w:rPr>
              <w:t xml:space="preserve">PATRIMÔNIO Nº </w:t>
            </w:r>
            <w:r w:rsidRPr="000F4622">
              <w:rPr>
                <w:rFonts w:cs="Calibri"/>
                <w:sz w:val="18"/>
                <w:szCs w:val="18"/>
              </w:rPr>
              <w:t>314291</w:t>
            </w:r>
          </w:p>
        </w:tc>
        <w:tc>
          <w:tcPr>
            <w:tcW w:w="851" w:type="dxa"/>
          </w:tcPr>
          <w:p w:rsidR="00191CA0" w:rsidRPr="00F134C9" w:rsidRDefault="00191CA0" w:rsidP="007B09D9">
            <w:pPr>
              <w:spacing w:after="0" w:line="360" w:lineRule="auto"/>
              <w:jc w:val="center"/>
              <w:rPr>
                <w:rFonts w:cs="Calibri"/>
                <w:sz w:val="18"/>
                <w:szCs w:val="18"/>
              </w:rPr>
            </w:pPr>
            <w:r>
              <w:rPr>
                <w:rFonts w:cs="Calibri"/>
                <w:sz w:val="18"/>
                <w:szCs w:val="18"/>
              </w:rPr>
              <w:t>SERVIÇO</w:t>
            </w:r>
          </w:p>
        </w:tc>
        <w:tc>
          <w:tcPr>
            <w:tcW w:w="992" w:type="dxa"/>
          </w:tcPr>
          <w:p w:rsidR="00191CA0" w:rsidRPr="00F134C9" w:rsidRDefault="00191CA0" w:rsidP="007B09D9">
            <w:pPr>
              <w:spacing w:after="0" w:line="360" w:lineRule="auto"/>
              <w:jc w:val="center"/>
              <w:rPr>
                <w:rFonts w:cs="Calibri"/>
                <w:sz w:val="18"/>
                <w:szCs w:val="18"/>
              </w:rPr>
            </w:pPr>
            <w:r>
              <w:rPr>
                <w:rFonts w:cs="Calibri"/>
                <w:sz w:val="18"/>
                <w:szCs w:val="18"/>
              </w:rPr>
              <w:t>01</w:t>
            </w:r>
          </w:p>
        </w:tc>
      </w:tr>
      <w:tr w:rsidR="00191CA0" w:rsidRPr="00F134C9" w:rsidTr="00DD5300">
        <w:trPr>
          <w:trHeight w:val="554"/>
        </w:trPr>
        <w:tc>
          <w:tcPr>
            <w:tcW w:w="708" w:type="dxa"/>
          </w:tcPr>
          <w:p w:rsidR="00191CA0" w:rsidRPr="00F134C9" w:rsidRDefault="00191CA0" w:rsidP="000C1924">
            <w:pPr>
              <w:ind w:left="-1"/>
              <w:jc w:val="center"/>
              <w:rPr>
                <w:rFonts w:cs="Calibri"/>
                <w:sz w:val="18"/>
                <w:szCs w:val="18"/>
              </w:rPr>
            </w:pPr>
            <w:r w:rsidRPr="00F134C9">
              <w:rPr>
                <w:rFonts w:cs="Calibri"/>
                <w:sz w:val="18"/>
                <w:szCs w:val="18"/>
              </w:rPr>
              <w:t>03</w:t>
            </w:r>
          </w:p>
        </w:tc>
        <w:tc>
          <w:tcPr>
            <w:tcW w:w="6237" w:type="dxa"/>
          </w:tcPr>
          <w:p w:rsidR="00191CA0" w:rsidRDefault="00191CA0" w:rsidP="00BE2870">
            <w:pPr>
              <w:spacing w:after="0" w:line="240" w:lineRule="auto"/>
              <w:jc w:val="both"/>
              <w:rPr>
                <w:rFonts w:cs="Calibri"/>
                <w:sz w:val="18"/>
                <w:szCs w:val="18"/>
              </w:rPr>
            </w:pPr>
            <w:r>
              <w:rPr>
                <w:rFonts w:cs="Calibri"/>
                <w:sz w:val="18"/>
                <w:szCs w:val="18"/>
              </w:rPr>
              <w:t xml:space="preserve">PRESTAÇÃO DE SERVIÇOS DE MANUTENÇÃO </w:t>
            </w:r>
            <w:r w:rsidRPr="00BE2870">
              <w:rPr>
                <w:rFonts w:cs="Calibri"/>
                <w:sz w:val="18"/>
                <w:szCs w:val="18"/>
              </w:rPr>
              <w:t>PREVENTIVA E CORRETIVA</w:t>
            </w:r>
            <w:r>
              <w:rPr>
                <w:rFonts w:cs="Calibri"/>
                <w:sz w:val="18"/>
                <w:szCs w:val="18"/>
              </w:rPr>
              <w:t xml:space="preserve"> POR PERÍODO DE 12 (DOZE) MESES EM </w:t>
            </w:r>
            <w:r w:rsidRPr="000F4622">
              <w:rPr>
                <w:rFonts w:cs="Calibri"/>
                <w:sz w:val="18"/>
                <w:szCs w:val="18"/>
              </w:rPr>
              <w:t>GRUPO GERADOR MARCA STEMAC, MODELO BTA250A143-02, SÉRIE 63826198, COM POTÊNCIA DE 180 KVA.</w:t>
            </w:r>
          </w:p>
          <w:p w:rsidR="00191CA0" w:rsidRPr="00F134C9" w:rsidRDefault="00191CA0" w:rsidP="00BE0C04">
            <w:pPr>
              <w:spacing w:after="120" w:line="240" w:lineRule="auto"/>
              <w:jc w:val="both"/>
              <w:rPr>
                <w:rFonts w:cs="Calibri"/>
                <w:sz w:val="18"/>
                <w:szCs w:val="18"/>
              </w:rPr>
            </w:pPr>
            <w:r>
              <w:rPr>
                <w:rFonts w:cs="Calibri"/>
                <w:sz w:val="18"/>
                <w:szCs w:val="18"/>
              </w:rPr>
              <w:t xml:space="preserve">PATRIMÔNIO Nº </w:t>
            </w:r>
            <w:r w:rsidRPr="000F4622">
              <w:rPr>
                <w:rFonts w:cs="Calibri"/>
                <w:sz w:val="18"/>
                <w:szCs w:val="18"/>
              </w:rPr>
              <w:t>194377</w:t>
            </w:r>
          </w:p>
        </w:tc>
        <w:tc>
          <w:tcPr>
            <w:tcW w:w="851" w:type="dxa"/>
          </w:tcPr>
          <w:p w:rsidR="00191CA0" w:rsidRPr="00F134C9" w:rsidRDefault="00191CA0" w:rsidP="007B09D9">
            <w:pPr>
              <w:spacing w:after="0" w:line="360" w:lineRule="auto"/>
              <w:jc w:val="center"/>
              <w:rPr>
                <w:rFonts w:cs="Calibri"/>
                <w:sz w:val="18"/>
                <w:szCs w:val="18"/>
              </w:rPr>
            </w:pPr>
            <w:r>
              <w:rPr>
                <w:rFonts w:cs="Calibri"/>
                <w:sz w:val="18"/>
                <w:szCs w:val="18"/>
              </w:rPr>
              <w:t>SERVIÇO</w:t>
            </w:r>
          </w:p>
        </w:tc>
        <w:tc>
          <w:tcPr>
            <w:tcW w:w="992" w:type="dxa"/>
          </w:tcPr>
          <w:p w:rsidR="00191CA0" w:rsidRPr="00F134C9" w:rsidRDefault="00191CA0" w:rsidP="007B09D9">
            <w:pPr>
              <w:spacing w:after="0" w:line="360" w:lineRule="auto"/>
              <w:jc w:val="center"/>
              <w:rPr>
                <w:rFonts w:cs="Calibri"/>
                <w:sz w:val="18"/>
                <w:szCs w:val="18"/>
              </w:rPr>
            </w:pPr>
            <w:r>
              <w:rPr>
                <w:rFonts w:cs="Calibri"/>
                <w:sz w:val="18"/>
                <w:szCs w:val="18"/>
              </w:rPr>
              <w:t>01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AC7013"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1</w:t>
      </w:r>
      <w:r w:rsidR="00764FC1" w:rsidRPr="00754080">
        <w:rPr>
          <w:b/>
          <w:bCs/>
          <w:sz w:val="20"/>
          <w:szCs w:val="20"/>
          <w:u w:val="single"/>
        </w:rPr>
        <w:t>/</w:t>
      </w:r>
      <w:r>
        <w:rPr>
          <w:b/>
          <w:bCs/>
          <w:sz w:val="20"/>
          <w:szCs w:val="20"/>
          <w:u w:val="single"/>
        </w:rPr>
        <w:t>2016</w:t>
      </w:r>
      <w:r w:rsidR="00754080" w:rsidRPr="00754080">
        <w:rPr>
          <w:b/>
          <w:bCs/>
          <w:sz w:val="20"/>
          <w:szCs w:val="20"/>
          <w:u w:val="single"/>
        </w:rPr>
        <w:t>/</w:t>
      </w:r>
      <w:r>
        <w:rPr>
          <w:b/>
          <w:bCs/>
          <w:sz w:val="20"/>
          <w:szCs w:val="20"/>
          <w:u w:val="single"/>
        </w:rPr>
        <w:t>SESAU</w:t>
      </w:r>
      <w:r w:rsidR="00754080" w:rsidRPr="00754080">
        <w:rPr>
          <w:b/>
          <w:bCs/>
          <w:sz w:val="20"/>
          <w:szCs w:val="20"/>
          <w:u w:val="single"/>
        </w:rPr>
        <w:t>/</w:t>
      </w:r>
      <w:r>
        <w:rPr>
          <w:b/>
          <w:bCs/>
          <w:sz w:val="20"/>
          <w:szCs w:val="20"/>
          <w:u w:val="single"/>
        </w:rPr>
        <w:t>SALE/DBM</w:t>
      </w:r>
    </w:p>
    <w:p w:rsidR="00764FC1" w:rsidRDefault="00764FC1" w:rsidP="00C53A1C">
      <w:pPr>
        <w:spacing w:after="0" w:line="240" w:lineRule="auto"/>
        <w:jc w:val="center"/>
        <w:rPr>
          <w:b/>
          <w:bCs/>
          <w:sz w:val="20"/>
          <w:szCs w:val="20"/>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B09D9" w:rsidRPr="007B09D9" w:rsidRDefault="007B09D9" w:rsidP="007B09D9">
      <w:pPr>
        <w:spacing w:after="120" w:line="240" w:lineRule="auto"/>
        <w:jc w:val="both"/>
        <w:rPr>
          <w:rFonts w:cs="Calibri"/>
          <w:sz w:val="20"/>
          <w:szCs w:val="20"/>
        </w:rPr>
      </w:pPr>
      <w:r>
        <w:rPr>
          <w:rFonts w:cs="Calibri"/>
          <w:b/>
          <w:sz w:val="20"/>
          <w:szCs w:val="20"/>
        </w:rPr>
        <w:t xml:space="preserve">1.1. </w:t>
      </w:r>
      <w:r w:rsidRPr="007B09D9">
        <w:rPr>
          <w:rFonts w:cs="Calibri"/>
          <w:sz w:val="20"/>
          <w:szCs w:val="20"/>
        </w:rPr>
        <w:t xml:space="preserve">Aquisição de serviços continuados em manutenção preventiva e corretiva de 03 (três) Grupos Geradores instalados nas unidades de atendimento da SESAU/TO, no município de </w:t>
      </w:r>
      <w:proofErr w:type="spellStart"/>
      <w:r w:rsidRPr="007B09D9">
        <w:rPr>
          <w:rFonts w:cs="Calibri"/>
          <w:sz w:val="20"/>
          <w:szCs w:val="20"/>
        </w:rPr>
        <w:t>Palmas-TO</w:t>
      </w:r>
      <w:proofErr w:type="spellEnd"/>
      <w:r w:rsidRPr="007B09D9">
        <w:rPr>
          <w:rFonts w:cs="Calibri"/>
          <w:sz w:val="20"/>
          <w:szCs w:val="20"/>
        </w:rPr>
        <w:t>, conforme segue:</w:t>
      </w:r>
    </w:p>
    <w:p w:rsidR="007B09D9" w:rsidRPr="007B09D9" w:rsidRDefault="007B09D9" w:rsidP="007B09D9">
      <w:pPr>
        <w:spacing w:after="120" w:line="240" w:lineRule="auto"/>
        <w:jc w:val="both"/>
        <w:rPr>
          <w:rFonts w:cs="Calibri"/>
          <w:sz w:val="20"/>
          <w:szCs w:val="20"/>
        </w:rPr>
      </w:pPr>
      <w:r w:rsidRPr="007B09D9">
        <w:rPr>
          <w:rFonts w:cs="Calibri"/>
          <w:sz w:val="20"/>
          <w:szCs w:val="20"/>
        </w:rPr>
        <w:t>ANEXO III - Diretoria de Assistência Farmacêutica: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7597"/>
      </w:tblGrid>
      <w:tr w:rsidR="007B09D9" w:rsidRPr="007B09D9" w:rsidTr="007B09D9">
        <w:tc>
          <w:tcPr>
            <w:tcW w:w="1418"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Patrimônio</w:t>
            </w:r>
          </w:p>
        </w:tc>
        <w:tc>
          <w:tcPr>
            <w:tcW w:w="7792"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Descrição</w:t>
            </w:r>
          </w:p>
        </w:tc>
      </w:tr>
      <w:tr w:rsidR="007B09D9" w:rsidRPr="007B09D9" w:rsidTr="007B09D9">
        <w:tc>
          <w:tcPr>
            <w:tcW w:w="1418"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181005</w:t>
            </w:r>
          </w:p>
        </w:tc>
        <w:tc>
          <w:tcPr>
            <w:tcW w:w="7792"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Grupo Gerador ESMALTEC DK BH1681941 – 33 KVA, série 8395393.</w:t>
            </w:r>
          </w:p>
        </w:tc>
      </w:tr>
    </w:tbl>
    <w:p w:rsidR="007B09D9" w:rsidRPr="007B09D9" w:rsidRDefault="007B09D9" w:rsidP="007B09D9">
      <w:pPr>
        <w:spacing w:after="120" w:line="240" w:lineRule="auto"/>
        <w:jc w:val="both"/>
        <w:rPr>
          <w:rFonts w:cs="Calibri"/>
          <w:sz w:val="20"/>
          <w:szCs w:val="20"/>
        </w:rPr>
      </w:pPr>
    </w:p>
    <w:p w:rsidR="007B09D9" w:rsidRPr="007B09D9" w:rsidRDefault="007B09D9" w:rsidP="007B09D9">
      <w:pPr>
        <w:spacing w:after="120" w:line="240" w:lineRule="auto"/>
        <w:jc w:val="both"/>
        <w:rPr>
          <w:rFonts w:cs="Calibri"/>
          <w:sz w:val="20"/>
          <w:szCs w:val="20"/>
        </w:rPr>
      </w:pPr>
      <w:proofErr w:type="gramStart"/>
      <w:r w:rsidRPr="007B09D9">
        <w:rPr>
          <w:rFonts w:cs="Calibri"/>
          <w:sz w:val="20"/>
          <w:szCs w:val="20"/>
        </w:rPr>
        <w:t>ANEXO VI</w:t>
      </w:r>
      <w:proofErr w:type="gramEnd"/>
      <w:r w:rsidRPr="007B09D9">
        <w:rPr>
          <w:rFonts w:cs="Calibri"/>
          <w:sz w:val="20"/>
          <w:szCs w:val="20"/>
        </w:rPr>
        <w:t xml:space="preserve"> – Centro de Distribuição – Estoque Regulador de Medicamentos, composto de 02 (dois) galpões.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7597"/>
      </w:tblGrid>
      <w:tr w:rsidR="007B09D9" w:rsidRPr="007B09D9" w:rsidTr="007B09D9">
        <w:tc>
          <w:tcPr>
            <w:tcW w:w="1418"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Patrimônio</w:t>
            </w:r>
          </w:p>
        </w:tc>
        <w:tc>
          <w:tcPr>
            <w:tcW w:w="7792"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Descrição</w:t>
            </w:r>
          </w:p>
        </w:tc>
      </w:tr>
      <w:tr w:rsidR="007B09D9" w:rsidRPr="007B09D9" w:rsidTr="007B09D9">
        <w:tc>
          <w:tcPr>
            <w:tcW w:w="1418"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314291</w:t>
            </w:r>
          </w:p>
        </w:tc>
        <w:tc>
          <w:tcPr>
            <w:tcW w:w="7792"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Grupo Gerador marca LEROY SOMER – 123.3 KVA – série ED081674/12.</w:t>
            </w:r>
          </w:p>
        </w:tc>
      </w:tr>
      <w:tr w:rsidR="007B09D9" w:rsidRPr="007B09D9" w:rsidTr="007B09D9">
        <w:tc>
          <w:tcPr>
            <w:tcW w:w="1418"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194377</w:t>
            </w:r>
          </w:p>
        </w:tc>
        <w:tc>
          <w:tcPr>
            <w:tcW w:w="7792" w:type="dxa"/>
            <w:shd w:val="clear" w:color="auto" w:fill="auto"/>
          </w:tcPr>
          <w:p w:rsidR="007B09D9" w:rsidRPr="007B09D9" w:rsidRDefault="007B09D9" w:rsidP="007B09D9">
            <w:pPr>
              <w:spacing w:after="120" w:line="240" w:lineRule="auto"/>
              <w:jc w:val="both"/>
              <w:rPr>
                <w:rFonts w:cs="Calibri"/>
                <w:sz w:val="20"/>
                <w:szCs w:val="20"/>
              </w:rPr>
            </w:pPr>
            <w:r w:rsidRPr="007B09D9">
              <w:rPr>
                <w:rFonts w:cs="Calibri"/>
                <w:sz w:val="20"/>
                <w:szCs w:val="20"/>
              </w:rPr>
              <w:t>Grupo gerador</w:t>
            </w:r>
            <w:proofErr w:type="gramStart"/>
            <w:r w:rsidRPr="007B09D9">
              <w:rPr>
                <w:rFonts w:cs="Calibri"/>
                <w:sz w:val="20"/>
                <w:szCs w:val="20"/>
              </w:rPr>
              <w:t>, marca</w:t>
            </w:r>
            <w:proofErr w:type="gramEnd"/>
            <w:r w:rsidRPr="007B09D9">
              <w:rPr>
                <w:rFonts w:cs="Calibri"/>
                <w:sz w:val="20"/>
                <w:szCs w:val="20"/>
              </w:rPr>
              <w:t xml:space="preserve"> STEMAC, modelo BTA250A143-02, série 63826198, COM POTÊNCIA DE 180 KVA.</w:t>
            </w:r>
          </w:p>
        </w:tc>
      </w:tr>
    </w:tbl>
    <w:p w:rsidR="00820BDF" w:rsidRPr="00820BDF" w:rsidRDefault="007B09D9" w:rsidP="00E53FF8">
      <w:pPr>
        <w:spacing w:after="120" w:line="240" w:lineRule="auto"/>
        <w:jc w:val="both"/>
        <w:rPr>
          <w:rFonts w:cs="Calibri"/>
          <w:color w:val="000000"/>
          <w:sz w:val="20"/>
          <w:szCs w:val="20"/>
        </w:rPr>
      </w:pPr>
      <w:r>
        <w:rPr>
          <w:rFonts w:cs="Calibri"/>
          <w:b/>
          <w:sz w:val="20"/>
          <w:szCs w:val="20"/>
        </w:rPr>
        <w:t xml:space="preserve">1.2. </w:t>
      </w:r>
      <w:r w:rsidRPr="007B09D9">
        <w:rPr>
          <w:rFonts w:cs="Calibri"/>
          <w:sz w:val="20"/>
          <w:szCs w:val="20"/>
        </w:rPr>
        <w:t xml:space="preserve">Os serviços serão para contratação de empresa especializada na manutenção preventiva e corretiva em grupos geradores desta Pasta, pelo período de 12 (doze) meses, tendo em vista que a empresa AIE – Automação Comercial </w:t>
      </w:r>
      <w:proofErr w:type="spellStart"/>
      <w:r w:rsidRPr="007B09D9">
        <w:rPr>
          <w:rFonts w:cs="Calibri"/>
          <w:sz w:val="20"/>
          <w:szCs w:val="20"/>
        </w:rPr>
        <w:t>Ltda</w:t>
      </w:r>
      <w:proofErr w:type="spellEnd"/>
      <w:r w:rsidRPr="007B09D9">
        <w:rPr>
          <w:rFonts w:cs="Calibri"/>
          <w:sz w:val="20"/>
          <w:szCs w:val="20"/>
        </w:rPr>
        <w:t xml:space="preserve">, responsável pela manutenção destes equipamentos através do Processo 2013/30550/000415 e Contrato n.º 388/2013 quando da renovação do 2º Termo Aditivo, a mesma não apresentou em tempo hábil os documentos de regularidade fiscal e trabalhista, bem como os documentos de habilitação jurídica até o dia 06 de novembro de 2015, não sendo mais possível a renovação contratual, e por tratar de despesa de serviço de caráter continuado, foi autuado processo n.º 2015/30559/006098 para contratação </w:t>
      </w:r>
      <w:proofErr w:type="spellStart"/>
      <w:r w:rsidRPr="007B09D9">
        <w:rPr>
          <w:rFonts w:cs="Calibri"/>
          <w:sz w:val="20"/>
          <w:szCs w:val="20"/>
        </w:rPr>
        <w:t>emergêncial</w:t>
      </w:r>
      <w:proofErr w:type="spellEnd"/>
      <w:r w:rsidRPr="007B09D9">
        <w:rPr>
          <w:rFonts w:cs="Calibri"/>
          <w:sz w:val="20"/>
          <w:szCs w:val="20"/>
        </w:rPr>
        <w:t xml:space="preserve"> pelo período de 06 (seis) meses, até conclusão do processo licitatório, tendo em vista que esta Secretaria não poderia ficar sem esses serviços, pois a falta dele poderia acarretar vários prejuízos ao erário.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EC459B" w:rsidRPr="00EC459B" w:rsidRDefault="00EC459B" w:rsidP="00EC45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EC459B">
        <w:rPr>
          <w:b/>
          <w:sz w:val="20"/>
          <w:szCs w:val="20"/>
        </w:rPr>
        <w:t>2.1.</w:t>
      </w:r>
      <w:r>
        <w:rPr>
          <w:sz w:val="20"/>
          <w:szCs w:val="20"/>
        </w:rPr>
        <w:t xml:space="preserve"> </w:t>
      </w:r>
      <w:r w:rsidRPr="00EC459B">
        <w:rPr>
          <w:sz w:val="20"/>
          <w:szCs w:val="20"/>
        </w:rPr>
        <w:t>A contratação dos serviços de manutenção dos grupos geradores é essencial porque esses equipamentos necessitam de manutenção permanente, para que não ocorram danos maiores ao longo do tempo, acarretando custos mais elevados decorrentes de reparos posteriores e conseqüentes prejuízos à Secretaria da Saúde.</w:t>
      </w:r>
    </w:p>
    <w:p w:rsidR="00EC459B" w:rsidRPr="00EC459B" w:rsidRDefault="00EC459B" w:rsidP="00EC45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EC459B">
        <w:rPr>
          <w:b/>
          <w:sz w:val="20"/>
          <w:szCs w:val="20"/>
        </w:rPr>
        <w:t>2.2.</w:t>
      </w:r>
      <w:r>
        <w:rPr>
          <w:sz w:val="20"/>
          <w:szCs w:val="20"/>
        </w:rPr>
        <w:t xml:space="preserve"> </w:t>
      </w:r>
      <w:r w:rsidRPr="00EC459B">
        <w:rPr>
          <w:sz w:val="20"/>
          <w:szCs w:val="20"/>
        </w:rPr>
        <w:t xml:space="preserve">Caso tenha queda de energia e os grupos geradores deixarem de funcionar por falta de manutenção, dependendo do tempo até a normalidade da energia, as perdas são enormes, considerando que os fármacos são produtos de natureza perecível. A manutenção de sua estabilidade durante o processo de armazenamento deve ser preservada, pois </w:t>
      </w:r>
      <w:proofErr w:type="gramStart"/>
      <w:r w:rsidRPr="00EC459B">
        <w:rPr>
          <w:sz w:val="20"/>
          <w:szCs w:val="20"/>
        </w:rPr>
        <w:t>grande parte dos medicamentos ficam</w:t>
      </w:r>
      <w:proofErr w:type="gramEnd"/>
      <w:r w:rsidRPr="00EC459B">
        <w:rPr>
          <w:sz w:val="20"/>
          <w:szCs w:val="20"/>
        </w:rPr>
        <w:t xml:space="preserve"> em geladeiras ou câmaras frias, em geral são medicamentos caros e se todos os meios para armazenagem estiver funcionando corretamente, irá permitir que os medicamentos  terão suas propriedades físicas originais, incluindo aparência, cor, sabor, odor, ph, viscosidade, dureza e uniformidade, etc. As propriedades físicas do </w:t>
      </w:r>
      <w:r w:rsidRPr="00EC459B">
        <w:rPr>
          <w:sz w:val="20"/>
          <w:szCs w:val="20"/>
        </w:rPr>
        <w:lastRenderedPageBreak/>
        <w:t>medicamento deverão permanecer inalteradas.</w:t>
      </w:r>
    </w:p>
    <w:p w:rsidR="00820BDF" w:rsidRPr="00E166E5" w:rsidRDefault="00EC459B" w:rsidP="00EC45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EC459B">
        <w:rPr>
          <w:b/>
          <w:sz w:val="20"/>
          <w:szCs w:val="20"/>
        </w:rPr>
        <w:t>2.3.</w:t>
      </w:r>
      <w:r>
        <w:rPr>
          <w:sz w:val="20"/>
          <w:szCs w:val="20"/>
        </w:rPr>
        <w:t xml:space="preserve"> </w:t>
      </w:r>
      <w:r w:rsidRPr="00EC459B">
        <w:rPr>
          <w:sz w:val="20"/>
          <w:szCs w:val="20"/>
        </w:rPr>
        <w:t>A decisão para abertura deste Termo</w:t>
      </w:r>
      <w:proofErr w:type="gramStart"/>
      <w:r w:rsidRPr="00EC459B">
        <w:rPr>
          <w:sz w:val="20"/>
          <w:szCs w:val="20"/>
        </w:rPr>
        <w:t>, deu-se</w:t>
      </w:r>
      <w:proofErr w:type="gramEnd"/>
      <w:r w:rsidRPr="00EC459B">
        <w:rPr>
          <w:sz w:val="20"/>
          <w:szCs w:val="20"/>
        </w:rPr>
        <w:t xml:space="preserve"> em virtude do PARECER JURÍDICO SAJ/GCP Nº 627/2015, de 28 de outubro de 2015, anexo deste, que opinou pela impossibilidade de aditamento do Contrato com a empresa AIE – Automação Comercial </w:t>
      </w:r>
      <w:proofErr w:type="spellStart"/>
      <w:r w:rsidRPr="00EC459B">
        <w:rPr>
          <w:sz w:val="20"/>
          <w:szCs w:val="20"/>
        </w:rPr>
        <w:t>Ltda</w:t>
      </w:r>
      <w:proofErr w:type="spellEnd"/>
      <w:r w:rsidRPr="00EC459B">
        <w:rPr>
          <w:sz w:val="20"/>
          <w:szCs w:val="20"/>
        </w:rPr>
        <w:t xml:space="preserve">, com isto foi aberto o processo para contratação emergencial por 06 (seis) meses, autos n.º 2015/30559/006098 e este será para regularizar a situação em apreço. No Processo anterior eram dois grupos geradores, 01 que atendia a Assistência Farmacêutica Anexo III e outro o Centro de Distribuição – Estoque Regulador de Medicamentos </w:t>
      </w:r>
      <w:proofErr w:type="gramStart"/>
      <w:r w:rsidRPr="00EC459B">
        <w:rPr>
          <w:sz w:val="20"/>
          <w:szCs w:val="20"/>
        </w:rPr>
        <w:t>Anexo</w:t>
      </w:r>
      <w:proofErr w:type="gramEnd"/>
      <w:r w:rsidRPr="00EC459B">
        <w:rPr>
          <w:sz w:val="20"/>
          <w:szCs w:val="20"/>
        </w:rPr>
        <w:t xml:space="preserve"> VI, e como foi locado outro galpão para atendimento da demanda do estoque regulador, será instalado o 3º grupo gerador, portanto surge a necessidade de manutenção em 03 (três) grupos geradores.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855AEE">
        <w:rPr>
          <w:rFonts w:cs="Calibri"/>
          <w:b/>
          <w:color w:val="FFFFFF"/>
          <w:sz w:val="20"/>
          <w:szCs w:val="20"/>
        </w:rPr>
        <w:t>DA EXECUÇÃO</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3.1. ATIVIDADES A SEREM REALIZADAS</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3.1.1.</w:t>
      </w:r>
      <w:r>
        <w:rPr>
          <w:bCs/>
          <w:sz w:val="20"/>
          <w:szCs w:val="20"/>
        </w:rPr>
        <w:t xml:space="preserve"> </w:t>
      </w:r>
      <w:r w:rsidRPr="0007646D">
        <w:rPr>
          <w:bCs/>
          <w:sz w:val="20"/>
          <w:szCs w:val="20"/>
        </w:rPr>
        <w:t>A manutenção preventiva terá periodicidade mensal e incluirá rotinas e procedimentos que serão realizados mensalmente. As visitas serão realizadas com espaçamento de, no mínimo, vinte e cinco e, no máximo, trinta e cinco dias, entre uma e outra.</w:t>
      </w:r>
    </w:p>
    <w:p w:rsidR="0007646D" w:rsidRPr="0007646D" w:rsidRDefault="0007646D" w:rsidP="0007646D">
      <w:pPr>
        <w:tabs>
          <w:tab w:val="left" w:pos="2127"/>
        </w:tabs>
        <w:spacing w:after="0" w:line="240" w:lineRule="auto"/>
        <w:jc w:val="both"/>
        <w:rPr>
          <w:bCs/>
          <w:sz w:val="20"/>
          <w:szCs w:val="20"/>
        </w:rPr>
      </w:pPr>
      <w:r w:rsidRPr="0007646D">
        <w:rPr>
          <w:b/>
          <w:bCs/>
          <w:sz w:val="20"/>
          <w:szCs w:val="20"/>
          <w:u w:val="single"/>
        </w:rPr>
        <w:t>ROTINA MENSAL:</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Motor Diesel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a existência de vazamentos;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a vedação da tampa do radiador;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Completar os níveis de óleo lubrificante e água;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filtros de ar e, se necessário, trocar;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tensão e estado das correias;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w:t>
      </w:r>
      <w:proofErr w:type="spellStart"/>
      <w:r w:rsidRPr="0007646D">
        <w:rPr>
          <w:bCs/>
          <w:sz w:val="20"/>
          <w:szCs w:val="20"/>
        </w:rPr>
        <w:t>mangotes</w:t>
      </w:r>
      <w:proofErr w:type="spellEnd"/>
      <w:r w:rsidRPr="0007646D">
        <w:rPr>
          <w:bCs/>
          <w:sz w:val="20"/>
          <w:szCs w:val="20"/>
        </w:rPr>
        <w:t xml:space="preserve"> e braçadeiras de fixação;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e lubrificar o sistema de aceleração e parada do motor;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o motor de arranque;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estado da colméia do radiador;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Testar instrumentos de controle;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Testar e ajustar o sistema de pré-aquecimento.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Alternador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regulador de tensão;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Substituir escovas defeituosas;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Lubrificar mancais;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Lubrificar diodos e fixações;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Lubrificar rolamentos.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Baterias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fixação das baterias e conexões dos cabos;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Completar nível de água;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temperatura dos elementos;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densidade do eletrólito;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tensão por elemento;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bornes e conexões;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Substituir as baterias caso haja necessidade;</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Quadro de alimentação, comando, proteção e sincronismo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w:t>
      </w:r>
      <w:proofErr w:type="spellStart"/>
      <w:r w:rsidRPr="0007646D">
        <w:rPr>
          <w:bCs/>
          <w:sz w:val="20"/>
          <w:szCs w:val="20"/>
        </w:rPr>
        <w:t>Reapertar</w:t>
      </w:r>
      <w:proofErr w:type="spellEnd"/>
      <w:r w:rsidRPr="0007646D">
        <w:rPr>
          <w:bCs/>
          <w:sz w:val="20"/>
          <w:szCs w:val="20"/>
        </w:rPr>
        <w:t xml:space="preserve"> conexões;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Substituir fusíveis queimados;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Substituir lâmpadas queimadas (sinalizadores);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lastRenderedPageBreak/>
        <w:t xml:space="preserve">• Verificar atuação dos relês e sensores;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Corrigir atuação do painel de sincronismo.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Testes de Funcionamento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Colocar o grupo em funcionamento, com pelo menos 50% de carga, por 30 minutos ou mais, verificando e anotando: </w:t>
      </w:r>
    </w:p>
    <w:p w:rsidR="0007646D" w:rsidRPr="0007646D" w:rsidRDefault="0007646D" w:rsidP="0007646D">
      <w:pPr>
        <w:tabs>
          <w:tab w:val="left" w:pos="2127"/>
        </w:tabs>
        <w:spacing w:after="0" w:line="240" w:lineRule="auto"/>
        <w:jc w:val="both"/>
        <w:rPr>
          <w:bCs/>
          <w:sz w:val="20"/>
          <w:szCs w:val="20"/>
        </w:rPr>
      </w:pP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pressão do óleo;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temperatura do bloco e das turbinas;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freqüência;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tensão do gerador;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corrente do gerador.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Simular falta de rede com o equipamento no automático e anotar: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tempo de entrada do grupo;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tempo de transferência.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Simular retorno da rede e anotar:</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tempo de transferência/supervisão;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tempo de resfriamento.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Anotar horas de trabalho da unidade;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entrada da bomba e ventilador do radiador com a partida do grupo;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estabilidade de rotação;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Corrigir as anormalidades observadas.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Outras atividades</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todo o conjunto;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aterramento;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bóia do óleo combustível;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w:t>
      </w:r>
      <w:proofErr w:type="gramStart"/>
      <w:r w:rsidRPr="0007646D">
        <w:rPr>
          <w:bCs/>
          <w:sz w:val="20"/>
          <w:szCs w:val="20"/>
        </w:rPr>
        <w:t>respiro</w:t>
      </w:r>
      <w:proofErr w:type="gramEnd"/>
      <w:r w:rsidRPr="0007646D">
        <w:rPr>
          <w:bCs/>
          <w:sz w:val="20"/>
          <w:szCs w:val="20"/>
        </w:rPr>
        <w:t xml:space="preserve"> do tanque de combustível.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ROTINA TRIMESTRAL:</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Motor Diesel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w:t>
      </w:r>
      <w:proofErr w:type="spellStart"/>
      <w:r w:rsidRPr="0007646D">
        <w:rPr>
          <w:bCs/>
          <w:sz w:val="20"/>
          <w:szCs w:val="20"/>
        </w:rPr>
        <w:t>Reapertar</w:t>
      </w:r>
      <w:proofErr w:type="spellEnd"/>
      <w:r w:rsidRPr="0007646D">
        <w:rPr>
          <w:bCs/>
          <w:sz w:val="20"/>
          <w:szCs w:val="20"/>
        </w:rPr>
        <w:t xml:space="preserve"> parafusos do cabeçote com </w:t>
      </w:r>
      <w:proofErr w:type="spellStart"/>
      <w:r w:rsidRPr="0007646D">
        <w:rPr>
          <w:bCs/>
          <w:sz w:val="20"/>
          <w:szCs w:val="20"/>
        </w:rPr>
        <w:t>torquímetro</w:t>
      </w:r>
      <w:proofErr w:type="spellEnd"/>
      <w:r w:rsidRPr="0007646D">
        <w:rPr>
          <w:bCs/>
          <w:sz w:val="20"/>
          <w:szCs w:val="20"/>
        </w:rPr>
        <w:t xml:space="preserv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elemento de tela do filtro de óleo lubrificante, trocando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passagem de combustível no filtro de combustível e, se necessário, substituir o elemento filtrante;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Substituir o micro elemento de papel do óleo lubrificante;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Drenar a água decantada do tanque de combustível;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Lubrificar os rolamentos da bomba </w:t>
      </w:r>
      <w:proofErr w:type="gramStart"/>
      <w:r w:rsidRPr="0007646D">
        <w:rPr>
          <w:bCs/>
          <w:sz w:val="20"/>
          <w:szCs w:val="20"/>
        </w:rPr>
        <w:t>auto aspirante</w:t>
      </w:r>
      <w:proofErr w:type="gramEnd"/>
      <w:r w:rsidRPr="0007646D">
        <w:rPr>
          <w:bCs/>
          <w:sz w:val="20"/>
          <w:szCs w:val="20"/>
        </w:rPr>
        <w:t xml:space="preserv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condições do escapamento;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o pré-filtro de combustível;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Engraxar a cremalheira do volante;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o filtro de respiro;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Drenar o sistema primário de arrefecimento, colocando água limpa com óleo </w:t>
      </w:r>
      <w:proofErr w:type="spellStart"/>
      <w:r w:rsidRPr="0007646D">
        <w:rPr>
          <w:bCs/>
          <w:sz w:val="20"/>
          <w:szCs w:val="20"/>
        </w:rPr>
        <w:t>anticorrosivo</w:t>
      </w:r>
      <w:proofErr w:type="spellEnd"/>
      <w:r w:rsidRPr="0007646D">
        <w:rPr>
          <w:bCs/>
          <w:sz w:val="20"/>
          <w:szCs w:val="20"/>
        </w:rPr>
        <w:t xml:space="preserve">.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Alternador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funcionamento da ponte de diodos – excitação “BRUSH-LESS”;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resistência de isolamento (campo e armadura);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internamente com ar comprimido.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Quadro de Alimentação, Comando, Proteção e Sincronismo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contatos das chaves </w:t>
      </w:r>
      <w:proofErr w:type="spellStart"/>
      <w:r w:rsidRPr="0007646D">
        <w:rPr>
          <w:bCs/>
          <w:sz w:val="20"/>
          <w:szCs w:val="20"/>
        </w:rPr>
        <w:t>contatoras</w:t>
      </w:r>
      <w:proofErr w:type="spellEnd"/>
      <w:r w:rsidRPr="0007646D">
        <w:rPr>
          <w:bCs/>
          <w:sz w:val="20"/>
          <w:szCs w:val="20"/>
        </w:rPr>
        <w:t xml:space="preserve"> e substituir,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lastRenderedPageBreak/>
        <w:t xml:space="preserve">• Verificar funcionamento do flutuador de baterias;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resistência de isolamento e corrigir,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Aferir instrumentos;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Regular tensão e freqüência do gerador;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internamente com ar comprimido.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ROTINA SEMESTRAL: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Motor Diesel:</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w:t>
      </w:r>
      <w:proofErr w:type="spellStart"/>
      <w:r w:rsidRPr="0007646D">
        <w:rPr>
          <w:bCs/>
          <w:sz w:val="20"/>
          <w:szCs w:val="20"/>
        </w:rPr>
        <w:t>Reapertar</w:t>
      </w:r>
      <w:proofErr w:type="spellEnd"/>
      <w:r w:rsidRPr="0007646D">
        <w:rPr>
          <w:bCs/>
          <w:sz w:val="20"/>
          <w:szCs w:val="20"/>
        </w:rPr>
        <w:t xml:space="preserve"> parafusos do cabeçote com </w:t>
      </w:r>
      <w:proofErr w:type="spellStart"/>
      <w:r w:rsidRPr="0007646D">
        <w:rPr>
          <w:bCs/>
          <w:sz w:val="20"/>
          <w:szCs w:val="20"/>
        </w:rPr>
        <w:t>torquímetro</w:t>
      </w:r>
      <w:proofErr w:type="spellEnd"/>
      <w:r w:rsidRPr="0007646D">
        <w:rPr>
          <w:bCs/>
          <w:sz w:val="20"/>
          <w:szCs w:val="20"/>
        </w:rPr>
        <w:t xml:space="preserv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elemento de tela do filtro de óleo lubrificante, trocando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passagem de combustível no filtro de combustível e, se necessário, substituir o elemento filtrante;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Substituir o micro elemento de papel do óleo lubrificante;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Drenar a água decantada do tanque de combustível;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Lubrificar os rolamentos da bomba </w:t>
      </w:r>
      <w:proofErr w:type="gramStart"/>
      <w:r w:rsidRPr="0007646D">
        <w:rPr>
          <w:bCs/>
          <w:sz w:val="20"/>
          <w:szCs w:val="20"/>
        </w:rPr>
        <w:t>auto aspirante</w:t>
      </w:r>
      <w:proofErr w:type="gramEnd"/>
      <w:r w:rsidRPr="0007646D">
        <w:rPr>
          <w:bCs/>
          <w:sz w:val="20"/>
          <w:szCs w:val="20"/>
        </w:rPr>
        <w:t xml:space="preserv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condições do escapamento;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o pré-filtro de combustível;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Engraxar a cremalheira do volante;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o filtro de respiro;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Drenar o sistema primário de arrefecimento, colocando água limpa com óleo </w:t>
      </w:r>
      <w:proofErr w:type="spellStart"/>
      <w:r w:rsidRPr="0007646D">
        <w:rPr>
          <w:bCs/>
          <w:sz w:val="20"/>
          <w:szCs w:val="20"/>
        </w:rPr>
        <w:t>anticorrosivo</w:t>
      </w:r>
      <w:proofErr w:type="spellEnd"/>
      <w:r w:rsidRPr="0007646D">
        <w:rPr>
          <w:bCs/>
          <w:sz w:val="20"/>
          <w:szCs w:val="20"/>
        </w:rPr>
        <w:t xml:space="preserve">.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Alternador:</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funcionamento da ponte de diodos – excitação “BRUSH-LESS”;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resistência de isolamento (campo e armadura);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internamente com ar comprimido.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Quadro de Alimentação, Comando, Proteção e Sincronismo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contatos das chaves </w:t>
      </w:r>
      <w:proofErr w:type="spellStart"/>
      <w:r w:rsidRPr="0007646D">
        <w:rPr>
          <w:bCs/>
          <w:sz w:val="20"/>
          <w:szCs w:val="20"/>
        </w:rPr>
        <w:t>contatoras</w:t>
      </w:r>
      <w:proofErr w:type="spellEnd"/>
      <w:r w:rsidRPr="0007646D">
        <w:rPr>
          <w:bCs/>
          <w:sz w:val="20"/>
          <w:szCs w:val="20"/>
        </w:rPr>
        <w:t xml:space="preserve"> e substituir,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funcionamento do flutuador de baterias;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resistência de isolamento e corrigir,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Aferir instrumentos;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Regular tensão e freqüência do gerador;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Limpar internamente com ar comprimido.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ROTINA ANUAL:</w:t>
      </w:r>
    </w:p>
    <w:p w:rsidR="0007646D" w:rsidRPr="0007646D" w:rsidRDefault="0007646D" w:rsidP="0007646D">
      <w:pPr>
        <w:tabs>
          <w:tab w:val="left" w:pos="2127"/>
        </w:tabs>
        <w:spacing w:after="0" w:line="240" w:lineRule="auto"/>
        <w:jc w:val="both"/>
        <w:rPr>
          <w:bCs/>
          <w:sz w:val="20"/>
          <w:szCs w:val="20"/>
        </w:rPr>
      </w:pPr>
      <w:r>
        <w:rPr>
          <w:b/>
          <w:bCs/>
          <w:sz w:val="20"/>
          <w:szCs w:val="20"/>
          <w:u w:val="single"/>
        </w:rPr>
        <w:t>Motor Diesel</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as folgas das válvulas com motor frio;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os rolamentos da bomba d’água e polia esticadora;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Testar os bicos injetores;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Trocar o óleo com o motor quente, nunca jogando óleo substituído na rede de águas pluviais da dependência;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w:t>
      </w:r>
      <w:proofErr w:type="spellStart"/>
      <w:r w:rsidRPr="0007646D">
        <w:rPr>
          <w:bCs/>
          <w:sz w:val="20"/>
          <w:szCs w:val="20"/>
        </w:rPr>
        <w:t>Reapertar</w:t>
      </w:r>
      <w:proofErr w:type="spellEnd"/>
      <w:r w:rsidRPr="0007646D">
        <w:rPr>
          <w:bCs/>
          <w:sz w:val="20"/>
          <w:szCs w:val="20"/>
        </w:rPr>
        <w:t xml:space="preserve"> todos os parafusos e porcas especialmente dos coletores, </w:t>
      </w:r>
      <w:proofErr w:type="spellStart"/>
      <w:proofErr w:type="gramStart"/>
      <w:r w:rsidRPr="0007646D">
        <w:rPr>
          <w:bCs/>
          <w:sz w:val="20"/>
          <w:szCs w:val="20"/>
        </w:rPr>
        <w:t>carter</w:t>
      </w:r>
      <w:proofErr w:type="spellEnd"/>
      <w:proofErr w:type="gramEnd"/>
      <w:r w:rsidRPr="0007646D">
        <w:rPr>
          <w:bCs/>
          <w:sz w:val="20"/>
          <w:szCs w:val="20"/>
        </w:rPr>
        <w:t xml:space="preserve"> e turbo compressor;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a fixação das pás do ventilador;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Testar válvula </w:t>
      </w:r>
      <w:proofErr w:type="spellStart"/>
      <w:r w:rsidRPr="0007646D">
        <w:rPr>
          <w:bCs/>
          <w:sz w:val="20"/>
          <w:szCs w:val="20"/>
        </w:rPr>
        <w:t>termostática</w:t>
      </w:r>
      <w:proofErr w:type="spellEnd"/>
      <w:r w:rsidRPr="0007646D">
        <w:rPr>
          <w:bCs/>
          <w:sz w:val="20"/>
          <w:szCs w:val="20"/>
        </w:rPr>
        <w:t xml:space="preserve">;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taxa de compressão.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 xml:space="preserve">Alternador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rolamentos, substituindo se necessário;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Verificar a necessidade de retífica dos anéis coletores;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Medir resistência ôhmica dos rolamentos;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lastRenderedPageBreak/>
        <w:t xml:space="preserve">• Executar testes de vibração, verificando rolamentos e eventuais desbalanceamentos. </w:t>
      </w:r>
      <w:proofErr w:type="gramStart"/>
      <w:r w:rsidRPr="0007646D">
        <w:rPr>
          <w:bCs/>
          <w:sz w:val="20"/>
          <w:szCs w:val="20"/>
        </w:rPr>
        <w:t>Corrigir,</w:t>
      </w:r>
      <w:proofErr w:type="gramEnd"/>
      <w:r w:rsidRPr="0007646D">
        <w:rPr>
          <w:bCs/>
          <w:sz w:val="20"/>
          <w:szCs w:val="20"/>
        </w:rPr>
        <w:t xml:space="preserve"> se necessário.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Outras atividades</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Testar a resistência de isolamento do motor e do quadro de comando;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Revisar enchimento, eliminadores de gotas e bicos pulverizadores;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Eliminar pontos de ferrugem; </w:t>
      </w:r>
    </w:p>
    <w:p w:rsidR="0007646D" w:rsidRPr="0007646D" w:rsidRDefault="0007646D" w:rsidP="0007646D">
      <w:pPr>
        <w:tabs>
          <w:tab w:val="left" w:pos="2127"/>
        </w:tabs>
        <w:spacing w:after="0" w:line="240" w:lineRule="auto"/>
        <w:jc w:val="both"/>
        <w:rPr>
          <w:bCs/>
          <w:sz w:val="20"/>
          <w:szCs w:val="20"/>
        </w:rPr>
      </w:pPr>
      <w:r w:rsidRPr="0007646D">
        <w:rPr>
          <w:bCs/>
          <w:sz w:val="20"/>
          <w:szCs w:val="20"/>
        </w:rPr>
        <w:t xml:space="preserve">• Refazer pintura das partes metálicas. </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3.1.2.</w:t>
      </w:r>
      <w:r>
        <w:rPr>
          <w:bCs/>
          <w:sz w:val="20"/>
          <w:szCs w:val="20"/>
        </w:rPr>
        <w:t xml:space="preserve"> </w:t>
      </w:r>
      <w:r w:rsidRPr="0007646D">
        <w:rPr>
          <w:bCs/>
          <w:sz w:val="20"/>
          <w:szCs w:val="20"/>
        </w:rPr>
        <w:t xml:space="preserve">Além dos procedimentos e rotinas listados, quando do atendimento preventivo a Contratada deverá proceder, se necessário, à inspeção, regulagem, ajustagem e pequenos reparos no local, de acordo com a necessidade técnica de todas as partes componentes dos equipamentos. </w:t>
      </w:r>
      <w:proofErr w:type="gramStart"/>
      <w:r w:rsidRPr="0007646D">
        <w:rPr>
          <w:bCs/>
          <w:sz w:val="20"/>
          <w:szCs w:val="20"/>
        </w:rPr>
        <w:t>Deverá</w:t>
      </w:r>
      <w:proofErr w:type="gramEnd"/>
      <w:r w:rsidRPr="0007646D">
        <w:rPr>
          <w:bCs/>
          <w:sz w:val="20"/>
          <w:szCs w:val="20"/>
        </w:rPr>
        <w:t>, ainda, substituir ou reparar, quando do atendimento preventivo, componentes mecânicos ou elétricos, necessários à colocação do grupo gerador em condições normais de funcionamento e segurança, com a aprovação da Contratante.</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3.1.3.</w:t>
      </w:r>
      <w:r>
        <w:rPr>
          <w:bCs/>
          <w:sz w:val="20"/>
          <w:szCs w:val="20"/>
        </w:rPr>
        <w:t xml:space="preserve"> </w:t>
      </w:r>
      <w:r w:rsidRPr="0007646D">
        <w:rPr>
          <w:bCs/>
          <w:sz w:val="20"/>
          <w:szCs w:val="20"/>
        </w:rPr>
        <w:t xml:space="preserve">Além da manutenção preventiva, a prestadora dos serviços deverá proceder sempre que preciso, ou quando solicitado pela SESAU, aos reparos e consertos que se fizerem necessários - proceder a todas as manutenções corretivas ou defeitos que o equipamento apresente. </w:t>
      </w:r>
    </w:p>
    <w:p w:rsidR="0007646D" w:rsidRPr="0007646D" w:rsidRDefault="0007646D" w:rsidP="0007646D">
      <w:pPr>
        <w:tabs>
          <w:tab w:val="left" w:pos="2127"/>
        </w:tabs>
        <w:spacing w:after="0" w:line="240" w:lineRule="auto"/>
        <w:jc w:val="both"/>
        <w:rPr>
          <w:b/>
          <w:bCs/>
          <w:sz w:val="20"/>
          <w:szCs w:val="20"/>
          <w:u w:val="single"/>
        </w:rPr>
      </w:pPr>
      <w:r w:rsidRPr="0007646D">
        <w:rPr>
          <w:b/>
          <w:bCs/>
          <w:sz w:val="20"/>
          <w:szCs w:val="20"/>
          <w:u w:val="single"/>
        </w:rPr>
        <w:t>3.2. CONDIÇÕES DE FORNECIMENTO DOS SERVIÇOS DE MANUTENÇÃO PREVENTIVA E CORRETIVA:</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3.2.1.</w:t>
      </w:r>
      <w:r>
        <w:rPr>
          <w:bCs/>
          <w:sz w:val="20"/>
          <w:szCs w:val="20"/>
        </w:rPr>
        <w:t xml:space="preserve"> </w:t>
      </w:r>
      <w:r w:rsidRPr="0007646D">
        <w:rPr>
          <w:bCs/>
          <w:sz w:val="20"/>
          <w:szCs w:val="20"/>
        </w:rPr>
        <w:t xml:space="preserve">Correrão por conta da empresa prestadora dos serviços os insumos essenciais e necessários para a execução de todas as atividades afetas à manutenção preventiva e corretiva. São exemplos desses insumos: óleo lubrificante, filtros de todos os tipos (óleo, ar, pré-filtros, </w:t>
      </w:r>
      <w:proofErr w:type="spellStart"/>
      <w:r w:rsidRPr="0007646D">
        <w:rPr>
          <w:bCs/>
          <w:sz w:val="20"/>
          <w:szCs w:val="20"/>
        </w:rPr>
        <w:t>etc</w:t>
      </w:r>
      <w:proofErr w:type="spellEnd"/>
      <w:r w:rsidRPr="0007646D">
        <w:rPr>
          <w:bCs/>
          <w:sz w:val="20"/>
          <w:szCs w:val="20"/>
        </w:rPr>
        <w:t xml:space="preserve">), querosene, estopa, graxa, água destilada, </w:t>
      </w:r>
      <w:proofErr w:type="spellStart"/>
      <w:r w:rsidRPr="0007646D">
        <w:rPr>
          <w:bCs/>
          <w:sz w:val="20"/>
          <w:szCs w:val="20"/>
        </w:rPr>
        <w:t>mangotes</w:t>
      </w:r>
      <w:proofErr w:type="spellEnd"/>
      <w:r w:rsidRPr="0007646D">
        <w:rPr>
          <w:bCs/>
          <w:sz w:val="20"/>
          <w:szCs w:val="20"/>
        </w:rPr>
        <w:t xml:space="preserve">, braçadeiras, parafusos, porcas, conexões para cabos, diodos, fusíveis, bornes, escovas, lâmpadas piloto, produtos químicos para limpeza, materiais contra corrosão e para proteção </w:t>
      </w:r>
      <w:proofErr w:type="spellStart"/>
      <w:r w:rsidRPr="0007646D">
        <w:rPr>
          <w:bCs/>
          <w:sz w:val="20"/>
          <w:szCs w:val="20"/>
        </w:rPr>
        <w:t>antiferruginosa</w:t>
      </w:r>
      <w:proofErr w:type="spellEnd"/>
      <w:r w:rsidRPr="0007646D">
        <w:rPr>
          <w:bCs/>
          <w:sz w:val="20"/>
          <w:szCs w:val="20"/>
        </w:rPr>
        <w:t xml:space="preserve">, tinta, lixa, fita isolante, estopa, panos de limpeza, escovas de aço e nylon, massas de vedação, solda outros de valor correlato a estes e que são próprios/intrínseco ao serviço à manutenção. </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3.2.2.</w:t>
      </w:r>
      <w:r>
        <w:rPr>
          <w:bCs/>
          <w:sz w:val="20"/>
          <w:szCs w:val="20"/>
        </w:rPr>
        <w:t xml:space="preserve"> </w:t>
      </w:r>
      <w:r w:rsidRPr="0007646D">
        <w:rPr>
          <w:bCs/>
          <w:sz w:val="20"/>
          <w:szCs w:val="20"/>
        </w:rPr>
        <w:t xml:space="preserve">Não faz parte os materiais de consumo como óleo diesel necessário ao funcionamento do motor que correrá por conta da Contratante e a </w:t>
      </w:r>
      <w:r w:rsidRPr="0007646D">
        <w:rPr>
          <w:bCs/>
          <w:i/>
          <w:sz w:val="20"/>
          <w:szCs w:val="20"/>
        </w:rPr>
        <w:t xml:space="preserve">Chave </w:t>
      </w:r>
      <w:proofErr w:type="spellStart"/>
      <w:r w:rsidRPr="0007646D">
        <w:rPr>
          <w:bCs/>
          <w:i/>
          <w:sz w:val="20"/>
          <w:szCs w:val="20"/>
        </w:rPr>
        <w:t>Uska</w:t>
      </w:r>
      <w:proofErr w:type="spellEnd"/>
      <w:r w:rsidRPr="0007646D">
        <w:rPr>
          <w:bCs/>
          <w:i/>
          <w:sz w:val="20"/>
          <w:szCs w:val="20"/>
        </w:rPr>
        <w:t>.</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3.2.3.</w:t>
      </w:r>
      <w:r>
        <w:rPr>
          <w:bCs/>
          <w:sz w:val="20"/>
          <w:szCs w:val="20"/>
        </w:rPr>
        <w:t xml:space="preserve"> </w:t>
      </w:r>
      <w:r w:rsidRPr="0007646D">
        <w:rPr>
          <w:bCs/>
          <w:sz w:val="20"/>
          <w:szCs w:val="20"/>
        </w:rPr>
        <w:t>Os deslocamentos aos locais de instalação dos grupos geradores são de responsabilidade da empresa prestadora dos serviços.</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3.2.4.</w:t>
      </w:r>
      <w:r>
        <w:rPr>
          <w:bCs/>
          <w:sz w:val="20"/>
          <w:szCs w:val="20"/>
        </w:rPr>
        <w:t xml:space="preserve"> </w:t>
      </w:r>
      <w:r w:rsidRPr="0007646D">
        <w:rPr>
          <w:bCs/>
          <w:sz w:val="20"/>
          <w:szCs w:val="20"/>
        </w:rPr>
        <w:t xml:space="preserve">No caso de serviços corretivos cuja complexidade e especialização exijam a sua realização por terceiros, como por exemplo, retificação do motor e </w:t>
      </w:r>
      <w:proofErr w:type="spellStart"/>
      <w:r w:rsidRPr="0007646D">
        <w:rPr>
          <w:bCs/>
          <w:sz w:val="20"/>
          <w:szCs w:val="20"/>
        </w:rPr>
        <w:t>rebobinagem</w:t>
      </w:r>
      <w:proofErr w:type="spellEnd"/>
      <w:r w:rsidRPr="0007646D">
        <w:rPr>
          <w:bCs/>
          <w:sz w:val="20"/>
          <w:szCs w:val="20"/>
        </w:rPr>
        <w:t xml:space="preserve"> do alternador, a empresa prestadora dos serviços poderá sublocar os serviços junto ao fabricante do grupo gerador ou autorizada. </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3.2.5.</w:t>
      </w:r>
      <w:r>
        <w:rPr>
          <w:bCs/>
          <w:sz w:val="20"/>
          <w:szCs w:val="20"/>
        </w:rPr>
        <w:t xml:space="preserve"> </w:t>
      </w:r>
      <w:r w:rsidRPr="0007646D">
        <w:rPr>
          <w:bCs/>
          <w:sz w:val="20"/>
          <w:szCs w:val="20"/>
        </w:rPr>
        <w:t>A execução dos serviços de manutenção, preventiva ou corretiva, fora do horário normal, em sábados, domingos ou feriados, não ensejará ao prestador dos serviços o direito de recebimento de quaisquer valores adicionais.</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3.2.6.</w:t>
      </w:r>
      <w:r>
        <w:rPr>
          <w:bCs/>
          <w:sz w:val="20"/>
          <w:szCs w:val="20"/>
        </w:rPr>
        <w:t xml:space="preserve"> </w:t>
      </w:r>
      <w:r w:rsidRPr="0007646D">
        <w:rPr>
          <w:bCs/>
          <w:sz w:val="20"/>
          <w:szCs w:val="20"/>
        </w:rPr>
        <w:t>Manter corpo técnico adequado e em local que possibilite o atendimento de chamadas, por mau funcionamento ou paralisação do equipamento, num prazo máximo de 24 (vinte e quatro) horas, incluído o tempo de deslocamento do técnico.</w:t>
      </w:r>
    </w:p>
    <w:p w:rsidR="0007646D" w:rsidRPr="0007646D" w:rsidRDefault="0007646D" w:rsidP="0007646D">
      <w:pPr>
        <w:tabs>
          <w:tab w:val="left" w:pos="2127"/>
        </w:tabs>
        <w:spacing w:after="0" w:line="240" w:lineRule="auto"/>
        <w:jc w:val="both"/>
        <w:rPr>
          <w:bCs/>
          <w:sz w:val="20"/>
          <w:szCs w:val="20"/>
        </w:rPr>
      </w:pPr>
      <w:r w:rsidRPr="0007646D">
        <w:rPr>
          <w:b/>
          <w:bCs/>
          <w:sz w:val="20"/>
          <w:szCs w:val="20"/>
        </w:rPr>
        <w:t>3.2.7.</w:t>
      </w:r>
      <w:r>
        <w:rPr>
          <w:bCs/>
          <w:sz w:val="20"/>
          <w:szCs w:val="20"/>
        </w:rPr>
        <w:t xml:space="preserve"> </w:t>
      </w:r>
      <w:r w:rsidRPr="0007646D">
        <w:rPr>
          <w:bCs/>
          <w:sz w:val="20"/>
          <w:szCs w:val="20"/>
        </w:rPr>
        <w:t>Elaborar, a partir das rotinas das manutenções, cronograma contendo as datas, indicando dia e hora de execução de todos os serviços. Toda e qualquer mudança no cronograma deverá ser comunicada, por escrito, ao Fiscal do Contrato, com 24 (vinte e quatro) horas de antecedência.</w:t>
      </w:r>
    </w:p>
    <w:p w:rsidR="00E53FF8" w:rsidRPr="001D2C43" w:rsidRDefault="0007646D" w:rsidP="0007646D">
      <w:pPr>
        <w:tabs>
          <w:tab w:val="left" w:pos="2127"/>
        </w:tabs>
        <w:spacing w:after="120" w:line="240" w:lineRule="auto"/>
        <w:jc w:val="both"/>
        <w:rPr>
          <w:rFonts w:cs="Calibri"/>
          <w:bCs/>
          <w:sz w:val="20"/>
          <w:szCs w:val="20"/>
        </w:rPr>
      </w:pPr>
      <w:r w:rsidRPr="0007646D">
        <w:rPr>
          <w:b/>
          <w:bCs/>
          <w:sz w:val="20"/>
          <w:szCs w:val="20"/>
        </w:rPr>
        <w:t>3.2.8.</w:t>
      </w:r>
      <w:r>
        <w:rPr>
          <w:bCs/>
          <w:sz w:val="20"/>
          <w:szCs w:val="20"/>
        </w:rPr>
        <w:t xml:space="preserve"> </w:t>
      </w:r>
      <w:r w:rsidRPr="0007646D">
        <w:rPr>
          <w:bCs/>
          <w:sz w:val="20"/>
          <w:szCs w:val="20"/>
        </w:rPr>
        <w:t>Emitir, mensalmente, relatório circunstanciado sobre os serviços realizados, mencionando toda e qualquer irregularidade, bem como atestando as condições de funcionamento do equipamento.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57DB8">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A57DB8">
        <w:rPr>
          <w:rFonts w:cs="Calibri"/>
          <w:b/>
          <w:bCs/>
          <w:color w:val="FFFFFF"/>
          <w:sz w:val="20"/>
          <w:szCs w:val="20"/>
        </w:rPr>
        <w:t>ORÇAMENTO PRÉVIO</w:t>
      </w:r>
    </w:p>
    <w:p w:rsidR="001D2C43" w:rsidRPr="0027789A" w:rsidRDefault="0027789A" w:rsidP="008E7DBD">
      <w:pPr>
        <w:tabs>
          <w:tab w:val="left" w:pos="7200"/>
        </w:tabs>
        <w:spacing w:after="120" w:line="240" w:lineRule="auto"/>
        <w:jc w:val="both"/>
        <w:rPr>
          <w:rFonts w:eastAsia="Batang" w:cs="Calibri"/>
          <w:color w:val="000000"/>
          <w:sz w:val="20"/>
          <w:szCs w:val="20"/>
        </w:rPr>
      </w:pPr>
      <w:r w:rsidRPr="0027789A">
        <w:rPr>
          <w:rFonts w:eastAsia="Batang" w:cs="Calibri"/>
          <w:b/>
          <w:color w:val="000000"/>
          <w:sz w:val="20"/>
          <w:szCs w:val="20"/>
        </w:rPr>
        <w:t>4.1.</w:t>
      </w:r>
      <w:r>
        <w:rPr>
          <w:rFonts w:eastAsia="Batang" w:cs="Calibri"/>
          <w:color w:val="000000"/>
          <w:sz w:val="20"/>
          <w:szCs w:val="20"/>
        </w:rPr>
        <w:t xml:space="preserve"> </w:t>
      </w:r>
      <w:r w:rsidRPr="0027789A">
        <w:rPr>
          <w:rFonts w:eastAsia="Batang" w:cs="Calibri"/>
          <w:color w:val="000000"/>
          <w:sz w:val="20"/>
          <w:szCs w:val="20"/>
        </w:rPr>
        <w:t xml:space="preserve">A dotação consta na ação orçamentária 30550 10.122.1111.4200 - Manutenção dos Serviços Administrativos Gerais e, 30550 10.303.1165.4105 – Manutenção dos Serviços de Assistência Farmacêutica </w:t>
      </w:r>
      <w:r w:rsidRPr="0027789A">
        <w:rPr>
          <w:rFonts w:eastAsia="Batang" w:cs="Calibri"/>
          <w:color w:val="000000"/>
          <w:sz w:val="20"/>
          <w:szCs w:val="20"/>
        </w:rPr>
        <w:lastRenderedPageBreak/>
        <w:t>Estadual. O orçamento prévio dos serviços será alcançado pelo setor de compras da SESAU após pesquisa de preços no mercado.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DA1D6F">
        <w:rPr>
          <w:rFonts w:cs="Calibri"/>
          <w:b/>
          <w:bCs/>
          <w:color w:val="FFFFFF"/>
          <w:sz w:val="20"/>
          <w:szCs w:val="20"/>
        </w:rPr>
        <w:t>ESPECIFICAÇÕES</w:t>
      </w:r>
      <w:r w:rsidR="005203EF">
        <w:rPr>
          <w:rFonts w:cs="Calibri"/>
          <w:b/>
          <w:bCs/>
          <w:color w:val="FFFFFF"/>
          <w:sz w:val="20"/>
          <w:szCs w:val="20"/>
        </w:rPr>
        <w:t xml:space="preserve"> </w:t>
      </w:r>
    </w:p>
    <w:p w:rsidR="00C84E42" w:rsidRDefault="00C84E42" w:rsidP="008E7DBD">
      <w:pPr>
        <w:tabs>
          <w:tab w:val="left" w:pos="7200"/>
        </w:tabs>
        <w:spacing w:after="120" w:line="240" w:lineRule="auto"/>
        <w:jc w:val="both"/>
        <w:rPr>
          <w:rFonts w:eastAsia="Batang" w:cs="Calibri"/>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994"/>
        <w:gridCol w:w="822"/>
        <w:gridCol w:w="5415"/>
        <w:gridCol w:w="851"/>
      </w:tblGrid>
      <w:tr w:rsidR="00976DCF" w:rsidRPr="00976DCF" w:rsidTr="00976DCF">
        <w:tc>
          <w:tcPr>
            <w:tcW w:w="707"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b/>
                <w:sz w:val="20"/>
                <w:szCs w:val="20"/>
              </w:rPr>
            </w:pPr>
            <w:proofErr w:type="spellStart"/>
            <w:r w:rsidRPr="00976DCF">
              <w:rPr>
                <w:rFonts w:asciiTheme="minorHAnsi" w:hAnsiTheme="minorHAnsi" w:cstheme="minorHAnsi"/>
                <w:b/>
                <w:sz w:val="20"/>
                <w:szCs w:val="20"/>
              </w:rPr>
              <w:t>Ítem</w:t>
            </w:r>
            <w:proofErr w:type="spellEnd"/>
          </w:p>
        </w:tc>
        <w:tc>
          <w:tcPr>
            <w:tcW w:w="994"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b/>
                <w:sz w:val="20"/>
                <w:szCs w:val="20"/>
              </w:rPr>
            </w:pPr>
            <w:r w:rsidRPr="00976DCF">
              <w:rPr>
                <w:rFonts w:asciiTheme="minorHAnsi" w:hAnsiTheme="minorHAnsi" w:cstheme="minorHAnsi"/>
                <w:b/>
                <w:sz w:val="20"/>
                <w:szCs w:val="20"/>
              </w:rPr>
              <w:t>Quant.</w:t>
            </w:r>
          </w:p>
        </w:tc>
        <w:tc>
          <w:tcPr>
            <w:tcW w:w="822"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b/>
                <w:sz w:val="20"/>
                <w:szCs w:val="20"/>
              </w:rPr>
            </w:pPr>
            <w:proofErr w:type="spellStart"/>
            <w:r w:rsidRPr="00976DCF">
              <w:rPr>
                <w:rFonts w:asciiTheme="minorHAnsi" w:hAnsiTheme="minorHAnsi" w:cstheme="minorHAnsi"/>
                <w:b/>
                <w:sz w:val="20"/>
                <w:szCs w:val="20"/>
              </w:rPr>
              <w:t>Und</w:t>
            </w:r>
            <w:proofErr w:type="spellEnd"/>
            <w:r w:rsidRPr="00976DCF">
              <w:rPr>
                <w:rFonts w:asciiTheme="minorHAnsi" w:hAnsiTheme="minorHAnsi" w:cstheme="minorHAnsi"/>
                <w:b/>
                <w:sz w:val="20"/>
                <w:szCs w:val="20"/>
              </w:rPr>
              <w:t>.</w:t>
            </w:r>
          </w:p>
        </w:tc>
        <w:tc>
          <w:tcPr>
            <w:tcW w:w="5415"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b/>
                <w:sz w:val="20"/>
                <w:szCs w:val="20"/>
              </w:rPr>
            </w:pPr>
            <w:r w:rsidRPr="00976DCF">
              <w:rPr>
                <w:rFonts w:asciiTheme="minorHAnsi" w:hAnsiTheme="minorHAnsi" w:cstheme="minorHAnsi"/>
                <w:b/>
                <w:sz w:val="20"/>
                <w:szCs w:val="20"/>
              </w:rPr>
              <w:t>Especificação</w:t>
            </w:r>
          </w:p>
        </w:tc>
        <w:tc>
          <w:tcPr>
            <w:tcW w:w="851"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b/>
                <w:sz w:val="20"/>
                <w:szCs w:val="20"/>
              </w:rPr>
            </w:pPr>
            <w:r w:rsidRPr="00976DCF">
              <w:rPr>
                <w:rFonts w:asciiTheme="minorHAnsi" w:hAnsiTheme="minorHAnsi" w:cstheme="minorHAnsi"/>
                <w:b/>
                <w:sz w:val="20"/>
                <w:szCs w:val="20"/>
              </w:rPr>
              <w:t>Fonte</w:t>
            </w:r>
          </w:p>
        </w:tc>
      </w:tr>
      <w:tr w:rsidR="00976DCF" w:rsidRPr="00976DCF" w:rsidTr="00976DCF">
        <w:tc>
          <w:tcPr>
            <w:tcW w:w="707"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w:t>
            </w:r>
          </w:p>
        </w:tc>
        <w:tc>
          <w:tcPr>
            <w:tcW w:w="994"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w:t>
            </w:r>
          </w:p>
        </w:tc>
        <w:tc>
          <w:tcPr>
            <w:tcW w:w="822" w:type="dxa"/>
            <w:shd w:val="clear" w:color="auto" w:fill="auto"/>
          </w:tcPr>
          <w:p w:rsidR="00976DCF" w:rsidRPr="00976DCF" w:rsidRDefault="00976DCF" w:rsidP="00617864">
            <w:pPr>
              <w:pStyle w:val="Recuodecorpodetexto2"/>
              <w:spacing w:after="0" w:line="276" w:lineRule="auto"/>
              <w:ind w:left="0" w:right="18"/>
              <w:rPr>
                <w:rFonts w:asciiTheme="minorHAnsi" w:hAnsiTheme="minorHAnsi" w:cstheme="minorHAnsi"/>
                <w:sz w:val="20"/>
                <w:szCs w:val="20"/>
              </w:rPr>
            </w:pPr>
            <w:r w:rsidRPr="00976DCF">
              <w:rPr>
                <w:rFonts w:asciiTheme="minorHAnsi" w:hAnsiTheme="minorHAnsi" w:cstheme="minorHAnsi"/>
                <w:sz w:val="20"/>
                <w:szCs w:val="20"/>
              </w:rPr>
              <w:t>Serv.</w:t>
            </w:r>
          </w:p>
        </w:tc>
        <w:tc>
          <w:tcPr>
            <w:tcW w:w="5415" w:type="dxa"/>
            <w:shd w:val="clear" w:color="auto" w:fill="auto"/>
          </w:tcPr>
          <w:p w:rsidR="00976DCF" w:rsidRPr="00976DCF" w:rsidRDefault="00976DCF" w:rsidP="00617864">
            <w:pPr>
              <w:pStyle w:val="Recuodecorpodetexto2"/>
              <w:spacing w:after="0" w:line="276" w:lineRule="auto"/>
              <w:ind w:left="0" w:right="18"/>
              <w:rPr>
                <w:rFonts w:asciiTheme="minorHAnsi" w:hAnsiTheme="minorHAnsi" w:cstheme="minorHAnsi"/>
                <w:sz w:val="20"/>
                <w:szCs w:val="20"/>
              </w:rPr>
            </w:pPr>
            <w:r w:rsidRPr="00976DCF">
              <w:rPr>
                <w:rFonts w:asciiTheme="minorHAnsi" w:hAnsiTheme="minorHAnsi" w:cstheme="minorHAnsi"/>
                <w:snapToGrid w:val="0"/>
                <w:color w:val="000000"/>
                <w:sz w:val="20"/>
                <w:szCs w:val="20"/>
              </w:rPr>
              <w:t>Grupo Gerador ESMALTEC DK BH1681941 – 33 KVA, SÉRIE 8395393.</w:t>
            </w:r>
          </w:p>
        </w:tc>
        <w:tc>
          <w:tcPr>
            <w:tcW w:w="851"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0102</w:t>
            </w:r>
          </w:p>
        </w:tc>
      </w:tr>
      <w:tr w:rsidR="00976DCF" w:rsidRPr="00976DCF" w:rsidTr="00976DCF">
        <w:tc>
          <w:tcPr>
            <w:tcW w:w="707"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02</w:t>
            </w:r>
          </w:p>
        </w:tc>
        <w:tc>
          <w:tcPr>
            <w:tcW w:w="994"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w:t>
            </w:r>
          </w:p>
        </w:tc>
        <w:tc>
          <w:tcPr>
            <w:tcW w:w="822" w:type="dxa"/>
            <w:shd w:val="clear" w:color="auto" w:fill="auto"/>
          </w:tcPr>
          <w:p w:rsidR="00976DCF" w:rsidRPr="00976DCF" w:rsidRDefault="00976DCF" w:rsidP="00617864">
            <w:pPr>
              <w:pStyle w:val="Recuodecorpodetexto2"/>
              <w:spacing w:after="0" w:line="276" w:lineRule="auto"/>
              <w:ind w:left="0" w:right="18"/>
              <w:rPr>
                <w:rFonts w:asciiTheme="minorHAnsi" w:hAnsiTheme="minorHAnsi" w:cstheme="minorHAnsi"/>
                <w:sz w:val="20"/>
                <w:szCs w:val="20"/>
              </w:rPr>
            </w:pPr>
            <w:r w:rsidRPr="00976DCF">
              <w:rPr>
                <w:rFonts w:asciiTheme="minorHAnsi" w:hAnsiTheme="minorHAnsi" w:cstheme="minorHAnsi"/>
                <w:sz w:val="20"/>
                <w:szCs w:val="20"/>
              </w:rPr>
              <w:t>Serv.</w:t>
            </w:r>
          </w:p>
        </w:tc>
        <w:tc>
          <w:tcPr>
            <w:tcW w:w="5415" w:type="dxa"/>
            <w:shd w:val="clear" w:color="auto" w:fill="auto"/>
          </w:tcPr>
          <w:p w:rsidR="00976DCF" w:rsidRPr="00976DCF" w:rsidRDefault="00976DCF" w:rsidP="00617864">
            <w:pPr>
              <w:pStyle w:val="Recuodecorpodetexto2"/>
              <w:spacing w:after="0" w:line="276" w:lineRule="auto"/>
              <w:ind w:left="0" w:right="18"/>
              <w:rPr>
                <w:rFonts w:asciiTheme="minorHAnsi" w:hAnsiTheme="minorHAnsi" w:cstheme="minorHAnsi"/>
                <w:sz w:val="20"/>
                <w:szCs w:val="20"/>
              </w:rPr>
            </w:pPr>
            <w:r w:rsidRPr="00976DCF">
              <w:rPr>
                <w:rFonts w:asciiTheme="minorHAnsi" w:hAnsiTheme="minorHAnsi" w:cstheme="minorHAnsi"/>
                <w:snapToGrid w:val="0"/>
                <w:color w:val="000000"/>
                <w:sz w:val="20"/>
                <w:szCs w:val="20"/>
              </w:rPr>
              <w:t>Grupo Gerador LEROY SOMER – 123.3 KVA – SÉRIE ED081674/12.</w:t>
            </w:r>
          </w:p>
        </w:tc>
        <w:tc>
          <w:tcPr>
            <w:tcW w:w="851"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0102</w:t>
            </w:r>
          </w:p>
        </w:tc>
      </w:tr>
      <w:tr w:rsidR="00976DCF" w:rsidRPr="00976DCF" w:rsidTr="00976DCF">
        <w:tc>
          <w:tcPr>
            <w:tcW w:w="707"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03</w:t>
            </w:r>
          </w:p>
        </w:tc>
        <w:tc>
          <w:tcPr>
            <w:tcW w:w="994"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w:t>
            </w:r>
          </w:p>
        </w:tc>
        <w:tc>
          <w:tcPr>
            <w:tcW w:w="822" w:type="dxa"/>
            <w:shd w:val="clear" w:color="auto" w:fill="auto"/>
          </w:tcPr>
          <w:p w:rsidR="00976DCF" w:rsidRPr="00976DCF" w:rsidRDefault="00976DCF" w:rsidP="00617864">
            <w:pPr>
              <w:pStyle w:val="Recuodecorpodetexto2"/>
              <w:spacing w:after="0" w:line="276" w:lineRule="auto"/>
              <w:ind w:left="0" w:right="18"/>
              <w:rPr>
                <w:rFonts w:asciiTheme="minorHAnsi" w:hAnsiTheme="minorHAnsi" w:cstheme="minorHAnsi"/>
                <w:sz w:val="20"/>
                <w:szCs w:val="20"/>
              </w:rPr>
            </w:pPr>
            <w:r w:rsidRPr="00976DCF">
              <w:rPr>
                <w:rFonts w:asciiTheme="minorHAnsi" w:hAnsiTheme="minorHAnsi" w:cstheme="minorHAnsi"/>
                <w:sz w:val="20"/>
                <w:szCs w:val="20"/>
              </w:rPr>
              <w:t>Serv.</w:t>
            </w:r>
          </w:p>
        </w:tc>
        <w:tc>
          <w:tcPr>
            <w:tcW w:w="5415" w:type="dxa"/>
            <w:shd w:val="clear" w:color="auto" w:fill="auto"/>
          </w:tcPr>
          <w:p w:rsidR="00976DCF" w:rsidRPr="00976DCF" w:rsidRDefault="00976DCF" w:rsidP="00617864">
            <w:pPr>
              <w:pStyle w:val="Recuodecorpodetexto2"/>
              <w:spacing w:after="0" w:line="276" w:lineRule="auto"/>
              <w:ind w:left="0" w:right="18"/>
              <w:rPr>
                <w:rFonts w:asciiTheme="minorHAnsi" w:hAnsiTheme="minorHAnsi" w:cstheme="minorHAnsi"/>
                <w:snapToGrid w:val="0"/>
                <w:color w:val="000000"/>
                <w:sz w:val="20"/>
                <w:szCs w:val="20"/>
              </w:rPr>
            </w:pPr>
            <w:r w:rsidRPr="00976DCF">
              <w:rPr>
                <w:rFonts w:asciiTheme="minorHAnsi" w:hAnsiTheme="minorHAnsi" w:cstheme="minorHAnsi"/>
                <w:sz w:val="20"/>
                <w:szCs w:val="20"/>
              </w:rPr>
              <w:t>Grupo gerador</w:t>
            </w:r>
            <w:proofErr w:type="gramStart"/>
            <w:r w:rsidRPr="00976DCF">
              <w:rPr>
                <w:rFonts w:asciiTheme="minorHAnsi" w:hAnsiTheme="minorHAnsi" w:cstheme="minorHAnsi"/>
                <w:sz w:val="20"/>
                <w:szCs w:val="20"/>
              </w:rPr>
              <w:t>, marca</w:t>
            </w:r>
            <w:proofErr w:type="gramEnd"/>
            <w:r w:rsidRPr="00976DCF">
              <w:rPr>
                <w:rFonts w:asciiTheme="minorHAnsi" w:hAnsiTheme="minorHAnsi" w:cstheme="minorHAnsi"/>
                <w:sz w:val="20"/>
                <w:szCs w:val="20"/>
              </w:rPr>
              <w:t xml:space="preserve"> STEMAC, modelo BTA250A143-02, série 63826198, COM POTÊNCIA DE 180 KVA.</w:t>
            </w:r>
          </w:p>
        </w:tc>
        <w:tc>
          <w:tcPr>
            <w:tcW w:w="851" w:type="dxa"/>
            <w:shd w:val="clear" w:color="auto" w:fill="auto"/>
          </w:tcPr>
          <w:p w:rsidR="00976DCF" w:rsidRPr="00976DCF" w:rsidRDefault="00976DCF" w:rsidP="00617864">
            <w:pPr>
              <w:pStyle w:val="Recuodecorpodetexto2"/>
              <w:spacing w:after="0" w:line="276" w:lineRule="auto"/>
              <w:ind w:left="0" w:right="18"/>
              <w:jc w:val="center"/>
              <w:rPr>
                <w:rFonts w:asciiTheme="minorHAnsi" w:hAnsiTheme="minorHAnsi" w:cstheme="minorHAnsi"/>
                <w:sz w:val="20"/>
                <w:szCs w:val="20"/>
              </w:rPr>
            </w:pPr>
            <w:r w:rsidRPr="00976DCF">
              <w:rPr>
                <w:rFonts w:asciiTheme="minorHAnsi" w:hAnsiTheme="minorHAnsi" w:cstheme="minorHAnsi"/>
                <w:sz w:val="20"/>
                <w:szCs w:val="20"/>
              </w:rPr>
              <w:t>0102</w:t>
            </w:r>
          </w:p>
        </w:tc>
      </w:tr>
    </w:tbl>
    <w:p w:rsidR="00976DCF" w:rsidRPr="00A44E0E" w:rsidRDefault="00976DCF" w:rsidP="008E7DBD">
      <w:pPr>
        <w:tabs>
          <w:tab w:val="left" w:pos="7200"/>
        </w:tabs>
        <w:spacing w:after="120" w:line="240" w:lineRule="auto"/>
        <w:jc w:val="both"/>
        <w:rPr>
          <w:rFonts w:eastAsia="Batang" w:cs="Calibri"/>
          <w:b/>
          <w:color w:val="000000"/>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740E0">
        <w:rPr>
          <w:rFonts w:cs="Calibri"/>
          <w:b/>
          <w:bCs/>
          <w:color w:val="FFFFFF"/>
          <w:sz w:val="20"/>
          <w:szCs w:val="20"/>
        </w:rPr>
        <w:t>OBRIGAÇÕES</w:t>
      </w:r>
    </w:p>
    <w:p w:rsidR="00A035B1" w:rsidRPr="00A035B1" w:rsidRDefault="00A035B1" w:rsidP="00A035B1">
      <w:pPr>
        <w:spacing w:after="0" w:line="240" w:lineRule="auto"/>
        <w:jc w:val="both"/>
        <w:rPr>
          <w:b/>
          <w:bCs/>
          <w:color w:val="000000"/>
          <w:sz w:val="20"/>
          <w:szCs w:val="20"/>
          <w:u w:val="single"/>
        </w:rPr>
      </w:pPr>
      <w:r w:rsidRPr="00A035B1">
        <w:rPr>
          <w:b/>
          <w:bCs/>
          <w:color w:val="000000"/>
          <w:sz w:val="20"/>
          <w:szCs w:val="20"/>
          <w:u w:val="single"/>
        </w:rPr>
        <w:t>DA CONTRATANTE:</w:t>
      </w:r>
    </w:p>
    <w:p w:rsidR="00A035B1" w:rsidRPr="00A035B1" w:rsidRDefault="00A035B1" w:rsidP="00A035B1">
      <w:pPr>
        <w:spacing w:after="0" w:line="240" w:lineRule="auto"/>
        <w:jc w:val="both"/>
        <w:rPr>
          <w:b/>
          <w:bCs/>
          <w:color w:val="000000"/>
          <w:sz w:val="20"/>
          <w:szCs w:val="20"/>
          <w:u w:val="single"/>
        </w:rPr>
      </w:pPr>
      <w:r w:rsidRPr="00A035B1">
        <w:rPr>
          <w:b/>
          <w:bCs/>
          <w:color w:val="000000"/>
          <w:sz w:val="20"/>
          <w:szCs w:val="20"/>
          <w:u w:val="single"/>
        </w:rPr>
        <w:t xml:space="preserve">São obrigações da Contratante: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 - facilitar o acesso aos locais de trabalho, bem como prestar esclarecimentos que se fizerem necessários;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II - designar um funcionário para acompanhar a execução do contrato e analisar os relatórios dos serviços e ocorrências;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III - manter o local onde se acha instalado o grupo gerador, seu acesso e demais dependências correlatas, em boas condições, não permitindo depósito de materiais estranhos à sua finalidade, nem penetração ou infiltração de água;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IV - efetuar os pagamentos à Contratada;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V – aplicar à Contratada as penalidades regulamentares e contratuais.</w:t>
      </w:r>
    </w:p>
    <w:p w:rsidR="00A035B1" w:rsidRPr="00A035B1" w:rsidRDefault="00A035B1" w:rsidP="00A035B1">
      <w:pPr>
        <w:spacing w:after="0" w:line="240" w:lineRule="auto"/>
        <w:jc w:val="both"/>
        <w:rPr>
          <w:b/>
          <w:bCs/>
          <w:color w:val="000000"/>
          <w:sz w:val="20"/>
          <w:szCs w:val="20"/>
          <w:u w:val="single"/>
        </w:rPr>
      </w:pPr>
      <w:r w:rsidRPr="00A035B1">
        <w:rPr>
          <w:b/>
          <w:bCs/>
          <w:color w:val="000000"/>
          <w:sz w:val="20"/>
          <w:szCs w:val="20"/>
          <w:u w:val="single"/>
        </w:rPr>
        <w:t>DA CONTRATADA:</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I – prestar os serviços objeto deste termo dentro de elevados padrões de qualidade, com pessoal especializado, de acordo com as especificações dos fabricantes, normas técnicas e legislação vigente sobre segurança do trabalho;</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II – dispor para a prestação dos serviços de manutenção, de aparelhamento técnico necessário para os reparos, substituições e testes que se fizerem necessários;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III - acatar prontamente as instruções emitidas pela SESAU/TO;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IV - manter os registros de encargos sociais devidamente atualizados;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V - executar os serviços com pessoal uniformizado, identificado por meio de crachá da empresa e devidamente identificado junto à SESAU/TO;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VI - prover seus funcionários com os equipamentos de proteção adequados à execução dos serviços;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VIII – substituir qualquer empregado que demonstre incapacidade técnica para execução dos serviços ou comportamento inadequado;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IX - </w:t>
      </w:r>
      <w:proofErr w:type="gramStart"/>
      <w:r w:rsidRPr="00A035B1">
        <w:rPr>
          <w:bCs/>
          <w:color w:val="000000"/>
          <w:sz w:val="20"/>
          <w:szCs w:val="20"/>
        </w:rPr>
        <w:t>efetuar nos</w:t>
      </w:r>
      <w:proofErr w:type="gramEnd"/>
      <w:r w:rsidRPr="00A035B1">
        <w:rPr>
          <w:bCs/>
          <w:color w:val="000000"/>
          <w:sz w:val="20"/>
          <w:szCs w:val="20"/>
        </w:rPr>
        <w:t xml:space="preserve"> 10 (dez) primeiros dias da vigência do contrato, sem prejuízo dos serviços de manutenção preventiva, levantamento completo das atuais condições do grupos geradores, detalhando as irregularidades, identificando os defeitos a serem consertados, para restabelecer o perfeito funcionamento do equipamento. Concluído o levantamento, a empresa deverá apresentar relatório detalhado, com a especificação das peças e/ou componentes e dos serviços não cobertos pelo contrato, devidamente justificado;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lastRenderedPageBreak/>
        <w:t xml:space="preserve">X - executar os serviços de manutenção dos grupos geradores, efetuando inspeção dos componentes elétricos, eletrônicos e mecânicos dos equipamentos, regulagem, ajuste, lubrificação, substituições e correções necessárias ao seu perfeito funcionamento, observando as exigências contidas neste Termo de Referência, bem como as normas fixadas a respeito pelo Ministério da Saúde e ABNT;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XI - quando da substituição das peças, principalmente no que se refere à parte eletrônica e mecânica, deverão ser utilizadas somente peças originais do fabricante, de forma a não haver descaracterização do equipamento em relação à sua originalidade;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XII - a Contratada deverá utilizar os sábados, domingos, feriados e horários fora do expediente normal, para a realização de serviços que, porventura, impliquem desligamento de energia e outros, solicitando antecipadamente à SESAU/TO, com vistas a facilitar o acesso aos grupos geradores, não ensejando à Contratada o direito de recebimento de valores extras;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XIII - emitir, mensalmente, relatório circunstanciado sobre os serviços realizados e as peças substituídas, mencionando toda e qualquer irregularidade, bem como atestando as condições de funcionamento do equipamento;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XVI - arcar com todos os custos e encargos resultantes da execução dos serviços, inclusive impostos, taxas e emolumentos incidentes sobre o objeto deste contrato, bem como encargos técnicos, trabalhistas, previdenciários e de seguro de acidentes do trabalho; </w:t>
      </w:r>
    </w:p>
    <w:p w:rsidR="00A035B1" w:rsidRPr="00A035B1" w:rsidRDefault="00A035B1" w:rsidP="00A035B1">
      <w:pPr>
        <w:spacing w:after="0" w:line="240" w:lineRule="auto"/>
        <w:jc w:val="both"/>
        <w:rPr>
          <w:bCs/>
          <w:color w:val="000000"/>
          <w:sz w:val="20"/>
          <w:szCs w:val="20"/>
        </w:rPr>
      </w:pPr>
      <w:r w:rsidRPr="00A035B1">
        <w:rPr>
          <w:bCs/>
          <w:color w:val="000000"/>
          <w:sz w:val="20"/>
          <w:szCs w:val="20"/>
        </w:rPr>
        <w:t xml:space="preserve">XVII - assumir integral responsabilidade pelos danos causados em bens de propriedade da SESAU-TO ou a terceiros, por ação ou omissão, na execução dos serviços contratados, inclusive por acidentes, mortes, perdas ou destruições, isentando a SESAU-TO de todas e quaisquer reclamações cíveis ou trabalhistas que possam surgir; </w:t>
      </w:r>
    </w:p>
    <w:p w:rsidR="004061C6" w:rsidRDefault="00A035B1" w:rsidP="00A035B1">
      <w:pPr>
        <w:spacing w:after="0" w:line="240" w:lineRule="auto"/>
        <w:jc w:val="both"/>
        <w:rPr>
          <w:bCs/>
          <w:color w:val="000000"/>
          <w:sz w:val="20"/>
          <w:szCs w:val="20"/>
        </w:rPr>
      </w:pPr>
      <w:r w:rsidRPr="00A035B1">
        <w:rPr>
          <w:bCs/>
          <w:color w:val="000000"/>
          <w:sz w:val="20"/>
          <w:szCs w:val="20"/>
        </w:rPr>
        <w:t>XVIII - o valor correspondente à satisfação dos danos causados, em bens de propriedade da SESAU-TO, será debitado de acordo com o preço de mercado, no pagamento que a empresa vier a fazer jus, em função do montante e interesse administrativo, recolhido por depósito a favor da SESAU-TO.</w:t>
      </w:r>
    </w:p>
    <w:p w:rsidR="004061C6" w:rsidRPr="00F17704" w:rsidRDefault="004061C6" w:rsidP="0073024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035B1">
        <w:rPr>
          <w:rFonts w:cs="Calibri"/>
          <w:b/>
          <w:bCs/>
          <w:color w:val="FFFFFF"/>
          <w:sz w:val="20"/>
          <w:szCs w:val="20"/>
        </w:rPr>
        <w:t>FISCALIZAÇÃO DOS SERVIÇOS</w:t>
      </w:r>
    </w:p>
    <w:p w:rsidR="0073024D" w:rsidRPr="002F0CEC" w:rsidRDefault="002F0CEC" w:rsidP="0073024D">
      <w:pPr>
        <w:tabs>
          <w:tab w:val="left" w:pos="7200"/>
        </w:tabs>
        <w:spacing w:after="120" w:line="240" w:lineRule="auto"/>
        <w:jc w:val="both"/>
        <w:rPr>
          <w:rFonts w:cs="Calibri"/>
          <w:color w:val="000000"/>
          <w:sz w:val="20"/>
          <w:szCs w:val="20"/>
        </w:rPr>
      </w:pPr>
      <w:r w:rsidRPr="002F0CEC">
        <w:rPr>
          <w:rFonts w:cs="Calibri"/>
          <w:b/>
          <w:color w:val="000000"/>
          <w:sz w:val="20"/>
          <w:szCs w:val="20"/>
        </w:rPr>
        <w:t>7.1.</w:t>
      </w:r>
      <w:r>
        <w:rPr>
          <w:rFonts w:cs="Calibri"/>
          <w:color w:val="000000"/>
          <w:sz w:val="20"/>
          <w:szCs w:val="20"/>
        </w:rPr>
        <w:t xml:space="preserve"> </w:t>
      </w:r>
      <w:r w:rsidRPr="002F0CEC">
        <w:rPr>
          <w:rFonts w:cs="Calibri"/>
          <w:color w:val="000000"/>
          <w:sz w:val="20"/>
          <w:szCs w:val="20"/>
        </w:rPr>
        <w:t>Caberá a Contratante a fiscalização dos serviços prestados por meio do servidor competente da SECRETARIA DA SAÚDE. Esta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8778CF" w:rsidRPr="00E166E5" w:rsidRDefault="00C5043D"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DO PAGAMENTO DOS SERVIÇOS</w:t>
      </w:r>
    </w:p>
    <w:p w:rsidR="00EB7B8F" w:rsidRPr="00EB7B8F" w:rsidRDefault="00386077" w:rsidP="008E7DBD">
      <w:pPr>
        <w:shd w:val="clear" w:color="auto" w:fill="FFFFFF"/>
        <w:tabs>
          <w:tab w:val="left" w:pos="7200"/>
        </w:tabs>
        <w:spacing w:after="120" w:line="240" w:lineRule="auto"/>
        <w:jc w:val="both"/>
        <w:rPr>
          <w:rFonts w:eastAsia="Batang" w:cs="Calibri"/>
          <w:b/>
          <w:color w:val="000000"/>
          <w:sz w:val="20"/>
          <w:szCs w:val="20"/>
        </w:rPr>
      </w:pPr>
      <w:r>
        <w:rPr>
          <w:rFonts w:cs="Calibri"/>
          <w:b/>
          <w:color w:val="000000"/>
          <w:sz w:val="20"/>
          <w:szCs w:val="20"/>
        </w:rPr>
        <w:t xml:space="preserve">8.1. </w:t>
      </w:r>
      <w:r w:rsidRPr="00386077">
        <w:rPr>
          <w:rFonts w:cs="Calibri"/>
          <w:color w:val="000000"/>
          <w:sz w:val="20"/>
          <w:szCs w:val="20"/>
        </w:rPr>
        <w:t>O pagamento será efetuado mensalmente, após 30 dias do serviço prestado, com atesto dos setores competentes da SECRETARIA DA SAÚDE de que o(s) serviço(s) foi prestado a contento.</w:t>
      </w:r>
    </w:p>
    <w:p w:rsidR="008778CF" w:rsidRPr="00E166E5" w:rsidRDefault="00386077"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DAS CONDIÇÕES GERAIS</w:t>
      </w:r>
    </w:p>
    <w:p w:rsidR="001A3B6A" w:rsidRPr="001A3B6A" w:rsidRDefault="001A3B6A" w:rsidP="001A3B6A">
      <w:pPr>
        <w:tabs>
          <w:tab w:val="left" w:pos="7200"/>
        </w:tabs>
        <w:spacing w:after="0" w:line="240" w:lineRule="auto"/>
        <w:jc w:val="both"/>
        <w:rPr>
          <w:rFonts w:eastAsia="Batang" w:cs="Calibri"/>
          <w:b/>
          <w:color w:val="000000"/>
          <w:sz w:val="20"/>
          <w:szCs w:val="20"/>
          <w:u w:val="single"/>
        </w:rPr>
      </w:pPr>
      <w:r w:rsidRPr="001A3B6A">
        <w:rPr>
          <w:rFonts w:eastAsia="Batang" w:cs="Calibri"/>
          <w:b/>
          <w:color w:val="000000"/>
          <w:sz w:val="20"/>
          <w:szCs w:val="20"/>
          <w:u w:val="single"/>
        </w:rPr>
        <w:t>As empresas interessadas deverão:</w:t>
      </w:r>
    </w:p>
    <w:p w:rsidR="001A3B6A" w:rsidRPr="002E79E1" w:rsidRDefault="001A3B6A" w:rsidP="001A3B6A">
      <w:pPr>
        <w:tabs>
          <w:tab w:val="left" w:pos="7200"/>
        </w:tabs>
        <w:spacing w:after="0" w:line="240" w:lineRule="auto"/>
        <w:jc w:val="both"/>
        <w:rPr>
          <w:rFonts w:eastAsia="Batang" w:cs="Calibri"/>
          <w:color w:val="000000" w:themeColor="text1"/>
          <w:sz w:val="20"/>
          <w:szCs w:val="20"/>
        </w:rPr>
      </w:pPr>
      <w:r w:rsidRPr="002E79E1">
        <w:rPr>
          <w:rFonts w:eastAsia="Batang" w:cs="Calibri"/>
          <w:color w:val="000000" w:themeColor="text1"/>
          <w:sz w:val="20"/>
          <w:szCs w:val="20"/>
        </w:rPr>
        <w:t>a) Possuir em seu quadro técnico pelo menos um Engenheiro Mecânico ou Eletricista, devendo comprovar o vínculo no ato do certame para subsidiar a emissão do parecer técnico por parte da SESAU-TO. Esse vínculo deve ser comprovado por meio de contrato de trabalho e/ou CTPS;</w:t>
      </w:r>
    </w:p>
    <w:p w:rsidR="001A3B6A" w:rsidRPr="002E79E1" w:rsidRDefault="001A3B6A" w:rsidP="001A3B6A">
      <w:pPr>
        <w:tabs>
          <w:tab w:val="left" w:pos="7200"/>
        </w:tabs>
        <w:spacing w:after="0" w:line="240" w:lineRule="auto"/>
        <w:jc w:val="both"/>
        <w:rPr>
          <w:rFonts w:eastAsia="Batang" w:cs="Calibri"/>
          <w:color w:val="000000" w:themeColor="text1"/>
          <w:sz w:val="20"/>
          <w:szCs w:val="20"/>
        </w:rPr>
      </w:pPr>
      <w:r w:rsidRPr="002E79E1">
        <w:rPr>
          <w:rFonts w:eastAsia="Batang" w:cs="Calibri"/>
          <w:color w:val="000000" w:themeColor="text1"/>
          <w:sz w:val="20"/>
          <w:szCs w:val="20"/>
        </w:rPr>
        <w:t xml:space="preserve">b) Apresentar registro profissional do Técnico junto ao </w:t>
      </w:r>
      <w:r w:rsidR="002E79E1" w:rsidRPr="002E79E1">
        <w:rPr>
          <w:rFonts w:eastAsia="Batang" w:cs="Calibri"/>
          <w:color w:val="000000" w:themeColor="text1"/>
          <w:sz w:val="20"/>
          <w:szCs w:val="20"/>
        </w:rPr>
        <w:t>Conselho competente</w:t>
      </w:r>
      <w:r w:rsidRPr="002E79E1">
        <w:rPr>
          <w:rFonts w:eastAsia="Batang" w:cs="Calibri"/>
          <w:color w:val="000000" w:themeColor="text1"/>
          <w:sz w:val="20"/>
          <w:szCs w:val="20"/>
        </w:rPr>
        <w:t>;</w:t>
      </w:r>
    </w:p>
    <w:p w:rsidR="001A3B6A" w:rsidRPr="002E79E1" w:rsidRDefault="001A3B6A" w:rsidP="001A3B6A">
      <w:pPr>
        <w:tabs>
          <w:tab w:val="left" w:pos="7200"/>
        </w:tabs>
        <w:spacing w:after="0" w:line="240" w:lineRule="auto"/>
        <w:jc w:val="both"/>
        <w:rPr>
          <w:rFonts w:eastAsia="Batang" w:cs="Calibri"/>
          <w:color w:val="000000" w:themeColor="text1"/>
          <w:sz w:val="20"/>
          <w:szCs w:val="20"/>
        </w:rPr>
      </w:pPr>
      <w:r w:rsidRPr="002E79E1">
        <w:rPr>
          <w:rFonts w:eastAsia="Batang" w:cs="Calibri"/>
          <w:color w:val="000000" w:themeColor="text1"/>
          <w:sz w:val="20"/>
          <w:szCs w:val="20"/>
        </w:rPr>
        <w:t xml:space="preserve">c) Apresentar registro da empresa junto ao </w:t>
      </w:r>
      <w:r w:rsidR="002E79E1" w:rsidRPr="002E79E1">
        <w:rPr>
          <w:rFonts w:eastAsia="Batang" w:cs="Calibri"/>
          <w:color w:val="000000" w:themeColor="text1"/>
          <w:sz w:val="20"/>
          <w:szCs w:val="20"/>
        </w:rPr>
        <w:t>Conselho competente</w:t>
      </w:r>
      <w:r w:rsidRPr="002E79E1">
        <w:rPr>
          <w:rFonts w:eastAsia="Batang" w:cs="Calibri"/>
          <w:color w:val="000000" w:themeColor="text1"/>
          <w:sz w:val="20"/>
          <w:szCs w:val="20"/>
        </w:rPr>
        <w:t>;</w:t>
      </w:r>
    </w:p>
    <w:p w:rsidR="00AD1F48" w:rsidRPr="00AD1F48" w:rsidRDefault="001A3B6A" w:rsidP="001A3B6A">
      <w:pPr>
        <w:tabs>
          <w:tab w:val="left" w:pos="7200"/>
        </w:tabs>
        <w:spacing w:after="120" w:line="240" w:lineRule="auto"/>
        <w:jc w:val="both"/>
        <w:rPr>
          <w:rFonts w:eastAsia="Batang" w:cs="Calibri"/>
          <w:color w:val="000000"/>
          <w:sz w:val="20"/>
          <w:szCs w:val="20"/>
        </w:rPr>
      </w:pPr>
      <w:r w:rsidRPr="002E79E1">
        <w:rPr>
          <w:rFonts w:eastAsia="Batang" w:cs="Calibri"/>
          <w:color w:val="000000" w:themeColor="text1"/>
          <w:sz w:val="20"/>
          <w:szCs w:val="20"/>
        </w:rPr>
        <w:t>d) Apresentar atestado de capacidade técnica compatível com o objeto do serviço.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921D4D">
        <w:rPr>
          <w:rFonts w:cs="Calibri"/>
          <w:b/>
          <w:bCs/>
          <w:color w:val="FFFFFF"/>
          <w:sz w:val="20"/>
          <w:szCs w:val="20"/>
        </w:rPr>
        <w:t>DA VIGÊNCIA</w:t>
      </w:r>
    </w:p>
    <w:p w:rsidR="005C086A" w:rsidRPr="005C086A" w:rsidRDefault="007E1AB2" w:rsidP="008E7DBD">
      <w:pPr>
        <w:tabs>
          <w:tab w:val="left" w:pos="7200"/>
        </w:tabs>
        <w:spacing w:after="120" w:line="240" w:lineRule="auto"/>
        <w:jc w:val="both"/>
        <w:rPr>
          <w:rFonts w:eastAsia="Batang" w:cs="Calibri"/>
          <w:b/>
          <w:color w:val="000000"/>
          <w:sz w:val="20"/>
          <w:szCs w:val="20"/>
        </w:rPr>
      </w:pPr>
      <w:r w:rsidRPr="007E1AB2">
        <w:rPr>
          <w:rFonts w:eastAsia="Batang" w:cs="Calibri"/>
          <w:b/>
          <w:color w:val="000000"/>
          <w:sz w:val="20"/>
          <w:szCs w:val="20"/>
        </w:rPr>
        <w:lastRenderedPageBreak/>
        <w:t>10.1</w:t>
      </w:r>
      <w:r>
        <w:rPr>
          <w:rFonts w:eastAsia="Batang" w:cs="Calibri"/>
          <w:b/>
          <w:color w:val="000000"/>
          <w:sz w:val="20"/>
          <w:szCs w:val="20"/>
        </w:rPr>
        <w:t>.</w:t>
      </w:r>
      <w:r w:rsidRPr="007E1AB2">
        <w:rPr>
          <w:rFonts w:eastAsia="Batang" w:cs="Calibri"/>
          <w:b/>
          <w:color w:val="000000"/>
          <w:sz w:val="20"/>
          <w:szCs w:val="20"/>
        </w:rPr>
        <w:t xml:space="preserve"> </w:t>
      </w:r>
      <w:r w:rsidRPr="007E1AB2">
        <w:rPr>
          <w:rFonts w:eastAsia="Batang" w:cs="Calibri"/>
          <w:bCs/>
          <w:color w:val="000000"/>
          <w:sz w:val="20"/>
          <w:szCs w:val="20"/>
        </w:rPr>
        <w:t>O prazo da vigência do Contrato será de 12 (doze) meses, podendo ser prorrogado de comum acordo entre as partes até 05 (anos), por se tratar de serviço continuado, através do Termo Aditivo, de conformidade com a legislação vigente.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CC6CE2">
        <w:rPr>
          <w:rFonts w:cs="Calibri"/>
          <w:b/>
          <w:bCs/>
          <w:color w:val="FFFFFF"/>
          <w:sz w:val="20"/>
          <w:szCs w:val="20"/>
        </w:rPr>
        <w:t>DAS PENALIDADES</w:t>
      </w:r>
    </w:p>
    <w:p w:rsidR="00AD1F48" w:rsidRPr="00AD1F48" w:rsidRDefault="0011607C" w:rsidP="008E7DBD">
      <w:pPr>
        <w:tabs>
          <w:tab w:val="left" w:pos="7200"/>
        </w:tabs>
        <w:spacing w:after="120" w:line="240" w:lineRule="auto"/>
        <w:jc w:val="both"/>
        <w:rPr>
          <w:rFonts w:eastAsia="Batang" w:cs="Calibri"/>
          <w:color w:val="000000"/>
          <w:sz w:val="20"/>
          <w:szCs w:val="20"/>
        </w:rPr>
      </w:pPr>
      <w:r w:rsidRPr="0011607C">
        <w:rPr>
          <w:rFonts w:eastAsia="Batang" w:cs="Calibri"/>
          <w:b/>
          <w:color w:val="000000"/>
          <w:sz w:val="20"/>
          <w:szCs w:val="20"/>
        </w:rPr>
        <w:t>11.1</w:t>
      </w:r>
      <w:r>
        <w:rPr>
          <w:rFonts w:eastAsia="Batang" w:cs="Calibri"/>
          <w:b/>
          <w:color w:val="000000"/>
          <w:sz w:val="20"/>
          <w:szCs w:val="20"/>
        </w:rPr>
        <w:t>.</w:t>
      </w:r>
      <w:r w:rsidRPr="0011607C">
        <w:rPr>
          <w:rFonts w:eastAsia="Batang" w:cs="Calibri"/>
          <w:b/>
          <w:color w:val="000000"/>
          <w:sz w:val="20"/>
          <w:szCs w:val="20"/>
        </w:rPr>
        <w:t xml:space="preserve"> </w:t>
      </w:r>
      <w:r w:rsidRPr="0011607C">
        <w:rPr>
          <w:rFonts w:eastAsia="Batang" w:cs="Calibri"/>
          <w:color w:val="000000"/>
          <w:sz w:val="20"/>
          <w:szCs w:val="20"/>
        </w:rPr>
        <w:t>A inexecução total ou parcial do contrato ensejará a sua rescisão, conforme o disposto nos artigos 77 a 80 da Lei nº 8.666/93 e suas alterações posteriores.</w:t>
      </w:r>
    </w:p>
    <w:p w:rsidR="00FB71A1" w:rsidRDefault="00FB71A1" w:rsidP="00FB71A1">
      <w:pPr>
        <w:spacing w:after="0" w:line="240" w:lineRule="auto"/>
        <w:jc w:val="both"/>
        <w:rPr>
          <w:rFonts w:eastAsia="Batang"/>
          <w:b/>
          <w:color w:val="000000"/>
          <w:sz w:val="20"/>
          <w:szCs w:val="20"/>
        </w:rPr>
      </w:pP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4935DD" w:rsidRDefault="004935DD" w:rsidP="00AD1F48">
      <w:pPr>
        <w:jc w:val="right"/>
        <w:rPr>
          <w:sz w:val="20"/>
          <w:szCs w:val="20"/>
        </w:rPr>
      </w:pPr>
    </w:p>
    <w:p w:rsidR="00E7617E" w:rsidRDefault="00E7617E" w:rsidP="00AD1F48">
      <w:pPr>
        <w:jc w:val="right"/>
        <w:rPr>
          <w:sz w:val="20"/>
          <w:szCs w:val="20"/>
        </w:rPr>
      </w:pPr>
    </w:p>
    <w:p w:rsidR="00E7617E" w:rsidRDefault="00E7617E" w:rsidP="00AD1F48">
      <w:pPr>
        <w:jc w:val="right"/>
        <w:rPr>
          <w:sz w:val="20"/>
          <w:szCs w:val="20"/>
        </w:rPr>
      </w:pPr>
    </w:p>
    <w:p w:rsidR="00E7617E" w:rsidRDefault="00E7617E" w:rsidP="00AD1F48">
      <w:pPr>
        <w:jc w:val="right"/>
        <w:rPr>
          <w:sz w:val="20"/>
          <w:szCs w:val="20"/>
        </w:rPr>
      </w:pPr>
    </w:p>
    <w:p w:rsidR="004935DD" w:rsidRDefault="004935DD" w:rsidP="00AD1F48">
      <w:pPr>
        <w:jc w:val="right"/>
        <w:rPr>
          <w:sz w:val="20"/>
          <w:szCs w:val="20"/>
        </w:rPr>
      </w:pPr>
    </w:p>
    <w:p w:rsidR="00AD1F48" w:rsidRDefault="00AD1F48" w:rsidP="00AD1F48">
      <w:pPr>
        <w:jc w:val="right"/>
        <w:rPr>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4935DD" w:rsidRDefault="004935D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E90578">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E90578">
        <w:rPr>
          <w:rFonts w:eastAsia="Batang" w:cs="Courier New"/>
          <w:color w:val="000000"/>
          <w:sz w:val="20"/>
          <w:szCs w:val="20"/>
        </w:rPr>
        <w:t xml:space="preserve">contratação empresa(s) </w:t>
      </w:r>
      <w:proofErr w:type="gramStart"/>
      <w:r w:rsidR="00E90578">
        <w:rPr>
          <w:rFonts w:eastAsia="Batang" w:cs="Courier New"/>
          <w:color w:val="000000"/>
          <w:sz w:val="20"/>
          <w:szCs w:val="20"/>
        </w:rPr>
        <w:t>especializada</w:t>
      </w:r>
      <w:proofErr w:type="gramEnd"/>
      <w:r w:rsidR="00E90578">
        <w:rPr>
          <w:rFonts w:eastAsia="Batang" w:cs="Courier New"/>
          <w:color w:val="000000"/>
          <w:sz w:val="20"/>
          <w:szCs w:val="20"/>
        </w:rPr>
        <w:t>(s) na prestação de serviços de manutenção preventiva e corretiva de grupos geradores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90578">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90578">
        <w:rPr>
          <w:rFonts w:cs="Calibri"/>
          <w:sz w:val="20"/>
          <w:szCs w:val="20"/>
        </w:rPr>
        <w:t>XXX</w:t>
      </w:r>
      <w:r w:rsidRPr="00975295">
        <w:rPr>
          <w:rFonts w:cs="Calibri"/>
          <w:sz w:val="20"/>
          <w:szCs w:val="20"/>
        </w:rPr>
        <w:t>/201</w:t>
      </w:r>
      <w:r w:rsidR="00E90578">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E9057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E90578">
        <w:rPr>
          <w:rFonts w:cs="Calibri"/>
          <w:sz w:val="20"/>
          <w:szCs w:val="20"/>
          <w:shd w:val="clear" w:color="auto" w:fill="FFFFFF"/>
        </w:rPr>
        <w:t>0396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w:t>
      </w:r>
      <w:r w:rsidR="00635512">
        <w:rPr>
          <w:rFonts w:ascii="Calibri" w:hAnsi="Calibri" w:cs="Calibri"/>
          <w:caps/>
        </w:rPr>
        <w:t>INÍCIO DE EXECUÇÃO DOS SERVIÇOS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lastRenderedPageBreak/>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543A27" w:rsidRPr="00543A27" w:rsidRDefault="008209F0" w:rsidP="00635512">
      <w:pPr>
        <w:tabs>
          <w:tab w:val="left" w:pos="567"/>
        </w:tabs>
        <w:spacing w:after="0" w:line="240" w:lineRule="auto"/>
        <w:jc w:val="both"/>
        <w:rPr>
          <w:rFonts w:cs="Calibri"/>
          <w:sz w:val="20"/>
          <w:szCs w:val="20"/>
        </w:rPr>
      </w:pPr>
      <w:r w:rsidRPr="00202B58">
        <w:rPr>
          <w:b/>
          <w:sz w:val="20"/>
          <w:szCs w:val="20"/>
        </w:rPr>
        <w:t>2.1.1.</w:t>
      </w:r>
      <w:r w:rsidRPr="00202B58">
        <w:rPr>
          <w:sz w:val="20"/>
          <w:szCs w:val="20"/>
        </w:rPr>
        <w:t xml:space="preserve"> Os </w:t>
      </w:r>
      <w:r w:rsidR="00635512">
        <w:rPr>
          <w:sz w:val="20"/>
          <w:szCs w:val="20"/>
        </w:rPr>
        <w:t>serviços deverão ser prestados obedecendo rigorosamente às cláusulas constantes do Edital e seus anexos.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w:t>
      </w:r>
      <w:r w:rsidR="00635512">
        <w:rPr>
          <w:b/>
          <w:sz w:val="20"/>
          <w:szCs w:val="20"/>
          <w:u w:val="single"/>
        </w:rPr>
        <w:t>início</w:t>
      </w:r>
      <w:r w:rsidR="004564C1">
        <w:rPr>
          <w:b/>
          <w:sz w:val="20"/>
          <w:szCs w:val="20"/>
          <w:u w:val="single"/>
        </w:rPr>
        <w:t xml:space="preserve"> </w:t>
      </w:r>
      <w:r w:rsidR="00635512">
        <w:rPr>
          <w:b/>
          <w:sz w:val="20"/>
          <w:szCs w:val="20"/>
          <w:u w:val="single"/>
        </w:rPr>
        <w:t>de execução dos serviços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635512">
        <w:rPr>
          <w:color w:val="000000"/>
          <w:sz w:val="20"/>
          <w:szCs w:val="20"/>
        </w:rPr>
        <w:t>A Contratada deverá iniciar a prestação dos serviços imediatamente após a assinatura do contrato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30B5E">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 xml:space="preserve">E DO LOCAL DE </w:t>
      </w:r>
      <w:r w:rsidR="00030B5E">
        <w:rPr>
          <w:rFonts w:cs="Calibri"/>
          <w:b/>
          <w:sz w:val="20"/>
          <w:szCs w:val="20"/>
        </w:rPr>
        <w:t>EXECUÇÃO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030B5E">
        <w:rPr>
          <w:rFonts w:cs="Calibri"/>
          <w:b/>
          <w:bCs/>
          <w:sz w:val="20"/>
          <w:szCs w:val="20"/>
          <w:u w:val="single"/>
        </w:rPr>
        <w:t>garantia</w:t>
      </w:r>
      <w:r w:rsidR="004564C1">
        <w:rPr>
          <w:rFonts w:cs="Calibri"/>
          <w:b/>
          <w:bCs/>
          <w:sz w:val="20"/>
          <w:szCs w:val="20"/>
          <w:u w:val="single"/>
        </w:rPr>
        <w:t xml:space="preserve"> dos </w:t>
      </w:r>
      <w:r w:rsidR="00030B5E">
        <w:rPr>
          <w:rFonts w:cs="Calibri"/>
          <w:b/>
          <w:bCs/>
          <w:sz w:val="20"/>
          <w:szCs w:val="20"/>
          <w:u w:val="single"/>
        </w:rPr>
        <w:t>serviços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030B5E" w:rsidRPr="00030B5E">
        <w:rPr>
          <w:sz w:val="20"/>
          <w:szCs w:val="20"/>
        </w:rPr>
        <w:t>Os serviços deverão ter garantia de 90 (noventa) dias, quando da manutenção corretiva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30B5E" w:rsidRPr="00975295">
        <w:rPr>
          <w:rFonts w:cs="Calibri"/>
          <w:b/>
          <w:bCs/>
          <w:sz w:val="20"/>
          <w:szCs w:val="20"/>
          <w:u w:val="single"/>
        </w:rPr>
        <w:t>local</w:t>
      </w:r>
      <w:r w:rsidR="00034F10">
        <w:rPr>
          <w:rFonts w:cs="Calibri"/>
          <w:b/>
          <w:bCs/>
          <w:sz w:val="20"/>
          <w:szCs w:val="20"/>
          <w:u w:val="single"/>
        </w:rPr>
        <w:t xml:space="preserve"> </w:t>
      </w:r>
      <w:r w:rsidR="00030B5E">
        <w:rPr>
          <w:rFonts w:cs="Calibri"/>
          <w:b/>
          <w:bCs/>
          <w:sz w:val="20"/>
          <w:szCs w:val="20"/>
          <w:u w:val="single"/>
        </w:rPr>
        <w:t>de execução dos serviços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 xml:space="preserve">s </w:t>
      </w:r>
      <w:r w:rsidR="00931EA1">
        <w:rPr>
          <w:rFonts w:eastAsia="Batang" w:cs="Calibri"/>
          <w:color w:val="000000"/>
          <w:sz w:val="20"/>
          <w:szCs w:val="20"/>
        </w:rPr>
        <w:t xml:space="preserve">serviços deverão </w:t>
      </w:r>
      <w:proofErr w:type="gramStart"/>
      <w:r w:rsidR="00931EA1">
        <w:rPr>
          <w:rFonts w:eastAsia="Batang" w:cs="Calibri"/>
          <w:color w:val="000000"/>
          <w:sz w:val="20"/>
          <w:szCs w:val="20"/>
        </w:rPr>
        <w:t>serem</w:t>
      </w:r>
      <w:proofErr w:type="gramEnd"/>
      <w:r w:rsidR="00931EA1">
        <w:rPr>
          <w:rFonts w:eastAsia="Batang" w:cs="Calibri"/>
          <w:color w:val="000000"/>
          <w:sz w:val="20"/>
          <w:szCs w:val="20"/>
        </w:rPr>
        <w:t xml:space="preserve"> executados nos locais indicados no Termo de Referência</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36145">
        <w:rPr>
          <w:rFonts w:cs="Calibri"/>
          <w:sz w:val="20"/>
          <w:szCs w:val="20"/>
        </w:rPr>
        <w:t>6</w:t>
      </w:r>
      <w:r w:rsidR="006364DB">
        <w:rPr>
          <w:rFonts w:cs="Calibri"/>
          <w:sz w:val="20"/>
          <w:szCs w:val="20"/>
        </w:rPr>
        <w:t>/30550/00</w:t>
      </w:r>
      <w:r w:rsidR="00436145">
        <w:rPr>
          <w:rFonts w:cs="Calibri"/>
          <w:sz w:val="20"/>
          <w:szCs w:val="20"/>
        </w:rPr>
        <w:t>0396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82EBA" w:rsidRPr="00A035B1" w:rsidRDefault="00682EBA" w:rsidP="00682EBA">
      <w:pPr>
        <w:spacing w:after="0" w:line="240" w:lineRule="auto"/>
        <w:jc w:val="both"/>
        <w:rPr>
          <w:bCs/>
          <w:color w:val="000000"/>
          <w:sz w:val="20"/>
          <w:szCs w:val="20"/>
        </w:rPr>
      </w:pPr>
      <w:r>
        <w:rPr>
          <w:bCs/>
          <w:color w:val="000000"/>
          <w:sz w:val="20"/>
          <w:szCs w:val="20"/>
        </w:rPr>
        <w:t>a)</w:t>
      </w:r>
      <w:r w:rsidRPr="00A035B1">
        <w:rPr>
          <w:bCs/>
          <w:color w:val="000000"/>
          <w:sz w:val="20"/>
          <w:szCs w:val="20"/>
        </w:rPr>
        <w:t xml:space="preserve"> </w:t>
      </w:r>
      <w:r>
        <w:rPr>
          <w:bCs/>
          <w:color w:val="000000"/>
          <w:sz w:val="20"/>
          <w:szCs w:val="20"/>
        </w:rPr>
        <w:t>F</w:t>
      </w:r>
      <w:r w:rsidRPr="00A035B1">
        <w:rPr>
          <w:bCs/>
          <w:color w:val="000000"/>
          <w:sz w:val="20"/>
          <w:szCs w:val="20"/>
        </w:rPr>
        <w:t xml:space="preserve">acilitar o acesso aos locais de trabalho, bem como prestar esclarecimentos que se fizerem necessários; </w:t>
      </w:r>
    </w:p>
    <w:p w:rsidR="00682EBA" w:rsidRPr="00A035B1" w:rsidRDefault="00682EBA" w:rsidP="00682EBA">
      <w:pPr>
        <w:spacing w:after="0" w:line="240" w:lineRule="auto"/>
        <w:jc w:val="both"/>
        <w:rPr>
          <w:bCs/>
          <w:color w:val="000000"/>
          <w:sz w:val="20"/>
          <w:szCs w:val="20"/>
        </w:rPr>
      </w:pPr>
      <w:r>
        <w:rPr>
          <w:bCs/>
          <w:color w:val="000000"/>
          <w:sz w:val="20"/>
          <w:szCs w:val="20"/>
        </w:rPr>
        <w:t>b)</w:t>
      </w:r>
      <w:r w:rsidRPr="00A035B1">
        <w:rPr>
          <w:bCs/>
          <w:color w:val="000000"/>
          <w:sz w:val="20"/>
          <w:szCs w:val="20"/>
        </w:rPr>
        <w:t xml:space="preserve"> </w:t>
      </w:r>
      <w:r>
        <w:rPr>
          <w:bCs/>
          <w:color w:val="000000"/>
          <w:sz w:val="20"/>
          <w:szCs w:val="20"/>
        </w:rPr>
        <w:t>D</w:t>
      </w:r>
      <w:r w:rsidRPr="00A035B1">
        <w:rPr>
          <w:bCs/>
          <w:color w:val="000000"/>
          <w:sz w:val="20"/>
          <w:szCs w:val="20"/>
        </w:rPr>
        <w:t xml:space="preserve">esignar um funcionário para acompanhar a execução do contrato e analisar os relatórios dos serviços e ocorrências; </w:t>
      </w:r>
    </w:p>
    <w:p w:rsidR="00682EBA" w:rsidRPr="00A035B1" w:rsidRDefault="00682EBA" w:rsidP="00682EBA">
      <w:pPr>
        <w:spacing w:after="0" w:line="240" w:lineRule="auto"/>
        <w:jc w:val="both"/>
        <w:rPr>
          <w:bCs/>
          <w:color w:val="000000"/>
          <w:sz w:val="20"/>
          <w:szCs w:val="20"/>
        </w:rPr>
      </w:pPr>
      <w:r>
        <w:rPr>
          <w:bCs/>
          <w:color w:val="000000"/>
          <w:sz w:val="20"/>
          <w:szCs w:val="20"/>
        </w:rPr>
        <w:t>c)</w:t>
      </w:r>
      <w:r w:rsidRPr="00A035B1">
        <w:rPr>
          <w:bCs/>
          <w:color w:val="000000"/>
          <w:sz w:val="20"/>
          <w:szCs w:val="20"/>
        </w:rPr>
        <w:t xml:space="preserve"> </w:t>
      </w:r>
      <w:r>
        <w:rPr>
          <w:bCs/>
          <w:color w:val="000000"/>
          <w:sz w:val="20"/>
          <w:szCs w:val="20"/>
        </w:rPr>
        <w:t>M</w:t>
      </w:r>
      <w:r w:rsidRPr="00A035B1">
        <w:rPr>
          <w:bCs/>
          <w:color w:val="000000"/>
          <w:sz w:val="20"/>
          <w:szCs w:val="20"/>
        </w:rPr>
        <w:t xml:space="preserve">anter o local onde se acha instalado o grupo gerador, seu acesso e demais dependências correlatas, em boas condições, não permitindo depósito de materiais estranhos à sua finalidade, nem penetração ou infiltração de água; </w:t>
      </w:r>
    </w:p>
    <w:p w:rsidR="00682EBA" w:rsidRPr="00A035B1" w:rsidRDefault="00682EBA" w:rsidP="00682EBA">
      <w:pPr>
        <w:spacing w:after="0" w:line="240" w:lineRule="auto"/>
        <w:jc w:val="both"/>
        <w:rPr>
          <w:bCs/>
          <w:color w:val="000000"/>
          <w:sz w:val="20"/>
          <w:szCs w:val="20"/>
        </w:rPr>
      </w:pPr>
      <w:r>
        <w:rPr>
          <w:bCs/>
          <w:color w:val="000000"/>
          <w:sz w:val="20"/>
          <w:szCs w:val="20"/>
        </w:rPr>
        <w:t>d)</w:t>
      </w:r>
      <w:r w:rsidRPr="00A035B1">
        <w:rPr>
          <w:bCs/>
          <w:color w:val="000000"/>
          <w:sz w:val="20"/>
          <w:szCs w:val="20"/>
        </w:rPr>
        <w:t xml:space="preserve"> </w:t>
      </w:r>
      <w:r>
        <w:rPr>
          <w:bCs/>
          <w:color w:val="000000"/>
          <w:sz w:val="20"/>
          <w:szCs w:val="20"/>
        </w:rPr>
        <w:t>E</w:t>
      </w:r>
      <w:r w:rsidRPr="00A035B1">
        <w:rPr>
          <w:bCs/>
          <w:color w:val="000000"/>
          <w:sz w:val="20"/>
          <w:szCs w:val="20"/>
        </w:rPr>
        <w:t xml:space="preserve">fetuar os pagamentos à Contratada; </w:t>
      </w:r>
    </w:p>
    <w:p w:rsidR="00CF5F26" w:rsidRPr="00CF5F26" w:rsidRDefault="00682EBA" w:rsidP="00682EBA">
      <w:pPr>
        <w:tabs>
          <w:tab w:val="left" w:pos="7200"/>
        </w:tabs>
        <w:spacing w:after="0" w:line="240" w:lineRule="auto"/>
        <w:jc w:val="both"/>
        <w:rPr>
          <w:rFonts w:eastAsia="Batang" w:cs="Calibri"/>
          <w:color w:val="000000"/>
          <w:sz w:val="20"/>
          <w:szCs w:val="20"/>
        </w:rPr>
      </w:pPr>
      <w:r>
        <w:rPr>
          <w:bCs/>
          <w:color w:val="000000"/>
          <w:sz w:val="20"/>
          <w:szCs w:val="20"/>
        </w:rPr>
        <w:t>e)</w:t>
      </w:r>
      <w:r w:rsidRPr="00A035B1">
        <w:rPr>
          <w:bCs/>
          <w:color w:val="000000"/>
          <w:sz w:val="20"/>
          <w:szCs w:val="20"/>
        </w:rPr>
        <w:t xml:space="preserve"> </w:t>
      </w:r>
      <w:r>
        <w:rPr>
          <w:bCs/>
          <w:color w:val="000000"/>
          <w:sz w:val="20"/>
          <w:szCs w:val="20"/>
        </w:rPr>
        <w:t>A</w:t>
      </w:r>
      <w:r w:rsidRPr="00A035B1">
        <w:rPr>
          <w:bCs/>
          <w:color w:val="000000"/>
          <w:sz w:val="20"/>
          <w:szCs w:val="20"/>
        </w:rPr>
        <w:t>plicar à Contratada as penalidades regulamentares e contratuais.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03DCA" w:rsidRPr="00A035B1" w:rsidRDefault="00303DCA" w:rsidP="00303DCA">
      <w:pPr>
        <w:spacing w:after="0" w:line="240" w:lineRule="auto"/>
        <w:jc w:val="both"/>
        <w:rPr>
          <w:bCs/>
          <w:color w:val="000000"/>
          <w:sz w:val="20"/>
          <w:szCs w:val="20"/>
        </w:rPr>
      </w:pPr>
      <w:r>
        <w:rPr>
          <w:bCs/>
          <w:color w:val="000000"/>
          <w:sz w:val="20"/>
          <w:szCs w:val="20"/>
        </w:rPr>
        <w:t>a)</w:t>
      </w:r>
      <w:r w:rsidRPr="00A035B1">
        <w:rPr>
          <w:bCs/>
          <w:color w:val="000000"/>
          <w:sz w:val="20"/>
          <w:szCs w:val="20"/>
        </w:rPr>
        <w:t xml:space="preserve"> </w:t>
      </w:r>
      <w:r>
        <w:rPr>
          <w:bCs/>
          <w:color w:val="000000"/>
          <w:sz w:val="20"/>
          <w:szCs w:val="20"/>
        </w:rPr>
        <w:t>P</w:t>
      </w:r>
      <w:r w:rsidRPr="00A035B1">
        <w:rPr>
          <w:bCs/>
          <w:color w:val="000000"/>
          <w:sz w:val="20"/>
          <w:szCs w:val="20"/>
        </w:rPr>
        <w:t>restar os serviços objeto d</w:t>
      </w:r>
      <w:r>
        <w:rPr>
          <w:bCs/>
          <w:color w:val="000000"/>
          <w:sz w:val="20"/>
          <w:szCs w:val="20"/>
        </w:rPr>
        <w:t>o</w:t>
      </w:r>
      <w:r w:rsidRPr="00A035B1">
        <w:rPr>
          <w:bCs/>
          <w:color w:val="000000"/>
          <w:sz w:val="20"/>
          <w:szCs w:val="20"/>
        </w:rPr>
        <w:t xml:space="preserve"> termo dentro de elevados padrões de qualidade, com pessoal especializado, de acordo com as especificações dos fabricantes, normas técnicas e legislação vigente sobre segurança do trabalho;</w:t>
      </w:r>
    </w:p>
    <w:p w:rsidR="00303DCA" w:rsidRPr="00A035B1" w:rsidRDefault="00303DCA" w:rsidP="00303DCA">
      <w:pPr>
        <w:spacing w:after="0" w:line="240" w:lineRule="auto"/>
        <w:jc w:val="both"/>
        <w:rPr>
          <w:bCs/>
          <w:color w:val="000000"/>
          <w:sz w:val="20"/>
          <w:szCs w:val="20"/>
        </w:rPr>
      </w:pPr>
      <w:r>
        <w:rPr>
          <w:bCs/>
          <w:color w:val="000000"/>
          <w:sz w:val="20"/>
          <w:szCs w:val="20"/>
        </w:rPr>
        <w:t>b)</w:t>
      </w:r>
      <w:r w:rsidRPr="00A035B1">
        <w:rPr>
          <w:bCs/>
          <w:color w:val="000000"/>
          <w:sz w:val="20"/>
          <w:szCs w:val="20"/>
        </w:rPr>
        <w:t xml:space="preserve"> </w:t>
      </w:r>
      <w:r>
        <w:rPr>
          <w:bCs/>
          <w:color w:val="000000"/>
          <w:sz w:val="20"/>
          <w:szCs w:val="20"/>
        </w:rPr>
        <w:t>D</w:t>
      </w:r>
      <w:r w:rsidRPr="00A035B1">
        <w:rPr>
          <w:bCs/>
          <w:color w:val="000000"/>
          <w:sz w:val="20"/>
          <w:szCs w:val="20"/>
        </w:rPr>
        <w:t xml:space="preserve">ispor para a prestação dos serviços de manutenção, de aparelhamento técnico necessário para os reparos, substituições e testes que se fizerem necessários; </w:t>
      </w:r>
    </w:p>
    <w:p w:rsidR="00303DCA" w:rsidRPr="00A035B1" w:rsidRDefault="00303DCA" w:rsidP="00303DCA">
      <w:pPr>
        <w:spacing w:after="0" w:line="240" w:lineRule="auto"/>
        <w:jc w:val="both"/>
        <w:rPr>
          <w:bCs/>
          <w:color w:val="000000"/>
          <w:sz w:val="20"/>
          <w:szCs w:val="20"/>
        </w:rPr>
      </w:pPr>
      <w:r>
        <w:rPr>
          <w:bCs/>
          <w:color w:val="000000"/>
          <w:sz w:val="20"/>
          <w:szCs w:val="20"/>
        </w:rPr>
        <w:t>c)</w:t>
      </w:r>
      <w:r w:rsidRPr="00A035B1">
        <w:rPr>
          <w:bCs/>
          <w:color w:val="000000"/>
          <w:sz w:val="20"/>
          <w:szCs w:val="20"/>
        </w:rPr>
        <w:t xml:space="preserve"> </w:t>
      </w:r>
      <w:r>
        <w:rPr>
          <w:bCs/>
          <w:color w:val="000000"/>
          <w:sz w:val="20"/>
          <w:szCs w:val="20"/>
        </w:rPr>
        <w:t>A</w:t>
      </w:r>
      <w:r w:rsidRPr="00A035B1">
        <w:rPr>
          <w:bCs/>
          <w:color w:val="000000"/>
          <w:sz w:val="20"/>
          <w:szCs w:val="20"/>
        </w:rPr>
        <w:t xml:space="preserve">catar prontamente as instruções emitidas pela SESAU/TO; </w:t>
      </w:r>
    </w:p>
    <w:p w:rsidR="00303DCA" w:rsidRPr="00A035B1" w:rsidRDefault="00303DCA" w:rsidP="00303DCA">
      <w:pPr>
        <w:spacing w:after="0" w:line="240" w:lineRule="auto"/>
        <w:jc w:val="both"/>
        <w:rPr>
          <w:bCs/>
          <w:color w:val="000000"/>
          <w:sz w:val="20"/>
          <w:szCs w:val="20"/>
        </w:rPr>
      </w:pPr>
      <w:r>
        <w:rPr>
          <w:bCs/>
          <w:color w:val="000000"/>
          <w:sz w:val="20"/>
          <w:szCs w:val="20"/>
        </w:rPr>
        <w:t>d)</w:t>
      </w:r>
      <w:r w:rsidRPr="00A035B1">
        <w:rPr>
          <w:bCs/>
          <w:color w:val="000000"/>
          <w:sz w:val="20"/>
          <w:szCs w:val="20"/>
        </w:rPr>
        <w:t xml:space="preserve"> </w:t>
      </w:r>
      <w:r>
        <w:rPr>
          <w:bCs/>
          <w:color w:val="000000"/>
          <w:sz w:val="20"/>
          <w:szCs w:val="20"/>
        </w:rPr>
        <w:t>M</w:t>
      </w:r>
      <w:r w:rsidRPr="00A035B1">
        <w:rPr>
          <w:bCs/>
          <w:color w:val="000000"/>
          <w:sz w:val="20"/>
          <w:szCs w:val="20"/>
        </w:rPr>
        <w:t xml:space="preserve">anter os registros de encargos sociais devidamente atualizados; </w:t>
      </w:r>
    </w:p>
    <w:p w:rsidR="00303DCA" w:rsidRPr="00A035B1" w:rsidRDefault="00303DCA" w:rsidP="00303DCA">
      <w:pPr>
        <w:spacing w:after="0" w:line="240" w:lineRule="auto"/>
        <w:jc w:val="both"/>
        <w:rPr>
          <w:bCs/>
          <w:color w:val="000000"/>
          <w:sz w:val="20"/>
          <w:szCs w:val="20"/>
        </w:rPr>
      </w:pPr>
      <w:r>
        <w:rPr>
          <w:bCs/>
          <w:color w:val="000000"/>
          <w:sz w:val="20"/>
          <w:szCs w:val="20"/>
        </w:rPr>
        <w:t>e)</w:t>
      </w:r>
      <w:r w:rsidRPr="00A035B1">
        <w:rPr>
          <w:bCs/>
          <w:color w:val="000000"/>
          <w:sz w:val="20"/>
          <w:szCs w:val="20"/>
        </w:rPr>
        <w:t xml:space="preserve"> </w:t>
      </w:r>
      <w:r>
        <w:rPr>
          <w:bCs/>
          <w:color w:val="000000"/>
          <w:sz w:val="20"/>
          <w:szCs w:val="20"/>
        </w:rPr>
        <w:t>E</w:t>
      </w:r>
      <w:r w:rsidRPr="00A035B1">
        <w:rPr>
          <w:bCs/>
          <w:color w:val="000000"/>
          <w:sz w:val="20"/>
          <w:szCs w:val="20"/>
        </w:rPr>
        <w:t xml:space="preserve">xecutar os serviços com pessoal uniformizado, identificado por meio de crachá da empresa e devidamente identificado junto à SESAU/TO; </w:t>
      </w:r>
    </w:p>
    <w:p w:rsidR="00303DCA" w:rsidRPr="00A035B1" w:rsidRDefault="00303DCA" w:rsidP="00303DCA">
      <w:pPr>
        <w:spacing w:after="0" w:line="240" w:lineRule="auto"/>
        <w:jc w:val="both"/>
        <w:rPr>
          <w:bCs/>
          <w:color w:val="000000"/>
          <w:sz w:val="20"/>
          <w:szCs w:val="20"/>
        </w:rPr>
      </w:pPr>
      <w:r>
        <w:rPr>
          <w:bCs/>
          <w:color w:val="000000"/>
          <w:sz w:val="20"/>
          <w:szCs w:val="20"/>
        </w:rPr>
        <w:t>f)</w:t>
      </w:r>
      <w:r w:rsidRPr="00A035B1">
        <w:rPr>
          <w:bCs/>
          <w:color w:val="000000"/>
          <w:sz w:val="20"/>
          <w:szCs w:val="20"/>
        </w:rPr>
        <w:t xml:space="preserve"> </w:t>
      </w:r>
      <w:r>
        <w:rPr>
          <w:bCs/>
          <w:color w:val="000000"/>
          <w:sz w:val="20"/>
          <w:szCs w:val="20"/>
        </w:rPr>
        <w:t>P</w:t>
      </w:r>
      <w:r w:rsidRPr="00A035B1">
        <w:rPr>
          <w:bCs/>
          <w:color w:val="000000"/>
          <w:sz w:val="20"/>
          <w:szCs w:val="20"/>
        </w:rPr>
        <w:t xml:space="preserve">rover seus funcionários com os equipamentos de proteção adequados à execução dos serviços; </w:t>
      </w:r>
    </w:p>
    <w:p w:rsidR="00303DCA" w:rsidRPr="00A035B1" w:rsidRDefault="00303DCA" w:rsidP="00303DCA">
      <w:pPr>
        <w:spacing w:after="0" w:line="240" w:lineRule="auto"/>
        <w:jc w:val="both"/>
        <w:rPr>
          <w:bCs/>
          <w:color w:val="000000"/>
          <w:sz w:val="20"/>
          <w:szCs w:val="20"/>
        </w:rPr>
      </w:pPr>
      <w:r>
        <w:rPr>
          <w:bCs/>
          <w:color w:val="000000"/>
          <w:sz w:val="20"/>
          <w:szCs w:val="20"/>
        </w:rPr>
        <w:t>g)</w:t>
      </w:r>
      <w:r w:rsidRPr="00A035B1">
        <w:rPr>
          <w:bCs/>
          <w:color w:val="000000"/>
          <w:sz w:val="20"/>
          <w:szCs w:val="20"/>
        </w:rPr>
        <w:t xml:space="preserve"> </w:t>
      </w:r>
      <w:r>
        <w:rPr>
          <w:bCs/>
          <w:color w:val="000000"/>
          <w:sz w:val="20"/>
          <w:szCs w:val="20"/>
        </w:rPr>
        <w:t>S</w:t>
      </w:r>
      <w:r w:rsidRPr="00A035B1">
        <w:rPr>
          <w:bCs/>
          <w:color w:val="000000"/>
          <w:sz w:val="20"/>
          <w:szCs w:val="20"/>
        </w:rPr>
        <w:t xml:space="preserve">ubstituir qualquer empregado que demonstre incapacidade técnica para execução dos serviços ou comportamento inadequado; </w:t>
      </w:r>
    </w:p>
    <w:p w:rsidR="00303DCA" w:rsidRPr="00A035B1" w:rsidRDefault="00303DCA" w:rsidP="00303DCA">
      <w:pPr>
        <w:spacing w:after="0" w:line="240" w:lineRule="auto"/>
        <w:jc w:val="both"/>
        <w:rPr>
          <w:bCs/>
          <w:color w:val="000000"/>
          <w:sz w:val="20"/>
          <w:szCs w:val="20"/>
        </w:rPr>
      </w:pPr>
      <w:r>
        <w:rPr>
          <w:bCs/>
          <w:color w:val="000000"/>
          <w:sz w:val="20"/>
          <w:szCs w:val="20"/>
        </w:rPr>
        <w:t>h)</w:t>
      </w:r>
      <w:r w:rsidRPr="00A035B1">
        <w:rPr>
          <w:bCs/>
          <w:color w:val="000000"/>
          <w:sz w:val="20"/>
          <w:szCs w:val="20"/>
        </w:rPr>
        <w:t xml:space="preserve"> </w:t>
      </w:r>
      <w:proofErr w:type="gramStart"/>
      <w:r>
        <w:rPr>
          <w:bCs/>
          <w:color w:val="000000"/>
          <w:sz w:val="20"/>
          <w:szCs w:val="20"/>
        </w:rPr>
        <w:t>E</w:t>
      </w:r>
      <w:r w:rsidRPr="00A035B1">
        <w:rPr>
          <w:bCs/>
          <w:color w:val="000000"/>
          <w:sz w:val="20"/>
          <w:szCs w:val="20"/>
        </w:rPr>
        <w:t>fetuar nos</w:t>
      </w:r>
      <w:proofErr w:type="gramEnd"/>
      <w:r w:rsidRPr="00A035B1">
        <w:rPr>
          <w:bCs/>
          <w:color w:val="000000"/>
          <w:sz w:val="20"/>
          <w:szCs w:val="20"/>
        </w:rPr>
        <w:t xml:space="preserve"> 10 (dez) primeiros dias da vigência do contrato, sem prejuízo dos serviços de manutenção preventiva, levantamento completo das atuais condições do grupos geradores, detalhando as irregularidades, identificando os defeitos a serem consertados, para restabelecer o perfeito funcionamento do equipamento. Concluído o levantamento, a empresa deverá apresentar relatório detalhado, com a </w:t>
      </w:r>
      <w:r w:rsidRPr="00A035B1">
        <w:rPr>
          <w:bCs/>
          <w:color w:val="000000"/>
          <w:sz w:val="20"/>
          <w:szCs w:val="20"/>
        </w:rPr>
        <w:lastRenderedPageBreak/>
        <w:t xml:space="preserve">especificação das peças e/ou componentes e dos serviços não cobertos pelo contrato, devidamente justificado; </w:t>
      </w:r>
    </w:p>
    <w:p w:rsidR="00303DCA" w:rsidRPr="00A035B1" w:rsidRDefault="00303DCA" w:rsidP="00303DCA">
      <w:pPr>
        <w:spacing w:after="0" w:line="240" w:lineRule="auto"/>
        <w:jc w:val="both"/>
        <w:rPr>
          <w:bCs/>
          <w:color w:val="000000"/>
          <w:sz w:val="20"/>
          <w:szCs w:val="20"/>
        </w:rPr>
      </w:pPr>
      <w:r>
        <w:rPr>
          <w:bCs/>
          <w:color w:val="000000"/>
          <w:sz w:val="20"/>
          <w:szCs w:val="20"/>
        </w:rPr>
        <w:t>i)</w:t>
      </w:r>
      <w:r w:rsidRPr="00A035B1">
        <w:rPr>
          <w:bCs/>
          <w:color w:val="000000"/>
          <w:sz w:val="20"/>
          <w:szCs w:val="20"/>
        </w:rPr>
        <w:t xml:space="preserve"> </w:t>
      </w:r>
      <w:r>
        <w:rPr>
          <w:bCs/>
          <w:color w:val="000000"/>
          <w:sz w:val="20"/>
          <w:szCs w:val="20"/>
        </w:rPr>
        <w:t>E</w:t>
      </w:r>
      <w:r w:rsidRPr="00A035B1">
        <w:rPr>
          <w:bCs/>
          <w:color w:val="000000"/>
          <w:sz w:val="20"/>
          <w:szCs w:val="20"/>
        </w:rPr>
        <w:t xml:space="preserve">xecutar os serviços de manutenção dos grupos geradores, efetuando inspeção dos componentes elétricos, eletrônicos e mecânicos dos equipamentos, regulagem, ajuste, lubrificação, substituições e correções necessárias ao seu perfeito funcionamento, observando as exigências contidas neste Termo de Referência, bem como as normas fixadas a respeito pelo Ministério da Saúde e ABNT; </w:t>
      </w:r>
    </w:p>
    <w:p w:rsidR="00303DCA" w:rsidRPr="00A035B1" w:rsidRDefault="00303DCA" w:rsidP="00303DCA">
      <w:pPr>
        <w:spacing w:after="0" w:line="240" w:lineRule="auto"/>
        <w:jc w:val="both"/>
        <w:rPr>
          <w:bCs/>
          <w:color w:val="000000"/>
          <w:sz w:val="20"/>
          <w:szCs w:val="20"/>
        </w:rPr>
      </w:pPr>
      <w:r>
        <w:rPr>
          <w:bCs/>
          <w:color w:val="000000"/>
          <w:sz w:val="20"/>
          <w:szCs w:val="20"/>
        </w:rPr>
        <w:t>j)</w:t>
      </w:r>
      <w:r w:rsidRPr="00A035B1">
        <w:rPr>
          <w:bCs/>
          <w:color w:val="000000"/>
          <w:sz w:val="20"/>
          <w:szCs w:val="20"/>
        </w:rPr>
        <w:t xml:space="preserve"> </w:t>
      </w:r>
      <w:r>
        <w:rPr>
          <w:bCs/>
          <w:color w:val="000000"/>
          <w:sz w:val="20"/>
          <w:szCs w:val="20"/>
        </w:rPr>
        <w:t>Q</w:t>
      </w:r>
      <w:r w:rsidRPr="00A035B1">
        <w:rPr>
          <w:bCs/>
          <w:color w:val="000000"/>
          <w:sz w:val="20"/>
          <w:szCs w:val="20"/>
        </w:rPr>
        <w:t xml:space="preserve">uando da substituição das peças, principalmente no que se refere à parte eletrônica e mecânica, deverão ser utilizadas somente peças originais do fabricante, de forma a não haver descaracterização do equipamento em relação à sua originalidade; </w:t>
      </w:r>
    </w:p>
    <w:p w:rsidR="00303DCA" w:rsidRPr="00A035B1" w:rsidRDefault="00303DCA" w:rsidP="00303DCA">
      <w:pPr>
        <w:spacing w:after="0" w:line="240" w:lineRule="auto"/>
        <w:jc w:val="both"/>
        <w:rPr>
          <w:bCs/>
          <w:color w:val="000000"/>
          <w:sz w:val="20"/>
          <w:szCs w:val="20"/>
        </w:rPr>
      </w:pPr>
      <w:r>
        <w:rPr>
          <w:bCs/>
          <w:color w:val="000000"/>
          <w:sz w:val="20"/>
          <w:szCs w:val="20"/>
        </w:rPr>
        <w:t>k)</w:t>
      </w:r>
      <w:r w:rsidRPr="00A035B1">
        <w:rPr>
          <w:bCs/>
          <w:color w:val="000000"/>
          <w:sz w:val="20"/>
          <w:szCs w:val="20"/>
        </w:rPr>
        <w:t xml:space="preserve"> </w:t>
      </w:r>
      <w:r>
        <w:rPr>
          <w:bCs/>
          <w:color w:val="000000"/>
          <w:sz w:val="20"/>
          <w:szCs w:val="20"/>
        </w:rPr>
        <w:t>U</w:t>
      </w:r>
      <w:r w:rsidRPr="00A035B1">
        <w:rPr>
          <w:bCs/>
          <w:color w:val="000000"/>
          <w:sz w:val="20"/>
          <w:szCs w:val="20"/>
        </w:rPr>
        <w:t xml:space="preserve">tilizar os sábados, domingos, feriados e horários fora do expediente normal, para a realização de serviços que, porventura, impliquem desligamento de energia e outros, solicitando antecipadamente à SESAU/TO, com vistas a facilitar o acesso aos grupos geradores, não ensejando à Contratada o direito de recebimento de valores extras; </w:t>
      </w:r>
    </w:p>
    <w:p w:rsidR="00303DCA" w:rsidRPr="00A035B1" w:rsidRDefault="00303DCA" w:rsidP="00303DCA">
      <w:pPr>
        <w:spacing w:after="0" w:line="240" w:lineRule="auto"/>
        <w:jc w:val="both"/>
        <w:rPr>
          <w:bCs/>
          <w:color w:val="000000"/>
          <w:sz w:val="20"/>
          <w:szCs w:val="20"/>
        </w:rPr>
      </w:pPr>
      <w:r>
        <w:rPr>
          <w:bCs/>
          <w:color w:val="000000"/>
          <w:sz w:val="20"/>
          <w:szCs w:val="20"/>
        </w:rPr>
        <w:t>l)</w:t>
      </w:r>
      <w:r w:rsidRPr="00A035B1">
        <w:rPr>
          <w:bCs/>
          <w:color w:val="000000"/>
          <w:sz w:val="20"/>
          <w:szCs w:val="20"/>
        </w:rPr>
        <w:t xml:space="preserve"> </w:t>
      </w:r>
      <w:r>
        <w:rPr>
          <w:bCs/>
          <w:color w:val="000000"/>
          <w:sz w:val="20"/>
          <w:szCs w:val="20"/>
        </w:rPr>
        <w:t>E</w:t>
      </w:r>
      <w:r w:rsidRPr="00A035B1">
        <w:rPr>
          <w:bCs/>
          <w:color w:val="000000"/>
          <w:sz w:val="20"/>
          <w:szCs w:val="20"/>
        </w:rPr>
        <w:t xml:space="preserve">mitir, mensalmente, relatório circunstanciado sobre os serviços realizados e as peças substituídas, mencionando toda e qualquer irregularidade, bem como atestando as condições de funcionamento do equipamento; </w:t>
      </w:r>
    </w:p>
    <w:p w:rsidR="00303DCA" w:rsidRPr="00A035B1" w:rsidRDefault="00303DCA" w:rsidP="00303DCA">
      <w:pPr>
        <w:spacing w:after="0" w:line="240" w:lineRule="auto"/>
        <w:jc w:val="both"/>
        <w:rPr>
          <w:bCs/>
          <w:color w:val="000000"/>
          <w:sz w:val="20"/>
          <w:szCs w:val="20"/>
        </w:rPr>
      </w:pPr>
      <w:r>
        <w:rPr>
          <w:bCs/>
          <w:color w:val="000000"/>
          <w:sz w:val="20"/>
          <w:szCs w:val="20"/>
        </w:rPr>
        <w:t>m)</w:t>
      </w:r>
      <w:r w:rsidRPr="00A035B1">
        <w:rPr>
          <w:bCs/>
          <w:color w:val="000000"/>
          <w:sz w:val="20"/>
          <w:szCs w:val="20"/>
        </w:rPr>
        <w:t xml:space="preserve"> </w:t>
      </w:r>
      <w:r>
        <w:rPr>
          <w:bCs/>
          <w:color w:val="000000"/>
          <w:sz w:val="20"/>
          <w:szCs w:val="20"/>
        </w:rPr>
        <w:t>A</w:t>
      </w:r>
      <w:r w:rsidRPr="00A035B1">
        <w:rPr>
          <w:bCs/>
          <w:color w:val="000000"/>
          <w:sz w:val="20"/>
          <w:szCs w:val="20"/>
        </w:rPr>
        <w:t xml:space="preserve">rcar com todos os custos e encargos resultantes da execução dos serviços, inclusive impostos, taxas e emolumentos incidentes sobre o objeto deste contrato, bem como encargos técnicos, trabalhistas, previdenciários e de seguro de acidentes do trabalho; </w:t>
      </w:r>
    </w:p>
    <w:p w:rsidR="00CF5F26" w:rsidRPr="00CF5F26" w:rsidRDefault="00303DCA" w:rsidP="00303DCA">
      <w:pPr>
        <w:spacing w:after="120" w:line="240" w:lineRule="auto"/>
        <w:jc w:val="both"/>
        <w:rPr>
          <w:rFonts w:eastAsia="Batang" w:cs="Calibri"/>
          <w:color w:val="000000"/>
          <w:sz w:val="20"/>
          <w:szCs w:val="20"/>
        </w:rPr>
      </w:pPr>
      <w:r>
        <w:rPr>
          <w:bCs/>
          <w:color w:val="000000"/>
          <w:sz w:val="20"/>
          <w:szCs w:val="20"/>
        </w:rPr>
        <w:t>n)</w:t>
      </w:r>
      <w:r w:rsidRPr="00A035B1">
        <w:rPr>
          <w:bCs/>
          <w:color w:val="000000"/>
          <w:sz w:val="20"/>
          <w:szCs w:val="20"/>
        </w:rPr>
        <w:t xml:space="preserve"> </w:t>
      </w:r>
      <w:r>
        <w:rPr>
          <w:bCs/>
          <w:color w:val="000000"/>
          <w:sz w:val="20"/>
          <w:szCs w:val="20"/>
        </w:rPr>
        <w:t>A</w:t>
      </w:r>
      <w:r w:rsidRPr="00A035B1">
        <w:rPr>
          <w:bCs/>
          <w:color w:val="000000"/>
          <w:sz w:val="20"/>
          <w:szCs w:val="20"/>
        </w:rPr>
        <w:t xml:space="preserve">ssumir integral responsabilidade pelos danos causados em bens de propriedade da SESAU-TO ou a terceiros, por ação ou omissão, na execução dos serviços contratados, inclusive por acidentes, mortes, perdas ou destruições, isentando a SESAU-TO de todas e quaisquer reclamações cíveis ou </w:t>
      </w:r>
      <w:r>
        <w:rPr>
          <w:bCs/>
          <w:color w:val="000000"/>
          <w:sz w:val="20"/>
          <w:szCs w:val="20"/>
        </w:rPr>
        <w:t>trabalhistas que possam surgir.</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303DCA">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303DCA">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57717" w:rsidRPr="00FC47D3" w:rsidRDefault="00B57717" w:rsidP="00B5771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57717" w:rsidRPr="00166183" w:rsidRDefault="00B57717" w:rsidP="00B57717">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57717" w:rsidRPr="00FC47D3" w:rsidRDefault="00B57717" w:rsidP="00B5771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57717" w:rsidRPr="00FC47D3" w:rsidRDefault="00B57717" w:rsidP="00B5771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57717" w:rsidRPr="00524132" w:rsidRDefault="00B57717" w:rsidP="00B5771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B57717" w:rsidRPr="00524132" w:rsidRDefault="00B57717" w:rsidP="00B57717">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B57717" w:rsidP="00B57717">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Default="004935DD" w:rsidP="001B1CD8">
      <w:pPr>
        <w:spacing w:after="120" w:line="240" w:lineRule="auto"/>
        <w:jc w:val="both"/>
        <w:rPr>
          <w:rFonts w:cs="Calibri"/>
          <w:sz w:val="20"/>
          <w:szCs w:val="20"/>
        </w:rPr>
      </w:pPr>
      <w:r w:rsidRPr="004935DD">
        <w:rPr>
          <w:rFonts w:cs="Calibri"/>
          <w:b/>
          <w:sz w:val="20"/>
          <w:szCs w:val="20"/>
        </w:rPr>
        <w:t>10.1.</w:t>
      </w:r>
      <w:r>
        <w:rPr>
          <w:rFonts w:cs="Calibri"/>
          <w:sz w:val="20"/>
          <w:szCs w:val="20"/>
        </w:rPr>
        <w:t xml:space="preserve"> </w:t>
      </w:r>
      <w:r w:rsidR="00B946A1" w:rsidRPr="00975295">
        <w:rPr>
          <w:rFonts w:cs="Calibri"/>
          <w:sz w:val="20"/>
          <w:szCs w:val="20"/>
        </w:rPr>
        <w:t xml:space="preserve">A fiscalização </w:t>
      </w:r>
      <w:r w:rsidR="001B1CD8">
        <w:rPr>
          <w:rFonts w:cs="Calibri"/>
          <w:sz w:val="20"/>
          <w:szCs w:val="20"/>
        </w:rPr>
        <w:t>exercida pela CONTRATANTE</w:t>
      </w:r>
      <w:r w:rsidR="00B946A1"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4935DD" w:rsidRPr="0085751C" w:rsidRDefault="004935DD" w:rsidP="001B1CD8">
      <w:pPr>
        <w:spacing w:after="120" w:line="240" w:lineRule="auto"/>
        <w:jc w:val="both"/>
        <w:rPr>
          <w:rFonts w:cs="Calibri"/>
          <w:sz w:val="20"/>
          <w:szCs w:val="20"/>
        </w:rPr>
      </w:pPr>
      <w:r>
        <w:rPr>
          <w:rFonts w:cs="Calibri"/>
          <w:b/>
          <w:sz w:val="20"/>
          <w:szCs w:val="20"/>
        </w:rPr>
        <w:t xml:space="preserve">10.2. </w:t>
      </w:r>
      <w:r w:rsidR="0085751C" w:rsidRPr="0085751C">
        <w:rPr>
          <w:rFonts w:cs="Calibri"/>
          <w:sz w:val="20"/>
          <w:szCs w:val="20"/>
        </w:rPr>
        <w:t>Pelo atraso injustificado na execução do contrato, e pela inexecução total ou parcial do contrato a será observado o disposto no item 19 do Edital, e o disposto nos artigos 86 e 87 da Lei n° 8.666/93.</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57717">
        <w:rPr>
          <w:rFonts w:cs="Calibri"/>
          <w:sz w:val="20"/>
          <w:szCs w:val="20"/>
        </w:rPr>
        <w:t>6</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E7617E" w:rsidRDefault="00E7617E">
      <w:pPr>
        <w:spacing w:after="0" w:line="240" w:lineRule="auto"/>
        <w:rPr>
          <w:rFonts w:cs="Arial"/>
          <w:b/>
        </w:rPr>
      </w:pPr>
      <w:r>
        <w:rPr>
          <w:rFonts w:cs="Arial"/>
          <w:b/>
        </w:rPr>
        <w:br w:type="page"/>
      </w:r>
    </w:p>
    <w:p w:rsidR="00E7617E" w:rsidRDefault="00E7617E"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A40548">
        <w:trPr>
          <w:trHeight w:val="4886"/>
        </w:trPr>
        <w:tc>
          <w:tcPr>
            <w:tcW w:w="9039" w:type="dxa"/>
          </w:tcPr>
          <w:p w:rsidR="001E3649" w:rsidRPr="00CB03EE" w:rsidRDefault="001E3649" w:rsidP="00A4054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4054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B57717">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A4054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A4054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A40548">
              <w:trPr>
                <w:trHeight w:val="258"/>
                <w:jc w:val="center"/>
              </w:trPr>
              <w:tc>
                <w:tcPr>
                  <w:tcW w:w="9130" w:type="dxa"/>
                  <w:gridSpan w:val="6"/>
                </w:tcPr>
                <w:p w:rsidR="001E3649" w:rsidRPr="00CB03EE" w:rsidRDefault="001E3649" w:rsidP="00A4054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A40548">
              <w:trPr>
                <w:trHeight w:val="1009"/>
                <w:jc w:val="center"/>
              </w:trPr>
              <w:tc>
                <w:tcPr>
                  <w:tcW w:w="9130" w:type="dxa"/>
                  <w:gridSpan w:val="6"/>
                </w:tcPr>
                <w:p w:rsidR="001E3649" w:rsidRPr="00CB03EE" w:rsidRDefault="001E3649" w:rsidP="00A4054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A4054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A4054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A4054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A40548">
              <w:trPr>
                <w:trHeight w:val="503"/>
                <w:jc w:val="center"/>
              </w:trPr>
              <w:tc>
                <w:tcPr>
                  <w:tcW w:w="611"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40548">
              <w:trPr>
                <w:trHeight w:val="245"/>
                <w:jc w:val="center"/>
              </w:trPr>
              <w:tc>
                <w:tcPr>
                  <w:tcW w:w="611"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A40548">
                  <w:pPr>
                    <w:tabs>
                      <w:tab w:val="left" w:pos="7200"/>
                    </w:tabs>
                    <w:spacing w:after="0" w:line="240" w:lineRule="auto"/>
                    <w:jc w:val="center"/>
                    <w:rPr>
                      <w:rFonts w:eastAsia="Batang" w:cs="Calibri"/>
                      <w:color w:val="000000"/>
                      <w:sz w:val="20"/>
                      <w:szCs w:val="20"/>
                    </w:rPr>
                  </w:pPr>
                </w:p>
              </w:tc>
            </w:tr>
            <w:tr w:rsidR="001E3649" w:rsidRPr="00CB03EE" w:rsidTr="00A40548">
              <w:trPr>
                <w:trHeight w:val="245"/>
                <w:jc w:val="center"/>
              </w:trPr>
              <w:tc>
                <w:tcPr>
                  <w:tcW w:w="611"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r>
            <w:tr w:rsidR="001E3649" w:rsidRPr="00CB03EE" w:rsidTr="00A40548">
              <w:trPr>
                <w:trHeight w:val="258"/>
                <w:jc w:val="center"/>
              </w:trPr>
              <w:tc>
                <w:tcPr>
                  <w:tcW w:w="611"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r>
            <w:tr w:rsidR="001E3649" w:rsidRPr="00CB03EE" w:rsidTr="00A40548">
              <w:trPr>
                <w:trHeight w:val="245"/>
                <w:jc w:val="center"/>
              </w:trPr>
              <w:tc>
                <w:tcPr>
                  <w:tcW w:w="7175" w:type="dxa"/>
                  <w:gridSpan w:val="5"/>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A40548">
                  <w:pPr>
                    <w:tabs>
                      <w:tab w:val="left" w:pos="7200"/>
                    </w:tabs>
                    <w:spacing w:after="0" w:line="240" w:lineRule="auto"/>
                    <w:jc w:val="both"/>
                    <w:rPr>
                      <w:rFonts w:eastAsia="Batang" w:cs="Calibri"/>
                      <w:color w:val="000000"/>
                      <w:sz w:val="20"/>
                      <w:szCs w:val="20"/>
                    </w:rPr>
                  </w:pPr>
                </w:p>
              </w:tc>
            </w:tr>
            <w:tr w:rsidR="001E3649" w:rsidRPr="00CB03EE" w:rsidTr="00A40548">
              <w:trPr>
                <w:trHeight w:val="333"/>
                <w:jc w:val="center"/>
              </w:trPr>
              <w:tc>
                <w:tcPr>
                  <w:tcW w:w="9130" w:type="dxa"/>
                  <w:gridSpan w:val="6"/>
                  <w:vAlign w:val="bottom"/>
                </w:tcPr>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A4054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4054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4054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7617E">
      <w:headerReference w:type="default" r:id="rId17"/>
      <w:footerReference w:type="default" r:id="rId18"/>
      <w:pgSz w:w="12242" w:h="15842" w:code="1"/>
      <w:pgMar w:top="2671" w:right="1429" w:bottom="142" w:left="1701" w:header="567" w:footer="510" w:gutter="0"/>
      <w:cols w:space="720" w:equalWidth="0">
        <w:col w:w="879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DD" w:rsidRDefault="004935DD">
      <w:pPr>
        <w:spacing w:after="0" w:line="240" w:lineRule="auto"/>
      </w:pPr>
      <w:r>
        <w:separator/>
      </w:r>
    </w:p>
  </w:endnote>
  <w:endnote w:type="continuationSeparator" w:id="1">
    <w:p w:rsidR="004935DD" w:rsidRDefault="0049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DD" w:rsidRDefault="004935DD" w:rsidP="00E7617E">
    <w:pPr>
      <w:pStyle w:val="Rodap"/>
      <w:tabs>
        <w:tab w:val="right" w:pos="8931"/>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9B0BD4">
      <w:rPr>
        <w:rFonts w:ascii="Arial" w:hAnsi="Arial" w:cs="Arial"/>
        <w:color w:val="000000"/>
        <w:sz w:val="18"/>
      </w:rPr>
      <w:t>SCCL/DL</w:t>
    </w:r>
    <w:r w:rsidRPr="00904C46">
      <w:rPr>
        <w:rFonts w:ascii="Arial" w:hAnsi="Arial" w:cs="Arial"/>
        <w:noProof/>
        <w:sz w:val="20"/>
        <w:szCs w:val="20"/>
        <w:lang w:eastAsia="zh-TW"/>
      </w:rPr>
      <w:pict>
        <v:rect id="_x0000_s2053" style="position:absolute;left:0;text-align:left;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935DD" w:rsidRPr="00171348" w:rsidRDefault="004935D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7617E" w:rsidRPr="00E7617E">
                  <w:rPr>
                    <w:rFonts w:ascii="Cambria" w:hAnsi="Cambria"/>
                    <w:noProof/>
                    <w:sz w:val="32"/>
                    <w:szCs w:val="44"/>
                  </w:rPr>
                  <w:t>28</w:t>
                </w:r>
                <w:r w:rsidRPr="00171348">
                  <w:rPr>
                    <w:sz w:val="16"/>
                  </w:rPr>
                  <w:fldChar w:fldCharType="end"/>
                </w:r>
              </w:p>
            </w:txbxContent>
          </v:textbox>
          <w10:wrap anchorx="page" anchory="margin"/>
        </v:rect>
      </w:pict>
    </w:r>
  </w:p>
  <w:p w:rsidR="004935DD" w:rsidRDefault="004935DD"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935DD" w:rsidRPr="005D646A" w:rsidRDefault="004935DD">
    <w:pPr>
      <w:pStyle w:val="Rodap"/>
      <w:rPr>
        <w:sz w:val="20"/>
      </w:rPr>
    </w:pPr>
  </w:p>
  <w:p w:rsidR="004935DD" w:rsidRDefault="004935D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DD" w:rsidRDefault="004935DD">
      <w:pPr>
        <w:spacing w:after="0" w:line="240" w:lineRule="auto"/>
      </w:pPr>
      <w:r>
        <w:separator/>
      </w:r>
    </w:p>
  </w:footnote>
  <w:footnote w:type="continuationSeparator" w:id="1">
    <w:p w:rsidR="004935DD" w:rsidRDefault="00493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DD" w:rsidRDefault="004935DD"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42904</wp:posOffset>
          </wp:positionH>
          <wp:positionV relativeFrom="page">
            <wp:posOffset>-15902</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4935DD" w:rsidRDefault="004935DD" w:rsidP="00376B72">
    <w:pPr>
      <w:widowControl w:val="0"/>
      <w:tabs>
        <w:tab w:val="left" w:pos="1390"/>
      </w:tabs>
      <w:autoSpaceDE w:val="0"/>
      <w:autoSpaceDN w:val="0"/>
      <w:adjustRightInd w:val="0"/>
      <w:spacing w:after="0" w:line="200" w:lineRule="exact"/>
      <w:rPr>
        <w:noProof/>
      </w:rPr>
    </w:pPr>
    <w:r>
      <w:rPr>
        <w:noProof/>
      </w:rPr>
      <w:tab/>
    </w:r>
  </w:p>
  <w:p w:rsidR="004935DD" w:rsidRDefault="004935DD" w:rsidP="00376B72">
    <w:pPr>
      <w:widowControl w:val="0"/>
      <w:tabs>
        <w:tab w:val="left" w:pos="889"/>
      </w:tabs>
      <w:autoSpaceDE w:val="0"/>
      <w:autoSpaceDN w:val="0"/>
      <w:adjustRightInd w:val="0"/>
      <w:spacing w:after="0" w:line="200" w:lineRule="exact"/>
      <w:rPr>
        <w:noProof/>
      </w:rPr>
    </w:pPr>
  </w:p>
  <w:p w:rsidR="004935DD" w:rsidRDefault="004935DD" w:rsidP="00376B72">
    <w:pPr>
      <w:widowControl w:val="0"/>
      <w:tabs>
        <w:tab w:val="left" w:pos="889"/>
      </w:tabs>
      <w:autoSpaceDE w:val="0"/>
      <w:autoSpaceDN w:val="0"/>
      <w:adjustRightInd w:val="0"/>
      <w:spacing w:after="0" w:line="200" w:lineRule="exact"/>
      <w:rPr>
        <w:noProof/>
      </w:rPr>
    </w:pPr>
  </w:p>
  <w:p w:rsidR="004935DD" w:rsidRDefault="004935DD" w:rsidP="00376B72">
    <w:pPr>
      <w:widowControl w:val="0"/>
      <w:tabs>
        <w:tab w:val="left" w:pos="889"/>
      </w:tabs>
      <w:autoSpaceDE w:val="0"/>
      <w:autoSpaceDN w:val="0"/>
      <w:adjustRightInd w:val="0"/>
      <w:spacing w:after="0" w:line="200" w:lineRule="exact"/>
      <w:rPr>
        <w:noProof/>
      </w:rPr>
    </w:pPr>
  </w:p>
  <w:p w:rsidR="004935DD" w:rsidRDefault="004935DD" w:rsidP="00376B72">
    <w:pPr>
      <w:widowControl w:val="0"/>
      <w:tabs>
        <w:tab w:val="left" w:pos="889"/>
      </w:tabs>
      <w:autoSpaceDE w:val="0"/>
      <w:autoSpaceDN w:val="0"/>
      <w:adjustRightInd w:val="0"/>
      <w:spacing w:after="0" w:line="200" w:lineRule="exact"/>
      <w:rPr>
        <w:noProof/>
      </w:rPr>
    </w:pPr>
  </w:p>
  <w:p w:rsidR="004935DD" w:rsidRDefault="004935DD" w:rsidP="00376B72">
    <w:pPr>
      <w:widowControl w:val="0"/>
      <w:tabs>
        <w:tab w:val="left" w:pos="889"/>
      </w:tabs>
      <w:autoSpaceDE w:val="0"/>
      <w:autoSpaceDN w:val="0"/>
      <w:adjustRightInd w:val="0"/>
      <w:spacing w:after="0" w:line="200" w:lineRule="exact"/>
      <w:jc w:val="center"/>
      <w:rPr>
        <w:noProof/>
      </w:rPr>
    </w:pPr>
  </w:p>
  <w:p w:rsidR="004935DD" w:rsidRDefault="004935DD" w:rsidP="00376B72">
    <w:pPr>
      <w:widowControl w:val="0"/>
      <w:tabs>
        <w:tab w:val="left" w:pos="889"/>
      </w:tabs>
      <w:autoSpaceDE w:val="0"/>
      <w:autoSpaceDN w:val="0"/>
      <w:adjustRightInd w:val="0"/>
      <w:spacing w:after="0" w:line="200" w:lineRule="exact"/>
      <w:jc w:val="center"/>
      <w:rPr>
        <w:noProof/>
      </w:rPr>
    </w:pPr>
  </w:p>
  <w:p w:rsidR="004935DD" w:rsidRPr="00376B72" w:rsidRDefault="004935D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6/30550/000396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3C30EB"/>
    <w:multiLevelType w:val="hybridMultilevel"/>
    <w:tmpl w:val="BF581D8E"/>
    <w:lvl w:ilvl="0" w:tplc="513848FE">
      <w:start w:val="1"/>
      <w:numFmt w:val="lowerLetter"/>
      <w:lvlText w:val="%1)"/>
      <w:lvlJc w:val="right"/>
      <w:pPr>
        <w:tabs>
          <w:tab w:val="num" w:pos="368"/>
        </w:tabs>
        <w:ind w:left="368" w:hanging="368"/>
      </w:pPr>
      <w:rPr>
        <w:rFonts w:hint="default"/>
      </w:rPr>
    </w:lvl>
    <w:lvl w:ilvl="1" w:tplc="04160019" w:tentative="1">
      <w:start w:val="1"/>
      <w:numFmt w:val="lowerLetter"/>
      <w:lvlText w:val="%2."/>
      <w:lvlJc w:val="left"/>
      <w:pPr>
        <w:tabs>
          <w:tab w:val="num" w:pos="731"/>
        </w:tabs>
        <w:ind w:left="731" w:hanging="360"/>
      </w:pPr>
    </w:lvl>
    <w:lvl w:ilvl="2" w:tplc="0416001B" w:tentative="1">
      <w:start w:val="1"/>
      <w:numFmt w:val="lowerRoman"/>
      <w:lvlText w:val="%3."/>
      <w:lvlJc w:val="right"/>
      <w:pPr>
        <w:tabs>
          <w:tab w:val="num" w:pos="1451"/>
        </w:tabs>
        <w:ind w:left="1451" w:hanging="180"/>
      </w:pPr>
    </w:lvl>
    <w:lvl w:ilvl="3" w:tplc="0416000F" w:tentative="1">
      <w:start w:val="1"/>
      <w:numFmt w:val="decimal"/>
      <w:lvlText w:val="%4."/>
      <w:lvlJc w:val="left"/>
      <w:pPr>
        <w:tabs>
          <w:tab w:val="num" w:pos="2171"/>
        </w:tabs>
        <w:ind w:left="2171" w:hanging="360"/>
      </w:pPr>
    </w:lvl>
    <w:lvl w:ilvl="4" w:tplc="04160019" w:tentative="1">
      <w:start w:val="1"/>
      <w:numFmt w:val="lowerLetter"/>
      <w:lvlText w:val="%5."/>
      <w:lvlJc w:val="left"/>
      <w:pPr>
        <w:tabs>
          <w:tab w:val="num" w:pos="2891"/>
        </w:tabs>
        <w:ind w:left="2891" w:hanging="360"/>
      </w:pPr>
    </w:lvl>
    <w:lvl w:ilvl="5" w:tplc="0416001B" w:tentative="1">
      <w:start w:val="1"/>
      <w:numFmt w:val="lowerRoman"/>
      <w:lvlText w:val="%6."/>
      <w:lvlJc w:val="right"/>
      <w:pPr>
        <w:tabs>
          <w:tab w:val="num" w:pos="3611"/>
        </w:tabs>
        <w:ind w:left="3611" w:hanging="180"/>
      </w:pPr>
    </w:lvl>
    <w:lvl w:ilvl="6" w:tplc="0416000F" w:tentative="1">
      <w:start w:val="1"/>
      <w:numFmt w:val="decimal"/>
      <w:lvlText w:val="%7."/>
      <w:lvlJc w:val="left"/>
      <w:pPr>
        <w:tabs>
          <w:tab w:val="num" w:pos="4331"/>
        </w:tabs>
        <w:ind w:left="4331" w:hanging="360"/>
      </w:pPr>
    </w:lvl>
    <w:lvl w:ilvl="7" w:tplc="04160019" w:tentative="1">
      <w:start w:val="1"/>
      <w:numFmt w:val="lowerLetter"/>
      <w:lvlText w:val="%8."/>
      <w:lvlJc w:val="left"/>
      <w:pPr>
        <w:tabs>
          <w:tab w:val="num" w:pos="5051"/>
        </w:tabs>
        <w:ind w:left="5051" w:hanging="360"/>
      </w:pPr>
    </w:lvl>
    <w:lvl w:ilvl="8" w:tplc="0416001B" w:tentative="1">
      <w:start w:val="1"/>
      <w:numFmt w:val="lowerRoman"/>
      <w:lvlText w:val="%9."/>
      <w:lvlJc w:val="right"/>
      <w:pPr>
        <w:tabs>
          <w:tab w:val="num" w:pos="5771"/>
        </w:tabs>
        <w:ind w:left="5771"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73189E"/>
    <w:multiLevelType w:val="hybridMultilevel"/>
    <w:tmpl w:val="2CF40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6A134DA"/>
    <w:multiLevelType w:val="hybridMultilevel"/>
    <w:tmpl w:val="92207FF8"/>
    <w:lvl w:ilvl="0" w:tplc="E3527C9C">
      <w:start w:val="1"/>
      <w:numFmt w:val="lowerLetter"/>
      <w:lvlText w:val="%1)"/>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5"/>
  </w:num>
  <w:num w:numId="5">
    <w:abstractNumId w:val="22"/>
  </w:num>
  <w:num w:numId="6">
    <w:abstractNumId w:val="6"/>
  </w:num>
  <w:num w:numId="7">
    <w:abstractNumId w:val="12"/>
  </w:num>
  <w:num w:numId="8">
    <w:abstractNumId w:val="0"/>
  </w:num>
  <w:num w:numId="9">
    <w:abstractNumId w:val="23"/>
  </w:num>
  <w:num w:numId="10">
    <w:abstractNumId w:val="13"/>
  </w:num>
  <w:num w:numId="11">
    <w:abstractNumId w:val="1"/>
  </w:num>
  <w:num w:numId="12">
    <w:abstractNumId w:val="7"/>
  </w:num>
  <w:num w:numId="13">
    <w:abstractNumId w:val="28"/>
  </w:num>
  <w:num w:numId="14">
    <w:abstractNumId w:val="20"/>
  </w:num>
  <w:num w:numId="15">
    <w:abstractNumId w:val="30"/>
  </w:num>
  <w:num w:numId="16">
    <w:abstractNumId w:val="10"/>
  </w:num>
  <w:num w:numId="17">
    <w:abstractNumId w:val="2"/>
  </w:num>
  <w:num w:numId="18">
    <w:abstractNumId w:val="9"/>
  </w:num>
  <w:num w:numId="19">
    <w:abstractNumId w:val="14"/>
  </w:num>
  <w:num w:numId="20">
    <w:abstractNumId w:val="19"/>
  </w:num>
  <w:num w:numId="21">
    <w:abstractNumId w:val="24"/>
  </w:num>
  <w:num w:numId="22">
    <w:abstractNumId w:val="8"/>
  </w:num>
  <w:num w:numId="23">
    <w:abstractNumId w:val="29"/>
  </w:num>
  <w:num w:numId="24">
    <w:abstractNumId w:val="21"/>
  </w:num>
  <w:num w:numId="25">
    <w:abstractNumId w:val="31"/>
  </w:num>
  <w:num w:numId="26">
    <w:abstractNumId w:val="18"/>
  </w:num>
  <w:num w:numId="27">
    <w:abstractNumId w:val="27"/>
  </w:num>
  <w:num w:numId="28">
    <w:abstractNumId w:val="26"/>
  </w:num>
  <w:num w:numId="29">
    <w:abstractNumId w:val="17"/>
  </w:num>
  <w:num w:numId="30">
    <w:abstractNumId w:val="11"/>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5942"/>
    <w:rsid w:val="000161D6"/>
    <w:rsid w:val="000206D8"/>
    <w:rsid w:val="00020BB7"/>
    <w:rsid w:val="00021FC3"/>
    <w:rsid w:val="00025C98"/>
    <w:rsid w:val="00025CE9"/>
    <w:rsid w:val="00027D31"/>
    <w:rsid w:val="00030B5E"/>
    <w:rsid w:val="00032526"/>
    <w:rsid w:val="00034F10"/>
    <w:rsid w:val="0003511E"/>
    <w:rsid w:val="000368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46D"/>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4622"/>
    <w:rsid w:val="000F7DFB"/>
    <w:rsid w:val="00100E8F"/>
    <w:rsid w:val="00100F88"/>
    <w:rsid w:val="001037FC"/>
    <w:rsid w:val="00111077"/>
    <w:rsid w:val="0011567F"/>
    <w:rsid w:val="0011607C"/>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5F99"/>
    <w:rsid w:val="00191CA0"/>
    <w:rsid w:val="00191DBF"/>
    <w:rsid w:val="00192A62"/>
    <w:rsid w:val="00195826"/>
    <w:rsid w:val="00195BEB"/>
    <w:rsid w:val="0019657B"/>
    <w:rsid w:val="00196B2C"/>
    <w:rsid w:val="001974C1"/>
    <w:rsid w:val="001A16C1"/>
    <w:rsid w:val="001A2F8E"/>
    <w:rsid w:val="001A3B6A"/>
    <w:rsid w:val="001A3BA7"/>
    <w:rsid w:val="001A51BF"/>
    <w:rsid w:val="001A5C19"/>
    <w:rsid w:val="001A645B"/>
    <w:rsid w:val="001B1272"/>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28B9"/>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7789A"/>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79E1"/>
    <w:rsid w:val="002F0CEC"/>
    <w:rsid w:val="002F7107"/>
    <w:rsid w:val="00303DCA"/>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4D30"/>
    <w:rsid w:val="00355751"/>
    <w:rsid w:val="0035606A"/>
    <w:rsid w:val="00356C8F"/>
    <w:rsid w:val="003574D4"/>
    <w:rsid w:val="00360641"/>
    <w:rsid w:val="00361289"/>
    <w:rsid w:val="0036251E"/>
    <w:rsid w:val="00362A76"/>
    <w:rsid w:val="00363E6F"/>
    <w:rsid w:val="00364DEE"/>
    <w:rsid w:val="00365CDC"/>
    <w:rsid w:val="00367D0D"/>
    <w:rsid w:val="003709D6"/>
    <w:rsid w:val="00372592"/>
    <w:rsid w:val="00373D8B"/>
    <w:rsid w:val="00375D5A"/>
    <w:rsid w:val="00376B72"/>
    <w:rsid w:val="00376CF1"/>
    <w:rsid w:val="00384F13"/>
    <w:rsid w:val="0038534E"/>
    <w:rsid w:val="00386077"/>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6145"/>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5DD"/>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1B9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2FD5"/>
    <w:rsid w:val="00565363"/>
    <w:rsid w:val="00572346"/>
    <w:rsid w:val="005725F1"/>
    <w:rsid w:val="00572F93"/>
    <w:rsid w:val="005747E2"/>
    <w:rsid w:val="00575DAC"/>
    <w:rsid w:val="00576208"/>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5F1A"/>
    <w:rsid w:val="005E6CBF"/>
    <w:rsid w:val="005F5DBA"/>
    <w:rsid w:val="005F6698"/>
    <w:rsid w:val="00601024"/>
    <w:rsid w:val="00606801"/>
    <w:rsid w:val="00611FE6"/>
    <w:rsid w:val="00613BCE"/>
    <w:rsid w:val="006161DB"/>
    <w:rsid w:val="0061637B"/>
    <w:rsid w:val="0061647D"/>
    <w:rsid w:val="00617132"/>
    <w:rsid w:val="00617864"/>
    <w:rsid w:val="0062161B"/>
    <w:rsid w:val="006249AC"/>
    <w:rsid w:val="00627DAE"/>
    <w:rsid w:val="00630A6B"/>
    <w:rsid w:val="0063209B"/>
    <w:rsid w:val="006332C9"/>
    <w:rsid w:val="0063374C"/>
    <w:rsid w:val="00635512"/>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2EBA"/>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09D9"/>
    <w:rsid w:val="007B1A5E"/>
    <w:rsid w:val="007B3248"/>
    <w:rsid w:val="007B5B51"/>
    <w:rsid w:val="007C18BC"/>
    <w:rsid w:val="007C1A99"/>
    <w:rsid w:val="007C22A9"/>
    <w:rsid w:val="007C3977"/>
    <w:rsid w:val="007C46C9"/>
    <w:rsid w:val="007C6305"/>
    <w:rsid w:val="007C6677"/>
    <w:rsid w:val="007D10C3"/>
    <w:rsid w:val="007D57B0"/>
    <w:rsid w:val="007D7B5F"/>
    <w:rsid w:val="007E1AB2"/>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AEE"/>
    <w:rsid w:val="0085751C"/>
    <w:rsid w:val="00857887"/>
    <w:rsid w:val="00860844"/>
    <w:rsid w:val="00862F09"/>
    <w:rsid w:val="008632C4"/>
    <w:rsid w:val="00863876"/>
    <w:rsid w:val="00865780"/>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2B24"/>
    <w:rsid w:val="008E5409"/>
    <w:rsid w:val="008E63FA"/>
    <w:rsid w:val="008E65F7"/>
    <w:rsid w:val="008E7DBD"/>
    <w:rsid w:val="008F280E"/>
    <w:rsid w:val="008F40D1"/>
    <w:rsid w:val="00901BD0"/>
    <w:rsid w:val="00902CF7"/>
    <w:rsid w:val="00904C46"/>
    <w:rsid w:val="00905C8D"/>
    <w:rsid w:val="00911BC0"/>
    <w:rsid w:val="00913420"/>
    <w:rsid w:val="00913FDE"/>
    <w:rsid w:val="009172D2"/>
    <w:rsid w:val="00921B72"/>
    <w:rsid w:val="00921D4D"/>
    <w:rsid w:val="009237F3"/>
    <w:rsid w:val="009252A0"/>
    <w:rsid w:val="00931EA1"/>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DCF"/>
    <w:rsid w:val="00982060"/>
    <w:rsid w:val="00984DB9"/>
    <w:rsid w:val="00985E64"/>
    <w:rsid w:val="00987037"/>
    <w:rsid w:val="0098711E"/>
    <w:rsid w:val="009963B0"/>
    <w:rsid w:val="009A2BF6"/>
    <w:rsid w:val="009A789B"/>
    <w:rsid w:val="009B0BD4"/>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35B1"/>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548"/>
    <w:rsid w:val="00A40897"/>
    <w:rsid w:val="00A4279C"/>
    <w:rsid w:val="00A430BC"/>
    <w:rsid w:val="00A447FB"/>
    <w:rsid w:val="00A44E0E"/>
    <w:rsid w:val="00A47621"/>
    <w:rsid w:val="00A47E4A"/>
    <w:rsid w:val="00A514D2"/>
    <w:rsid w:val="00A57DB8"/>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C7013"/>
    <w:rsid w:val="00AD007E"/>
    <w:rsid w:val="00AD1F48"/>
    <w:rsid w:val="00AD306F"/>
    <w:rsid w:val="00AD375C"/>
    <w:rsid w:val="00AD4B9F"/>
    <w:rsid w:val="00AD7843"/>
    <w:rsid w:val="00AD7BDE"/>
    <w:rsid w:val="00AD7F43"/>
    <w:rsid w:val="00AE159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717"/>
    <w:rsid w:val="00B57B0B"/>
    <w:rsid w:val="00B63748"/>
    <w:rsid w:val="00B70FB9"/>
    <w:rsid w:val="00B7120D"/>
    <w:rsid w:val="00B71C39"/>
    <w:rsid w:val="00B747E8"/>
    <w:rsid w:val="00B76FAA"/>
    <w:rsid w:val="00B946A1"/>
    <w:rsid w:val="00B950BD"/>
    <w:rsid w:val="00BA15D3"/>
    <w:rsid w:val="00BA258E"/>
    <w:rsid w:val="00BB059D"/>
    <w:rsid w:val="00BB16D8"/>
    <w:rsid w:val="00BB67A4"/>
    <w:rsid w:val="00BB7A60"/>
    <w:rsid w:val="00BC0356"/>
    <w:rsid w:val="00BC0996"/>
    <w:rsid w:val="00BC23E7"/>
    <w:rsid w:val="00BC785D"/>
    <w:rsid w:val="00BD26A5"/>
    <w:rsid w:val="00BD4429"/>
    <w:rsid w:val="00BE0184"/>
    <w:rsid w:val="00BE0C04"/>
    <w:rsid w:val="00BE2870"/>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43D"/>
    <w:rsid w:val="00C5279D"/>
    <w:rsid w:val="00C532A8"/>
    <w:rsid w:val="00C53A1C"/>
    <w:rsid w:val="00C5499C"/>
    <w:rsid w:val="00C55862"/>
    <w:rsid w:val="00C55B44"/>
    <w:rsid w:val="00C64EFD"/>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C6CE2"/>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40E0"/>
    <w:rsid w:val="00D76DA1"/>
    <w:rsid w:val="00D77EF9"/>
    <w:rsid w:val="00D83CA5"/>
    <w:rsid w:val="00D85985"/>
    <w:rsid w:val="00D93CEA"/>
    <w:rsid w:val="00D93D78"/>
    <w:rsid w:val="00D96460"/>
    <w:rsid w:val="00DA1D6F"/>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4E85"/>
    <w:rsid w:val="00E511E1"/>
    <w:rsid w:val="00E5223D"/>
    <w:rsid w:val="00E53FF8"/>
    <w:rsid w:val="00E549D3"/>
    <w:rsid w:val="00E57146"/>
    <w:rsid w:val="00E57C00"/>
    <w:rsid w:val="00E612DE"/>
    <w:rsid w:val="00E65C59"/>
    <w:rsid w:val="00E71722"/>
    <w:rsid w:val="00E71B49"/>
    <w:rsid w:val="00E72072"/>
    <w:rsid w:val="00E7236F"/>
    <w:rsid w:val="00E72465"/>
    <w:rsid w:val="00E75101"/>
    <w:rsid w:val="00E7617E"/>
    <w:rsid w:val="00E76DD5"/>
    <w:rsid w:val="00E813F7"/>
    <w:rsid w:val="00E822CF"/>
    <w:rsid w:val="00E824A4"/>
    <w:rsid w:val="00E8676A"/>
    <w:rsid w:val="00E90578"/>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59B"/>
    <w:rsid w:val="00ED4357"/>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39D"/>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353F"/>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12210</Words>
  <Characters>71022</Characters>
  <Application>Microsoft Office Word</Application>
  <DocSecurity>0</DocSecurity>
  <Lines>591</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51</cp:revision>
  <cp:lastPrinted>2015-08-18T19:35:00Z</cp:lastPrinted>
  <dcterms:created xsi:type="dcterms:W3CDTF">2016-05-05T17:23:00Z</dcterms:created>
  <dcterms:modified xsi:type="dcterms:W3CDTF">2016-06-13T12:43:00Z</dcterms:modified>
</cp:coreProperties>
</file>