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C22078" w:rsidRPr="005E1419">
        <w:rPr>
          <w:b/>
          <w:bCs/>
          <w:color w:val="000000"/>
          <w:sz w:val="20"/>
          <w:szCs w:val="20"/>
        </w:rPr>
        <w:t xml:space="preserve">DO </w:t>
      </w:r>
      <w:r w:rsidR="00C22078">
        <w:rPr>
          <w:b/>
          <w:bCs/>
          <w:color w:val="000000"/>
          <w:sz w:val="20"/>
          <w:szCs w:val="20"/>
        </w:rPr>
        <w:t>ENQUADRAMENTO DE</w:t>
      </w:r>
      <w:r w:rsidR="00C22078" w:rsidRPr="005E1419">
        <w:rPr>
          <w:b/>
          <w:bCs/>
          <w:color w:val="000000"/>
          <w:sz w:val="20"/>
          <w:szCs w:val="20"/>
        </w:rPr>
        <w:t xml:space="preserve">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6</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7</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8</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2605C7"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605C7">
        <w:rPr>
          <w:b/>
          <w:bCs/>
          <w:color w:val="000000"/>
          <w:sz w:val="20"/>
          <w:szCs w:val="20"/>
        </w:rPr>
        <w:t>0</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605C7">
        <w:rPr>
          <w:b/>
          <w:bCs/>
          <w:color w:val="000000"/>
          <w:sz w:val="20"/>
          <w:szCs w:val="20"/>
        </w:rPr>
        <w:t>1</w:t>
      </w:r>
      <w:r w:rsidRPr="00FC47D3">
        <w:rPr>
          <w:b/>
          <w:bCs/>
          <w:color w:val="000000"/>
          <w:sz w:val="20"/>
          <w:szCs w:val="20"/>
        </w:rPr>
        <w:t xml:space="preserve">. 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286D23" w:rsidP="00D35136">
      <w:pPr>
        <w:widowControl w:val="0"/>
        <w:autoSpaceDE w:val="0"/>
        <w:autoSpaceDN w:val="0"/>
        <w:adjustRightInd w:val="0"/>
        <w:spacing w:after="0"/>
        <w:ind w:left="1113"/>
        <w:rPr>
          <w:bCs/>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00D35136">
        <w:rPr>
          <w:color w:val="000000"/>
          <w:sz w:val="20"/>
          <w:szCs w:val="20"/>
        </w:rPr>
        <w:t xml:space="preserve"> </w:t>
      </w:r>
      <w:r w:rsidRPr="00CB03EE">
        <w:rPr>
          <w:rFonts w:cs="Calibri"/>
          <w:color w:val="000000"/>
          <w:sz w:val="20"/>
          <w:szCs w:val="20"/>
        </w:rPr>
        <w:t>Carta de Correção de Proposta de Preços</w:t>
      </w: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D35136" w:rsidRDefault="00D35136" w:rsidP="00153FC8">
      <w:pPr>
        <w:widowControl w:val="0"/>
        <w:autoSpaceDE w:val="0"/>
        <w:autoSpaceDN w:val="0"/>
        <w:adjustRightInd w:val="0"/>
        <w:spacing w:after="0"/>
        <w:ind w:left="1101"/>
        <w:rPr>
          <w:bCs/>
          <w:sz w:val="20"/>
          <w:szCs w:val="20"/>
        </w:rPr>
      </w:pPr>
    </w:p>
    <w:p w:rsidR="00D35136" w:rsidRDefault="00D35136" w:rsidP="00153FC8">
      <w:pPr>
        <w:widowControl w:val="0"/>
        <w:autoSpaceDE w:val="0"/>
        <w:autoSpaceDN w:val="0"/>
        <w:adjustRightInd w:val="0"/>
        <w:spacing w:after="0"/>
        <w:ind w:left="1101"/>
        <w:rPr>
          <w:bCs/>
          <w:sz w:val="20"/>
          <w:szCs w:val="20"/>
        </w:rPr>
      </w:pPr>
    </w:p>
    <w:p w:rsidR="00D35136" w:rsidRDefault="00D35136" w:rsidP="00153FC8">
      <w:pPr>
        <w:widowControl w:val="0"/>
        <w:autoSpaceDE w:val="0"/>
        <w:autoSpaceDN w:val="0"/>
        <w:adjustRightInd w:val="0"/>
        <w:spacing w:after="0"/>
        <w:ind w:left="1101"/>
        <w:rPr>
          <w:bCs/>
          <w:sz w:val="20"/>
          <w:szCs w:val="20"/>
        </w:rPr>
      </w:pPr>
    </w:p>
    <w:p w:rsidR="00F8315F" w:rsidRDefault="00F8315F" w:rsidP="00153FC8">
      <w:pPr>
        <w:widowControl w:val="0"/>
        <w:autoSpaceDE w:val="0"/>
        <w:autoSpaceDN w:val="0"/>
        <w:adjustRightInd w:val="0"/>
        <w:spacing w:after="0"/>
        <w:ind w:left="1101"/>
        <w:rPr>
          <w:bCs/>
          <w:sz w:val="20"/>
          <w:szCs w:val="20"/>
        </w:rPr>
      </w:pPr>
    </w:p>
    <w:p w:rsidR="00F8315F" w:rsidRDefault="00F8315F"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220523">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220523">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9C61A3">
              <w:rPr>
                <w:rFonts w:cs="Arial Narrow"/>
                <w:bCs/>
                <w:spacing w:val="-1"/>
                <w:position w:val="-1"/>
                <w:sz w:val="16"/>
                <w:szCs w:val="16"/>
              </w:rPr>
              <w:t>754</w:t>
            </w:r>
            <w:r w:rsidR="00E07D22" w:rsidRPr="00CD233E">
              <w:rPr>
                <w:rFonts w:cs="Arial Narrow"/>
                <w:bCs/>
                <w:spacing w:val="-1"/>
                <w:position w:val="-1"/>
                <w:sz w:val="16"/>
                <w:szCs w:val="16"/>
              </w:rPr>
              <w:t xml:space="preserve"> de </w:t>
            </w:r>
            <w:r w:rsidR="009C61A3">
              <w:rPr>
                <w:rFonts w:cs="Arial Narrow"/>
                <w:bCs/>
                <w:spacing w:val="-1"/>
                <w:position w:val="-1"/>
                <w:sz w:val="16"/>
                <w:szCs w:val="16"/>
              </w:rPr>
              <w:t>27/07</w:t>
            </w:r>
            <w:r w:rsidR="0098711E" w:rsidRPr="00CD233E">
              <w:rPr>
                <w:rFonts w:cs="Arial Narrow"/>
                <w:bCs/>
                <w:spacing w:val="-1"/>
                <w:position w:val="-1"/>
                <w:sz w:val="16"/>
                <w:szCs w:val="16"/>
              </w:rPr>
              <w:t xml:space="preserve">/2015,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1C59F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1C59FC">
              <w:rPr>
                <w:rFonts w:cs="Arial Narrow"/>
                <w:bCs/>
                <w:spacing w:val="-1"/>
                <w:position w:val="-1"/>
                <w:sz w:val="16"/>
                <w:szCs w:val="16"/>
              </w:rPr>
              <w:t>1294</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F8315F">
              <w:rPr>
                <w:rFonts w:cs="Arial Narrow"/>
                <w:b/>
                <w:bCs/>
                <w:spacing w:val="-1"/>
                <w:position w:val="-1"/>
                <w:sz w:val="16"/>
                <w:szCs w:val="16"/>
              </w:rPr>
              <w:t xml:space="preserve"> 25 de julho de 2016</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r w:rsidR="00F8315F">
              <w:rPr>
                <w:rFonts w:cs="Arial Narrow"/>
                <w:b/>
                <w:bCs/>
                <w:spacing w:val="-1"/>
                <w:position w:val="-1"/>
                <w:sz w:val="16"/>
                <w:szCs w:val="16"/>
              </w:rPr>
              <w:t>09 horas (horário de Brasília)</w:t>
            </w:r>
          </w:p>
        </w:tc>
      </w:tr>
      <w:tr w:rsidR="001974C1" w:rsidRPr="00CD233E" w:rsidTr="00840676">
        <w:tc>
          <w:tcPr>
            <w:tcW w:w="8789" w:type="dxa"/>
          </w:tcPr>
          <w:p w:rsidR="001974C1" w:rsidRPr="00CD233E" w:rsidRDefault="001974C1" w:rsidP="00C9403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C94038">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882D24" w:rsidRPr="00882D24">
              <w:rPr>
                <w:rFonts w:cs="Calibri"/>
                <w:bCs/>
                <w:spacing w:val="-1"/>
                <w:position w:val="-1"/>
                <w:sz w:val="16"/>
                <w:szCs w:val="16"/>
              </w:rPr>
              <w:t>www.comprasnet.gov.br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882D24" w:rsidRPr="00882D24">
              <w:rPr>
                <w:rFonts w:cs="Calibri"/>
                <w:bCs/>
                <w:spacing w:val="-1"/>
                <w:position w:val="-1"/>
                <w:sz w:val="16"/>
                <w:szCs w:val="16"/>
              </w:rPr>
              <w:t>www.comprasnet.gov.br</w:t>
            </w:r>
          </w:p>
        </w:tc>
      </w:tr>
      <w:tr w:rsidR="00FC47D3" w:rsidRPr="00CD233E" w:rsidTr="00840676">
        <w:tc>
          <w:tcPr>
            <w:tcW w:w="8789" w:type="dxa"/>
          </w:tcPr>
          <w:p w:rsidR="00FC47D3" w:rsidRPr="00CD233E" w:rsidRDefault="00FC47D3" w:rsidP="001C59FC">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956C9" w:rsidRPr="00CD233E">
              <w:rPr>
                <w:rFonts w:cs="Arial Narrow"/>
                <w:b/>
                <w:bCs/>
                <w:spacing w:val="-1"/>
                <w:position w:val="-1"/>
                <w:sz w:val="16"/>
                <w:szCs w:val="16"/>
              </w:rPr>
              <w:t xml:space="preserve"> </w:t>
            </w:r>
            <w:r w:rsidR="001C59FC">
              <w:rPr>
                <w:rFonts w:cs="Arial Narrow"/>
                <w:b/>
                <w:bCs/>
                <w:spacing w:val="-1"/>
                <w:position w:val="-1"/>
                <w:sz w:val="16"/>
                <w:szCs w:val="16"/>
              </w:rPr>
              <w:t xml:space="preserve"> </w:t>
            </w:r>
            <w:r w:rsidR="005956C9"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1C59FC">
              <w:rPr>
                <w:rFonts w:cs="Arial Narrow"/>
                <w:b/>
                <w:bCs/>
                <w:spacing w:val="-1"/>
                <w:position w:val="-1"/>
                <w:sz w:val="16"/>
                <w:szCs w:val="16"/>
              </w:rPr>
              <w:t>X</w:t>
            </w:r>
            <w:r w:rsidRPr="00CD233E">
              <w:rPr>
                <w:rFonts w:cs="Arial Narrow"/>
                <w:b/>
                <w:bCs/>
                <w:spacing w:val="-1"/>
                <w:position w:val="-1"/>
                <w:sz w:val="16"/>
                <w:szCs w:val="16"/>
              </w:rPr>
              <w:t xml:space="preserve"> ) NÃO</w:t>
            </w:r>
          </w:p>
        </w:tc>
      </w:tr>
      <w:tr w:rsidR="00C94038" w:rsidRPr="00CD233E" w:rsidTr="00840676">
        <w:tc>
          <w:tcPr>
            <w:tcW w:w="8789" w:type="dxa"/>
          </w:tcPr>
          <w:p w:rsidR="00C94038" w:rsidRPr="00CD233E" w:rsidRDefault="00C94038" w:rsidP="00C94038">
            <w:pPr>
              <w:widowControl w:val="0"/>
              <w:autoSpaceDE w:val="0"/>
              <w:autoSpaceDN w:val="0"/>
              <w:adjustRightInd w:val="0"/>
              <w:spacing w:after="0" w:line="240" w:lineRule="auto"/>
              <w:jc w:val="both"/>
              <w:rPr>
                <w:rFonts w:cs="Arial Narrow"/>
                <w:b/>
                <w:bCs/>
                <w:spacing w:val="-1"/>
                <w:position w:val="-1"/>
                <w:sz w:val="16"/>
                <w:szCs w:val="16"/>
              </w:rPr>
            </w:pPr>
            <w:r>
              <w:rPr>
                <w:rFonts w:cs="Arial Narrow"/>
                <w:b/>
                <w:bCs/>
                <w:spacing w:val="-1"/>
                <w:position w:val="-1"/>
                <w:sz w:val="16"/>
                <w:szCs w:val="16"/>
              </w:rPr>
              <w:t xml:space="preserve">Exclusiva ME/EPP:                    </w:t>
            </w:r>
            <w:proofErr w:type="gramStart"/>
            <w:r w:rsidRPr="00CD233E">
              <w:rPr>
                <w:rFonts w:cs="Arial Narrow"/>
                <w:b/>
                <w:bCs/>
                <w:spacing w:val="-1"/>
                <w:position w:val="-1"/>
                <w:sz w:val="16"/>
                <w:szCs w:val="16"/>
              </w:rPr>
              <w:t>(</w:t>
            </w:r>
            <w:r>
              <w:rPr>
                <w:rFonts w:cs="Arial Narrow"/>
                <w:b/>
                <w:bCs/>
                <w:spacing w:val="-1"/>
                <w:position w:val="-1"/>
                <w:sz w:val="16"/>
                <w:szCs w:val="16"/>
              </w:rPr>
              <w:t xml:space="preserve"> </w:t>
            </w:r>
            <w:proofErr w:type="gramEnd"/>
            <w:r>
              <w:rPr>
                <w:rFonts w:cs="Arial Narrow"/>
                <w:b/>
                <w:bCs/>
                <w:spacing w:val="-1"/>
                <w:position w:val="-1"/>
                <w:sz w:val="16"/>
                <w:szCs w:val="16"/>
              </w:rPr>
              <w:t>X</w:t>
            </w:r>
            <w:r w:rsidRPr="00CD233E">
              <w:rPr>
                <w:rFonts w:cs="Arial Narrow"/>
                <w:b/>
                <w:bCs/>
                <w:spacing w:val="-1"/>
                <w:position w:val="-1"/>
                <w:sz w:val="16"/>
                <w:szCs w:val="16"/>
              </w:rPr>
              <w:t xml:space="preserve"> ) SIM                     ( </w:t>
            </w:r>
            <w:r>
              <w:rPr>
                <w:rFonts w:cs="Arial Narrow"/>
                <w:b/>
                <w:bCs/>
                <w:spacing w:val="-1"/>
                <w:position w:val="-1"/>
                <w:sz w:val="16"/>
                <w:szCs w:val="16"/>
              </w:rPr>
              <w:t xml:space="preserve">  </w:t>
            </w:r>
            <w:r w:rsidRPr="00CD233E">
              <w:rPr>
                <w:rFonts w:cs="Arial Narrow"/>
                <w:b/>
                <w:bCs/>
                <w:spacing w:val="-1"/>
                <w:position w:val="-1"/>
                <w:sz w:val="16"/>
                <w:szCs w:val="16"/>
              </w:rPr>
              <w:t xml:space="preserve">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1C59FC">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1C59FC">
              <w:rPr>
                <w:rFonts w:cs="Arial Narrow"/>
                <w:bCs/>
                <w:spacing w:val="-1"/>
                <w:position w:val="-1"/>
                <w:sz w:val="16"/>
                <w:szCs w:val="16"/>
              </w:rPr>
              <w:t>Atenção Especializada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882D2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1C59F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E30274">
              <w:rPr>
                <w:rFonts w:cs="Arial Narrow"/>
                <w:bCs/>
                <w:spacing w:val="-1"/>
                <w:position w:val="-1"/>
                <w:sz w:val="16"/>
                <w:szCs w:val="16"/>
              </w:rPr>
              <w:t>4</w:t>
            </w:r>
            <w:r w:rsidR="001C59FC">
              <w:rPr>
                <w:rFonts w:cs="Arial Narrow"/>
                <w:bCs/>
                <w:spacing w:val="-1"/>
                <w:position w:val="-1"/>
                <w:sz w:val="16"/>
                <w:szCs w:val="16"/>
              </w:rPr>
              <w:t>136</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1C59FC">
              <w:rPr>
                <w:rFonts w:cs="Arial Narrow"/>
                <w:bCs/>
                <w:spacing w:val="-1"/>
                <w:position w:val="-1"/>
                <w:sz w:val="16"/>
                <w:szCs w:val="16"/>
              </w:rPr>
              <w:t>2</w:t>
            </w:r>
          </w:p>
        </w:tc>
      </w:tr>
      <w:tr w:rsidR="00CD233E" w:rsidRPr="00CD233E" w:rsidTr="00840676">
        <w:tc>
          <w:tcPr>
            <w:tcW w:w="8789" w:type="dxa"/>
          </w:tcPr>
          <w:p w:rsidR="00CD233E" w:rsidRPr="00CD233E" w:rsidRDefault="00CD233E" w:rsidP="00F033B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1C59FC">
              <w:rPr>
                <w:rFonts w:cs="Arial Narrow"/>
                <w:b/>
                <w:bCs/>
                <w:spacing w:val="-1"/>
                <w:position w:val="-1"/>
                <w:sz w:val="16"/>
                <w:szCs w:val="16"/>
              </w:rPr>
              <w:t xml:space="preserve">R$ </w:t>
            </w:r>
            <w:r w:rsidR="00F033BB">
              <w:rPr>
                <w:rFonts w:cs="Arial Narrow"/>
                <w:b/>
                <w:bCs/>
                <w:spacing w:val="-1"/>
                <w:position w:val="-1"/>
                <w:sz w:val="16"/>
                <w:szCs w:val="16"/>
              </w:rPr>
              <w:t>15.625,00</w:t>
            </w:r>
            <w:r w:rsidR="00E30274">
              <w:rPr>
                <w:rFonts w:cs="Arial Narrow"/>
                <w:b/>
                <w:bCs/>
                <w:spacing w:val="-1"/>
                <w:position w:val="-1"/>
                <w:sz w:val="16"/>
                <w:szCs w:val="16"/>
              </w:rPr>
              <w:t xml:space="preserve"> (</w:t>
            </w:r>
            <w:proofErr w:type="gramStart"/>
            <w:r w:rsidR="00F033BB">
              <w:rPr>
                <w:rFonts w:cs="Arial Narrow"/>
                <w:b/>
                <w:bCs/>
                <w:spacing w:val="-1"/>
                <w:position w:val="-1"/>
                <w:sz w:val="16"/>
                <w:szCs w:val="16"/>
              </w:rPr>
              <w:t>quinze mil, seiscentos e vinte e cinco</w:t>
            </w:r>
            <w:proofErr w:type="gramEnd"/>
            <w:r w:rsidR="00F033BB">
              <w:rPr>
                <w:rFonts w:cs="Arial Narrow"/>
                <w:b/>
                <w:bCs/>
                <w:spacing w:val="-1"/>
                <w:position w:val="-1"/>
                <w:sz w:val="16"/>
                <w:szCs w:val="16"/>
              </w:rPr>
              <w:t xml:space="preserve"> reais</w:t>
            </w:r>
            <w:r w:rsidR="00E30274">
              <w:rPr>
                <w:rFonts w:cs="Arial Narrow"/>
                <w:b/>
                <w:bCs/>
                <w:spacing w:val="-1"/>
                <w:position w:val="-1"/>
                <w:sz w:val="16"/>
                <w:szCs w:val="16"/>
              </w:rPr>
              <w:t>)</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 xml:space="preserve">Regulamenta o tratamento diferenciado, favorecido e simplificado para Microempresas, Empresas de Pequeno Porte e o </w:t>
            </w:r>
            <w:proofErr w:type="spellStart"/>
            <w:r w:rsidRPr="00CD233E">
              <w:rPr>
                <w:rFonts w:cs="Arial Narrow"/>
                <w:bCs/>
                <w:spacing w:val="-1"/>
                <w:position w:val="-1"/>
                <w:sz w:val="16"/>
                <w:szCs w:val="16"/>
              </w:rPr>
              <w:t>Microempreendedor</w:t>
            </w:r>
            <w:proofErr w:type="spellEnd"/>
            <w:r w:rsidRPr="00CD233E">
              <w:rPr>
                <w:rFonts w:cs="Arial Narrow"/>
                <w:bCs/>
                <w:spacing w:val="-1"/>
                <w:position w:val="-1"/>
                <w:sz w:val="16"/>
                <w:szCs w:val="16"/>
              </w:rPr>
              <w:t xml:space="preserve">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 xml:space="preserve"> </w:t>
            </w:r>
            <w:proofErr w:type="gramStart"/>
            <w:r w:rsidRPr="00CD233E">
              <w:rPr>
                <w:rFonts w:cs="Arial Narrow"/>
                <w:bCs/>
                <w:spacing w:val="-1"/>
                <w:position w:val="-1"/>
                <w:sz w:val="16"/>
                <w:szCs w:val="16"/>
              </w:rPr>
              <w:t>Estabelece</w:t>
            </w:r>
            <w:proofErr w:type="gramEnd"/>
            <w:r w:rsidRPr="00CD233E">
              <w:rPr>
                <w:rFonts w:cs="Arial Narrow"/>
                <w:bCs/>
                <w:spacing w:val="-1"/>
                <w:position w:val="-1"/>
                <w:sz w:val="16"/>
                <w:szCs w:val="16"/>
              </w:rPr>
              <w:t xml:space="preserv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w:t>
            </w:r>
            <w:r w:rsidRPr="00A07947">
              <w:rPr>
                <w:rFonts w:cs="Arial Narrow"/>
                <w:b/>
                <w:bCs/>
                <w:spacing w:val="-1"/>
                <w:position w:val="-1"/>
                <w:sz w:val="16"/>
                <w:szCs w:val="20"/>
              </w:rPr>
              <w:t xml:space="preserve"> </w:t>
            </w:r>
            <w:r>
              <w:rPr>
                <w:rFonts w:cs="Arial Narrow"/>
                <w:b/>
                <w:bCs/>
                <w:spacing w:val="-1"/>
                <w:position w:val="-1"/>
                <w:sz w:val="16"/>
                <w:szCs w:val="20"/>
              </w:rPr>
              <w:t>/03/2015,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C94038">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E91E07">
              <w:rPr>
                <w:rFonts w:cs="Arial Narrow"/>
                <w:b/>
                <w:bCs/>
                <w:spacing w:val="-1"/>
                <w:position w:val="-1"/>
                <w:sz w:val="16"/>
                <w:szCs w:val="16"/>
              </w:rPr>
              <w:t xml:space="preserve"> </w:t>
            </w:r>
            <w:r w:rsidR="00C94038">
              <w:rPr>
                <w:rFonts w:cs="Arial Narrow"/>
                <w:b/>
                <w:bCs/>
                <w:spacing w:val="-1"/>
                <w:position w:val="-1"/>
                <w:sz w:val="16"/>
                <w:szCs w:val="16"/>
              </w:rPr>
              <w:t>925958</w:t>
            </w:r>
            <w:r w:rsidRPr="00CD233E">
              <w:rPr>
                <w:rFonts w:cs="Arial Narrow"/>
                <w:bCs/>
                <w:spacing w:val="-1"/>
                <w:position w:val="-1"/>
                <w:sz w:val="16"/>
                <w:szCs w:val="16"/>
              </w:rPr>
              <w:t xml:space="preserve">      </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D233E">
              <w:rPr>
                <w:rFonts w:cs="Arial Narrow"/>
                <w:b/>
                <w:bCs/>
                <w:spacing w:val="-1"/>
                <w:position w:val="-1"/>
                <w:sz w:val="16"/>
                <w:szCs w:val="16"/>
              </w:rPr>
              <w:t xml:space="preserve"> </w:t>
            </w:r>
            <w:r w:rsidR="00C94038">
              <w:rPr>
                <w:rFonts w:cs="Arial Narrow"/>
                <w:b/>
                <w:bCs/>
                <w:spacing w:val="-1"/>
                <w:position w:val="-1"/>
                <w:sz w:val="16"/>
                <w:szCs w:val="16"/>
              </w:rPr>
              <w:t>Thiago Borges Silva</w:t>
            </w:r>
          </w:p>
        </w:tc>
      </w:tr>
      <w:tr w:rsidR="001974C1" w:rsidRPr="00CD233E" w:rsidTr="00840676">
        <w:tc>
          <w:tcPr>
            <w:tcW w:w="8789" w:type="dxa"/>
            <w:shd w:val="clear" w:color="auto" w:fill="auto"/>
          </w:tcPr>
          <w:p w:rsidR="001974C1" w:rsidRPr="00CD233E" w:rsidRDefault="001974C1" w:rsidP="00C94038">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Pr="00CD233E">
              <w:rPr>
                <w:rFonts w:cs="Arial Narrow"/>
                <w:b/>
                <w:bCs/>
                <w:spacing w:val="-1"/>
                <w:position w:val="-1"/>
                <w:sz w:val="16"/>
                <w:szCs w:val="16"/>
              </w:rPr>
              <w:t xml:space="preserve"> </w:t>
            </w:r>
            <w:r w:rsidR="00C94038" w:rsidRPr="00C94038">
              <w:rPr>
                <w:rFonts w:cs="Arial Narrow"/>
                <w:bCs/>
                <w:spacing w:val="-1"/>
                <w:position w:val="-1"/>
                <w:sz w:val="16"/>
                <w:szCs w:val="16"/>
              </w:rPr>
              <w:t>/1722</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Pr>
          <w:rFonts w:eastAsia="Batang" w:cs="Courier New"/>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por objeto</w:t>
      </w:r>
      <w:r w:rsidR="00882D24">
        <w:rPr>
          <w:rFonts w:eastAsia="Batang" w:cs="Courier New"/>
          <w:color w:val="000000"/>
          <w:sz w:val="20"/>
          <w:szCs w:val="20"/>
        </w:rPr>
        <w:t xml:space="preserve"> selecionar para contratação empresa(s) especializada(s)</w:t>
      </w:r>
      <w:r w:rsidR="006A6F97" w:rsidRPr="00C7205F">
        <w:rPr>
          <w:rFonts w:eastAsia="Batang" w:cs="Courier New"/>
          <w:color w:val="000000"/>
          <w:sz w:val="20"/>
          <w:szCs w:val="20"/>
        </w:rPr>
        <w:t xml:space="preserve"> </w:t>
      </w:r>
      <w:r w:rsidR="00882D24">
        <w:rPr>
          <w:rFonts w:eastAsia="Batang" w:cs="Courier New"/>
          <w:color w:val="000000"/>
          <w:sz w:val="20"/>
          <w:szCs w:val="20"/>
        </w:rPr>
        <w:t>no fornecimento</w:t>
      </w:r>
      <w:r w:rsidR="004307A9" w:rsidRPr="004307A9">
        <w:rPr>
          <w:rFonts w:eastAsia="Batang" w:cs="Courier New"/>
          <w:color w:val="000000"/>
          <w:sz w:val="20"/>
          <w:szCs w:val="20"/>
        </w:rPr>
        <w:t xml:space="preserve"> de</w:t>
      </w:r>
      <w:r w:rsidR="004307A9">
        <w:rPr>
          <w:rFonts w:eastAsia="Batang" w:cs="Courier New"/>
          <w:b/>
          <w:color w:val="000000"/>
          <w:sz w:val="20"/>
          <w:szCs w:val="20"/>
        </w:rPr>
        <w:t xml:space="preserve"> </w:t>
      </w:r>
      <w:r w:rsidR="001C59FC">
        <w:rPr>
          <w:rFonts w:eastAsia="Batang" w:cs="Courier New"/>
          <w:b/>
          <w:color w:val="000000"/>
          <w:sz w:val="20"/>
          <w:szCs w:val="20"/>
        </w:rPr>
        <w:t>materiais de consumo (andadores, cadeira higiênica com encosto reclinável e mesa de atividade)</w:t>
      </w:r>
      <w:r w:rsidR="004307A9">
        <w:rPr>
          <w:rFonts w:eastAsia="Batang" w:cs="Courier New"/>
          <w:b/>
          <w:color w:val="000000"/>
          <w:sz w:val="20"/>
          <w:szCs w:val="20"/>
        </w:rPr>
        <w:t xml:space="preserve">, </w:t>
      </w:r>
      <w:r w:rsidR="00A67D5F">
        <w:rPr>
          <w:rFonts w:eastAsia="Batang" w:cs="Courier New"/>
          <w:color w:val="000000"/>
          <w:sz w:val="20"/>
          <w:szCs w:val="20"/>
        </w:rPr>
        <w:t xml:space="preserve">destinados </w:t>
      </w:r>
      <w:r w:rsidR="004307A9">
        <w:rPr>
          <w:rFonts w:eastAsia="Batang" w:cs="Courier New"/>
          <w:color w:val="000000"/>
          <w:sz w:val="20"/>
          <w:szCs w:val="20"/>
        </w:rPr>
        <w:t xml:space="preserve">ao </w:t>
      </w:r>
      <w:r w:rsidR="001C59FC">
        <w:rPr>
          <w:rFonts w:eastAsia="Batang" w:cs="Courier New"/>
          <w:color w:val="000000"/>
          <w:sz w:val="20"/>
          <w:szCs w:val="20"/>
        </w:rPr>
        <w:t>atendimento de usuários do SUS</w:t>
      </w:r>
      <w:r w:rsidR="00A67D5F">
        <w:rPr>
          <w:rFonts w:eastAsia="Batang" w:cs="Courier New"/>
          <w:color w:val="000000"/>
          <w:sz w:val="20"/>
          <w:szCs w:val="20"/>
        </w:rPr>
        <w:t xml:space="preserve">, </w:t>
      </w:r>
      <w:r w:rsidR="001C59FC">
        <w:rPr>
          <w:rFonts w:eastAsia="Batang" w:cs="Courier New"/>
          <w:color w:val="000000"/>
          <w:sz w:val="20"/>
          <w:szCs w:val="20"/>
        </w:rPr>
        <w:t xml:space="preserve">com deficiência temporária ou definitiva, </w:t>
      </w:r>
      <w:r w:rsidR="00A67D5F">
        <w:rPr>
          <w:rFonts w:eastAsia="Batang" w:cs="Courier New"/>
          <w:color w:val="000000"/>
          <w:sz w:val="20"/>
          <w:szCs w:val="20"/>
        </w:rPr>
        <w:t>conforme especificações técnicas contidas no Termo de Referência, Anexo II.</w:t>
      </w:r>
    </w:p>
    <w:p w:rsidR="00C7205F" w:rsidRDefault="00C7205F" w:rsidP="00882D24">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r w:rsidRPr="00C7205F">
        <w:rPr>
          <w:rFonts w:eastAsia="Batang" w:cs="Courier New"/>
          <w:b/>
          <w:bCs/>
          <w:color w:val="000000"/>
          <w:sz w:val="20"/>
          <w:szCs w:val="20"/>
        </w:rPr>
        <w:t>1.2.</w:t>
      </w:r>
      <w:r>
        <w:rPr>
          <w:rFonts w:eastAsia="Batang" w:cs="Courier New"/>
          <w:bCs/>
          <w:color w:val="000000"/>
          <w:sz w:val="20"/>
          <w:szCs w:val="20"/>
        </w:rPr>
        <w:t xml:space="preserve"> </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882D24" w:rsidRDefault="00882D24"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882D24">
        <w:rPr>
          <w:rFonts w:eastAsia="Batang" w:cs="Courier New"/>
          <w:b/>
          <w:bCs/>
          <w:color w:val="000000"/>
          <w:sz w:val="20"/>
          <w:szCs w:val="20"/>
        </w:rPr>
        <w:t>1.3.</w:t>
      </w:r>
      <w:r>
        <w:rPr>
          <w:rFonts w:eastAsia="Batang" w:cs="Courier New"/>
          <w:bCs/>
          <w:color w:val="000000"/>
          <w:sz w:val="20"/>
          <w:szCs w:val="20"/>
        </w:rPr>
        <w:t xml:space="preserve"> Para fins deste Edital, </w:t>
      </w:r>
      <w:r w:rsidRPr="00882D24">
        <w:rPr>
          <w:rFonts w:eastAsia="Batang" w:cs="Courier New"/>
          <w:b/>
          <w:bCs/>
          <w:color w:val="000000"/>
          <w:sz w:val="20"/>
          <w:szCs w:val="20"/>
        </w:rPr>
        <w:t>produto(s)</w:t>
      </w:r>
      <w:r>
        <w:rPr>
          <w:rFonts w:eastAsia="Batang" w:cs="Courier New"/>
          <w:bCs/>
          <w:color w:val="000000"/>
          <w:sz w:val="20"/>
          <w:szCs w:val="20"/>
        </w:rPr>
        <w:t xml:space="preserve">, leia-se </w:t>
      </w:r>
      <w:r w:rsidRPr="00882D24">
        <w:rPr>
          <w:rFonts w:eastAsia="Batang" w:cs="Courier New"/>
          <w:b/>
          <w:bCs/>
          <w:color w:val="000000"/>
          <w:sz w:val="20"/>
          <w:szCs w:val="20"/>
        </w:rPr>
        <w:t>materiais de consumo</w:t>
      </w:r>
      <w:r>
        <w:rPr>
          <w:rFonts w:eastAsia="Batang" w:cs="Courier New"/>
          <w:bCs/>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006DC8" w:rsidRDefault="00006DC8" w:rsidP="004307A9">
      <w:pPr>
        <w:autoSpaceDE w:val="0"/>
        <w:autoSpaceDN w:val="0"/>
        <w:adjustRightInd w:val="0"/>
        <w:spacing w:after="0" w:line="240" w:lineRule="auto"/>
        <w:jc w:val="both"/>
        <w:rPr>
          <w:rFonts w:cs="Calibri"/>
          <w:b/>
          <w:bCs/>
          <w:color w:val="000000"/>
          <w:sz w:val="20"/>
          <w:szCs w:val="20"/>
        </w:rPr>
      </w:pPr>
      <w:r w:rsidRPr="003579AE">
        <w:rPr>
          <w:b/>
          <w:bCs/>
          <w:color w:val="000000"/>
          <w:sz w:val="20"/>
          <w:szCs w:val="20"/>
          <w:u w:val="single"/>
        </w:rPr>
        <w:t>2.</w:t>
      </w:r>
      <w:r w:rsidR="00BC785D">
        <w:rPr>
          <w:b/>
          <w:bCs/>
          <w:color w:val="000000"/>
          <w:sz w:val="20"/>
          <w:szCs w:val="20"/>
          <w:u w:val="single"/>
        </w:rPr>
        <w:t>1</w:t>
      </w:r>
      <w:r w:rsidRPr="003579AE">
        <w:rPr>
          <w:b/>
          <w:bCs/>
          <w:color w:val="000000"/>
          <w:sz w:val="20"/>
          <w:szCs w:val="20"/>
          <w:u w:val="single"/>
        </w:rPr>
        <w:t>.</w:t>
      </w:r>
      <w:r w:rsidRPr="003579AE">
        <w:rPr>
          <w:bCs/>
          <w:color w:val="000000"/>
          <w:sz w:val="20"/>
          <w:szCs w:val="20"/>
          <w:u w:val="single"/>
        </w:rPr>
        <w:t xml:space="preserve"> </w:t>
      </w:r>
      <w:r w:rsidRPr="003579AE">
        <w:rPr>
          <w:b/>
          <w:bCs/>
          <w:color w:val="000000"/>
          <w:sz w:val="20"/>
          <w:szCs w:val="20"/>
          <w:u w:val="single"/>
        </w:rPr>
        <w:t xml:space="preserve">A participação nesta licitação é exclusiva às Microempresas e Empresas de </w:t>
      </w:r>
      <w:proofErr w:type="gramStart"/>
      <w:r w:rsidRPr="003579AE">
        <w:rPr>
          <w:b/>
          <w:bCs/>
          <w:color w:val="000000"/>
          <w:sz w:val="20"/>
          <w:szCs w:val="20"/>
          <w:u w:val="single"/>
        </w:rPr>
        <w:t>Pequeno Porte enquadradas nos limites definidos</w:t>
      </w:r>
      <w:proofErr w:type="gramEnd"/>
      <w:r w:rsidRPr="003579AE">
        <w:rPr>
          <w:b/>
          <w:bCs/>
          <w:color w:val="000000"/>
          <w:sz w:val="20"/>
          <w:szCs w:val="20"/>
          <w:u w:val="single"/>
        </w:rPr>
        <w:t xml:space="preserve"> pelo art. 3º da Lei Complementar nº 123/06.</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BC785D">
        <w:rPr>
          <w:rFonts w:cs="Calibri"/>
          <w:b/>
          <w:bCs/>
          <w:color w:val="000000"/>
          <w:sz w:val="20"/>
          <w:szCs w:val="20"/>
        </w:rPr>
        <w:t>2</w:t>
      </w:r>
      <w:r w:rsidRPr="000E5D4F">
        <w:rPr>
          <w:rFonts w:cs="Calibri"/>
          <w:b/>
          <w:bCs/>
          <w:color w:val="000000"/>
          <w:sz w:val="20"/>
          <w:szCs w:val="20"/>
        </w:rPr>
        <w:t>.</w:t>
      </w:r>
      <w:r w:rsidRPr="000E5D4F">
        <w:rPr>
          <w:rFonts w:cs="Calibri"/>
          <w:bCs/>
          <w:color w:val="000000"/>
          <w:sz w:val="20"/>
          <w:szCs w:val="20"/>
        </w:rPr>
        <w:t xml:space="preserve"> </w:t>
      </w:r>
      <w:r w:rsidR="00480120" w:rsidRPr="000E5D4F">
        <w:rPr>
          <w:rFonts w:cs="Calibri"/>
          <w:color w:val="000000"/>
          <w:sz w:val="20"/>
          <w:szCs w:val="20"/>
        </w:rPr>
        <w:t xml:space="preserve">Poderão participar deste Pregão os interessados previamente credenciados no </w:t>
      </w:r>
      <w:r w:rsidR="00480120" w:rsidRPr="00765125">
        <w:rPr>
          <w:rFonts w:cs="Calibri"/>
          <w:color w:val="000000"/>
          <w:sz w:val="20"/>
          <w:szCs w:val="20"/>
        </w:rPr>
        <w:t>Sistema de Cadastramento Unificado de Fornecedores</w:t>
      </w:r>
      <w:r w:rsidR="00480120">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8" w:history="1">
        <w:r w:rsidR="00480120" w:rsidRPr="00765125">
          <w:rPr>
            <w:rStyle w:val="Hyperlink"/>
            <w:rFonts w:cs="Calibri"/>
            <w:b/>
            <w:color w:val="000000"/>
            <w:sz w:val="20"/>
            <w:szCs w:val="20"/>
            <w:u w:val="none"/>
          </w:rPr>
          <w:t>www.comprasnet.gov.br</w:t>
        </w:r>
      </w:hyperlink>
      <w:r w:rsidR="00480120">
        <w:rPr>
          <w:rFonts w:cs="Calibri"/>
          <w:color w:val="000000"/>
          <w:sz w:val="20"/>
          <w:szCs w:val="20"/>
        </w:rPr>
        <w:t>, onde para ter acesso ao Sistema eletrônico, os interessados em participar deste Pregão deverão dispor de chave de identificação e senha pessoal, obtidas junto à SLTI.</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BC785D">
        <w:rPr>
          <w:b/>
          <w:bCs/>
          <w:color w:val="000000"/>
          <w:sz w:val="20"/>
          <w:szCs w:val="20"/>
        </w:rPr>
        <w:t>3</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BC785D">
        <w:rPr>
          <w:b/>
          <w:bCs/>
          <w:color w:val="000000"/>
          <w:sz w:val="20"/>
          <w:szCs w:val="20"/>
        </w:rPr>
        <w:t>4</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.7.</w:t>
      </w:r>
      <w:r w:rsidR="0007136A" w:rsidRPr="00FC47D3">
        <w:rPr>
          <w:bCs/>
          <w:color w:val="000000"/>
          <w:sz w:val="20"/>
          <w:szCs w:val="20"/>
        </w:rPr>
        <w:t xml:space="preserve"> Sociedades integrantes de um mesmo grupo </w:t>
      </w:r>
      <w:proofErr w:type="gramStart"/>
      <w:r w:rsidR="0007136A" w:rsidRPr="00FC47D3">
        <w:rPr>
          <w:bCs/>
          <w:color w:val="000000"/>
          <w:sz w:val="20"/>
          <w:szCs w:val="20"/>
        </w:rPr>
        <w:t>econômico, assim entendidas</w:t>
      </w:r>
      <w:proofErr w:type="gramEnd"/>
      <w:r w:rsidR="0007136A" w:rsidRPr="00FC47D3">
        <w:rPr>
          <w:bCs/>
          <w:color w:val="000000"/>
          <w:sz w:val="20"/>
          <w:szCs w:val="20"/>
        </w:rPr>
        <w:t xml:space="preserve">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BC785D">
        <w:rPr>
          <w:b/>
          <w:bCs/>
          <w:color w:val="000000"/>
          <w:sz w:val="20"/>
          <w:szCs w:val="20"/>
        </w:rPr>
        <w:t>4</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480120" w:rsidRPr="00765125">
          <w:rPr>
            <w:rStyle w:val="Hyperlink"/>
            <w:rFonts w:cs="Calibri"/>
            <w:b/>
            <w:color w:val="000000"/>
            <w:sz w:val="20"/>
            <w:szCs w:val="20"/>
            <w:u w:val="none"/>
          </w:rPr>
          <w:t>www.comprasnet.gov.br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lastRenderedPageBreak/>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2" w:history="1">
        <w:r w:rsidR="00480120" w:rsidRPr="00765125">
          <w:rPr>
            <w:rStyle w:val="Hyperlink"/>
            <w:rFonts w:cs="Calibri"/>
            <w:b/>
            <w:color w:val="000000"/>
            <w:sz w:val="20"/>
            <w:szCs w:val="20"/>
            <w:u w:val="none"/>
          </w:rPr>
          <w:t>www.comprasnet.gov.br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48012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480120" w:rsidRPr="001D7914" w:rsidRDefault="00480120" w:rsidP="00480120">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480120" w:rsidRPr="001D7914" w:rsidRDefault="00480120" w:rsidP="00480120">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sob pena de inabilitação, que não emprega menores de dezoito anos em trabalho noturno, </w:t>
      </w:r>
      <w:proofErr w:type="gramStart"/>
      <w:r w:rsidRPr="001D7914">
        <w:rPr>
          <w:bCs/>
          <w:color w:val="000000"/>
          <w:sz w:val="20"/>
          <w:szCs w:val="20"/>
        </w:rPr>
        <w:t>perigoso ou insalubre, nem menores de dezesseis anos</w:t>
      </w:r>
      <w:proofErr w:type="gramEnd"/>
      <w:r w:rsidRPr="001D7914">
        <w:rPr>
          <w:bCs/>
          <w:color w:val="000000"/>
          <w:sz w:val="20"/>
          <w:szCs w:val="20"/>
        </w:rPr>
        <w:t xml:space="preserve"> em qualquer trabalho, salvo na condição de aprendiz, a partir dos quatorze anos.</w:t>
      </w:r>
    </w:p>
    <w:p w:rsidR="00480120" w:rsidRDefault="00480120" w:rsidP="00480120">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3" w:history="1">
        <w:r w:rsidR="00480120" w:rsidRPr="00765125">
          <w:rPr>
            <w:rStyle w:val="Hyperlink"/>
            <w:rFonts w:cs="Calibri"/>
            <w:b/>
            <w:color w:val="000000"/>
            <w:sz w:val="20"/>
            <w:szCs w:val="20"/>
            <w:u w:val="none"/>
          </w:rPr>
          <w:t>www.comprasnet.gov.br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w:t>
      </w:r>
      <w:r w:rsidRPr="00FC47D3">
        <w:rPr>
          <w:bCs/>
          <w:color w:val="000000"/>
          <w:sz w:val="20"/>
          <w:szCs w:val="20"/>
        </w:rPr>
        <w:lastRenderedPageBreak/>
        <w:t xml:space="preserve">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w:t>
      </w:r>
      <w:proofErr w:type="spellStart"/>
      <w:r w:rsidRPr="00FC47D3">
        <w:rPr>
          <w:bCs/>
          <w:color w:val="000000"/>
          <w:sz w:val="20"/>
          <w:szCs w:val="20"/>
        </w:rPr>
        <w:t>reagendada</w:t>
      </w:r>
      <w:proofErr w:type="spellEnd"/>
      <w:r w:rsidRPr="00FC47D3">
        <w:rPr>
          <w:bCs/>
          <w:color w:val="000000"/>
          <w:sz w:val="20"/>
          <w:szCs w:val="20"/>
        </w:rPr>
        <w:t xml:space="preserve">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w:t>
      </w:r>
      <w:proofErr w:type="spellStart"/>
      <w:r w:rsidRPr="00FC47D3">
        <w:rPr>
          <w:bCs/>
          <w:color w:val="000000"/>
          <w:sz w:val="20"/>
          <w:szCs w:val="20"/>
        </w:rPr>
        <w:t>ofertante</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w:t>
      </w:r>
      <w:proofErr w:type="spellStart"/>
      <w:r w:rsidRPr="00FC47D3">
        <w:rPr>
          <w:bCs/>
          <w:color w:val="000000"/>
          <w:sz w:val="20"/>
          <w:szCs w:val="20"/>
        </w:rPr>
        <w:t>inexequível</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4" w:history="1">
        <w:r w:rsidR="00480120" w:rsidRPr="00765125">
          <w:rPr>
            <w:rStyle w:val="Hyperlink"/>
            <w:rFonts w:cs="Calibri"/>
            <w:b/>
            <w:color w:val="000000"/>
            <w:sz w:val="20"/>
            <w:szCs w:val="20"/>
            <w:u w:val="none"/>
          </w:rPr>
          <w:t>www.comprasnet.gov.br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307A9" w:rsidRPr="005E1419" w:rsidRDefault="004307A9" w:rsidP="004307A9">
      <w:pPr>
        <w:widowControl w:val="0"/>
        <w:autoSpaceDE w:val="0"/>
        <w:autoSpaceDN w:val="0"/>
        <w:adjustRightInd w:val="0"/>
        <w:spacing w:after="0" w:line="240" w:lineRule="auto"/>
        <w:jc w:val="both"/>
        <w:rPr>
          <w:b/>
          <w:bCs/>
          <w:color w:val="000000"/>
          <w:sz w:val="20"/>
          <w:szCs w:val="20"/>
        </w:rPr>
      </w:pPr>
      <w:r w:rsidRPr="005E1419">
        <w:rPr>
          <w:b/>
          <w:bCs/>
          <w:color w:val="000000"/>
          <w:sz w:val="20"/>
          <w:szCs w:val="20"/>
        </w:rPr>
        <w:t xml:space="preserve">9. DO </w:t>
      </w:r>
      <w:r>
        <w:rPr>
          <w:b/>
          <w:bCs/>
          <w:color w:val="000000"/>
          <w:sz w:val="20"/>
          <w:szCs w:val="20"/>
        </w:rPr>
        <w:t>ENQUADRAMENTO DE</w:t>
      </w:r>
      <w:r w:rsidRPr="005E1419">
        <w:rPr>
          <w:b/>
          <w:bCs/>
          <w:color w:val="000000"/>
          <w:sz w:val="20"/>
          <w:szCs w:val="20"/>
        </w:rPr>
        <w:t xml:space="preserve"> MICROEMPRESAS E EMPRESAS DE PEQUENO PORTE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 xml:space="preserve">Será observado o disposto na Lei Complementar nº 123, de 14 de dezembro de 2006, notadamente os seus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9.1.1</w:t>
      </w:r>
      <w:r w:rsidRPr="009F266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9.1.2.</w:t>
      </w:r>
      <w:r w:rsidRPr="009F266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5"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lastRenderedPageBreak/>
        <w:t xml:space="preserve">b) </w:t>
      </w:r>
      <w:r w:rsidR="004342E1">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9.1.3.</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sidR="000F7DFB">
        <w:rPr>
          <w:bCs/>
          <w:color w:val="000000"/>
          <w:sz w:val="20"/>
          <w:szCs w:val="20"/>
        </w:rPr>
        <w:t>por esta Lei</w:t>
      </w:r>
      <w:r w:rsidRPr="009F266E">
        <w:rPr>
          <w:bCs/>
          <w:color w:val="000000"/>
          <w:sz w:val="20"/>
          <w:szCs w:val="20"/>
        </w:rPr>
        <w:t>, às Microempresas e Empresas de Pequeno Porte.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9.1.4.</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sidR="000F7DFB">
        <w:rPr>
          <w:bCs/>
          <w:color w:val="000000"/>
          <w:sz w:val="20"/>
          <w:szCs w:val="20"/>
        </w:rPr>
        <w:t>por esta Lei</w:t>
      </w:r>
      <w:r w:rsidRPr="009F266E">
        <w:rPr>
          <w:bCs/>
          <w:color w:val="000000"/>
          <w:sz w:val="20"/>
          <w:szCs w:val="20"/>
        </w:rPr>
        <w:t xml:space="preserve">, às </w:t>
      </w:r>
      <w:r w:rsidR="000F7DFB">
        <w:rPr>
          <w:bCs/>
          <w:color w:val="000000"/>
          <w:sz w:val="20"/>
          <w:szCs w:val="20"/>
        </w:rPr>
        <w:t>M</w:t>
      </w:r>
      <w:r w:rsidRPr="009F266E">
        <w:rPr>
          <w:bCs/>
          <w:color w:val="000000"/>
          <w:sz w:val="20"/>
          <w:szCs w:val="20"/>
        </w:rPr>
        <w:t xml:space="preserve">icroempresas e </w:t>
      </w:r>
      <w:r w:rsidR="000F7DFB">
        <w:rPr>
          <w:bCs/>
          <w:color w:val="000000"/>
          <w:sz w:val="20"/>
          <w:szCs w:val="20"/>
        </w:rPr>
        <w:t>E</w:t>
      </w:r>
      <w:r w:rsidRPr="009F266E">
        <w:rPr>
          <w:bCs/>
          <w:color w:val="000000"/>
          <w:sz w:val="20"/>
          <w:szCs w:val="20"/>
        </w:rPr>
        <w:t xml:space="preserve">mpresas de </w:t>
      </w:r>
      <w:r w:rsidR="000F7DFB">
        <w:rPr>
          <w:bCs/>
          <w:color w:val="000000"/>
          <w:sz w:val="20"/>
          <w:szCs w:val="20"/>
        </w:rPr>
        <w:t>P</w:t>
      </w:r>
      <w:r w:rsidRPr="009F266E">
        <w:rPr>
          <w:bCs/>
          <w:color w:val="000000"/>
          <w:sz w:val="20"/>
          <w:szCs w:val="20"/>
        </w:rPr>
        <w:t xml:space="preserve">equeno </w:t>
      </w:r>
      <w:r w:rsidR="000F7DFB">
        <w:rPr>
          <w:bCs/>
          <w:color w:val="000000"/>
          <w:sz w:val="20"/>
          <w:szCs w:val="20"/>
        </w:rPr>
        <w:t>P</w:t>
      </w:r>
      <w:r w:rsidRPr="009F266E">
        <w:rPr>
          <w:bCs/>
          <w:color w:val="000000"/>
          <w:sz w:val="20"/>
          <w:szCs w:val="20"/>
        </w:rPr>
        <w:t>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.2. </w:t>
      </w:r>
      <w:r w:rsidRPr="009F266E">
        <w:rPr>
          <w:bCs/>
          <w:color w:val="000000"/>
          <w:sz w:val="20"/>
          <w:szCs w:val="20"/>
        </w:rPr>
        <w:t xml:space="preserve">A fruição dos benefícios licitatórios determinados pela Lei Complementar nº 123/2006 independe da habilitação da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orte ou equiparado para a obtenção do regime tributário simplificado.</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.3. </w:t>
      </w:r>
      <w:r w:rsidRPr="00673BCB">
        <w:rPr>
          <w:bCs/>
          <w:color w:val="000000"/>
          <w:sz w:val="20"/>
          <w:szCs w:val="20"/>
        </w:rPr>
        <w:t>A</w:t>
      </w:r>
      <w:r w:rsidRPr="009F266E">
        <w:rPr>
          <w:bCs/>
          <w:color w:val="000000"/>
          <w:sz w:val="20"/>
          <w:szCs w:val="20"/>
        </w:rPr>
        <w:t xml:space="preserve">s </w:t>
      </w:r>
      <w:r w:rsidR="00EB373D">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88262D" w:rsidRDefault="004307A9"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 xml:space="preserve">.4. </w:t>
      </w:r>
      <w:r w:rsidRPr="009F266E">
        <w:rPr>
          <w:bCs/>
          <w:color w:val="000000"/>
          <w:sz w:val="20"/>
          <w:szCs w:val="20"/>
        </w:rPr>
        <w:t>A declaração acima exigida deverá ser manifestada em campo próprio do sistema como condição de participação no pregão. Caso inexistente campo próprio no sistema eletrônico, à declaração deverá ser enviada ao pregoeiro até a data e horário marcado para abertura da sessão.</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valor estimado para a contratação.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88262D" w:rsidRPr="00FC47D3" w:rsidRDefault="0088262D"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11. DOS CRITÉRIOS DE JULGAMENTO DAS PROPOSTAS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11.1.</w:t>
      </w:r>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sidR="00EB373D">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11.2.</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3</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sidR="00E65C59">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w:t>
      </w:r>
      <w:r w:rsidR="006A7107" w:rsidRPr="006A7107">
        <w:rPr>
          <w:bCs/>
          <w:color w:val="000000"/>
          <w:sz w:val="20"/>
          <w:szCs w:val="20"/>
        </w:rPr>
        <w:t>á(</w:t>
      </w:r>
      <w:proofErr w:type="spellStart"/>
      <w:proofErr w:type="gramEnd"/>
      <w:r w:rsidR="006A7107" w:rsidRPr="006A7107">
        <w:rPr>
          <w:bCs/>
          <w:color w:val="000000"/>
          <w:sz w:val="20"/>
          <w:szCs w:val="20"/>
        </w:rPr>
        <w:t>ão</w:t>
      </w:r>
      <w:proofErr w:type="spellEnd"/>
      <w:r w:rsidR="006A7107" w:rsidRPr="006A7107">
        <w:rPr>
          <w:bCs/>
          <w:color w:val="000000"/>
          <w:sz w:val="20"/>
          <w:szCs w:val="20"/>
        </w:rPr>
        <w:t>)</w:t>
      </w:r>
      <w:r w:rsidRPr="006A7107">
        <w:rPr>
          <w:bCs/>
          <w:color w:val="000000"/>
          <w:sz w:val="20"/>
          <w:szCs w:val="20"/>
        </w:rPr>
        <w:t xml:space="preserve"> aceito</w:t>
      </w:r>
      <w:r w:rsidR="006A7107" w:rsidRPr="006A7107">
        <w:rPr>
          <w:bCs/>
          <w:color w:val="000000"/>
          <w:sz w:val="20"/>
          <w:szCs w:val="20"/>
        </w:rPr>
        <w:t>(s)</w:t>
      </w:r>
      <w:r w:rsidR="00792966">
        <w:rPr>
          <w:bCs/>
          <w:color w:val="000000"/>
          <w:sz w:val="20"/>
          <w:szCs w:val="20"/>
        </w:rPr>
        <w:t>,</w:t>
      </w:r>
      <w:r w:rsidRPr="006A7107">
        <w:rPr>
          <w:bCs/>
          <w:color w:val="000000"/>
          <w:sz w:val="20"/>
          <w:szCs w:val="20"/>
        </w:rPr>
        <w:t xml:space="preserve"> e</w:t>
      </w:r>
      <w:r w:rsidR="00792966">
        <w:rPr>
          <w:bCs/>
          <w:color w:val="000000"/>
          <w:sz w:val="20"/>
          <w:szCs w:val="20"/>
        </w:rPr>
        <w:t xml:space="preserve"> portanto, não será(</w:t>
      </w:r>
      <w:proofErr w:type="spellStart"/>
      <w:r w:rsidR="00792966">
        <w:rPr>
          <w:bCs/>
          <w:color w:val="000000"/>
          <w:sz w:val="20"/>
          <w:szCs w:val="20"/>
        </w:rPr>
        <w:t>ão</w:t>
      </w:r>
      <w:proofErr w:type="spellEnd"/>
      <w:r w:rsidR="00792966">
        <w:rPr>
          <w:bCs/>
          <w:color w:val="000000"/>
          <w:sz w:val="20"/>
          <w:szCs w:val="20"/>
        </w:rPr>
        <w:t>)</w:t>
      </w:r>
      <w:r w:rsidRPr="006A7107">
        <w:rPr>
          <w:bCs/>
          <w:color w:val="000000"/>
          <w:sz w:val="20"/>
          <w:szCs w:val="20"/>
        </w:rPr>
        <w:t xml:space="preserve"> adjudicado</w:t>
      </w:r>
      <w:r w:rsidR="006A7107">
        <w:rPr>
          <w:bCs/>
          <w:color w:val="000000"/>
          <w:sz w:val="20"/>
          <w:szCs w:val="20"/>
        </w:rPr>
        <w:t>(s)</w:t>
      </w:r>
      <w:r w:rsidRPr="006A7107">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00D242E6" w:rsidRPr="00D260B3">
        <w:rPr>
          <w:b/>
          <w:bCs/>
          <w:color w:val="000000"/>
          <w:sz w:val="20"/>
          <w:szCs w:val="20"/>
        </w:rPr>
        <w:t xml:space="preserve">MENOR PREÇO </w:t>
      </w:r>
      <w:r w:rsidR="00C94038">
        <w:rPr>
          <w:b/>
          <w:bCs/>
          <w:color w:val="000000"/>
          <w:sz w:val="20"/>
          <w:szCs w:val="20"/>
        </w:rPr>
        <w:t>GLOBAL DO</w:t>
      </w:r>
      <w:r w:rsidRPr="00D260B3">
        <w:rPr>
          <w:b/>
          <w:bCs/>
          <w:sz w:val="20"/>
          <w:szCs w:val="20"/>
        </w:rPr>
        <w:t xml:space="preserve">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DE REFERÊNCIA, </w:t>
      </w:r>
      <w:r w:rsidRPr="00C064C8">
        <w:rPr>
          <w:bCs/>
          <w:color w:val="000000"/>
          <w:sz w:val="20"/>
          <w:szCs w:val="20"/>
        </w:rPr>
        <w:t xml:space="preserve">obtidos por meio de pesquisa de mercado.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DE REFERÊNCIA</w:t>
      </w:r>
      <w:r w:rsidRPr="00C064C8">
        <w:rPr>
          <w:bCs/>
          <w:color w:val="000000"/>
          <w:sz w:val="20"/>
          <w:szCs w:val="20"/>
        </w:rPr>
        <w:t xml:space="preserve"> serão utilizados na análise dos valores ofertados pela </w:t>
      </w:r>
      <w:r w:rsidR="00EB373D">
        <w:rPr>
          <w:bCs/>
          <w:color w:val="000000"/>
          <w:sz w:val="20"/>
          <w:szCs w:val="20"/>
        </w:rPr>
        <w:t>Licitante</w:t>
      </w:r>
      <w:r w:rsidRPr="00C064C8">
        <w:rPr>
          <w:bCs/>
          <w:color w:val="000000"/>
          <w:sz w:val="20"/>
          <w:szCs w:val="20"/>
        </w:rPr>
        <w:t>, para fins de aceitação ou não da proposta comercial</w:t>
      </w:r>
      <w:r w:rsidR="007D10C3">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6</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sidR="00EB373D">
        <w:rPr>
          <w:bCs/>
          <w:color w:val="000000"/>
          <w:sz w:val="20"/>
          <w:szCs w:val="20"/>
        </w:rPr>
        <w:t>Licitante</w:t>
      </w:r>
      <w:r w:rsidRPr="00C064C8">
        <w:rPr>
          <w:bCs/>
          <w:color w:val="000000"/>
          <w:sz w:val="20"/>
          <w:szCs w:val="20"/>
        </w:rPr>
        <w:t xml:space="preserve">, conforme as disposições deste </w:t>
      </w:r>
      <w:r w:rsidR="005F6698">
        <w:rPr>
          <w:bCs/>
          <w:color w:val="000000"/>
          <w:sz w:val="20"/>
          <w:szCs w:val="20"/>
        </w:rPr>
        <w:t>Edital</w:t>
      </w:r>
      <w:r w:rsidRPr="00C064C8">
        <w:rPr>
          <w:bCs/>
          <w:color w:val="000000"/>
          <w:sz w:val="20"/>
          <w:szCs w:val="20"/>
        </w:rPr>
        <w:t xml:space="preserve"> e seus Anexos. </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11.</w:t>
      </w:r>
      <w:r w:rsidR="00063361">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sidR="008E5409">
        <w:rPr>
          <w:bCs/>
          <w:color w:val="000000"/>
          <w:sz w:val="20"/>
          <w:szCs w:val="20"/>
        </w:rPr>
        <w:t>classificada</w:t>
      </w:r>
      <w:r w:rsidRPr="00C064C8">
        <w:rPr>
          <w:bCs/>
          <w:color w:val="000000"/>
          <w:sz w:val="20"/>
          <w:szCs w:val="20"/>
        </w:rPr>
        <w:t xml:space="preserve"> ou se a </w:t>
      </w:r>
      <w:r w:rsidR="00EB373D">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subsequente e, assim sucessivamente, na ordem de classificação, até a apuração de uma proposta de preços que atenda ao </w:t>
      </w:r>
      <w:r w:rsidR="005F6698">
        <w:rPr>
          <w:bCs/>
          <w:color w:val="000000"/>
          <w:sz w:val="20"/>
          <w:szCs w:val="20"/>
        </w:rPr>
        <w:t>Edital</w:t>
      </w:r>
      <w:r w:rsidRPr="00C064C8">
        <w:rPr>
          <w:bCs/>
          <w:color w:val="000000"/>
          <w:sz w:val="20"/>
          <w:szCs w:val="20"/>
        </w:rPr>
        <w:t xml:space="preserve">, sendo a respectiva </w:t>
      </w:r>
      <w:r w:rsidR="00EB373D">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11.</w:t>
      </w:r>
      <w:r w:rsidR="00063361">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sidR="005F6698">
        <w:rPr>
          <w:rFonts w:cs="Calibri"/>
          <w:bCs/>
          <w:color w:val="000000"/>
          <w:sz w:val="20"/>
          <w:szCs w:val="20"/>
        </w:rPr>
        <w:t>Edital</w:t>
      </w:r>
      <w:r w:rsidRPr="00C064C8">
        <w:rPr>
          <w:rFonts w:cs="Calibri"/>
          <w:bCs/>
          <w:color w:val="000000"/>
          <w:sz w:val="20"/>
          <w:szCs w:val="20"/>
        </w:rPr>
        <w:t xml:space="preserve">, estando habilitada a </w:t>
      </w:r>
      <w:r w:rsidR="00EB373D">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88262D" w:rsidP="00A0638C">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11.</w:t>
      </w:r>
      <w:r w:rsidR="00063361">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A</w:t>
      </w:r>
      <w:r w:rsidRPr="00C064C8">
        <w:rPr>
          <w:rFonts w:cs="Calibri"/>
          <w:b/>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lastRenderedPageBreak/>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 xml:space="preserve">prazo de </w:t>
      </w:r>
      <w:r w:rsidR="00480120">
        <w:rPr>
          <w:bCs/>
          <w:color w:val="000000"/>
          <w:sz w:val="20"/>
          <w:szCs w:val="20"/>
        </w:rPr>
        <w:t>garantia</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w:t>
      </w:r>
      <w:proofErr w:type="gramStart"/>
      <w:r w:rsidRPr="00FC47D3">
        <w:rPr>
          <w:bCs/>
          <w:color w:val="000000"/>
          <w:sz w:val="20"/>
          <w:szCs w:val="20"/>
          <w:u w:val="single"/>
        </w:rPr>
        <w:t>12,</w:t>
      </w:r>
      <w:proofErr w:type="gramEnd"/>
      <w:r w:rsidRPr="00FC47D3">
        <w:rPr>
          <w:bCs/>
          <w:color w:val="000000"/>
          <w:sz w:val="20"/>
          <w:szCs w:val="20"/>
          <w:u w:val="single"/>
        </w:rPr>
        <w:t>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 xml:space="preserve">.1.2.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E272A4">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proofErr w:type="gramStart"/>
      <w:r w:rsidR="00E272A4">
        <w:rPr>
          <w:bCs/>
          <w:color w:val="000000"/>
          <w:sz w:val="20"/>
          <w:szCs w:val="20"/>
        </w:rPr>
        <w:t>produto(</w:t>
      </w:r>
      <w:proofErr w:type="gramEnd"/>
      <w:r w:rsidR="00E272A4">
        <w:rPr>
          <w:bCs/>
          <w:color w:val="000000"/>
          <w:sz w:val="20"/>
          <w:szCs w:val="20"/>
        </w:rPr>
        <w:t>s) requerido pela vencedora será INDEFERIDA, devendo ser mantido</w:t>
      </w:r>
      <w:r w:rsidR="00E272A4" w:rsidRPr="00052FFF">
        <w:rPr>
          <w:bCs/>
          <w:color w:val="000000"/>
          <w:sz w:val="20"/>
          <w:szCs w:val="20"/>
        </w:rPr>
        <w:t xml:space="preserve"> </w:t>
      </w:r>
      <w:r w:rsidR="00E272A4">
        <w:rPr>
          <w:bCs/>
          <w:color w:val="000000"/>
          <w:sz w:val="20"/>
          <w:szCs w:val="20"/>
        </w:rPr>
        <w:t>o(s)</w:t>
      </w:r>
      <w:r w:rsidR="00E272A4" w:rsidRPr="00052FFF">
        <w:rPr>
          <w:bCs/>
          <w:color w:val="000000"/>
          <w:sz w:val="20"/>
          <w:szCs w:val="20"/>
        </w:rPr>
        <w:t xml:space="preserve"> </w:t>
      </w:r>
      <w:r w:rsidR="00E272A4">
        <w:rPr>
          <w:bCs/>
          <w:color w:val="000000"/>
          <w:sz w:val="20"/>
          <w:szCs w:val="20"/>
        </w:rPr>
        <w:t>produto(s) ofertado</w:t>
      </w:r>
      <w:r w:rsidR="00E272A4" w:rsidRPr="00052FFF">
        <w:rPr>
          <w:bCs/>
          <w:color w:val="000000"/>
          <w:sz w:val="20"/>
          <w:szCs w:val="20"/>
        </w:rPr>
        <w:t xml:space="preserve"> no Pregão</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.1.3</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xml:space="preserve">. Para o ICMS relativo ao produto cotado, deverá ser utilizada alíquota interna de origem (art. 155, parágrafo 2º, inciso VII, alínea "b", da Constituição Federal), bem como, para emissão das respectivas Notas </w:t>
      </w:r>
      <w:r w:rsidRPr="00FC47D3">
        <w:rPr>
          <w:bCs/>
          <w:color w:val="000000"/>
          <w:sz w:val="20"/>
          <w:szCs w:val="20"/>
        </w:rPr>
        <w:lastRenderedPageBreak/>
        <w:t>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 xml:space="preserve">cado no </w:t>
      </w:r>
      <w:proofErr w:type="spellStart"/>
      <w:r w:rsidR="009B4B66">
        <w:rPr>
          <w:bCs/>
          <w:color w:val="000000"/>
          <w:sz w:val="20"/>
          <w:szCs w:val="20"/>
        </w:rPr>
        <w:t>D.O.</w:t>
      </w:r>
      <w:r w:rsidRPr="00FC47D3">
        <w:rPr>
          <w:bCs/>
          <w:color w:val="000000"/>
          <w:sz w:val="20"/>
          <w:szCs w:val="20"/>
        </w:rPr>
        <w:t>E.</w:t>
      </w:r>
      <w:proofErr w:type="spellEnd"/>
      <w:r w:rsidRPr="00FC47D3">
        <w:rPr>
          <w:bCs/>
          <w:color w:val="000000"/>
          <w:sz w:val="20"/>
          <w:szCs w:val="20"/>
        </w:rPr>
        <w:t xml:space="preserv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D70CAC">
        <w:rPr>
          <w:b/>
          <w:bCs/>
          <w:color w:val="000000"/>
          <w:sz w:val="20"/>
          <w:szCs w:val="20"/>
        </w:rPr>
        <w:t xml:space="preserve"> </w:t>
      </w:r>
      <w:r w:rsidR="00AF429F" w:rsidRPr="00AF429F">
        <w:rPr>
          <w:bCs/>
          <w:color w:val="000000"/>
          <w:sz w:val="20"/>
          <w:szCs w:val="20"/>
        </w:rPr>
        <w:t>feita</w:t>
      </w:r>
      <w:r w:rsidR="00AF429F">
        <w:rPr>
          <w:b/>
          <w:bCs/>
          <w:color w:val="000000"/>
          <w:sz w:val="20"/>
          <w:szCs w:val="20"/>
        </w:rPr>
        <w:t xml:space="preserve"> </w:t>
      </w:r>
      <w:r w:rsidR="00D23DDC" w:rsidRPr="00D23DDC">
        <w:rPr>
          <w:bCs/>
          <w:color w:val="000000"/>
          <w:sz w:val="20"/>
          <w:szCs w:val="20"/>
        </w:rPr>
        <w:t>no máximo de até</w:t>
      </w:r>
      <w:r w:rsidR="00D23DDC" w:rsidRPr="00D23DDC">
        <w:rPr>
          <w:b/>
          <w:bCs/>
          <w:color w:val="000000"/>
          <w:sz w:val="20"/>
          <w:szCs w:val="20"/>
        </w:rPr>
        <w:t xml:space="preserve"> </w:t>
      </w:r>
      <w:r w:rsidR="007A5871">
        <w:rPr>
          <w:b/>
          <w:bCs/>
          <w:color w:val="000000"/>
          <w:sz w:val="20"/>
          <w:szCs w:val="20"/>
        </w:rPr>
        <w:t>30</w:t>
      </w:r>
      <w:r w:rsidR="00A430BC" w:rsidRPr="009379D3">
        <w:rPr>
          <w:b/>
          <w:bCs/>
          <w:color w:val="000000"/>
          <w:sz w:val="20"/>
          <w:szCs w:val="20"/>
        </w:rPr>
        <w:t xml:space="preserve"> (</w:t>
      </w:r>
      <w:r w:rsidR="00FE36B0">
        <w:rPr>
          <w:b/>
          <w:bCs/>
          <w:color w:val="000000"/>
          <w:sz w:val="20"/>
          <w:szCs w:val="20"/>
        </w:rPr>
        <w:t>trinta</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9379D3">
        <w:rPr>
          <w:bCs/>
          <w:color w:val="000000"/>
          <w:sz w:val="20"/>
          <w:szCs w:val="20"/>
        </w:rPr>
        <w:t>4.1.</w:t>
      </w:r>
      <w:r w:rsidR="008F280E">
        <w:rPr>
          <w:bCs/>
          <w:color w:val="000000"/>
          <w:sz w:val="20"/>
          <w:szCs w:val="20"/>
        </w:rPr>
        <w:t xml:space="preserve"> </w:t>
      </w:r>
      <w:proofErr w:type="gramStart"/>
      <w:r w:rsidR="008F280E">
        <w:rPr>
          <w:bCs/>
          <w:color w:val="000000"/>
          <w:sz w:val="20"/>
          <w:szCs w:val="20"/>
        </w:rPr>
        <w:t>do</w:t>
      </w:r>
      <w:proofErr w:type="gramEnd"/>
      <w:r w:rsidR="00D5717F" w:rsidRPr="008F280E">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da apresentação da Nota Fiscal/</w:t>
      </w:r>
      <w:proofErr w:type="gramStart"/>
      <w:r>
        <w:rPr>
          <w:bCs/>
          <w:color w:val="000000"/>
          <w:sz w:val="20"/>
          <w:szCs w:val="20"/>
        </w:rPr>
        <w:t>Fatura devidamente atestada</w:t>
      </w:r>
      <w:proofErr w:type="gramEnd"/>
      <w:r>
        <w:rPr>
          <w:bCs/>
          <w:color w:val="000000"/>
          <w:sz w:val="20"/>
          <w:szCs w:val="20"/>
        </w:rPr>
        <w:t xml:space="preserve">, conforme item </w:t>
      </w:r>
      <w:r w:rsidR="009379D3">
        <w:rPr>
          <w:bCs/>
          <w:color w:val="000000"/>
          <w:sz w:val="20"/>
          <w:szCs w:val="20"/>
        </w:rPr>
        <w:t>1</w:t>
      </w:r>
      <w:r w:rsidR="00FE36B0">
        <w:rPr>
          <w:bCs/>
          <w:color w:val="000000"/>
          <w:sz w:val="20"/>
          <w:szCs w:val="20"/>
        </w:rPr>
        <w:t>2</w:t>
      </w:r>
      <w:r w:rsidR="009379D3">
        <w:rPr>
          <w:bCs/>
          <w:color w:val="000000"/>
          <w:sz w:val="20"/>
          <w:szCs w:val="20"/>
        </w:rPr>
        <w:t>.</w:t>
      </w:r>
      <w:r w:rsidR="00FE36B0">
        <w:rPr>
          <w:bCs/>
          <w:color w:val="000000"/>
          <w:sz w:val="20"/>
          <w:szCs w:val="20"/>
        </w:rPr>
        <w:t>4</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E36B0">
        <w:rPr>
          <w:bCs/>
          <w:color w:val="000000"/>
          <w:sz w:val="20"/>
          <w:szCs w:val="20"/>
        </w:rPr>
        <w:t xml:space="preserve"> </w:t>
      </w:r>
      <w:r w:rsidR="00480120" w:rsidRPr="00FC47D3">
        <w:rPr>
          <w:bCs/>
          <w:color w:val="000000"/>
          <w:sz w:val="20"/>
          <w:szCs w:val="20"/>
        </w:rPr>
        <w:t>O</w:t>
      </w:r>
      <w:r w:rsidR="00480120">
        <w:rPr>
          <w:bCs/>
          <w:color w:val="000000"/>
          <w:sz w:val="20"/>
          <w:szCs w:val="20"/>
        </w:rPr>
        <w:t xml:space="preserve"> </w:t>
      </w:r>
      <w:r w:rsidR="00480120" w:rsidRPr="00FC47D3">
        <w:rPr>
          <w:bCs/>
          <w:color w:val="000000"/>
          <w:sz w:val="20"/>
          <w:szCs w:val="20"/>
        </w:rPr>
        <w:t>prazo de</w:t>
      </w:r>
      <w:r w:rsidR="00FB50B8" w:rsidRPr="00457A54">
        <w:rPr>
          <w:bCs/>
          <w:color w:val="000000"/>
          <w:sz w:val="20"/>
          <w:szCs w:val="20"/>
        </w:rPr>
        <w:t xml:space="preserve"> </w:t>
      </w:r>
      <w:r w:rsidR="00FE36B0" w:rsidRPr="00FE36B0">
        <w:rPr>
          <w:b/>
          <w:bCs/>
          <w:color w:val="000000"/>
          <w:sz w:val="20"/>
          <w:szCs w:val="20"/>
        </w:rPr>
        <w:t>garantia</w:t>
      </w:r>
      <w:r w:rsidR="00FB50B8" w:rsidRPr="00FE36B0">
        <w:rPr>
          <w:b/>
          <w:bCs/>
          <w:color w:val="000000"/>
          <w:sz w:val="20"/>
          <w:szCs w:val="20"/>
        </w:rPr>
        <w:t xml:space="preserve"> dos </w:t>
      </w:r>
      <w:r w:rsidR="00173B20" w:rsidRPr="00FE36B0">
        <w:rPr>
          <w:b/>
          <w:bCs/>
          <w:color w:val="000000"/>
          <w:sz w:val="20"/>
          <w:szCs w:val="20"/>
        </w:rPr>
        <w:t>produtos</w:t>
      </w:r>
      <w:r w:rsidR="00A90579" w:rsidRPr="00457A54">
        <w:rPr>
          <w:bCs/>
          <w:color w:val="000000"/>
          <w:sz w:val="20"/>
          <w:szCs w:val="20"/>
        </w:rPr>
        <w:t>:</w:t>
      </w:r>
      <w:r w:rsidR="00FB50B8" w:rsidRPr="00457A54">
        <w:rPr>
          <w:bCs/>
          <w:color w:val="000000"/>
          <w:sz w:val="20"/>
          <w:szCs w:val="20"/>
        </w:rPr>
        <w:t xml:space="preserve"> </w:t>
      </w:r>
      <w:r w:rsidR="00AF429F">
        <w:rPr>
          <w:bCs/>
          <w:color w:val="000000"/>
          <w:sz w:val="20"/>
          <w:szCs w:val="20"/>
        </w:rPr>
        <w:t xml:space="preserve">devem ter a </w:t>
      </w:r>
      <w:r w:rsidR="00480120">
        <w:rPr>
          <w:bCs/>
          <w:color w:val="000000"/>
          <w:sz w:val="20"/>
          <w:szCs w:val="20"/>
        </w:rPr>
        <w:t>garantia</w:t>
      </w:r>
      <w:r w:rsidR="00AF429F">
        <w:rPr>
          <w:bCs/>
          <w:color w:val="000000"/>
          <w:sz w:val="20"/>
          <w:szCs w:val="20"/>
        </w:rPr>
        <w:t xml:space="preserve"> mínima de </w:t>
      </w:r>
      <w:r w:rsidR="009379D3">
        <w:rPr>
          <w:b/>
          <w:bCs/>
          <w:color w:val="000000"/>
          <w:sz w:val="20"/>
          <w:szCs w:val="20"/>
        </w:rPr>
        <w:t>1</w:t>
      </w:r>
      <w:r w:rsidR="00FE36B0">
        <w:rPr>
          <w:b/>
          <w:bCs/>
          <w:color w:val="000000"/>
          <w:sz w:val="20"/>
          <w:szCs w:val="20"/>
        </w:rPr>
        <w:t>8</w:t>
      </w:r>
      <w:r w:rsidR="00AF429F">
        <w:rPr>
          <w:b/>
          <w:bCs/>
          <w:color w:val="000000"/>
          <w:sz w:val="20"/>
          <w:szCs w:val="20"/>
        </w:rPr>
        <w:t xml:space="preserve"> (</w:t>
      </w:r>
      <w:r w:rsidR="00FE36B0">
        <w:rPr>
          <w:b/>
          <w:bCs/>
          <w:color w:val="000000"/>
          <w:sz w:val="20"/>
          <w:szCs w:val="20"/>
        </w:rPr>
        <w:t>dezoito</w:t>
      </w:r>
      <w:r w:rsidR="00AF429F">
        <w:rPr>
          <w:b/>
          <w:bCs/>
          <w:color w:val="000000"/>
          <w:sz w:val="20"/>
          <w:szCs w:val="20"/>
        </w:rPr>
        <w:t>)</w:t>
      </w:r>
      <w:r w:rsidR="004607F6">
        <w:rPr>
          <w:b/>
          <w:bCs/>
          <w:color w:val="000000"/>
          <w:sz w:val="20"/>
          <w:szCs w:val="20"/>
        </w:rPr>
        <w:t xml:space="preserve"> meses</w:t>
      </w:r>
      <w:r w:rsidR="00E65C59">
        <w:rPr>
          <w:b/>
          <w:bCs/>
          <w:color w:val="000000"/>
          <w:sz w:val="20"/>
          <w:szCs w:val="20"/>
        </w:rPr>
        <w:t>,</w:t>
      </w:r>
      <w:r w:rsidR="00AF429F">
        <w:rPr>
          <w:b/>
          <w:bCs/>
          <w:color w:val="000000"/>
          <w:sz w:val="20"/>
          <w:szCs w:val="20"/>
        </w:rPr>
        <w:t xml:space="preserve"> </w:t>
      </w:r>
      <w:r w:rsidR="00810D8C">
        <w:rPr>
          <w:bCs/>
          <w:color w:val="000000"/>
          <w:sz w:val="20"/>
          <w:szCs w:val="20"/>
        </w:rPr>
        <w:t xml:space="preserve">contados </w:t>
      </w:r>
      <w:r w:rsidR="00480120">
        <w:rPr>
          <w:bCs/>
          <w:color w:val="000000"/>
          <w:sz w:val="20"/>
          <w:szCs w:val="20"/>
        </w:rPr>
        <w:t>da data da entrega dos produtos aos usuários</w:t>
      </w:r>
      <w:r w:rsidR="00AF429F">
        <w:rPr>
          <w:bCs/>
          <w:color w:val="000000"/>
          <w:sz w:val="20"/>
          <w:szCs w:val="20"/>
        </w:rPr>
        <w:t xml:space="preserve">, </w:t>
      </w:r>
      <w:r w:rsidR="00173B20" w:rsidRPr="00AF429F">
        <w:rPr>
          <w:bCs/>
          <w:color w:val="000000"/>
          <w:sz w:val="20"/>
          <w:szCs w:val="20"/>
        </w:rPr>
        <w:t>conforme</w:t>
      </w:r>
      <w:r w:rsidR="00173B20">
        <w:rPr>
          <w:bCs/>
          <w:color w:val="000000"/>
          <w:sz w:val="20"/>
          <w:szCs w:val="20"/>
        </w:rPr>
        <w:t xml:space="preserve"> item 3.</w:t>
      </w:r>
      <w:r w:rsidR="009379D3">
        <w:rPr>
          <w:bCs/>
          <w:color w:val="000000"/>
          <w:sz w:val="20"/>
          <w:szCs w:val="20"/>
        </w:rPr>
        <w:t>4</w:t>
      </w:r>
      <w:r w:rsidR="00AF429F">
        <w:rPr>
          <w:bCs/>
          <w:color w:val="000000"/>
          <w:sz w:val="20"/>
          <w:szCs w:val="20"/>
        </w:rPr>
        <w:t>.</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860844" w:rsidRPr="00C34788">
        <w:rPr>
          <w:bCs/>
          <w:sz w:val="20"/>
          <w:szCs w:val="20"/>
        </w:rPr>
        <w:t xml:space="preserve"> </w:t>
      </w:r>
      <w:proofErr w:type="gramStart"/>
      <w:r w:rsidR="009379D3">
        <w:rPr>
          <w:bCs/>
          <w:sz w:val="20"/>
          <w:szCs w:val="20"/>
        </w:rPr>
        <w:t>Atestado(</w:t>
      </w:r>
      <w:proofErr w:type="gramEnd"/>
      <w:r w:rsidR="009379D3">
        <w:rPr>
          <w:bCs/>
          <w:sz w:val="20"/>
          <w:szCs w:val="20"/>
        </w:rPr>
        <w:t xml:space="preserve">s) de capacidade técnica, fornecido por pessoa jurídica de direito público ou privado, comprovando aptidão da empresa quanto ao fornecimento dos produtos, </w:t>
      </w:r>
      <w:proofErr w:type="spellStart"/>
      <w:r w:rsidR="009379D3">
        <w:rPr>
          <w:bCs/>
          <w:sz w:val="20"/>
          <w:szCs w:val="20"/>
        </w:rPr>
        <w:t>similiares</w:t>
      </w:r>
      <w:proofErr w:type="spellEnd"/>
      <w:r w:rsidR="009379D3">
        <w:rPr>
          <w:bCs/>
          <w:sz w:val="20"/>
          <w:szCs w:val="20"/>
        </w:rPr>
        <w:t xml:space="preserve"> em quantidades e características, com o objeto desta Licitação</w:t>
      </w:r>
      <w:r w:rsidR="001A645B">
        <w:rPr>
          <w:bCs/>
          <w:sz w:val="20"/>
          <w:szCs w:val="20"/>
        </w:rPr>
        <w:t>;</w:t>
      </w:r>
    </w:p>
    <w:p w:rsidR="00D122F8" w:rsidRDefault="001A645B" w:rsidP="001A645B">
      <w:pPr>
        <w:autoSpaceDE w:val="0"/>
        <w:autoSpaceDN w:val="0"/>
        <w:adjustRightInd w:val="0"/>
        <w:spacing w:after="0" w:line="240" w:lineRule="auto"/>
        <w:jc w:val="both"/>
        <w:rPr>
          <w:rFonts w:cs="Courier New"/>
          <w:color w:val="000000"/>
          <w:sz w:val="20"/>
          <w:szCs w:val="20"/>
        </w:rPr>
      </w:pPr>
      <w:r w:rsidRPr="001A645B">
        <w:rPr>
          <w:rFonts w:cs="Courier New"/>
          <w:b/>
          <w:color w:val="000000"/>
          <w:sz w:val="20"/>
          <w:szCs w:val="20"/>
        </w:rPr>
        <w:t>b)</w:t>
      </w:r>
      <w:r>
        <w:rPr>
          <w:rFonts w:cs="Courier New"/>
          <w:color w:val="000000"/>
          <w:sz w:val="20"/>
          <w:szCs w:val="20"/>
        </w:rPr>
        <w:t xml:space="preserve"> </w:t>
      </w:r>
      <w:r w:rsidR="00BE5E56">
        <w:rPr>
          <w:rFonts w:cs="Courier New"/>
          <w:color w:val="000000"/>
          <w:sz w:val="20"/>
          <w:szCs w:val="20"/>
        </w:rPr>
        <w:t>Alvará da Vigilância Sanitária Estadual ou Municipal da cidade sede</w:t>
      </w:r>
      <w:r>
        <w:rPr>
          <w:rFonts w:cs="Courier New"/>
          <w:color w:val="000000"/>
          <w:sz w:val="20"/>
          <w:szCs w:val="20"/>
        </w:rPr>
        <w:t>;</w:t>
      </w:r>
    </w:p>
    <w:p w:rsidR="00D122F8" w:rsidRDefault="00BE5E56"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c</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A01877" w:rsidRPr="00166183" w:rsidRDefault="00BE5E56" w:rsidP="001F25CC">
      <w:pPr>
        <w:spacing w:after="0" w:line="240" w:lineRule="auto"/>
        <w:jc w:val="both"/>
        <w:rPr>
          <w:bCs/>
          <w:sz w:val="20"/>
          <w:szCs w:val="20"/>
        </w:rPr>
      </w:pPr>
      <w:r>
        <w:rPr>
          <w:b/>
          <w:bCs/>
          <w:sz w:val="20"/>
          <w:szCs w:val="20"/>
        </w:rPr>
        <w:t>d</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BE5E56" w:rsidP="005D4ECE">
      <w:pPr>
        <w:widowControl w:val="0"/>
        <w:autoSpaceDE w:val="0"/>
        <w:autoSpaceDN w:val="0"/>
        <w:adjustRightInd w:val="0"/>
        <w:spacing w:after="0" w:line="240" w:lineRule="auto"/>
        <w:jc w:val="both"/>
        <w:rPr>
          <w:bCs/>
          <w:sz w:val="20"/>
          <w:szCs w:val="20"/>
        </w:rPr>
      </w:pPr>
      <w:r>
        <w:rPr>
          <w:b/>
          <w:bCs/>
          <w:sz w:val="20"/>
          <w:szCs w:val="20"/>
        </w:rPr>
        <w:t>e</w:t>
      </w:r>
      <w:r w:rsidR="00A01877" w:rsidRPr="00166183">
        <w:rPr>
          <w:b/>
          <w:bCs/>
          <w:sz w:val="20"/>
          <w:szCs w:val="20"/>
        </w:rPr>
        <w:t xml:space="preserve">) </w:t>
      </w:r>
      <w:r w:rsidR="00A01877" w:rsidRPr="00166183">
        <w:rPr>
          <w:bCs/>
          <w:sz w:val="20"/>
          <w:szCs w:val="20"/>
        </w:rPr>
        <w:t>As empresas que apresentarem resultado inferior a 01 (um) em q</w:t>
      </w:r>
      <w:r w:rsidR="001F25CC">
        <w:rPr>
          <w:bCs/>
          <w:sz w:val="20"/>
          <w:szCs w:val="20"/>
        </w:rPr>
        <w:t>ualquer dos índices referidos na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6"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lastRenderedPageBreak/>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2A0356" w:rsidRPr="00FC47D3">
        <w:rPr>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 xml:space="preserve">s </w:t>
      </w:r>
      <w:proofErr w:type="spellStart"/>
      <w:r w:rsidR="002A0356" w:rsidRPr="00FC47D3">
        <w:rPr>
          <w:bCs/>
          <w:sz w:val="20"/>
          <w:szCs w:val="20"/>
        </w:rPr>
        <w:t>subsequentes</w:t>
      </w:r>
      <w:proofErr w:type="spellEnd"/>
      <w:r w:rsidR="002A0356" w:rsidRPr="00FC47D3">
        <w:rPr>
          <w:bCs/>
          <w:sz w:val="20"/>
          <w:szCs w:val="20"/>
        </w:rPr>
        <w:t xml:space="preserve">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w:t>
      </w:r>
      <w:r w:rsidR="00EA3D83" w:rsidRPr="000922C6">
        <w:rPr>
          <w:bCs/>
          <w:color w:val="000000" w:themeColor="text1"/>
          <w:sz w:val="20"/>
          <w:szCs w:val="20"/>
        </w:rPr>
        <w:lastRenderedPageBreak/>
        <w:t xml:space="preserve">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 xml:space="preserve">aminará as documentações </w:t>
      </w:r>
      <w:proofErr w:type="spellStart"/>
      <w:r w:rsidR="00C317FA">
        <w:rPr>
          <w:bCs/>
          <w:color w:val="000000"/>
          <w:sz w:val="20"/>
          <w:szCs w:val="20"/>
        </w:rPr>
        <w:t>subsequ</w:t>
      </w:r>
      <w:r w:rsidR="002A5014" w:rsidRPr="00FC47D3">
        <w:rPr>
          <w:bCs/>
          <w:color w:val="000000"/>
          <w:sz w:val="20"/>
          <w:szCs w:val="20"/>
        </w:rPr>
        <w:t>entes</w:t>
      </w:r>
      <w:proofErr w:type="spellEnd"/>
      <w:r w:rsidR="002A5014" w:rsidRPr="00FC47D3">
        <w:rPr>
          <w:bCs/>
          <w:color w:val="000000"/>
          <w:sz w:val="20"/>
          <w:szCs w:val="20"/>
        </w:rPr>
        <w:t>,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D32D1D" w:rsidRPr="00BE5E56" w:rsidRDefault="00D32D1D" w:rsidP="00E12F54">
      <w:pPr>
        <w:widowControl w:val="0"/>
        <w:autoSpaceDE w:val="0"/>
        <w:autoSpaceDN w:val="0"/>
        <w:adjustRightInd w:val="0"/>
        <w:spacing w:after="120" w:line="240" w:lineRule="auto"/>
        <w:jc w:val="both"/>
        <w:rPr>
          <w:b/>
          <w:bCs/>
          <w:color w:val="000000"/>
          <w:sz w:val="20"/>
          <w:szCs w:val="20"/>
          <w:u w:val="single"/>
        </w:rPr>
      </w:pPr>
      <w:r w:rsidRPr="00BE5E56">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271BEC" w:rsidRPr="00BE5E56">
        <w:rPr>
          <w:rFonts w:cs="Calibri"/>
          <w:b/>
          <w:bCs/>
          <w:color w:val="000000"/>
          <w:sz w:val="20"/>
          <w:szCs w:val="20"/>
          <w:u w:val="single"/>
        </w:rPr>
        <w:t xml:space="preserve">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Declarado </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w:t>
      </w:r>
      <w:proofErr w:type="spellStart"/>
      <w:r w:rsidRPr="00FC47D3">
        <w:rPr>
          <w:bCs/>
          <w:sz w:val="20"/>
          <w:szCs w:val="20"/>
        </w:rPr>
        <w:t>contrarrazões</w:t>
      </w:r>
      <w:proofErr w:type="spellEnd"/>
      <w:r w:rsidRPr="00FC47D3">
        <w:rPr>
          <w:bCs/>
          <w:sz w:val="20"/>
          <w:szCs w:val="20"/>
        </w:rPr>
        <w:t xml:space="preserve">,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6A50E9">
        <w:rPr>
          <w:b/>
          <w:bCs/>
          <w:color w:val="000000"/>
          <w:sz w:val="20"/>
          <w:szCs w:val="20"/>
        </w:rPr>
        <w:t>6</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6A50E9">
        <w:rPr>
          <w:b/>
          <w:bCs/>
          <w:color w:val="000000"/>
          <w:sz w:val="20"/>
          <w:szCs w:val="20"/>
        </w:rPr>
        <w:t>6</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 xml:space="preserve">No caso de atraso de pagamento, desde que a CONTRATADA não tenha concorrido de alguma forma </w:t>
      </w:r>
      <w:r w:rsidR="00524132" w:rsidRPr="00524132">
        <w:rPr>
          <w:rFonts w:eastAsia="Batang"/>
          <w:color w:val="000000"/>
          <w:sz w:val="20"/>
          <w:szCs w:val="20"/>
        </w:rPr>
        <w:lastRenderedPageBreak/>
        <w:t>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w:t>
      </w:r>
      <w:proofErr w:type="spellStart"/>
      <w:r w:rsidR="00524132" w:rsidRPr="00524132">
        <w:rPr>
          <w:rFonts w:eastAsia="Batang"/>
          <w:color w:val="000000"/>
          <w:sz w:val="20"/>
          <w:szCs w:val="20"/>
        </w:rPr>
        <w:t>a.a.</w:t>
      </w:r>
      <w:proofErr w:type="spellEnd"/>
      <w:r w:rsidR="00524132" w:rsidRPr="00524132">
        <w:rPr>
          <w:rFonts w:eastAsia="Batang"/>
          <w:color w:val="000000"/>
          <w:sz w:val="20"/>
          <w:szCs w:val="20"/>
        </w:rPr>
        <w:t xml:space="preserve">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
      <w:bookmarkEnd w:id="1"/>
      <w:r w:rsidRPr="00FC47D3">
        <w:rPr>
          <w:b/>
          <w:bCs/>
          <w:color w:val="000000"/>
          <w:sz w:val="20"/>
          <w:szCs w:val="20"/>
        </w:rPr>
        <w:t>1</w:t>
      </w:r>
      <w:r w:rsidR="006A50E9">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0547B3">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i"/>
      <w:bookmarkEnd w:id="2"/>
      <w:r w:rsidRPr="00FC47D3">
        <w:rPr>
          <w:b/>
          <w:bCs/>
          <w:color w:val="000000"/>
          <w:sz w:val="20"/>
          <w:szCs w:val="20"/>
        </w:rPr>
        <w:t>1</w:t>
      </w:r>
      <w:r w:rsidR="006A50E9">
        <w:rPr>
          <w:b/>
          <w:bCs/>
          <w:color w:val="000000"/>
          <w:sz w:val="20"/>
          <w:szCs w:val="20"/>
        </w:rPr>
        <w:t>7</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xml:space="preserve">, </w:t>
      </w:r>
      <w:proofErr w:type="gramStart"/>
      <w:r w:rsidR="004D785B" w:rsidRPr="00FC47D3">
        <w:rPr>
          <w:bCs/>
          <w:color w:val="000000"/>
          <w:sz w:val="20"/>
          <w:szCs w:val="20"/>
        </w:rPr>
        <w:t>retirar</w:t>
      </w:r>
      <w:proofErr w:type="gramEnd"/>
      <w:r w:rsidR="004D785B" w:rsidRPr="00FC47D3">
        <w:rPr>
          <w:bCs/>
          <w:color w:val="000000"/>
          <w:sz w:val="20"/>
          <w:szCs w:val="20"/>
        </w:rPr>
        <w:t xml:space="preserve">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6A50E9">
        <w:rPr>
          <w:bCs/>
          <w:sz w:val="20"/>
          <w:szCs w:val="20"/>
        </w:rPr>
        <w:t>7</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no prazo de até 05 </w:t>
      </w:r>
      <w:r w:rsidR="007A6D37" w:rsidRPr="00FC47D3">
        <w:rPr>
          <w:bCs/>
          <w:color w:val="000000"/>
          <w:sz w:val="20"/>
          <w:szCs w:val="20"/>
        </w:rPr>
        <w:lastRenderedPageBreak/>
        <w:t>(cinco)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6A50E9">
        <w:rPr>
          <w:bCs/>
          <w:sz w:val="20"/>
          <w:szCs w:val="20"/>
        </w:rPr>
        <w:t>8</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6A50E9"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AB7C04" w:rsidRPr="00FC47D3">
        <w:rPr>
          <w:b/>
          <w:bCs/>
          <w:color w:val="000000"/>
          <w:sz w:val="20"/>
          <w:szCs w:val="20"/>
        </w:rPr>
        <w:t xml:space="preserve">. DAS DISPOSIÇÕES GERAIS </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19</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w:t>
      </w:r>
      <w:proofErr w:type="spellStart"/>
      <w:r w:rsidR="00AB7C04" w:rsidRPr="00FC47D3">
        <w:rPr>
          <w:bCs/>
          <w:color w:val="000000"/>
          <w:sz w:val="20"/>
          <w:szCs w:val="20"/>
        </w:rPr>
        <w:t>ICP-Brasil</w:t>
      </w:r>
      <w:proofErr w:type="spellEnd"/>
      <w:r w:rsidR="00AB7C04" w:rsidRPr="00FC47D3">
        <w:rPr>
          <w:bCs/>
          <w:color w:val="000000"/>
          <w:sz w:val="20"/>
          <w:szCs w:val="20"/>
        </w:rPr>
        <w:t xml:space="preserve">,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AB7C04" w:rsidRPr="00FC47D3">
        <w:rPr>
          <w:bCs/>
          <w:color w:val="000000"/>
          <w:sz w:val="20"/>
          <w:szCs w:val="20"/>
        </w:rPr>
        <w:t xml:space="preserve"> </w:t>
      </w:r>
      <w:r w:rsidR="005F6698">
        <w:rPr>
          <w:bCs/>
          <w:color w:val="000000"/>
          <w:sz w:val="20"/>
          <w:szCs w:val="20"/>
        </w:rPr>
        <w:t>Edital</w:t>
      </w:r>
      <w:r w:rsidR="00AB7C04" w:rsidRPr="00FC47D3">
        <w:rPr>
          <w:bCs/>
          <w:color w:val="000000"/>
          <w:sz w:val="20"/>
          <w:szCs w:val="20"/>
        </w:rPr>
        <w:t xml:space="preserve"> permitir;</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97214A" w:rsidRPr="00FC47D3">
        <w:rPr>
          <w:b/>
          <w:bCs/>
          <w:color w:val="000000"/>
          <w:sz w:val="20"/>
          <w:szCs w:val="20"/>
        </w:rPr>
        <w:t xml:space="preserve">.13. </w:t>
      </w:r>
      <w:r w:rsidR="006949FB">
        <w:rPr>
          <w:bCs/>
          <w:color w:val="000000"/>
          <w:sz w:val="20"/>
          <w:szCs w:val="20"/>
        </w:rPr>
        <w:t>A</w:t>
      </w:r>
      <w:r w:rsidR="00975295">
        <w:rPr>
          <w:bCs/>
          <w:color w:val="000000"/>
          <w:sz w:val="20"/>
          <w:szCs w:val="20"/>
        </w:rPr>
        <w:t xml:space="preserve"> </w:t>
      </w:r>
      <w:r w:rsidR="006949FB">
        <w:rPr>
          <w:bCs/>
          <w:color w:val="000000"/>
          <w:sz w:val="20"/>
          <w:szCs w:val="20"/>
        </w:rPr>
        <w:t>C</w:t>
      </w:r>
      <w:r w:rsidR="0097214A" w:rsidRPr="00FC47D3">
        <w:rPr>
          <w:bCs/>
          <w:color w:val="000000"/>
          <w:sz w:val="20"/>
          <w:szCs w:val="20"/>
        </w:rPr>
        <w:t>ontratad</w:t>
      </w:r>
      <w:r w:rsidR="006949FB">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6A50E9"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5A7C11" w:rsidRPr="005A7C11">
        <w:rPr>
          <w:b/>
          <w:bCs/>
          <w:color w:val="000000"/>
          <w:sz w:val="20"/>
          <w:szCs w:val="20"/>
        </w:rPr>
        <w:t>.14.</w:t>
      </w:r>
      <w:r w:rsidR="005A7C11">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6A50E9"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C94038">
        <w:rPr>
          <w:bCs/>
          <w:color w:val="000000"/>
          <w:sz w:val="20"/>
          <w:szCs w:val="20"/>
        </w:rPr>
        <w:t>30</w:t>
      </w:r>
      <w:r w:rsidRPr="00901BD0">
        <w:rPr>
          <w:bCs/>
          <w:color w:val="000000"/>
          <w:sz w:val="20"/>
          <w:szCs w:val="20"/>
        </w:rPr>
        <w:t xml:space="preserve"> de </w:t>
      </w:r>
      <w:r w:rsidR="00C94038">
        <w:rPr>
          <w:bCs/>
          <w:color w:val="000000"/>
          <w:sz w:val="20"/>
          <w:szCs w:val="20"/>
        </w:rPr>
        <w:t>junho</w:t>
      </w:r>
      <w:r w:rsidRPr="00901BD0">
        <w:rPr>
          <w:bCs/>
          <w:color w:val="000000"/>
          <w:sz w:val="20"/>
          <w:szCs w:val="20"/>
        </w:rPr>
        <w:t xml:space="preserve"> de 201</w:t>
      </w:r>
      <w:r w:rsidR="00A269F6">
        <w:rPr>
          <w:bCs/>
          <w:color w:val="000000"/>
          <w:sz w:val="20"/>
          <w:szCs w:val="20"/>
        </w:rPr>
        <w:t>6</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 xml:space="preserve">menor preço </w:t>
      </w:r>
      <w:r w:rsidR="00C94038">
        <w:rPr>
          <w:rFonts w:cs="Courier New"/>
          <w:b/>
          <w:color w:val="000000"/>
          <w:sz w:val="20"/>
          <w:szCs w:val="20"/>
          <w:u w:val="single"/>
        </w:rPr>
        <w:t>global</w:t>
      </w:r>
      <w:r w:rsidRPr="003C2C09">
        <w:rPr>
          <w:rFonts w:cs="Courier New"/>
          <w:b/>
          <w:color w:val="000000"/>
          <w:sz w:val="20"/>
          <w:szCs w:val="20"/>
          <w:u w:val="single"/>
        </w:rPr>
        <w:t xml:space="preserve"> por item;</w:t>
      </w:r>
    </w:p>
    <w:p w:rsidR="004C2A6C" w:rsidRPr="00FC47D3" w:rsidRDefault="00B53EFF" w:rsidP="00BE5E56">
      <w:pPr>
        <w:autoSpaceDE w:val="0"/>
        <w:autoSpaceDN w:val="0"/>
        <w:adjustRightInd w:val="0"/>
        <w:spacing w:after="120"/>
        <w:jc w:val="both"/>
        <w:rPr>
          <w:rFonts w:eastAsia="Batang" w:cs="Courier New"/>
          <w:bCs/>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7051E8">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90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
        <w:gridCol w:w="3846"/>
        <w:gridCol w:w="690"/>
        <w:gridCol w:w="823"/>
        <w:gridCol w:w="1303"/>
        <w:gridCol w:w="1532"/>
      </w:tblGrid>
      <w:tr w:rsidR="00C9388B" w:rsidRPr="00BE5E56" w:rsidTr="00E53FF8">
        <w:trPr>
          <w:trHeight w:val="589"/>
        </w:trPr>
        <w:tc>
          <w:tcPr>
            <w:tcW w:w="708" w:type="dxa"/>
          </w:tcPr>
          <w:p w:rsidR="00376B72" w:rsidRPr="00BE5E56" w:rsidRDefault="00376B72" w:rsidP="00E65C59">
            <w:pPr>
              <w:spacing w:after="0"/>
              <w:ind w:left="-1"/>
              <w:jc w:val="center"/>
              <w:rPr>
                <w:rFonts w:cs="Calibri"/>
                <w:b/>
                <w:sz w:val="18"/>
                <w:szCs w:val="18"/>
              </w:rPr>
            </w:pPr>
            <w:r w:rsidRPr="00BE5E56">
              <w:rPr>
                <w:rFonts w:cs="Calibri"/>
                <w:b/>
                <w:sz w:val="18"/>
                <w:szCs w:val="18"/>
              </w:rPr>
              <w:t>ITEM</w:t>
            </w:r>
          </w:p>
        </w:tc>
        <w:tc>
          <w:tcPr>
            <w:tcW w:w="3846" w:type="dxa"/>
          </w:tcPr>
          <w:p w:rsidR="00376B72" w:rsidRPr="00BE5E56" w:rsidRDefault="00985E64" w:rsidP="00E65C59">
            <w:pPr>
              <w:spacing w:after="0"/>
              <w:ind w:left="-1"/>
              <w:jc w:val="center"/>
              <w:rPr>
                <w:rFonts w:cs="Calibri"/>
                <w:b/>
                <w:sz w:val="18"/>
                <w:szCs w:val="18"/>
              </w:rPr>
            </w:pPr>
            <w:r w:rsidRPr="00BE5E56">
              <w:rPr>
                <w:rFonts w:cs="Calibri"/>
                <w:b/>
                <w:sz w:val="18"/>
                <w:szCs w:val="18"/>
              </w:rPr>
              <w:t>DESCRIÇÃO</w:t>
            </w:r>
          </w:p>
        </w:tc>
        <w:tc>
          <w:tcPr>
            <w:tcW w:w="690" w:type="dxa"/>
          </w:tcPr>
          <w:p w:rsidR="00376B72" w:rsidRPr="00BE5E56" w:rsidRDefault="00985E64" w:rsidP="00E65C59">
            <w:pPr>
              <w:spacing w:after="0"/>
              <w:ind w:left="-1"/>
              <w:jc w:val="center"/>
              <w:rPr>
                <w:rFonts w:cs="Calibri"/>
                <w:b/>
                <w:sz w:val="18"/>
                <w:szCs w:val="18"/>
              </w:rPr>
            </w:pPr>
            <w:r w:rsidRPr="00BE5E56">
              <w:rPr>
                <w:rFonts w:cs="Calibri"/>
                <w:b/>
                <w:sz w:val="18"/>
                <w:szCs w:val="18"/>
              </w:rPr>
              <w:t>UND</w:t>
            </w:r>
          </w:p>
        </w:tc>
        <w:tc>
          <w:tcPr>
            <w:tcW w:w="823" w:type="dxa"/>
          </w:tcPr>
          <w:p w:rsidR="00376B72" w:rsidRPr="00BE5E56" w:rsidRDefault="00C9388B" w:rsidP="00E65C59">
            <w:pPr>
              <w:spacing w:after="0"/>
              <w:ind w:left="-1"/>
              <w:jc w:val="center"/>
              <w:rPr>
                <w:rFonts w:cs="Calibri"/>
                <w:b/>
                <w:sz w:val="18"/>
                <w:szCs w:val="18"/>
              </w:rPr>
            </w:pPr>
            <w:r w:rsidRPr="00BE5E56">
              <w:rPr>
                <w:rFonts w:cs="Calibri"/>
                <w:b/>
                <w:sz w:val="18"/>
                <w:szCs w:val="18"/>
              </w:rPr>
              <w:t>QTD</w:t>
            </w:r>
          </w:p>
        </w:tc>
        <w:tc>
          <w:tcPr>
            <w:tcW w:w="1303" w:type="dxa"/>
          </w:tcPr>
          <w:p w:rsidR="00376B72" w:rsidRPr="00BE5E56" w:rsidRDefault="00C9388B" w:rsidP="00E65C59">
            <w:pPr>
              <w:spacing w:after="0" w:line="240" w:lineRule="auto"/>
              <w:jc w:val="center"/>
              <w:rPr>
                <w:rFonts w:cs="Calibri"/>
                <w:b/>
                <w:sz w:val="18"/>
                <w:szCs w:val="18"/>
              </w:rPr>
            </w:pPr>
            <w:r w:rsidRPr="00BE5E56">
              <w:rPr>
                <w:rFonts w:cs="Calibri"/>
                <w:b/>
                <w:sz w:val="18"/>
                <w:szCs w:val="18"/>
              </w:rPr>
              <w:t xml:space="preserve">VALOR </w:t>
            </w:r>
            <w:r w:rsidR="0028287D" w:rsidRPr="00BE5E56">
              <w:rPr>
                <w:rFonts w:cs="Calibri"/>
                <w:b/>
                <w:sz w:val="18"/>
                <w:szCs w:val="18"/>
              </w:rPr>
              <w:t>U</w:t>
            </w:r>
            <w:r w:rsidR="000C1924" w:rsidRPr="00BE5E56">
              <w:rPr>
                <w:rFonts w:cs="Calibri"/>
                <w:b/>
                <w:sz w:val="18"/>
                <w:szCs w:val="18"/>
              </w:rPr>
              <w:t>NITÁRIO</w:t>
            </w:r>
          </w:p>
          <w:p w:rsidR="00E65C59" w:rsidRPr="00BE5E56" w:rsidRDefault="00E65C59" w:rsidP="00E65C59">
            <w:pPr>
              <w:spacing w:after="0" w:line="240" w:lineRule="auto"/>
              <w:jc w:val="center"/>
              <w:rPr>
                <w:rFonts w:cs="Calibri"/>
                <w:b/>
                <w:sz w:val="18"/>
                <w:szCs w:val="18"/>
              </w:rPr>
            </w:pPr>
            <w:r w:rsidRPr="00BE5E56">
              <w:rPr>
                <w:rFonts w:cs="Calibri"/>
                <w:b/>
                <w:sz w:val="18"/>
                <w:szCs w:val="18"/>
              </w:rPr>
              <w:t>R$</w:t>
            </w:r>
          </w:p>
          <w:p w:rsidR="000C1924" w:rsidRPr="00BE5E56" w:rsidRDefault="000C1924" w:rsidP="00E65C59">
            <w:pPr>
              <w:spacing w:after="0" w:line="240" w:lineRule="auto"/>
              <w:jc w:val="center"/>
              <w:rPr>
                <w:rFonts w:cs="Calibri"/>
                <w:b/>
                <w:sz w:val="18"/>
                <w:szCs w:val="18"/>
              </w:rPr>
            </w:pPr>
          </w:p>
        </w:tc>
        <w:tc>
          <w:tcPr>
            <w:tcW w:w="1532" w:type="dxa"/>
          </w:tcPr>
          <w:p w:rsidR="00376B72" w:rsidRPr="00BE5E56" w:rsidRDefault="00376B72" w:rsidP="00E65C59">
            <w:pPr>
              <w:spacing w:after="0" w:line="240" w:lineRule="auto"/>
              <w:jc w:val="center"/>
              <w:rPr>
                <w:rFonts w:cs="Calibri"/>
                <w:b/>
                <w:sz w:val="18"/>
                <w:szCs w:val="18"/>
              </w:rPr>
            </w:pPr>
            <w:r w:rsidRPr="00BE5E56">
              <w:rPr>
                <w:rFonts w:cs="Calibri"/>
                <w:b/>
                <w:sz w:val="18"/>
                <w:szCs w:val="18"/>
              </w:rPr>
              <w:t>VALOR</w:t>
            </w:r>
            <w:r w:rsidR="000C1924" w:rsidRPr="00BE5E56">
              <w:rPr>
                <w:rFonts w:cs="Calibri"/>
                <w:b/>
                <w:sz w:val="18"/>
                <w:szCs w:val="18"/>
              </w:rPr>
              <w:t xml:space="preserve"> </w:t>
            </w:r>
            <w:r w:rsidRPr="00BE5E56">
              <w:rPr>
                <w:rFonts w:cs="Calibri"/>
                <w:b/>
                <w:sz w:val="18"/>
                <w:szCs w:val="18"/>
              </w:rPr>
              <w:t>TOTAL</w:t>
            </w:r>
          </w:p>
          <w:p w:rsidR="00E65C59" w:rsidRPr="00BE5E56" w:rsidRDefault="00E65C59" w:rsidP="00E65C59">
            <w:pPr>
              <w:spacing w:after="0" w:line="240" w:lineRule="auto"/>
              <w:jc w:val="center"/>
              <w:rPr>
                <w:rFonts w:cs="Calibri"/>
                <w:b/>
                <w:sz w:val="18"/>
                <w:szCs w:val="18"/>
              </w:rPr>
            </w:pPr>
            <w:r w:rsidRPr="00BE5E56">
              <w:rPr>
                <w:rFonts w:cs="Calibri"/>
                <w:b/>
                <w:sz w:val="18"/>
                <w:szCs w:val="18"/>
              </w:rPr>
              <w:t>R$</w:t>
            </w:r>
          </w:p>
          <w:p w:rsidR="000C1924" w:rsidRPr="00BE5E56" w:rsidRDefault="000C1924" w:rsidP="00E65C59">
            <w:pPr>
              <w:spacing w:after="0" w:line="240" w:lineRule="auto"/>
              <w:jc w:val="center"/>
              <w:rPr>
                <w:rFonts w:cs="Calibri"/>
                <w:b/>
                <w:sz w:val="18"/>
                <w:szCs w:val="18"/>
              </w:rPr>
            </w:pPr>
          </w:p>
        </w:tc>
      </w:tr>
      <w:tr w:rsidR="006B7F66" w:rsidRPr="00BE5E56" w:rsidTr="006B7F66">
        <w:trPr>
          <w:trHeight w:val="259"/>
        </w:trPr>
        <w:tc>
          <w:tcPr>
            <w:tcW w:w="708" w:type="dxa"/>
          </w:tcPr>
          <w:p w:rsidR="006B7F66" w:rsidRPr="00BE5E56" w:rsidRDefault="006B7F66" w:rsidP="00E57146">
            <w:pPr>
              <w:spacing w:after="0"/>
              <w:ind w:left="-1"/>
              <w:jc w:val="center"/>
              <w:rPr>
                <w:rFonts w:cs="Calibri"/>
                <w:sz w:val="18"/>
                <w:szCs w:val="18"/>
              </w:rPr>
            </w:pPr>
            <w:r w:rsidRPr="00BE5E56">
              <w:rPr>
                <w:rFonts w:cs="Calibri"/>
                <w:sz w:val="18"/>
                <w:szCs w:val="18"/>
              </w:rPr>
              <w:t>01</w:t>
            </w:r>
          </w:p>
        </w:tc>
        <w:tc>
          <w:tcPr>
            <w:tcW w:w="3846" w:type="dxa"/>
          </w:tcPr>
          <w:p w:rsidR="006B7F66" w:rsidRPr="00BE5E56" w:rsidRDefault="006B7F66" w:rsidP="00BE5E56">
            <w:pPr>
              <w:pStyle w:val="Cabealho"/>
              <w:spacing w:after="0" w:line="240" w:lineRule="auto"/>
              <w:jc w:val="both"/>
              <w:rPr>
                <w:b/>
                <w:bCs/>
                <w:sz w:val="18"/>
                <w:szCs w:val="18"/>
              </w:rPr>
            </w:pPr>
            <w:r w:rsidRPr="00BE5E56">
              <w:rPr>
                <w:b/>
                <w:sz w:val="18"/>
                <w:szCs w:val="18"/>
              </w:rPr>
              <w:t>ANDADOR FIXO OU ARTICULADO ADULTO</w:t>
            </w:r>
          </w:p>
          <w:p w:rsidR="006B7F66" w:rsidRPr="00BE5E56" w:rsidRDefault="006B7F66" w:rsidP="00BE5E56">
            <w:pPr>
              <w:spacing w:after="120" w:line="240" w:lineRule="auto"/>
              <w:jc w:val="both"/>
              <w:rPr>
                <w:sz w:val="18"/>
                <w:szCs w:val="18"/>
              </w:rPr>
            </w:pPr>
            <w:r w:rsidRPr="00BE5E56">
              <w:rPr>
                <w:b/>
                <w:bCs/>
                <w:sz w:val="18"/>
                <w:szCs w:val="18"/>
              </w:rPr>
              <w:t xml:space="preserve"> E</w:t>
            </w:r>
            <w:r w:rsidRPr="00BE5E56">
              <w:rPr>
                <w:bCs/>
                <w:sz w:val="18"/>
                <w:szCs w:val="18"/>
              </w:rPr>
              <w:t>m alumínio</w:t>
            </w:r>
            <w:r w:rsidRPr="00BE5E56">
              <w:rPr>
                <w:sz w:val="18"/>
                <w:szCs w:val="18"/>
              </w:rPr>
              <w:t xml:space="preserve"> polido ou </w:t>
            </w:r>
            <w:proofErr w:type="spellStart"/>
            <w:r w:rsidRPr="00BE5E56">
              <w:rPr>
                <w:sz w:val="18"/>
                <w:szCs w:val="18"/>
              </w:rPr>
              <w:t>anodizado</w:t>
            </w:r>
            <w:proofErr w:type="spellEnd"/>
            <w:r w:rsidRPr="00BE5E56">
              <w:rPr>
                <w:sz w:val="18"/>
                <w:szCs w:val="18"/>
              </w:rPr>
              <w:t xml:space="preserve">, </w:t>
            </w:r>
            <w:proofErr w:type="spellStart"/>
            <w:r w:rsidRPr="00BE5E56">
              <w:rPr>
                <w:sz w:val="18"/>
                <w:szCs w:val="18"/>
              </w:rPr>
              <w:t>empunhadeira</w:t>
            </w:r>
            <w:proofErr w:type="spellEnd"/>
            <w:r w:rsidRPr="00BE5E56">
              <w:rPr>
                <w:sz w:val="18"/>
                <w:szCs w:val="18"/>
              </w:rPr>
              <w:t xml:space="preserve"> em borracha com ponteiras também revestidas em borracha.</w:t>
            </w:r>
          </w:p>
        </w:tc>
        <w:tc>
          <w:tcPr>
            <w:tcW w:w="690" w:type="dxa"/>
          </w:tcPr>
          <w:p w:rsidR="006B7F66" w:rsidRPr="00BE5E56" w:rsidRDefault="00BE5E56" w:rsidP="006B7F66">
            <w:pPr>
              <w:spacing w:after="0" w:line="240" w:lineRule="auto"/>
              <w:jc w:val="center"/>
              <w:rPr>
                <w:rFonts w:cs="Calibri"/>
                <w:sz w:val="18"/>
                <w:szCs w:val="18"/>
              </w:rPr>
            </w:pPr>
            <w:r w:rsidRPr="00BE5E56">
              <w:rPr>
                <w:rFonts w:cs="Calibri"/>
                <w:sz w:val="18"/>
                <w:szCs w:val="18"/>
              </w:rPr>
              <w:t>UNID</w:t>
            </w:r>
          </w:p>
        </w:tc>
        <w:tc>
          <w:tcPr>
            <w:tcW w:w="823" w:type="dxa"/>
          </w:tcPr>
          <w:p w:rsidR="006B7F66" w:rsidRPr="00BE5E56" w:rsidRDefault="006B7F66" w:rsidP="006B7F66">
            <w:pPr>
              <w:spacing w:after="0" w:line="240" w:lineRule="auto"/>
              <w:jc w:val="center"/>
              <w:rPr>
                <w:rFonts w:cs="Calibri"/>
                <w:sz w:val="18"/>
                <w:szCs w:val="18"/>
              </w:rPr>
            </w:pPr>
            <w:r w:rsidRPr="00BE5E56">
              <w:rPr>
                <w:rFonts w:cs="Calibri"/>
                <w:sz w:val="18"/>
                <w:szCs w:val="18"/>
              </w:rPr>
              <w:t>21</w:t>
            </w:r>
          </w:p>
        </w:tc>
        <w:tc>
          <w:tcPr>
            <w:tcW w:w="1303" w:type="dxa"/>
          </w:tcPr>
          <w:p w:rsidR="006B7F66" w:rsidRPr="00BE5E56" w:rsidRDefault="00021683" w:rsidP="006B7F66">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210,00</w:t>
            </w:r>
          </w:p>
        </w:tc>
        <w:tc>
          <w:tcPr>
            <w:tcW w:w="1532" w:type="dxa"/>
          </w:tcPr>
          <w:p w:rsidR="006B7F66" w:rsidRPr="00BE5E56" w:rsidRDefault="00021683" w:rsidP="006B7F66">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4.410,00</w:t>
            </w:r>
          </w:p>
        </w:tc>
      </w:tr>
      <w:tr w:rsidR="006B7F66" w:rsidRPr="00BE5E56" w:rsidTr="006B7F66">
        <w:trPr>
          <w:trHeight w:val="554"/>
        </w:trPr>
        <w:tc>
          <w:tcPr>
            <w:tcW w:w="708" w:type="dxa"/>
          </w:tcPr>
          <w:p w:rsidR="006B7F66" w:rsidRPr="00BE5E56" w:rsidRDefault="006B7F66" w:rsidP="000C1924">
            <w:pPr>
              <w:ind w:left="-1"/>
              <w:jc w:val="center"/>
              <w:rPr>
                <w:rFonts w:cs="Calibri"/>
                <w:sz w:val="18"/>
                <w:szCs w:val="18"/>
              </w:rPr>
            </w:pPr>
            <w:r w:rsidRPr="00BE5E56">
              <w:rPr>
                <w:rFonts w:cs="Calibri"/>
                <w:sz w:val="18"/>
                <w:szCs w:val="18"/>
              </w:rPr>
              <w:t>02</w:t>
            </w:r>
          </w:p>
        </w:tc>
        <w:tc>
          <w:tcPr>
            <w:tcW w:w="3846" w:type="dxa"/>
          </w:tcPr>
          <w:p w:rsidR="006B7F66" w:rsidRPr="00BE5E56" w:rsidRDefault="006B7F66" w:rsidP="00BE5E56">
            <w:pPr>
              <w:pStyle w:val="Cabealho"/>
              <w:spacing w:after="0" w:line="240" w:lineRule="auto"/>
              <w:jc w:val="both"/>
              <w:rPr>
                <w:b/>
                <w:bCs/>
                <w:sz w:val="18"/>
                <w:szCs w:val="18"/>
              </w:rPr>
            </w:pPr>
            <w:r w:rsidRPr="00BE5E56">
              <w:rPr>
                <w:b/>
                <w:sz w:val="18"/>
                <w:szCs w:val="18"/>
              </w:rPr>
              <w:t>ANDADOR FIXO OU ARTICULADO INFANTIL</w:t>
            </w:r>
          </w:p>
          <w:p w:rsidR="006B7F66" w:rsidRPr="00BE5E56" w:rsidRDefault="006B7F66" w:rsidP="00BE5E56">
            <w:pPr>
              <w:pStyle w:val="Cabealho"/>
              <w:spacing w:after="120" w:line="240" w:lineRule="auto"/>
              <w:jc w:val="both"/>
              <w:rPr>
                <w:b/>
                <w:sz w:val="18"/>
                <w:szCs w:val="18"/>
              </w:rPr>
            </w:pPr>
            <w:r w:rsidRPr="00BE5E56">
              <w:rPr>
                <w:b/>
                <w:bCs/>
                <w:sz w:val="18"/>
                <w:szCs w:val="18"/>
              </w:rPr>
              <w:t xml:space="preserve"> E</w:t>
            </w:r>
            <w:r w:rsidRPr="00BE5E56">
              <w:rPr>
                <w:bCs/>
                <w:sz w:val="18"/>
                <w:szCs w:val="18"/>
              </w:rPr>
              <w:t>m alumínio</w:t>
            </w:r>
            <w:r w:rsidRPr="00BE5E56">
              <w:rPr>
                <w:sz w:val="18"/>
                <w:szCs w:val="18"/>
              </w:rPr>
              <w:t xml:space="preserve"> polido ou </w:t>
            </w:r>
            <w:proofErr w:type="spellStart"/>
            <w:r w:rsidRPr="00BE5E56">
              <w:rPr>
                <w:sz w:val="18"/>
                <w:szCs w:val="18"/>
              </w:rPr>
              <w:t>anodizado</w:t>
            </w:r>
            <w:proofErr w:type="spellEnd"/>
            <w:r w:rsidRPr="00BE5E56">
              <w:rPr>
                <w:sz w:val="18"/>
                <w:szCs w:val="18"/>
              </w:rPr>
              <w:t xml:space="preserve">, </w:t>
            </w:r>
            <w:proofErr w:type="spellStart"/>
            <w:r w:rsidRPr="00BE5E56">
              <w:rPr>
                <w:sz w:val="18"/>
                <w:szCs w:val="18"/>
              </w:rPr>
              <w:t>empunhadeira</w:t>
            </w:r>
            <w:proofErr w:type="spellEnd"/>
            <w:r w:rsidRPr="00BE5E56">
              <w:rPr>
                <w:sz w:val="18"/>
                <w:szCs w:val="18"/>
              </w:rPr>
              <w:t xml:space="preserve"> em borracha com ponteiras também revestidas em borracha.</w:t>
            </w:r>
          </w:p>
        </w:tc>
        <w:tc>
          <w:tcPr>
            <w:tcW w:w="690" w:type="dxa"/>
          </w:tcPr>
          <w:p w:rsidR="006B7F66" w:rsidRPr="00BE5E56" w:rsidRDefault="00BE5E56" w:rsidP="006B7F66">
            <w:pPr>
              <w:spacing w:after="0" w:line="240" w:lineRule="auto"/>
              <w:jc w:val="center"/>
              <w:rPr>
                <w:rFonts w:cs="Calibri"/>
                <w:sz w:val="18"/>
                <w:szCs w:val="18"/>
              </w:rPr>
            </w:pPr>
            <w:r w:rsidRPr="00BE5E56">
              <w:rPr>
                <w:rFonts w:cs="Calibri"/>
                <w:sz w:val="18"/>
                <w:szCs w:val="18"/>
              </w:rPr>
              <w:t>UNID</w:t>
            </w:r>
          </w:p>
        </w:tc>
        <w:tc>
          <w:tcPr>
            <w:tcW w:w="823" w:type="dxa"/>
          </w:tcPr>
          <w:p w:rsidR="006B7F66" w:rsidRPr="00BE5E56" w:rsidRDefault="006B7F66" w:rsidP="006B7F66">
            <w:pPr>
              <w:spacing w:after="0" w:line="240" w:lineRule="auto"/>
              <w:jc w:val="center"/>
              <w:rPr>
                <w:rFonts w:cs="Calibri"/>
                <w:sz w:val="18"/>
                <w:szCs w:val="18"/>
              </w:rPr>
            </w:pPr>
            <w:r w:rsidRPr="00BE5E56">
              <w:rPr>
                <w:rFonts w:cs="Calibri"/>
                <w:sz w:val="18"/>
                <w:szCs w:val="18"/>
              </w:rPr>
              <w:t>01</w:t>
            </w:r>
          </w:p>
        </w:tc>
        <w:tc>
          <w:tcPr>
            <w:tcW w:w="1303" w:type="dxa"/>
          </w:tcPr>
          <w:p w:rsidR="006B7F66" w:rsidRPr="00BE5E56" w:rsidRDefault="00021683" w:rsidP="006B7F66">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215,00</w:t>
            </w:r>
          </w:p>
        </w:tc>
        <w:tc>
          <w:tcPr>
            <w:tcW w:w="1532" w:type="dxa"/>
          </w:tcPr>
          <w:p w:rsidR="006B7F66" w:rsidRPr="00BE5E56" w:rsidRDefault="00021683" w:rsidP="006B7F66">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215,00</w:t>
            </w:r>
          </w:p>
        </w:tc>
      </w:tr>
      <w:tr w:rsidR="006B7F66" w:rsidRPr="00BE5E56" w:rsidTr="006B7F66">
        <w:trPr>
          <w:trHeight w:val="554"/>
        </w:trPr>
        <w:tc>
          <w:tcPr>
            <w:tcW w:w="708" w:type="dxa"/>
          </w:tcPr>
          <w:p w:rsidR="006B7F66" w:rsidRPr="00BE5E56" w:rsidRDefault="006B7F66" w:rsidP="000C1924">
            <w:pPr>
              <w:ind w:left="-1"/>
              <w:jc w:val="center"/>
              <w:rPr>
                <w:rFonts w:cs="Calibri"/>
                <w:sz w:val="18"/>
                <w:szCs w:val="18"/>
              </w:rPr>
            </w:pPr>
            <w:r w:rsidRPr="00BE5E56">
              <w:rPr>
                <w:rFonts w:cs="Calibri"/>
                <w:sz w:val="18"/>
                <w:szCs w:val="18"/>
              </w:rPr>
              <w:t>03</w:t>
            </w:r>
          </w:p>
        </w:tc>
        <w:tc>
          <w:tcPr>
            <w:tcW w:w="3846" w:type="dxa"/>
          </w:tcPr>
          <w:p w:rsidR="006B7F66" w:rsidRPr="00BE5E56" w:rsidRDefault="006B7F66" w:rsidP="00BE5E56">
            <w:pPr>
              <w:spacing w:after="0" w:line="240" w:lineRule="auto"/>
              <w:jc w:val="both"/>
              <w:rPr>
                <w:b/>
                <w:sz w:val="18"/>
                <w:szCs w:val="18"/>
              </w:rPr>
            </w:pPr>
            <w:r w:rsidRPr="00BE5E56">
              <w:rPr>
                <w:b/>
                <w:sz w:val="18"/>
                <w:szCs w:val="18"/>
              </w:rPr>
              <w:t>CADEIRA DE RODAS PARA BANHO COM ENCOSTO RECLINÁVEL INFANTIL</w:t>
            </w:r>
          </w:p>
          <w:p w:rsidR="006B7F66" w:rsidRPr="00BE5E56" w:rsidRDefault="006B7F66" w:rsidP="00BE5E56">
            <w:pPr>
              <w:spacing w:after="120" w:line="240" w:lineRule="auto"/>
              <w:jc w:val="both"/>
              <w:rPr>
                <w:b/>
                <w:sz w:val="18"/>
                <w:szCs w:val="18"/>
              </w:rPr>
            </w:pPr>
            <w:r w:rsidRPr="00BE5E56">
              <w:rPr>
                <w:sz w:val="18"/>
                <w:szCs w:val="18"/>
              </w:rPr>
              <w:t>Cadeira de rodas para banho com assento sanitário, com apoio de cabeça ajustável, cinto removível, cinto para pernas (faixa para panturrilhas) e tronco removíveis, encosto reclinável revestido com tela de poliéster; base com rodas com trava. As dimensões da cadeira serão fornecidas por meio de descrição por profissional de saúde habilitado.</w:t>
            </w:r>
          </w:p>
        </w:tc>
        <w:tc>
          <w:tcPr>
            <w:tcW w:w="690" w:type="dxa"/>
          </w:tcPr>
          <w:p w:rsidR="006B7F66" w:rsidRPr="00BE5E56" w:rsidRDefault="00BE5E56" w:rsidP="006B7F66">
            <w:pPr>
              <w:spacing w:after="0" w:line="240" w:lineRule="auto"/>
              <w:jc w:val="center"/>
              <w:rPr>
                <w:rFonts w:cs="Calibri"/>
                <w:sz w:val="18"/>
                <w:szCs w:val="18"/>
              </w:rPr>
            </w:pPr>
            <w:r w:rsidRPr="00BE5E56">
              <w:rPr>
                <w:rFonts w:cs="Calibri"/>
                <w:sz w:val="18"/>
                <w:szCs w:val="18"/>
              </w:rPr>
              <w:t>UNID</w:t>
            </w:r>
          </w:p>
        </w:tc>
        <w:tc>
          <w:tcPr>
            <w:tcW w:w="823" w:type="dxa"/>
          </w:tcPr>
          <w:p w:rsidR="006B7F66" w:rsidRPr="00BE5E56" w:rsidRDefault="006B7F66" w:rsidP="006B7F66">
            <w:pPr>
              <w:spacing w:after="0" w:line="240" w:lineRule="auto"/>
              <w:jc w:val="center"/>
              <w:rPr>
                <w:rFonts w:cs="Calibri"/>
                <w:sz w:val="18"/>
                <w:szCs w:val="18"/>
              </w:rPr>
            </w:pPr>
            <w:r w:rsidRPr="00BE5E56">
              <w:rPr>
                <w:rFonts w:cs="Calibri"/>
                <w:sz w:val="18"/>
                <w:szCs w:val="18"/>
              </w:rPr>
              <w:t>05</w:t>
            </w:r>
          </w:p>
        </w:tc>
        <w:tc>
          <w:tcPr>
            <w:tcW w:w="1303" w:type="dxa"/>
          </w:tcPr>
          <w:p w:rsidR="006B7F66" w:rsidRPr="00BE5E56" w:rsidRDefault="00021683" w:rsidP="006B7F66">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1.900,00</w:t>
            </w:r>
          </w:p>
        </w:tc>
        <w:tc>
          <w:tcPr>
            <w:tcW w:w="1532" w:type="dxa"/>
          </w:tcPr>
          <w:p w:rsidR="006B7F66" w:rsidRPr="00BE5E56" w:rsidRDefault="00021683" w:rsidP="006B7F66">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9.500,00</w:t>
            </w:r>
          </w:p>
        </w:tc>
      </w:tr>
      <w:tr w:rsidR="006B7F66" w:rsidRPr="00BE5E56" w:rsidTr="006B7F66">
        <w:trPr>
          <w:trHeight w:val="554"/>
        </w:trPr>
        <w:tc>
          <w:tcPr>
            <w:tcW w:w="708" w:type="dxa"/>
          </w:tcPr>
          <w:p w:rsidR="006B7F66" w:rsidRPr="00BE5E56" w:rsidRDefault="006B7F66" w:rsidP="000C1924">
            <w:pPr>
              <w:ind w:left="-1"/>
              <w:jc w:val="center"/>
              <w:rPr>
                <w:rFonts w:cs="Calibri"/>
                <w:sz w:val="18"/>
                <w:szCs w:val="18"/>
              </w:rPr>
            </w:pPr>
            <w:r w:rsidRPr="00BE5E56">
              <w:rPr>
                <w:rFonts w:cs="Calibri"/>
                <w:sz w:val="18"/>
                <w:szCs w:val="18"/>
              </w:rPr>
              <w:t>04</w:t>
            </w:r>
          </w:p>
        </w:tc>
        <w:tc>
          <w:tcPr>
            <w:tcW w:w="3846" w:type="dxa"/>
          </w:tcPr>
          <w:p w:rsidR="006B7F66" w:rsidRPr="00BE5E56" w:rsidRDefault="006B7F66" w:rsidP="00BE5E56">
            <w:pPr>
              <w:spacing w:after="0" w:line="240" w:lineRule="auto"/>
              <w:jc w:val="both"/>
              <w:rPr>
                <w:b/>
                <w:sz w:val="18"/>
                <w:szCs w:val="18"/>
              </w:rPr>
            </w:pPr>
            <w:r w:rsidRPr="00BE5E56">
              <w:rPr>
                <w:b/>
                <w:sz w:val="18"/>
                <w:szCs w:val="18"/>
              </w:rPr>
              <w:t>MESA DE ATIVIDADES PARA CADEIRA DE RODAS (TÁBUA MESA)</w:t>
            </w:r>
          </w:p>
          <w:p w:rsidR="006B7F66" w:rsidRPr="00BE5E56" w:rsidRDefault="006B7F66" w:rsidP="00BE5E56">
            <w:pPr>
              <w:autoSpaceDE w:val="0"/>
              <w:autoSpaceDN w:val="0"/>
              <w:adjustRightInd w:val="0"/>
              <w:spacing w:after="120" w:line="240" w:lineRule="auto"/>
              <w:jc w:val="both"/>
              <w:rPr>
                <w:rFonts w:eastAsiaTheme="minorHAnsi"/>
                <w:sz w:val="18"/>
                <w:szCs w:val="18"/>
                <w:lang w:eastAsia="en-US"/>
              </w:rPr>
            </w:pPr>
            <w:r w:rsidRPr="00BE5E56">
              <w:rPr>
                <w:rFonts w:eastAsiaTheme="minorHAnsi"/>
                <w:sz w:val="18"/>
                <w:szCs w:val="18"/>
                <w:lang w:eastAsia="en-US"/>
              </w:rPr>
              <w:t xml:space="preserve">Suporte para atividades confeccionado em madeira sob medida, com recorte para encaixe da região torácica, revestido em fórmica ou material </w:t>
            </w:r>
            <w:proofErr w:type="spellStart"/>
            <w:r w:rsidRPr="00BE5E56">
              <w:rPr>
                <w:rFonts w:eastAsiaTheme="minorHAnsi"/>
                <w:sz w:val="18"/>
                <w:szCs w:val="18"/>
                <w:lang w:eastAsia="en-US"/>
              </w:rPr>
              <w:t>anti-derrapante</w:t>
            </w:r>
            <w:proofErr w:type="spellEnd"/>
            <w:r w:rsidRPr="00BE5E56">
              <w:rPr>
                <w:rFonts w:eastAsiaTheme="minorHAnsi"/>
                <w:sz w:val="18"/>
                <w:szCs w:val="18"/>
                <w:lang w:eastAsia="en-US"/>
              </w:rPr>
              <w:t xml:space="preserve"> tipo </w:t>
            </w:r>
            <w:proofErr w:type="spellStart"/>
            <w:proofErr w:type="gramStart"/>
            <w:r w:rsidRPr="00BE5E56">
              <w:rPr>
                <w:rFonts w:eastAsiaTheme="minorHAnsi"/>
                <w:sz w:val="18"/>
                <w:szCs w:val="18"/>
                <w:lang w:eastAsia="en-US"/>
              </w:rPr>
              <w:t>eva</w:t>
            </w:r>
            <w:proofErr w:type="spellEnd"/>
            <w:proofErr w:type="gramEnd"/>
            <w:r w:rsidRPr="00BE5E56">
              <w:rPr>
                <w:rFonts w:eastAsiaTheme="minorHAnsi"/>
                <w:sz w:val="18"/>
                <w:szCs w:val="18"/>
                <w:lang w:eastAsia="en-US"/>
              </w:rPr>
              <w:t xml:space="preserve">, </w:t>
            </w:r>
            <w:proofErr w:type="spellStart"/>
            <w:r w:rsidRPr="00BE5E56">
              <w:rPr>
                <w:rFonts w:eastAsiaTheme="minorHAnsi"/>
                <w:sz w:val="18"/>
                <w:szCs w:val="18"/>
                <w:lang w:eastAsia="en-US"/>
              </w:rPr>
              <w:t>neoprene</w:t>
            </w:r>
            <w:proofErr w:type="spellEnd"/>
            <w:r w:rsidRPr="00BE5E56">
              <w:rPr>
                <w:rFonts w:eastAsiaTheme="minorHAnsi"/>
                <w:sz w:val="18"/>
                <w:szCs w:val="18"/>
                <w:lang w:eastAsia="en-US"/>
              </w:rPr>
              <w:t xml:space="preserve">, tapeçaria, podendo ou não receber tratamento impermeabilizante, com ou sem bordas elevadas nas laterais, com ou sem rebaixamentos na superfície, com fixação por </w:t>
            </w:r>
            <w:proofErr w:type="spellStart"/>
            <w:r w:rsidRPr="00BE5E56">
              <w:rPr>
                <w:rFonts w:eastAsiaTheme="minorHAnsi"/>
                <w:sz w:val="18"/>
                <w:szCs w:val="18"/>
                <w:lang w:eastAsia="en-US"/>
              </w:rPr>
              <w:t>velcro</w:t>
            </w:r>
            <w:proofErr w:type="spellEnd"/>
            <w:r w:rsidRPr="00BE5E56">
              <w:rPr>
                <w:rFonts w:eastAsiaTheme="minorHAnsi"/>
                <w:sz w:val="18"/>
                <w:szCs w:val="18"/>
                <w:lang w:eastAsia="en-US"/>
              </w:rPr>
              <w:t xml:space="preserve"> ou suporte metálico. Pode ser utilizado em cadeira de rodas, carrinho, cadeira de canto.</w:t>
            </w:r>
          </w:p>
        </w:tc>
        <w:tc>
          <w:tcPr>
            <w:tcW w:w="690" w:type="dxa"/>
          </w:tcPr>
          <w:p w:rsidR="006B7F66" w:rsidRPr="00BE5E56" w:rsidRDefault="00BE5E56" w:rsidP="006B7F66">
            <w:pPr>
              <w:spacing w:after="0" w:line="240" w:lineRule="auto"/>
              <w:jc w:val="center"/>
              <w:rPr>
                <w:rFonts w:cs="Calibri"/>
                <w:sz w:val="18"/>
                <w:szCs w:val="18"/>
              </w:rPr>
            </w:pPr>
            <w:r w:rsidRPr="00BE5E56">
              <w:rPr>
                <w:rFonts w:cs="Calibri"/>
                <w:sz w:val="18"/>
                <w:szCs w:val="18"/>
              </w:rPr>
              <w:t>UNID</w:t>
            </w:r>
          </w:p>
        </w:tc>
        <w:tc>
          <w:tcPr>
            <w:tcW w:w="823" w:type="dxa"/>
          </w:tcPr>
          <w:p w:rsidR="006B7F66" w:rsidRPr="00BE5E56" w:rsidRDefault="006B7F66" w:rsidP="006B7F66">
            <w:pPr>
              <w:spacing w:after="0" w:line="240" w:lineRule="auto"/>
              <w:jc w:val="center"/>
              <w:rPr>
                <w:rFonts w:cs="Calibri"/>
                <w:sz w:val="18"/>
                <w:szCs w:val="18"/>
              </w:rPr>
            </w:pPr>
            <w:r w:rsidRPr="00BE5E56">
              <w:rPr>
                <w:rFonts w:cs="Calibri"/>
                <w:sz w:val="18"/>
                <w:szCs w:val="18"/>
              </w:rPr>
              <w:t>01</w:t>
            </w:r>
          </w:p>
        </w:tc>
        <w:tc>
          <w:tcPr>
            <w:tcW w:w="1303" w:type="dxa"/>
          </w:tcPr>
          <w:p w:rsidR="006B7F66" w:rsidRPr="00BE5E56" w:rsidRDefault="00021683" w:rsidP="006B7F66">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1.500,00</w:t>
            </w:r>
          </w:p>
        </w:tc>
        <w:tc>
          <w:tcPr>
            <w:tcW w:w="1532" w:type="dxa"/>
          </w:tcPr>
          <w:p w:rsidR="006B7F66" w:rsidRPr="00BE5E56" w:rsidRDefault="00021683" w:rsidP="006B7F66">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1.500,00</w:t>
            </w:r>
          </w:p>
        </w:tc>
      </w:tr>
      <w:tr w:rsidR="006B7F66" w:rsidRPr="00BE5E56" w:rsidTr="00FD56C2">
        <w:trPr>
          <w:trHeight w:val="292"/>
        </w:trPr>
        <w:tc>
          <w:tcPr>
            <w:tcW w:w="7370" w:type="dxa"/>
            <w:gridSpan w:val="5"/>
          </w:tcPr>
          <w:p w:rsidR="006B7F66" w:rsidRPr="00BE5E56" w:rsidRDefault="006B7F66" w:rsidP="00FD56C2">
            <w:pPr>
              <w:spacing w:before="120" w:after="0" w:line="240" w:lineRule="auto"/>
              <w:jc w:val="center"/>
              <w:rPr>
                <w:rFonts w:cs="Calibri"/>
                <w:b/>
                <w:sz w:val="18"/>
                <w:szCs w:val="18"/>
              </w:rPr>
            </w:pPr>
            <w:r w:rsidRPr="00BE5E56">
              <w:rPr>
                <w:rFonts w:cs="Calibri"/>
                <w:b/>
                <w:sz w:val="18"/>
                <w:szCs w:val="18"/>
              </w:rPr>
              <w:t>VALOR TOTAL</w:t>
            </w:r>
          </w:p>
        </w:tc>
        <w:tc>
          <w:tcPr>
            <w:tcW w:w="1532" w:type="dxa"/>
          </w:tcPr>
          <w:p w:rsidR="006B7F66" w:rsidRPr="00BE5E56" w:rsidRDefault="00021683" w:rsidP="00542A83">
            <w:pPr>
              <w:spacing w:before="120" w:after="0" w:line="240" w:lineRule="auto"/>
              <w:jc w:val="center"/>
              <w:rPr>
                <w:rFonts w:cs="Calibri"/>
                <w:b/>
                <w:sz w:val="18"/>
                <w:szCs w:val="18"/>
              </w:rPr>
            </w:pPr>
            <w:r>
              <w:rPr>
                <w:rFonts w:cs="Calibri"/>
                <w:b/>
                <w:sz w:val="18"/>
                <w:szCs w:val="18"/>
              </w:rPr>
              <w:t>15.625,00</w:t>
            </w:r>
          </w:p>
        </w:tc>
      </w:tr>
    </w:tbl>
    <w:p w:rsidR="00BE5E56" w:rsidRDefault="00BE5E56" w:rsidP="001B4D61">
      <w:pPr>
        <w:tabs>
          <w:tab w:val="left" w:pos="7200"/>
        </w:tabs>
        <w:spacing w:after="120" w:line="240" w:lineRule="auto"/>
        <w:jc w:val="center"/>
        <w:rPr>
          <w:rFonts w:eastAsia="Batang" w:cs="Courier New"/>
          <w:b/>
          <w:bCs/>
          <w:color w:val="000000"/>
          <w:sz w:val="20"/>
          <w:szCs w:val="20"/>
          <w:u w:val="single"/>
        </w:rPr>
      </w:pPr>
    </w:p>
    <w:p w:rsidR="00BE5E56" w:rsidRDefault="00BE5E56" w:rsidP="001B4D61">
      <w:pPr>
        <w:tabs>
          <w:tab w:val="left" w:pos="7200"/>
        </w:tabs>
        <w:spacing w:after="120" w:line="240" w:lineRule="auto"/>
        <w:jc w:val="center"/>
        <w:rPr>
          <w:rFonts w:eastAsia="Batang" w:cs="Courier New"/>
          <w:b/>
          <w:bCs/>
          <w:color w:val="000000"/>
          <w:sz w:val="20"/>
          <w:szCs w:val="20"/>
          <w:u w:val="single"/>
        </w:rPr>
      </w:pPr>
    </w:p>
    <w:p w:rsidR="00C94038" w:rsidRDefault="00C94038" w:rsidP="001B4D61">
      <w:pPr>
        <w:tabs>
          <w:tab w:val="left" w:pos="7200"/>
        </w:tabs>
        <w:spacing w:after="120" w:line="240" w:lineRule="auto"/>
        <w:jc w:val="center"/>
        <w:rPr>
          <w:rFonts w:eastAsia="Batang" w:cs="Courier New"/>
          <w:b/>
          <w:bCs/>
          <w:color w:val="000000"/>
          <w:sz w:val="20"/>
          <w:szCs w:val="20"/>
          <w:u w:val="single"/>
        </w:rPr>
      </w:pPr>
    </w:p>
    <w:p w:rsidR="00C94038" w:rsidRDefault="00C94038" w:rsidP="001B4D61">
      <w:pPr>
        <w:tabs>
          <w:tab w:val="left" w:pos="7200"/>
        </w:tabs>
        <w:spacing w:after="120" w:line="240" w:lineRule="auto"/>
        <w:jc w:val="center"/>
        <w:rPr>
          <w:rFonts w:eastAsia="Batang" w:cs="Courier New"/>
          <w:b/>
          <w:bCs/>
          <w:color w:val="000000"/>
          <w:sz w:val="20"/>
          <w:szCs w:val="20"/>
          <w:u w:val="single"/>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376B72" w:rsidRPr="00754080" w:rsidRDefault="006B7F66" w:rsidP="00C53A1C">
      <w:pPr>
        <w:spacing w:after="0" w:line="240" w:lineRule="auto"/>
        <w:jc w:val="center"/>
        <w:rPr>
          <w:b/>
          <w:bCs/>
          <w:sz w:val="20"/>
          <w:szCs w:val="20"/>
          <w:u w:val="single"/>
        </w:rPr>
      </w:pPr>
      <w:r>
        <w:rPr>
          <w:b/>
          <w:bCs/>
          <w:sz w:val="20"/>
          <w:szCs w:val="20"/>
          <w:u w:val="single"/>
        </w:rPr>
        <w:t>PEDIDO DE COMPRA</w:t>
      </w:r>
      <w:r w:rsidR="00376B72" w:rsidRPr="00754080">
        <w:rPr>
          <w:b/>
          <w:bCs/>
          <w:sz w:val="20"/>
          <w:szCs w:val="20"/>
          <w:u w:val="single"/>
        </w:rPr>
        <w:t xml:space="preserve"> </w:t>
      </w:r>
      <w:r w:rsidR="00764FC1" w:rsidRPr="00754080">
        <w:rPr>
          <w:b/>
          <w:bCs/>
          <w:sz w:val="20"/>
          <w:szCs w:val="20"/>
          <w:u w:val="single"/>
        </w:rPr>
        <w:t xml:space="preserve">Nº </w:t>
      </w:r>
      <w:r>
        <w:rPr>
          <w:b/>
          <w:bCs/>
          <w:sz w:val="20"/>
          <w:szCs w:val="20"/>
          <w:u w:val="single"/>
        </w:rPr>
        <w:t>20</w:t>
      </w:r>
      <w:r w:rsidR="00764FC1" w:rsidRPr="00754080">
        <w:rPr>
          <w:b/>
          <w:bCs/>
          <w:sz w:val="20"/>
          <w:szCs w:val="20"/>
          <w:u w:val="single"/>
        </w:rPr>
        <w:t>/15</w:t>
      </w:r>
      <w:r w:rsidR="00754080" w:rsidRPr="00754080">
        <w:rPr>
          <w:b/>
          <w:bCs/>
          <w:sz w:val="20"/>
          <w:szCs w:val="20"/>
          <w:u w:val="single"/>
        </w:rPr>
        <w:t>/</w:t>
      </w:r>
      <w:r>
        <w:rPr>
          <w:b/>
          <w:bCs/>
          <w:sz w:val="20"/>
          <w:szCs w:val="20"/>
          <w:u w:val="single"/>
        </w:rPr>
        <w:t>SPAS/DAE/GMAC</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6B7F66" w:rsidRPr="006B7F66" w:rsidRDefault="006B7F66" w:rsidP="006B7F66">
      <w:pPr>
        <w:tabs>
          <w:tab w:val="left" w:pos="0"/>
          <w:tab w:val="left" w:pos="426"/>
        </w:tabs>
        <w:spacing w:after="0" w:line="240" w:lineRule="auto"/>
        <w:jc w:val="both"/>
        <w:rPr>
          <w:rFonts w:asciiTheme="minorHAnsi" w:hAnsiTheme="minorHAnsi"/>
          <w:sz w:val="20"/>
          <w:szCs w:val="20"/>
        </w:rPr>
      </w:pPr>
      <w:r w:rsidRPr="00BE5E56">
        <w:rPr>
          <w:rFonts w:asciiTheme="minorHAnsi" w:hAnsiTheme="minorHAnsi"/>
          <w:b/>
          <w:sz w:val="20"/>
          <w:szCs w:val="20"/>
        </w:rPr>
        <w:t>1.1.</w:t>
      </w:r>
      <w:r>
        <w:rPr>
          <w:rFonts w:asciiTheme="minorHAnsi" w:hAnsiTheme="minorHAnsi"/>
          <w:sz w:val="20"/>
          <w:szCs w:val="20"/>
        </w:rPr>
        <w:t xml:space="preserve"> </w:t>
      </w:r>
      <w:r w:rsidRPr="006B7F66">
        <w:rPr>
          <w:rFonts w:asciiTheme="minorHAnsi" w:hAnsiTheme="minorHAnsi"/>
          <w:sz w:val="20"/>
          <w:szCs w:val="20"/>
        </w:rPr>
        <w:t xml:space="preserve">O presente Termo de Referência tem por objeto selecionar, para contratação, empresa(s) especializada(s) no fornecimento </w:t>
      </w:r>
      <w:r w:rsidRPr="006B7F66">
        <w:rPr>
          <w:rFonts w:asciiTheme="minorHAnsi" w:hAnsiTheme="minorHAnsi"/>
          <w:color w:val="000000"/>
          <w:sz w:val="20"/>
          <w:szCs w:val="20"/>
        </w:rPr>
        <w:t xml:space="preserve">de </w:t>
      </w:r>
      <w:r w:rsidRPr="006B7F66">
        <w:rPr>
          <w:rFonts w:asciiTheme="minorHAnsi" w:hAnsiTheme="minorHAnsi"/>
          <w:b/>
          <w:bCs/>
          <w:color w:val="000000"/>
          <w:sz w:val="20"/>
          <w:szCs w:val="20"/>
        </w:rPr>
        <w:t>materiais de consumo (</w:t>
      </w:r>
      <w:r w:rsidRPr="006B7F66">
        <w:rPr>
          <w:rFonts w:asciiTheme="minorHAnsi" w:hAnsiTheme="minorHAnsi"/>
          <w:b/>
          <w:sz w:val="20"/>
          <w:szCs w:val="20"/>
        </w:rPr>
        <w:t>Andadores, cadeira higiênica com encosto reclinável e mesa de atividade),</w:t>
      </w:r>
      <w:r w:rsidRPr="006B7F66">
        <w:rPr>
          <w:rFonts w:asciiTheme="minorHAnsi" w:hAnsiTheme="minorHAnsi"/>
          <w:sz w:val="20"/>
          <w:szCs w:val="20"/>
        </w:rPr>
        <w:t xml:space="preserve"> destinados ao atendimento de usuários do SUS, com deficiência temporária ou definitiva, conforme diagnósticos e prescrições médicas encaminhadas através de APACS (laudo para autorização procedimento ambulatorial), realizadas em Serviço Público, na Rede Estadual de Atenção à Saúde da Pessoa com Deficiência do Tocantins, nos meses de </w:t>
      </w:r>
      <w:r w:rsidRPr="006B7F66">
        <w:rPr>
          <w:rFonts w:asciiTheme="minorHAnsi" w:hAnsiTheme="minorHAnsi"/>
          <w:b/>
          <w:sz w:val="20"/>
          <w:szCs w:val="20"/>
        </w:rPr>
        <w:t>Novembro e Dezembro/2014</w:t>
      </w:r>
      <w:r w:rsidRPr="006B7F66">
        <w:rPr>
          <w:rFonts w:asciiTheme="minorHAnsi" w:hAnsiTheme="minorHAnsi"/>
          <w:sz w:val="20"/>
          <w:szCs w:val="20"/>
        </w:rPr>
        <w:t xml:space="preserve">, de acordo com as </w:t>
      </w:r>
      <w:r w:rsidRPr="006B7F66">
        <w:rPr>
          <w:rFonts w:asciiTheme="minorHAnsi" w:hAnsiTheme="minorHAnsi"/>
          <w:b/>
          <w:sz w:val="20"/>
          <w:szCs w:val="20"/>
        </w:rPr>
        <w:t>Portarias Ministeriais 818 e 185 de 05 de Junho de 2001, consoante a PPA 2013 -2015</w:t>
      </w:r>
      <w:r w:rsidRPr="006B7F66">
        <w:rPr>
          <w:rFonts w:asciiTheme="minorHAnsi" w:hAnsiTheme="minorHAnsi"/>
          <w:bCs/>
          <w:sz w:val="20"/>
          <w:szCs w:val="20"/>
        </w:rPr>
        <w:t xml:space="preserve">, </w:t>
      </w:r>
      <w:r w:rsidRPr="006B7F66">
        <w:rPr>
          <w:rFonts w:asciiTheme="minorHAnsi" w:hAnsiTheme="minorHAnsi"/>
          <w:sz w:val="20"/>
          <w:szCs w:val="20"/>
        </w:rPr>
        <w:t>conforme condições descritas a seguir.</w:t>
      </w:r>
    </w:p>
    <w:p w:rsidR="006B7F66" w:rsidRPr="006B7F66" w:rsidRDefault="006B7F66" w:rsidP="006B7F66">
      <w:pPr>
        <w:tabs>
          <w:tab w:val="left" w:pos="0"/>
          <w:tab w:val="left" w:pos="426"/>
        </w:tabs>
        <w:spacing w:after="120" w:line="240" w:lineRule="auto"/>
        <w:jc w:val="both"/>
        <w:rPr>
          <w:rFonts w:asciiTheme="minorHAnsi" w:hAnsiTheme="minorHAnsi"/>
          <w:b/>
          <w:sz w:val="20"/>
          <w:szCs w:val="20"/>
        </w:rPr>
      </w:pPr>
      <w:r w:rsidRPr="00BE5E56">
        <w:rPr>
          <w:rFonts w:asciiTheme="minorHAnsi" w:hAnsiTheme="minorHAnsi"/>
          <w:b/>
          <w:sz w:val="20"/>
          <w:szCs w:val="20"/>
        </w:rPr>
        <w:t>1.2.</w:t>
      </w:r>
      <w:r>
        <w:rPr>
          <w:rFonts w:asciiTheme="minorHAnsi" w:hAnsiTheme="minorHAnsi"/>
          <w:sz w:val="20"/>
          <w:szCs w:val="20"/>
        </w:rPr>
        <w:t xml:space="preserve"> </w:t>
      </w:r>
      <w:r w:rsidRPr="006B7F66">
        <w:rPr>
          <w:rFonts w:asciiTheme="minorHAnsi" w:hAnsiTheme="minorHAnsi"/>
          <w:sz w:val="20"/>
          <w:szCs w:val="20"/>
        </w:rPr>
        <w:t>Para fins deste Termo de Referência,</w:t>
      </w:r>
      <w:r w:rsidRPr="006B7F66">
        <w:rPr>
          <w:rFonts w:asciiTheme="minorHAnsi" w:hAnsiTheme="minorHAnsi"/>
          <w:b/>
          <w:sz w:val="20"/>
          <w:szCs w:val="20"/>
        </w:rPr>
        <w:t xml:space="preserve"> </w:t>
      </w:r>
      <w:r w:rsidRPr="006B7F66">
        <w:rPr>
          <w:rFonts w:asciiTheme="minorHAnsi" w:hAnsiTheme="minorHAnsi"/>
          <w:b/>
          <w:bCs/>
          <w:sz w:val="20"/>
          <w:szCs w:val="20"/>
        </w:rPr>
        <w:t>produto(s)</w:t>
      </w:r>
      <w:r w:rsidRPr="006B7F66">
        <w:rPr>
          <w:rFonts w:asciiTheme="minorHAnsi" w:hAnsiTheme="minorHAnsi"/>
          <w:b/>
          <w:sz w:val="20"/>
          <w:szCs w:val="20"/>
        </w:rPr>
        <w:t xml:space="preserve">, </w:t>
      </w:r>
      <w:r w:rsidRPr="006B7F66">
        <w:rPr>
          <w:rFonts w:asciiTheme="minorHAnsi" w:hAnsiTheme="minorHAnsi"/>
          <w:sz w:val="20"/>
          <w:szCs w:val="20"/>
        </w:rPr>
        <w:t xml:space="preserve">leia-se </w:t>
      </w:r>
      <w:r w:rsidRPr="006B7F66">
        <w:rPr>
          <w:rFonts w:asciiTheme="minorHAnsi" w:hAnsiTheme="minorHAnsi"/>
          <w:b/>
          <w:sz w:val="20"/>
          <w:szCs w:val="20"/>
        </w:rPr>
        <w:t>materiais de consumo.</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6B7F66" w:rsidRPr="0009066F" w:rsidRDefault="006B7F66" w:rsidP="006B7F66">
      <w:pPr>
        <w:spacing w:after="0" w:line="240" w:lineRule="auto"/>
        <w:jc w:val="both"/>
        <w:rPr>
          <w:rFonts w:asciiTheme="minorHAnsi" w:hAnsiTheme="minorHAnsi"/>
          <w:b/>
          <w:sz w:val="20"/>
          <w:szCs w:val="20"/>
        </w:rPr>
      </w:pPr>
      <w:r w:rsidRPr="00BE5E56">
        <w:rPr>
          <w:rFonts w:asciiTheme="minorHAnsi" w:hAnsiTheme="minorHAnsi"/>
          <w:b/>
          <w:sz w:val="20"/>
          <w:szCs w:val="20"/>
        </w:rPr>
        <w:t>2.1.</w:t>
      </w:r>
      <w:r>
        <w:rPr>
          <w:rFonts w:asciiTheme="minorHAnsi" w:hAnsiTheme="minorHAnsi"/>
          <w:sz w:val="20"/>
          <w:szCs w:val="20"/>
        </w:rPr>
        <w:t xml:space="preserve"> </w:t>
      </w:r>
      <w:r w:rsidRPr="0009066F">
        <w:rPr>
          <w:rFonts w:asciiTheme="minorHAnsi" w:hAnsiTheme="minorHAnsi"/>
          <w:sz w:val="20"/>
          <w:szCs w:val="20"/>
        </w:rPr>
        <w:t xml:space="preserve">A aquisição de meios auxiliares de locomoção se faz necessária para o auxilio aos usuários com deficiências físicas temporárias ou definitivas, apoiando na locomoção e/ou transferência durante as atividades da vida diária e na reinserção ao trabalho. </w:t>
      </w:r>
    </w:p>
    <w:p w:rsidR="006B7F66" w:rsidRPr="00E166E5" w:rsidRDefault="006B7F66" w:rsidP="006B7F66">
      <w:pPr>
        <w:spacing w:after="120" w:line="240" w:lineRule="auto"/>
        <w:jc w:val="both"/>
        <w:rPr>
          <w:rFonts w:cs="Calibri"/>
          <w:b/>
          <w:bCs/>
          <w:color w:val="FFFFFF"/>
          <w:sz w:val="20"/>
          <w:szCs w:val="20"/>
        </w:rPr>
      </w:pPr>
      <w:r w:rsidRPr="00BE5E56">
        <w:rPr>
          <w:rFonts w:asciiTheme="minorHAnsi" w:hAnsiTheme="minorHAnsi"/>
          <w:b/>
          <w:sz w:val="20"/>
          <w:szCs w:val="20"/>
        </w:rPr>
        <w:t>2.2.</w:t>
      </w:r>
      <w:r>
        <w:rPr>
          <w:rFonts w:asciiTheme="minorHAnsi" w:hAnsiTheme="minorHAnsi"/>
          <w:sz w:val="20"/>
          <w:szCs w:val="20"/>
        </w:rPr>
        <w:t xml:space="preserve"> </w:t>
      </w:r>
      <w:r w:rsidRPr="0009066F">
        <w:rPr>
          <w:rFonts w:asciiTheme="minorHAnsi" w:hAnsiTheme="minorHAnsi"/>
          <w:sz w:val="20"/>
          <w:szCs w:val="20"/>
        </w:rPr>
        <w:t xml:space="preserve">Os beneficiários do objeto são pessoas com deficiência física, atendidos nos Centros Estaduais de Reabilitação de </w:t>
      </w:r>
      <w:proofErr w:type="spellStart"/>
      <w:r w:rsidRPr="0009066F">
        <w:rPr>
          <w:rFonts w:asciiTheme="minorHAnsi" w:hAnsiTheme="minorHAnsi"/>
          <w:sz w:val="20"/>
          <w:szCs w:val="20"/>
        </w:rPr>
        <w:t>Araguaína</w:t>
      </w:r>
      <w:proofErr w:type="spellEnd"/>
      <w:r w:rsidRPr="0009066F">
        <w:rPr>
          <w:rFonts w:asciiTheme="minorHAnsi" w:hAnsiTheme="minorHAnsi"/>
          <w:sz w:val="20"/>
          <w:szCs w:val="20"/>
        </w:rPr>
        <w:t>, Palmas e Porto Nacional que demandam de meios auxiliares de locomoção para sua reabilitação. Assim, busca-se garantir o cumprimento dos princípios de universalidade e integralidade preconizados pelo SUS e, ainda, oferecer resposta às demandas dos usuários no que tange a acessibilidade, integralidade, reabilitação e inclusão social. Garantir o acesso aos serviços, produtos e equipamentos, é afirmar o exercício de cidadania e de autonomia às pessoas com deficiência.</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1D2C43" w:rsidRDefault="001D2C43" w:rsidP="00E53FF8">
      <w:pPr>
        <w:spacing w:after="0" w:line="240" w:lineRule="auto"/>
        <w:jc w:val="both"/>
        <w:rPr>
          <w:b/>
          <w:bCs/>
          <w:sz w:val="20"/>
          <w:szCs w:val="20"/>
          <w:u w:val="single"/>
        </w:rPr>
      </w:pPr>
      <w:r>
        <w:rPr>
          <w:b/>
          <w:bCs/>
          <w:sz w:val="20"/>
          <w:szCs w:val="20"/>
          <w:u w:val="single"/>
        </w:rPr>
        <w:t>3.1. DA DESCRIÇÃO TÉCNICA DOS PRODUTOS:</w:t>
      </w:r>
    </w:p>
    <w:p w:rsidR="001D2C43" w:rsidRDefault="001D2C43" w:rsidP="00E53FF8">
      <w:pPr>
        <w:spacing w:after="0" w:line="240" w:lineRule="auto"/>
        <w:jc w:val="both"/>
        <w:rPr>
          <w:rFonts w:cs="Calibri"/>
          <w:sz w:val="20"/>
          <w:szCs w:val="20"/>
        </w:rPr>
      </w:pPr>
      <w:r w:rsidRPr="001D2C43">
        <w:rPr>
          <w:rFonts w:cs="Calibri"/>
          <w:b/>
          <w:sz w:val="20"/>
          <w:szCs w:val="20"/>
        </w:rPr>
        <w:t>3.1.1.</w:t>
      </w:r>
      <w:r w:rsidRPr="001D2C43">
        <w:rPr>
          <w:rFonts w:cs="Calibri"/>
          <w:sz w:val="20"/>
          <w:szCs w:val="20"/>
        </w:rPr>
        <w:t xml:space="preserve"> Os produtos a serem adquiridos possuem a seguinte especificação técnica conforme Anexo I.</w:t>
      </w:r>
    </w:p>
    <w:p w:rsidR="006B7F66" w:rsidRPr="0009066F" w:rsidRDefault="006B7F66" w:rsidP="006B7F66">
      <w:pPr>
        <w:spacing w:after="0" w:line="240" w:lineRule="auto"/>
        <w:jc w:val="both"/>
        <w:rPr>
          <w:rFonts w:asciiTheme="minorHAnsi" w:hAnsiTheme="minorHAnsi"/>
          <w:b/>
          <w:bCs/>
          <w:sz w:val="20"/>
          <w:szCs w:val="20"/>
          <w:u w:val="single"/>
        </w:rPr>
      </w:pPr>
      <w:r w:rsidRPr="0009066F">
        <w:rPr>
          <w:rFonts w:asciiTheme="minorHAnsi" w:hAnsiTheme="minorHAnsi"/>
          <w:b/>
          <w:bCs/>
          <w:sz w:val="20"/>
          <w:szCs w:val="20"/>
          <w:u w:val="single"/>
        </w:rPr>
        <w:t>3.2. DA QUALIDADE DOS PRODUTOS:</w:t>
      </w:r>
    </w:p>
    <w:p w:rsidR="006B7F66" w:rsidRPr="00BE5E56" w:rsidRDefault="006B7F66" w:rsidP="006B7F66">
      <w:pPr>
        <w:autoSpaceDE w:val="0"/>
        <w:autoSpaceDN w:val="0"/>
        <w:adjustRightInd w:val="0"/>
        <w:spacing w:after="0" w:line="240" w:lineRule="auto"/>
        <w:jc w:val="both"/>
        <w:rPr>
          <w:rFonts w:asciiTheme="minorHAnsi" w:hAnsiTheme="minorHAnsi"/>
          <w:sz w:val="20"/>
          <w:szCs w:val="20"/>
        </w:rPr>
      </w:pPr>
      <w:r w:rsidRPr="00BE5E56">
        <w:rPr>
          <w:rFonts w:asciiTheme="minorHAnsi" w:hAnsiTheme="minorHAnsi"/>
          <w:b/>
          <w:sz w:val="20"/>
          <w:szCs w:val="20"/>
        </w:rPr>
        <w:t>3.2.1.</w:t>
      </w:r>
      <w:r w:rsidRPr="00BE5E56">
        <w:rPr>
          <w:rFonts w:asciiTheme="minorHAnsi" w:hAnsiTheme="minorHAnsi"/>
          <w:sz w:val="20"/>
          <w:szCs w:val="20"/>
        </w:rPr>
        <w:t xml:space="preserve"> Os produtos devem ser:</w:t>
      </w:r>
    </w:p>
    <w:p w:rsidR="006B7F66" w:rsidRPr="0009066F" w:rsidRDefault="006B7F66" w:rsidP="006B7F66">
      <w:pPr>
        <w:autoSpaceDE w:val="0"/>
        <w:autoSpaceDN w:val="0"/>
        <w:adjustRightInd w:val="0"/>
        <w:spacing w:after="0" w:line="240" w:lineRule="auto"/>
        <w:jc w:val="both"/>
        <w:rPr>
          <w:rFonts w:asciiTheme="minorHAnsi" w:hAnsiTheme="minorHAnsi"/>
          <w:sz w:val="20"/>
          <w:szCs w:val="20"/>
        </w:rPr>
      </w:pPr>
      <w:r w:rsidRPr="00790501">
        <w:rPr>
          <w:rFonts w:asciiTheme="minorHAnsi" w:hAnsiTheme="minorHAnsi"/>
          <w:b/>
          <w:sz w:val="20"/>
          <w:szCs w:val="20"/>
        </w:rPr>
        <w:t>a)</w:t>
      </w:r>
      <w:r w:rsidRPr="0009066F">
        <w:rPr>
          <w:rFonts w:asciiTheme="minorHAnsi" w:hAnsiTheme="minorHAnsi"/>
          <w:sz w:val="20"/>
          <w:szCs w:val="20"/>
        </w:rPr>
        <w:t xml:space="preserve"> de alta qualidade, com excelente acabamento, sem falhas ou quaisquer outras avarias;</w:t>
      </w:r>
    </w:p>
    <w:p w:rsidR="006B7F66" w:rsidRPr="0009066F" w:rsidRDefault="006B7F66" w:rsidP="006B7F66">
      <w:pPr>
        <w:autoSpaceDE w:val="0"/>
        <w:autoSpaceDN w:val="0"/>
        <w:adjustRightInd w:val="0"/>
        <w:spacing w:after="0" w:line="240" w:lineRule="auto"/>
        <w:jc w:val="both"/>
        <w:rPr>
          <w:rFonts w:asciiTheme="minorHAnsi" w:hAnsiTheme="minorHAnsi"/>
          <w:sz w:val="20"/>
          <w:szCs w:val="20"/>
        </w:rPr>
      </w:pPr>
      <w:r w:rsidRPr="00790501">
        <w:rPr>
          <w:rFonts w:asciiTheme="minorHAnsi" w:hAnsiTheme="minorHAnsi"/>
          <w:b/>
          <w:sz w:val="20"/>
          <w:szCs w:val="20"/>
        </w:rPr>
        <w:t>b)</w:t>
      </w:r>
      <w:r w:rsidRPr="0009066F">
        <w:rPr>
          <w:rFonts w:asciiTheme="minorHAnsi" w:hAnsiTheme="minorHAnsi"/>
          <w:sz w:val="20"/>
          <w:szCs w:val="20"/>
        </w:rPr>
        <w:t xml:space="preserve"> de excelência resistência e de modo a proporcionar segurança ao usuário;</w:t>
      </w:r>
    </w:p>
    <w:p w:rsidR="006B7F66" w:rsidRPr="0009066F" w:rsidRDefault="006B7F66" w:rsidP="006B7F66">
      <w:pPr>
        <w:autoSpaceDE w:val="0"/>
        <w:autoSpaceDN w:val="0"/>
        <w:adjustRightInd w:val="0"/>
        <w:spacing w:after="0" w:line="240" w:lineRule="auto"/>
        <w:jc w:val="both"/>
        <w:rPr>
          <w:rFonts w:asciiTheme="minorHAnsi" w:hAnsiTheme="minorHAnsi"/>
          <w:sz w:val="20"/>
          <w:szCs w:val="20"/>
        </w:rPr>
      </w:pPr>
      <w:r w:rsidRPr="00790501">
        <w:rPr>
          <w:rFonts w:asciiTheme="minorHAnsi" w:hAnsiTheme="minorHAnsi"/>
          <w:b/>
          <w:sz w:val="20"/>
          <w:szCs w:val="20"/>
        </w:rPr>
        <w:t>c)</w:t>
      </w:r>
      <w:r w:rsidRPr="0009066F">
        <w:rPr>
          <w:rFonts w:asciiTheme="minorHAnsi" w:hAnsiTheme="minorHAnsi"/>
          <w:sz w:val="20"/>
          <w:szCs w:val="20"/>
        </w:rPr>
        <w:t xml:space="preserve"> entregues obedecendo rigorosamente as clausulas do Edital e seus anexos.</w:t>
      </w:r>
    </w:p>
    <w:p w:rsidR="006B7F66" w:rsidRPr="0009066F" w:rsidRDefault="006B7F66" w:rsidP="006B7F66">
      <w:pPr>
        <w:autoSpaceDE w:val="0"/>
        <w:autoSpaceDN w:val="0"/>
        <w:adjustRightInd w:val="0"/>
        <w:spacing w:after="0" w:line="240" w:lineRule="auto"/>
        <w:jc w:val="both"/>
        <w:rPr>
          <w:rFonts w:asciiTheme="minorHAnsi" w:hAnsiTheme="minorHAnsi"/>
          <w:sz w:val="20"/>
          <w:szCs w:val="20"/>
        </w:rPr>
      </w:pPr>
      <w:r w:rsidRPr="00790501">
        <w:rPr>
          <w:rFonts w:asciiTheme="minorHAnsi" w:hAnsiTheme="minorHAnsi"/>
          <w:b/>
          <w:sz w:val="20"/>
          <w:szCs w:val="20"/>
        </w:rPr>
        <w:t>d)</w:t>
      </w:r>
      <w:r w:rsidRPr="0009066F">
        <w:rPr>
          <w:rFonts w:asciiTheme="minorHAnsi" w:hAnsiTheme="minorHAnsi"/>
          <w:sz w:val="20"/>
          <w:szCs w:val="20"/>
        </w:rPr>
        <w:t xml:space="preserve"> entregues acondicionados, sempre que possível, em embalagens lacradas individualmente, identificados, e em perfeitas condições de armazenagem.</w:t>
      </w:r>
    </w:p>
    <w:p w:rsidR="006B7F66" w:rsidRPr="0009066F" w:rsidRDefault="006B7F66" w:rsidP="006B7F66">
      <w:pPr>
        <w:autoSpaceDE w:val="0"/>
        <w:autoSpaceDN w:val="0"/>
        <w:adjustRightInd w:val="0"/>
        <w:spacing w:after="0" w:line="240" w:lineRule="auto"/>
        <w:jc w:val="both"/>
        <w:rPr>
          <w:rFonts w:asciiTheme="minorHAnsi" w:hAnsiTheme="minorHAnsi"/>
          <w:b/>
          <w:sz w:val="20"/>
          <w:szCs w:val="20"/>
        </w:rPr>
      </w:pPr>
      <w:r w:rsidRPr="00790501">
        <w:rPr>
          <w:rFonts w:asciiTheme="minorHAnsi" w:hAnsiTheme="minorHAnsi"/>
          <w:b/>
          <w:sz w:val="20"/>
          <w:szCs w:val="20"/>
        </w:rPr>
        <w:t>3.2.2.</w:t>
      </w:r>
      <w:r w:rsidRPr="0009066F">
        <w:rPr>
          <w:rFonts w:asciiTheme="minorHAnsi" w:hAnsiTheme="minorHAnsi"/>
          <w:sz w:val="20"/>
          <w:szCs w:val="20"/>
        </w:rPr>
        <w:t xml:space="preserve"> Produtos contendo baixa qualidade, em desacordo com o edital e seus anexos ou com a legislação vigente aplicada, serão rejeitados pela Secretaria da Saúde.</w:t>
      </w:r>
    </w:p>
    <w:p w:rsidR="006B7F66" w:rsidRPr="0009066F" w:rsidRDefault="006B7F66" w:rsidP="006B7F66">
      <w:pPr>
        <w:spacing w:after="0" w:line="240" w:lineRule="auto"/>
        <w:jc w:val="both"/>
        <w:rPr>
          <w:rFonts w:asciiTheme="minorHAnsi" w:hAnsiTheme="minorHAnsi"/>
          <w:b/>
          <w:bCs/>
          <w:sz w:val="20"/>
          <w:szCs w:val="20"/>
          <w:u w:val="single"/>
        </w:rPr>
      </w:pPr>
      <w:r w:rsidRPr="0009066F">
        <w:rPr>
          <w:rFonts w:asciiTheme="minorHAnsi" w:hAnsiTheme="minorHAnsi"/>
          <w:b/>
          <w:bCs/>
          <w:sz w:val="20"/>
          <w:szCs w:val="20"/>
          <w:u w:val="single"/>
        </w:rPr>
        <w:t>3.3. DA IDENTIFICAÇÃO / EMBALAGEM DOS PRODUTOS:</w:t>
      </w:r>
    </w:p>
    <w:p w:rsidR="006B7F66" w:rsidRPr="0009066F" w:rsidRDefault="006B7F66" w:rsidP="006B7F66">
      <w:pPr>
        <w:autoSpaceDE w:val="0"/>
        <w:autoSpaceDN w:val="0"/>
        <w:adjustRightInd w:val="0"/>
        <w:spacing w:after="0" w:line="240" w:lineRule="auto"/>
        <w:jc w:val="both"/>
        <w:rPr>
          <w:rFonts w:asciiTheme="minorHAnsi" w:hAnsiTheme="minorHAnsi"/>
          <w:sz w:val="20"/>
          <w:szCs w:val="20"/>
        </w:rPr>
      </w:pPr>
      <w:r w:rsidRPr="00790501">
        <w:rPr>
          <w:rFonts w:asciiTheme="minorHAnsi" w:hAnsiTheme="minorHAnsi"/>
          <w:b/>
          <w:sz w:val="20"/>
          <w:szCs w:val="20"/>
        </w:rPr>
        <w:t>3.3.1.</w:t>
      </w:r>
      <w:r w:rsidRPr="0009066F">
        <w:rPr>
          <w:rFonts w:asciiTheme="minorHAnsi" w:hAnsiTheme="minorHAnsi"/>
          <w:sz w:val="20"/>
          <w:szCs w:val="20"/>
        </w:rPr>
        <w:t xml:space="preserve"> Os produtos fornecidos deverão possuir embalagem individual, contendo:</w:t>
      </w:r>
    </w:p>
    <w:p w:rsidR="006B7F66" w:rsidRPr="0009066F" w:rsidRDefault="006B7F66" w:rsidP="006B7F66">
      <w:pPr>
        <w:autoSpaceDE w:val="0"/>
        <w:autoSpaceDN w:val="0"/>
        <w:adjustRightInd w:val="0"/>
        <w:spacing w:after="0" w:line="240" w:lineRule="auto"/>
        <w:jc w:val="both"/>
        <w:rPr>
          <w:rFonts w:asciiTheme="minorHAnsi" w:hAnsiTheme="minorHAnsi"/>
          <w:sz w:val="20"/>
          <w:szCs w:val="20"/>
        </w:rPr>
      </w:pPr>
      <w:r w:rsidRPr="00790501">
        <w:rPr>
          <w:rFonts w:asciiTheme="minorHAnsi" w:hAnsiTheme="minorHAnsi"/>
          <w:b/>
          <w:sz w:val="20"/>
          <w:szCs w:val="20"/>
        </w:rPr>
        <w:t>a)</w:t>
      </w:r>
      <w:r w:rsidRPr="0009066F">
        <w:rPr>
          <w:rFonts w:asciiTheme="minorHAnsi" w:hAnsiTheme="minorHAnsi"/>
          <w:sz w:val="20"/>
          <w:szCs w:val="20"/>
        </w:rPr>
        <w:t xml:space="preserve"> nome do fabricante;</w:t>
      </w:r>
    </w:p>
    <w:p w:rsidR="006B7F66" w:rsidRPr="0009066F" w:rsidRDefault="006B7F66" w:rsidP="006B7F66">
      <w:pPr>
        <w:autoSpaceDE w:val="0"/>
        <w:autoSpaceDN w:val="0"/>
        <w:adjustRightInd w:val="0"/>
        <w:spacing w:after="0" w:line="240" w:lineRule="auto"/>
        <w:jc w:val="both"/>
        <w:rPr>
          <w:rFonts w:asciiTheme="minorHAnsi" w:hAnsiTheme="minorHAnsi"/>
          <w:sz w:val="20"/>
          <w:szCs w:val="20"/>
        </w:rPr>
      </w:pPr>
      <w:r w:rsidRPr="00790501">
        <w:rPr>
          <w:rFonts w:asciiTheme="minorHAnsi" w:hAnsiTheme="minorHAnsi"/>
          <w:b/>
          <w:sz w:val="20"/>
          <w:szCs w:val="20"/>
        </w:rPr>
        <w:t>b)</w:t>
      </w:r>
      <w:r w:rsidRPr="0009066F">
        <w:rPr>
          <w:rFonts w:asciiTheme="minorHAnsi" w:hAnsiTheme="minorHAnsi"/>
          <w:sz w:val="20"/>
          <w:szCs w:val="20"/>
        </w:rPr>
        <w:t xml:space="preserve"> data do término da garantia;</w:t>
      </w:r>
    </w:p>
    <w:p w:rsidR="006B7F66" w:rsidRPr="0009066F" w:rsidRDefault="006B7F66" w:rsidP="006B7F66">
      <w:pPr>
        <w:spacing w:after="0" w:line="240" w:lineRule="auto"/>
        <w:jc w:val="both"/>
        <w:rPr>
          <w:rFonts w:asciiTheme="minorHAnsi" w:hAnsiTheme="minorHAnsi"/>
          <w:sz w:val="20"/>
          <w:szCs w:val="20"/>
        </w:rPr>
      </w:pPr>
      <w:r w:rsidRPr="00790501">
        <w:rPr>
          <w:rFonts w:asciiTheme="minorHAnsi" w:hAnsiTheme="minorHAnsi"/>
          <w:b/>
          <w:sz w:val="20"/>
          <w:szCs w:val="20"/>
        </w:rPr>
        <w:t xml:space="preserve">c) </w:t>
      </w:r>
      <w:r w:rsidRPr="0009066F">
        <w:rPr>
          <w:rFonts w:asciiTheme="minorHAnsi" w:hAnsiTheme="minorHAnsi"/>
          <w:sz w:val="20"/>
          <w:szCs w:val="20"/>
        </w:rPr>
        <w:t>dados para acionamento da garantia:</w:t>
      </w:r>
    </w:p>
    <w:p w:rsidR="006B7F66" w:rsidRPr="0009066F" w:rsidRDefault="006B7F66" w:rsidP="006B7F66">
      <w:pPr>
        <w:spacing w:after="0" w:line="240" w:lineRule="auto"/>
        <w:jc w:val="both"/>
        <w:rPr>
          <w:rFonts w:asciiTheme="minorHAnsi" w:hAnsiTheme="minorHAnsi"/>
          <w:b/>
          <w:sz w:val="20"/>
          <w:szCs w:val="20"/>
        </w:rPr>
      </w:pPr>
      <w:r w:rsidRPr="00790501">
        <w:rPr>
          <w:rFonts w:asciiTheme="minorHAnsi" w:hAnsiTheme="minorHAnsi"/>
          <w:b/>
          <w:sz w:val="20"/>
          <w:szCs w:val="20"/>
        </w:rPr>
        <w:t xml:space="preserve">d) </w:t>
      </w:r>
      <w:r w:rsidRPr="0009066F">
        <w:rPr>
          <w:rFonts w:asciiTheme="minorHAnsi" w:hAnsiTheme="minorHAnsi"/>
          <w:sz w:val="20"/>
          <w:szCs w:val="20"/>
        </w:rPr>
        <w:t xml:space="preserve">nome do usuário beneficiado: </w:t>
      </w:r>
      <w:r w:rsidRPr="0009066F">
        <w:rPr>
          <w:rFonts w:asciiTheme="minorHAnsi" w:hAnsiTheme="minorHAnsi"/>
          <w:b/>
          <w:sz w:val="20"/>
          <w:szCs w:val="20"/>
        </w:rPr>
        <w:t>(Conforme anexo I)</w:t>
      </w:r>
    </w:p>
    <w:p w:rsidR="006B7F66" w:rsidRPr="0009066F" w:rsidRDefault="006B7F66" w:rsidP="006B7F66">
      <w:pPr>
        <w:spacing w:after="0" w:line="240" w:lineRule="auto"/>
        <w:jc w:val="both"/>
        <w:rPr>
          <w:rFonts w:asciiTheme="minorHAnsi" w:hAnsiTheme="minorHAnsi"/>
          <w:sz w:val="20"/>
          <w:szCs w:val="20"/>
        </w:rPr>
      </w:pPr>
      <w:r w:rsidRPr="00790501">
        <w:rPr>
          <w:rFonts w:asciiTheme="minorHAnsi" w:hAnsiTheme="minorHAnsi"/>
          <w:b/>
          <w:sz w:val="20"/>
          <w:szCs w:val="20"/>
        </w:rPr>
        <w:t xml:space="preserve">e) </w:t>
      </w:r>
      <w:r w:rsidRPr="0009066F">
        <w:rPr>
          <w:rFonts w:asciiTheme="minorHAnsi" w:hAnsiTheme="minorHAnsi"/>
          <w:sz w:val="20"/>
          <w:szCs w:val="20"/>
        </w:rPr>
        <w:t>número do Processo de compra;</w:t>
      </w:r>
    </w:p>
    <w:p w:rsidR="006B7F66" w:rsidRPr="0009066F" w:rsidRDefault="006B7F66" w:rsidP="006B7F66">
      <w:pPr>
        <w:spacing w:after="0" w:line="240" w:lineRule="auto"/>
        <w:jc w:val="both"/>
        <w:rPr>
          <w:rFonts w:asciiTheme="minorHAnsi" w:hAnsiTheme="minorHAnsi"/>
          <w:sz w:val="20"/>
          <w:szCs w:val="20"/>
        </w:rPr>
      </w:pPr>
      <w:r w:rsidRPr="00790501">
        <w:rPr>
          <w:rFonts w:asciiTheme="minorHAnsi" w:hAnsiTheme="minorHAnsi"/>
          <w:b/>
          <w:sz w:val="20"/>
          <w:szCs w:val="20"/>
        </w:rPr>
        <w:t xml:space="preserve">f) </w:t>
      </w:r>
      <w:r w:rsidRPr="0009066F">
        <w:rPr>
          <w:rFonts w:asciiTheme="minorHAnsi" w:hAnsiTheme="minorHAnsi"/>
          <w:sz w:val="20"/>
          <w:szCs w:val="20"/>
        </w:rPr>
        <w:t>o Centro Estadual de Reabilitação de Referência.</w:t>
      </w:r>
    </w:p>
    <w:p w:rsidR="006B7F66" w:rsidRPr="0009066F" w:rsidRDefault="006B7F66" w:rsidP="006B7F66">
      <w:pPr>
        <w:spacing w:after="0" w:line="240" w:lineRule="auto"/>
        <w:jc w:val="both"/>
        <w:rPr>
          <w:rFonts w:asciiTheme="minorHAnsi" w:hAnsiTheme="minorHAnsi"/>
          <w:b/>
          <w:bCs/>
          <w:sz w:val="20"/>
          <w:szCs w:val="20"/>
          <w:u w:val="single"/>
        </w:rPr>
      </w:pPr>
      <w:r w:rsidRPr="0009066F">
        <w:rPr>
          <w:rFonts w:asciiTheme="minorHAnsi" w:hAnsiTheme="minorHAnsi"/>
          <w:b/>
          <w:bCs/>
          <w:sz w:val="20"/>
          <w:szCs w:val="20"/>
          <w:u w:val="single"/>
        </w:rPr>
        <w:t xml:space="preserve">3.4. DA GARANTIA </w:t>
      </w:r>
      <w:r w:rsidRPr="0009066F">
        <w:rPr>
          <w:rFonts w:asciiTheme="minorHAnsi" w:hAnsiTheme="minorHAnsi"/>
          <w:b/>
          <w:sz w:val="20"/>
          <w:szCs w:val="20"/>
          <w:u w:val="single"/>
        </w:rPr>
        <w:t>E ASSISTÊNCIA TÉCNICA</w:t>
      </w:r>
      <w:r w:rsidRPr="0009066F">
        <w:rPr>
          <w:rFonts w:asciiTheme="minorHAnsi" w:hAnsiTheme="minorHAnsi"/>
          <w:b/>
          <w:sz w:val="20"/>
          <w:szCs w:val="20"/>
        </w:rPr>
        <w:t xml:space="preserve"> </w:t>
      </w:r>
      <w:r w:rsidRPr="0009066F">
        <w:rPr>
          <w:rFonts w:asciiTheme="minorHAnsi" w:hAnsiTheme="minorHAnsi"/>
          <w:b/>
          <w:bCs/>
          <w:sz w:val="20"/>
          <w:szCs w:val="20"/>
          <w:u w:val="single"/>
        </w:rPr>
        <w:t>DOS PRODUTOS:</w:t>
      </w:r>
    </w:p>
    <w:p w:rsidR="006B7F66" w:rsidRPr="0009066F" w:rsidRDefault="00790501" w:rsidP="006B7F66">
      <w:pPr>
        <w:pStyle w:val="Recuodecorpodetexto2"/>
        <w:spacing w:after="0" w:line="240" w:lineRule="auto"/>
        <w:ind w:left="0"/>
        <w:jc w:val="both"/>
        <w:rPr>
          <w:rFonts w:asciiTheme="minorHAnsi" w:hAnsiTheme="minorHAnsi"/>
          <w:sz w:val="20"/>
          <w:szCs w:val="20"/>
        </w:rPr>
      </w:pPr>
      <w:r w:rsidRPr="00790501">
        <w:rPr>
          <w:rFonts w:asciiTheme="minorHAnsi" w:hAnsiTheme="minorHAnsi"/>
          <w:b/>
          <w:sz w:val="20"/>
          <w:szCs w:val="20"/>
        </w:rPr>
        <w:t>a)</w:t>
      </w:r>
      <w:r>
        <w:rPr>
          <w:rFonts w:asciiTheme="minorHAnsi" w:hAnsiTheme="minorHAnsi"/>
          <w:sz w:val="20"/>
          <w:szCs w:val="20"/>
        </w:rPr>
        <w:t xml:space="preserve"> </w:t>
      </w:r>
      <w:r w:rsidR="006B7F66" w:rsidRPr="0009066F">
        <w:rPr>
          <w:rFonts w:asciiTheme="minorHAnsi" w:hAnsiTheme="minorHAnsi"/>
          <w:sz w:val="20"/>
          <w:szCs w:val="20"/>
        </w:rPr>
        <w:t xml:space="preserve">Oferecer garantia dos meios auxiliares de locomoção de 18 (dezoito) meses a partir da data de entrega dos produtos ao usuário. </w:t>
      </w:r>
    </w:p>
    <w:p w:rsidR="006B7F66" w:rsidRPr="0009066F" w:rsidRDefault="00790501" w:rsidP="006B7F66">
      <w:pPr>
        <w:pStyle w:val="Recuodecorpodetexto2"/>
        <w:spacing w:after="0" w:line="240" w:lineRule="auto"/>
        <w:ind w:left="0"/>
        <w:jc w:val="both"/>
        <w:rPr>
          <w:rFonts w:asciiTheme="minorHAnsi" w:hAnsiTheme="minorHAnsi"/>
          <w:color w:val="000000"/>
          <w:sz w:val="20"/>
          <w:szCs w:val="20"/>
        </w:rPr>
      </w:pPr>
      <w:r w:rsidRPr="00790501">
        <w:rPr>
          <w:rFonts w:asciiTheme="minorHAnsi" w:hAnsiTheme="minorHAnsi"/>
          <w:b/>
          <w:color w:val="000000"/>
          <w:sz w:val="20"/>
          <w:szCs w:val="20"/>
        </w:rPr>
        <w:lastRenderedPageBreak/>
        <w:t>b)</w:t>
      </w:r>
      <w:r>
        <w:rPr>
          <w:rFonts w:asciiTheme="minorHAnsi" w:hAnsiTheme="minorHAnsi"/>
          <w:color w:val="000000"/>
          <w:sz w:val="20"/>
          <w:szCs w:val="20"/>
        </w:rPr>
        <w:t xml:space="preserve"> </w:t>
      </w:r>
      <w:r w:rsidR="006B7F66" w:rsidRPr="0009066F">
        <w:rPr>
          <w:rFonts w:asciiTheme="minorHAnsi" w:hAnsiTheme="minorHAnsi"/>
          <w:color w:val="000000"/>
          <w:sz w:val="20"/>
          <w:szCs w:val="20"/>
        </w:rPr>
        <w:t>Garantir assistência técnica de manutenção/reposição destes produtos quando necessário, garantir a sua qualidade e durabilidade e sua eventual substituição, em parte ou no seu todo, em caso de danos (</w:t>
      </w:r>
      <w:proofErr w:type="gramStart"/>
      <w:r w:rsidR="006B7F66" w:rsidRPr="0009066F">
        <w:rPr>
          <w:rFonts w:asciiTheme="minorHAnsi" w:hAnsiTheme="minorHAnsi"/>
          <w:color w:val="000000"/>
          <w:sz w:val="20"/>
          <w:szCs w:val="20"/>
        </w:rPr>
        <w:t>Anexo II – Portaria</w:t>
      </w:r>
      <w:proofErr w:type="gramEnd"/>
      <w:r w:rsidR="006B7F66" w:rsidRPr="0009066F">
        <w:rPr>
          <w:rFonts w:asciiTheme="minorHAnsi" w:hAnsiTheme="minorHAnsi"/>
          <w:color w:val="000000"/>
          <w:sz w:val="20"/>
          <w:szCs w:val="20"/>
        </w:rPr>
        <w:t xml:space="preserve"> MS/SAS n º 388 28/07/99).</w:t>
      </w:r>
    </w:p>
    <w:p w:rsidR="006B7F66" w:rsidRPr="0009066F" w:rsidRDefault="006B7F66" w:rsidP="006B7F66">
      <w:pPr>
        <w:autoSpaceDE w:val="0"/>
        <w:autoSpaceDN w:val="0"/>
        <w:adjustRightInd w:val="0"/>
        <w:spacing w:after="0" w:line="240" w:lineRule="auto"/>
        <w:jc w:val="both"/>
        <w:rPr>
          <w:rFonts w:asciiTheme="minorHAnsi" w:hAnsiTheme="minorHAnsi"/>
          <w:b/>
          <w:bCs/>
          <w:sz w:val="20"/>
          <w:szCs w:val="20"/>
          <w:u w:val="single"/>
        </w:rPr>
      </w:pPr>
      <w:r w:rsidRPr="0009066F">
        <w:rPr>
          <w:rFonts w:asciiTheme="minorHAnsi" w:hAnsiTheme="minorHAnsi"/>
          <w:b/>
          <w:bCs/>
          <w:sz w:val="20"/>
          <w:szCs w:val="20"/>
          <w:u w:val="single"/>
        </w:rPr>
        <w:t>3.5. DA ADJUDICAÇÃO:</w:t>
      </w:r>
    </w:p>
    <w:p w:rsidR="006B7F66" w:rsidRPr="0009066F" w:rsidRDefault="006B7F66" w:rsidP="006B7F6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20"/>
          <w:szCs w:val="20"/>
        </w:rPr>
      </w:pPr>
      <w:r w:rsidRPr="00790501">
        <w:rPr>
          <w:rFonts w:asciiTheme="minorHAnsi" w:hAnsiTheme="minorHAnsi"/>
          <w:b/>
          <w:sz w:val="20"/>
          <w:szCs w:val="20"/>
        </w:rPr>
        <w:t>3.5.1.</w:t>
      </w:r>
      <w:r w:rsidRPr="0009066F">
        <w:rPr>
          <w:rFonts w:asciiTheme="minorHAnsi" w:hAnsiTheme="minorHAnsi"/>
          <w:sz w:val="20"/>
          <w:szCs w:val="20"/>
        </w:rPr>
        <w:t xml:space="preserve"> A adjudicação será por item.</w:t>
      </w:r>
    </w:p>
    <w:p w:rsidR="006B7F66" w:rsidRPr="0009066F" w:rsidRDefault="006B7F66" w:rsidP="00790501">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asciiTheme="minorHAnsi" w:hAnsiTheme="minorHAnsi"/>
          <w:sz w:val="20"/>
          <w:szCs w:val="20"/>
        </w:rPr>
      </w:pPr>
      <w:r w:rsidRPr="00790501">
        <w:rPr>
          <w:rFonts w:asciiTheme="minorHAnsi" w:hAnsiTheme="minorHAnsi"/>
          <w:b/>
          <w:sz w:val="20"/>
          <w:szCs w:val="20"/>
        </w:rPr>
        <w:t>3.5.2.</w:t>
      </w:r>
      <w:r w:rsidRPr="0009066F">
        <w:rPr>
          <w:rFonts w:asciiTheme="minorHAnsi" w:hAnsiTheme="minorHAnsi"/>
          <w:sz w:val="20"/>
          <w:szCs w:val="20"/>
        </w:rPr>
        <w:t xml:space="preserve"> Não se admitirá proposta de preços cujo valor ofertado para o item seja superior ao preço máximo que a SESAU/TO se dispõe a pagar.</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790501">
        <w:rPr>
          <w:rFonts w:cs="Calibri"/>
          <w:b/>
          <w:bCs/>
          <w:color w:val="FFFFFF"/>
          <w:sz w:val="20"/>
          <w:szCs w:val="20"/>
        </w:rPr>
        <w:t>4</w:t>
      </w:r>
      <w:r w:rsidRPr="00E166E5">
        <w:rPr>
          <w:rFonts w:cs="Calibri"/>
          <w:b/>
          <w:bCs/>
          <w:color w:val="FFFFFF"/>
          <w:sz w:val="20"/>
          <w:szCs w:val="20"/>
        </w:rPr>
        <w:t>. D</w:t>
      </w:r>
      <w:r>
        <w:rPr>
          <w:rFonts w:cs="Calibri"/>
          <w:b/>
          <w:bCs/>
          <w:color w:val="FFFFFF"/>
          <w:sz w:val="20"/>
          <w:szCs w:val="20"/>
        </w:rPr>
        <w:t xml:space="preserve">O </w:t>
      </w:r>
      <w:r w:rsidR="001D2C43">
        <w:rPr>
          <w:rFonts w:cs="Calibri"/>
          <w:b/>
          <w:bCs/>
          <w:color w:val="FFFFFF"/>
          <w:sz w:val="20"/>
          <w:szCs w:val="20"/>
        </w:rPr>
        <w:t>PRAZO</w:t>
      </w:r>
      <w:r w:rsidR="004061C6">
        <w:rPr>
          <w:rFonts w:cs="Calibri"/>
          <w:b/>
          <w:bCs/>
          <w:color w:val="FFFFFF"/>
          <w:sz w:val="20"/>
          <w:szCs w:val="20"/>
        </w:rPr>
        <w:t xml:space="preserve"> </w:t>
      </w:r>
      <w:r w:rsidR="00790501">
        <w:rPr>
          <w:rFonts w:cs="Calibri"/>
          <w:b/>
          <w:bCs/>
          <w:color w:val="FFFFFF"/>
          <w:sz w:val="20"/>
          <w:szCs w:val="20"/>
        </w:rPr>
        <w:t>ENTREGA DOS PRODUTOS</w:t>
      </w:r>
    </w:p>
    <w:p w:rsidR="00790501" w:rsidRPr="0009066F" w:rsidRDefault="00790501" w:rsidP="00790501">
      <w:pPr>
        <w:tabs>
          <w:tab w:val="left" w:pos="7200"/>
        </w:tabs>
        <w:spacing w:after="0" w:line="240" w:lineRule="auto"/>
        <w:jc w:val="both"/>
        <w:rPr>
          <w:rFonts w:asciiTheme="minorHAnsi" w:hAnsiTheme="minorHAnsi"/>
          <w:color w:val="000000"/>
          <w:sz w:val="20"/>
          <w:szCs w:val="20"/>
        </w:rPr>
      </w:pPr>
      <w:r w:rsidRPr="00790501">
        <w:rPr>
          <w:rFonts w:asciiTheme="minorHAnsi" w:eastAsia="Batang" w:hAnsiTheme="minorHAnsi"/>
          <w:b/>
          <w:color w:val="000000"/>
          <w:sz w:val="20"/>
          <w:szCs w:val="20"/>
        </w:rPr>
        <w:t>4.1.</w:t>
      </w:r>
      <w:r w:rsidRPr="0009066F">
        <w:rPr>
          <w:rFonts w:asciiTheme="minorHAnsi" w:eastAsia="Batang" w:hAnsiTheme="minorHAnsi"/>
          <w:color w:val="000000"/>
          <w:sz w:val="20"/>
          <w:szCs w:val="20"/>
        </w:rPr>
        <w:t xml:space="preserve"> </w:t>
      </w:r>
      <w:r w:rsidRPr="0009066F">
        <w:rPr>
          <w:rFonts w:asciiTheme="minorHAnsi" w:hAnsiTheme="minorHAnsi"/>
          <w:color w:val="000000"/>
          <w:sz w:val="20"/>
          <w:szCs w:val="20"/>
        </w:rPr>
        <w:t xml:space="preserve">A entrega deverá ser feita no prazo máximo de </w:t>
      </w:r>
      <w:r w:rsidRPr="0009066F">
        <w:rPr>
          <w:rFonts w:asciiTheme="minorHAnsi" w:hAnsiTheme="minorHAnsi"/>
          <w:b/>
          <w:bCs/>
          <w:color w:val="000000"/>
          <w:sz w:val="20"/>
          <w:szCs w:val="20"/>
        </w:rPr>
        <w:t>30 (trinta) dias corridos</w:t>
      </w:r>
      <w:r w:rsidRPr="0009066F">
        <w:rPr>
          <w:rFonts w:asciiTheme="minorHAnsi" w:hAnsiTheme="minorHAnsi"/>
          <w:color w:val="000000"/>
          <w:sz w:val="20"/>
          <w:szCs w:val="20"/>
        </w:rPr>
        <w:t>, contados do recebimento da Nota de Empenho, salvo, se por motivo justo, a CONTRATADA solicitar prorrogação, e este pedido for aceito pela SESAU/TO;</w:t>
      </w:r>
    </w:p>
    <w:p w:rsidR="00790501" w:rsidRPr="0009066F" w:rsidRDefault="00790501" w:rsidP="00790501">
      <w:pPr>
        <w:tabs>
          <w:tab w:val="left" w:pos="7200"/>
        </w:tabs>
        <w:spacing w:after="120" w:line="240" w:lineRule="auto"/>
        <w:jc w:val="both"/>
        <w:rPr>
          <w:rFonts w:asciiTheme="minorHAnsi" w:eastAsia="Batang" w:hAnsiTheme="minorHAnsi"/>
          <w:sz w:val="20"/>
          <w:szCs w:val="20"/>
        </w:rPr>
      </w:pPr>
      <w:r w:rsidRPr="00790501">
        <w:rPr>
          <w:rFonts w:asciiTheme="minorHAnsi" w:eastAsia="Batang" w:hAnsiTheme="minorHAnsi"/>
          <w:b/>
          <w:color w:val="000000"/>
          <w:sz w:val="20"/>
          <w:szCs w:val="20"/>
        </w:rPr>
        <w:t>4.2.</w:t>
      </w:r>
      <w:r w:rsidRPr="0009066F">
        <w:rPr>
          <w:rFonts w:asciiTheme="minorHAnsi" w:eastAsia="Batang" w:hAnsiTheme="minorHAnsi"/>
          <w:color w:val="000000"/>
          <w:sz w:val="20"/>
          <w:szCs w:val="20"/>
        </w:rPr>
        <w:t xml:space="preserve"> Se a CONTRATADA não cumprir o prazo de entrega ou recusar-se a retirar a Nota de Empenho, sem justificativa formal aceita pela CONTRATANTE, decairá do seu direito de fornecer os produtos adjudicados, sujeitando-se às penalidades previstas no Edital, sendo convo</w:t>
      </w:r>
      <w:r w:rsidRPr="0009066F">
        <w:rPr>
          <w:rFonts w:asciiTheme="minorHAnsi" w:eastAsia="Batang" w:hAnsiTheme="minorHAnsi"/>
          <w:sz w:val="20"/>
          <w:szCs w:val="20"/>
        </w:rPr>
        <w:t>cados os licitantes remanescentes em ordem de classificação para contratar com a SESAU/TO.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790501" w:rsidRPr="0009066F">
        <w:rPr>
          <w:rFonts w:asciiTheme="minorHAnsi" w:hAnsiTheme="minorHAnsi"/>
          <w:b/>
          <w:bCs/>
          <w:color w:val="FFFFFF"/>
          <w:sz w:val="20"/>
          <w:szCs w:val="20"/>
        </w:rPr>
        <w:t>DO LOCAL DE ENTREGA DOS PRODUTOS</w:t>
      </w:r>
    </w:p>
    <w:p w:rsidR="00790501" w:rsidRPr="00A44E0E" w:rsidRDefault="00790501" w:rsidP="00790501">
      <w:pPr>
        <w:tabs>
          <w:tab w:val="left" w:pos="7200"/>
        </w:tabs>
        <w:spacing w:after="120" w:line="240" w:lineRule="auto"/>
        <w:jc w:val="both"/>
        <w:rPr>
          <w:rFonts w:eastAsia="Batang" w:cs="Calibri"/>
          <w:b/>
          <w:color w:val="000000"/>
          <w:sz w:val="20"/>
          <w:szCs w:val="20"/>
        </w:rPr>
      </w:pPr>
      <w:r w:rsidRPr="00790501">
        <w:rPr>
          <w:rFonts w:asciiTheme="minorHAnsi" w:eastAsia="Batang" w:hAnsiTheme="minorHAnsi"/>
          <w:b/>
          <w:color w:val="000000"/>
          <w:sz w:val="20"/>
          <w:szCs w:val="20"/>
        </w:rPr>
        <w:t>5.1.</w:t>
      </w:r>
      <w:r w:rsidRPr="0009066F">
        <w:rPr>
          <w:rFonts w:asciiTheme="minorHAnsi" w:eastAsia="Batang" w:hAnsiTheme="minorHAnsi"/>
          <w:color w:val="000000"/>
          <w:sz w:val="20"/>
          <w:szCs w:val="20"/>
        </w:rPr>
        <w:t xml:space="preserve"> A entrega dos produtos deverá ser feita no </w:t>
      </w:r>
      <w:r w:rsidRPr="0009066F">
        <w:rPr>
          <w:rFonts w:asciiTheme="minorHAnsi" w:hAnsiTheme="minorHAnsi"/>
          <w:b/>
          <w:bCs/>
          <w:color w:val="000000"/>
          <w:sz w:val="20"/>
          <w:szCs w:val="20"/>
        </w:rPr>
        <w:t xml:space="preserve">Almoxarifado Central da Secretaria da Saúde, localizado na </w:t>
      </w:r>
      <w:r w:rsidRPr="0009066F">
        <w:rPr>
          <w:rFonts w:asciiTheme="minorHAnsi" w:eastAsia="Batang" w:hAnsiTheme="minorHAnsi"/>
          <w:b/>
          <w:bCs/>
          <w:color w:val="000000"/>
          <w:sz w:val="20"/>
          <w:szCs w:val="20"/>
        </w:rPr>
        <w:t>Quadra 1.112 Sul Avenida NS-10 Lote 04</w:t>
      </w:r>
      <w:r w:rsidRPr="0009066F">
        <w:rPr>
          <w:rFonts w:asciiTheme="minorHAnsi" w:eastAsia="Batang" w:hAnsiTheme="minorHAnsi"/>
          <w:bCs/>
          <w:color w:val="000000"/>
          <w:sz w:val="20"/>
          <w:szCs w:val="20"/>
        </w:rPr>
        <w:t>, esquina com Avenida LO-25, em Palmas – TO</w:t>
      </w:r>
      <w:r w:rsidRPr="0009066F">
        <w:rPr>
          <w:rFonts w:asciiTheme="minorHAnsi" w:eastAsia="Batang" w:hAnsiTheme="minorHAnsi"/>
          <w:color w:val="000000"/>
          <w:sz w:val="20"/>
          <w:szCs w:val="20"/>
        </w:rPr>
        <w:t>, em dia e horário comercial.</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790501" w:rsidRPr="0009066F">
        <w:rPr>
          <w:rFonts w:asciiTheme="minorHAnsi" w:hAnsiTheme="minorHAnsi"/>
          <w:b/>
          <w:bCs/>
          <w:color w:val="FFFFFF"/>
          <w:sz w:val="20"/>
          <w:szCs w:val="20"/>
        </w:rPr>
        <w:t>DAS CONDIÇÕES DE FORNECIMENTO</w:t>
      </w:r>
    </w:p>
    <w:p w:rsidR="00790501" w:rsidRPr="0009066F" w:rsidRDefault="00790501" w:rsidP="00790501">
      <w:pPr>
        <w:tabs>
          <w:tab w:val="left" w:pos="7200"/>
        </w:tabs>
        <w:spacing w:after="0" w:line="240" w:lineRule="auto"/>
        <w:jc w:val="both"/>
        <w:rPr>
          <w:rFonts w:asciiTheme="minorHAnsi" w:hAnsiTheme="minorHAnsi"/>
          <w:b/>
          <w:color w:val="000000"/>
          <w:sz w:val="20"/>
          <w:szCs w:val="20"/>
          <w:u w:val="single"/>
        </w:rPr>
      </w:pPr>
      <w:r w:rsidRPr="0009066F">
        <w:rPr>
          <w:rFonts w:asciiTheme="minorHAnsi" w:hAnsiTheme="minorHAnsi"/>
          <w:b/>
          <w:color w:val="000000"/>
          <w:sz w:val="20"/>
          <w:szCs w:val="20"/>
          <w:u w:val="single"/>
        </w:rPr>
        <w:t>6.1. Relativo às condições de fornecimento, a CONTRATADA deverá:</w:t>
      </w:r>
    </w:p>
    <w:p w:rsidR="00790501" w:rsidRPr="0009066F" w:rsidRDefault="00790501" w:rsidP="00790501">
      <w:pPr>
        <w:spacing w:after="0" w:line="240" w:lineRule="auto"/>
        <w:jc w:val="both"/>
        <w:rPr>
          <w:rFonts w:asciiTheme="minorHAnsi" w:hAnsiTheme="minorHAnsi"/>
          <w:sz w:val="20"/>
          <w:szCs w:val="20"/>
        </w:rPr>
      </w:pPr>
      <w:r w:rsidRPr="00790501">
        <w:rPr>
          <w:rFonts w:asciiTheme="minorHAnsi" w:hAnsiTheme="minorHAnsi"/>
          <w:b/>
          <w:sz w:val="20"/>
          <w:szCs w:val="20"/>
        </w:rPr>
        <w:t>6.1.1.</w:t>
      </w:r>
      <w:r w:rsidRPr="0009066F">
        <w:rPr>
          <w:rFonts w:asciiTheme="minorHAnsi" w:hAnsiTheme="minorHAnsi"/>
          <w:sz w:val="20"/>
          <w:szCs w:val="20"/>
        </w:rPr>
        <w:t xml:space="preserve"> A empresa vencedora deverá garantir a substituição ou reparos imediatos de produtos em prazo de garantia, no todo ou em parte, eventualmente necessários à manutenção, evitando a interrupção das atividades da vida diária do paciente;</w:t>
      </w:r>
    </w:p>
    <w:p w:rsidR="00790501" w:rsidRPr="0009066F" w:rsidRDefault="00790501" w:rsidP="00790501">
      <w:pPr>
        <w:pStyle w:val="PargrafodaLista"/>
        <w:spacing w:after="0" w:line="240" w:lineRule="auto"/>
        <w:ind w:left="0"/>
        <w:jc w:val="both"/>
        <w:rPr>
          <w:rFonts w:asciiTheme="minorHAnsi" w:hAnsiTheme="minorHAnsi"/>
          <w:color w:val="000000"/>
          <w:sz w:val="20"/>
          <w:szCs w:val="20"/>
        </w:rPr>
      </w:pPr>
      <w:r w:rsidRPr="00790501">
        <w:rPr>
          <w:rFonts w:asciiTheme="minorHAnsi" w:hAnsiTheme="minorHAnsi"/>
          <w:b/>
          <w:color w:val="000000"/>
          <w:sz w:val="20"/>
          <w:szCs w:val="20"/>
        </w:rPr>
        <w:t>6.1.2.</w:t>
      </w:r>
      <w:r w:rsidRPr="0009066F">
        <w:rPr>
          <w:rFonts w:asciiTheme="minorHAnsi" w:hAnsiTheme="minorHAnsi"/>
          <w:color w:val="000000"/>
          <w:sz w:val="20"/>
          <w:szCs w:val="20"/>
        </w:rPr>
        <w:t xml:space="preserve"> A empresa licitante deverá apresentar alvará da Vigilância Sanitária Estadual ou Municipal da sua cidade sede;</w:t>
      </w:r>
    </w:p>
    <w:p w:rsidR="00790501" w:rsidRPr="0009066F" w:rsidRDefault="00790501" w:rsidP="00790501">
      <w:pPr>
        <w:tabs>
          <w:tab w:val="left" w:pos="7200"/>
        </w:tabs>
        <w:spacing w:after="120" w:line="240" w:lineRule="auto"/>
        <w:jc w:val="both"/>
        <w:rPr>
          <w:rFonts w:asciiTheme="minorHAnsi" w:hAnsiTheme="minorHAnsi"/>
          <w:color w:val="000000"/>
          <w:sz w:val="20"/>
          <w:szCs w:val="20"/>
        </w:rPr>
      </w:pPr>
      <w:r w:rsidRPr="00790501">
        <w:rPr>
          <w:rFonts w:asciiTheme="minorHAnsi" w:hAnsiTheme="minorHAnsi"/>
          <w:b/>
          <w:color w:val="000000"/>
          <w:sz w:val="20"/>
          <w:szCs w:val="20"/>
        </w:rPr>
        <w:t>6.1.3.</w:t>
      </w:r>
      <w:r w:rsidRPr="0009066F">
        <w:rPr>
          <w:rFonts w:asciiTheme="minorHAnsi" w:hAnsiTheme="minorHAnsi"/>
          <w:color w:val="000000"/>
          <w:sz w:val="20"/>
          <w:szCs w:val="20"/>
        </w:rPr>
        <w:t xml:space="preserve"> Entregar os produtos obedecendo rigorosamente às condições do Edital, de seus anexos e do Contrato.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w:t>
      </w:r>
      <w:r w:rsidR="00790501" w:rsidRPr="0009066F">
        <w:rPr>
          <w:rFonts w:asciiTheme="minorHAnsi" w:hAnsiTheme="minorHAnsi"/>
          <w:b/>
          <w:bCs/>
          <w:color w:val="FFFFFF"/>
          <w:sz w:val="20"/>
          <w:szCs w:val="20"/>
        </w:rPr>
        <w:t>CONDIÇÕES DE RECEBIMENTO E ACEITAÇÃO DOS PRODUTOS</w:t>
      </w:r>
    </w:p>
    <w:p w:rsidR="00790501" w:rsidRPr="0009066F" w:rsidRDefault="00790501" w:rsidP="00790501">
      <w:pPr>
        <w:shd w:val="clear" w:color="auto" w:fill="FFFFFF"/>
        <w:tabs>
          <w:tab w:val="left" w:pos="7200"/>
        </w:tabs>
        <w:spacing w:after="0" w:line="240" w:lineRule="auto"/>
        <w:jc w:val="both"/>
        <w:rPr>
          <w:rFonts w:asciiTheme="minorHAnsi" w:eastAsia="Batang" w:hAnsiTheme="minorHAnsi"/>
          <w:color w:val="000000"/>
          <w:sz w:val="20"/>
          <w:szCs w:val="20"/>
        </w:rPr>
      </w:pPr>
      <w:r w:rsidRPr="00790501">
        <w:rPr>
          <w:rFonts w:asciiTheme="minorHAnsi" w:hAnsiTheme="minorHAnsi"/>
          <w:b/>
          <w:color w:val="000000"/>
          <w:sz w:val="20"/>
          <w:szCs w:val="20"/>
        </w:rPr>
        <w:t>7.1.</w:t>
      </w:r>
      <w:r w:rsidRPr="0009066F">
        <w:rPr>
          <w:rFonts w:asciiTheme="minorHAnsi" w:hAnsiTheme="minorHAnsi"/>
          <w:color w:val="000000"/>
          <w:sz w:val="20"/>
          <w:szCs w:val="20"/>
        </w:rPr>
        <w:t xml:space="preserve"> </w:t>
      </w:r>
      <w:r w:rsidRPr="0009066F">
        <w:rPr>
          <w:rFonts w:asciiTheme="minorHAnsi" w:eastAsia="Batang" w:hAnsiTheme="minorHAnsi"/>
          <w:color w:val="000000"/>
          <w:sz w:val="20"/>
          <w:szCs w:val="20"/>
        </w:rPr>
        <w:t xml:space="preserve">O recebimento será </w:t>
      </w:r>
      <w:r w:rsidRPr="0009066F">
        <w:rPr>
          <w:rFonts w:asciiTheme="minorHAnsi" w:hAnsiTheme="minorHAnsi"/>
          <w:sz w:val="20"/>
          <w:szCs w:val="20"/>
        </w:rPr>
        <w:t xml:space="preserve">confiado a uma Comissão composta de, no mínimo, </w:t>
      </w:r>
      <w:proofErr w:type="gramStart"/>
      <w:r w:rsidRPr="0009066F">
        <w:rPr>
          <w:rFonts w:asciiTheme="minorHAnsi" w:hAnsiTheme="minorHAnsi"/>
          <w:sz w:val="20"/>
          <w:szCs w:val="20"/>
        </w:rPr>
        <w:t>3</w:t>
      </w:r>
      <w:proofErr w:type="gramEnd"/>
      <w:r w:rsidRPr="0009066F">
        <w:rPr>
          <w:rFonts w:asciiTheme="minorHAnsi" w:hAnsiTheme="minorHAnsi"/>
          <w:sz w:val="20"/>
          <w:szCs w:val="20"/>
        </w:rPr>
        <w:t xml:space="preserve"> (três) membros (</w:t>
      </w:r>
      <w:r w:rsidRPr="0009066F">
        <w:rPr>
          <w:rFonts w:asciiTheme="minorHAnsi" w:eastAsia="Batang" w:hAnsiTheme="minorHAnsi"/>
          <w:color w:val="000000"/>
          <w:sz w:val="20"/>
          <w:szCs w:val="20"/>
        </w:rPr>
        <w:t>servidores) devidamente autorizados, conforme estabelece o § 8°, do artigo 15, da Lei 8.666/93</w:t>
      </w:r>
      <w:r w:rsidRPr="0009066F">
        <w:rPr>
          <w:rFonts w:asciiTheme="minorHAnsi" w:hAnsiTheme="minorHAnsi"/>
          <w:color w:val="000000"/>
          <w:sz w:val="20"/>
          <w:szCs w:val="20"/>
        </w:rPr>
        <w:t>, que analisarão as especificações e qualidade do material, atestando ou não o recebimento</w:t>
      </w:r>
      <w:r w:rsidRPr="0009066F">
        <w:rPr>
          <w:rFonts w:asciiTheme="minorHAnsi" w:eastAsia="Batang" w:hAnsiTheme="minorHAnsi"/>
          <w:color w:val="000000"/>
          <w:sz w:val="20"/>
          <w:szCs w:val="20"/>
        </w:rPr>
        <w:t>;</w:t>
      </w:r>
    </w:p>
    <w:p w:rsidR="00790501" w:rsidRPr="0009066F" w:rsidRDefault="00790501" w:rsidP="00790501">
      <w:pPr>
        <w:pStyle w:val="Corpodetexto3"/>
        <w:tabs>
          <w:tab w:val="left" w:pos="7200"/>
        </w:tabs>
        <w:spacing w:after="0"/>
        <w:jc w:val="both"/>
        <w:rPr>
          <w:rFonts w:asciiTheme="minorHAnsi" w:eastAsia="Batang" w:hAnsiTheme="minorHAnsi"/>
          <w:color w:val="000000"/>
        </w:rPr>
      </w:pPr>
      <w:r w:rsidRPr="0009066F">
        <w:rPr>
          <w:rFonts w:asciiTheme="minorHAnsi" w:eastAsia="Batang" w:hAnsiTheme="minorHAnsi"/>
          <w:color w:val="000000"/>
        </w:rPr>
        <w:t xml:space="preserve">7.2. Todos os produtos deverão estar em conformidade com a Nota de Empenho, que poderá estar acompanhada da </w:t>
      </w:r>
      <w:r w:rsidRPr="0009066F">
        <w:rPr>
          <w:rFonts w:asciiTheme="minorHAnsi" w:hAnsiTheme="minorHAnsi"/>
          <w:color w:val="000000"/>
        </w:rPr>
        <w:t xml:space="preserve">Relação de Itens ou de </w:t>
      </w:r>
      <w:r w:rsidRPr="0009066F">
        <w:rPr>
          <w:rFonts w:asciiTheme="minorHAnsi" w:eastAsia="Batang" w:hAnsiTheme="minorHAnsi"/>
          <w:color w:val="000000"/>
        </w:rPr>
        <w:t>outro documento emitido pela SESAU/TO;</w:t>
      </w:r>
    </w:p>
    <w:p w:rsidR="00790501" w:rsidRPr="0009066F" w:rsidRDefault="00790501" w:rsidP="00790501">
      <w:pPr>
        <w:pStyle w:val="Corpodetexto3"/>
        <w:tabs>
          <w:tab w:val="left" w:pos="7200"/>
        </w:tabs>
        <w:spacing w:after="0"/>
        <w:jc w:val="both"/>
        <w:rPr>
          <w:rFonts w:asciiTheme="minorHAnsi" w:hAnsiTheme="minorHAnsi"/>
          <w:u w:val="single"/>
        </w:rPr>
      </w:pPr>
      <w:r w:rsidRPr="0009066F">
        <w:rPr>
          <w:rFonts w:asciiTheme="minorHAnsi" w:eastAsia="Batang" w:hAnsiTheme="minorHAnsi"/>
          <w:u w:val="single"/>
        </w:rPr>
        <w:t xml:space="preserve">7.3. O recebimento se dará em observância com </w:t>
      </w:r>
      <w:r w:rsidRPr="0009066F">
        <w:rPr>
          <w:rFonts w:asciiTheme="minorHAnsi" w:hAnsiTheme="minorHAnsi"/>
          <w:u w:val="single"/>
        </w:rPr>
        <w:t xml:space="preserve">os artigos </w:t>
      </w:r>
      <w:smartTag w:uri="urn:schemas-microsoft-com:office:smarttags" w:element="metricconverter">
        <w:smartTagPr>
          <w:attr w:name="ProductID" w:val="73 a"/>
        </w:smartTagPr>
        <w:r w:rsidRPr="0009066F">
          <w:rPr>
            <w:rFonts w:asciiTheme="minorHAnsi" w:hAnsiTheme="minorHAnsi"/>
            <w:u w:val="single"/>
          </w:rPr>
          <w:t>73 a</w:t>
        </w:r>
      </w:smartTag>
      <w:r w:rsidRPr="0009066F">
        <w:rPr>
          <w:rFonts w:asciiTheme="minorHAnsi" w:hAnsiTheme="minorHAnsi"/>
          <w:u w:val="single"/>
        </w:rPr>
        <w:t xml:space="preserve"> 76 da Lei 8.666/1993, e ainda:</w:t>
      </w:r>
    </w:p>
    <w:p w:rsidR="00790501" w:rsidRPr="0009066F" w:rsidRDefault="00790501" w:rsidP="00790501">
      <w:pPr>
        <w:spacing w:after="0" w:line="240" w:lineRule="auto"/>
        <w:jc w:val="both"/>
        <w:rPr>
          <w:rFonts w:asciiTheme="minorHAnsi" w:hAnsiTheme="minorHAnsi"/>
          <w:sz w:val="20"/>
          <w:szCs w:val="20"/>
        </w:rPr>
      </w:pPr>
      <w:r w:rsidRPr="00790501">
        <w:rPr>
          <w:rFonts w:asciiTheme="minorHAnsi" w:hAnsiTheme="minorHAnsi"/>
          <w:b/>
          <w:sz w:val="20"/>
          <w:szCs w:val="20"/>
        </w:rPr>
        <w:t>7.3.1.</w:t>
      </w:r>
      <w:r w:rsidRPr="0009066F">
        <w:rPr>
          <w:rFonts w:asciiTheme="minorHAnsi" w:hAnsiTheme="minorHAnsi"/>
          <w:sz w:val="20"/>
          <w:szCs w:val="20"/>
        </w:rPr>
        <w:t> </w:t>
      </w:r>
      <w:r w:rsidRPr="0009066F">
        <w:rPr>
          <w:rFonts w:asciiTheme="minorHAnsi" w:hAnsiTheme="minorHAnsi"/>
          <w:iCs/>
          <w:sz w:val="20"/>
          <w:szCs w:val="20"/>
        </w:rPr>
        <w:t>PROVISORIAMENTE</w:t>
      </w:r>
      <w:r w:rsidRPr="0009066F">
        <w:rPr>
          <w:rFonts w:asciiTheme="minorHAnsi" w:hAnsiTheme="minorHAnsi"/>
          <w:sz w:val="20"/>
          <w:szCs w:val="20"/>
        </w:rPr>
        <w:t>, para efeito de posterior verificação da conformidade dos produtos com a especificação, bem como se a Nota Fiscal (NF) / Fatura encontra-se lavrada sem incorreções.</w:t>
      </w:r>
    </w:p>
    <w:p w:rsidR="00790501" w:rsidRPr="0009066F" w:rsidRDefault="00790501" w:rsidP="00790501">
      <w:pPr>
        <w:spacing w:after="0" w:line="240" w:lineRule="auto"/>
        <w:jc w:val="both"/>
        <w:rPr>
          <w:rFonts w:asciiTheme="minorHAnsi" w:hAnsiTheme="minorHAnsi"/>
          <w:sz w:val="20"/>
          <w:szCs w:val="20"/>
        </w:rPr>
      </w:pPr>
      <w:r w:rsidRPr="00790501">
        <w:rPr>
          <w:rFonts w:asciiTheme="minorHAnsi" w:hAnsiTheme="minorHAnsi"/>
          <w:b/>
          <w:sz w:val="20"/>
          <w:szCs w:val="20"/>
        </w:rPr>
        <w:t>a)</w:t>
      </w:r>
      <w:r w:rsidRPr="0009066F">
        <w:rPr>
          <w:rFonts w:asciiTheme="minorHAnsi" w:hAnsiTheme="minorHAnsi"/>
          <w:sz w:val="20"/>
          <w:szCs w:val="20"/>
        </w:rPr>
        <w:t xml:space="preserve"> A SESAU/TO terá o prazo máximo de até </w:t>
      </w:r>
      <w:r w:rsidRPr="0009066F">
        <w:rPr>
          <w:rFonts w:asciiTheme="minorHAnsi" w:hAnsiTheme="minorHAnsi"/>
          <w:b/>
          <w:bCs/>
          <w:sz w:val="20"/>
          <w:szCs w:val="20"/>
        </w:rPr>
        <w:t>05 (cinco) dias úteis</w:t>
      </w:r>
      <w:r w:rsidRPr="0009066F">
        <w:rPr>
          <w:rFonts w:asciiTheme="minorHAnsi" w:hAnsiTheme="minorHAnsi"/>
          <w:sz w:val="20"/>
          <w:szCs w:val="20"/>
        </w:rPr>
        <w:t>, podendo ser prorrogado por uma vez e por igual período, contados da data de recebimento, para verificar se os produtos fornecidos e a NF/Fatura estão em consonância com o Edital e com seus anexos.</w:t>
      </w:r>
    </w:p>
    <w:p w:rsidR="00790501" w:rsidRPr="0009066F" w:rsidRDefault="00790501" w:rsidP="00790501">
      <w:pPr>
        <w:spacing w:after="0" w:line="240" w:lineRule="auto"/>
        <w:jc w:val="both"/>
        <w:rPr>
          <w:rFonts w:asciiTheme="minorHAnsi" w:hAnsiTheme="minorHAnsi"/>
          <w:sz w:val="20"/>
          <w:szCs w:val="20"/>
        </w:rPr>
      </w:pPr>
      <w:r w:rsidRPr="00790501">
        <w:rPr>
          <w:rFonts w:asciiTheme="minorHAnsi" w:hAnsiTheme="minorHAnsi"/>
          <w:b/>
          <w:sz w:val="20"/>
          <w:szCs w:val="20"/>
        </w:rPr>
        <w:t>7.3.2.</w:t>
      </w:r>
      <w:r w:rsidRPr="0009066F">
        <w:rPr>
          <w:rFonts w:asciiTheme="minorHAnsi" w:hAnsiTheme="minorHAnsi"/>
          <w:sz w:val="20"/>
          <w:szCs w:val="20"/>
        </w:rPr>
        <w:t xml:space="preserve"> </w:t>
      </w:r>
      <w:r w:rsidRPr="0009066F">
        <w:rPr>
          <w:rFonts w:asciiTheme="minorHAnsi" w:hAnsiTheme="minorHAnsi"/>
          <w:iCs/>
          <w:sz w:val="20"/>
          <w:szCs w:val="20"/>
        </w:rPr>
        <w:t>DEFINITIVAMENTE</w:t>
      </w:r>
      <w:r w:rsidRPr="0009066F">
        <w:rPr>
          <w:rFonts w:asciiTheme="minorHAnsi" w:hAnsiTheme="minorHAnsi"/>
          <w:sz w:val="20"/>
          <w:szCs w:val="20"/>
        </w:rPr>
        <w:t>, após a verificação da qualidade e quantidade dos produtos e conseqüente aceitação.</w:t>
      </w:r>
    </w:p>
    <w:p w:rsidR="00790501" w:rsidRPr="0009066F" w:rsidRDefault="00790501" w:rsidP="00790501">
      <w:pPr>
        <w:spacing w:after="0" w:line="240" w:lineRule="auto"/>
        <w:jc w:val="both"/>
        <w:rPr>
          <w:rFonts w:asciiTheme="minorHAnsi" w:hAnsiTheme="minorHAnsi"/>
          <w:sz w:val="20"/>
          <w:szCs w:val="20"/>
        </w:rPr>
      </w:pPr>
      <w:r w:rsidRPr="00790501">
        <w:rPr>
          <w:rFonts w:asciiTheme="minorHAnsi" w:hAnsiTheme="minorHAnsi"/>
          <w:b/>
          <w:sz w:val="20"/>
          <w:szCs w:val="20"/>
        </w:rPr>
        <w:t>7.4.</w:t>
      </w:r>
      <w:r w:rsidRPr="0009066F">
        <w:rPr>
          <w:rFonts w:asciiTheme="minorHAnsi" w:hAnsiTheme="minorHAnsi"/>
          <w:sz w:val="20"/>
          <w:szCs w:val="20"/>
        </w:rPr>
        <w:t xml:space="preserve"> Após o recebimento provisório, a SESAU/TO atestará a Nota Fiscal se constatado que os produtos atendem ao edital;</w:t>
      </w:r>
    </w:p>
    <w:p w:rsidR="00790501" w:rsidRPr="0009066F" w:rsidRDefault="00790501" w:rsidP="00790501">
      <w:pPr>
        <w:spacing w:after="0" w:line="240" w:lineRule="auto"/>
        <w:jc w:val="both"/>
        <w:rPr>
          <w:rFonts w:asciiTheme="minorHAnsi" w:hAnsiTheme="minorHAnsi"/>
          <w:sz w:val="20"/>
          <w:szCs w:val="20"/>
        </w:rPr>
      </w:pPr>
      <w:r w:rsidRPr="00790501">
        <w:rPr>
          <w:rFonts w:asciiTheme="minorHAnsi" w:hAnsiTheme="minorHAnsi"/>
          <w:b/>
          <w:sz w:val="20"/>
          <w:szCs w:val="20"/>
        </w:rPr>
        <w:t>7.5.</w:t>
      </w:r>
      <w:r w:rsidRPr="0009066F">
        <w:rPr>
          <w:rFonts w:asciiTheme="minorHAnsi" w:hAnsiTheme="minorHAnsi"/>
          <w:sz w:val="20"/>
          <w:szCs w:val="20"/>
        </w:rPr>
        <w:t xml:space="preserve"> Caso os produtos não se encontrem em conformidade com o exigido no Edital, a SESAU/TO notificará a Contratada para substituí-los no prazo de até </w:t>
      </w:r>
      <w:r w:rsidRPr="0009066F">
        <w:rPr>
          <w:rFonts w:asciiTheme="minorHAnsi" w:hAnsiTheme="minorHAnsi"/>
          <w:b/>
          <w:bCs/>
          <w:sz w:val="20"/>
          <w:szCs w:val="20"/>
        </w:rPr>
        <w:t>05 (cinco) dias úteis</w:t>
      </w:r>
      <w:r w:rsidRPr="0009066F">
        <w:rPr>
          <w:rFonts w:asciiTheme="minorHAnsi" w:hAnsiTheme="minorHAnsi"/>
          <w:bCs/>
          <w:sz w:val="20"/>
          <w:szCs w:val="20"/>
        </w:rPr>
        <w:t xml:space="preserve"> </w:t>
      </w:r>
      <w:r w:rsidRPr="0009066F">
        <w:rPr>
          <w:rFonts w:asciiTheme="minorHAnsi" w:hAnsiTheme="minorHAnsi"/>
          <w:sz w:val="20"/>
          <w:szCs w:val="20"/>
        </w:rPr>
        <w:t>contados da notificação;</w:t>
      </w:r>
    </w:p>
    <w:p w:rsidR="00790501" w:rsidRPr="0009066F" w:rsidRDefault="00790501" w:rsidP="00790501">
      <w:pPr>
        <w:autoSpaceDE w:val="0"/>
        <w:autoSpaceDN w:val="0"/>
        <w:adjustRightInd w:val="0"/>
        <w:spacing w:after="0" w:line="240" w:lineRule="auto"/>
        <w:jc w:val="both"/>
        <w:rPr>
          <w:rFonts w:asciiTheme="minorHAnsi" w:hAnsiTheme="minorHAnsi"/>
          <w:sz w:val="20"/>
          <w:szCs w:val="20"/>
        </w:rPr>
      </w:pPr>
      <w:r w:rsidRPr="00790501">
        <w:rPr>
          <w:rFonts w:asciiTheme="minorHAnsi" w:hAnsiTheme="minorHAnsi"/>
          <w:b/>
          <w:sz w:val="20"/>
          <w:szCs w:val="20"/>
        </w:rPr>
        <w:lastRenderedPageBreak/>
        <w:t>7.5.1.</w:t>
      </w:r>
      <w:r w:rsidRPr="0009066F">
        <w:rPr>
          <w:rFonts w:asciiTheme="minorHAnsi" w:hAnsiTheme="minorHAnsi"/>
          <w:sz w:val="20"/>
          <w:szCs w:val="20"/>
        </w:rPr>
        <w:t xml:space="preserve"> Neste caso, o recebimento do(s) produto(s) escoimado(s) dos vícios que deram causa a sua troca será considerado recebimento provisório, ensejando nova contagem de prazo para o recebimento definitivo, estando a Contratada passível de penalidade(s) pelo descumprimento das condições do edital;</w:t>
      </w:r>
    </w:p>
    <w:p w:rsidR="00790501" w:rsidRPr="0009066F" w:rsidRDefault="00790501" w:rsidP="00790501">
      <w:pPr>
        <w:autoSpaceDE w:val="0"/>
        <w:autoSpaceDN w:val="0"/>
        <w:adjustRightInd w:val="0"/>
        <w:spacing w:after="0" w:line="240" w:lineRule="auto"/>
        <w:jc w:val="both"/>
        <w:rPr>
          <w:rFonts w:asciiTheme="minorHAnsi" w:hAnsiTheme="minorHAnsi"/>
          <w:sz w:val="20"/>
          <w:szCs w:val="20"/>
        </w:rPr>
      </w:pPr>
      <w:r w:rsidRPr="00790501">
        <w:rPr>
          <w:rFonts w:asciiTheme="minorHAnsi" w:hAnsiTheme="minorHAnsi"/>
          <w:b/>
          <w:sz w:val="20"/>
          <w:szCs w:val="20"/>
        </w:rPr>
        <w:t>7.5.2.</w:t>
      </w:r>
      <w:r w:rsidRPr="0009066F">
        <w:rPr>
          <w:rFonts w:asciiTheme="minorHAnsi" w:hAnsiTheme="minorHAnsi"/>
          <w:sz w:val="20"/>
          <w:szCs w:val="20"/>
        </w:rPr>
        <w:t xml:space="preserve"> Atestada a Nota Fiscal, a Contratada deverá protocolá-la </w:t>
      </w:r>
      <w:proofErr w:type="gramStart"/>
      <w:r w:rsidRPr="0009066F">
        <w:rPr>
          <w:rFonts w:asciiTheme="minorHAnsi" w:hAnsiTheme="minorHAnsi"/>
          <w:sz w:val="20"/>
          <w:szCs w:val="20"/>
        </w:rPr>
        <w:t>perante a</w:t>
      </w:r>
      <w:proofErr w:type="gramEnd"/>
      <w:r w:rsidRPr="0009066F">
        <w:rPr>
          <w:rFonts w:asciiTheme="minorHAnsi" w:hAnsiTheme="minorHAnsi"/>
          <w:sz w:val="20"/>
          <w:szCs w:val="20"/>
        </w:rPr>
        <w:t xml:space="preserve"> SESAU/TO;</w:t>
      </w:r>
    </w:p>
    <w:p w:rsidR="00790501" w:rsidRPr="0009066F" w:rsidRDefault="00790501" w:rsidP="00790501">
      <w:pPr>
        <w:spacing w:after="0" w:line="240" w:lineRule="auto"/>
        <w:jc w:val="both"/>
        <w:rPr>
          <w:rFonts w:asciiTheme="minorHAnsi" w:hAnsiTheme="minorHAnsi"/>
          <w:sz w:val="20"/>
          <w:szCs w:val="20"/>
        </w:rPr>
      </w:pPr>
      <w:r w:rsidRPr="00790501">
        <w:rPr>
          <w:rFonts w:asciiTheme="minorHAnsi" w:hAnsiTheme="minorHAnsi"/>
          <w:b/>
          <w:sz w:val="20"/>
          <w:szCs w:val="20"/>
        </w:rPr>
        <w:t>7.6.</w:t>
      </w:r>
      <w:r w:rsidRPr="0009066F">
        <w:rPr>
          <w:rFonts w:asciiTheme="minorHAnsi" w:hAnsiTheme="minorHAnsi"/>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790501" w:rsidRPr="0009066F" w:rsidRDefault="00790501" w:rsidP="00790501">
      <w:pPr>
        <w:shd w:val="clear" w:color="auto" w:fill="FFFFFF"/>
        <w:tabs>
          <w:tab w:val="left" w:pos="7200"/>
        </w:tabs>
        <w:spacing w:after="0" w:line="240" w:lineRule="auto"/>
        <w:jc w:val="both"/>
        <w:rPr>
          <w:rFonts w:asciiTheme="minorHAnsi" w:hAnsiTheme="minorHAnsi"/>
          <w:snapToGrid w:val="0"/>
          <w:color w:val="000000"/>
          <w:sz w:val="20"/>
          <w:szCs w:val="20"/>
        </w:rPr>
      </w:pPr>
      <w:r w:rsidRPr="00790501">
        <w:rPr>
          <w:rFonts w:asciiTheme="minorHAnsi" w:hAnsiTheme="minorHAnsi"/>
          <w:b/>
          <w:color w:val="000000"/>
          <w:sz w:val="20"/>
          <w:szCs w:val="20"/>
        </w:rPr>
        <w:t>7.7.</w:t>
      </w:r>
      <w:r w:rsidRPr="0009066F">
        <w:rPr>
          <w:rFonts w:asciiTheme="minorHAnsi" w:hAnsiTheme="minorHAnsi"/>
          <w:color w:val="000000"/>
          <w:sz w:val="20"/>
          <w:szCs w:val="20"/>
        </w:rPr>
        <w:t xml:space="preserve"> </w:t>
      </w:r>
      <w:r w:rsidRPr="0009066F">
        <w:rPr>
          <w:rFonts w:asciiTheme="minorHAnsi" w:hAnsiTheme="minorHAnsi"/>
          <w:snapToGrid w:val="0"/>
          <w:color w:val="000000"/>
          <w:sz w:val="20"/>
          <w:szCs w:val="20"/>
        </w:rPr>
        <w:t>A carga e a descarga serão por conta da Contratada, sem ônus de frete para a SESAU/TO.</w:t>
      </w:r>
    </w:p>
    <w:p w:rsidR="00790501" w:rsidRPr="0009066F" w:rsidRDefault="00790501" w:rsidP="00790501">
      <w:pPr>
        <w:tabs>
          <w:tab w:val="left" w:pos="7200"/>
        </w:tabs>
        <w:spacing w:after="0" w:line="240" w:lineRule="auto"/>
        <w:jc w:val="both"/>
        <w:rPr>
          <w:rFonts w:asciiTheme="minorHAnsi" w:eastAsia="Batang" w:hAnsiTheme="minorHAnsi"/>
          <w:color w:val="000000"/>
          <w:sz w:val="20"/>
          <w:szCs w:val="20"/>
          <w:u w:val="single"/>
        </w:rPr>
      </w:pPr>
      <w:r w:rsidRPr="0009066F">
        <w:rPr>
          <w:rFonts w:asciiTheme="minorHAnsi" w:hAnsiTheme="minorHAnsi"/>
          <w:b/>
          <w:bCs/>
          <w:color w:val="000000"/>
          <w:sz w:val="20"/>
          <w:szCs w:val="20"/>
          <w:u w:val="single"/>
        </w:rPr>
        <w:t xml:space="preserve">7.8. A SESAU </w:t>
      </w:r>
      <w:r w:rsidRPr="0009066F">
        <w:rPr>
          <w:rFonts w:asciiTheme="minorHAnsi" w:eastAsia="Batang" w:hAnsiTheme="minorHAnsi"/>
          <w:b/>
          <w:bCs/>
          <w:color w:val="000000"/>
          <w:sz w:val="20"/>
          <w:szCs w:val="20"/>
          <w:u w:val="single"/>
        </w:rPr>
        <w:t>recusará os produtos nas seguintes hipóteses:</w:t>
      </w:r>
    </w:p>
    <w:p w:rsidR="00790501" w:rsidRPr="0009066F" w:rsidRDefault="00790501" w:rsidP="00790501">
      <w:pPr>
        <w:tabs>
          <w:tab w:val="left" w:pos="1418"/>
        </w:tabs>
        <w:spacing w:after="0" w:line="240" w:lineRule="auto"/>
        <w:jc w:val="both"/>
        <w:rPr>
          <w:rFonts w:asciiTheme="minorHAnsi" w:hAnsiTheme="minorHAnsi"/>
          <w:color w:val="000000"/>
          <w:sz w:val="20"/>
          <w:szCs w:val="20"/>
        </w:rPr>
      </w:pPr>
      <w:r w:rsidRPr="00790501">
        <w:rPr>
          <w:rFonts w:asciiTheme="minorHAnsi" w:hAnsiTheme="minorHAnsi"/>
          <w:b/>
          <w:color w:val="000000"/>
          <w:sz w:val="20"/>
          <w:szCs w:val="20"/>
        </w:rPr>
        <w:t>7.8.1.</w:t>
      </w:r>
      <w:r w:rsidRPr="0009066F">
        <w:rPr>
          <w:rFonts w:asciiTheme="minorHAnsi" w:hAnsiTheme="minorHAnsi"/>
          <w:color w:val="000000"/>
          <w:sz w:val="20"/>
          <w:szCs w:val="20"/>
        </w:rPr>
        <w:t xml:space="preserve"> Qualquer situação em desacordo entre os produtos e o Edital de licitação e de seus Anexos ou a Nota de Empenho</w:t>
      </w:r>
      <w:r w:rsidRPr="0009066F">
        <w:rPr>
          <w:rFonts w:asciiTheme="minorHAnsi" w:hAnsiTheme="minorHAnsi"/>
          <w:sz w:val="20"/>
          <w:szCs w:val="20"/>
        </w:rPr>
        <w:t>;</w:t>
      </w:r>
    </w:p>
    <w:p w:rsidR="00790501" w:rsidRPr="0009066F" w:rsidRDefault="00790501" w:rsidP="00790501">
      <w:pPr>
        <w:tabs>
          <w:tab w:val="left" w:pos="7200"/>
        </w:tabs>
        <w:spacing w:after="0" w:line="240" w:lineRule="auto"/>
        <w:jc w:val="both"/>
        <w:rPr>
          <w:rFonts w:asciiTheme="minorHAnsi" w:eastAsia="Batang" w:hAnsiTheme="minorHAnsi"/>
          <w:color w:val="000000"/>
          <w:sz w:val="20"/>
          <w:szCs w:val="20"/>
        </w:rPr>
      </w:pPr>
      <w:r w:rsidRPr="00790501">
        <w:rPr>
          <w:rFonts w:asciiTheme="minorHAnsi" w:eastAsia="Batang" w:hAnsiTheme="minorHAnsi"/>
          <w:b/>
          <w:color w:val="000000"/>
          <w:sz w:val="20"/>
          <w:szCs w:val="20"/>
        </w:rPr>
        <w:t>7.8.2.</w:t>
      </w:r>
      <w:r w:rsidRPr="0009066F">
        <w:rPr>
          <w:rFonts w:asciiTheme="minorHAnsi" w:eastAsia="Batang" w:hAnsiTheme="minorHAnsi"/>
          <w:color w:val="000000"/>
          <w:sz w:val="20"/>
          <w:szCs w:val="20"/>
        </w:rPr>
        <w:t xml:space="preserve"> Nota Fiscal/Fatura com especificação do objeto, quantidades em desacordo com o discriminado no Edital, seus anexos e na proposta adjudicada;</w:t>
      </w:r>
    </w:p>
    <w:p w:rsidR="00790501" w:rsidRPr="0009066F" w:rsidRDefault="00790501" w:rsidP="00790501">
      <w:pPr>
        <w:shd w:val="clear" w:color="auto" w:fill="FFFFFF"/>
        <w:tabs>
          <w:tab w:val="left" w:pos="7200"/>
        </w:tabs>
        <w:spacing w:after="0" w:line="240" w:lineRule="auto"/>
        <w:jc w:val="both"/>
        <w:rPr>
          <w:rFonts w:asciiTheme="minorHAnsi" w:eastAsia="Batang" w:hAnsiTheme="minorHAnsi"/>
          <w:color w:val="000000"/>
          <w:sz w:val="20"/>
          <w:szCs w:val="20"/>
        </w:rPr>
      </w:pPr>
      <w:r w:rsidRPr="00790501">
        <w:rPr>
          <w:rFonts w:asciiTheme="minorHAnsi" w:eastAsia="Batang" w:hAnsiTheme="minorHAnsi"/>
          <w:b/>
          <w:color w:val="000000"/>
          <w:sz w:val="20"/>
          <w:szCs w:val="20"/>
        </w:rPr>
        <w:t>7.8.3.</w:t>
      </w:r>
      <w:r w:rsidRPr="0009066F">
        <w:rPr>
          <w:rFonts w:asciiTheme="minorHAnsi" w:eastAsia="Batang" w:hAnsiTheme="minorHAnsi"/>
          <w:color w:val="000000"/>
          <w:sz w:val="20"/>
          <w:szCs w:val="20"/>
        </w:rPr>
        <w:t xml:space="preserve"> Apresentarem vícios de qualidade, funcionamento, defeitos de fabricação ou serem impróprios para o uso;</w:t>
      </w:r>
    </w:p>
    <w:p w:rsidR="00790501" w:rsidRPr="0009066F" w:rsidRDefault="00790501" w:rsidP="00790501">
      <w:pPr>
        <w:shd w:val="clear" w:color="auto" w:fill="FFFFFF"/>
        <w:tabs>
          <w:tab w:val="left" w:pos="7200"/>
        </w:tabs>
        <w:spacing w:after="120" w:line="240" w:lineRule="auto"/>
        <w:jc w:val="both"/>
        <w:rPr>
          <w:rFonts w:asciiTheme="minorHAnsi" w:eastAsia="Batang" w:hAnsiTheme="minorHAnsi"/>
          <w:color w:val="000000"/>
          <w:sz w:val="20"/>
          <w:szCs w:val="20"/>
        </w:rPr>
      </w:pPr>
      <w:r w:rsidRPr="00790501">
        <w:rPr>
          <w:rFonts w:asciiTheme="minorHAnsi" w:hAnsiTheme="minorHAnsi"/>
          <w:b/>
          <w:color w:val="000000"/>
          <w:sz w:val="20"/>
          <w:szCs w:val="20"/>
        </w:rPr>
        <w:t>7.9.</w:t>
      </w:r>
      <w:r w:rsidRPr="0009066F">
        <w:rPr>
          <w:rFonts w:asciiTheme="minorHAnsi" w:hAnsiTheme="minorHAnsi"/>
          <w:color w:val="000000"/>
          <w:sz w:val="20"/>
          <w:szCs w:val="20"/>
        </w:rPr>
        <w:t xml:space="preserve"> Ainda que ocorra a situação prevista n</w:t>
      </w:r>
      <w:r w:rsidRPr="0009066F">
        <w:rPr>
          <w:rFonts w:asciiTheme="minorHAnsi" w:eastAsia="Batang" w:hAnsiTheme="minorHAnsi"/>
          <w:color w:val="000000"/>
          <w:sz w:val="20"/>
          <w:szCs w:val="20"/>
        </w:rPr>
        <w:t>a línea “d” do inciso II do art. 65 da Lei Federal nº 8.666/93, a SESAU/TO, se julgar conveniente, poderá optar por cancelar o contrato (quando for o caso) e iniciar outro processo Licitatório.</w:t>
      </w:r>
    </w:p>
    <w:p w:rsidR="008778CF" w:rsidRPr="00B43B59" w:rsidRDefault="00BE5E56" w:rsidP="00AD1F48">
      <w:pPr>
        <w:shd w:val="clear" w:color="auto" w:fill="3333FF"/>
        <w:spacing w:after="0"/>
        <w:jc w:val="both"/>
        <w:rPr>
          <w:b/>
          <w:bCs/>
          <w:sz w:val="20"/>
          <w:szCs w:val="20"/>
          <w:u w:val="single"/>
        </w:rPr>
      </w:pPr>
      <w:r>
        <w:rPr>
          <w:rFonts w:cs="Calibri"/>
          <w:b/>
          <w:bCs/>
          <w:color w:val="FFFFFF"/>
          <w:sz w:val="20"/>
          <w:szCs w:val="20"/>
        </w:rPr>
        <w:t>0</w:t>
      </w:r>
      <w:r w:rsidR="00C44BBD" w:rsidRPr="00B43B59">
        <w:rPr>
          <w:rFonts w:cs="Calibri"/>
          <w:b/>
          <w:bCs/>
          <w:color w:val="FFFFFF"/>
          <w:sz w:val="20"/>
          <w:szCs w:val="20"/>
        </w:rPr>
        <w:t>8</w:t>
      </w:r>
      <w:r w:rsidR="008778CF" w:rsidRPr="00B43B59">
        <w:rPr>
          <w:rFonts w:cs="Calibri"/>
          <w:b/>
          <w:bCs/>
          <w:color w:val="FFFFFF"/>
          <w:sz w:val="20"/>
          <w:szCs w:val="20"/>
        </w:rPr>
        <w:t xml:space="preserve">. </w:t>
      </w:r>
      <w:r w:rsidR="00B43B59" w:rsidRPr="00B43B59">
        <w:rPr>
          <w:rFonts w:asciiTheme="minorHAnsi" w:hAnsiTheme="minorHAnsi"/>
          <w:b/>
          <w:bCs/>
          <w:color w:val="FFFFFF"/>
          <w:sz w:val="20"/>
          <w:szCs w:val="20"/>
        </w:rPr>
        <w:t>DA VIGÊNCIA E PRAZO DO CONTRATO</w:t>
      </w:r>
    </w:p>
    <w:p w:rsidR="00B43B59" w:rsidRPr="00B43B59" w:rsidRDefault="00B43B59" w:rsidP="00B43B59">
      <w:pPr>
        <w:pStyle w:val="Recuodecorpodetexto2"/>
        <w:spacing w:after="0" w:line="240" w:lineRule="auto"/>
        <w:ind w:left="0"/>
        <w:jc w:val="both"/>
        <w:rPr>
          <w:rFonts w:asciiTheme="minorHAnsi" w:hAnsiTheme="minorHAnsi"/>
          <w:sz w:val="20"/>
          <w:szCs w:val="20"/>
        </w:rPr>
      </w:pPr>
      <w:r w:rsidRPr="00361CFF">
        <w:rPr>
          <w:rFonts w:asciiTheme="minorHAnsi" w:hAnsiTheme="minorHAnsi"/>
          <w:b/>
          <w:sz w:val="20"/>
          <w:szCs w:val="20"/>
        </w:rPr>
        <w:t>8.1</w:t>
      </w:r>
      <w:r w:rsidR="00361CFF">
        <w:rPr>
          <w:rFonts w:asciiTheme="minorHAnsi" w:hAnsiTheme="minorHAnsi"/>
          <w:sz w:val="20"/>
          <w:szCs w:val="20"/>
        </w:rPr>
        <w:t>.</w:t>
      </w:r>
      <w:r w:rsidRPr="00B43B59">
        <w:rPr>
          <w:rFonts w:asciiTheme="minorHAnsi" w:hAnsiTheme="minorHAnsi"/>
          <w:sz w:val="20"/>
          <w:szCs w:val="20"/>
        </w:rPr>
        <w:t xml:space="preserve"> A vigência e prazo do contrato decorrente desta licitação serão de 12 (doze) meses contados da sua assinatura, sendo o prazo prorrogável por mais 12 (doze) meses conforme as hipóteses elencadas na justificativa apresentada e no § 1º, inciso I a VI, do Art. 57 da Lei 8.666/93.</w:t>
      </w:r>
    </w:p>
    <w:p w:rsidR="00B43B59" w:rsidRPr="00B43B59" w:rsidRDefault="00B43B59" w:rsidP="00B43B59">
      <w:pPr>
        <w:pStyle w:val="Recuodecorpodetexto2"/>
        <w:tabs>
          <w:tab w:val="left" w:pos="284"/>
        </w:tabs>
        <w:spacing w:after="0" w:line="240" w:lineRule="auto"/>
        <w:ind w:left="0"/>
        <w:jc w:val="both"/>
        <w:rPr>
          <w:rFonts w:asciiTheme="minorHAnsi" w:hAnsiTheme="minorHAnsi"/>
          <w:sz w:val="20"/>
          <w:szCs w:val="20"/>
        </w:rPr>
      </w:pPr>
      <w:r w:rsidRPr="00B43B59">
        <w:rPr>
          <w:rFonts w:asciiTheme="minorHAnsi" w:hAnsiTheme="minorHAnsi"/>
          <w:b/>
          <w:sz w:val="20"/>
          <w:szCs w:val="20"/>
        </w:rPr>
        <w:t>8.2.</w:t>
      </w:r>
      <w:r w:rsidRPr="00B43B59">
        <w:rPr>
          <w:rFonts w:asciiTheme="minorHAnsi" w:hAnsiTheme="minorHAnsi"/>
          <w:sz w:val="20"/>
          <w:szCs w:val="20"/>
        </w:rPr>
        <w:t xml:space="preserve"> Tendo em vista que o fornecimento e/ou </w:t>
      </w:r>
      <w:proofErr w:type="spellStart"/>
      <w:r w:rsidRPr="00B43B59">
        <w:rPr>
          <w:rFonts w:asciiTheme="minorHAnsi" w:hAnsiTheme="minorHAnsi"/>
          <w:sz w:val="20"/>
          <w:szCs w:val="20"/>
        </w:rPr>
        <w:t>dispensação</w:t>
      </w:r>
      <w:proofErr w:type="spellEnd"/>
      <w:r w:rsidRPr="00B43B59">
        <w:rPr>
          <w:rFonts w:asciiTheme="minorHAnsi" w:hAnsiTheme="minorHAnsi"/>
          <w:sz w:val="20"/>
          <w:szCs w:val="20"/>
        </w:rPr>
        <w:t xml:space="preserve"> de Meios Auxiliares de Locomoção </w:t>
      </w:r>
      <w:proofErr w:type="gramStart"/>
      <w:r w:rsidRPr="00B43B59">
        <w:rPr>
          <w:rFonts w:asciiTheme="minorHAnsi" w:hAnsiTheme="minorHAnsi"/>
          <w:sz w:val="20"/>
          <w:szCs w:val="20"/>
        </w:rPr>
        <w:t>ser</w:t>
      </w:r>
      <w:proofErr w:type="gramEnd"/>
      <w:r w:rsidRPr="00B43B59">
        <w:rPr>
          <w:rFonts w:asciiTheme="minorHAnsi" w:hAnsiTheme="minorHAnsi"/>
          <w:sz w:val="20"/>
          <w:szCs w:val="20"/>
        </w:rPr>
        <w:t xml:space="preserve"> considerado um material de consumo de pronta entrega, o mesmo requer uma especificidade especial conforme cronograma:</w:t>
      </w:r>
    </w:p>
    <w:p w:rsidR="00B43B59" w:rsidRPr="00EB7B8F" w:rsidRDefault="00B43B59" w:rsidP="00361CFF">
      <w:pPr>
        <w:pStyle w:val="Recuodecorpodetexto2"/>
        <w:spacing w:line="240" w:lineRule="auto"/>
        <w:ind w:left="0"/>
        <w:jc w:val="both"/>
        <w:rPr>
          <w:rFonts w:eastAsia="Batang" w:cs="Calibri"/>
          <w:b/>
          <w:color w:val="000000"/>
          <w:sz w:val="20"/>
          <w:szCs w:val="20"/>
        </w:rPr>
      </w:pPr>
      <w:r w:rsidRPr="00361CFF">
        <w:rPr>
          <w:rFonts w:asciiTheme="minorHAnsi" w:hAnsiTheme="minorHAnsi"/>
          <w:b/>
          <w:sz w:val="20"/>
          <w:szCs w:val="20"/>
        </w:rPr>
        <w:t xml:space="preserve">a) </w:t>
      </w:r>
      <w:r w:rsidRPr="00B43B59">
        <w:rPr>
          <w:rFonts w:asciiTheme="minorHAnsi" w:hAnsiTheme="minorHAnsi"/>
          <w:sz w:val="20"/>
          <w:szCs w:val="20"/>
        </w:rPr>
        <w:t xml:space="preserve">O procedimento é prescrito a cada paciente por profissional capacitado dos Centros Estaduais de Reabilitação de </w:t>
      </w:r>
      <w:proofErr w:type="spellStart"/>
      <w:r w:rsidRPr="00B43B59">
        <w:rPr>
          <w:rFonts w:asciiTheme="minorHAnsi" w:hAnsiTheme="minorHAnsi"/>
          <w:sz w:val="20"/>
          <w:szCs w:val="20"/>
        </w:rPr>
        <w:t>Araguaína</w:t>
      </w:r>
      <w:proofErr w:type="spellEnd"/>
      <w:r w:rsidRPr="00B43B59">
        <w:rPr>
          <w:rFonts w:asciiTheme="minorHAnsi" w:hAnsiTheme="minorHAnsi"/>
          <w:sz w:val="20"/>
          <w:szCs w:val="20"/>
        </w:rPr>
        <w:t>, Palmas e Porto Nacional. Após, os materiais solicitados são confeccionados ou adaptados sob medida de acordo com as deficiências motoras de cada usuário, levando-se em conta todas as especificações técnicas do produto. A entrega do material fica atrelada a este cronograma, requerendo um prazo maior para a conclusão do processo.</w:t>
      </w:r>
    </w:p>
    <w:p w:rsidR="008778CF" w:rsidRPr="00E166E5" w:rsidRDefault="00BE5E56"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9</w:t>
      </w:r>
      <w:r w:rsidR="008778CF">
        <w:rPr>
          <w:rFonts w:cs="Calibri"/>
          <w:b/>
          <w:bCs/>
          <w:color w:val="FFFFFF"/>
          <w:sz w:val="20"/>
          <w:szCs w:val="20"/>
        </w:rPr>
        <w:t>.</w:t>
      </w:r>
      <w:r w:rsidR="008778CF" w:rsidRPr="00E166E5">
        <w:rPr>
          <w:rFonts w:cs="Calibri"/>
          <w:b/>
          <w:bCs/>
          <w:color w:val="FFFFFF"/>
          <w:sz w:val="20"/>
          <w:szCs w:val="20"/>
        </w:rPr>
        <w:t xml:space="preserve"> DA</w:t>
      </w:r>
      <w:r w:rsidR="008778CF">
        <w:rPr>
          <w:rFonts w:cs="Calibri"/>
          <w:b/>
          <w:bCs/>
          <w:color w:val="FFFFFF"/>
          <w:sz w:val="20"/>
          <w:szCs w:val="20"/>
        </w:rPr>
        <w:t>S</w:t>
      </w:r>
      <w:r w:rsidR="008778CF" w:rsidRPr="00E166E5">
        <w:rPr>
          <w:rFonts w:cs="Calibri"/>
          <w:b/>
          <w:bCs/>
          <w:color w:val="FFFFFF"/>
          <w:sz w:val="20"/>
          <w:szCs w:val="20"/>
        </w:rPr>
        <w:t xml:space="preserve"> </w:t>
      </w:r>
      <w:r w:rsidR="008778CF">
        <w:rPr>
          <w:rFonts w:cs="Calibri"/>
          <w:b/>
          <w:bCs/>
          <w:color w:val="FFFFFF"/>
          <w:sz w:val="20"/>
          <w:szCs w:val="20"/>
        </w:rPr>
        <w:t>OBRIGAÇÕES DA CONTRATANTE</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361CFF">
        <w:rPr>
          <w:rFonts w:asciiTheme="minorHAnsi" w:eastAsia="Batang" w:hAnsiTheme="minorHAnsi"/>
          <w:b/>
          <w:color w:val="000000"/>
          <w:sz w:val="20"/>
          <w:szCs w:val="20"/>
        </w:rPr>
        <w:t>9.1.</w:t>
      </w:r>
      <w:r w:rsidRPr="00361CFF">
        <w:rPr>
          <w:rFonts w:asciiTheme="minorHAnsi" w:eastAsia="Batang" w:hAnsiTheme="minorHAnsi"/>
          <w:color w:val="000000"/>
          <w:sz w:val="20"/>
          <w:szCs w:val="20"/>
        </w:rPr>
        <w:t xml:space="preserve"> Prestar as informações e os esclarecimentos que venham a ser solicitados pela CONTRATADA;</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361CFF">
        <w:rPr>
          <w:rFonts w:asciiTheme="minorHAnsi" w:eastAsia="Batang" w:hAnsiTheme="minorHAnsi"/>
          <w:b/>
          <w:color w:val="000000"/>
          <w:sz w:val="20"/>
          <w:szCs w:val="20"/>
        </w:rPr>
        <w:t>9.2.</w:t>
      </w:r>
      <w:r w:rsidRPr="00361CFF">
        <w:rPr>
          <w:rFonts w:asciiTheme="minorHAnsi" w:eastAsia="Batang" w:hAnsiTheme="minorHAnsi"/>
          <w:color w:val="000000"/>
          <w:sz w:val="20"/>
          <w:szCs w:val="20"/>
        </w:rPr>
        <w:t xml:space="preserve"> Receber os produtos adjudicados, nos termos, prazos quantidade, qualidade e condições estabelecidas neste Edital.</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361CFF">
        <w:rPr>
          <w:rFonts w:asciiTheme="minorHAnsi" w:eastAsia="Batang" w:hAnsiTheme="minorHAnsi"/>
          <w:b/>
          <w:color w:val="000000"/>
          <w:sz w:val="20"/>
          <w:szCs w:val="20"/>
        </w:rPr>
        <w:t>9.3.</w:t>
      </w:r>
      <w:r w:rsidRPr="00361CFF">
        <w:rPr>
          <w:rFonts w:asciiTheme="minorHAnsi" w:eastAsia="Batang" w:hAnsiTheme="minorHAnsi"/>
          <w:color w:val="000000"/>
          <w:sz w:val="20"/>
          <w:szCs w:val="20"/>
        </w:rPr>
        <w:t xml:space="preserve"> Rejeitar, no todo ou em parte, os produtos que a CONTRATADA entregar fora das especificações do Edital;</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361CFF">
        <w:rPr>
          <w:rFonts w:asciiTheme="minorHAnsi" w:eastAsia="Batang" w:hAnsiTheme="minorHAnsi"/>
          <w:b/>
          <w:color w:val="000000"/>
          <w:sz w:val="20"/>
          <w:szCs w:val="20"/>
        </w:rPr>
        <w:t>9.4.</w:t>
      </w:r>
      <w:r w:rsidRPr="00361CFF">
        <w:rPr>
          <w:rFonts w:asciiTheme="minorHAnsi" w:eastAsia="Batang" w:hAnsiTheme="minorHAnsi"/>
          <w:color w:val="000000"/>
          <w:sz w:val="20"/>
          <w:szCs w:val="20"/>
        </w:rPr>
        <w:t xml:space="preserve"> Comunicar à CONTRATADA até o 5° dia útil, após apresentação da Nota Fiscal, o aceite do servidor responsável pelo recebimento, dos produtos adquiridos;</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361CFF">
        <w:rPr>
          <w:rFonts w:asciiTheme="minorHAnsi" w:eastAsia="Batang" w:hAnsiTheme="minorHAnsi"/>
          <w:b/>
          <w:color w:val="000000"/>
          <w:sz w:val="20"/>
          <w:szCs w:val="20"/>
        </w:rPr>
        <w:t>9.5.</w:t>
      </w:r>
      <w:r w:rsidRPr="00361CFF">
        <w:rPr>
          <w:rFonts w:asciiTheme="minorHAnsi" w:eastAsia="Batang" w:hAnsiTheme="minorHAnsi"/>
          <w:color w:val="000000"/>
          <w:sz w:val="20"/>
          <w:szCs w:val="20"/>
        </w:rPr>
        <w:t xml:space="preserve"> Fiscalizar a execução do objeto, aplicando as sanções cabíveis, quando for o caso;</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361CFF">
        <w:rPr>
          <w:rFonts w:asciiTheme="minorHAnsi" w:eastAsia="Batang" w:hAnsiTheme="minorHAnsi"/>
          <w:b/>
          <w:color w:val="000000"/>
          <w:sz w:val="20"/>
          <w:szCs w:val="20"/>
        </w:rPr>
        <w:t>9.6.</w:t>
      </w:r>
      <w:r w:rsidRPr="00361CFF">
        <w:rPr>
          <w:rFonts w:asciiTheme="minorHAnsi" w:eastAsia="Batang" w:hAnsiTheme="minorHAnsi"/>
          <w:color w:val="000000"/>
          <w:sz w:val="20"/>
          <w:szCs w:val="20"/>
        </w:rPr>
        <w:t xml:space="preserve"> Efetuar o pagamento à CONTRATADA no prazo determinado no Edital e em seus anexos, inclusive, no contrato;</w:t>
      </w:r>
    </w:p>
    <w:p w:rsidR="00361CFF" w:rsidRPr="00361CFF" w:rsidRDefault="00361CFF" w:rsidP="00361CFF">
      <w:pPr>
        <w:pStyle w:val="Recuodecorpodetexto2"/>
        <w:spacing w:line="240" w:lineRule="auto"/>
        <w:ind w:left="0"/>
        <w:jc w:val="both"/>
        <w:rPr>
          <w:rFonts w:asciiTheme="minorHAnsi" w:hAnsiTheme="minorHAnsi"/>
          <w:color w:val="000000"/>
          <w:sz w:val="20"/>
          <w:szCs w:val="20"/>
        </w:rPr>
      </w:pPr>
      <w:r w:rsidRPr="00361CFF">
        <w:rPr>
          <w:rFonts w:asciiTheme="minorHAnsi" w:eastAsia="Batang" w:hAnsiTheme="minorHAnsi"/>
          <w:b/>
          <w:color w:val="000000"/>
          <w:sz w:val="20"/>
          <w:szCs w:val="20"/>
        </w:rPr>
        <w:t>9.7.</w:t>
      </w:r>
      <w:r w:rsidRPr="00361CFF">
        <w:rPr>
          <w:rFonts w:asciiTheme="minorHAnsi" w:eastAsia="Batang" w:hAnsiTheme="minorHAnsi"/>
          <w:color w:val="000000"/>
          <w:sz w:val="20"/>
          <w:szCs w:val="20"/>
        </w:rPr>
        <w:t xml:space="preserve"> </w:t>
      </w:r>
      <w:r w:rsidRPr="00361CFF">
        <w:rPr>
          <w:rFonts w:asciiTheme="minorHAnsi" w:hAnsiTheme="minorHAnsi"/>
          <w:color w:val="000000"/>
          <w:sz w:val="20"/>
          <w:szCs w:val="20"/>
        </w:rPr>
        <w:t xml:space="preserve">O </w:t>
      </w:r>
      <w:r w:rsidRPr="00361CFF">
        <w:rPr>
          <w:rFonts w:asciiTheme="minorHAnsi" w:hAnsiTheme="minorHAnsi"/>
          <w:b/>
          <w:color w:val="000000"/>
          <w:sz w:val="20"/>
          <w:szCs w:val="20"/>
        </w:rPr>
        <w:t>GESTOR DO CONTRATO</w:t>
      </w:r>
      <w:r w:rsidRPr="00361CFF">
        <w:rPr>
          <w:rFonts w:asciiTheme="minorHAnsi" w:hAnsiTheme="minorHAnsi"/>
          <w:color w:val="000000"/>
          <w:sz w:val="20"/>
          <w:szCs w:val="20"/>
        </w:rPr>
        <w:t>, quando for o caso, será designado de acordo com a portaria SESAU N.° 131/2008 de 05 de maio de 2008, publicada no Diário Oficial do Estado nº. 2.642 de 06 de maio de 2008.</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8778CF">
        <w:rPr>
          <w:rFonts w:cs="Calibri"/>
          <w:b/>
          <w:bCs/>
          <w:color w:val="FFFFFF"/>
          <w:sz w:val="20"/>
          <w:szCs w:val="20"/>
        </w:rPr>
        <w:t>S OBRIGAÇÃOES DA CONTRATADA</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361CFF">
        <w:rPr>
          <w:rFonts w:asciiTheme="minorHAnsi" w:eastAsia="Batang" w:hAnsiTheme="minorHAnsi"/>
          <w:b/>
          <w:color w:val="000000"/>
          <w:sz w:val="20"/>
          <w:szCs w:val="20"/>
        </w:rPr>
        <w:t>10.1.</w:t>
      </w:r>
      <w:r w:rsidRPr="00361CFF">
        <w:rPr>
          <w:rFonts w:asciiTheme="minorHAnsi" w:eastAsia="Batang" w:hAnsiTheme="minorHAnsi"/>
          <w:color w:val="000000"/>
          <w:sz w:val="20"/>
          <w:szCs w:val="20"/>
        </w:rPr>
        <w:t xml:space="preserve"> Fornecer o objeto deste Contrato, nas condições estipuladas neste Edital, na Proposta aprovada, na Nota de Empenho e quando for o caso, na ordem de fornecimento, isentos de defeitos de fabricação;</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361CFF">
        <w:rPr>
          <w:rFonts w:asciiTheme="minorHAnsi" w:eastAsia="Batang" w:hAnsiTheme="minorHAnsi"/>
          <w:b/>
          <w:color w:val="000000"/>
          <w:sz w:val="20"/>
          <w:szCs w:val="20"/>
        </w:rPr>
        <w:t>10.2.</w:t>
      </w:r>
      <w:r w:rsidRPr="00361CFF">
        <w:rPr>
          <w:rFonts w:asciiTheme="minorHAnsi" w:eastAsia="Batang" w:hAnsiTheme="minorHAnsi"/>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361CFF">
        <w:rPr>
          <w:rFonts w:asciiTheme="minorHAnsi" w:eastAsia="Batang" w:hAnsiTheme="minorHAnsi"/>
          <w:b/>
          <w:color w:val="000000"/>
          <w:sz w:val="20"/>
          <w:szCs w:val="20"/>
        </w:rPr>
        <w:lastRenderedPageBreak/>
        <w:t>10.3.</w:t>
      </w:r>
      <w:r w:rsidRPr="00361CFF">
        <w:rPr>
          <w:rFonts w:asciiTheme="minorHAnsi" w:eastAsia="Batang" w:hAnsiTheme="minorHAnsi"/>
          <w:color w:val="000000"/>
          <w:sz w:val="20"/>
          <w:szCs w:val="20"/>
        </w:rPr>
        <w:t xml:space="preserve"> Fornecer o nome e o endereço do fabricante com o telefone do serviço de atendimento ao consumidor;</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361CFF">
        <w:rPr>
          <w:rFonts w:asciiTheme="minorHAnsi" w:eastAsia="Batang" w:hAnsiTheme="minorHAnsi"/>
          <w:b/>
          <w:color w:val="000000"/>
          <w:sz w:val="20"/>
          <w:szCs w:val="20"/>
        </w:rPr>
        <w:t>10.4.</w:t>
      </w:r>
      <w:r w:rsidRPr="00361CFF">
        <w:rPr>
          <w:rFonts w:asciiTheme="minorHAnsi" w:eastAsia="Batang" w:hAnsiTheme="minorHAnsi"/>
          <w:color w:val="000000"/>
          <w:sz w:val="20"/>
          <w:szCs w:val="20"/>
        </w:rPr>
        <w:t xml:space="preserve"> Reparar, corrigir, remover, as suas expensas, no todo ou em parte o(s) produto(s) em que se verifiquem danos em decorrência de qualquer evento (problemas de transporte, defeito de fabricação ou de armazenagem, reprovado pela CONTRATANTE, e outros), providenciando sua substituição, quando for o caso, no prazo de até 05 (cinco) dias úteis, improrrogáveis, contados da notificação que lhe for entregue oficialmente;</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361CFF">
        <w:rPr>
          <w:rFonts w:asciiTheme="minorHAnsi" w:eastAsia="Batang" w:hAnsiTheme="minorHAnsi"/>
          <w:b/>
          <w:color w:val="000000"/>
          <w:sz w:val="20"/>
          <w:szCs w:val="20"/>
        </w:rPr>
        <w:t>10.5.</w:t>
      </w:r>
      <w:r w:rsidRPr="00361CFF">
        <w:rPr>
          <w:rFonts w:asciiTheme="minorHAnsi" w:eastAsia="Batang" w:hAnsiTheme="minorHAnsi"/>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361CFF">
        <w:rPr>
          <w:rFonts w:asciiTheme="minorHAnsi" w:eastAsia="Batang" w:hAnsiTheme="minorHAnsi"/>
          <w:b/>
          <w:color w:val="000000"/>
          <w:sz w:val="20"/>
          <w:szCs w:val="20"/>
        </w:rPr>
        <w:t>10.6.</w:t>
      </w:r>
      <w:r w:rsidRPr="00361CFF">
        <w:rPr>
          <w:rFonts w:asciiTheme="minorHAnsi" w:eastAsia="Batang" w:hAnsiTheme="minorHAnsi"/>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361CFF">
        <w:rPr>
          <w:rFonts w:asciiTheme="minorHAnsi" w:eastAsia="Batang" w:hAnsiTheme="minorHAnsi"/>
          <w:color w:val="000000"/>
          <w:sz w:val="20"/>
          <w:szCs w:val="20"/>
        </w:rPr>
        <w:t>à</w:t>
      </w:r>
      <w:proofErr w:type="gramEnd"/>
      <w:r w:rsidRPr="00361CFF">
        <w:rPr>
          <w:rFonts w:asciiTheme="minorHAnsi" w:eastAsia="Batang" w:hAnsiTheme="minorHAnsi"/>
          <w:color w:val="000000"/>
          <w:sz w:val="20"/>
          <w:szCs w:val="20"/>
        </w:rPr>
        <w:t xml:space="preserve"> CONTRATANTE a responsabilidade por seu pagamento, nem poderá onerar o objeto do contrato;</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bookmarkStart w:id="3" w:name="art71§1"/>
      <w:bookmarkStart w:id="4" w:name="art71§2"/>
      <w:bookmarkEnd w:id="3"/>
      <w:bookmarkEnd w:id="4"/>
      <w:r w:rsidRPr="00361CFF">
        <w:rPr>
          <w:rFonts w:asciiTheme="minorHAnsi" w:eastAsia="Batang" w:hAnsiTheme="minorHAnsi"/>
          <w:b/>
          <w:color w:val="000000"/>
          <w:sz w:val="20"/>
          <w:szCs w:val="20"/>
        </w:rPr>
        <w:t>10.7.</w:t>
      </w:r>
      <w:r w:rsidRPr="00361CFF">
        <w:rPr>
          <w:rFonts w:asciiTheme="minorHAnsi" w:eastAsia="Batang" w:hAnsiTheme="minorHAnsi"/>
          <w:color w:val="000000"/>
          <w:sz w:val="20"/>
          <w:szCs w:val="20"/>
        </w:rPr>
        <w:t xml:space="preserve"> Comunicar a SESAU/TO, no prazo máximo de 05 (cinco) dias úteis que antecedem o prazo de vencimento da entrega, os motivos que impossibilite o seu cumprimento;</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361CFF">
        <w:rPr>
          <w:rFonts w:asciiTheme="minorHAnsi" w:eastAsia="Batang" w:hAnsiTheme="minorHAnsi"/>
          <w:b/>
          <w:color w:val="000000"/>
          <w:sz w:val="20"/>
          <w:szCs w:val="20"/>
        </w:rPr>
        <w:t>10.8.</w:t>
      </w:r>
      <w:r w:rsidRPr="00361CFF">
        <w:rPr>
          <w:rFonts w:asciiTheme="minorHAnsi" w:eastAsia="Batang" w:hAnsiTheme="minorHAnsi"/>
          <w:color w:val="000000"/>
          <w:sz w:val="20"/>
          <w:szCs w:val="20"/>
        </w:rPr>
        <w:t xml:space="preserve"> Manter a garantia e qualidade dos produtos de acordo com as especificações definidas no Edital e seus anexos e o contrato;</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361CFF">
        <w:rPr>
          <w:rFonts w:asciiTheme="minorHAnsi" w:eastAsia="Batang" w:hAnsiTheme="minorHAnsi"/>
          <w:b/>
          <w:color w:val="000000"/>
          <w:sz w:val="20"/>
          <w:szCs w:val="20"/>
        </w:rPr>
        <w:t>10.9.</w:t>
      </w:r>
      <w:r w:rsidRPr="00361CFF">
        <w:rPr>
          <w:rFonts w:asciiTheme="minorHAnsi" w:eastAsia="Batang" w:hAnsiTheme="minorHAnsi"/>
          <w:color w:val="000000"/>
          <w:sz w:val="20"/>
          <w:szCs w:val="20"/>
        </w:rPr>
        <w:t xml:space="preserve"> Manter as condições de habilitação e qualificação técnica exigida no edital do pregão;</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361CFF">
        <w:rPr>
          <w:rFonts w:asciiTheme="minorHAnsi" w:eastAsia="Batang" w:hAnsiTheme="minorHAnsi"/>
          <w:b/>
          <w:color w:val="000000"/>
          <w:sz w:val="20"/>
          <w:szCs w:val="20"/>
        </w:rPr>
        <w:t>10.10.</w:t>
      </w:r>
      <w:r w:rsidRPr="00361CFF">
        <w:rPr>
          <w:rFonts w:asciiTheme="minorHAnsi" w:eastAsia="Batang" w:hAnsiTheme="minorHAnsi"/>
          <w:color w:val="000000"/>
          <w:sz w:val="20"/>
          <w:szCs w:val="20"/>
        </w:rPr>
        <w:t xml:space="preserve"> Cumprir com a legislação vigente inerente ao objeto, inclusive com todos os encargos tributários, fiscais, trabalhistas, devendo arcar ainda, com todas as despesas e custos necessários ao cumprimento do objeto. </w:t>
      </w:r>
    </w:p>
    <w:p w:rsidR="00361CFF" w:rsidRPr="005C086A" w:rsidRDefault="00361CFF" w:rsidP="00361CFF">
      <w:pPr>
        <w:spacing w:after="120" w:line="240" w:lineRule="auto"/>
        <w:jc w:val="both"/>
        <w:rPr>
          <w:rFonts w:eastAsia="Batang" w:cs="Calibri"/>
          <w:b/>
          <w:color w:val="000000"/>
          <w:sz w:val="20"/>
          <w:szCs w:val="20"/>
        </w:rPr>
      </w:pPr>
      <w:r w:rsidRPr="00361CFF">
        <w:rPr>
          <w:rFonts w:asciiTheme="minorHAnsi" w:eastAsia="Batang" w:hAnsiTheme="minorHAnsi"/>
          <w:b/>
          <w:sz w:val="20"/>
          <w:szCs w:val="20"/>
        </w:rPr>
        <w:t>10.11.</w:t>
      </w:r>
      <w:r w:rsidRPr="00361CFF">
        <w:rPr>
          <w:rFonts w:asciiTheme="minorHAnsi" w:eastAsia="Batang" w:hAnsiTheme="minorHAnsi"/>
          <w:sz w:val="20"/>
          <w:szCs w:val="20"/>
        </w:rPr>
        <w:t xml:space="preserve"> </w:t>
      </w:r>
      <w:r w:rsidRPr="00361CFF">
        <w:rPr>
          <w:rFonts w:asciiTheme="minorHAnsi" w:hAnsiTheme="minorHAnsi"/>
          <w:sz w:val="20"/>
          <w:szCs w:val="20"/>
        </w:rPr>
        <w:t>A empresa deverá preencher no ato da entrega do procedimento em meios auxiliares de locomoção o Termo de compromisso, garantia e responsabilidade de locomoção (Conforme art.2º da Portaria MS/SAS nº 388 de 28/07/99), em duas vias assinadas pelo usuário, sendo entregue uma ao beneficiário e outra ao serviço.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361CFF">
        <w:rPr>
          <w:rFonts w:cs="Calibri"/>
          <w:b/>
          <w:bCs/>
          <w:color w:val="FFFFFF"/>
          <w:sz w:val="20"/>
          <w:szCs w:val="20"/>
        </w:rPr>
        <w:t>DA</w:t>
      </w:r>
      <w:r w:rsidR="00F23E0C">
        <w:rPr>
          <w:rFonts w:cs="Calibri"/>
          <w:b/>
          <w:bCs/>
          <w:color w:val="FFFFFF"/>
          <w:sz w:val="20"/>
          <w:szCs w:val="20"/>
        </w:rPr>
        <w:t xml:space="preserve"> </w:t>
      </w:r>
      <w:r w:rsidR="00361CFF">
        <w:rPr>
          <w:rFonts w:cs="Calibri"/>
          <w:b/>
          <w:bCs/>
          <w:color w:val="FFFFFF"/>
          <w:sz w:val="20"/>
          <w:szCs w:val="20"/>
        </w:rPr>
        <w:t>FISCALIZAÇÃO</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t>11.1.</w:t>
      </w:r>
      <w:r w:rsidRPr="00361CFF">
        <w:rPr>
          <w:rFonts w:asciiTheme="minorHAnsi" w:eastAsia="Batang" w:hAnsiTheme="minorHAnsi"/>
          <w:color w:val="000000"/>
          <w:sz w:val="20"/>
          <w:szCs w:val="20"/>
        </w:rPr>
        <w:t xml:space="preserve"> Conforme artigo 67 da Lei Federal nº 8.666, de 21 de junho de 1.993, a fiscalização e acompanhamento da execução do objeto </w:t>
      </w:r>
      <w:proofErr w:type="gramStart"/>
      <w:r w:rsidRPr="00361CFF">
        <w:rPr>
          <w:rFonts w:asciiTheme="minorHAnsi" w:eastAsia="Batang" w:hAnsiTheme="minorHAnsi"/>
          <w:color w:val="000000"/>
          <w:sz w:val="20"/>
          <w:szCs w:val="20"/>
        </w:rPr>
        <w:t>será</w:t>
      </w:r>
      <w:proofErr w:type="gramEnd"/>
      <w:r w:rsidRPr="00361CFF">
        <w:rPr>
          <w:rFonts w:asciiTheme="minorHAnsi" w:eastAsia="Batang" w:hAnsiTheme="minorHAnsi"/>
          <w:color w:val="000000"/>
          <w:sz w:val="20"/>
          <w:szCs w:val="20"/>
        </w:rPr>
        <w:t xml:space="preserve"> por meio da </w:t>
      </w:r>
      <w:r w:rsidRPr="00361CFF">
        <w:rPr>
          <w:rFonts w:asciiTheme="minorHAnsi" w:hAnsiTheme="minorHAnsi"/>
          <w:sz w:val="20"/>
          <w:szCs w:val="20"/>
        </w:rPr>
        <w:t>Área Técnica Estadual de Atenção à Saúde da Pessoa com Deficiência</w:t>
      </w:r>
      <w:r w:rsidRPr="00361CFF">
        <w:rPr>
          <w:rFonts w:asciiTheme="minorHAnsi" w:eastAsia="Batang" w:hAnsiTheme="minorHAnsi"/>
          <w:color w:val="000000"/>
          <w:sz w:val="20"/>
          <w:szCs w:val="20"/>
        </w:rPr>
        <w:t>, observando que:</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t>11.1.1.</w:t>
      </w:r>
      <w:r w:rsidRPr="00361CFF">
        <w:rPr>
          <w:rFonts w:asciiTheme="minorHAnsi" w:eastAsia="Batang" w:hAnsiTheme="minorHAnsi"/>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t>11.1.2.</w:t>
      </w:r>
      <w:r w:rsidRPr="00361CFF">
        <w:rPr>
          <w:rFonts w:asciiTheme="minorHAnsi" w:eastAsia="Batang" w:hAnsiTheme="minorHAns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t>11.1.3.</w:t>
      </w:r>
      <w:r w:rsidRPr="00361CFF">
        <w:rPr>
          <w:rFonts w:asciiTheme="minorHAnsi" w:eastAsia="Batang" w:hAnsiTheme="minorHAnsi"/>
          <w:color w:val="000000"/>
          <w:sz w:val="20"/>
          <w:szCs w:val="20"/>
        </w:rPr>
        <w:t xml:space="preserve"> As decisões e providências que ultrapassarem a competência do representante deverão ser solicitadas </w:t>
      </w:r>
      <w:proofErr w:type="gramStart"/>
      <w:r w:rsidRPr="00361CFF">
        <w:rPr>
          <w:rFonts w:asciiTheme="minorHAnsi" w:eastAsia="Batang" w:hAnsiTheme="minorHAnsi"/>
          <w:color w:val="000000"/>
          <w:sz w:val="20"/>
          <w:szCs w:val="20"/>
        </w:rPr>
        <w:t>a seus</w:t>
      </w:r>
      <w:proofErr w:type="gramEnd"/>
      <w:r w:rsidRPr="00361CFF">
        <w:rPr>
          <w:rFonts w:asciiTheme="minorHAnsi" w:eastAsia="Batang" w:hAnsiTheme="minorHAnsi"/>
          <w:color w:val="000000"/>
          <w:sz w:val="20"/>
          <w:szCs w:val="20"/>
        </w:rPr>
        <w:t xml:space="preserve"> superiores em tempo hábil para a adoção das medidas convenientes;</w:t>
      </w:r>
    </w:p>
    <w:p w:rsidR="00361CFF" w:rsidRPr="00361CFF" w:rsidRDefault="00361CFF" w:rsidP="00361CFF">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t>11.1.4.</w:t>
      </w:r>
      <w:r w:rsidRPr="00361CFF">
        <w:rPr>
          <w:rFonts w:asciiTheme="minorHAnsi" w:eastAsia="Batang" w:hAnsiTheme="minorHAnsi"/>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361CFF" w:rsidRPr="00361CFF" w:rsidRDefault="00361CFF" w:rsidP="00EC632C">
      <w:pPr>
        <w:tabs>
          <w:tab w:val="left" w:pos="7200"/>
        </w:tabs>
        <w:spacing w:after="120" w:line="240" w:lineRule="auto"/>
        <w:jc w:val="both"/>
        <w:rPr>
          <w:rFonts w:eastAsia="Batang" w:cs="Calibri"/>
          <w:color w:val="000000"/>
          <w:sz w:val="20"/>
          <w:szCs w:val="20"/>
        </w:rPr>
      </w:pPr>
      <w:r w:rsidRPr="00EC632C">
        <w:rPr>
          <w:rFonts w:asciiTheme="minorHAnsi" w:eastAsia="Batang" w:hAnsiTheme="minorHAnsi"/>
          <w:b/>
          <w:color w:val="000000"/>
          <w:sz w:val="20"/>
          <w:szCs w:val="20"/>
        </w:rPr>
        <w:t>11.1.5.</w:t>
      </w:r>
      <w:r w:rsidRPr="00361CFF">
        <w:rPr>
          <w:rFonts w:asciiTheme="minorHAnsi" w:eastAsia="Batang" w:hAnsiTheme="minorHAns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7656B6" w:rsidRPr="00EC632C" w:rsidRDefault="007656B6" w:rsidP="00AD1F48">
      <w:pPr>
        <w:shd w:val="clear" w:color="auto" w:fill="3333FF"/>
        <w:spacing w:after="0"/>
        <w:jc w:val="both"/>
        <w:rPr>
          <w:b/>
          <w:bCs/>
          <w:sz w:val="20"/>
          <w:szCs w:val="20"/>
          <w:u w:val="single"/>
        </w:rPr>
      </w:pPr>
      <w:r w:rsidRPr="00EC632C">
        <w:rPr>
          <w:rFonts w:cs="Calibri"/>
          <w:b/>
          <w:bCs/>
          <w:color w:val="FFFFFF"/>
          <w:sz w:val="20"/>
          <w:szCs w:val="20"/>
        </w:rPr>
        <w:t>1</w:t>
      </w:r>
      <w:r w:rsidR="001C43EE" w:rsidRPr="00EC632C">
        <w:rPr>
          <w:rFonts w:cs="Calibri"/>
          <w:b/>
          <w:bCs/>
          <w:color w:val="FFFFFF"/>
          <w:sz w:val="20"/>
          <w:szCs w:val="20"/>
        </w:rPr>
        <w:t>2</w:t>
      </w:r>
      <w:r w:rsidRPr="00EC632C">
        <w:rPr>
          <w:rFonts w:cs="Calibri"/>
          <w:b/>
          <w:bCs/>
          <w:color w:val="FFFFFF"/>
          <w:sz w:val="20"/>
          <w:szCs w:val="20"/>
        </w:rPr>
        <w:t xml:space="preserve">. </w:t>
      </w:r>
      <w:r w:rsidR="00EC632C" w:rsidRPr="00EC632C">
        <w:rPr>
          <w:rFonts w:asciiTheme="minorHAnsi" w:hAnsiTheme="minorHAnsi"/>
          <w:b/>
          <w:bCs/>
          <w:color w:val="FFFFFF"/>
          <w:sz w:val="20"/>
          <w:szCs w:val="20"/>
        </w:rPr>
        <w:t>DO PAGAMENTO</w:t>
      </w:r>
    </w:p>
    <w:p w:rsidR="00EC632C" w:rsidRPr="00EC632C" w:rsidRDefault="00EC632C" w:rsidP="00EC632C">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t>12.1.</w:t>
      </w:r>
      <w:r w:rsidRPr="00EC632C">
        <w:rPr>
          <w:rFonts w:asciiTheme="minorHAnsi" w:eastAsia="Batang" w:hAnsiTheme="minorHAnsi"/>
          <w:color w:val="000000"/>
          <w:sz w:val="20"/>
          <w:szCs w:val="20"/>
        </w:rPr>
        <w:t xml:space="preserve"> Efetuada a entrega, a CONTRATADA protocolará a Nota Fiscal/Fatura, perante a CONTRATANTE devidamente preenchida;</w:t>
      </w:r>
    </w:p>
    <w:p w:rsidR="00EC632C" w:rsidRPr="00EC632C" w:rsidRDefault="00EC632C" w:rsidP="00EC632C">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lastRenderedPageBreak/>
        <w:t>12.2.</w:t>
      </w:r>
      <w:r w:rsidRPr="00EC632C">
        <w:rPr>
          <w:rFonts w:asciiTheme="minorHAnsi" w:eastAsia="Batang" w:hAnsiTheme="minorHAnsi"/>
          <w:color w:val="000000"/>
          <w:sz w:val="20"/>
          <w:szCs w:val="20"/>
        </w:rPr>
        <w:t xml:space="preserve"> Caso Nota Fiscal/Fatura esteja em desacordo, será devolvida para correção;</w:t>
      </w:r>
    </w:p>
    <w:p w:rsidR="00EC632C" w:rsidRPr="00EC632C" w:rsidRDefault="00EC632C" w:rsidP="00EC632C">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t>12.3.</w:t>
      </w:r>
      <w:r w:rsidRPr="00EC632C">
        <w:rPr>
          <w:rFonts w:asciiTheme="minorHAnsi" w:eastAsia="Batang" w:hAnsiTheme="minorHAnsi"/>
          <w:color w:val="000000"/>
          <w:sz w:val="20"/>
          <w:szCs w:val="20"/>
        </w:rPr>
        <w:t xml:space="preserve"> A CONTRATANTE terá um prazo de até </w:t>
      </w:r>
      <w:r w:rsidRPr="00EC632C">
        <w:rPr>
          <w:rFonts w:asciiTheme="minorHAnsi" w:eastAsia="Batang" w:hAnsiTheme="minorHAnsi"/>
          <w:b/>
          <w:color w:val="000000"/>
          <w:sz w:val="20"/>
          <w:szCs w:val="20"/>
        </w:rPr>
        <w:t>05 (cinco) dias úteis</w:t>
      </w:r>
      <w:r w:rsidRPr="00EC632C">
        <w:rPr>
          <w:rFonts w:asciiTheme="minorHAnsi" w:eastAsia="Batang" w:hAnsiTheme="minorHAnsi"/>
          <w:color w:val="000000"/>
          <w:sz w:val="20"/>
          <w:szCs w:val="20"/>
        </w:rPr>
        <w:t xml:space="preserve"> para conferência e aprovação, contados da sua </w:t>
      </w:r>
      <w:proofErr w:type="spellStart"/>
      <w:r w:rsidRPr="00EC632C">
        <w:rPr>
          <w:rFonts w:asciiTheme="minorHAnsi" w:eastAsia="Batang" w:hAnsiTheme="minorHAnsi"/>
          <w:color w:val="000000"/>
          <w:sz w:val="20"/>
          <w:szCs w:val="20"/>
        </w:rPr>
        <w:t>protocolação</w:t>
      </w:r>
      <w:proofErr w:type="spellEnd"/>
      <w:r w:rsidRPr="00EC632C">
        <w:rPr>
          <w:rFonts w:asciiTheme="minorHAnsi" w:eastAsia="Batang" w:hAnsiTheme="minorHAnsi"/>
          <w:color w:val="000000"/>
          <w:sz w:val="20"/>
          <w:szCs w:val="20"/>
        </w:rPr>
        <w:t>, e será paga, diretamente na conta corrente da CONTRATADA;</w:t>
      </w:r>
    </w:p>
    <w:p w:rsidR="00EC632C" w:rsidRPr="00EC632C" w:rsidRDefault="00EC632C" w:rsidP="00EC632C">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t>12.4.</w:t>
      </w:r>
      <w:r w:rsidRPr="00EC632C">
        <w:rPr>
          <w:rFonts w:asciiTheme="minorHAnsi" w:eastAsia="Batang" w:hAnsiTheme="minorHAnsi"/>
          <w:color w:val="000000"/>
          <w:sz w:val="20"/>
          <w:szCs w:val="20"/>
        </w:rPr>
        <w:t xml:space="preserve"> O prazo previsto para pagamento será de até </w:t>
      </w:r>
      <w:r w:rsidRPr="00EC632C">
        <w:rPr>
          <w:rFonts w:asciiTheme="minorHAnsi" w:eastAsia="Batang" w:hAnsiTheme="minorHAnsi"/>
          <w:b/>
          <w:color w:val="000000"/>
          <w:sz w:val="20"/>
          <w:szCs w:val="20"/>
        </w:rPr>
        <w:t>30 (trinta) dias corridos</w:t>
      </w:r>
      <w:r w:rsidRPr="00EC632C">
        <w:rPr>
          <w:rFonts w:asciiTheme="minorHAnsi" w:eastAsia="Batang" w:hAnsiTheme="minorHAnsi"/>
          <w:color w:val="000000"/>
          <w:sz w:val="20"/>
          <w:szCs w:val="20"/>
        </w:rPr>
        <w:t>, contados da apresentação da Nota Fiscal/</w:t>
      </w:r>
      <w:proofErr w:type="gramStart"/>
      <w:r w:rsidRPr="00EC632C">
        <w:rPr>
          <w:rFonts w:asciiTheme="minorHAnsi" w:eastAsia="Batang" w:hAnsiTheme="minorHAnsi"/>
          <w:color w:val="000000"/>
          <w:sz w:val="20"/>
          <w:szCs w:val="20"/>
        </w:rPr>
        <w:t>Fatura, devidamente atestada</w:t>
      </w:r>
      <w:proofErr w:type="gramEnd"/>
      <w:r w:rsidRPr="00EC632C">
        <w:rPr>
          <w:rFonts w:asciiTheme="minorHAnsi" w:eastAsia="Batang" w:hAnsiTheme="minorHAnsi"/>
          <w:color w:val="000000"/>
          <w:sz w:val="20"/>
          <w:szCs w:val="20"/>
        </w:rPr>
        <w:t>;</w:t>
      </w:r>
    </w:p>
    <w:p w:rsidR="00EC632C" w:rsidRPr="00EC632C" w:rsidRDefault="00EC632C" w:rsidP="00EC632C">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t>12.5.</w:t>
      </w:r>
      <w:r w:rsidRPr="00EC632C">
        <w:rPr>
          <w:rFonts w:asciiTheme="minorHAnsi" w:eastAsia="Batang" w:hAnsiTheme="minorHAnsi"/>
          <w:color w:val="000000"/>
          <w:sz w:val="20"/>
          <w:szCs w:val="20"/>
        </w:rPr>
        <w:t xml:space="preserve"> Na ocorrência de rejeição da(s) Nota(s) </w:t>
      </w:r>
      <w:proofErr w:type="gramStart"/>
      <w:r w:rsidRPr="00EC632C">
        <w:rPr>
          <w:rFonts w:asciiTheme="minorHAnsi" w:eastAsia="Batang" w:hAnsiTheme="minorHAnsi"/>
          <w:color w:val="000000"/>
          <w:sz w:val="20"/>
          <w:szCs w:val="20"/>
        </w:rPr>
        <w:t>Fiscal(</w:t>
      </w:r>
      <w:proofErr w:type="gramEnd"/>
      <w:r w:rsidRPr="00EC632C">
        <w:rPr>
          <w:rFonts w:asciiTheme="minorHAnsi" w:eastAsia="Batang" w:hAnsiTheme="minorHAnsi"/>
          <w:color w:val="000000"/>
          <w:sz w:val="20"/>
          <w:szCs w:val="20"/>
        </w:rPr>
        <w:t>is), motivada por erro ou incorreções, o prazo estipulado no parágrafo anterior, passará a ser contado a partir da data da sua reapresentação;</w:t>
      </w:r>
    </w:p>
    <w:p w:rsidR="00EC632C" w:rsidRPr="00EC632C" w:rsidRDefault="00EC632C" w:rsidP="00EC632C">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t>12.6.</w:t>
      </w:r>
      <w:r w:rsidRPr="00EC632C">
        <w:rPr>
          <w:rFonts w:asciiTheme="minorHAnsi" w:eastAsia="Batang" w:hAnsiTheme="minorHAnsi"/>
          <w:color w:val="000000"/>
          <w:sz w:val="20"/>
          <w:szCs w:val="20"/>
        </w:rPr>
        <w:t xml:space="preserve"> Os pagamentos não serão efetuados através de boletos bancários, sendo a garantia do referido pagamento a própria Nota de Empenho;</w:t>
      </w:r>
    </w:p>
    <w:p w:rsidR="00EC632C" w:rsidRPr="00EC632C" w:rsidRDefault="00EC632C" w:rsidP="00EC632C">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t>12.7.</w:t>
      </w:r>
      <w:r w:rsidRPr="00EC632C">
        <w:rPr>
          <w:rFonts w:asciiTheme="minorHAnsi" w:eastAsia="Batang" w:hAnsiTheme="minorHAnsi"/>
          <w:color w:val="000000"/>
          <w:sz w:val="20"/>
          <w:szCs w:val="20"/>
        </w:rPr>
        <w:t xml:space="preserve"> No caso de atraso de pagamento, desde que a CONTRATADA não tenha concorrido de alguma forma para tanto, serão devidos pela </w:t>
      </w:r>
      <w:proofErr w:type="gramStart"/>
      <w:r w:rsidRPr="00EC632C">
        <w:rPr>
          <w:rFonts w:asciiTheme="minorHAnsi" w:eastAsia="Batang" w:hAnsiTheme="minorHAnsi"/>
          <w:color w:val="000000"/>
          <w:sz w:val="20"/>
          <w:szCs w:val="20"/>
        </w:rPr>
        <w:t>CONTRATANTE encargos</w:t>
      </w:r>
      <w:proofErr w:type="gramEnd"/>
      <w:r w:rsidRPr="00EC632C">
        <w:rPr>
          <w:rFonts w:asciiTheme="minorHAnsi" w:eastAsia="Batang" w:hAnsiTheme="minorHAnsi"/>
          <w:color w:val="000000"/>
          <w:sz w:val="20"/>
          <w:szCs w:val="20"/>
        </w:rPr>
        <w:t xml:space="preserve"> moratórios à taxa nominal de 6% </w:t>
      </w:r>
      <w:proofErr w:type="spellStart"/>
      <w:r w:rsidRPr="00EC632C">
        <w:rPr>
          <w:rFonts w:asciiTheme="minorHAnsi" w:eastAsia="Batang" w:hAnsiTheme="minorHAnsi"/>
          <w:color w:val="000000"/>
          <w:sz w:val="20"/>
          <w:szCs w:val="20"/>
        </w:rPr>
        <w:t>a.a.</w:t>
      </w:r>
      <w:proofErr w:type="spellEnd"/>
      <w:r w:rsidRPr="00EC632C">
        <w:rPr>
          <w:rFonts w:asciiTheme="minorHAnsi" w:eastAsia="Batang" w:hAnsiTheme="minorHAnsi"/>
          <w:color w:val="000000"/>
          <w:sz w:val="20"/>
          <w:szCs w:val="20"/>
        </w:rPr>
        <w:t xml:space="preserve"> (seis por cento ao ano), capitalizados diariamente em regime de juros simples.</w:t>
      </w:r>
    </w:p>
    <w:p w:rsidR="00EC632C" w:rsidRPr="00EC632C" w:rsidRDefault="00EC632C" w:rsidP="00EC632C">
      <w:pPr>
        <w:tabs>
          <w:tab w:val="left" w:pos="7200"/>
        </w:tabs>
        <w:spacing w:after="120" w:line="240" w:lineRule="auto"/>
        <w:jc w:val="both"/>
        <w:rPr>
          <w:rFonts w:eastAsia="Batang" w:cs="Calibri"/>
          <w:color w:val="000000"/>
          <w:sz w:val="20"/>
          <w:szCs w:val="20"/>
        </w:rPr>
      </w:pPr>
      <w:r w:rsidRPr="00EC632C">
        <w:rPr>
          <w:rFonts w:asciiTheme="minorHAnsi" w:eastAsia="Batang" w:hAnsiTheme="minorHAnsi"/>
          <w:b/>
          <w:color w:val="000000"/>
          <w:sz w:val="20"/>
          <w:szCs w:val="20"/>
        </w:rPr>
        <w:t>12.8.</w:t>
      </w:r>
      <w:r w:rsidRPr="00EC632C">
        <w:rPr>
          <w:rFonts w:asciiTheme="minorHAnsi" w:eastAsia="Batang" w:hAnsiTheme="minorHAnsi"/>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EC632C">
        <w:rPr>
          <w:rFonts w:asciiTheme="minorHAnsi" w:eastAsia="Batang" w:hAnsiTheme="minorHAnsi"/>
          <w:color w:val="000000"/>
          <w:sz w:val="20"/>
          <w:szCs w:val="20"/>
        </w:rPr>
        <w:t>0,</w:t>
      </w:r>
      <w:proofErr w:type="gramEnd"/>
      <w:r w:rsidRPr="00EC632C">
        <w:rPr>
          <w:rFonts w:asciiTheme="minorHAnsi" w:eastAsia="Batang" w:hAnsiTheme="minorHAnsi"/>
          <w:color w:val="000000"/>
          <w:sz w:val="20"/>
          <w:szCs w:val="20"/>
        </w:rPr>
        <w:t>00016438; e VP = Valor da prestação em atraso.</w:t>
      </w:r>
      <w:r w:rsidRPr="00EC632C">
        <w:rPr>
          <w:rFonts w:asciiTheme="minorHAnsi" w:hAnsiTheme="minorHAnsi"/>
          <w:b/>
          <w:bCs/>
          <w:color w:val="FFFFFF"/>
          <w:sz w:val="20"/>
          <w:szCs w:val="20"/>
        </w:rPr>
        <w:t xml:space="preserve"> PAGAMENTO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EC632C">
        <w:rPr>
          <w:rFonts w:cs="Calibri"/>
          <w:b/>
          <w:bCs/>
          <w:color w:val="FFFFFF"/>
          <w:sz w:val="20"/>
          <w:szCs w:val="20"/>
        </w:rPr>
        <w:t>DOS RESPONSÁVEIS TÉCNICOS</w:t>
      </w:r>
    </w:p>
    <w:p w:rsidR="00C94038" w:rsidRPr="00C94038" w:rsidRDefault="00EC632C" w:rsidP="00C94038">
      <w:pPr>
        <w:tabs>
          <w:tab w:val="left" w:pos="7200"/>
        </w:tabs>
        <w:jc w:val="both"/>
        <w:rPr>
          <w:rFonts w:asciiTheme="minorHAnsi" w:hAnsiTheme="minorHAnsi"/>
          <w:sz w:val="20"/>
          <w:szCs w:val="20"/>
        </w:rPr>
      </w:pPr>
      <w:r w:rsidRPr="00BE5E56">
        <w:rPr>
          <w:rFonts w:asciiTheme="minorHAnsi" w:eastAsia="Batang" w:hAnsiTheme="minorHAnsi"/>
          <w:b/>
          <w:color w:val="000000"/>
        </w:rPr>
        <w:t>13.1.</w:t>
      </w:r>
      <w:r w:rsidRPr="0009066F">
        <w:rPr>
          <w:rFonts w:asciiTheme="minorHAnsi" w:eastAsia="Batang" w:hAnsiTheme="minorHAnsi"/>
          <w:color w:val="000000"/>
        </w:rPr>
        <w:t xml:space="preserve"> São responsáveis técnicos pelo presente Termo os seguintes servidores:</w:t>
      </w:r>
      <w:r w:rsidR="00C94038">
        <w:rPr>
          <w:rFonts w:asciiTheme="minorHAnsi" w:eastAsia="Batang" w:hAnsiTheme="minorHAnsi"/>
          <w:color w:val="000000"/>
        </w:rPr>
        <w:t xml:space="preserve"> </w:t>
      </w:r>
      <w:r w:rsidR="00C94038" w:rsidRPr="00EC632C">
        <w:rPr>
          <w:rFonts w:asciiTheme="minorHAnsi" w:hAnsiTheme="minorHAnsi"/>
          <w:sz w:val="20"/>
          <w:szCs w:val="20"/>
        </w:rPr>
        <w:t>Margareth Santos de Amorim</w:t>
      </w:r>
      <w:r w:rsidR="00C94038">
        <w:rPr>
          <w:rFonts w:asciiTheme="minorHAnsi" w:hAnsiTheme="minorHAnsi"/>
          <w:sz w:val="20"/>
          <w:szCs w:val="20"/>
        </w:rPr>
        <w:t xml:space="preserve"> e </w:t>
      </w:r>
      <w:r w:rsidR="00C94038" w:rsidRPr="00C94038">
        <w:rPr>
          <w:rFonts w:asciiTheme="minorHAnsi" w:hAnsiTheme="minorHAnsi"/>
          <w:sz w:val="20"/>
          <w:szCs w:val="20"/>
        </w:rPr>
        <w:t xml:space="preserve">Maria </w:t>
      </w:r>
      <w:proofErr w:type="spellStart"/>
      <w:r w:rsidR="00C94038" w:rsidRPr="00C94038">
        <w:rPr>
          <w:rFonts w:asciiTheme="minorHAnsi" w:hAnsiTheme="minorHAnsi"/>
          <w:sz w:val="20"/>
          <w:szCs w:val="20"/>
        </w:rPr>
        <w:t>Gleyd</w:t>
      </w:r>
      <w:proofErr w:type="spellEnd"/>
      <w:r w:rsidR="00C94038" w:rsidRPr="00C94038">
        <w:rPr>
          <w:rFonts w:asciiTheme="minorHAnsi" w:hAnsiTheme="minorHAnsi"/>
          <w:sz w:val="20"/>
          <w:szCs w:val="20"/>
        </w:rPr>
        <w:t xml:space="preserve"> Brito </w:t>
      </w:r>
      <w:proofErr w:type="spellStart"/>
      <w:r w:rsidR="00C94038" w:rsidRPr="00C94038">
        <w:rPr>
          <w:rFonts w:asciiTheme="minorHAnsi" w:hAnsiTheme="minorHAnsi"/>
          <w:sz w:val="20"/>
          <w:szCs w:val="20"/>
        </w:rPr>
        <w:t>Chianca</w:t>
      </w:r>
      <w:proofErr w:type="spellEnd"/>
      <w:r w:rsidR="00C94038" w:rsidRPr="00C94038">
        <w:rPr>
          <w:rFonts w:asciiTheme="minorHAnsi" w:hAnsiTheme="minorHAnsi"/>
          <w:sz w:val="20"/>
          <w:szCs w:val="20"/>
        </w:rPr>
        <w:t xml:space="preserve"> Silva</w:t>
      </w:r>
      <w:r w:rsidR="00C94038">
        <w:rPr>
          <w:rFonts w:asciiTheme="minorHAnsi" w:hAnsiTheme="minorHAnsi"/>
          <w:sz w:val="20"/>
          <w:szCs w:val="20"/>
        </w:rPr>
        <w:t>.</w:t>
      </w:r>
    </w:p>
    <w:p w:rsidR="00EC632C" w:rsidRPr="0009066F" w:rsidRDefault="00EC632C" w:rsidP="00EC632C">
      <w:pPr>
        <w:tabs>
          <w:tab w:val="left" w:pos="7200"/>
        </w:tabs>
        <w:jc w:val="both"/>
        <w:rPr>
          <w:rFonts w:asciiTheme="minorHAnsi" w:eastAsia="Batang" w:hAnsiTheme="minorHAnsi"/>
          <w:color w:val="000000"/>
        </w:rPr>
      </w:pPr>
    </w:p>
    <w:p w:rsidR="0059034F" w:rsidRDefault="0059034F" w:rsidP="00AD1F48">
      <w:pPr>
        <w:jc w:val="both"/>
        <w:rPr>
          <w:rFonts w:eastAsia="Batang"/>
          <w:color w:val="000000"/>
          <w:sz w:val="20"/>
          <w:szCs w:val="20"/>
        </w:rPr>
      </w:pPr>
    </w:p>
    <w:p w:rsidR="008E7DBD" w:rsidRDefault="008E7DBD" w:rsidP="00AD1F48">
      <w:pPr>
        <w:jc w:val="both"/>
        <w:rPr>
          <w:rFonts w:eastAsia="Batang"/>
          <w:color w:val="000000"/>
          <w:sz w:val="20"/>
          <w:szCs w:val="20"/>
        </w:rPr>
      </w:pPr>
    </w:p>
    <w:p w:rsidR="00AD1F48" w:rsidRDefault="00AD1F48" w:rsidP="00EC632C">
      <w:pPr>
        <w:tabs>
          <w:tab w:val="left" w:pos="1800"/>
        </w:tabs>
        <w:jc w:val="center"/>
        <w:rPr>
          <w:b/>
          <w:bCs/>
          <w:sz w:val="20"/>
          <w:szCs w:val="20"/>
          <w:u w:val="single"/>
        </w:rPr>
      </w:pPr>
    </w:p>
    <w:p w:rsidR="00C94038" w:rsidRDefault="00C94038" w:rsidP="00EC632C">
      <w:pPr>
        <w:tabs>
          <w:tab w:val="left" w:pos="1800"/>
        </w:tabs>
        <w:jc w:val="center"/>
        <w:rPr>
          <w:b/>
          <w:bCs/>
          <w:sz w:val="20"/>
          <w:szCs w:val="20"/>
          <w:u w:val="single"/>
        </w:rPr>
      </w:pPr>
    </w:p>
    <w:p w:rsidR="00C94038" w:rsidRDefault="00C94038" w:rsidP="00EC632C">
      <w:pPr>
        <w:tabs>
          <w:tab w:val="left" w:pos="1800"/>
        </w:tabs>
        <w:jc w:val="center"/>
        <w:rPr>
          <w:b/>
          <w:bCs/>
          <w:sz w:val="20"/>
          <w:szCs w:val="20"/>
          <w:u w:val="single"/>
        </w:rPr>
      </w:pPr>
    </w:p>
    <w:p w:rsidR="00C94038" w:rsidRDefault="00C94038" w:rsidP="00EC632C">
      <w:pPr>
        <w:tabs>
          <w:tab w:val="left" w:pos="1800"/>
        </w:tabs>
        <w:jc w:val="center"/>
        <w:rPr>
          <w:b/>
          <w:bCs/>
          <w:sz w:val="20"/>
          <w:szCs w:val="20"/>
          <w:u w:val="single"/>
        </w:rPr>
      </w:pPr>
    </w:p>
    <w:p w:rsidR="00C94038" w:rsidRDefault="00C94038" w:rsidP="00EC632C">
      <w:pPr>
        <w:tabs>
          <w:tab w:val="left" w:pos="1800"/>
        </w:tabs>
        <w:jc w:val="center"/>
        <w:rPr>
          <w:b/>
          <w:bCs/>
          <w:sz w:val="20"/>
          <w:szCs w:val="20"/>
          <w:u w:val="single"/>
        </w:rPr>
      </w:pPr>
    </w:p>
    <w:p w:rsidR="00C94038" w:rsidRDefault="00C94038" w:rsidP="00EC632C">
      <w:pPr>
        <w:tabs>
          <w:tab w:val="left" w:pos="1800"/>
        </w:tabs>
        <w:jc w:val="center"/>
        <w:rPr>
          <w:b/>
          <w:bCs/>
          <w:sz w:val="20"/>
          <w:szCs w:val="20"/>
          <w:u w:val="single"/>
        </w:rPr>
      </w:pPr>
    </w:p>
    <w:p w:rsidR="00C94038" w:rsidRDefault="00C94038" w:rsidP="00EC632C">
      <w:pPr>
        <w:tabs>
          <w:tab w:val="left" w:pos="1800"/>
        </w:tabs>
        <w:jc w:val="center"/>
        <w:rPr>
          <w:b/>
          <w:bCs/>
          <w:sz w:val="20"/>
          <w:szCs w:val="20"/>
          <w:u w:val="single"/>
        </w:rPr>
      </w:pPr>
    </w:p>
    <w:p w:rsidR="00C94038" w:rsidRDefault="00C94038" w:rsidP="00EC632C">
      <w:pPr>
        <w:tabs>
          <w:tab w:val="left" w:pos="1800"/>
        </w:tabs>
        <w:jc w:val="center"/>
        <w:rPr>
          <w:b/>
          <w:bCs/>
          <w:sz w:val="20"/>
          <w:szCs w:val="20"/>
          <w:u w:val="single"/>
        </w:rPr>
      </w:pPr>
    </w:p>
    <w:p w:rsidR="00C94038" w:rsidRDefault="00C94038" w:rsidP="00EC632C">
      <w:pPr>
        <w:tabs>
          <w:tab w:val="left" w:pos="1800"/>
        </w:tabs>
        <w:jc w:val="center"/>
        <w:rPr>
          <w:b/>
          <w:bCs/>
          <w:sz w:val="20"/>
          <w:szCs w:val="20"/>
          <w:u w:val="single"/>
        </w:rPr>
      </w:pPr>
    </w:p>
    <w:p w:rsidR="00C94038" w:rsidRDefault="00C94038" w:rsidP="00EC632C">
      <w:pPr>
        <w:tabs>
          <w:tab w:val="left" w:pos="1800"/>
        </w:tabs>
        <w:jc w:val="center"/>
        <w:rPr>
          <w:b/>
          <w:bCs/>
          <w:sz w:val="20"/>
          <w:szCs w:val="20"/>
          <w:u w:val="single"/>
        </w:rPr>
      </w:pPr>
    </w:p>
    <w:p w:rsidR="00C94038" w:rsidRDefault="00C94038" w:rsidP="00EC632C">
      <w:pPr>
        <w:tabs>
          <w:tab w:val="left" w:pos="1800"/>
        </w:tabs>
        <w:jc w:val="center"/>
        <w:rPr>
          <w:b/>
          <w:bCs/>
          <w:sz w:val="20"/>
          <w:szCs w:val="20"/>
          <w:u w:val="single"/>
        </w:rPr>
      </w:pPr>
    </w:p>
    <w:p w:rsidR="00C94038" w:rsidRDefault="00C94038" w:rsidP="00EC632C">
      <w:pPr>
        <w:tabs>
          <w:tab w:val="left" w:pos="1800"/>
        </w:tabs>
        <w:jc w:val="center"/>
        <w:rPr>
          <w:b/>
          <w:bCs/>
          <w:sz w:val="20"/>
          <w:szCs w:val="20"/>
          <w:u w:val="single"/>
        </w:rPr>
      </w:pPr>
    </w:p>
    <w:p w:rsidR="00EC632C" w:rsidRDefault="00EC632C" w:rsidP="00AD1F48">
      <w:pPr>
        <w:tabs>
          <w:tab w:val="left" w:pos="1800"/>
        </w:tabs>
        <w:jc w:val="center"/>
        <w:rPr>
          <w:b/>
          <w:bCs/>
          <w:sz w:val="20"/>
          <w:szCs w:val="20"/>
          <w:u w:val="single"/>
        </w:rPr>
      </w:pPr>
    </w:p>
    <w:p w:rsidR="009934F1" w:rsidRDefault="009934F1" w:rsidP="00AD1F48">
      <w:pPr>
        <w:tabs>
          <w:tab w:val="left" w:pos="1800"/>
        </w:tabs>
        <w:jc w:val="center"/>
        <w:rPr>
          <w:b/>
          <w:bCs/>
          <w:sz w:val="20"/>
          <w:szCs w:val="20"/>
          <w:u w:val="single"/>
        </w:rPr>
      </w:pPr>
    </w:p>
    <w:p w:rsidR="009934F1" w:rsidRPr="00A453A8" w:rsidRDefault="00C94038" w:rsidP="009934F1">
      <w:pPr>
        <w:pStyle w:val="Corpodetexto2"/>
        <w:spacing w:before="120" w:line="240" w:lineRule="auto"/>
        <w:ind w:right="516"/>
        <w:jc w:val="center"/>
        <w:rPr>
          <w:rFonts w:cs="Arial"/>
          <w:b/>
          <w:sz w:val="20"/>
          <w:szCs w:val="20"/>
          <w:u w:val="single"/>
        </w:rPr>
      </w:pPr>
      <w:r w:rsidRPr="00A453A8">
        <w:rPr>
          <w:rFonts w:cs="Arial"/>
          <w:b/>
          <w:sz w:val="20"/>
          <w:szCs w:val="20"/>
          <w:u w:val="single"/>
        </w:rPr>
        <w:t xml:space="preserve">ANEXO I </w:t>
      </w:r>
      <w:r>
        <w:rPr>
          <w:rFonts w:cs="Arial"/>
          <w:b/>
          <w:sz w:val="20"/>
          <w:szCs w:val="20"/>
          <w:u w:val="single"/>
        </w:rPr>
        <w:t xml:space="preserve">- </w:t>
      </w:r>
      <w:r w:rsidRPr="00A453A8">
        <w:rPr>
          <w:rFonts w:cs="Arial"/>
          <w:b/>
          <w:sz w:val="20"/>
          <w:szCs w:val="20"/>
          <w:u w:val="single"/>
        </w:rPr>
        <w:t>TERMO DE REFERÊNCIA</w:t>
      </w:r>
    </w:p>
    <w:tbl>
      <w:tblPr>
        <w:tblW w:w="8789" w:type="dxa"/>
        <w:tblInd w:w="70" w:type="dxa"/>
        <w:tblCellMar>
          <w:left w:w="70" w:type="dxa"/>
          <w:right w:w="70" w:type="dxa"/>
        </w:tblCellMar>
        <w:tblLook w:val="04A0"/>
      </w:tblPr>
      <w:tblGrid>
        <w:gridCol w:w="1843"/>
        <w:gridCol w:w="1418"/>
        <w:gridCol w:w="1701"/>
        <w:gridCol w:w="3827"/>
      </w:tblGrid>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934F1" w:rsidRPr="006003F1" w:rsidRDefault="009934F1" w:rsidP="00F8315F">
            <w:pPr>
              <w:jc w:val="center"/>
              <w:rPr>
                <w:rFonts w:asciiTheme="minorHAnsi" w:hAnsiTheme="minorHAnsi"/>
                <w:b/>
                <w:color w:val="000000"/>
                <w:sz w:val="16"/>
                <w:szCs w:val="16"/>
              </w:rPr>
            </w:pPr>
            <w:r w:rsidRPr="006003F1">
              <w:rPr>
                <w:rFonts w:asciiTheme="minorHAnsi" w:hAnsiTheme="minorHAnsi"/>
                <w:b/>
                <w:color w:val="000000"/>
                <w:sz w:val="16"/>
                <w:szCs w:val="16"/>
              </w:rPr>
              <w:t>NOME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934F1" w:rsidRPr="006003F1" w:rsidRDefault="009934F1" w:rsidP="00F8315F">
            <w:pPr>
              <w:jc w:val="center"/>
              <w:rPr>
                <w:rFonts w:asciiTheme="minorHAnsi" w:hAnsiTheme="minorHAnsi"/>
                <w:b/>
                <w:color w:val="000000"/>
                <w:sz w:val="16"/>
                <w:szCs w:val="16"/>
              </w:rPr>
            </w:pPr>
            <w:r w:rsidRPr="006003F1">
              <w:rPr>
                <w:rFonts w:asciiTheme="minorHAnsi" w:hAnsiTheme="minorHAnsi"/>
                <w:b/>
                <w:color w:val="000000"/>
                <w:sz w:val="16"/>
                <w:szCs w:val="16"/>
              </w:rPr>
              <w:t>DATA DE NASCIMENTO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934F1" w:rsidRPr="006003F1" w:rsidRDefault="009934F1" w:rsidP="00F8315F">
            <w:pPr>
              <w:jc w:val="center"/>
              <w:rPr>
                <w:rFonts w:asciiTheme="minorHAnsi" w:hAnsiTheme="minorHAnsi"/>
                <w:b/>
                <w:color w:val="000000"/>
                <w:sz w:val="16"/>
                <w:szCs w:val="16"/>
              </w:rPr>
            </w:pPr>
            <w:r w:rsidRPr="006003F1">
              <w:rPr>
                <w:rFonts w:asciiTheme="minorHAnsi" w:hAnsiTheme="minorHAnsi"/>
                <w:b/>
                <w:color w:val="000000"/>
                <w:sz w:val="16"/>
                <w:szCs w:val="16"/>
              </w:rPr>
              <w:t>REFERENCIA</w:t>
            </w:r>
          </w:p>
        </w:tc>
        <w:tc>
          <w:tcPr>
            <w:tcW w:w="3827" w:type="dxa"/>
            <w:tcBorders>
              <w:top w:val="single" w:sz="4" w:space="0" w:color="auto"/>
              <w:left w:val="nil"/>
              <w:bottom w:val="single" w:sz="4" w:space="0" w:color="auto"/>
              <w:right w:val="single" w:sz="8" w:space="0" w:color="auto"/>
            </w:tcBorders>
            <w:shd w:val="clear" w:color="auto" w:fill="auto"/>
            <w:noWrap/>
            <w:vAlign w:val="bottom"/>
            <w:hideMark/>
          </w:tcPr>
          <w:p w:rsidR="009934F1" w:rsidRPr="006003F1" w:rsidRDefault="009934F1" w:rsidP="00F8315F">
            <w:pPr>
              <w:jc w:val="center"/>
              <w:rPr>
                <w:rFonts w:asciiTheme="minorHAnsi" w:hAnsiTheme="minorHAnsi"/>
                <w:b/>
                <w:color w:val="000000"/>
                <w:sz w:val="16"/>
                <w:szCs w:val="16"/>
              </w:rPr>
            </w:pPr>
            <w:r w:rsidRPr="006003F1">
              <w:rPr>
                <w:rFonts w:asciiTheme="minorHAnsi" w:hAnsiTheme="minorHAnsi"/>
                <w:b/>
                <w:color w:val="000000"/>
                <w:sz w:val="16"/>
                <w:szCs w:val="16"/>
              </w:rPr>
              <w:t>PROCEDIMENTO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ind w:left="-60"/>
              <w:jc w:val="center"/>
              <w:rPr>
                <w:rFonts w:asciiTheme="minorHAnsi" w:hAnsiTheme="minorHAnsi"/>
                <w:color w:val="000000"/>
                <w:sz w:val="16"/>
                <w:szCs w:val="16"/>
              </w:rPr>
            </w:pPr>
            <w:r w:rsidRPr="006003F1">
              <w:rPr>
                <w:rFonts w:asciiTheme="minorHAnsi" w:hAnsiTheme="minorHAnsi"/>
                <w:color w:val="000000"/>
                <w:sz w:val="16"/>
                <w:szCs w:val="16"/>
              </w:rPr>
              <w:t>E</w:t>
            </w:r>
            <w:r>
              <w:rPr>
                <w:rFonts w:asciiTheme="minorHAnsi" w:hAnsiTheme="minorHAnsi"/>
                <w:color w:val="000000"/>
                <w:sz w:val="16"/>
                <w:szCs w:val="16"/>
              </w:rPr>
              <w:t>.</w:t>
            </w:r>
            <w:r w:rsidRPr="006003F1">
              <w:rPr>
                <w:rFonts w:asciiTheme="minorHAnsi" w:hAnsiTheme="minorHAnsi"/>
                <w:color w:val="000000"/>
                <w:sz w:val="16"/>
                <w:szCs w:val="16"/>
              </w:rPr>
              <w:t xml:space="preserve"> S</w:t>
            </w:r>
            <w:r>
              <w:rPr>
                <w:rFonts w:asciiTheme="minorHAnsi" w:hAnsiTheme="minorHAnsi"/>
                <w:color w:val="000000"/>
                <w:sz w:val="16"/>
                <w:szCs w:val="16"/>
              </w:rPr>
              <w:t>.</w:t>
            </w:r>
            <w:r w:rsidRPr="006003F1">
              <w:rPr>
                <w:rFonts w:asciiTheme="minorHAnsi" w:hAnsiTheme="minorHAnsi"/>
                <w:color w:val="000000"/>
                <w:sz w:val="16"/>
                <w:szCs w:val="16"/>
              </w:rPr>
              <w:t xml:space="preserve"> P</w:t>
            </w:r>
            <w:r>
              <w:rPr>
                <w:rFonts w:asciiTheme="minorHAnsi" w:hAnsiTheme="minorHAnsi"/>
                <w:color w:val="000000"/>
                <w:sz w:val="16"/>
                <w:szCs w:val="16"/>
              </w:rPr>
              <w:t>.</w:t>
            </w:r>
            <w:r w:rsidRPr="006003F1">
              <w:rPr>
                <w:rFonts w:asciiTheme="minorHAnsi" w:hAnsiTheme="minorHAnsi"/>
                <w:color w:val="000000"/>
                <w:sz w:val="16"/>
                <w:szCs w:val="16"/>
              </w:rPr>
              <w:t xml:space="preserve"> A</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18/12/2002</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CADEIRA HIGIÊNICA COM ENCOSTO RECLINÁVEL INFANTIL</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E</w:t>
            </w:r>
            <w:r>
              <w:rPr>
                <w:rFonts w:asciiTheme="minorHAnsi" w:hAnsiTheme="minorHAnsi"/>
                <w:color w:val="000000"/>
                <w:sz w:val="16"/>
                <w:szCs w:val="16"/>
              </w:rPr>
              <w:t>.</w:t>
            </w:r>
            <w:r w:rsidRPr="006003F1">
              <w:rPr>
                <w:rFonts w:asciiTheme="minorHAnsi" w:hAnsiTheme="minorHAnsi"/>
                <w:color w:val="000000"/>
                <w:sz w:val="16"/>
                <w:szCs w:val="16"/>
              </w:rPr>
              <w:t xml:space="preserve"> J</w:t>
            </w:r>
            <w:r>
              <w:rPr>
                <w:rFonts w:asciiTheme="minorHAnsi" w:hAnsiTheme="minorHAnsi"/>
                <w:color w:val="000000"/>
                <w:sz w:val="16"/>
                <w:szCs w:val="16"/>
              </w:rPr>
              <w:t>.</w:t>
            </w:r>
            <w:r w:rsidRPr="006003F1">
              <w:rPr>
                <w:rFonts w:asciiTheme="minorHAnsi" w:hAnsiTheme="minorHAnsi"/>
                <w:color w:val="000000"/>
                <w:sz w:val="16"/>
                <w:szCs w:val="16"/>
              </w:rPr>
              <w:t xml:space="preserve"> S</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13/04/2010</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CADEIRA HIGIÊNICA COM ENCOSTO RECLINÁVEL INFANTIL</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H</w:t>
            </w:r>
            <w:r>
              <w:rPr>
                <w:rFonts w:asciiTheme="minorHAnsi" w:hAnsiTheme="minorHAnsi"/>
                <w:color w:val="000000"/>
                <w:sz w:val="16"/>
                <w:szCs w:val="16"/>
              </w:rPr>
              <w:t>.</w:t>
            </w:r>
            <w:r w:rsidRPr="006003F1">
              <w:rPr>
                <w:rFonts w:asciiTheme="minorHAnsi" w:hAnsiTheme="minorHAnsi"/>
                <w:color w:val="000000"/>
                <w:sz w:val="16"/>
                <w:szCs w:val="16"/>
              </w:rPr>
              <w:t xml:space="preserve"> N</w:t>
            </w:r>
            <w:r>
              <w:rPr>
                <w:rFonts w:asciiTheme="minorHAnsi" w:hAnsiTheme="minorHAnsi"/>
                <w:color w:val="000000"/>
                <w:sz w:val="16"/>
                <w:szCs w:val="16"/>
              </w:rPr>
              <w:t>.</w:t>
            </w:r>
            <w:r w:rsidRPr="006003F1">
              <w:rPr>
                <w:rFonts w:asciiTheme="minorHAnsi" w:hAnsiTheme="minorHAnsi"/>
                <w:color w:val="000000"/>
                <w:sz w:val="16"/>
                <w:szCs w:val="16"/>
              </w:rPr>
              <w:t xml:space="preserve"> A</w:t>
            </w:r>
            <w:r>
              <w:rPr>
                <w:rFonts w:asciiTheme="minorHAnsi" w:hAnsiTheme="minorHAnsi"/>
                <w:color w:val="000000"/>
                <w:sz w:val="16"/>
                <w:szCs w:val="16"/>
              </w:rPr>
              <w:t>.</w:t>
            </w:r>
            <w:r w:rsidRPr="006003F1">
              <w:rPr>
                <w:rFonts w:asciiTheme="minorHAnsi" w:hAnsiTheme="minorHAnsi"/>
                <w:color w:val="000000"/>
                <w:sz w:val="16"/>
                <w:szCs w:val="16"/>
              </w:rPr>
              <w:t xml:space="preserve"> S</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29/09/2004</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CADEIRA HIGIÊNICA COM ENCOSTO RECLINÁVEL INFANTIL</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L</w:t>
            </w:r>
            <w:r>
              <w:rPr>
                <w:rFonts w:asciiTheme="minorHAnsi" w:hAnsiTheme="minorHAnsi"/>
                <w:color w:val="000000"/>
                <w:sz w:val="16"/>
                <w:szCs w:val="16"/>
              </w:rPr>
              <w:t>.</w:t>
            </w:r>
            <w:r w:rsidRPr="006003F1">
              <w:rPr>
                <w:rFonts w:asciiTheme="minorHAnsi" w:hAnsiTheme="minorHAnsi"/>
                <w:color w:val="000000"/>
                <w:sz w:val="16"/>
                <w:szCs w:val="16"/>
              </w:rPr>
              <w:t xml:space="preserve"> P</w:t>
            </w:r>
            <w:r>
              <w:rPr>
                <w:rFonts w:asciiTheme="minorHAnsi" w:hAnsiTheme="minorHAnsi"/>
                <w:color w:val="000000"/>
                <w:sz w:val="16"/>
                <w:szCs w:val="16"/>
              </w:rPr>
              <w:t>.</w:t>
            </w:r>
            <w:r w:rsidRPr="006003F1">
              <w:rPr>
                <w:rFonts w:asciiTheme="minorHAnsi" w:hAnsiTheme="minorHAnsi"/>
                <w:color w:val="000000"/>
                <w:sz w:val="16"/>
                <w:szCs w:val="16"/>
              </w:rPr>
              <w:t xml:space="preserve"> L</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16/08/2006</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CADEIRA HIGIÊNICA COM ENCOSTO RECLINÁVEL INFANTIL</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V</w:t>
            </w:r>
            <w:r>
              <w:rPr>
                <w:rFonts w:asciiTheme="minorHAnsi" w:hAnsiTheme="minorHAnsi"/>
                <w:color w:val="000000"/>
                <w:sz w:val="16"/>
                <w:szCs w:val="16"/>
              </w:rPr>
              <w:t>.</w:t>
            </w:r>
            <w:r w:rsidRPr="006003F1">
              <w:rPr>
                <w:rFonts w:asciiTheme="minorHAnsi" w:hAnsiTheme="minorHAnsi"/>
                <w:color w:val="000000"/>
                <w:sz w:val="16"/>
                <w:szCs w:val="16"/>
              </w:rPr>
              <w:t xml:space="preserve"> L</w:t>
            </w:r>
            <w:r>
              <w:rPr>
                <w:rFonts w:asciiTheme="minorHAnsi" w:hAnsiTheme="minorHAnsi"/>
                <w:color w:val="000000"/>
                <w:sz w:val="16"/>
                <w:szCs w:val="16"/>
              </w:rPr>
              <w:t xml:space="preserve">. </w:t>
            </w:r>
            <w:r w:rsidRPr="006003F1">
              <w:rPr>
                <w:rFonts w:asciiTheme="minorHAnsi" w:hAnsiTheme="minorHAnsi"/>
                <w:color w:val="000000"/>
                <w:sz w:val="16"/>
                <w:szCs w:val="16"/>
              </w:rPr>
              <w:t>L</w:t>
            </w:r>
            <w:r>
              <w:rPr>
                <w:rFonts w:asciiTheme="minorHAnsi" w:hAnsiTheme="minorHAnsi"/>
                <w:color w:val="000000"/>
                <w:sz w:val="16"/>
                <w:szCs w:val="16"/>
              </w:rPr>
              <w:t>.</w:t>
            </w:r>
            <w:r w:rsidRPr="006003F1">
              <w:rPr>
                <w:rFonts w:asciiTheme="minorHAnsi" w:hAnsiTheme="minorHAnsi"/>
                <w:color w:val="000000"/>
                <w:sz w:val="16"/>
                <w:szCs w:val="16"/>
              </w:rPr>
              <w:t xml:space="preserve"> S</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25/10/2008</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CADEIRA HIGIÊNICA COM ENCOSTO RECLINÁVEL INFANTIL</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A</w:t>
            </w:r>
            <w:r>
              <w:rPr>
                <w:rFonts w:asciiTheme="minorHAnsi" w:hAnsiTheme="minorHAnsi"/>
                <w:color w:val="000000"/>
                <w:sz w:val="16"/>
                <w:szCs w:val="16"/>
              </w:rPr>
              <w:t>.</w:t>
            </w:r>
            <w:r w:rsidRPr="006003F1">
              <w:rPr>
                <w:rFonts w:asciiTheme="minorHAnsi" w:hAnsiTheme="minorHAnsi"/>
                <w:color w:val="000000"/>
                <w:sz w:val="16"/>
                <w:szCs w:val="16"/>
              </w:rPr>
              <w:t xml:space="preserve"> F</w:t>
            </w:r>
            <w:r>
              <w:rPr>
                <w:rFonts w:asciiTheme="minorHAnsi" w:hAnsiTheme="minorHAnsi"/>
                <w:color w:val="000000"/>
                <w:sz w:val="16"/>
                <w:szCs w:val="16"/>
              </w:rPr>
              <w:t>.</w:t>
            </w:r>
            <w:r w:rsidRPr="006003F1">
              <w:rPr>
                <w:rFonts w:asciiTheme="minorHAnsi" w:hAnsiTheme="minorHAnsi"/>
                <w:color w:val="000000"/>
                <w:sz w:val="16"/>
                <w:szCs w:val="16"/>
              </w:rPr>
              <w:t xml:space="preserve"> P</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15/06/1937</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ARAGUAÍNA</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A</w:t>
            </w:r>
            <w:r>
              <w:rPr>
                <w:rFonts w:asciiTheme="minorHAnsi" w:hAnsiTheme="minorHAnsi"/>
                <w:color w:val="000000"/>
                <w:sz w:val="16"/>
                <w:szCs w:val="16"/>
              </w:rPr>
              <w:t>.</w:t>
            </w:r>
            <w:r w:rsidRPr="006003F1">
              <w:rPr>
                <w:rFonts w:asciiTheme="minorHAnsi" w:hAnsiTheme="minorHAnsi"/>
                <w:color w:val="000000"/>
                <w:sz w:val="16"/>
                <w:szCs w:val="16"/>
              </w:rPr>
              <w:t xml:space="preserve"> L</w:t>
            </w:r>
            <w:r>
              <w:rPr>
                <w:rFonts w:asciiTheme="minorHAnsi" w:hAnsiTheme="minorHAnsi"/>
                <w:color w:val="000000"/>
                <w:sz w:val="16"/>
                <w:szCs w:val="16"/>
              </w:rPr>
              <w:t>.</w:t>
            </w:r>
            <w:r w:rsidRPr="006003F1">
              <w:rPr>
                <w:rFonts w:asciiTheme="minorHAnsi" w:hAnsiTheme="minorHAnsi"/>
                <w:color w:val="000000"/>
                <w:sz w:val="16"/>
                <w:szCs w:val="16"/>
              </w:rPr>
              <w:t xml:space="preserve"> S</w:t>
            </w:r>
            <w:r>
              <w:rPr>
                <w:rFonts w:asciiTheme="minorHAnsi" w:hAnsiTheme="minorHAnsi"/>
                <w:color w:val="000000"/>
                <w:sz w:val="16"/>
                <w:szCs w:val="16"/>
              </w:rPr>
              <w:t>.</w:t>
            </w:r>
            <w:r w:rsidRPr="006003F1">
              <w:rPr>
                <w:rFonts w:asciiTheme="minorHAnsi" w:hAnsiTheme="minorHAnsi"/>
                <w:color w:val="000000"/>
                <w:sz w:val="16"/>
                <w:szCs w:val="16"/>
              </w:rPr>
              <w:t xml:space="preserve"> R</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15/11/1937</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C</w:t>
            </w:r>
            <w:r>
              <w:rPr>
                <w:rFonts w:asciiTheme="minorHAnsi" w:hAnsiTheme="minorHAnsi"/>
                <w:color w:val="000000"/>
                <w:sz w:val="16"/>
                <w:szCs w:val="16"/>
              </w:rPr>
              <w:t>.</w:t>
            </w:r>
            <w:r w:rsidRPr="006003F1">
              <w:rPr>
                <w:rFonts w:asciiTheme="minorHAnsi" w:hAnsiTheme="minorHAnsi"/>
                <w:color w:val="000000"/>
                <w:sz w:val="16"/>
                <w:szCs w:val="16"/>
              </w:rPr>
              <w:t xml:space="preserve"> R</w:t>
            </w:r>
            <w:r>
              <w:rPr>
                <w:rFonts w:asciiTheme="minorHAnsi" w:hAnsiTheme="minorHAnsi"/>
                <w:color w:val="000000"/>
                <w:sz w:val="16"/>
                <w:szCs w:val="16"/>
              </w:rPr>
              <w:t>.</w:t>
            </w:r>
            <w:r w:rsidRPr="006003F1">
              <w:rPr>
                <w:rFonts w:asciiTheme="minorHAnsi" w:hAnsiTheme="minorHAnsi"/>
                <w:color w:val="000000"/>
                <w:sz w:val="16"/>
                <w:szCs w:val="16"/>
              </w:rPr>
              <w:t xml:space="preserve"> S</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29/10/1949</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D</w:t>
            </w:r>
            <w:r>
              <w:rPr>
                <w:rFonts w:asciiTheme="minorHAnsi" w:hAnsiTheme="minorHAnsi"/>
                <w:color w:val="000000"/>
                <w:sz w:val="16"/>
                <w:szCs w:val="16"/>
              </w:rPr>
              <w:t>.</w:t>
            </w:r>
            <w:r w:rsidRPr="006003F1">
              <w:rPr>
                <w:rFonts w:asciiTheme="minorHAnsi" w:hAnsiTheme="minorHAnsi"/>
                <w:color w:val="000000"/>
                <w:sz w:val="16"/>
                <w:szCs w:val="16"/>
              </w:rPr>
              <w:t xml:space="preserve"> A</w:t>
            </w:r>
            <w:r>
              <w:rPr>
                <w:rFonts w:asciiTheme="minorHAnsi" w:hAnsiTheme="minorHAnsi"/>
                <w:color w:val="000000"/>
                <w:sz w:val="16"/>
                <w:szCs w:val="16"/>
              </w:rPr>
              <w:t>.</w:t>
            </w:r>
            <w:r w:rsidRPr="006003F1">
              <w:rPr>
                <w:rFonts w:asciiTheme="minorHAnsi" w:hAnsiTheme="minorHAnsi"/>
                <w:color w:val="000000"/>
                <w:sz w:val="16"/>
                <w:szCs w:val="16"/>
              </w:rPr>
              <w:t xml:space="preserve"> D</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26/08/1965</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D</w:t>
            </w:r>
            <w:r>
              <w:rPr>
                <w:rFonts w:asciiTheme="minorHAnsi" w:hAnsiTheme="minorHAnsi"/>
                <w:color w:val="000000"/>
                <w:sz w:val="16"/>
                <w:szCs w:val="16"/>
              </w:rPr>
              <w:t>.</w:t>
            </w:r>
            <w:r w:rsidRPr="006003F1">
              <w:rPr>
                <w:rFonts w:asciiTheme="minorHAnsi" w:hAnsiTheme="minorHAnsi"/>
                <w:color w:val="000000"/>
                <w:sz w:val="16"/>
                <w:szCs w:val="16"/>
              </w:rPr>
              <w:t xml:space="preserve"> O</w:t>
            </w:r>
            <w:r>
              <w:rPr>
                <w:rFonts w:asciiTheme="minorHAnsi" w:hAnsiTheme="minorHAnsi"/>
                <w:color w:val="000000"/>
                <w:sz w:val="16"/>
                <w:szCs w:val="16"/>
              </w:rPr>
              <w:t>.</w:t>
            </w:r>
            <w:r w:rsidRPr="006003F1">
              <w:rPr>
                <w:rFonts w:asciiTheme="minorHAnsi" w:hAnsiTheme="minorHAnsi"/>
                <w:color w:val="000000"/>
                <w:sz w:val="16"/>
                <w:szCs w:val="16"/>
              </w:rPr>
              <w:t xml:space="preserve"> S</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26/09/1959</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E</w:t>
            </w:r>
            <w:r>
              <w:rPr>
                <w:rFonts w:asciiTheme="minorHAnsi" w:hAnsiTheme="minorHAnsi"/>
                <w:color w:val="000000"/>
                <w:sz w:val="16"/>
                <w:szCs w:val="16"/>
              </w:rPr>
              <w:t>.</w:t>
            </w:r>
            <w:r w:rsidRPr="006003F1">
              <w:rPr>
                <w:rFonts w:asciiTheme="minorHAnsi" w:hAnsiTheme="minorHAnsi"/>
                <w:color w:val="000000"/>
                <w:sz w:val="16"/>
                <w:szCs w:val="16"/>
              </w:rPr>
              <w:t xml:space="preserve"> O</w:t>
            </w:r>
            <w:r>
              <w:rPr>
                <w:rFonts w:asciiTheme="minorHAnsi" w:hAnsiTheme="minorHAnsi"/>
                <w:color w:val="000000"/>
                <w:sz w:val="16"/>
                <w:szCs w:val="16"/>
              </w:rPr>
              <w:t>.</w:t>
            </w:r>
            <w:r w:rsidRPr="006003F1">
              <w:rPr>
                <w:rFonts w:asciiTheme="minorHAnsi" w:hAnsiTheme="minorHAnsi"/>
                <w:color w:val="000000"/>
                <w:sz w:val="16"/>
                <w:szCs w:val="16"/>
              </w:rPr>
              <w:t xml:space="preserve"> S</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1706/1942</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E</w:t>
            </w:r>
            <w:r>
              <w:rPr>
                <w:rFonts w:asciiTheme="minorHAnsi" w:hAnsiTheme="minorHAnsi"/>
                <w:color w:val="000000"/>
                <w:sz w:val="16"/>
                <w:szCs w:val="16"/>
              </w:rPr>
              <w:t>.</w:t>
            </w:r>
            <w:r w:rsidRPr="006003F1">
              <w:rPr>
                <w:rFonts w:asciiTheme="minorHAnsi" w:hAnsiTheme="minorHAnsi"/>
                <w:color w:val="000000"/>
                <w:sz w:val="16"/>
                <w:szCs w:val="16"/>
              </w:rPr>
              <w:t xml:space="preserve"> C</w:t>
            </w:r>
            <w:r>
              <w:rPr>
                <w:rFonts w:asciiTheme="minorHAnsi" w:hAnsiTheme="minorHAnsi"/>
                <w:color w:val="000000"/>
                <w:sz w:val="16"/>
                <w:szCs w:val="16"/>
              </w:rPr>
              <w:t>.</w:t>
            </w:r>
            <w:r w:rsidRPr="006003F1">
              <w:rPr>
                <w:rFonts w:asciiTheme="minorHAnsi" w:hAnsiTheme="minorHAnsi"/>
                <w:color w:val="000000"/>
                <w:sz w:val="16"/>
                <w:szCs w:val="16"/>
              </w:rPr>
              <w:t xml:space="preserve"> R</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27/12/1940</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F</w:t>
            </w:r>
            <w:r>
              <w:rPr>
                <w:rFonts w:asciiTheme="minorHAnsi" w:hAnsiTheme="minorHAnsi"/>
                <w:color w:val="000000"/>
                <w:sz w:val="16"/>
                <w:szCs w:val="16"/>
              </w:rPr>
              <w:t>.</w:t>
            </w:r>
            <w:r w:rsidRPr="006003F1">
              <w:rPr>
                <w:rFonts w:asciiTheme="minorHAnsi" w:hAnsiTheme="minorHAnsi"/>
                <w:color w:val="000000"/>
                <w:sz w:val="16"/>
                <w:szCs w:val="16"/>
              </w:rPr>
              <w:t xml:space="preserve"> R</w:t>
            </w:r>
            <w:r>
              <w:rPr>
                <w:rFonts w:asciiTheme="minorHAnsi" w:hAnsiTheme="minorHAnsi"/>
                <w:color w:val="000000"/>
                <w:sz w:val="16"/>
                <w:szCs w:val="16"/>
              </w:rPr>
              <w:t>.</w:t>
            </w:r>
            <w:r w:rsidRPr="006003F1">
              <w:rPr>
                <w:rFonts w:asciiTheme="minorHAnsi" w:hAnsiTheme="minorHAnsi"/>
                <w:color w:val="000000"/>
                <w:sz w:val="16"/>
                <w:szCs w:val="16"/>
              </w:rPr>
              <w:t xml:space="preserve"> S</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11/12/1923</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G</w:t>
            </w:r>
            <w:r>
              <w:rPr>
                <w:rFonts w:asciiTheme="minorHAnsi" w:hAnsiTheme="minorHAnsi"/>
                <w:color w:val="000000"/>
                <w:sz w:val="16"/>
                <w:szCs w:val="16"/>
              </w:rPr>
              <w:t>.</w:t>
            </w:r>
            <w:r w:rsidRPr="006003F1">
              <w:rPr>
                <w:rFonts w:asciiTheme="minorHAnsi" w:hAnsiTheme="minorHAnsi"/>
                <w:color w:val="000000"/>
                <w:sz w:val="16"/>
                <w:szCs w:val="16"/>
              </w:rPr>
              <w:t xml:space="preserve"> G</w:t>
            </w:r>
            <w:r>
              <w:rPr>
                <w:rFonts w:asciiTheme="minorHAnsi" w:hAnsiTheme="minorHAnsi"/>
                <w:color w:val="000000"/>
                <w:sz w:val="16"/>
                <w:szCs w:val="16"/>
              </w:rPr>
              <w:t>.</w:t>
            </w:r>
            <w:r w:rsidRPr="006003F1">
              <w:rPr>
                <w:rFonts w:asciiTheme="minorHAnsi" w:hAnsiTheme="minorHAnsi"/>
                <w:color w:val="000000"/>
                <w:sz w:val="16"/>
                <w:szCs w:val="16"/>
              </w:rPr>
              <w:t xml:space="preserve"> B</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10/12/1979</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ARAGUAÍNA</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J</w:t>
            </w:r>
            <w:r>
              <w:rPr>
                <w:rFonts w:asciiTheme="minorHAnsi" w:hAnsiTheme="minorHAnsi"/>
                <w:color w:val="000000"/>
                <w:sz w:val="16"/>
                <w:szCs w:val="16"/>
              </w:rPr>
              <w:t>.</w:t>
            </w:r>
            <w:r w:rsidRPr="006003F1">
              <w:rPr>
                <w:rFonts w:asciiTheme="minorHAnsi" w:hAnsiTheme="minorHAnsi"/>
                <w:color w:val="000000"/>
                <w:sz w:val="16"/>
                <w:szCs w:val="16"/>
              </w:rPr>
              <w:t xml:space="preserve"> R</w:t>
            </w:r>
            <w:r>
              <w:rPr>
                <w:rFonts w:asciiTheme="minorHAnsi" w:hAnsiTheme="minorHAnsi"/>
                <w:color w:val="000000"/>
                <w:sz w:val="16"/>
                <w:szCs w:val="16"/>
              </w:rPr>
              <w:t>.</w:t>
            </w:r>
            <w:r w:rsidRPr="006003F1">
              <w:rPr>
                <w:rFonts w:asciiTheme="minorHAnsi" w:hAnsiTheme="minorHAnsi"/>
                <w:color w:val="000000"/>
                <w:sz w:val="16"/>
                <w:szCs w:val="16"/>
              </w:rPr>
              <w:t xml:space="preserve"> M</w:t>
            </w:r>
            <w:r>
              <w:rPr>
                <w:rFonts w:asciiTheme="minorHAnsi" w:hAnsiTheme="minorHAnsi"/>
                <w:color w:val="000000"/>
                <w:sz w:val="16"/>
                <w:szCs w:val="16"/>
              </w:rPr>
              <w:t>.</w:t>
            </w:r>
            <w:r w:rsidRPr="006003F1">
              <w:rPr>
                <w:rFonts w:asciiTheme="minorHAnsi" w:hAnsiTheme="minorHAnsi"/>
                <w:color w:val="000000"/>
                <w:sz w:val="16"/>
                <w:szCs w:val="16"/>
              </w:rPr>
              <w:t xml:space="preserve"> B</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11/02/1976</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L</w:t>
            </w:r>
            <w:r>
              <w:rPr>
                <w:rFonts w:asciiTheme="minorHAnsi" w:hAnsiTheme="minorHAnsi"/>
                <w:color w:val="000000"/>
                <w:sz w:val="16"/>
                <w:szCs w:val="16"/>
              </w:rPr>
              <w:t>.</w:t>
            </w:r>
            <w:r w:rsidRPr="006003F1">
              <w:rPr>
                <w:rFonts w:asciiTheme="minorHAnsi" w:hAnsiTheme="minorHAnsi"/>
                <w:color w:val="000000"/>
                <w:sz w:val="16"/>
                <w:szCs w:val="16"/>
              </w:rPr>
              <w:t xml:space="preserve"> S</w:t>
            </w:r>
            <w:r>
              <w:rPr>
                <w:rFonts w:asciiTheme="minorHAnsi" w:hAnsiTheme="minorHAnsi"/>
                <w:color w:val="000000"/>
                <w:sz w:val="16"/>
                <w:szCs w:val="16"/>
              </w:rPr>
              <w:t>.</w:t>
            </w:r>
            <w:r w:rsidRPr="006003F1">
              <w:rPr>
                <w:rFonts w:asciiTheme="minorHAnsi" w:hAnsiTheme="minorHAnsi"/>
                <w:color w:val="000000"/>
                <w:sz w:val="16"/>
                <w:szCs w:val="16"/>
              </w:rPr>
              <w:t xml:space="preserve"> S</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07/11/1989</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L</w:t>
            </w:r>
            <w:r>
              <w:rPr>
                <w:rFonts w:asciiTheme="minorHAnsi" w:hAnsiTheme="minorHAnsi"/>
                <w:color w:val="000000"/>
                <w:sz w:val="16"/>
                <w:szCs w:val="16"/>
              </w:rPr>
              <w:t>.</w:t>
            </w:r>
            <w:r w:rsidRPr="006003F1">
              <w:rPr>
                <w:rFonts w:asciiTheme="minorHAnsi" w:hAnsiTheme="minorHAnsi"/>
                <w:color w:val="000000"/>
                <w:sz w:val="16"/>
                <w:szCs w:val="16"/>
              </w:rPr>
              <w:t xml:space="preserve"> C</w:t>
            </w:r>
            <w:r>
              <w:rPr>
                <w:rFonts w:asciiTheme="minorHAnsi" w:hAnsiTheme="minorHAnsi"/>
                <w:color w:val="000000"/>
                <w:sz w:val="16"/>
                <w:szCs w:val="16"/>
              </w:rPr>
              <w:t>.</w:t>
            </w:r>
            <w:r w:rsidRPr="006003F1">
              <w:rPr>
                <w:rFonts w:asciiTheme="minorHAnsi" w:hAnsiTheme="minorHAnsi"/>
                <w:color w:val="000000"/>
                <w:sz w:val="16"/>
                <w:szCs w:val="16"/>
              </w:rPr>
              <w:t xml:space="preserve"> R</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25/05/1986</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L</w:t>
            </w:r>
            <w:r>
              <w:rPr>
                <w:rFonts w:asciiTheme="minorHAnsi" w:hAnsiTheme="minorHAnsi"/>
                <w:color w:val="000000"/>
                <w:sz w:val="16"/>
                <w:szCs w:val="16"/>
              </w:rPr>
              <w:t xml:space="preserve">. </w:t>
            </w:r>
            <w:r w:rsidRPr="006003F1">
              <w:rPr>
                <w:rFonts w:asciiTheme="minorHAnsi" w:hAnsiTheme="minorHAnsi"/>
                <w:color w:val="000000"/>
                <w:sz w:val="16"/>
                <w:szCs w:val="16"/>
              </w:rPr>
              <w:t>P</w:t>
            </w:r>
            <w:r>
              <w:rPr>
                <w:rFonts w:asciiTheme="minorHAnsi" w:hAnsiTheme="minorHAnsi"/>
                <w:color w:val="000000"/>
                <w:sz w:val="16"/>
                <w:szCs w:val="16"/>
              </w:rPr>
              <w:t>.</w:t>
            </w:r>
            <w:r w:rsidRPr="006003F1">
              <w:rPr>
                <w:rFonts w:asciiTheme="minorHAnsi" w:hAnsiTheme="minorHAnsi"/>
                <w:color w:val="000000"/>
                <w:sz w:val="16"/>
                <w:szCs w:val="16"/>
              </w:rPr>
              <w:t xml:space="preserve"> N</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16/04/1956</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M</w:t>
            </w:r>
            <w:r>
              <w:rPr>
                <w:rFonts w:asciiTheme="minorHAnsi" w:hAnsiTheme="minorHAnsi"/>
                <w:color w:val="000000"/>
                <w:sz w:val="16"/>
                <w:szCs w:val="16"/>
              </w:rPr>
              <w:t>.</w:t>
            </w:r>
            <w:r w:rsidRPr="006003F1">
              <w:rPr>
                <w:rFonts w:asciiTheme="minorHAnsi" w:hAnsiTheme="minorHAnsi"/>
                <w:color w:val="000000"/>
                <w:sz w:val="16"/>
                <w:szCs w:val="16"/>
              </w:rPr>
              <w:t xml:space="preserve"> L</w:t>
            </w:r>
            <w:r>
              <w:rPr>
                <w:rFonts w:asciiTheme="minorHAnsi" w:hAnsiTheme="minorHAnsi"/>
                <w:color w:val="000000"/>
                <w:sz w:val="16"/>
                <w:szCs w:val="16"/>
              </w:rPr>
              <w:t>.</w:t>
            </w:r>
            <w:r w:rsidRPr="006003F1">
              <w:rPr>
                <w:rFonts w:asciiTheme="minorHAnsi" w:hAnsiTheme="minorHAnsi"/>
                <w:color w:val="000000"/>
                <w:sz w:val="16"/>
                <w:szCs w:val="16"/>
              </w:rPr>
              <w:t xml:space="preserve"> D</w:t>
            </w:r>
            <w:r>
              <w:rPr>
                <w:rFonts w:asciiTheme="minorHAnsi" w:hAnsiTheme="minorHAnsi"/>
                <w:color w:val="000000"/>
                <w:sz w:val="16"/>
                <w:szCs w:val="16"/>
              </w:rPr>
              <w:t>.</w:t>
            </w:r>
            <w:r w:rsidRPr="006003F1">
              <w:rPr>
                <w:rFonts w:asciiTheme="minorHAnsi" w:hAnsiTheme="minorHAnsi"/>
                <w:color w:val="000000"/>
                <w:sz w:val="16"/>
                <w:szCs w:val="16"/>
              </w:rPr>
              <w:t xml:space="preserve"> V</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25/11/1915</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M</w:t>
            </w:r>
            <w:r>
              <w:rPr>
                <w:rFonts w:asciiTheme="minorHAnsi" w:hAnsiTheme="minorHAnsi"/>
                <w:color w:val="000000"/>
                <w:sz w:val="16"/>
                <w:szCs w:val="16"/>
              </w:rPr>
              <w:t>.</w:t>
            </w:r>
            <w:r w:rsidRPr="006003F1">
              <w:rPr>
                <w:rFonts w:asciiTheme="minorHAnsi" w:hAnsiTheme="minorHAnsi"/>
                <w:color w:val="000000"/>
                <w:sz w:val="16"/>
                <w:szCs w:val="16"/>
              </w:rPr>
              <w:t xml:space="preserve"> L</w:t>
            </w:r>
            <w:r>
              <w:rPr>
                <w:rFonts w:asciiTheme="minorHAnsi" w:hAnsiTheme="minorHAnsi"/>
                <w:color w:val="000000"/>
                <w:sz w:val="16"/>
                <w:szCs w:val="16"/>
              </w:rPr>
              <w:t>.</w:t>
            </w:r>
            <w:r w:rsidRPr="006003F1">
              <w:rPr>
                <w:rFonts w:asciiTheme="minorHAnsi" w:hAnsiTheme="minorHAnsi"/>
                <w:color w:val="000000"/>
                <w:sz w:val="16"/>
                <w:szCs w:val="16"/>
              </w:rPr>
              <w:t xml:space="preserve"> B</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30/06/1948</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M</w:t>
            </w:r>
            <w:r>
              <w:rPr>
                <w:rFonts w:asciiTheme="minorHAnsi" w:hAnsiTheme="minorHAnsi"/>
                <w:color w:val="000000"/>
                <w:sz w:val="16"/>
                <w:szCs w:val="16"/>
              </w:rPr>
              <w:t xml:space="preserve">. </w:t>
            </w:r>
            <w:r w:rsidRPr="006003F1">
              <w:rPr>
                <w:rFonts w:asciiTheme="minorHAnsi" w:hAnsiTheme="minorHAnsi"/>
                <w:color w:val="000000"/>
                <w:sz w:val="16"/>
                <w:szCs w:val="16"/>
              </w:rPr>
              <w:t>D</w:t>
            </w:r>
            <w:r>
              <w:rPr>
                <w:rFonts w:asciiTheme="minorHAnsi" w:hAnsiTheme="minorHAnsi"/>
                <w:color w:val="000000"/>
                <w:sz w:val="16"/>
                <w:szCs w:val="16"/>
              </w:rPr>
              <w:t>.</w:t>
            </w:r>
            <w:r w:rsidRPr="006003F1">
              <w:rPr>
                <w:rFonts w:asciiTheme="minorHAnsi" w:hAnsiTheme="minorHAnsi"/>
                <w:color w:val="000000"/>
                <w:sz w:val="16"/>
                <w:szCs w:val="16"/>
              </w:rPr>
              <w:t xml:space="preserve"> B</w:t>
            </w:r>
            <w:r>
              <w:rPr>
                <w:rFonts w:asciiTheme="minorHAnsi" w:hAnsiTheme="minorHAnsi"/>
                <w:color w:val="000000"/>
                <w:sz w:val="16"/>
                <w:szCs w:val="16"/>
              </w:rPr>
              <w:t>.</w:t>
            </w:r>
            <w:r w:rsidRPr="006003F1">
              <w:rPr>
                <w:rFonts w:asciiTheme="minorHAnsi" w:hAnsiTheme="minorHAnsi"/>
                <w:color w:val="000000"/>
                <w:sz w:val="16"/>
                <w:szCs w:val="16"/>
              </w:rPr>
              <w:t xml:space="preserve"> M</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25/08/1944</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M</w:t>
            </w:r>
            <w:r>
              <w:rPr>
                <w:rFonts w:asciiTheme="minorHAnsi" w:hAnsiTheme="minorHAnsi"/>
                <w:color w:val="000000"/>
                <w:sz w:val="16"/>
                <w:szCs w:val="16"/>
              </w:rPr>
              <w:t>.</w:t>
            </w:r>
            <w:r w:rsidRPr="006003F1">
              <w:rPr>
                <w:rFonts w:asciiTheme="minorHAnsi" w:hAnsiTheme="minorHAnsi"/>
                <w:color w:val="000000"/>
                <w:sz w:val="16"/>
                <w:szCs w:val="16"/>
              </w:rPr>
              <w:t xml:space="preserve"> F</w:t>
            </w:r>
            <w:r>
              <w:rPr>
                <w:rFonts w:asciiTheme="minorHAnsi" w:hAnsiTheme="minorHAnsi"/>
                <w:color w:val="000000"/>
                <w:sz w:val="16"/>
                <w:szCs w:val="16"/>
              </w:rPr>
              <w:t>.</w:t>
            </w:r>
            <w:r w:rsidRPr="006003F1">
              <w:rPr>
                <w:rFonts w:asciiTheme="minorHAnsi" w:hAnsiTheme="minorHAnsi"/>
                <w:color w:val="000000"/>
                <w:sz w:val="16"/>
                <w:szCs w:val="16"/>
              </w:rPr>
              <w:t xml:space="preserve"> A</w:t>
            </w:r>
            <w:r>
              <w:rPr>
                <w:rFonts w:asciiTheme="minorHAnsi" w:hAnsiTheme="minorHAnsi"/>
                <w:color w:val="000000"/>
                <w:sz w:val="16"/>
                <w:szCs w:val="16"/>
              </w:rPr>
              <w:t>.</w:t>
            </w:r>
            <w:r w:rsidRPr="006003F1">
              <w:rPr>
                <w:rFonts w:asciiTheme="minorHAnsi" w:hAnsiTheme="minorHAnsi"/>
                <w:color w:val="000000"/>
                <w:sz w:val="16"/>
                <w:szCs w:val="16"/>
              </w:rPr>
              <w:t xml:space="preserve"> S</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05/08/1937</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lastRenderedPageBreak/>
              <w:t>M</w:t>
            </w:r>
            <w:r>
              <w:rPr>
                <w:rFonts w:asciiTheme="minorHAnsi" w:hAnsiTheme="minorHAnsi"/>
                <w:color w:val="000000"/>
                <w:sz w:val="16"/>
                <w:szCs w:val="16"/>
              </w:rPr>
              <w:t>.</w:t>
            </w:r>
            <w:r w:rsidRPr="006003F1">
              <w:rPr>
                <w:rFonts w:asciiTheme="minorHAnsi" w:hAnsiTheme="minorHAnsi"/>
                <w:color w:val="000000"/>
                <w:sz w:val="16"/>
                <w:szCs w:val="16"/>
              </w:rPr>
              <w:t xml:space="preserve"> V</w:t>
            </w:r>
            <w:r>
              <w:rPr>
                <w:rFonts w:asciiTheme="minorHAnsi" w:hAnsiTheme="minorHAnsi"/>
                <w:color w:val="000000"/>
                <w:sz w:val="16"/>
                <w:szCs w:val="16"/>
              </w:rPr>
              <w:t>.</w:t>
            </w:r>
            <w:r w:rsidRPr="006003F1">
              <w:rPr>
                <w:rFonts w:asciiTheme="minorHAnsi" w:hAnsiTheme="minorHAnsi"/>
                <w:color w:val="000000"/>
                <w:sz w:val="16"/>
                <w:szCs w:val="16"/>
              </w:rPr>
              <w:t xml:space="preserve"> S</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11/02/1922</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M</w:t>
            </w:r>
            <w:r>
              <w:rPr>
                <w:rFonts w:asciiTheme="minorHAnsi" w:hAnsiTheme="minorHAnsi"/>
                <w:color w:val="000000"/>
                <w:sz w:val="16"/>
                <w:szCs w:val="16"/>
              </w:rPr>
              <w:t>.</w:t>
            </w:r>
            <w:r w:rsidRPr="006003F1">
              <w:rPr>
                <w:rFonts w:asciiTheme="minorHAnsi" w:hAnsiTheme="minorHAnsi"/>
                <w:color w:val="000000"/>
                <w:sz w:val="16"/>
                <w:szCs w:val="16"/>
              </w:rPr>
              <w:t xml:space="preserve"> R</w:t>
            </w:r>
            <w:r>
              <w:rPr>
                <w:rFonts w:asciiTheme="minorHAnsi" w:hAnsiTheme="minorHAnsi"/>
                <w:color w:val="000000"/>
                <w:sz w:val="16"/>
                <w:szCs w:val="16"/>
              </w:rPr>
              <w:t>.</w:t>
            </w:r>
            <w:r w:rsidRPr="006003F1">
              <w:rPr>
                <w:rFonts w:asciiTheme="minorHAnsi" w:hAnsiTheme="minorHAnsi"/>
                <w:color w:val="000000"/>
                <w:sz w:val="16"/>
                <w:szCs w:val="16"/>
              </w:rPr>
              <w:t xml:space="preserve"> A</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06/08/1930</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O</w:t>
            </w:r>
            <w:r>
              <w:rPr>
                <w:rFonts w:asciiTheme="minorHAnsi" w:hAnsiTheme="minorHAnsi"/>
                <w:color w:val="000000"/>
                <w:sz w:val="16"/>
                <w:szCs w:val="16"/>
              </w:rPr>
              <w:t>.</w:t>
            </w:r>
            <w:r w:rsidRPr="006003F1">
              <w:rPr>
                <w:rFonts w:asciiTheme="minorHAnsi" w:hAnsiTheme="minorHAnsi"/>
                <w:color w:val="000000"/>
                <w:sz w:val="16"/>
                <w:szCs w:val="16"/>
              </w:rPr>
              <w:t xml:space="preserve"> R</w:t>
            </w:r>
            <w:r>
              <w:rPr>
                <w:rFonts w:asciiTheme="minorHAnsi" w:hAnsiTheme="minorHAnsi"/>
                <w:color w:val="000000"/>
                <w:sz w:val="16"/>
                <w:szCs w:val="16"/>
              </w:rPr>
              <w:t>.</w:t>
            </w:r>
            <w:r w:rsidRPr="006003F1">
              <w:rPr>
                <w:rFonts w:asciiTheme="minorHAnsi" w:hAnsiTheme="minorHAnsi"/>
                <w:color w:val="000000"/>
                <w:sz w:val="16"/>
                <w:szCs w:val="16"/>
              </w:rPr>
              <w:t xml:space="preserve"> N</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06/03/1952</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PORTO NACIONAL</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T</w:t>
            </w:r>
            <w:r>
              <w:rPr>
                <w:rFonts w:asciiTheme="minorHAnsi" w:hAnsiTheme="minorHAnsi"/>
                <w:color w:val="000000"/>
                <w:sz w:val="16"/>
                <w:szCs w:val="16"/>
              </w:rPr>
              <w:t>.</w:t>
            </w:r>
            <w:r w:rsidRPr="006003F1">
              <w:rPr>
                <w:rFonts w:asciiTheme="minorHAnsi" w:hAnsiTheme="minorHAnsi"/>
                <w:color w:val="000000"/>
                <w:sz w:val="16"/>
                <w:szCs w:val="16"/>
              </w:rPr>
              <w:t xml:space="preserve"> A</w:t>
            </w:r>
            <w:r>
              <w:rPr>
                <w:rFonts w:asciiTheme="minorHAnsi" w:hAnsiTheme="minorHAnsi"/>
                <w:color w:val="000000"/>
                <w:sz w:val="16"/>
                <w:szCs w:val="16"/>
              </w:rPr>
              <w:t>.</w:t>
            </w:r>
            <w:r w:rsidRPr="006003F1">
              <w:rPr>
                <w:rFonts w:asciiTheme="minorHAnsi" w:hAnsiTheme="minorHAnsi"/>
                <w:color w:val="000000"/>
                <w:sz w:val="16"/>
                <w:szCs w:val="16"/>
              </w:rPr>
              <w:t xml:space="preserve"> C</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09/08/1938</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ARAGUAÍNA</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sz w:val="16"/>
                <w:szCs w:val="16"/>
              </w:rPr>
            </w:pPr>
            <w:r w:rsidRPr="006003F1">
              <w:rPr>
                <w:rFonts w:asciiTheme="minorHAnsi" w:hAnsiTheme="minorHAnsi"/>
                <w:color w:val="000000"/>
                <w:sz w:val="16"/>
                <w:szCs w:val="16"/>
              </w:rPr>
              <w:t>ANDADOR FIXO/ARTICULADO ADULTO</w:t>
            </w:r>
          </w:p>
        </w:tc>
      </w:tr>
      <w:tr w:rsidR="009934F1" w:rsidRPr="006003F1" w:rsidTr="00A453A8">
        <w:trPr>
          <w:trHeight w:val="300"/>
        </w:trPr>
        <w:tc>
          <w:tcPr>
            <w:tcW w:w="1843" w:type="dxa"/>
            <w:tcBorders>
              <w:top w:val="single" w:sz="4" w:space="0" w:color="auto"/>
              <w:left w:val="single" w:sz="8" w:space="0" w:color="auto"/>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K</w:t>
            </w:r>
            <w:r>
              <w:rPr>
                <w:rFonts w:asciiTheme="minorHAnsi" w:hAnsiTheme="minorHAnsi"/>
                <w:color w:val="000000"/>
                <w:sz w:val="16"/>
                <w:szCs w:val="16"/>
              </w:rPr>
              <w:t>.</w:t>
            </w:r>
            <w:r w:rsidRPr="006003F1">
              <w:rPr>
                <w:rFonts w:asciiTheme="minorHAnsi" w:hAnsiTheme="minorHAnsi"/>
                <w:color w:val="000000"/>
                <w:sz w:val="16"/>
                <w:szCs w:val="16"/>
              </w:rPr>
              <w:t xml:space="preserve"> V</w:t>
            </w:r>
            <w:r>
              <w:rPr>
                <w:rFonts w:asciiTheme="minorHAnsi" w:hAnsiTheme="minorHAnsi"/>
                <w:color w:val="000000"/>
                <w:sz w:val="16"/>
                <w:szCs w:val="16"/>
              </w:rPr>
              <w:t>.</w:t>
            </w:r>
            <w:r w:rsidRPr="006003F1">
              <w:rPr>
                <w:rFonts w:asciiTheme="minorHAnsi" w:hAnsiTheme="minorHAnsi"/>
                <w:color w:val="000000"/>
                <w:sz w:val="16"/>
                <w:szCs w:val="16"/>
              </w:rPr>
              <w:t xml:space="preserve"> A</w:t>
            </w:r>
            <w:r>
              <w:rPr>
                <w:rFonts w:asciiTheme="minorHAnsi" w:hAnsiTheme="minorHAnsi"/>
                <w:color w:val="000000"/>
                <w:sz w:val="16"/>
                <w:szCs w:val="16"/>
              </w:rPr>
              <w:t>.</w:t>
            </w:r>
            <w:r w:rsidRPr="006003F1">
              <w:rPr>
                <w:rFonts w:asciiTheme="minorHAnsi" w:hAnsiTheme="minorHAnsi"/>
                <w:color w:val="000000"/>
                <w:sz w:val="16"/>
                <w:szCs w:val="16"/>
              </w:rPr>
              <w:t xml:space="preserve"> A</w:t>
            </w:r>
            <w:r>
              <w:rPr>
                <w:rFonts w:asciiTheme="minorHAnsi" w:hAnsiTheme="minorHAnsi"/>
                <w:color w:val="000000"/>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07/07/2007</w:t>
            </w:r>
          </w:p>
        </w:tc>
        <w:tc>
          <w:tcPr>
            <w:tcW w:w="1701" w:type="dxa"/>
            <w:tcBorders>
              <w:top w:val="single" w:sz="4" w:space="0" w:color="auto"/>
              <w:left w:val="nil"/>
              <w:bottom w:val="single" w:sz="4" w:space="0" w:color="auto"/>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PALMAS</w:t>
            </w:r>
          </w:p>
        </w:tc>
        <w:tc>
          <w:tcPr>
            <w:tcW w:w="3827" w:type="dxa"/>
            <w:tcBorders>
              <w:top w:val="single" w:sz="4" w:space="0" w:color="auto"/>
              <w:left w:val="nil"/>
              <w:bottom w:val="single" w:sz="4" w:space="0" w:color="auto"/>
              <w:right w:val="single" w:sz="8"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ANDADOR FIXO/ARTICULADO INFANTIL</w:t>
            </w:r>
          </w:p>
        </w:tc>
      </w:tr>
      <w:tr w:rsidR="009934F1" w:rsidRPr="006003F1" w:rsidTr="00A453A8">
        <w:trPr>
          <w:trHeight w:val="300"/>
        </w:trPr>
        <w:tc>
          <w:tcPr>
            <w:tcW w:w="1843" w:type="dxa"/>
            <w:tcBorders>
              <w:top w:val="nil"/>
              <w:left w:val="single" w:sz="8" w:space="0" w:color="auto"/>
              <w:bottom w:val="nil"/>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W</w:t>
            </w:r>
            <w:r>
              <w:rPr>
                <w:rFonts w:asciiTheme="minorHAnsi" w:hAnsiTheme="minorHAnsi"/>
                <w:color w:val="000000"/>
                <w:sz w:val="16"/>
                <w:szCs w:val="16"/>
              </w:rPr>
              <w:t>.</w:t>
            </w:r>
            <w:r w:rsidRPr="006003F1">
              <w:rPr>
                <w:rFonts w:asciiTheme="minorHAnsi" w:hAnsiTheme="minorHAnsi"/>
                <w:color w:val="000000"/>
                <w:sz w:val="16"/>
                <w:szCs w:val="16"/>
              </w:rPr>
              <w:t xml:space="preserve"> S</w:t>
            </w:r>
            <w:r>
              <w:rPr>
                <w:rFonts w:asciiTheme="minorHAnsi" w:hAnsiTheme="minorHAnsi"/>
                <w:color w:val="000000"/>
                <w:sz w:val="16"/>
                <w:szCs w:val="16"/>
              </w:rPr>
              <w:t>.</w:t>
            </w:r>
            <w:r w:rsidRPr="006003F1">
              <w:rPr>
                <w:rFonts w:asciiTheme="minorHAnsi" w:hAnsiTheme="minorHAnsi"/>
                <w:color w:val="000000"/>
                <w:sz w:val="16"/>
                <w:szCs w:val="16"/>
              </w:rPr>
              <w:t xml:space="preserve"> B</w:t>
            </w:r>
            <w:r>
              <w:rPr>
                <w:rFonts w:asciiTheme="minorHAnsi" w:hAnsiTheme="minorHAnsi"/>
                <w:color w:val="000000"/>
                <w:sz w:val="16"/>
                <w:szCs w:val="16"/>
              </w:rPr>
              <w:t>.</w:t>
            </w:r>
          </w:p>
        </w:tc>
        <w:tc>
          <w:tcPr>
            <w:tcW w:w="1418" w:type="dxa"/>
            <w:tcBorders>
              <w:top w:val="nil"/>
              <w:left w:val="nil"/>
              <w:bottom w:val="nil"/>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14/07/2003</w:t>
            </w:r>
          </w:p>
        </w:tc>
        <w:tc>
          <w:tcPr>
            <w:tcW w:w="1701" w:type="dxa"/>
            <w:tcBorders>
              <w:top w:val="nil"/>
              <w:left w:val="nil"/>
              <w:bottom w:val="nil"/>
              <w:right w:val="single" w:sz="4"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ARAGUAÍNA</w:t>
            </w:r>
          </w:p>
        </w:tc>
        <w:tc>
          <w:tcPr>
            <w:tcW w:w="3827" w:type="dxa"/>
            <w:tcBorders>
              <w:top w:val="nil"/>
              <w:left w:val="nil"/>
              <w:bottom w:val="nil"/>
              <w:right w:val="single" w:sz="8" w:space="0" w:color="auto"/>
            </w:tcBorders>
            <w:shd w:val="clear" w:color="auto" w:fill="auto"/>
            <w:noWrap/>
            <w:hideMark/>
          </w:tcPr>
          <w:p w:rsidR="009934F1" w:rsidRPr="006003F1" w:rsidRDefault="009934F1" w:rsidP="00A453A8">
            <w:pPr>
              <w:jc w:val="center"/>
              <w:rPr>
                <w:rFonts w:asciiTheme="minorHAnsi" w:hAnsiTheme="minorHAnsi"/>
                <w:color w:val="000000"/>
                <w:sz w:val="16"/>
                <w:szCs w:val="16"/>
              </w:rPr>
            </w:pPr>
            <w:r w:rsidRPr="006003F1">
              <w:rPr>
                <w:rFonts w:asciiTheme="minorHAnsi" w:hAnsiTheme="minorHAnsi"/>
                <w:color w:val="000000"/>
                <w:sz w:val="16"/>
                <w:szCs w:val="16"/>
              </w:rPr>
              <w:t>MESA DE ATIVIDADES</w:t>
            </w:r>
          </w:p>
        </w:tc>
      </w:tr>
      <w:tr w:rsidR="009934F1" w:rsidRPr="006003F1" w:rsidTr="00A453A8">
        <w:trPr>
          <w:trHeight w:val="159"/>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rsidR="009934F1" w:rsidRPr="006003F1" w:rsidRDefault="009934F1" w:rsidP="00F8315F">
            <w:pPr>
              <w:rPr>
                <w:rFonts w:asciiTheme="minorHAnsi" w:hAnsiTheme="minorHAns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bottom"/>
            <w:hideMark/>
          </w:tcPr>
          <w:p w:rsidR="009934F1" w:rsidRPr="006003F1" w:rsidRDefault="009934F1" w:rsidP="00F8315F">
            <w:pPr>
              <w:jc w:val="center"/>
              <w:rPr>
                <w:rFonts w:asciiTheme="minorHAnsi" w:hAnsiTheme="minorHAnsi"/>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bottom"/>
            <w:hideMark/>
          </w:tcPr>
          <w:p w:rsidR="009934F1" w:rsidRPr="006003F1" w:rsidRDefault="009934F1" w:rsidP="00F8315F">
            <w:pPr>
              <w:jc w:val="center"/>
              <w:rPr>
                <w:rFonts w:asciiTheme="minorHAnsi" w:hAnsiTheme="minorHAnsi"/>
                <w:color w:val="000000"/>
                <w:sz w:val="16"/>
                <w:szCs w:val="16"/>
              </w:rPr>
            </w:pPr>
          </w:p>
        </w:tc>
        <w:tc>
          <w:tcPr>
            <w:tcW w:w="3827" w:type="dxa"/>
            <w:tcBorders>
              <w:top w:val="nil"/>
              <w:left w:val="nil"/>
              <w:bottom w:val="single" w:sz="4" w:space="0" w:color="auto"/>
              <w:right w:val="single" w:sz="8" w:space="0" w:color="auto"/>
            </w:tcBorders>
            <w:shd w:val="clear" w:color="auto" w:fill="auto"/>
            <w:noWrap/>
            <w:vAlign w:val="bottom"/>
            <w:hideMark/>
          </w:tcPr>
          <w:p w:rsidR="009934F1" w:rsidRPr="006003F1" w:rsidRDefault="009934F1" w:rsidP="00F8315F">
            <w:pPr>
              <w:rPr>
                <w:rFonts w:asciiTheme="minorHAnsi" w:hAnsiTheme="minorHAnsi"/>
                <w:color w:val="000000"/>
                <w:sz w:val="16"/>
                <w:szCs w:val="16"/>
              </w:rPr>
            </w:pPr>
          </w:p>
        </w:tc>
      </w:tr>
    </w:tbl>
    <w:p w:rsidR="009934F1" w:rsidRDefault="009934F1" w:rsidP="00AD1F48">
      <w:pPr>
        <w:tabs>
          <w:tab w:val="left" w:pos="1800"/>
        </w:tabs>
        <w:jc w:val="center"/>
        <w:rPr>
          <w:b/>
          <w:bCs/>
          <w:sz w:val="20"/>
          <w:szCs w:val="20"/>
          <w:u w:val="single"/>
        </w:rPr>
      </w:pPr>
    </w:p>
    <w:p w:rsidR="00AD1F48" w:rsidRDefault="00AD1F4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C94038" w:rsidRDefault="00C94038" w:rsidP="00AD1F48">
      <w:pPr>
        <w:tabs>
          <w:tab w:val="left" w:pos="1800"/>
        </w:tabs>
        <w:jc w:val="center"/>
        <w:rPr>
          <w:b/>
          <w:bCs/>
          <w:sz w:val="20"/>
          <w:szCs w:val="20"/>
          <w:u w:val="single"/>
        </w:rPr>
      </w:pPr>
    </w:p>
    <w:p w:rsidR="00C94038" w:rsidRDefault="00C9403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A453A8" w:rsidRDefault="00A453A8"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A269F6">
        <w:rPr>
          <w:rFonts w:cs="Calibri"/>
          <w:b/>
          <w:sz w:val="20"/>
          <w:szCs w:val="20"/>
        </w:rPr>
        <w:t xml:space="preserve">Marcos </w:t>
      </w:r>
      <w:proofErr w:type="spellStart"/>
      <w:r w:rsidR="00A269F6">
        <w:rPr>
          <w:rFonts w:cs="Calibri"/>
          <w:b/>
          <w:sz w:val="20"/>
          <w:szCs w:val="20"/>
        </w:rPr>
        <w:t>Esner</w:t>
      </w:r>
      <w:proofErr w:type="spellEnd"/>
      <w:r w:rsidR="00A269F6">
        <w:rPr>
          <w:rFonts w:cs="Calibri"/>
          <w:b/>
          <w:sz w:val="20"/>
          <w:szCs w:val="20"/>
        </w:rPr>
        <w:t xml:space="preserve"> </w:t>
      </w:r>
      <w:proofErr w:type="spellStart"/>
      <w:r w:rsidR="00A269F6">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A269F6">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A269F6">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A269F6">
        <w:rPr>
          <w:rFonts w:cs="Calibri"/>
          <w:sz w:val="20"/>
          <w:szCs w:val="20"/>
        </w:rPr>
        <w:t>27</w:t>
      </w:r>
      <w:r w:rsidRPr="00975295">
        <w:rPr>
          <w:rFonts w:cs="Calibri"/>
          <w:sz w:val="20"/>
          <w:szCs w:val="20"/>
        </w:rPr>
        <w:t xml:space="preserve"> de janeiro de 201</w:t>
      </w:r>
      <w:r w:rsidR="00A269F6">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Pr>
          <w:rFonts w:cs="Calibri"/>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w:t>
      </w:r>
      <w:r w:rsidRPr="00975295">
        <w:rPr>
          <w:rFonts w:cs="Calibri"/>
          <w:snapToGrid w:val="0"/>
          <w:sz w:val="20"/>
          <w:szCs w:val="20"/>
        </w:rPr>
        <w:t>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EC632C" w:rsidRDefault="00B946A1" w:rsidP="00EC632C">
      <w:pPr>
        <w:spacing w:after="120" w:line="240" w:lineRule="auto"/>
        <w:jc w:val="both"/>
        <w:rPr>
          <w:rFonts w:cs="Calibri"/>
          <w:sz w:val="20"/>
          <w:szCs w:val="20"/>
        </w:rPr>
      </w:pPr>
      <w:r w:rsidRPr="00EC632C">
        <w:rPr>
          <w:rFonts w:cs="Calibri"/>
          <w:sz w:val="20"/>
          <w:szCs w:val="20"/>
        </w:rPr>
        <w:t xml:space="preserve">O presente contrato tem por objeto </w:t>
      </w:r>
      <w:r w:rsidR="00BE5E56">
        <w:rPr>
          <w:rFonts w:cs="Calibri"/>
          <w:sz w:val="20"/>
          <w:szCs w:val="20"/>
        </w:rPr>
        <w:t>aquisição</w:t>
      </w:r>
      <w:r w:rsidR="00EC632C" w:rsidRPr="00EC632C">
        <w:rPr>
          <w:rFonts w:asciiTheme="minorHAnsi" w:hAnsiTheme="minorHAnsi"/>
          <w:sz w:val="20"/>
          <w:szCs w:val="20"/>
        </w:rPr>
        <w:t xml:space="preserve"> </w:t>
      </w:r>
      <w:r w:rsidR="00EC632C" w:rsidRPr="00EC632C">
        <w:rPr>
          <w:rFonts w:asciiTheme="minorHAnsi" w:hAnsiTheme="minorHAnsi"/>
          <w:color w:val="000000"/>
          <w:sz w:val="20"/>
          <w:szCs w:val="20"/>
        </w:rPr>
        <w:t xml:space="preserve">de </w:t>
      </w:r>
      <w:r w:rsidR="00EC632C" w:rsidRPr="00EC632C">
        <w:rPr>
          <w:rFonts w:asciiTheme="minorHAnsi" w:hAnsiTheme="minorHAnsi"/>
          <w:b/>
          <w:bCs/>
          <w:color w:val="000000"/>
          <w:sz w:val="20"/>
          <w:szCs w:val="20"/>
        </w:rPr>
        <w:t>materiais de consumo (</w:t>
      </w:r>
      <w:r w:rsidR="00EC632C" w:rsidRPr="00EC632C">
        <w:rPr>
          <w:rFonts w:asciiTheme="minorHAnsi" w:hAnsiTheme="minorHAnsi"/>
          <w:b/>
          <w:sz w:val="20"/>
          <w:szCs w:val="20"/>
        </w:rPr>
        <w:t>Andadores, cadeira higiênica com encosto reclinável e mesa de atividade),</w:t>
      </w:r>
      <w:r w:rsidR="00EC632C" w:rsidRPr="00EC632C">
        <w:rPr>
          <w:rFonts w:asciiTheme="minorHAnsi" w:hAnsiTheme="minorHAnsi"/>
          <w:sz w:val="20"/>
          <w:szCs w:val="20"/>
        </w:rPr>
        <w:t xml:space="preserve"> destinados ao atendimento de usuários do SUS</w:t>
      </w:r>
      <w:r w:rsidR="00543A27" w:rsidRPr="00EC632C">
        <w:rPr>
          <w:rFonts w:cs="Calibri"/>
          <w:sz w:val="20"/>
          <w:szCs w:val="20"/>
        </w:rPr>
        <w:t>,</w:t>
      </w:r>
      <w:r w:rsidR="00BE5E56">
        <w:rPr>
          <w:rFonts w:cs="Calibri"/>
          <w:sz w:val="20"/>
          <w:szCs w:val="20"/>
        </w:rPr>
        <w:t xml:space="preserve"> </w:t>
      </w:r>
      <w:r w:rsidRPr="00EC632C">
        <w:rPr>
          <w:rFonts w:cs="Calibri"/>
          <w:sz w:val="20"/>
          <w:szCs w:val="20"/>
        </w:rPr>
        <w:t xml:space="preserve">no prazo e nas condições a seguir ajustadas, decorrentes do Pregão Eletrônico nº </w:t>
      </w:r>
      <w:r w:rsidR="008526AD" w:rsidRPr="00EC632C">
        <w:rPr>
          <w:rFonts w:cs="Calibri"/>
          <w:sz w:val="20"/>
          <w:szCs w:val="20"/>
        </w:rPr>
        <w:t>XXX</w:t>
      </w:r>
      <w:r w:rsidR="00144989" w:rsidRPr="00EC632C">
        <w:rPr>
          <w:rFonts w:cs="Calibri"/>
          <w:sz w:val="20"/>
          <w:szCs w:val="20"/>
        </w:rPr>
        <w:t>/201</w:t>
      </w:r>
      <w:r w:rsidR="00C94038">
        <w:rPr>
          <w:rFonts w:cs="Calibri"/>
          <w:sz w:val="20"/>
          <w:szCs w:val="20"/>
        </w:rPr>
        <w:t>6</w:t>
      </w:r>
      <w:r w:rsidRPr="00EC632C">
        <w:rPr>
          <w:rFonts w:cs="Calibri"/>
          <w:sz w:val="20"/>
          <w:szCs w:val="20"/>
        </w:rPr>
        <w:t xml:space="preserve">, com motivação e finalidade descritas no Termo de Referência do </w:t>
      </w:r>
      <w:r w:rsidR="00144989" w:rsidRPr="00EC632C">
        <w:rPr>
          <w:rFonts w:cs="Calibri"/>
          <w:sz w:val="20"/>
          <w:szCs w:val="20"/>
        </w:rPr>
        <w:t>órgão</w:t>
      </w:r>
      <w:r w:rsidRPr="00EC632C">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proofErr w:type="spellStart"/>
      <w:r w:rsidR="0055439C" w:rsidRPr="00975295">
        <w:rPr>
          <w:rFonts w:cs="Calibri"/>
          <w:sz w:val="20"/>
          <w:szCs w:val="20"/>
        </w:rPr>
        <w:t>xxx</w:t>
      </w:r>
      <w:proofErr w:type="spellEnd"/>
      <w:r w:rsidRPr="00975295">
        <w:rPr>
          <w:rFonts w:cs="Calibri"/>
          <w:sz w:val="20"/>
          <w:szCs w:val="20"/>
        </w:rPr>
        <w:t>/201</w:t>
      </w:r>
      <w:r w:rsidR="00657106">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EC632C">
        <w:rPr>
          <w:rFonts w:cs="Calibri"/>
          <w:sz w:val="20"/>
          <w:szCs w:val="20"/>
          <w:shd w:val="clear" w:color="auto" w:fill="FFFFFF"/>
        </w:rPr>
        <w:t>1294</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0E4B8D">
        <w:rPr>
          <w:rFonts w:ascii="Calibri" w:hAnsi="Calibri" w:cs="Calibri"/>
          <w:caps/>
        </w:rPr>
        <w:t xml:space="preserve"> de entrega</w:t>
      </w:r>
      <w:r w:rsidRPr="00975295">
        <w:rPr>
          <w:rFonts w:ascii="Calibri" w:hAnsi="Calibri" w:cs="Calibri"/>
          <w:caps/>
        </w:rPr>
        <w:t xml:space="preserve"> </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lastRenderedPageBreak/>
        <w:t>2.1.3.</w:t>
      </w:r>
      <w:r>
        <w:rPr>
          <w:sz w:val="20"/>
          <w:szCs w:val="20"/>
        </w:rPr>
        <w:t xml:space="preserve"> </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Pr>
          <w:sz w:val="20"/>
          <w:szCs w:val="20"/>
        </w:rPr>
        <w:t xml:space="preserve"> </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w:t>
      </w:r>
      <w:r w:rsidR="004B5063">
        <w:rPr>
          <w:rFonts w:cs="Calibri"/>
          <w:sz w:val="20"/>
          <w:szCs w:val="20"/>
        </w:rPr>
        <w:t>N</w:t>
      </w:r>
      <w:r w:rsidRPr="00543A27">
        <w:rPr>
          <w:rFonts w:cs="Calibri"/>
          <w:sz w:val="20"/>
          <w:szCs w:val="20"/>
        </w:rPr>
        <w:t xml:space="preserve">ome </w:t>
      </w:r>
      <w:r w:rsidR="004B5063">
        <w:rPr>
          <w:rFonts w:cs="Calibri"/>
          <w:sz w:val="20"/>
          <w:szCs w:val="20"/>
        </w:rPr>
        <w:t>do fabricante</w:t>
      </w:r>
      <w:r w:rsidRPr="00543A27">
        <w:rPr>
          <w:rFonts w:cs="Calibri"/>
          <w:sz w:val="20"/>
          <w:szCs w:val="20"/>
        </w:rPr>
        <w:t>;</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b) </w:t>
      </w:r>
      <w:r w:rsidR="004B5063">
        <w:rPr>
          <w:rFonts w:cs="Calibri"/>
          <w:sz w:val="20"/>
          <w:szCs w:val="20"/>
        </w:rPr>
        <w:t>D</w:t>
      </w:r>
      <w:r w:rsidRPr="00543A27">
        <w:rPr>
          <w:rFonts w:cs="Calibri"/>
          <w:sz w:val="20"/>
          <w:szCs w:val="20"/>
        </w:rPr>
        <w:t>ata do término da garantia;</w:t>
      </w:r>
    </w:p>
    <w:p w:rsid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c) </w:t>
      </w:r>
      <w:r w:rsidR="004B5063">
        <w:rPr>
          <w:rFonts w:cs="Calibri"/>
          <w:sz w:val="20"/>
          <w:szCs w:val="20"/>
        </w:rPr>
        <w:t>D</w:t>
      </w:r>
      <w:r w:rsidRPr="00543A27">
        <w:rPr>
          <w:rFonts w:cs="Calibri"/>
          <w:sz w:val="20"/>
          <w:szCs w:val="20"/>
        </w:rPr>
        <w:t xml:space="preserve">ados para </w:t>
      </w:r>
      <w:r w:rsidR="004B5063">
        <w:rPr>
          <w:rFonts w:cs="Calibri"/>
          <w:sz w:val="20"/>
          <w:szCs w:val="20"/>
        </w:rPr>
        <w:t>acionamento da garantia;</w:t>
      </w:r>
    </w:p>
    <w:p w:rsidR="004B5063" w:rsidRDefault="004B5063" w:rsidP="00543A27">
      <w:pPr>
        <w:autoSpaceDE w:val="0"/>
        <w:autoSpaceDN w:val="0"/>
        <w:adjustRightInd w:val="0"/>
        <w:spacing w:after="0" w:line="240" w:lineRule="auto"/>
        <w:jc w:val="both"/>
        <w:rPr>
          <w:rFonts w:cs="Calibri"/>
          <w:sz w:val="20"/>
          <w:szCs w:val="20"/>
        </w:rPr>
      </w:pPr>
      <w:r>
        <w:rPr>
          <w:rFonts w:cs="Calibri"/>
          <w:sz w:val="20"/>
          <w:szCs w:val="20"/>
        </w:rPr>
        <w:t>d) Nome do usuário beneficiado;</w:t>
      </w:r>
    </w:p>
    <w:p w:rsidR="004B5063" w:rsidRDefault="004B5063" w:rsidP="00543A27">
      <w:pPr>
        <w:autoSpaceDE w:val="0"/>
        <w:autoSpaceDN w:val="0"/>
        <w:adjustRightInd w:val="0"/>
        <w:spacing w:after="0" w:line="240" w:lineRule="auto"/>
        <w:jc w:val="both"/>
        <w:rPr>
          <w:rFonts w:cs="Calibri"/>
          <w:sz w:val="20"/>
          <w:szCs w:val="20"/>
        </w:rPr>
      </w:pPr>
      <w:r>
        <w:rPr>
          <w:rFonts w:cs="Calibri"/>
          <w:sz w:val="20"/>
          <w:szCs w:val="20"/>
        </w:rPr>
        <w:t>e) Número do processo de compra;</w:t>
      </w:r>
    </w:p>
    <w:p w:rsidR="004B5063" w:rsidRPr="00543A27" w:rsidRDefault="004B5063" w:rsidP="00543A27">
      <w:pPr>
        <w:autoSpaceDE w:val="0"/>
        <w:autoSpaceDN w:val="0"/>
        <w:adjustRightInd w:val="0"/>
        <w:spacing w:after="0" w:line="240" w:lineRule="auto"/>
        <w:jc w:val="both"/>
        <w:rPr>
          <w:rFonts w:cs="Calibri"/>
          <w:sz w:val="20"/>
          <w:szCs w:val="20"/>
        </w:rPr>
      </w:pPr>
      <w:r>
        <w:rPr>
          <w:rFonts w:cs="Calibri"/>
          <w:sz w:val="20"/>
          <w:szCs w:val="20"/>
        </w:rPr>
        <w:t>f) Centro Estadual de Reabilitação de Referência.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38534E">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38534E">
        <w:rPr>
          <w:b/>
          <w:sz w:val="20"/>
          <w:szCs w:val="20"/>
        </w:rPr>
        <w:t>2</w:t>
      </w:r>
      <w:r w:rsidR="00025C98" w:rsidRPr="00975295">
        <w:rPr>
          <w:b/>
          <w:sz w:val="20"/>
          <w:szCs w:val="20"/>
        </w:rPr>
        <w:t>.1.</w:t>
      </w:r>
      <w:r w:rsidR="00025C98" w:rsidRPr="00975295">
        <w:rPr>
          <w:sz w:val="20"/>
          <w:szCs w:val="20"/>
        </w:rPr>
        <w:t xml:space="preserve"> </w:t>
      </w:r>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EC5D51" w:rsidRPr="00EC5D51">
        <w:rPr>
          <w:b/>
          <w:color w:val="000000"/>
          <w:sz w:val="20"/>
          <w:szCs w:val="20"/>
        </w:rPr>
        <w:t>30</w:t>
      </w:r>
      <w:r w:rsidR="007317B9" w:rsidRPr="00EC5D51">
        <w:rPr>
          <w:b/>
          <w:bCs/>
          <w:color w:val="000000"/>
          <w:sz w:val="20"/>
          <w:szCs w:val="20"/>
        </w:rPr>
        <w:t xml:space="preserve"> (</w:t>
      </w:r>
      <w:r w:rsidR="00EC5D51" w:rsidRPr="00EC5D51">
        <w:rPr>
          <w:b/>
          <w:bCs/>
          <w:color w:val="000000"/>
          <w:sz w:val="20"/>
          <w:szCs w:val="20"/>
        </w:rPr>
        <w:t>trinta</w:t>
      </w:r>
      <w:r w:rsidR="007317B9" w:rsidRPr="00EC5D51">
        <w:rPr>
          <w:b/>
          <w:bCs/>
          <w:color w:val="000000"/>
          <w:sz w:val="20"/>
          <w:szCs w:val="20"/>
        </w:rPr>
        <w:t>)</w:t>
      </w:r>
      <w:r w:rsidR="007317B9" w:rsidRPr="00A160B3">
        <w:rPr>
          <w:bCs/>
          <w:color w:val="000000"/>
          <w:sz w:val="20"/>
          <w:szCs w:val="20"/>
        </w:rPr>
        <w:t xml:space="preserve"> dias corridos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017605" w:rsidRDefault="007C3977" w:rsidP="004564C1">
      <w:pPr>
        <w:spacing w:before="120" w:after="0" w:line="240" w:lineRule="auto"/>
        <w:jc w:val="both"/>
        <w:rPr>
          <w:rFonts w:cs="Calibri"/>
          <w:b/>
          <w:sz w:val="20"/>
          <w:szCs w:val="20"/>
        </w:rPr>
      </w:pPr>
      <w:r w:rsidRPr="00017605">
        <w:rPr>
          <w:rFonts w:cs="Calibri"/>
          <w:b/>
          <w:sz w:val="20"/>
          <w:szCs w:val="20"/>
        </w:rPr>
        <w:t>CLÁUSULA TERCEIRA – DA VALIDADE</w:t>
      </w:r>
      <w:r w:rsidR="00B946A1" w:rsidRPr="00017605">
        <w:rPr>
          <w:rFonts w:cs="Calibri"/>
          <w:b/>
          <w:sz w:val="20"/>
          <w:szCs w:val="20"/>
        </w:rPr>
        <w:t xml:space="preserve"> </w:t>
      </w:r>
      <w:r w:rsidR="00B47D86" w:rsidRPr="00017605">
        <w:rPr>
          <w:rFonts w:cs="Calibri"/>
          <w:b/>
          <w:sz w:val="20"/>
          <w:szCs w:val="20"/>
        </w:rPr>
        <w:t>E DO LOCAL DE ENTREGA</w:t>
      </w:r>
    </w:p>
    <w:p w:rsidR="00B47D86" w:rsidRPr="00017605" w:rsidRDefault="0019657B" w:rsidP="005B40BC">
      <w:pPr>
        <w:spacing w:after="0" w:line="240" w:lineRule="auto"/>
        <w:jc w:val="both"/>
        <w:rPr>
          <w:rFonts w:cs="Calibri"/>
          <w:b/>
          <w:bCs/>
          <w:sz w:val="20"/>
          <w:szCs w:val="20"/>
          <w:u w:val="single"/>
        </w:rPr>
      </w:pPr>
      <w:r w:rsidRPr="00017605">
        <w:rPr>
          <w:rFonts w:cs="Calibri"/>
          <w:b/>
          <w:bCs/>
          <w:sz w:val="20"/>
          <w:szCs w:val="20"/>
          <w:u w:val="single"/>
        </w:rPr>
        <w:t xml:space="preserve">3.1. </w:t>
      </w:r>
      <w:r w:rsidR="00B47D86" w:rsidRPr="00017605">
        <w:rPr>
          <w:rFonts w:cs="Calibri"/>
          <w:b/>
          <w:bCs/>
          <w:sz w:val="20"/>
          <w:szCs w:val="20"/>
          <w:u w:val="single"/>
        </w:rPr>
        <w:t xml:space="preserve">Da </w:t>
      </w:r>
      <w:r w:rsidR="00EC5D51" w:rsidRPr="00017605">
        <w:rPr>
          <w:rFonts w:cs="Calibri"/>
          <w:b/>
          <w:bCs/>
          <w:sz w:val="20"/>
          <w:szCs w:val="20"/>
          <w:u w:val="single"/>
        </w:rPr>
        <w:t>garantia</w:t>
      </w:r>
      <w:r w:rsidR="004564C1" w:rsidRPr="00017605">
        <w:rPr>
          <w:rFonts w:cs="Calibri"/>
          <w:b/>
          <w:bCs/>
          <w:sz w:val="20"/>
          <w:szCs w:val="20"/>
          <w:u w:val="single"/>
        </w:rPr>
        <w:t xml:space="preserve"> dos </w:t>
      </w:r>
      <w:r w:rsidR="00162246" w:rsidRPr="00017605">
        <w:rPr>
          <w:rFonts w:cs="Calibri"/>
          <w:b/>
          <w:bCs/>
          <w:sz w:val="20"/>
          <w:szCs w:val="20"/>
          <w:u w:val="single"/>
        </w:rPr>
        <w:t>produtos</w:t>
      </w:r>
      <w:r w:rsidR="00B47D86" w:rsidRPr="00017605">
        <w:rPr>
          <w:rFonts w:cs="Calibri"/>
          <w:b/>
          <w:bCs/>
          <w:sz w:val="20"/>
          <w:szCs w:val="20"/>
          <w:u w:val="single"/>
        </w:rPr>
        <w:t>:</w:t>
      </w:r>
    </w:p>
    <w:p w:rsidR="007C3977" w:rsidRPr="00017605" w:rsidRDefault="0079483E" w:rsidP="005B40BC">
      <w:pPr>
        <w:pStyle w:val="Recuodecorpodetexto2"/>
        <w:spacing w:after="0" w:line="240" w:lineRule="auto"/>
        <w:ind w:left="0"/>
        <w:jc w:val="both"/>
        <w:rPr>
          <w:sz w:val="20"/>
          <w:szCs w:val="20"/>
        </w:rPr>
      </w:pPr>
      <w:r w:rsidRPr="00017605">
        <w:rPr>
          <w:b/>
          <w:sz w:val="20"/>
          <w:szCs w:val="20"/>
        </w:rPr>
        <w:t>3.1.1.</w:t>
      </w:r>
      <w:r w:rsidR="007C3977" w:rsidRPr="00017605">
        <w:rPr>
          <w:b/>
          <w:sz w:val="20"/>
          <w:szCs w:val="20"/>
        </w:rPr>
        <w:t xml:space="preserve"> </w:t>
      </w:r>
      <w:r w:rsidR="00EC5D51" w:rsidRPr="00017605">
        <w:rPr>
          <w:sz w:val="20"/>
          <w:szCs w:val="20"/>
        </w:rPr>
        <w:t>Os produtos devem ter garantia</w:t>
      </w:r>
      <w:r w:rsidR="007C3977" w:rsidRPr="00017605">
        <w:rPr>
          <w:sz w:val="20"/>
          <w:szCs w:val="20"/>
        </w:rPr>
        <w:t xml:space="preserve"> mínima </w:t>
      </w:r>
      <w:r w:rsidR="005B40BC" w:rsidRPr="00017605">
        <w:rPr>
          <w:sz w:val="20"/>
          <w:szCs w:val="20"/>
        </w:rPr>
        <w:t xml:space="preserve">de </w:t>
      </w:r>
      <w:r w:rsidR="00A160B3" w:rsidRPr="00017605">
        <w:rPr>
          <w:b/>
          <w:sz w:val="20"/>
          <w:szCs w:val="20"/>
        </w:rPr>
        <w:t>1</w:t>
      </w:r>
      <w:r w:rsidR="00EC5D51" w:rsidRPr="00017605">
        <w:rPr>
          <w:b/>
          <w:sz w:val="20"/>
          <w:szCs w:val="20"/>
        </w:rPr>
        <w:t>8</w:t>
      </w:r>
      <w:r w:rsidR="005B40BC" w:rsidRPr="00017605">
        <w:rPr>
          <w:b/>
          <w:sz w:val="20"/>
          <w:szCs w:val="20"/>
        </w:rPr>
        <w:t xml:space="preserve"> (</w:t>
      </w:r>
      <w:r w:rsidR="00EC5D51" w:rsidRPr="00017605">
        <w:rPr>
          <w:b/>
          <w:sz w:val="20"/>
          <w:szCs w:val="20"/>
        </w:rPr>
        <w:t>dezoito</w:t>
      </w:r>
      <w:r w:rsidR="005B40BC" w:rsidRPr="00017605">
        <w:rPr>
          <w:b/>
          <w:sz w:val="20"/>
          <w:szCs w:val="20"/>
        </w:rPr>
        <w:t>)</w:t>
      </w:r>
      <w:r w:rsidR="005B40BC" w:rsidRPr="00017605">
        <w:rPr>
          <w:sz w:val="20"/>
          <w:szCs w:val="20"/>
        </w:rPr>
        <w:t xml:space="preserve"> meses, contados </w:t>
      </w:r>
      <w:r w:rsidR="00246952">
        <w:rPr>
          <w:sz w:val="20"/>
          <w:szCs w:val="20"/>
        </w:rPr>
        <w:t>da data da entrega dos produtos ao usuário</w:t>
      </w:r>
      <w:r w:rsidR="005B40BC" w:rsidRPr="00017605">
        <w:rPr>
          <w:sz w:val="20"/>
          <w:szCs w:val="20"/>
        </w:rPr>
        <w:t>.</w:t>
      </w:r>
    </w:p>
    <w:p w:rsidR="00B47D86" w:rsidRPr="00017605" w:rsidRDefault="0079483E" w:rsidP="00095808">
      <w:pPr>
        <w:spacing w:after="0" w:line="240" w:lineRule="auto"/>
        <w:jc w:val="both"/>
        <w:rPr>
          <w:rFonts w:cs="Calibri"/>
          <w:b/>
          <w:bCs/>
          <w:sz w:val="20"/>
          <w:szCs w:val="20"/>
          <w:u w:val="single"/>
        </w:rPr>
      </w:pPr>
      <w:r w:rsidRPr="00017605">
        <w:rPr>
          <w:rFonts w:cs="Calibri"/>
          <w:b/>
          <w:bCs/>
          <w:sz w:val="20"/>
          <w:szCs w:val="20"/>
          <w:u w:val="single"/>
        </w:rPr>
        <w:t>3.2</w:t>
      </w:r>
      <w:r w:rsidR="0019657B" w:rsidRPr="00017605">
        <w:rPr>
          <w:rFonts w:cs="Calibri"/>
          <w:b/>
          <w:bCs/>
          <w:sz w:val="20"/>
          <w:szCs w:val="20"/>
          <w:u w:val="single"/>
        </w:rPr>
        <w:t xml:space="preserve">. </w:t>
      </w:r>
      <w:r w:rsidR="00B47D86" w:rsidRPr="00017605">
        <w:rPr>
          <w:rFonts w:cs="Calibri"/>
          <w:b/>
          <w:bCs/>
          <w:sz w:val="20"/>
          <w:szCs w:val="20"/>
          <w:u w:val="single"/>
        </w:rPr>
        <w:t xml:space="preserve">Do </w:t>
      </w:r>
      <w:r w:rsidR="00246952" w:rsidRPr="00017605">
        <w:rPr>
          <w:rFonts w:cs="Calibri"/>
          <w:b/>
          <w:bCs/>
          <w:sz w:val="20"/>
          <w:szCs w:val="20"/>
          <w:u w:val="single"/>
        </w:rPr>
        <w:t>local entrega</w:t>
      </w:r>
      <w:r w:rsidR="00B47D86" w:rsidRPr="00017605">
        <w:rPr>
          <w:rFonts w:cs="Calibri"/>
          <w:b/>
          <w:bCs/>
          <w:sz w:val="20"/>
          <w:szCs w:val="20"/>
          <w:u w:val="single"/>
        </w:rPr>
        <w:t>:</w:t>
      </w:r>
    </w:p>
    <w:p w:rsidR="00EC5D51" w:rsidRPr="00017605" w:rsidRDefault="0079483E" w:rsidP="00EC5D51">
      <w:pPr>
        <w:tabs>
          <w:tab w:val="left" w:pos="7200"/>
        </w:tabs>
        <w:spacing w:after="0" w:line="240" w:lineRule="auto"/>
        <w:jc w:val="both"/>
        <w:rPr>
          <w:rFonts w:asciiTheme="minorHAnsi" w:eastAsia="Batang" w:hAnsiTheme="minorHAnsi"/>
          <w:color w:val="000000"/>
          <w:sz w:val="20"/>
          <w:szCs w:val="20"/>
        </w:rPr>
      </w:pPr>
      <w:r w:rsidRPr="00017605">
        <w:rPr>
          <w:rFonts w:eastAsia="Batang" w:cs="Calibri"/>
          <w:b/>
          <w:color w:val="000000"/>
          <w:sz w:val="20"/>
          <w:szCs w:val="20"/>
        </w:rPr>
        <w:t>3.2.1.</w:t>
      </w:r>
      <w:r w:rsidRPr="00017605">
        <w:rPr>
          <w:rFonts w:eastAsia="Batang" w:cs="Calibri"/>
          <w:color w:val="000000"/>
          <w:sz w:val="20"/>
          <w:szCs w:val="20"/>
        </w:rPr>
        <w:t xml:space="preserve"> </w:t>
      </w:r>
      <w:r w:rsidR="00246952">
        <w:rPr>
          <w:rFonts w:eastAsia="Batang" w:cs="Calibri"/>
          <w:color w:val="000000"/>
          <w:sz w:val="20"/>
          <w:szCs w:val="20"/>
        </w:rPr>
        <w:t>O(</w:t>
      </w:r>
      <w:r w:rsidR="00EC5D51" w:rsidRPr="00017605">
        <w:rPr>
          <w:rFonts w:asciiTheme="minorHAnsi" w:eastAsia="Batang" w:hAnsiTheme="minorHAnsi"/>
          <w:color w:val="000000"/>
          <w:sz w:val="20"/>
          <w:szCs w:val="20"/>
        </w:rPr>
        <w:t>s</w:t>
      </w:r>
      <w:r w:rsidR="00246952">
        <w:rPr>
          <w:rFonts w:asciiTheme="minorHAnsi" w:eastAsia="Batang" w:hAnsiTheme="minorHAnsi"/>
          <w:color w:val="000000"/>
          <w:sz w:val="20"/>
          <w:szCs w:val="20"/>
        </w:rPr>
        <w:t>)</w:t>
      </w:r>
      <w:r w:rsidR="00EC5D51" w:rsidRPr="00017605">
        <w:rPr>
          <w:rFonts w:asciiTheme="minorHAnsi" w:eastAsia="Batang" w:hAnsiTheme="minorHAnsi"/>
          <w:color w:val="000000"/>
          <w:sz w:val="20"/>
          <w:szCs w:val="20"/>
        </w:rPr>
        <w:t xml:space="preserve"> produto</w:t>
      </w:r>
      <w:r w:rsidR="00246952">
        <w:rPr>
          <w:rFonts w:asciiTheme="minorHAnsi" w:eastAsia="Batang" w:hAnsiTheme="minorHAnsi"/>
          <w:color w:val="000000"/>
          <w:sz w:val="20"/>
          <w:szCs w:val="20"/>
        </w:rPr>
        <w:t>(</w:t>
      </w:r>
      <w:r w:rsidR="00EC5D51" w:rsidRPr="00017605">
        <w:rPr>
          <w:rFonts w:asciiTheme="minorHAnsi" w:eastAsia="Batang" w:hAnsiTheme="minorHAnsi"/>
          <w:color w:val="000000"/>
          <w:sz w:val="20"/>
          <w:szCs w:val="20"/>
        </w:rPr>
        <w:t>s</w:t>
      </w:r>
      <w:r w:rsidR="00246952">
        <w:rPr>
          <w:rFonts w:asciiTheme="minorHAnsi" w:eastAsia="Batang" w:hAnsiTheme="minorHAnsi"/>
          <w:color w:val="000000"/>
          <w:sz w:val="20"/>
          <w:szCs w:val="20"/>
        </w:rPr>
        <w:t>)</w:t>
      </w:r>
      <w:r w:rsidR="00EC5D51" w:rsidRPr="00017605">
        <w:rPr>
          <w:rFonts w:asciiTheme="minorHAnsi" w:eastAsia="Batang" w:hAnsiTheme="minorHAnsi"/>
          <w:color w:val="000000"/>
          <w:sz w:val="20"/>
          <w:szCs w:val="20"/>
        </w:rPr>
        <w:t xml:space="preserve"> </w:t>
      </w:r>
      <w:proofErr w:type="gramStart"/>
      <w:r w:rsidR="00EC5D51" w:rsidRPr="00017605">
        <w:rPr>
          <w:rFonts w:asciiTheme="minorHAnsi" w:eastAsia="Batang" w:hAnsiTheme="minorHAnsi"/>
          <w:color w:val="000000"/>
          <w:sz w:val="20"/>
          <w:szCs w:val="20"/>
        </w:rPr>
        <w:t>deverá</w:t>
      </w:r>
      <w:r w:rsidR="00246952">
        <w:rPr>
          <w:rFonts w:asciiTheme="minorHAnsi" w:eastAsia="Batang" w:hAnsiTheme="minorHAnsi"/>
          <w:color w:val="000000"/>
          <w:sz w:val="20"/>
          <w:szCs w:val="20"/>
        </w:rPr>
        <w:t>(</w:t>
      </w:r>
      <w:proofErr w:type="gramEnd"/>
      <w:r w:rsidR="00246952">
        <w:rPr>
          <w:rFonts w:asciiTheme="minorHAnsi" w:eastAsia="Batang" w:hAnsiTheme="minorHAnsi"/>
          <w:color w:val="000000"/>
          <w:sz w:val="20"/>
          <w:szCs w:val="20"/>
        </w:rPr>
        <w:t>ao)</w:t>
      </w:r>
      <w:r w:rsidR="00EC5D51" w:rsidRPr="00017605">
        <w:rPr>
          <w:rFonts w:asciiTheme="minorHAnsi" w:eastAsia="Batang" w:hAnsiTheme="minorHAnsi"/>
          <w:color w:val="000000"/>
          <w:sz w:val="20"/>
          <w:szCs w:val="20"/>
        </w:rPr>
        <w:t xml:space="preserve"> ser</w:t>
      </w:r>
      <w:r w:rsidR="00246952">
        <w:rPr>
          <w:rFonts w:asciiTheme="minorHAnsi" w:eastAsia="Batang" w:hAnsiTheme="minorHAnsi"/>
          <w:color w:val="000000"/>
          <w:sz w:val="20"/>
          <w:szCs w:val="20"/>
        </w:rPr>
        <w:t>(em) entregue(s)</w:t>
      </w:r>
      <w:r w:rsidR="00EC5D51" w:rsidRPr="00017605">
        <w:rPr>
          <w:rFonts w:asciiTheme="minorHAnsi" w:eastAsia="Batang" w:hAnsiTheme="minorHAnsi"/>
          <w:color w:val="000000"/>
          <w:sz w:val="20"/>
          <w:szCs w:val="20"/>
        </w:rPr>
        <w:t xml:space="preserve"> no </w:t>
      </w:r>
      <w:r w:rsidR="00EC5D51" w:rsidRPr="00246952">
        <w:rPr>
          <w:rFonts w:asciiTheme="minorHAnsi" w:hAnsiTheme="minorHAnsi"/>
          <w:bCs/>
          <w:color w:val="000000"/>
          <w:sz w:val="20"/>
          <w:szCs w:val="20"/>
        </w:rPr>
        <w:t xml:space="preserve">Almoxarifado Central da Secretaria da Saúde, localizado na </w:t>
      </w:r>
      <w:r w:rsidR="00EC5D51" w:rsidRPr="00246952">
        <w:rPr>
          <w:rFonts w:asciiTheme="minorHAnsi" w:eastAsia="Batang" w:hAnsiTheme="minorHAnsi"/>
          <w:bCs/>
          <w:color w:val="000000"/>
          <w:sz w:val="20"/>
          <w:szCs w:val="20"/>
        </w:rPr>
        <w:t>Quadra 1.112 Sul Avenida NS-10 Lote 04,</w:t>
      </w:r>
      <w:r w:rsidR="00EC5D51" w:rsidRPr="00017605">
        <w:rPr>
          <w:rFonts w:asciiTheme="minorHAnsi" w:eastAsia="Batang" w:hAnsiTheme="minorHAnsi"/>
          <w:bCs/>
          <w:color w:val="000000"/>
          <w:sz w:val="20"/>
          <w:szCs w:val="20"/>
        </w:rPr>
        <w:t xml:space="preserve"> esquina com Avenida LO-25, em Palmas – TO</w:t>
      </w:r>
      <w:r w:rsidR="00EC5D51" w:rsidRPr="00017605">
        <w:rPr>
          <w:rFonts w:asciiTheme="minorHAnsi" w:eastAsia="Batang" w:hAnsiTheme="minorHAnsi"/>
          <w:color w:val="000000"/>
          <w:sz w:val="20"/>
          <w:szCs w:val="20"/>
        </w:rPr>
        <w:t>, em dia e horário comercial.</w:t>
      </w:r>
    </w:p>
    <w:p w:rsidR="00B946A1" w:rsidRPr="00017605" w:rsidRDefault="00B946A1" w:rsidP="0097373E">
      <w:pPr>
        <w:spacing w:before="120" w:after="0" w:line="240" w:lineRule="auto"/>
        <w:jc w:val="both"/>
        <w:rPr>
          <w:rFonts w:cs="Calibri"/>
          <w:sz w:val="20"/>
          <w:szCs w:val="20"/>
        </w:rPr>
      </w:pPr>
      <w:r w:rsidRPr="00017605">
        <w:rPr>
          <w:rFonts w:cs="Calibri"/>
          <w:b/>
          <w:sz w:val="20"/>
          <w:szCs w:val="20"/>
        </w:rPr>
        <w:t>CLÁUSULA QU</w:t>
      </w:r>
      <w:r w:rsidR="00034F10" w:rsidRPr="00017605">
        <w:rPr>
          <w:rFonts w:cs="Calibri"/>
          <w:b/>
          <w:sz w:val="20"/>
          <w:szCs w:val="20"/>
        </w:rPr>
        <w:t>ARTA</w:t>
      </w:r>
      <w:r w:rsidRPr="00017605">
        <w:rPr>
          <w:rFonts w:cs="Calibri"/>
          <w:b/>
          <w:sz w:val="20"/>
          <w:szCs w:val="20"/>
        </w:rPr>
        <w:t xml:space="preserve"> </w:t>
      </w:r>
      <w:r w:rsidR="009963B0" w:rsidRPr="00017605">
        <w:rPr>
          <w:rFonts w:cs="Calibri"/>
          <w:b/>
          <w:sz w:val="20"/>
          <w:szCs w:val="20"/>
        </w:rPr>
        <w:t>–</w:t>
      </w:r>
      <w:r w:rsidRPr="00017605">
        <w:rPr>
          <w:rFonts w:cs="Calibri"/>
          <w:b/>
          <w:sz w:val="20"/>
          <w:szCs w:val="20"/>
        </w:rPr>
        <w:t xml:space="preserve"> DA LICITAÇÃO</w:t>
      </w:r>
    </w:p>
    <w:p w:rsidR="00B946A1" w:rsidRPr="00017605" w:rsidRDefault="00B946A1" w:rsidP="0097373E">
      <w:pPr>
        <w:spacing w:after="120" w:line="240" w:lineRule="auto"/>
        <w:jc w:val="both"/>
        <w:rPr>
          <w:rFonts w:cs="Calibri"/>
          <w:sz w:val="20"/>
          <w:szCs w:val="20"/>
        </w:rPr>
      </w:pPr>
      <w:r w:rsidRPr="00017605">
        <w:rPr>
          <w:rFonts w:cs="Calibri"/>
          <w:sz w:val="20"/>
          <w:szCs w:val="20"/>
        </w:rPr>
        <w:t xml:space="preserve">A aquisição, consubstanciada no presente contrato, foram objeto de licitação, sob a modalidade Pregão, na forma eletrônica, conforme </w:t>
      </w:r>
      <w:r w:rsidR="005F6698" w:rsidRPr="00017605">
        <w:rPr>
          <w:rFonts w:cs="Calibri"/>
          <w:sz w:val="20"/>
          <w:szCs w:val="20"/>
        </w:rPr>
        <w:t>Edital</w:t>
      </w:r>
      <w:r w:rsidRPr="00017605">
        <w:rPr>
          <w:rFonts w:cs="Calibri"/>
          <w:sz w:val="20"/>
          <w:szCs w:val="20"/>
        </w:rPr>
        <w:t xml:space="preserve"> constante de </w:t>
      </w:r>
      <w:proofErr w:type="gramStart"/>
      <w:r w:rsidRPr="00017605">
        <w:rPr>
          <w:rFonts w:cs="Calibri"/>
          <w:sz w:val="20"/>
          <w:szCs w:val="20"/>
        </w:rPr>
        <w:t>folhas ...</w:t>
      </w:r>
      <w:proofErr w:type="gramEnd"/>
      <w:r w:rsidRPr="00017605">
        <w:rPr>
          <w:rFonts w:cs="Calibri"/>
          <w:sz w:val="20"/>
          <w:szCs w:val="20"/>
        </w:rPr>
        <w:t>.... /</w:t>
      </w:r>
      <w:proofErr w:type="gramStart"/>
      <w:r w:rsidRPr="00017605">
        <w:rPr>
          <w:rFonts w:cs="Calibri"/>
          <w:sz w:val="20"/>
          <w:szCs w:val="20"/>
        </w:rPr>
        <w:t>.......</w:t>
      </w:r>
      <w:proofErr w:type="gramEnd"/>
      <w:r w:rsidRPr="00017605">
        <w:rPr>
          <w:rFonts w:cs="Calibri"/>
          <w:sz w:val="20"/>
          <w:szCs w:val="20"/>
        </w:rPr>
        <w:t xml:space="preserve">, do Processo nº </w:t>
      </w:r>
      <w:r w:rsidR="006364DB" w:rsidRPr="00017605">
        <w:rPr>
          <w:rFonts w:cs="Calibri"/>
          <w:sz w:val="20"/>
          <w:szCs w:val="20"/>
        </w:rPr>
        <w:t>2015/30550/00</w:t>
      </w:r>
      <w:r w:rsidR="00017605">
        <w:rPr>
          <w:rFonts w:cs="Calibri"/>
          <w:sz w:val="20"/>
          <w:szCs w:val="20"/>
        </w:rPr>
        <w:t>1294</w:t>
      </w:r>
      <w:r w:rsidRPr="00017605">
        <w:rPr>
          <w:rFonts w:cs="Calibri"/>
          <w:sz w:val="20"/>
          <w:szCs w:val="20"/>
        </w:rPr>
        <w:t xml:space="preserve">, a que se vincula este contrato, além de submeter-se, também aos preceitos de direito público, </w:t>
      </w:r>
      <w:proofErr w:type="spellStart"/>
      <w:r w:rsidRPr="00017605">
        <w:rPr>
          <w:rFonts w:cs="Calibri"/>
          <w:sz w:val="20"/>
          <w:szCs w:val="20"/>
        </w:rPr>
        <w:t>aplicando-se-lhes</w:t>
      </w:r>
      <w:proofErr w:type="spellEnd"/>
      <w:r w:rsidRPr="00017605">
        <w:rPr>
          <w:rFonts w:cs="Calibri"/>
          <w:sz w:val="20"/>
          <w:szCs w:val="20"/>
        </w:rPr>
        <w:t>, supletivamente, os princípios da teoria geral dos contratos e as disposições de direito privado.</w:t>
      </w:r>
    </w:p>
    <w:p w:rsidR="00B946A1" w:rsidRPr="00017605" w:rsidRDefault="00B946A1" w:rsidP="00034F10">
      <w:pPr>
        <w:spacing w:before="120" w:after="0" w:line="240" w:lineRule="auto"/>
        <w:jc w:val="both"/>
        <w:rPr>
          <w:rFonts w:cs="Calibri"/>
          <w:sz w:val="20"/>
          <w:szCs w:val="20"/>
        </w:rPr>
      </w:pPr>
      <w:r w:rsidRPr="00017605">
        <w:rPr>
          <w:rFonts w:cs="Calibri"/>
          <w:b/>
          <w:sz w:val="20"/>
          <w:szCs w:val="20"/>
        </w:rPr>
        <w:t xml:space="preserve">CLÁUSULA </w:t>
      </w:r>
      <w:r w:rsidR="00034F10" w:rsidRPr="00017605">
        <w:rPr>
          <w:rFonts w:cs="Calibri"/>
          <w:b/>
          <w:sz w:val="20"/>
          <w:szCs w:val="20"/>
        </w:rPr>
        <w:t>QUINTA</w:t>
      </w:r>
      <w:r w:rsidRPr="00017605">
        <w:rPr>
          <w:rFonts w:cs="Calibri"/>
          <w:b/>
          <w:sz w:val="20"/>
          <w:szCs w:val="20"/>
        </w:rPr>
        <w:t xml:space="preserve"> </w:t>
      </w:r>
      <w:r w:rsidR="009963B0" w:rsidRPr="00017605">
        <w:rPr>
          <w:rFonts w:cs="Calibri"/>
          <w:b/>
          <w:sz w:val="20"/>
          <w:szCs w:val="20"/>
        </w:rPr>
        <w:t>–</w:t>
      </w:r>
      <w:r w:rsidRPr="00017605">
        <w:rPr>
          <w:rFonts w:cs="Calibri"/>
          <w:b/>
          <w:sz w:val="20"/>
          <w:szCs w:val="20"/>
        </w:rPr>
        <w:t xml:space="preserve"> DAS OBRIGAÇÕES DO CONTRATANTE</w:t>
      </w:r>
    </w:p>
    <w:p w:rsidR="00B946A1" w:rsidRDefault="003A4F98" w:rsidP="00376B72">
      <w:pPr>
        <w:spacing w:after="0" w:line="240" w:lineRule="auto"/>
        <w:jc w:val="both"/>
        <w:rPr>
          <w:rFonts w:cs="Calibri"/>
          <w:sz w:val="20"/>
          <w:szCs w:val="20"/>
        </w:rPr>
      </w:pPr>
      <w:r w:rsidRPr="00017605">
        <w:rPr>
          <w:rFonts w:cs="Calibri"/>
          <w:sz w:val="20"/>
          <w:szCs w:val="20"/>
        </w:rPr>
        <w:t>O CONTRATANTE obriga-se:</w:t>
      </w:r>
    </w:p>
    <w:p w:rsidR="00287F69" w:rsidRPr="004F2259" w:rsidRDefault="00287F69" w:rsidP="00287F69">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a)</w:t>
      </w:r>
      <w:r w:rsidRPr="004F2259">
        <w:rPr>
          <w:rFonts w:asciiTheme="minorHAnsi" w:eastAsia="Batang" w:hAnsiTheme="minorHAnsi"/>
          <w:color w:val="000000"/>
          <w:sz w:val="20"/>
          <w:szCs w:val="20"/>
        </w:rPr>
        <w:t xml:space="preserve"> Prestar as informações e os esclarecimentos que venham a ser solicitados pela Contratada;</w:t>
      </w:r>
    </w:p>
    <w:p w:rsidR="00287F69" w:rsidRPr="004F2259" w:rsidRDefault="00287F69" w:rsidP="00287F69">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b)</w:t>
      </w:r>
      <w:r w:rsidRPr="004F2259">
        <w:rPr>
          <w:rFonts w:asciiTheme="minorHAnsi" w:eastAsia="Batang" w:hAnsiTheme="minorHAnsi"/>
          <w:color w:val="000000"/>
          <w:sz w:val="20"/>
          <w:szCs w:val="20"/>
        </w:rPr>
        <w:t xml:space="preserve"> Receber os produtos adjudicados, nos termos, prazos quantidade, qualidade e condi</w:t>
      </w:r>
      <w:r w:rsidR="00246952">
        <w:rPr>
          <w:rFonts w:asciiTheme="minorHAnsi" w:eastAsia="Batang" w:hAnsiTheme="minorHAnsi"/>
          <w:color w:val="000000"/>
          <w:sz w:val="20"/>
          <w:szCs w:val="20"/>
        </w:rPr>
        <w:t>ções estabelecidas no Edital;</w:t>
      </w:r>
    </w:p>
    <w:p w:rsidR="00287F69" w:rsidRPr="004F2259" w:rsidRDefault="00287F69" w:rsidP="00287F69">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c)</w:t>
      </w:r>
      <w:r w:rsidRPr="004F2259">
        <w:rPr>
          <w:rFonts w:asciiTheme="minorHAnsi" w:eastAsia="Batang" w:hAnsiTheme="minorHAnsi"/>
          <w:color w:val="000000"/>
          <w:sz w:val="20"/>
          <w:szCs w:val="20"/>
        </w:rPr>
        <w:t xml:space="preserve"> Rejeitar, no todo ou em parte, os produtos que a Contratada entregar fora das especificações do Edital;</w:t>
      </w:r>
    </w:p>
    <w:p w:rsidR="00287F69" w:rsidRPr="004F2259" w:rsidRDefault="00287F69" w:rsidP="00287F69">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d)</w:t>
      </w:r>
      <w:r w:rsidRPr="004F2259">
        <w:rPr>
          <w:rFonts w:asciiTheme="minorHAnsi" w:eastAsia="Batang" w:hAnsiTheme="minorHAnsi"/>
          <w:color w:val="000000"/>
          <w:sz w:val="20"/>
          <w:szCs w:val="20"/>
        </w:rPr>
        <w:t xml:space="preserve"> Comunicar à Contratada até o 5° dia útil, após apresentação da Nota Fiscal, o aceite do servidor responsável pelo recebimento, dos produtos adquiridos;</w:t>
      </w:r>
    </w:p>
    <w:p w:rsidR="00287F69" w:rsidRPr="004F2259" w:rsidRDefault="00287F69" w:rsidP="00287F69">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e)</w:t>
      </w:r>
      <w:r w:rsidRPr="004F2259">
        <w:rPr>
          <w:rFonts w:asciiTheme="minorHAnsi" w:eastAsia="Batang" w:hAnsiTheme="minorHAnsi"/>
          <w:color w:val="000000"/>
          <w:sz w:val="20"/>
          <w:szCs w:val="20"/>
        </w:rPr>
        <w:t xml:space="preserve"> Fiscalizar a execução do objeto, aplicando as sanções cabíveis, quando for o caso;</w:t>
      </w:r>
    </w:p>
    <w:p w:rsidR="00287F69" w:rsidRPr="004F2259" w:rsidRDefault="00287F69" w:rsidP="00287F69">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f)</w:t>
      </w:r>
      <w:r w:rsidRPr="004F2259">
        <w:rPr>
          <w:rFonts w:asciiTheme="minorHAnsi" w:eastAsia="Batang" w:hAnsiTheme="minorHAnsi"/>
          <w:color w:val="000000"/>
          <w:sz w:val="20"/>
          <w:szCs w:val="20"/>
        </w:rPr>
        <w:t xml:space="preserve"> Efetuar o pagamento à Contratada no prazo determinado no Edital e em seus anexos, inclusive, no contrato;</w:t>
      </w:r>
    </w:p>
    <w:p w:rsidR="00287F69" w:rsidRPr="004F2259" w:rsidRDefault="00287F69" w:rsidP="00287F69">
      <w:pPr>
        <w:pStyle w:val="Recuodecorpodetexto2"/>
        <w:spacing w:after="0" w:line="240" w:lineRule="auto"/>
        <w:ind w:left="0"/>
        <w:jc w:val="both"/>
        <w:rPr>
          <w:rFonts w:asciiTheme="minorHAnsi" w:hAnsiTheme="minorHAnsi"/>
          <w:color w:val="000000"/>
          <w:sz w:val="20"/>
          <w:szCs w:val="20"/>
        </w:rPr>
      </w:pPr>
      <w:r w:rsidRPr="00287F69">
        <w:rPr>
          <w:rFonts w:asciiTheme="minorHAnsi" w:eastAsia="Batang" w:hAnsiTheme="minorHAnsi"/>
          <w:color w:val="000000"/>
          <w:sz w:val="20"/>
          <w:szCs w:val="20"/>
        </w:rPr>
        <w:t xml:space="preserve">g) </w:t>
      </w:r>
      <w:r w:rsidR="00CA2F88">
        <w:rPr>
          <w:rFonts w:asciiTheme="minorHAnsi" w:hAnsiTheme="minorHAnsi"/>
          <w:color w:val="000000"/>
          <w:sz w:val="20"/>
          <w:szCs w:val="20"/>
        </w:rPr>
        <w:t>Designar o Gestor do Contrato, quando for o caso,</w:t>
      </w:r>
      <w:r w:rsidRPr="00287F69">
        <w:rPr>
          <w:rFonts w:asciiTheme="minorHAnsi" w:hAnsiTheme="minorHAnsi"/>
          <w:color w:val="000000"/>
          <w:sz w:val="20"/>
          <w:szCs w:val="20"/>
        </w:rPr>
        <w:t xml:space="preserve"> de acordo com a portaria SESAU N.°</w:t>
      </w:r>
      <w:r w:rsidRPr="004F2259">
        <w:rPr>
          <w:rFonts w:asciiTheme="minorHAnsi" w:hAnsiTheme="minorHAnsi"/>
          <w:color w:val="000000"/>
          <w:sz w:val="20"/>
          <w:szCs w:val="20"/>
        </w:rPr>
        <w:t xml:space="preserve"> 131/2008 de 05 de maio de 2008, publicada no Diário Oficial do Estado nº. 2.642 de 06 de maio de 2008.</w:t>
      </w:r>
    </w:p>
    <w:p w:rsidR="00B946A1" w:rsidRPr="00017605" w:rsidRDefault="00B946A1" w:rsidP="00034F10">
      <w:pPr>
        <w:spacing w:before="120" w:after="0" w:line="240" w:lineRule="auto"/>
        <w:jc w:val="both"/>
        <w:rPr>
          <w:rFonts w:cs="Calibri"/>
          <w:sz w:val="20"/>
          <w:szCs w:val="20"/>
        </w:rPr>
      </w:pPr>
      <w:r w:rsidRPr="00017605">
        <w:rPr>
          <w:rFonts w:cs="Calibri"/>
          <w:b/>
          <w:sz w:val="20"/>
          <w:szCs w:val="20"/>
        </w:rPr>
        <w:t>CLÁUSULA S</w:t>
      </w:r>
      <w:r w:rsidR="003B261F" w:rsidRPr="00017605">
        <w:rPr>
          <w:rFonts w:cs="Calibri"/>
          <w:b/>
          <w:sz w:val="20"/>
          <w:szCs w:val="20"/>
        </w:rPr>
        <w:t>EXTA</w:t>
      </w:r>
      <w:r w:rsidRPr="00017605">
        <w:rPr>
          <w:rFonts w:cs="Calibri"/>
          <w:b/>
          <w:sz w:val="20"/>
          <w:szCs w:val="20"/>
        </w:rPr>
        <w:t xml:space="preserve"> </w:t>
      </w:r>
      <w:r w:rsidR="009963B0" w:rsidRPr="00017605">
        <w:rPr>
          <w:rFonts w:cs="Calibri"/>
          <w:b/>
          <w:sz w:val="20"/>
          <w:szCs w:val="20"/>
        </w:rPr>
        <w:t>–</w:t>
      </w:r>
      <w:r w:rsidRPr="00017605">
        <w:rPr>
          <w:rFonts w:cs="Calibri"/>
          <w:b/>
          <w:sz w:val="20"/>
          <w:szCs w:val="20"/>
        </w:rPr>
        <w:t xml:space="preserve"> DAS OBRIGAÇÕES DA CONTRATADA</w:t>
      </w:r>
    </w:p>
    <w:p w:rsidR="00B946A1" w:rsidRDefault="00B946A1" w:rsidP="00376B72">
      <w:pPr>
        <w:spacing w:after="0" w:line="240" w:lineRule="auto"/>
        <w:jc w:val="both"/>
        <w:rPr>
          <w:rFonts w:cs="Calibri"/>
          <w:sz w:val="20"/>
          <w:szCs w:val="20"/>
        </w:rPr>
      </w:pPr>
      <w:r w:rsidRPr="00017605">
        <w:rPr>
          <w:rFonts w:cs="Calibri"/>
          <w:sz w:val="20"/>
          <w:szCs w:val="20"/>
        </w:rPr>
        <w:t>A CONTRATADA obriga-se a:</w:t>
      </w:r>
    </w:p>
    <w:p w:rsidR="00287F69" w:rsidRPr="00287F69" w:rsidRDefault="00287F69" w:rsidP="00287F69">
      <w:pPr>
        <w:tabs>
          <w:tab w:val="left" w:pos="7200"/>
        </w:tabs>
        <w:spacing w:after="0" w:line="240" w:lineRule="auto"/>
        <w:jc w:val="both"/>
        <w:rPr>
          <w:rFonts w:eastAsia="Batang"/>
          <w:color w:val="000000"/>
          <w:sz w:val="20"/>
          <w:szCs w:val="20"/>
        </w:rPr>
      </w:pPr>
      <w:r>
        <w:rPr>
          <w:rFonts w:eastAsia="Batang"/>
          <w:color w:val="000000"/>
          <w:sz w:val="20"/>
          <w:szCs w:val="20"/>
        </w:rPr>
        <w:t>a)</w:t>
      </w:r>
      <w:r w:rsidRPr="00287F69">
        <w:rPr>
          <w:rFonts w:eastAsia="Batang"/>
          <w:color w:val="000000"/>
          <w:sz w:val="20"/>
          <w:szCs w:val="20"/>
        </w:rPr>
        <w:t xml:space="preserve"> Fornecer o objeto deste Contrato, nas condições estipuladas n</w:t>
      </w:r>
      <w:r w:rsidR="00765282">
        <w:rPr>
          <w:rFonts w:eastAsia="Batang"/>
          <w:color w:val="000000"/>
          <w:sz w:val="20"/>
          <w:szCs w:val="20"/>
        </w:rPr>
        <w:t>o</w:t>
      </w:r>
      <w:r w:rsidRPr="00287F69">
        <w:rPr>
          <w:rFonts w:eastAsia="Batang"/>
          <w:color w:val="000000"/>
          <w:sz w:val="20"/>
          <w:szCs w:val="20"/>
        </w:rPr>
        <w:t xml:space="preserve"> Edital, na Proposta aprovada, na Nota de Empenho e quando for o caso, na ordem de fornecimento, isentos de defeitos de fabricação;</w:t>
      </w:r>
    </w:p>
    <w:p w:rsidR="00287F69" w:rsidRPr="00287F69" w:rsidRDefault="00287F69" w:rsidP="00287F69">
      <w:pPr>
        <w:tabs>
          <w:tab w:val="left" w:pos="7200"/>
        </w:tabs>
        <w:spacing w:after="0" w:line="240" w:lineRule="auto"/>
        <w:jc w:val="both"/>
        <w:rPr>
          <w:rFonts w:eastAsia="Batang"/>
          <w:color w:val="000000"/>
          <w:sz w:val="20"/>
          <w:szCs w:val="20"/>
        </w:rPr>
      </w:pPr>
      <w:r>
        <w:rPr>
          <w:rFonts w:eastAsia="Batang"/>
          <w:color w:val="000000"/>
          <w:sz w:val="20"/>
          <w:szCs w:val="20"/>
        </w:rPr>
        <w:t>b)</w:t>
      </w:r>
      <w:r w:rsidRPr="00287F69">
        <w:rPr>
          <w:rFonts w:eastAsia="Batang"/>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287F69" w:rsidRPr="00287F69" w:rsidRDefault="00287F69" w:rsidP="00287F69">
      <w:pPr>
        <w:tabs>
          <w:tab w:val="left" w:pos="7200"/>
        </w:tabs>
        <w:spacing w:after="0" w:line="240" w:lineRule="auto"/>
        <w:jc w:val="both"/>
        <w:rPr>
          <w:rFonts w:eastAsia="Batang"/>
          <w:color w:val="000000"/>
          <w:sz w:val="20"/>
          <w:szCs w:val="20"/>
        </w:rPr>
      </w:pPr>
      <w:r>
        <w:rPr>
          <w:rFonts w:eastAsia="Batang"/>
          <w:color w:val="000000"/>
          <w:sz w:val="20"/>
          <w:szCs w:val="20"/>
        </w:rPr>
        <w:t>c)</w:t>
      </w:r>
      <w:r w:rsidRPr="00287F69">
        <w:rPr>
          <w:rFonts w:eastAsia="Batang"/>
          <w:color w:val="000000"/>
          <w:sz w:val="20"/>
          <w:szCs w:val="20"/>
        </w:rPr>
        <w:t xml:space="preserve"> Fornecer o nome e o endereço do fabricante com o telefone do serviço de atendimento ao consumidor;</w:t>
      </w:r>
    </w:p>
    <w:p w:rsidR="00287F69" w:rsidRPr="00287F69" w:rsidRDefault="00287F69" w:rsidP="00287F69">
      <w:pPr>
        <w:tabs>
          <w:tab w:val="left" w:pos="7200"/>
        </w:tabs>
        <w:spacing w:after="0" w:line="240" w:lineRule="auto"/>
        <w:jc w:val="both"/>
        <w:rPr>
          <w:rFonts w:eastAsia="Batang"/>
          <w:color w:val="000000"/>
          <w:sz w:val="20"/>
          <w:szCs w:val="20"/>
        </w:rPr>
      </w:pPr>
      <w:r>
        <w:rPr>
          <w:rFonts w:eastAsia="Batang"/>
          <w:color w:val="000000"/>
          <w:sz w:val="20"/>
          <w:szCs w:val="20"/>
        </w:rPr>
        <w:t>d)</w:t>
      </w:r>
      <w:r w:rsidRPr="00287F69">
        <w:rPr>
          <w:rFonts w:eastAsia="Batang"/>
          <w:color w:val="000000"/>
          <w:sz w:val="20"/>
          <w:szCs w:val="20"/>
        </w:rPr>
        <w:t xml:space="preserve"> Reparar, corrigir, remover, as suas expensas, no todo ou em parte </w:t>
      </w:r>
      <w:proofErr w:type="gramStart"/>
      <w:r w:rsidRPr="00287F69">
        <w:rPr>
          <w:rFonts w:eastAsia="Batang"/>
          <w:color w:val="000000"/>
          <w:sz w:val="20"/>
          <w:szCs w:val="20"/>
        </w:rPr>
        <w:t>o(</w:t>
      </w:r>
      <w:proofErr w:type="gramEnd"/>
      <w:r w:rsidRPr="00287F69">
        <w:rPr>
          <w:rFonts w:eastAsia="Batang"/>
          <w:color w:val="000000"/>
          <w:sz w:val="20"/>
          <w:szCs w:val="20"/>
        </w:rPr>
        <w:t>s) produto(s) em que se verifiquem danos em decorrência de qualquer evento (problemas de transporte, defeito de fabricação ou de armazenagem, reprovado pel</w:t>
      </w:r>
      <w:r w:rsidR="00765282">
        <w:rPr>
          <w:rFonts w:eastAsia="Batang"/>
          <w:color w:val="000000"/>
          <w:sz w:val="20"/>
          <w:szCs w:val="20"/>
        </w:rPr>
        <w:t>o</w:t>
      </w:r>
      <w:r w:rsidRPr="00287F69">
        <w:rPr>
          <w:rFonts w:eastAsia="Batang"/>
          <w:color w:val="000000"/>
          <w:sz w:val="20"/>
          <w:szCs w:val="20"/>
        </w:rPr>
        <w:t xml:space="preserve"> C</w:t>
      </w:r>
      <w:r w:rsidR="00765282" w:rsidRPr="00287F69">
        <w:rPr>
          <w:rFonts w:eastAsia="Batang"/>
          <w:color w:val="000000"/>
          <w:sz w:val="20"/>
          <w:szCs w:val="20"/>
        </w:rPr>
        <w:t>ontratante</w:t>
      </w:r>
      <w:r w:rsidRPr="00287F69">
        <w:rPr>
          <w:rFonts w:eastAsia="Batang"/>
          <w:color w:val="000000"/>
          <w:sz w:val="20"/>
          <w:szCs w:val="20"/>
        </w:rPr>
        <w:t xml:space="preserve">, e outros), providenciando sua substituição, quando for o caso, </w:t>
      </w:r>
      <w:r w:rsidRPr="00287F69">
        <w:rPr>
          <w:rFonts w:eastAsia="Batang"/>
          <w:color w:val="000000"/>
          <w:sz w:val="20"/>
          <w:szCs w:val="20"/>
        </w:rPr>
        <w:lastRenderedPageBreak/>
        <w:t>no prazo de até 05 (cinco) dias úteis, improrrogáveis, contados da notificação que lhe for entregue oficialmente;</w:t>
      </w:r>
    </w:p>
    <w:p w:rsidR="00287F69" w:rsidRPr="00287F69" w:rsidRDefault="00287F69" w:rsidP="00287F69">
      <w:pPr>
        <w:tabs>
          <w:tab w:val="left" w:pos="7200"/>
        </w:tabs>
        <w:spacing w:after="0" w:line="240" w:lineRule="auto"/>
        <w:jc w:val="both"/>
        <w:rPr>
          <w:rFonts w:eastAsia="Batang"/>
          <w:color w:val="000000"/>
          <w:sz w:val="20"/>
          <w:szCs w:val="20"/>
        </w:rPr>
      </w:pPr>
      <w:r>
        <w:rPr>
          <w:rFonts w:eastAsia="Batang"/>
          <w:color w:val="000000"/>
          <w:sz w:val="20"/>
          <w:szCs w:val="20"/>
        </w:rPr>
        <w:t>f)</w:t>
      </w:r>
      <w:r w:rsidRPr="00287F69">
        <w:rPr>
          <w:rFonts w:eastAsia="Batang"/>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287F69" w:rsidRPr="00287F69" w:rsidRDefault="00287F69" w:rsidP="00287F69">
      <w:pPr>
        <w:tabs>
          <w:tab w:val="left" w:pos="7200"/>
        </w:tabs>
        <w:spacing w:after="0" w:line="240" w:lineRule="auto"/>
        <w:jc w:val="both"/>
        <w:rPr>
          <w:rFonts w:eastAsia="Batang"/>
          <w:color w:val="000000"/>
          <w:sz w:val="20"/>
          <w:szCs w:val="20"/>
        </w:rPr>
      </w:pPr>
      <w:r>
        <w:rPr>
          <w:rFonts w:eastAsia="Batang"/>
          <w:color w:val="000000"/>
          <w:sz w:val="20"/>
          <w:szCs w:val="20"/>
        </w:rPr>
        <w:t>g)</w:t>
      </w:r>
      <w:r w:rsidRPr="00287F69">
        <w:rPr>
          <w:rFonts w:eastAsia="Batang"/>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r w:rsidR="00765282">
        <w:rPr>
          <w:rFonts w:eastAsia="Batang"/>
          <w:color w:val="000000"/>
          <w:sz w:val="20"/>
          <w:szCs w:val="20"/>
        </w:rPr>
        <w:t>ao</w:t>
      </w:r>
      <w:r w:rsidRPr="00287F69">
        <w:rPr>
          <w:rFonts w:eastAsia="Batang"/>
          <w:color w:val="000000"/>
          <w:sz w:val="20"/>
          <w:szCs w:val="20"/>
        </w:rPr>
        <w:t xml:space="preserve"> C</w:t>
      </w:r>
      <w:r w:rsidR="00765282" w:rsidRPr="00287F69">
        <w:rPr>
          <w:rFonts w:eastAsia="Batang"/>
          <w:color w:val="000000"/>
          <w:sz w:val="20"/>
          <w:szCs w:val="20"/>
        </w:rPr>
        <w:t xml:space="preserve">ontratante </w:t>
      </w:r>
      <w:r w:rsidRPr="00287F69">
        <w:rPr>
          <w:rFonts w:eastAsia="Batang"/>
          <w:color w:val="000000"/>
          <w:sz w:val="20"/>
          <w:szCs w:val="20"/>
        </w:rPr>
        <w:t>a responsabilidade por seu pagamento, nem poderá onerar o objeto do contrato;</w:t>
      </w:r>
    </w:p>
    <w:p w:rsidR="00287F69" w:rsidRPr="00287F69" w:rsidRDefault="00287F69" w:rsidP="00287F69">
      <w:pPr>
        <w:tabs>
          <w:tab w:val="left" w:pos="7200"/>
        </w:tabs>
        <w:spacing w:after="0" w:line="240" w:lineRule="auto"/>
        <w:jc w:val="both"/>
        <w:rPr>
          <w:rFonts w:eastAsia="Batang"/>
          <w:color w:val="000000"/>
          <w:sz w:val="20"/>
          <w:szCs w:val="20"/>
        </w:rPr>
      </w:pPr>
      <w:r>
        <w:rPr>
          <w:rFonts w:eastAsia="Batang"/>
          <w:color w:val="000000"/>
          <w:sz w:val="20"/>
          <w:szCs w:val="20"/>
        </w:rPr>
        <w:t>h)</w:t>
      </w:r>
      <w:r w:rsidRPr="00287F69">
        <w:rPr>
          <w:rFonts w:eastAsia="Batang"/>
          <w:color w:val="000000"/>
          <w:sz w:val="20"/>
          <w:szCs w:val="20"/>
        </w:rPr>
        <w:t xml:space="preserve"> Comunicar a SESAU/TO, no prazo máximo de 05 (cinco) dias úteis que antecedem o prazo de vencimento da entrega, os motivos que impossibilite o seu cumprimento;</w:t>
      </w:r>
    </w:p>
    <w:p w:rsidR="00287F69" w:rsidRPr="00287F69" w:rsidRDefault="00287F69" w:rsidP="00287F69">
      <w:pPr>
        <w:tabs>
          <w:tab w:val="left" w:pos="7200"/>
        </w:tabs>
        <w:spacing w:after="0" w:line="240" w:lineRule="auto"/>
        <w:jc w:val="both"/>
        <w:rPr>
          <w:rFonts w:eastAsia="Batang"/>
          <w:color w:val="000000"/>
          <w:sz w:val="20"/>
          <w:szCs w:val="20"/>
        </w:rPr>
      </w:pPr>
      <w:r>
        <w:rPr>
          <w:rFonts w:eastAsia="Batang"/>
          <w:color w:val="000000"/>
          <w:sz w:val="20"/>
          <w:szCs w:val="20"/>
        </w:rPr>
        <w:t>i)</w:t>
      </w:r>
      <w:r w:rsidRPr="00287F69">
        <w:rPr>
          <w:rFonts w:eastAsia="Batang"/>
          <w:color w:val="000000"/>
          <w:sz w:val="20"/>
          <w:szCs w:val="20"/>
        </w:rPr>
        <w:t xml:space="preserve"> Manter a garantia e qualidade dos produtos de acordo com as especificações definidas no Edital e seus anexos e o contrato;</w:t>
      </w:r>
    </w:p>
    <w:p w:rsidR="00287F69" w:rsidRPr="00287F69" w:rsidRDefault="00287F69" w:rsidP="00287F69">
      <w:pPr>
        <w:tabs>
          <w:tab w:val="left" w:pos="7200"/>
        </w:tabs>
        <w:spacing w:after="0" w:line="240" w:lineRule="auto"/>
        <w:jc w:val="both"/>
        <w:rPr>
          <w:rFonts w:eastAsia="Batang"/>
          <w:color w:val="000000"/>
          <w:sz w:val="20"/>
          <w:szCs w:val="20"/>
        </w:rPr>
      </w:pPr>
      <w:r>
        <w:rPr>
          <w:rFonts w:eastAsia="Batang"/>
          <w:color w:val="000000"/>
          <w:sz w:val="20"/>
          <w:szCs w:val="20"/>
        </w:rPr>
        <w:t>j)</w:t>
      </w:r>
      <w:r w:rsidRPr="00287F69">
        <w:rPr>
          <w:rFonts w:eastAsia="Batang"/>
          <w:color w:val="000000"/>
          <w:sz w:val="20"/>
          <w:szCs w:val="20"/>
        </w:rPr>
        <w:t xml:space="preserve"> Manter as condições de habilitação e qualificação técnica exigida no </w:t>
      </w:r>
      <w:r w:rsidR="00765282">
        <w:rPr>
          <w:rFonts w:eastAsia="Batang"/>
          <w:color w:val="000000"/>
          <w:sz w:val="20"/>
          <w:szCs w:val="20"/>
        </w:rPr>
        <w:t>E</w:t>
      </w:r>
      <w:r w:rsidRPr="00287F69">
        <w:rPr>
          <w:rFonts w:eastAsia="Batang"/>
          <w:color w:val="000000"/>
          <w:sz w:val="20"/>
          <w:szCs w:val="20"/>
        </w:rPr>
        <w:t xml:space="preserve">dital do </w:t>
      </w:r>
      <w:r w:rsidR="00765282">
        <w:rPr>
          <w:rFonts w:eastAsia="Batang"/>
          <w:color w:val="000000"/>
          <w:sz w:val="20"/>
          <w:szCs w:val="20"/>
        </w:rPr>
        <w:t>P</w:t>
      </w:r>
      <w:r w:rsidRPr="00287F69">
        <w:rPr>
          <w:rFonts w:eastAsia="Batang"/>
          <w:color w:val="000000"/>
          <w:sz w:val="20"/>
          <w:szCs w:val="20"/>
        </w:rPr>
        <w:t>regão;</w:t>
      </w:r>
    </w:p>
    <w:p w:rsidR="00287F69" w:rsidRPr="00287F69" w:rsidRDefault="00287F69" w:rsidP="00287F69">
      <w:pPr>
        <w:tabs>
          <w:tab w:val="left" w:pos="7200"/>
        </w:tabs>
        <w:spacing w:after="0" w:line="240" w:lineRule="auto"/>
        <w:jc w:val="both"/>
        <w:rPr>
          <w:rFonts w:eastAsia="Batang"/>
          <w:color w:val="000000"/>
          <w:sz w:val="20"/>
          <w:szCs w:val="20"/>
        </w:rPr>
      </w:pPr>
      <w:r>
        <w:rPr>
          <w:rFonts w:eastAsia="Batang"/>
          <w:color w:val="000000"/>
          <w:sz w:val="20"/>
          <w:szCs w:val="20"/>
        </w:rPr>
        <w:t>k)</w:t>
      </w:r>
      <w:r w:rsidRPr="00287F69">
        <w:rPr>
          <w:rFonts w:eastAsia="Batang"/>
          <w:color w:val="000000"/>
          <w:sz w:val="20"/>
          <w:szCs w:val="20"/>
        </w:rPr>
        <w:t xml:space="preserve"> Cumprir com a legislação vigente inerente ao objeto, inclusive com todos os encargos tributários, fiscais, trabalhistas, devendo arcar ainda, com todas as despesas e custos necessários ao cumprimento do objeto. </w:t>
      </w:r>
    </w:p>
    <w:p w:rsidR="00017605" w:rsidRPr="00975295" w:rsidRDefault="00287F69" w:rsidP="00376B72">
      <w:pPr>
        <w:spacing w:after="0" w:line="240" w:lineRule="auto"/>
        <w:jc w:val="both"/>
        <w:rPr>
          <w:rFonts w:cs="Calibri"/>
          <w:sz w:val="20"/>
          <w:szCs w:val="20"/>
        </w:rPr>
      </w:pPr>
      <w:r>
        <w:rPr>
          <w:rFonts w:eastAsia="Batang"/>
          <w:sz w:val="20"/>
          <w:szCs w:val="20"/>
        </w:rPr>
        <w:t>l)</w:t>
      </w:r>
      <w:r w:rsidRPr="00287F69">
        <w:rPr>
          <w:rFonts w:eastAsia="Batang"/>
          <w:sz w:val="20"/>
          <w:szCs w:val="20"/>
        </w:rPr>
        <w:t xml:space="preserve"> </w:t>
      </w:r>
      <w:r w:rsidR="00765282">
        <w:rPr>
          <w:rFonts w:eastAsia="Batang"/>
          <w:sz w:val="20"/>
          <w:szCs w:val="20"/>
        </w:rPr>
        <w:t>P</w:t>
      </w:r>
      <w:r w:rsidRPr="00287F69">
        <w:rPr>
          <w:sz w:val="20"/>
          <w:szCs w:val="20"/>
        </w:rPr>
        <w:t>reencher no ato da entrega do procedimento em meios auxiliares de locomoção o Termo de compromisso</w:t>
      </w:r>
      <w:proofErr w:type="gramStart"/>
      <w:r w:rsidRPr="00287F69">
        <w:rPr>
          <w:sz w:val="20"/>
          <w:szCs w:val="20"/>
        </w:rPr>
        <w:t>, garantia</w:t>
      </w:r>
      <w:proofErr w:type="gramEnd"/>
      <w:r w:rsidRPr="00287F69">
        <w:rPr>
          <w:sz w:val="20"/>
          <w:szCs w:val="20"/>
        </w:rPr>
        <w:t xml:space="preserve"> e responsabilidade de locomoção (Conforme art.2º da Portaria MS/SAS nº 388 de 28/07/99), em duas vias assinadas pelo usuário, sendo entregue uma ao beneficiário e outra ao serviço.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2565B5">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475ECA" w:rsidRPr="00EC632C" w:rsidRDefault="00475ECA" w:rsidP="00475ECA">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b/>
          <w:color w:val="000000"/>
          <w:sz w:val="20"/>
          <w:szCs w:val="20"/>
        </w:rPr>
        <w:t>8</w:t>
      </w:r>
      <w:r w:rsidRPr="00EC632C">
        <w:rPr>
          <w:rFonts w:asciiTheme="minorHAnsi" w:eastAsia="Batang" w:hAnsiTheme="minorHAnsi"/>
          <w:b/>
          <w:color w:val="000000"/>
          <w:sz w:val="20"/>
          <w:szCs w:val="20"/>
        </w:rPr>
        <w:t>.1.</w:t>
      </w:r>
      <w:r w:rsidRPr="00EC632C">
        <w:rPr>
          <w:rFonts w:asciiTheme="minorHAnsi" w:eastAsia="Batang" w:hAnsiTheme="minorHAnsi"/>
          <w:color w:val="000000"/>
          <w:sz w:val="20"/>
          <w:szCs w:val="20"/>
        </w:rPr>
        <w:t xml:space="preserve"> Efetuada a entrega, a Contratada protocolará a Nota Fiscal/Fatura, perante </w:t>
      </w:r>
      <w:proofErr w:type="gramStart"/>
      <w:r>
        <w:rPr>
          <w:rFonts w:asciiTheme="minorHAnsi" w:eastAsia="Batang" w:hAnsiTheme="minorHAnsi"/>
          <w:color w:val="000000"/>
          <w:sz w:val="20"/>
          <w:szCs w:val="20"/>
        </w:rPr>
        <w:t>o</w:t>
      </w:r>
      <w:r w:rsidRPr="00EC632C">
        <w:rPr>
          <w:rFonts w:asciiTheme="minorHAnsi" w:eastAsia="Batang" w:hAnsiTheme="minorHAnsi"/>
          <w:color w:val="000000"/>
          <w:sz w:val="20"/>
          <w:szCs w:val="20"/>
        </w:rPr>
        <w:t xml:space="preserve"> Contratante</w:t>
      </w:r>
      <w:r>
        <w:rPr>
          <w:rFonts w:asciiTheme="minorHAnsi" w:eastAsia="Batang" w:hAnsiTheme="minorHAnsi"/>
          <w:color w:val="000000"/>
          <w:sz w:val="20"/>
          <w:szCs w:val="20"/>
        </w:rPr>
        <w:t xml:space="preserve"> devidamente preenchida</w:t>
      </w:r>
      <w:proofErr w:type="gramEnd"/>
      <w:r>
        <w:rPr>
          <w:rFonts w:asciiTheme="minorHAnsi" w:eastAsia="Batang" w:hAnsiTheme="minorHAnsi"/>
          <w:color w:val="000000"/>
          <w:sz w:val="20"/>
          <w:szCs w:val="20"/>
        </w:rPr>
        <w:t>.</w:t>
      </w:r>
    </w:p>
    <w:p w:rsidR="00475ECA" w:rsidRPr="00EC632C" w:rsidRDefault="00475ECA" w:rsidP="00475ECA">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b/>
          <w:color w:val="000000"/>
          <w:sz w:val="20"/>
          <w:szCs w:val="20"/>
        </w:rPr>
        <w:t>8</w:t>
      </w:r>
      <w:r w:rsidRPr="00EC632C">
        <w:rPr>
          <w:rFonts w:asciiTheme="minorHAnsi" w:eastAsia="Batang" w:hAnsiTheme="minorHAnsi"/>
          <w:b/>
          <w:color w:val="000000"/>
          <w:sz w:val="20"/>
          <w:szCs w:val="20"/>
        </w:rPr>
        <w:t>.2.</w:t>
      </w:r>
      <w:r w:rsidRPr="00EC632C">
        <w:rPr>
          <w:rFonts w:asciiTheme="minorHAnsi" w:eastAsia="Batang" w:hAnsiTheme="minorHAnsi"/>
          <w:color w:val="000000"/>
          <w:sz w:val="20"/>
          <w:szCs w:val="20"/>
        </w:rPr>
        <w:t xml:space="preserve"> Caso Nota Fiscal/Fatura esteja em desacordo, será devolvida para corr</w:t>
      </w:r>
      <w:r>
        <w:rPr>
          <w:rFonts w:asciiTheme="minorHAnsi" w:eastAsia="Batang" w:hAnsiTheme="minorHAnsi"/>
          <w:color w:val="000000"/>
          <w:sz w:val="20"/>
          <w:szCs w:val="20"/>
        </w:rPr>
        <w:t>eção.</w:t>
      </w:r>
    </w:p>
    <w:p w:rsidR="00475ECA" w:rsidRPr="00EC632C" w:rsidRDefault="00475ECA" w:rsidP="00475ECA">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b/>
          <w:color w:val="000000"/>
          <w:sz w:val="20"/>
          <w:szCs w:val="20"/>
        </w:rPr>
        <w:t>8</w:t>
      </w:r>
      <w:r w:rsidRPr="00EC632C">
        <w:rPr>
          <w:rFonts w:asciiTheme="minorHAnsi" w:eastAsia="Batang" w:hAnsiTheme="minorHAnsi"/>
          <w:b/>
          <w:color w:val="000000"/>
          <w:sz w:val="20"/>
          <w:szCs w:val="20"/>
        </w:rPr>
        <w:t>.3.</w:t>
      </w:r>
      <w:r w:rsidRPr="00EC632C">
        <w:rPr>
          <w:rFonts w:asciiTheme="minorHAnsi" w:eastAsia="Batang" w:hAnsiTheme="minorHAnsi"/>
          <w:color w:val="000000"/>
          <w:sz w:val="20"/>
          <w:szCs w:val="20"/>
        </w:rPr>
        <w:t xml:space="preserve"> </w:t>
      </w:r>
      <w:r>
        <w:rPr>
          <w:rFonts w:asciiTheme="minorHAnsi" w:eastAsia="Batang" w:hAnsiTheme="minorHAnsi"/>
          <w:color w:val="000000"/>
          <w:sz w:val="20"/>
          <w:szCs w:val="20"/>
        </w:rPr>
        <w:t>O</w:t>
      </w:r>
      <w:r w:rsidRPr="00EC632C">
        <w:rPr>
          <w:rFonts w:asciiTheme="minorHAnsi" w:eastAsia="Batang" w:hAnsiTheme="minorHAnsi"/>
          <w:color w:val="000000"/>
          <w:sz w:val="20"/>
          <w:szCs w:val="20"/>
        </w:rPr>
        <w:t xml:space="preserve"> Contratante terá um prazo de até </w:t>
      </w:r>
      <w:r w:rsidRPr="00475ECA">
        <w:rPr>
          <w:rFonts w:asciiTheme="minorHAnsi" w:eastAsia="Batang" w:hAnsiTheme="minorHAnsi"/>
          <w:color w:val="000000"/>
          <w:sz w:val="20"/>
          <w:szCs w:val="20"/>
        </w:rPr>
        <w:t>05 (cinco) dias úteis</w:t>
      </w:r>
      <w:r w:rsidRPr="00EC632C">
        <w:rPr>
          <w:rFonts w:asciiTheme="minorHAnsi" w:eastAsia="Batang" w:hAnsiTheme="minorHAnsi"/>
          <w:color w:val="000000"/>
          <w:sz w:val="20"/>
          <w:szCs w:val="20"/>
        </w:rPr>
        <w:t xml:space="preserve"> para conferência e aprovação, contados da sua </w:t>
      </w:r>
      <w:proofErr w:type="spellStart"/>
      <w:r w:rsidRPr="00EC632C">
        <w:rPr>
          <w:rFonts w:asciiTheme="minorHAnsi" w:eastAsia="Batang" w:hAnsiTheme="minorHAnsi"/>
          <w:color w:val="000000"/>
          <w:sz w:val="20"/>
          <w:szCs w:val="20"/>
        </w:rPr>
        <w:t>protocolação</w:t>
      </w:r>
      <w:proofErr w:type="spellEnd"/>
      <w:r w:rsidRPr="00EC632C">
        <w:rPr>
          <w:rFonts w:asciiTheme="minorHAnsi" w:eastAsia="Batang" w:hAnsiTheme="minorHAnsi"/>
          <w:color w:val="000000"/>
          <w:sz w:val="20"/>
          <w:szCs w:val="20"/>
        </w:rPr>
        <w:t>, e será paga, diretamente na conta corrente da Contratada</w:t>
      </w:r>
      <w:r>
        <w:rPr>
          <w:rFonts w:asciiTheme="minorHAnsi" w:eastAsia="Batang" w:hAnsiTheme="minorHAnsi"/>
          <w:color w:val="000000"/>
          <w:sz w:val="20"/>
          <w:szCs w:val="20"/>
        </w:rPr>
        <w:t>.</w:t>
      </w:r>
    </w:p>
    <w:p w:rsidR="00475ECA" w:rsidRPr="00EC632C" w:rsidRDefault="00475ECA" w:rsidP="00475ECA">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b/>
          <w:color w:val="000000"/>
          <w:sz w:val="20"/>
          <w:szCs w:val="20"/>
        </w:rPr>
        <w:t>8</w:t>
      </w:r>
      <w:r w:rsidRPr="00EC632C">
        <w:rPr>
          <w:rFonts w:asciiTheme="minorHAnsi" w:eastAsia="Batang" w:hAnsiTheme="minorHAnsi"/>
          <w:b/>
          <w:color w:val="000000"/>
          <w:sz w:val="20"/>
          <w:szCs w:val="20"/>
        </w:rPr>
        <w:t>.4.</w:t>
      </w:r>
      <w:r w:rsidRPr="00EC632C">
        <w:rPr>
          <w:rFonts w:asciiTheme="minorHAnsi" w:eastAsia="Batang" w:hAnsiTheme="minorHAnsi"/>
          <w:color w:val="000000"/>
          <w:sz w:val="20"/>
          <w:szCs w:val="20"/>
        </w:rPr>
        <w:t xml:space="preserve"> O prazo previsto para pagamento será de até </w:t>
      </w:r>
      <w:r w:rsidRPr="00475ECA">
        <w:rPr>
          <w:rFonts w:asciiTheme="minorHAnsi" w:eastAsia="Batang" w:hAnsiTheme="minorHAnsi"/>
          <w:color w:val="000000"/>
          <w:sz w:val="20"/>
          <w:szCs w:val="20"/>
        </w:rPr>
        <w:t>30 (trinta) dias corridos,</w:t>
      </w:r>
      <w:r w:rsidRPr="00EC632C">
        <w:rPr>
          <w:rFonts w:asciiTheme="minorHAnsi" w:eastAsia="Batang" w:hAnsiTheme="minorHAnsi"/>
          <w:color w:val="000000"/>
          <w:sz w:val="20"/>
          <w:szCs w:val="20"/>
        </w:rPr>
        <w:t xml:space="preserve"> contados da apresentação da Nota Fiscal/</w:t>
      </w:r>
      <w:proofErr w:type="gramStart"/>
      <w:r w:rsidRPr="00EC632C">
        <w:rPr>
          <w:rFonts w:asciiTheme="minorHAnsi" w:eastAsia="Batang" w:hAnsiTheme="minorHAnsi"/>
          <w:color w:val="000000"/>
          <w:sz w:val="20"/>
          <w:szCs w:val="20"/>
        </w:rPr>
        <w:t>Fatura, devidamente atestada</w:t>
      </w:r>
      <w:proofErr w:type="gramEnd"/>
      <w:r w:rsidRPr="00EC632C">
        <w:rPr>
          <w:rFonts w:asciiTheme="minorHAnsi" w:eastAsia="Batang" w:hAnsiTheme="minorHAnsi"/>
          <w:color w:val="000000"/>
          <w:sz w:val="20"/>
          <w:szCs w:val="20"/>
        </w:rPr>
        <w:t>;</w:t>
      </w:r>
    </w:p>
    <w:p w:rsidR="00475ECA" w:rsidRPr="00EC632C" w:rsidRDefault="00475ECA" w:rsidP="00475ECA">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b/>
          <w:color w:val="000000"/>
          <w:sz w:val="20"/>
          <w:szCs w:val="20"/>
        </w:rPr>
        <w:t>8</w:t>
      </w:r>
      <w:r w:rsidRPr="00EC632C">
        <w:rPr>
          <w:rFonts w:asciiTheme="minorHAnsi" w:eastAsia="Batang" w:hAnsiTheme="minorHAnsi"/>
          <w:b/>
          <w:color w:val="000000"/>
          <w:sz w:val="20"/>
          <w:szCs w:val="20"/>
        </w:rPr>
        <w:t>.5.</w:t>
      </w:r>
      <w:r w:rsidRPr="00EC632C">
        <w:rPr>
          <w:rFonts w:asciiTheme="minorHAnsi" w:eastAsia="Batang" w:hAnsiTheme="minorHAnsi"/>
          <w:color w:val="000000"/>
          <w:sz w:val="20"/>
          <w:szCs w:val="20"/>
        </w:rPr>
        <w:t xml:space="preserve"> Na ocorrência de rejeição da(s) Nota(s) </w:t>
      </w:r>
      <w:proofErr w:type="gramStart"/>
      <w:r w:rsidRPr="00EC632C">
        <w:rPr>
          <w:rFonts w:asciiTheme="minorHAnsi" w:eastAsia="Batang" w:hAnsiTheme="minorHAnsi"/>
          <w:color w:val="000000"/>
          <w:sz w:val="20"/>
          <w:szCs w:val="20"/>
        </w:rPr>
        <w:t>Fiscal(</w:t>
      </w:r>
      <w:proofErr w:type="gramEnd"/>
      <w:r w:rsidRPr="00EC632C">
        <w:rPr>
          <w:rFonts w:asciiTheme="minorHAnsi" w:eastAsia="Batang" w:hAnsiTheme="minorHAnsi"/>
          <w:color w:val="000000"/>
          <w:sz w:val="20"/>
          <w:szCs w:val="20"/>
        </w:rPr>
        <w:t xml:space="preserve">is), motivada por erro ou incorreções, o prazo estipulado no </w:t>
      </w:r>
      <w:r>
        <w:rPr>
          <w:rFonts w:asciiTheme="minorHAnsi" w:eastAsia="Batang" w:hAnsiTheme="minorHAnsi"/>
          <w:color w:val="000000"/>
          <w:sz w:val="20"/>
          <w:szCs w:val="20"/>
        </w:rPr>
        <w:t>item</w:t>
      </w:r>
      <w:r w:rsidRPr="00EC632C">
        <w:rPr>
          <w:rFonts w:asciiTheme="minorHAnsi" w:eastAsia="Batang" w:hAnsiTheme="minorHAnsi"/>
          <w:color w:val="000000"/>
          <w:sz w:val="20"/>
          <w:szCs w:val="20"/>
        </w:rPr>
        <w:t xml:space="preserve"> anterior, passará a ser contado a partir da data da </w:t>
      </w:r>
      <w:r>
        <w:rPr>
          <w:rFonts w:asciiTheme="minorHAnsi" w:eastAsia="Batang" w:hAnsiTheme="minorHAnsi"/>
          <w:color w:val="000000"/>
          <w:sz w:val="20"/>
          <w:szCs w:val="20"/>
        </w:rPr>
        <w:t>sua reapresentação.</w:t>
      </w:r>
    </w:p>
    <w:p w:rsidR="00475ECA" w:rsidRPr="00EC632C" w:rsidRDefault="00475ECA" w:rsidP="00475ECA">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b/>
          <w:color w:val="000000"/>
          <w:sz w:val="20"/>
          <w:szCs w:val="20"/>
        </w:rPr>
        <w:t>8</w:t>
      </w:r>
      <w:r w:rsidRPr="00EC632C">
        <w:rPr>
          <w:rFonts w:asciiTheme="minorHAnsi" w:eastAsia="Batang" w:hAnsiTheme="minorHAnsi"/>
          <w:b/>
          <w:color w:val="000000"/>
          <w:sz w:val="20"/>
          <w:szCs w:val="20"/>
        </w:rPr>
        <w:t>.6.</w:t>
      </w:r>
      <w:r w:rsidRPr="00EC632C">
        <w:rPr>
          <w:rFonts w:asciiTheme="minorHAnsi" w:eastAsia="Batang" w:hAnsiTheme="minorHAnsi"/>
          <w:color w:val="000000"/>
          <w:sz w:val="20"/>
          <w:szCs w:val="20"/>
        </w:rPr>
        <w:t xml:space="preserve"> Os pagamentos não serão efetuados através de boletos bancários, sendo a garantia do referido paga</w:t>
      </w:r>
      <w:r>
        <w:rPr>
          <w:rFonts w:asciiTheme="minorHAnsi" w:eastAsia="Batang" w:hAnsiTheme="minorHAnsi"/>
          <w:color w:val="000000"/>
          <w:sz w:val="20"/>
          <w:szCs w:val="20"/>
        </w:rPr>
        <w:t>mento a própria Nota de Empenho.</w:t>
      </w:r>
    </w:p>
    <w:p w:rsidR="00475ECA" w:rsidRPr="00EC632C" w:rsidRDefault="00475ECA" w:rsidP="00475ECA">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b/>
          <w:color w:val="000000"/>
          <w:sz w:val="20"/>
          <w:szCs w:val="20"/>
        </w:rPr>
        <w:t>8</w:t>
      </w:r>
      <w:r w:rsidRPr="00EC632C">
        <w:rPr>
          <w:rFonts w:asciiTheme="minorHAnsi" w:eastAsia="Batang" w:hAnsiTheme="minorHAnsi"/>
          <w:b/>
          <w:color w:val="000000"/>
          <w:sz w:val="20"/>
          <w:szCs w:val="20"/>
        </w:rPr>
        <w:t>.7.</w:t>
      </w:r>
      <w:r w:rsidRPr="00EC632C">
        <w:rPr>
          <w:rFonts w:asciiTheme="minorHAnsi" w:eastAsia="Batang" w:hAnsiTheme="minorHAnsi"/>
          <w:color w:val="000000"/>
          <w:sz w:val="20"/>
          <w:szCs w:val="20"/>
        </w:rPr>
        <w:t xml:space="preserve"> No caso de atraso de pagamento, desde que a Contratada não tenha concorrido de alguma forma para tanto, serão devidos pel</w:t>
      </w:r>
      <w:r>
        <w:rPr>
          <w:rFonts w:asciiTheme="minorHAnsi" w:eastAsia="Batang" w:hAnsiTheme="minorHAnsi"/>
          <w:color w:val="000000"/>
          <w:sz w:val="20"/>
          <w:szCs w:val="20"/>
        </w:rPr>
        <w:t>o</w:t>
      </w:r>
      <w:r w:rsidRPr="00EC632C">
        <w:rPr>
          <w:rFonts w:asciiTheme="minorHAnsi" w:eastAsia="Batang" w:hAnsiTheme="minorHAnsi"/>
          <w:color w:val="000000"/>
          <w:sz w:val="20"/>
          <w:szCs w:val="20"/>
        </w:rPr>
        <w:t xml:space="preserve"> </w:t>
      </w:r>
      <w:proofErr w:type="gramStart"/>
      <w:r w:rsidRPr="00EC632C">
        <w:rPr>
          <w:rFonts w:asciiTheme="minorHAnsi" w:eastAsia="Batang" w:hAnsiTheme="minorHAnsi"/>
          <w:color w:val="000000"/>
          <w:sz w:val="20"/>
          <w:szCs w:val="20"/>
        </w:rPr>
        <w:t>Contratante encargos</w:t>
      </w:r>
      <w:proofErr w:type="gramEnd"/>
      <w:r w:rsidRPr="00EC632C">
        <w:rPr>
          <w:rFonts w:asciiTheme="minorHAnsi" w:eastAsia="Batang" w:hAnsiTheme="minorHAnsi"/>
          <w:color w:val="000000"/>
          <w:sz w:val="20"/>
          <w:szCs w:val="20"/>
        </w:rPr>
        <w:t xml:space="preserve"> moratórios à taxa nominal de 6% </w:t>
      </w:r>
      <w:proofErr w:type="spellStart"/>
      <w:r w:rsidRPr="00EC632C">
        <w:rPr>
          <w:rFonts w:asciiTheme="minorHAnsi" w:eastAsia="Batang" w:hAnsiTheme="minorHAnsi"/>
          <w:color w:val="000000"/>
          <w:sz w:val="20"/>
          <w:szCs w:val="20"/>
        </w:rPr>
        <w:t>a.a.</w:t>
      </w:r>
      <w:proofErr w:type="spellEnd"/>
      <w:r w:rsidRPr="00EC632C">
        <w:rPr>
          <w:rFonts w:asciiTheme="minorHAnsi" w:eastAsia="Batang" w:hAnsiTheme="minorHAnsi"/>
          <w:color w:val="000000"/>
          <w:sz w:val="20"/>
          <w:szCs w:val="20"/>
        </w:rPr>
        <w:t xml:space="preserve"> (seis por cento ao ano), capitalizados diariamente em regime de juros simples.</w:t>
      </w:r>
    </w:p>
    <w:p w:rsidR="00273950" w:rsidRPr="00E166E5" w:rsidRDefault="00475ECA" w:rsidP="00475ECA">
      <w:pPr>
        <w:tabs>
          <w:tab w:val="left" w:pos="7200"/>
        </w:tabs>
        <w:spacing w:after="120" w:line="240" w:lineRule="auto"/>
        <w:jc w:val="both"/>
        <w:rPr>
          <w:rFonts w:eastAsia="Batang"/>
          <w:color w:val="000000"/>
          <w:sz w:val="20"/>
          <w:szCs w:val="20"/>
        </w:rPr>
      </w:pPr>
      <w:r>
        <w:rPr>
          <w:rFonts w:asciiTheme="minorHAnsi" w:eastAsia="Batang" w:hAnsiTheme="minorHAnsi"/>
          <w:b/>
          <w:color w:val="000000"/>
          <w:sz w:val="20"/>
          <w:szCs w:val="20"/>
        </w:rPr>
        <w:t>8</w:t>
      </w:r>
      <w:r w:rsidRPr="00EC632C">
        <w:rPr>
          <w:rFonts w:asciiTheme="minorHAnsi" w:eastAsia="Batang" w:hAnsiTheme="minorHAnsi"/>
          <w:b/>
          <w:color w:val="000000"/>
          <w:sz w:val="20"/>
          <w:szCs w:val="20"/>
        </w:rPr>
        <w:t>.8.</w:t>
      </w:r>
      <w:r w:rsidRPr="00EC632C">
        <w:rPr>
          <w:rFonts w:asciiTheme="minorHAnsi" w:eastAsia="Batang" w:hAnsiTheme="minorHAnsi"/>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EC632C">
        <w:rPr>
          <w:rFonts w:asciiTheme="minorHAnsi" w:eastAsia="Batang" w:hAnsiTheme="minorHAnsi"/>
          <w:color w:val="000000"/>
          <w:sz w:val="20"/>
          <w:szCs w:val="20"/>
        </w:rPr>
        <w:t>0,</w:t>
      </w:r>
      <w:proofErr w:type="gramEnd"/>
      <w:r w:rsidRPr="00EC632C">
        <w:rPr>
          <w:rFonts w:asciiTheme="minorHAnsi" w:eastAsia="Batang" w:hAnsiTheme="minorHAnsi"/>
          <w:color w:val="000000"/>
          <w:sz w:val="20"/>
          <w:szCs w:val="20"/>
        </w:rPr>
        <w:t>00016438; e VP = Valor da prestação em atraso.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009934F1">
        <w:rPr>
          <w:rFonts w:cs="Calibri"/>
          <w:b/>
          <w:sz w:val="20"/>
          <w:szCs w:val="20"/>
        </w:rPr>
        <w:t>DA FISCALIZAÇÃO</w:t>
      </w:r>
    </w:p>
    <w:p w:rsidR="009934F1" w:rsidRPr="00361CFF" w:rsidRDefault="009934F1" w:rsidP="009934F1">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t>1</w:t>
      </w:r>
      <w:r>
        <w:rPr>
          <w:rFonts w:asciiTheme="minorHAnsi" w:eastAsia="Batang" w:hAnsiTheme="minorHAnsi"/>
          <w:b/>
          <w:color w:val="000000"/>
          <w:sz w:val="20"/>
          <w:szCs w:val="20"/>
        </w:rPr>
        <w:t>0</w:t>
      </w:r>
      <w:r w:rsidRPr="00EC632C">
        <w:rPr>
          <w:rFonts w:asciiTheme="minorHAnsi" w:eastAsia="Batang" w:hAnsiTheme="minorHAnsi"/>
          <w:b/>
          <w:color w:val="000000"/>
          <w:sz w:val="20"/>
          <w:szCs w:val="20"/>
        </w:rPr>
        <w:t>.1.</w:t>
      </w:r>
      <w:r w:rsidRPr="00361CFF">
        <w:rPr>
          <w:rFonts w:asciiTheme="minorHAnsi" w:eastAsia="Batang" w:hAnsiTheme="minorHAnsi"/>
          <w:color w:val="000000"/>
          <w:sz w:val="20"/>
          <w:szCs w:val="20"/>
        </w:rPr>
        <w:t xml:space="preserve"> Conforme artigo 67 da Lei Federal nº 8.666, de 21 de junho de 1.993, a fiscalização e acompanhamento da execução do objeto </w:t>
      </w:r>
      <w:proofErr w:type="gramStart"/>
      <w:r w:rsidRPr="00361CFF">
        <w:rPr>
          <w:rFonts w:asciiTheme="minorHAnsi" w:eastAsia="Batang" w:hAnsiTheme="minorHAnsi"/>
          <w:color w:val="000000"/>
          <w:sz w:val="20"/>
          <w:szCs w:val="20"/>
        </w:rPr>
        <w:t>será</w:t>
      </w:r>
      <w:proofErr w:type="gramEnd"/>
      <w:r w:rsidRPr="00361CFF">
        <w:rPr>
          <w:rFonts w:asciiTheme="minorHAnsi" w:eastAsia="Batang" w:hAnsiTheme="minorHAnsi"/>
          <w:color w:val="000000"/>
          <w:sz w:val="20"/>
          <w:szCs w:val="20"/>
        </w:rPr>
        <w:t xml:space="preserve"> por meio da </w:t>
      </w:r>
      <w:r w:rsidRPr="00361CFF">
        <w:rPr>
          <w:rFonts w:asciiTheme="minorHAnsi" w:hAnsiTheme="minorHAnsi"/>
          <w:sz w:val="20"/>
          <w:szCs w:val="20"/>
        </w:rPr>
        <w:t>Área Técnica Estadual de Atenção à Saúde da Pessoa com Deficiência</w:t>
      </w:r>
      <w:r w:rsidRPr="00361CFF">
        <w:rPr>
          <w:rFonts w:asciiTheme="minorHAnsi" w:eastAsia="Batang" w:hAnsiTheme="minorHAnsi"/>
          <w:color w:val="000000"/>
          <w:sz w:val="20"/>
          <w:szCs w:val="20"/>
        </w:rPr>
        <w:t>, observando que:</w:t>
      </w:r>
    </w:p>
    <w:p w:rsidR="009934F1" w:rsidRPr="00361CFF" w:rsidRDefault="009934F1" w:rsidP="009934F1">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t>1</w:t>
      </w:r>
      <w:r>
        <w:rPr>
          <w:rFonts w:asciiTheme="minorHAnsi" w:eastAsia="Batang" w:hAnsiTheme="minorHAnsi"/>
          <w:b/>
          <w:color w:val="000000"/>
          <w:sz w:val="20"/>
          <w:szCs w:val="20"/>
        </w:rPr>
        <w:t>0</w:t>
      </w:r>
      <w:r w:rsidRPr="00EC632C">
        <w:rPr>
          <w:rFonts w:asciiTheme="minorHAnsi" w:eastAsia="Batang" w:hAnsiTheme="minorHAnsi"/>
          <w:b/>
          <w:color w:val="000000"/>
          <w:sz w:val="20"/>
          <w:szCs w:val="20"/>
        </w:rPr>
        <w:t>.1.1.</w:t>
      </w:r>
      <w:r w:rsidRPr="00361CFF">
        <w:rPr>
          <w:rFonts w:asciiTheme="minorHAnsi" w:eastAsia="Batang" w:hAnsiTheme="minorHAnsi"/>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9934F1" w:rsidRPr="00361CFF" w:rsidRDefault="009934F1" w:rsidP="009934F1">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lastRenderedPageBreak/>
        <w:t>1</w:t>
      </w:r>
      <w:r>
        <w:rPr>
          <w:rFonts w:asciiTheme="minorHAnsi" w:eastAsia="Batang" w:hAnsiTheme="minorHAnsi"/>
          <w:b/>
          <w:color w:val="000000"/>
          <w:sz w:val="20"/>
          <w:szCs w:val="20"/>
        </w:rPr>
        <w:t>0</w:t>
      </w:r>
      <w:r w:rsidRPr="00EC632C">
        <w:rPr>
          <w:rFonts w:asciiTheme="minorHAnsi" w:eastAsia="Batang" w:hAnsiTheme="minorHAnsi"/>
          <w:b/>
          <w:color w:val="000000"/>
          <w:sz w:val="20"/>
          <w:szCs w:val="20"/>
        </w:rPr>
        <w:t>.1.2.</w:t>
      </w:r>
      <w:r w:rsidRPr="00361CFF">
        <w:rPr>
          <w:rFonts w:asciiTheme="minorHAnsi" w:eastAsia="Batang" w:hAnsiTheme="minorHAns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9934F1" w:rsidRPr="00361CFF" w:rsidRDefault="009934F1" w:rsidP="009934F1">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t>1</w:t>
      </w:r>
      <w:r>
        <w:rPr>
          <w:rFonts w:asciiTheme="minorHAnsi" w:eastAsia="Batang" w:hAnsiTheme="minorHAnsi"/>
          <w:b/>
          <w:color w:val="000000"/>
          <w:sz w:val="20"/>
          <w:szCs w:val="20"/>
        </w:rPr>
        <w:t>0</w:t>
      </w:r>
      <w:r w:rsidRPr="00EC632C">
        <w:rPr>
          <w:rFonts w:asciiTheme="minorHAnsi" w:eastAsia="Batang" w:hAnsiTheme="minorHAnsi"/>
          <w:b/>
          <w:color w:val="000000"/>
          <w:sz w:val="20"/>
          <w:szCs w:val="20"/>
        </w:rPr>
        <w:t>.1.3.</w:t>
      </w:r>
      <w:r w:rsidRPr="00361CFF">
        <w:rPr>
          <w:rFonts w:asciiTheme="minorHAnsi" w:eastAsia="Batang" w:hAnsiTheme="minorHAnsi"/>
          <w:color w:val="000000"/>
          <w:sz w:val="20"/>
          <w:szCs w:val="20"/>
        </w:rPr>
        <w:t xml:space="preserve"> As decisões e providências que ultrapassarem a competência do representante deverão ser solicitadas </w:t>
      </w:r>
      <w:proofErr w:type="gramStart"/>
      <w:r w:rsidRPr="00361CFF">
        <w:rPr>
          <w:rFonts w:asciiTheme="minorHAnsi" w:eastAsia="Batang" w:hAnsiTheme="minorHAnsi"/>
          <w:color w:val="000000"/>
          <w:sz w:val="20"/>
          <w:szCs w:val="20"/>
        </w:rPr>
        <w:t>a seus</w:t>
      </w:r>
      <w:proofErr w:type="gramEnd"/>
      <w:r w:rsidRPr="00361CFF">
        <w:rPr>
          <w:rFonts w:asciiTheme="minorHAnsi" w:eastAsia="Batang" w:hAnsiTheme="minorHAnsi"/>
          <w:color w:val="000000"/>
          <w:sz w:val="20"/>
          <w:szCs w:val="20"/>
        </w:rPr>
        <w:t xml:space="preserve"> superiores em tempo hábil para a adoção das medidas convenientes;</w:t>
      </w:r>
    </w:p>
    <w:p w:rsidR="009934F1" w:rsidRPr="00361CFF" w:rsidRDefault="009934F1" w:rsidP="009934F1">
      <w:pPr>
        <w:tabs>
          <w:tab w:val="left" w:pos="7200"/>
        </w:tabs>
        <w:spacing w:after="0" w:line="240" w:lineRule="auto"/>
        <w:jc w:val="both"/>
        <w:rPr>
          <w:rFonts w:asciiTheme="minorHAnsi" w:eastAsia="Batang" w:hAnsiTheme="minorHAnsi"/>
          <w:color w:val="000000"/>
          <w:sz w:val="20"/>
          <w:szCs w:val="20"/>
        </w:rPr>
      </w:pPr>
      <w:r w:rsidRPr="00EC632C">
        <w:rPr>
          <w:rFonts w:asciiTheme="minorHAnsi" w:eastAsia="Batang" w:hAnsiTheme="minorHAnsi"/>
          <w:b/>
          <w:color w:val="000000"/>
          <w:sz w:val="20"/>
          <w:szCs w:val="20"/>
        </w:rPr>
        <w:t>1</w:t>
      </w:r>
      <w:r>
        <w:rPr>
          <w:rFonts w:asciiTheme="minorHAnsi" w:eastAsia="Batang" w:hAnsiTheme="minorHAnsi"/>
          <w:b/>
          <w:color w:val="000000"/>
          <w:sz w:val="20"/>
          <w:szCs w:val="20"/>
        </w:rPr>
        <w:t>0</w:t>
      </w:r>
      <w:r w:rsidRPr="00EC632C">
        <w:rPr>
          <w:rFonts w:asciiTheme="minorHAnsi" w:eastAsia="Batang" w:hAnsiTheme="minorHAnsi"/>
          <w:b/>
          <w:color w:val="000000"/>
          <w:sz w:val="20"/>
          <w:szCs w:val="20"/>
        </w:rPr>
        <w:t>.1.4.</w:t>
      </w:r>
      <w:r w:rsidRPr="00361CFF">
        <w:rPr>
          <w:rFonts w:asciiTheme="minorHAnsi" w:eastAsia="Batang" w:hAnsiTheme="minorHAnsi"/>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9934F1" w:rsidP="009934F1">
      <w:pPr>
        <w:spacing w:after="120" w:line="240" w:lineRule="auto"/>
        <w:jc w:val="both"/>
        <w:rPr>
          <w:rFonts w:cs="Calibri"/>
          <w:sz w:val="20"/>
          <w:szCs w:val="20"/>
        </w:rPr>
      </w:pPr>
      <w:r w:rsidRPr="00EC632C">
        <w:rPr>
          <w:rFonts w:asciiTheme="minorHAnsi" w:eastAsia="Batang" w:hAnsiTheme="minorHAnsi"/>
          <w:b/>
          <w:color w:val="000000"/>
          <w:sz w:val="20"/>
          <w:szCs w:val="20"/>
        </w:rPr>
        <w:t>1</w:t>
      </w:r>
      <w:r>
        <w:rPr>
          <w:rFonts w:asciiTheme="minorHAnsi" w:eastAsia="Batang" w:hAnsiTheme="minorHAnsi"/>
          <w:b/>
          <w:color w:val="000000"/>
          <w:sz w:val="20"/>
          <w:szCs w:val="20"/>
        </w:rPr>
        <w:t>0</w:t>
      </w:r>
      <w:r w:rsidRPr="00EC632C">
        <w:rPr>
          <w:rFonts w:asciiTheme="minorHAnsi" w:eastAsia="Batang" w:hAnsiTheme="minorHAnsi"/>
          <w:b/>
          <w:color w:val="000000"/>
          <w:sz w:val="20"/>
          <w:szCs w:val="20"/>
        </w:rPr>
        <w:t>.1.5.</w:t>
      </w:r>
      <w:r w:rsidRPr="00361CFF">
        <w:rPr>
          <w:rFonts w:asciiTheme="minorHAnsi" w:eastAsia="Batang" w:hAnsiTheme="minorHAns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2B10AA">
        <w:rPr>
          <w:rFonts w:cs="Calibri"/>
          <w:b/>
          <w:sz w:val="20"/>
          <w:szCs w:val="20"/>
        </w:rPr>
        <w:t>N</w:t>
      </w:r>
      <w:r w:rsidR="003B261F">
        <w:rPr>
          <w:rFonts w:cs="Calibri"/>
          <w:b/>
          <w:sz w:val="20"/>
          <w:szCs w:val="20"/>
        </w:rPr>
        <w:t>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9934F1">
        <w:rPr>
          <w:rFonts w:cs="Calibri"/>
          <w:sz w:val="20"/>
          <w:szCs w:val="20"/>
        </w:rPr>
        <w:t xml:space="preserve">a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 das multas previstas em </w:t>
      </w:r>
      <w:r w:rsidR="005F6698">
        <w:rPr>
          <w:rFonts w:cs="Calibri"/>
          <w:sz w:val="20"/>
          <w:szCs w:val="20"/>
        </w:rPr>
        <w:t>Edital</w:t>
      </w:r>
      <w:r w:rsidRPr="00975295">
        <w:rPr>
          <w:rFonts w:cs="Calibri"/>
          <w:sz w:val="20"/>
          <w:szCs w:val="20"/>
        </w:rPr>
        <w:t xml:space="preserve"> e no contrato e das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0F5241"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E41AD2">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lastRenderedPageBreak/>
        <w:t xml:space="preserve">O fiscal do contrato bem como o seu respectivo suplente, referente ao presente contrato, </w:t>
      </w:r>
      <w:proofErr w:type="gramStart"/>
      <w:r w:rsidRPr="00975295">
        <w:rPr>
          <w:rFonts w:cs="Calibri"/>
          <w:sz w:val="20"/>
          <w:szCs w:val="20"/>
        </w:rPr>
        <w:t>serão indicados</w:t>
      </w:r>
      <w:proofErr w:type="gramEnd"/>
      <w:r w:rsidRPr="00975295">
        <w:rPr>
          <w:rFonts w:cs="Calibri"/>
          <w:sz w:val="20"/>
          <w:szCs w:val="20"/>
        </w:rPr>
        <w:t xml:space="preserve">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657106">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287F69" w:rsidRDefault="00287F69" w:rsidP="00975295">
      <w:pPr>
        <w:spacing w:before="120" w:after="120" w:line="240" w:lineRule="auto"/>
        <w:jc w:val="both"/>
        <w:rPr>
          <w:rFonts w:cs="Calibri"/>
          <w:b/>
          <w:sz w:val="20"/>
          <w:szCs w:val="20"/>
        </w:rPr>
      </w:pPr>
    </w:p>
    <w:p w:rsidR="00287F69" w:rsidRDefault="00287F69" w:rsidP="00975295">
      <w:pPr>
        <w:spacing w:before="120" w:after="120" w:line="240" w:lineRule="auto"/>
        <w:jc w:val="both"/>
        <w:rPr>
          <w:rFonts w:cs="Calibri"/>
          <w:b/>
          <w:sz w:val="20"/>
          <w:szCs w:val="20"/>
        </w:rPr>
      </w:pPr>
    </w:p>
    <w:p w:rsidR="000F5241" w:rsidRDefault="000F5241" w:rsidP="00975295">
      <w:pPr>
        <w:spacing w:before="120" w:after="120" w:line="240" w:lineRule="auto"/>
        <w:jc w:val="both"/>
        <w:rPr>
          <w:rFonts w:cs="Calibri"/>
          <w:b/>
          <w:sz w:val="20"/>
          <w:szCs w:val="20"/>
        </w:rPr>
      </w:pPr>
    </w:p>
    <w:p w:rsidR="004F2FD6" w:rsidRDefault="004F2FD6" w:rsidP="00975295">
      <w:pPr>
        <w:spacing w:before="120" w:after="120" w:line="240" w:lineRule="auto"/>
        <w:jc w:val="both"/>
        <w:rPr>
          <w:rFonts w:cs="Calibri"/>
          <w:b/>
          <w:sz w:val="20"/>
          <w:szCs w:val="20"/>
        </w:rPr>
      </w:pPr>
    </w:p>
    <w:p w:rsidR="004F2FD6" w:rsidRDefault="004F2FD6" w:rsidP="00975295">
      <w:pPr>
        <w:spacing w:before="120" w:after="120" w:line="240" w:lineRule="auto"/>
        <w:jc w:val="both"/>
        <w:rPr>
          <w:rFonts w:cs="Calibri"/>
          <w:b/>
          <w:sz w:val="20"/>
          <w:szCs w:val="20"/>
        </w:rPr>
      </w:pPr>
    </w:p>
    <w:p w:rsidR="004F2FD6" w:rsidRDefault="004F2FD6" w:rsidP="00975295">
      <w:pPr>
        <w:spacing w:before="120" w:after="120" w:line="240" w:lineRule="auto"/>
        <w:jc w:val="both"/>
        <w:rPr>
          <w:rFonts w:cs="Calibri"/>
          <w:b/>
          <w:sz w:val="20"/>
          <w:szCs w:val="20"/>
        </w:rPr>
      </w:pPr>
    </w:p>
    <w:p w:rsidR="004F2FD6" w:rsidRDefault="004F2FD6" w:rsidP="00975295">
      <w:pPr>
        <w:spacing w:before="120" w:after="120" w:line="240" w:lineRule="auto"/>
        <w:jc w:val="both"/>
        <w:rPr>
          <w:rFonts w:cs="Calibri"/>
          <w:b/>
          <w:sz w:val="20"/>
          <w:szCs w:val="20"/>
        </w:rPr>
      </w:pPr>
    </w:p>
    <w:p w:rsidR="004F2FD6" w:rsidRDefault="004F2FD6" w:rsidP="00975295">
      <w:pPr>
        <w:spacing w:before="120" w:after="120" w:line="240" w:lineRule="auto"/>
        <w:jc w:val="both"/>
        <w:rPr>
          <w:rFonts w:cs="Calibri"/>
          <w:b/>
          <w:sz w:val="20"/>
          <w:szCs w:val="20"/>
        </w:rPr>
      </w:pPr>
    </w:p>
    <w:p w:rsidR="004F2FD6" w:rsidRDefault="004F2FD6" w:rsidP="00975295">
      <w:pPr>
        <w:spacing w:before="120" w:after="120" w:line="240" w:lineRule="auto"/>
        <w:jc w:val="both"/>
        <w:rPr>
          <w:rFonts w:cs="Calibri"/>
          <w:b/>
          <w:sz w:val="20"/>
          <w:szCs w:val="20"/>
        </w:rPr>
      </w:pPr>
    </w:p>
    <w:p w:rsidR="004F2FD6" w:rsidRDefault="004F2FD6" w:rsidP="00975295">
      <w:pPr>
        <w:spacing w:before="120" w:after="120" w:line="240" w:lineRule="auto"/>
        <w:jc w:val="both"/>
        <w:rPr>
          <w:rFonts w:cs="Calibri"/>
          <w:b/>
          <w:sz w:val="20"/>
          <w:szCs w:val="20"/>
        </w:rPr>
      </w:pPr>
    </w:p>
    <w:p w:rsidR="000F5241" w:rsidRDefault="000F5241" w:rsidP="00975295">
      <w:pPr>
        <w:spacing w:before="120" w:after="120" w:line="240" w:lineRule="auto"/>
        <w:jc w:val="both"/>
        <w:rPr>
          <w:rFonts w:cs="Calibri"/>
          <w:b/>
          <w:sz w:val="20"/>
          <w:szCs w:val="20"/>
        </w:rPr>
      </w:pPr>
    </w:p>
    <w:p w:rsidR="00287F69" w:rsidRDefault="00287F69" w:rsidP="00975295">
      <w:pPr>
        <w:spacing w:before="120" w:after="120" w:line="240" w:lineRule="auto"/>
        <w:jc w:val="both"/>
        <w:rPr>
          <w:rFonts w:cs="Calibri"/>
          <w:b/>
          <w:sz w:val="20"/>
          <w:szCs w:val="20"/>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FE36B0">
        <w:trPr>
          <w:trHeight w:val="4886"/>
        </w:trPr>
        <w:tc>
          <w:tcPr>
            <w:tcW w:w="9039" w:type="dxa"/>
          </w:tcPr>
          <w:p w:rsidR="001E3649" w:rsidRPr="00CB03EE" w:rsidRDefault="001E3649" w:rsidP="00FE36B0">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FE36B0">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C97F9B">
              <w:rPr>
                <w:rFonts w:cs="Calibri"/>
                <w:b/>
                <w:bCs/>
                <w:color w:val="000000"/>
                <w:sz w:val="20"/>
                <w:szCs w:val="20"/>
              </w:rPr>
              <w:t>1</w:t>
            </w:r>
            <w:proofErr w:type="gramEnd"/>
            <w:r w:rsidRPr="00CB03EE">
              <w:rPr>
                <w:rFonts w:cs="Calibri"/>
                <w:b/>
                <w:bCs/>
                <w:color w:val="000000"/>
                <w:sz w:val="20"/>
                <w:szCs w:val="20"/>
              </w:rPr>
              <w:t xml:space="preserve"> </w:t>
            </w:r>
          </w:p>
          <w:p w:rsidR="001E3649" w:rsidRPr="00CB03EE" w:rsidRDefault="001E3649" w:rsidP="00FE36B0">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FE36B0">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B03EE" w:rsidTr="00FE36B0">
              <w:trPr>
                <w:trHeight w:val="258"/>
                <w:jc w:val="center"/>
              </w:trPr>
              <w:tc>
                <w:tcPr>
                  <w:tcW w:w="9130" w:type="dxa"/>
                  <w:gridSpan w:val="6"/>
                </w:tcPr>
                <w:p w:rsidR="001E3649" w:rsidRPr="00CB03EE" w:rsidRDefault="001E3649" w:rsidP="00FE36B0">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FE36B0">
              <w:trPr>
                <w:trHeight w:val="1009"/>
                <w:jc w:val="center"/>
              </w:trPr>
              <w:tc>
                <w:tcPr>
                  <w:tcW w:w="9130" w:type="dxa"/>
                  <w:gridSpan w:val="6"/>
                </w:tcPr>
                <w:p w:rsidR="001E3649" w:rsidRPr="00CB03EE" w:rsidRDefault="001E3649" w:rsidP="00FE36B0">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FE36B0">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FE36B0">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FE36B0">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FE36B0">
              <w:trPr>
                <w:trHeight w:val="503"/>
                <w:jc w:val="center"/>
              </w:trPr>
              <w:tc>
                <w:tcPr>
                  <w:tcW w:w="611" w:type="dxa"/>
                  <w:vAlign w:val="center"/>
                </w:tcPr>
                <w:p w:rsidR="001E3649" w:rsidRPr="00CB03EE" w:rsidRDefault="001E3649" w:rsidP="00FE36B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FE36B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FE36B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FE36B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FE36B0">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FE36B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FE36B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FE36B0">
              <w:trPr>
                <w:trHeight w:val="245"/>
                <w:jc w:val="center"/>
              </w:trPr>
              <w:tc>
                <w:tcPr>
                  <w:tcW w:w="611" w:type="dxa"/>
                  <w:vAlign w:val="center"/>
                </w:tcPr>
                <w:p w:rsidR="001E3649" w:rsidRPr="00CB03EE" w:rsidRDefault="001E3649" w:rsidP="00FE36B0">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FE36B0">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FE36B0">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FE36B0">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FE36B0">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FE36B0">
                  <w:pPr>
                    <w:tabs>
                      <w:tab w:val="left" w:pos="7200"/>
                    </w:tabs>
                    <w:spacing w:after="0" w:line="240" w:lineRule="auto"/>
                    <w:jc w:val="center"/>
                    <w:rPr>
                      <w:rFonts w:eastAsia="Batang" w:cs="Calibri"/>
                      <w:color w:val="000000"/>
                      <w:sz w:val="20"/>
                      <w:szCs w:val="20"/>
                    </w:rPr>
                  </w:pPr>
                </w:p>
              </w:tc>
            </w:tr>
            <w:tr w:rsidR="001E3649" w:rsidRPr="00CB03EE" w:rsidTr="00FE36B0">
              <w:trPr>
                <w:trHeight w:val="245"/>
                <w:jc w:val="center"/>
              </w:trPr>
              <w:tc>
                <w:tcPr>
                  <w:tcW w:w="611" w:type="dxa"/>
                </w:tcPr>
                <w:p w:rsidR="001E3649" w:rsidRPr="00CB03EE" w:rsidRDefault="001E3649" w:rsidP="00FE36B0">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FE36B0">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FE36B0">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FE36B0">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FE36B0">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FE36B0">
                  <w:pPr>
                    <w:tabs>
                      <w:tab w:val="left" w:pos="7200"/>
                    </w:tabs>
                    <w:spacing w:after="0" w:line="240" w:lineRule="auto"/>
                    <w:jc w:val="both"/>
                    <w:rPr>
                      <w:rFonts w:eastAsia="Batang" w:cs="Calibri"/>
                      <w:color w:val="000000"/>
                      <w:sz w:val="20"/>
                      <w:szCs w:val="20"/>
                    </w:rPr>
                  </w:pPr>
                </w:p>
              </w:tc>
            </w:tr>
            <w:tr w:rsidR="001E3649" w:rsidRPr="00CB03EE" w:rsidTr="00FE36B0">
              <w:trPr>
                <w:trHeight w:val="258"/>
                <w:jc w:val="center"/>
              </w:trPr>
              <w:tc>
                <w:tcPr>
                  <w:tcW w:w="611" w:type="dxa"/>
                </w:tcPr>
                <w:p w:rsidR="001E3649" w:rsidRPr="00CB03EE" w:rsidRDefault="001E3649" w:rsidP="00FE36B0">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FE36B0">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FE36B0">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FE36B0">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FE36B0">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FE36B0">
                  <w:pPr>
                    <w:tabs>
                      <w:tab w:val="left" w:pos="7200"/>
                    </w:tabs>
                    <w:spacing w:after="0" w:line="240" w:lineRule="auto"/>
                    <w:jc w:val="both"/>
                    <w:rPr>
                      <w:rFonts w:eastAsia="Batang" w:cs="Calibri"/>
                      <w:color w:val="000000"/>
                      <w:sz w:val="20"/>
                      <w:szCs w:val="20"/>
                    </w:rPr>
                  </w:pPr>
                </w:p>
              </w:tc>
            </w:tr>
            <w:tr w:rsidR="001E3649" w:rsidRPr="00CB03EE" w:rsidTr="00FE36B0">
              <w:trPr>
                <w:trHeight w:val="245"/>
                <w:jc w:val="center"/>
              </w:trPr>
              <w:tc>
                <w:tcPr>
                  <w:tcW w:w="7175" w:type="dxa"/>
                  <w:gridSpan w:val="5"/>
                </w:tcPr>
                <w:p w:rsidR="001E3649" w:rsidRPr="00CB03EE" w:rsidRDefault="001E3649" w:rsidP="00FE36B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FE36B0">
                  <w:pPr>
                    <w:tabs>
                      <w:tab w:val="left" w:pos="7200"/>
                    </w:tabs>
                    <w:spacing w:after="0" w:line="240" w:lineRule="auto"/>
                    <w:jc w:val="both"/>
                    <w:rPr>
                      <w:rFonts w:eastAsia="Batang" w:cs="Calibri"/>
                      <w:color w:val="000000"/>
                      <w:sz w:val="20"/>
                      <w:szCs w:val="20"/>
                    </w:rPr>
                  </w:pPr>
                </w:p>
              </w:tc>
            </w:tr>
            <w:tr w:rsidR="001E3649" w:rsidRPr="00CB03EE" w:rsidTr="00FE36B0">
              <w:trPr>
                <w:trHeight w:val="333"/>
                <w:jc w:val="center"/>
              </w:trPr>
              <w:tc>
                <w:tcPr>
                  <w:tcW w:w="9130" w:type="dxa"/>
                  <w:gridSpan w:val="6"/>
                  <w:vAlign w:val="bottom"/>
                </w:tcPr>
                <w:p w:rsidR="001E3649" w:rsidRPr="00CB03EE" w:rsidRDefault="001E3649" w:rsidP="00FE36B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FE36B0">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FE36B0">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FE36B0">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6003F1" w:rsidRDefault="006003F1"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6003F1" w:rsidRDefault="006003F1"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6003F1" w:rsidRDefault="006003F1"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6003F1" w:rsidRDefault="006003F1"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6003F1" w:rsidRDefault="006003F1"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6003F1" w:rsidSect="00F8315F">
      <w:headerReference w:type="default" r:id="rId17"/>
      <w:footerReference w:type="default" r:id="rId18"/>
      <w:pgSz w:w="11920" w:h="16840"/>
      <w:pgMar w:top="2671" w:right="1430" w:bottom="142" w:left="1701" w:header="851"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038" w:rsidRDefault="00C94038">
      <w:pPr>
        <w:spacing w:after="0" w:line="240" w:lineRule="auto"/>
      </w:pPr>
      <w:r>
        <w:separator/>
      </w:r>
    </w:p>
  </w:endnote>
  <w:endnote w:type="continuationSeparator" w:id="1">
    <w:p w:rsidR="00C94038" w:rsidRDefault="00C94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38" w:rsidRDefault="00C94038" w:rsidP="00C94038">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t>SCL/DL</w:t>
    </w:r>
    <w:r w:rsidRPr="00773BB2">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C94038" w:rsidRPr="00171348" w:rsidRDefault="00C94038"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4F2FD6" w:rsidRPr="004F2FD6">
                  <w:rPr>
                    <w:rFonts w:ascii="Cambria" w:hAnsi="Cambria"/>
                    <w:noProof/>
                    <w:sz w:val="32"/>
                    <w:szCs w:val="44"/>
                  </w:rPr>
                  <w:t>1</w:t>
                </w:r>
                <w:r w:rsidRPr="00171348">
                  <w:rPr>
                    <w:sz w:val="16"/>
                  </w:rPr>
                  <w:fldChar w:fldCharType="end"/>
                </w:r>
              </w:p>
            </w:txbxContent>
          </v:textbox>
          <w10:wrap anchorx="page" anchory="margin"/>
        </v:rect>
      </w:pict>
    </w:r>
  </w:p>
  <w:p w:rsidR="00C94038" w:rsidRDefault="00C94038" w:rsidP="00376B72">
    <w:pPr>
      <w:pStyle w:val="Rodap"/>
      <w:spacing w:after="0" w:line="240" w:lineRule="auto"/>
      <w:rPr>
        <w:rFonts w:ascii="Arial" w:hAnsi="Arial" w:cs="Arial"/>
        <w:sz w:val="20"/>
        <w:szCs w:val="20"/>
      </w:rPr>
    </w:pPr>
    <w:r w:rsidRPr="00B635F4">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C94038" w:rsidRPr="005D646A" w:rsidRDefault="00C94038">
    <w:pPr>
      <w:pStyle w:val="Rodap"/>
      <w:rPr>
        <w:sz w:val="20"/>
      </w:rPr>
    </w:pPr>
  </w:p>
  <w:p w:rsidR="00C94038" w:rsidRDefault="00C94038"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038" w:rsidRDefault="00C94038">
      <w:pPr>
        <w:spacing w:after="0" w:line="240" w:lineRule="auto"/>
      </w:pPr>
      <w:r>
        <w:separator/>
      </w:r>
    </w:p>
  </w:footnote>
  <w:footnote w:type="continuationSeparator" w:id="1">
    <w:p w:rsidR="00C94038" w:rsidRDefault="00C940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38" w:rsidRDefault="00C94038" w:rsidP="00B635F4">
    <w:pPr>
      <w:widowControl w:val="0"/>
      <w:tabs>
        <w:tab w:val="left" w:pos="889"/>
      </w:tabs>
      <w:autoSpaceDE w:val="0"/>
      <w:autoSpaceDN w:val="0"/>
      <w:adjustRightInd w:val="0"/>
      <w:spacing w:after="0" w:line="240" w:lineRule="auto"/>
      <w:jc w:val="right"/>
      <w:rPr>
        <w:noProof/>
      </w:rPr>
    </w:pPr>
    <w:r>
      <w:rPr>
        <w:noProof/>
      </w:rPr>
      <w:drawing>
        <wp:anchor distT="0" distB="0" distL="114300" distR="114300" simplePos="0" relativeHeight="251663872" behindDoc="1" locked="0" layoutInCell="1" allowOverlap="1">
          <wp:simplePos x="0" y="0"/>
          <wp:positionH relativeFrom="page">
            <wp:posOffset>10795</wp:posOffset>
          </wp:positionH>
          <wp:positionV relativeFrom="page">
            <wp:posOffset>0</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r>
      <w:rPr>
        <w:noProof/>
      </w:rPr>
      <w:pict>
        <v:rect id="_x0000_s2049" style="position:absolute;left:0;text-align:left;margin-left:0;margin-top:-.65pt;width:597.3pt;height:169.3pt;z-index:-251659776;mso-position-horizontal-relative:page;mso-position-vertical-relative:page" o:allowincell="f" filled="f" stroked="f">
          <v:textbox style="mso-next-textbox:#_x0000_s2049" inset="0,0,0,0">
            <w:txbxContent>
              <w:p w:rsidR="00C94038" w:rsidRPr="00B635F4" w:rsidRDefault="00C94038" w:rsidP="00B635F4">
                <w:pPr>
                  <w:rPr>
                    <w:szCs w:val="24"/>
                  </w:rPr>
                </w:pPr>
              </w:p>
            </w:txbxContent>
          </v:textbox>
          <w10:wrap anchorx="page" anchory="page"/>
        </v:rect>
      </w:pict>
    </w:r>
    <w:r w:rsidRPr="00B635F4">
      <w:rPr>
        <w:noProof/>
      </w:rPr>
      <w:t xml:space="preserve"> </w:t>
    </w:r>
  </w:p>
  <w:p w:rsidR="00C94038" w:rsidRDefault="00C94038" w:rsidP="00376B72">
    <w:pPr>
      <w:widowControl w:val="0"/>
      <w:tabs>
        <w:tab w:val="left" w:pos="1390"/>
      </w:tabs>
      <w:autoSpaceDE w:val="0"/>
      <w:autoSpaceDN w:val="0"/>
      <w:adjustRightInd w:val="0"/>
      <w:spacing w:after="0" w:line="200" w:lineRule="exact"/>
      <w:rPr>
        <w:noProof/>
      </w:rPr>
    </w:pPr>
    <w:r>
      <w:rPr>
        <w:noProof/>
      </w:rPr>
      <w:tab/>
    </w:r>
  </w:p>
  <w:p w:rsidR="00C94038" w:rsidRDefault="00C94038" w:rsidP="00376B72">
    <w:pPr>
      <w:widowControl w:val="0"/>
      <w:tabs>
        <w:tab w:val="left" w:pos="889"/>
      </w:tabs>
      <w:autoSpaceDE w:val="0"/>
      <w:autoSpaceDN w:val="0"/>
      <w:adjustRightInd w:val="0"/>
      <w:spacing w:after="0" w:line="200" w:lineRule="exact"/>
      <w:rPr>
        <w:noProof/>
      </w:rPr>
    </w:pPr>
  </w:p>
  <w:p w:rsidR="00C94038" w:rsidRDefault="00C94038" w:rsidP="00376B72">
    <w:pPr>
      <w:widowControl w:val="0"/>
      <w:tabs>
        <w:tab w:val="left" w:pos="889"/>
      </w:tabs>
      <w:autoSpaceDE w:val="0"/>
      <w:autoSpaceDN w:val="0"/>
      <w:adjustRightInd w:val="0"/>
      <w:spacing w:after="0" w:line="200" w:lineRule="exact"/>
      <w:rPr>
        <w:noProof/>
      </w:rPr>
    </w:pPr>
  </w:p>
  <w:p w:rsidR="00C94038" w:rsidRDefault="00C94038" w:rsidP="00376B72">
    <w:pPr>
      <w:widowControl w:val="0"/>
      <w:tabs>
        <w:tab w:val="left" w:pos="889"/>
      </w:tabs>
      <w:autoSpaceDE w:val="0"/>
      <w:autoSpaceDN w:val="0"/>
      <w:adjustRightInd w:val="0"/>
      <w:spacing w:after="0" w:line="200" w:lineRule="exact"/>
      <w:rPr>
        <w:noProof/>
      </w:rPr>
    </w:pPr>
  </w:p>
  <w:p w:rsidR="00C94038" w:rsidRDefault="00C94038" w:rsidP="00376B72">
    <w:pPr>
      <w:widowControl w:val="0"/>
      <w:tabs>
        <w:tab w:val="left" w:pos="889"/>
      </w:tabs>
      <w:autoSpaceDE w:val="0"/>
      <w:autoSpaceDN w:val="0"/>
      <w:adjustRightInd w:val="0"/>
      <w:spacing w:after="0" w:line="200" w:lineRule="exact"/>
      <w:rPr>
        <w:noProof/>
      </w:rPr>
    </w:pPr>
  </w:p>
  <w:p w:rsidR="00C94038" w:rsidRDefault="00C94038" w:rsidP="00376B72">
    <w:pPr>
      <w:widowControl w:val="0"/>
      <w:tabs>
        <w:tab w:val="left" w:pos="889"/>
      </w:tabs>
      <w:autoSpaceDE w:val="0"/>
      <w:autoSpaceDN w:val="0"/>
      <w:adjustRightInd w:val="0"/>
      <w:spacing w:after="0" w:line="200" w:lineRule="exact"/>
      <w:jc w:val="center"/>
      <w:rPr>
        <w:noProof/>
      </w:rPr>
    </w:pPr>
  </w:p>
  <w:p w:rsidR="00C94038" w:rsidRPr="00376B72" w:rsidRDefault="00C94038"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064</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C94038" w:rsidRDefault="00C94038">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7"/>
                    <w:sz w:val="20"/>
                    <w:szCs w:val="20"/>
                  </w:rPr>
                  <w:t xml:space="preserve"> </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C94038" w:rsidRPr="00886D34" w:rsidRDefault="00C94038" w:rsidP="00886D34">
                <w:pPr>
                  <w:rPr>
                    <w:szCs w:val="21"/>
                  </w:rPr>
                </w:pPr>
              </w:p>
            </w:txbxContent>
          </v:textbox>
          <w10:wrap anchorx="page" anchory="page"/>
        </v:shape>
      </w:pict>
    </w:r>
    <w:r>
      <w:rPr>
        <w:rFonts w:ascii="Arial Narrow" w:hAnsi="Arial Narrow" w:cs="Arial"/>
        <w:b/>
        <w:bCs/>
        <w:color w:val="000000"/>
        <w:sz w:val="18"/>
      </w:rPr>
      <w:t>1294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0"/>
  </w:num>
  <w:num w:numId="10">
    <w:abstractNumId w:val="11"/>
  </w:num>
  <w:num w:numId="11">
    <w:abstractNumId w:val="1"/>
  </w:num>
  <w:num w:numId="12">
    <w:abstractNumId w:val="6"/>
  </w:num>
  <w:num w:numId="13">
    <w:abstractNumId w:val="25"/>
  </w:num>
  <w:num w:numId="14">
    <w:abstractNumId w:val="17"/>
  </w:num>
  <w:num w:numId="15">
    <w:abstractNumId w:val="27"/>
  </w:num>
  <w:num w:numId="16">
    <w:abstractNumId w:val="9"/>
  </w:num>
  <w:num w:numId="17">
    <w:abstractNumId w:val="2"/>
  </w:num>
  <w:num w:numId="18">
    <w:abstractNumId w:val="8"/>
  </w:num>
  <w:num w:numId="19">
    <w:abstractNumId w:val="12"/>
  </w:num>
  <w:num w:numId="20">
    <w:abstractNumId w:val="16"/>
  </w:num>
  <w:num w:numId="21">
    <w:abstractNumId w:val="21"/>
  </w:num>
  <w:num w:numId="22">
    <w:abstractNumId w:val="7"/>
  </w:num>
  <w:num w:numId="23">
    <w:abstractNumId w:val="26"/>
  </w:num>
  <w:num w:numId="24">
    <w:abstractNumId w:val="18"/>
  </w:num>
  <w:num w:numId="25">
    <w:abstractNumId w:val="28"/>
  </w:num>
  <w:num w:numId="26">
    <w:abstractNumId w:val="15"/>
  </w:num>
  <w:num w:numId="27">
    <w:abstractNumId w:val="24"/>
  </w:num>
  <w:num w:numId="28">
    <w:abstractNumId w:val="23"/>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06DC8"/>
    <w:rsid w:val="00014B0A"/>
    <w:rsid w:val="00014FEB"/>
    <w:rsid w:val="000151FA"/>
    <w:rsid w:val="000161D6"/>
    <w:rsid w:val="00017605"/>
    <w:rsid w:val="000206D8"/>
    <w:rsid w:val="00020BB7"/>
    <w:rsid w:val="00021683"/>
    <w:rsid w:val="00021FC3"/>
    <w:rsid w:val="00025C98"/>
    <w:rsid w:val="00025CE9"/>
    <w:rsid w:val="00027D31"/>
    <w:rsid w:val="00032526"/>
    <w:rsid w:val="00034F10"/>
    <w:rsid w:val="0003511E"/>
    <w:rsid w:val="00041DAE"/>
    <w:rsid w:val="0004672D"/>
    <w:rsid w:val="0004748C"/>
    <w:rsid w:val="00051AAF"/>
    <w:rsid w:val="00052FFF"/>
    <w:rsid w:val="00053485"/>
    <w:rsid w:val="000547B3"/>
    <w:rsid w:val="00054F6A"/>
    <w:rsid w:val="00056856"/>
    <w:rsid w:val="00063361"/>
    <w:rsid w:val="00063BA6"/>
    <w:rsid w:val="000701A3"/>
    <w:rsid w:val="0007136A"/>
    <w:rsid w:val="00071501"/>
    <w:rsid w:val="00073513"/>
    <w:rsid w:val="00074675"/>
    <w:rsid w:val="00076D6C"/>
    <w:rsid w:val="00080133"/>
    <w:rsid w:val="00080C73"/>
    <w:rsid w:val="000817C5"/>
    <w:rsid w:val="00086BC2"/>
    <w:rsid w:val="00087DE4"/>
    <w:rsid w:val="00090106"/>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C1924"/>
    <w:rsid w:val="000C5541"/>
    <w:rsid w:val="000C78EE"/>
    <w:rsid w:val="000C7CDE"/>
    <w:rsid w:val="000D21A3"/>
    <w:rsid w:val="000D30D3"/>
    <w:rsid w:val="000D3E3E"/>
    <w:rsid w:val="000D6055"/>
    <w:rsid w:val="000E0279"/>
    <w:rsid w:val="000E4B8D"/>
    <w:rsid w:val="000E50C1"/>
    <w:rsid w:val="000E58FA"/>
    <w:rsid w:val="000E5D4F"/>
    <w:rsid w:val="000F07AE"/>
    <w:rsid w:val="000F28E2"/>
    <w:rsid w:val="000F454F"/>
    <w:rsid w:val="000F5241"/>
    <w:rsid w:val="000F7DFB"/>
    <w:rsid w:val="00100E8F"/>
    <w:rsid w:val="001037FC"/>
    <w:rsid w:val="00111077"/>
    <w:rsid w:val="0011567F"/>
    <w:rsid w:val="001214D3"/>
    <w:rsid w:val="00121946"/>
    <w:rsid w:val="00123068"/>
    <w:rsid w:val="00123515"/>
    <w:rsid w:val="0012557F"/>
    <w:rsid w:val="001270A0"/>
    <w:rsid w:val="00142CC8"/>
    <w:rsid w:val="00144989"/>
    <w:rsid w:val="00153D31"/>
    <w:rsid w:val="00153FC8"/>
    <w:rsid w:val="001552EE"/>
    <w:rsid w:val="00160904"/>
    <w:rsid w:val="00162246"/>
    <w:rsid w:val="001626F9"/>
    <w:rsid w:val="00162B86"/>
    <w:rsid w:val="00164DF3"/>
    <w:rsid w:val="00166183"/>
    <w:rsid w:val="00167617"/>
    <w:rsid w:val="00173B20"/>
    <w:rsid w:val="00176976"/>
    <w:rsid w:val="00176CC1"/>
    <w:rsid w:val="0017768B"/>
    <w:rsid w:val="001801EE"/>
    <w:rsid w:val="001821C8"/>
    <w:rsid w:val="00185F99"/>
    <w:rsid w:val="00191DBF"/>
    <w:rsid w:val="00192A62"/>
    <w:rsid w:val="00195826"/>
    <w:rsid w:val="00195BEB"/>
    <w:rsid w:val="0019657B"/>
    <w:rsid w:val="00196B2C"/>
    <w:rsid w:val="001974C1"/>
    <w:rsid w:val="001A16C1"/>
    <w:rsid w:val="001A2F8E"/>
    <w:rsid w:val="001A3BA7"/>
    <w:rsid w:val="001A51BF"/>
    <w:rsid w:val="001A5C19"/>
    <w:rsid w:val="001A645B"/>
    <w:rsid w:val="001B1CD8"/>
    <w:rsid w:val="001B4D61"/>
    <w:rsid w:val="001B7DC5"/>
    <w:rsid w:val="001C0403"/>
    <w:rsid w:val="001C0814"/>
    <w:rsid w:val="001C3C43"/>
    <w:rsid w:val="001C43EE"/>
    <w:rsid w:val="001C59FC"/>
    <w:rsid w:val="001D2C43"/>
    <w:rsid w:val="001D4521"/>
    <w:rsid w:val="001D4C88"/>
    <w:rsid w:val="001D51AE"/>
    <w:rsid w:val="001D56D2"/>
    <w:rsid w:val="001E1518"/>
    <w:rsid w:val="001E216F"/>
    <w:rsid w:val="001E230E"/>
    <w:rsid w:val="001E3649"/>
    <w:rsid w:val="001E450C"/>
    <w:rsid w:val="001E4A83"/>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102D8"/>
    <w:rsid w:val="00212127"/>
    <w:rsid w:val="0021573B"/>
    <w:rsid w:val="00220523"/>
    <w:rsid w:val="00220941"/>
    <w:rsid w:val="00224E68"/>
    <w:rsid w:val="00225100"/>
    <w:rsid w:val="00226517"/>
    <w:rsid w:val="00230F36"/>
    <w:rsid w:val="0023546F"/>
    <w:rsid w:val="00235B5B"/>
    <w:rsid w:val="00235E58"/>
    <w:rsid w:val="002377C8"/>
    <w:rsid w:val="00245101"/>
    <w:rsid w:val="00246952"/>
    <w:rsid w:val="00250367"/>
    <w:rsid w:val="00250EE2"/>
    <w:rsid w:val="002534F1"/>
    <w:rsid w:val="00253CAE"/>
    <w:rsid w:val="002565B5"/>
    <w:rsid w:val="002605C7"/>
    <w:rsid w:val="00266E4B"/>
    <w:rsid w:val="002676BE"/>
    <w:rsid w:val="00271BEC"/>
    <w:rsid w:val="00273950"/>
    <w:rsid w:val="00275074"/>
    <w:rsid w:val="002750E0"/>
    <w:rsid w:val="0027599D"/>
    <w:rsid w:val="00280953"/>
    <w:rsid w:val="00281E49"/>
    <w:rsid w:val="0028287D"/>
    <w:rsid w:val="00283CE5"/>
    <w:rsid w:val="002852F8"/>
    <w:rsid w:val="00286D23"/>
    <w:rsid w:val="00287F69"/>
    <w:rsid w:val="002917AD"/>
    <w:rsid w:val="002959C0"/>
    <w:rsid w:val="00297AFD"/>
    <w:rsid w:val="002A0356"/>
    <w:rsid w:val="002A5014"/>
    <w:rsid w:val="002A5C62"/>
    <w:rsid w:val="002A6BAC"/>
    <w:rsid w:val="002B10AA"/>
    <w:rsid w:val="002B2363"/>
    <w:rsid w:val="002B3089"/>
    <w:rsid w:val="002C11F2"/>
    <w:rsid w:val="002C2FB9"/>
    <w:rsid w:val="002C39B5"/>
    <w:rsid w:val="002C7430"/>
    <w:rsid w:val="002C7529"/>
    <w:rsid w:val="002D46FD"/>
    <w:rsid w:val="002D485F"/>
    <w:rsid w:val="002D52C8"/>
    <w:rsid w:val="002F7107"/>
    <w:rsid w:val="00305D35"/>
    <w:rsid w:val="003074CF"/>
    <w:rsid w:val="003156FF"/>
    <w:rsid w:val="00323E04"/>
    <w:rsid w:val="003313B0"/>
    <w:rsid w:val="00333713"/>
    <w:rsid w:val="00340D5A"/>
    <w:rsid w:val="00343707"/>
    <w:rsid w:val="00344632"/>
    <w:rsid w:val="00344E12"/>
    <w:rsid w:val="00345C40"/>
    <w:rsid w:val="003516E5"/>
    <w:rsid w:val="003528E2"/>
    <w:rsid w:val="00353111"/>
    <w:rsid w:val="00355751"/>
    <w:rsid w:val="0035606A"/>
    <w:rsid w:val="00356C8F"/>
    <w:rsid w:val="003574D4"/>
    <w:rsid w:val="00360641"/>
    <w:rsid w:val="00361289"/>
    <w:rsid w:val="00361CFF"/>
    <w:rsid w:val="00365CDC"/>
    <w:rsid w:val="00367D0D"/>
    <w:rsid w:val="003709D6"/>
    <w:rsid w:val="00372592"/>
    <w:rsid w:val="00373D8B"/>
    <w:rsid w:val="00375D5A"/>
    <w:rsid w:val="00376B72"/>
    <w:rsid w:val="00376CF1"/>
    <w:rsid w:val="00384F13"/>
    <w:rsid w:val="0038534E"/>
    <w:rsid w:val="00390104"/>
    <w:rsid w:val="00397C41"/>
    <w:rsid w:val="003A1638"/>
    <w:rsid w:val="003A4F98"/>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F20"/>
    <w:rsid w:val="003F3530"/>
    <w:rsid w:val="003F4743"/>
    <w:rsid w:val="003F60FA"/>
    <w:rsid w:val="004017F6"/>
    <w:rsid w:val="00401DBE"/>
    <w:rsid w:val="004036CC"/>
    <w:rsid w:val="00404259"/>
    <w:rsid w:val="004061C6"/>
    <w:rsid w:val="004075AA"/>
    <w:rsid w:val="004117FC"/>
    <w:rsid w:val="00411ACA"/>
    <w:rsid w:val="0041375C"/>
    <w:rsid w:val="00416768"/>
    <w:rsid w:val="00416C75"/>
    <w:rsid w:val="00421849"/>
    <w:rsid w:val="0042593C"/>
    <w:rsid w:val="00425D44"/>
    <w:rsid w:val="004307A9"/>
    <w:rsid w:val="004330BE"/>
    <w:rsid w:val="004342E1"/>
    <w:rsid w:val="00434DF3"/>
    <w:rsid w:val="00435487"/>
    <w:rsid w:val="004373A1"/>
    <w:rsid w:val="00443B6E"/>
    <w:rsid w:val="0044416A"/>
    <w:rsid w:val="00444A12"/>
    <w:rsid w:val="00445692"/>
    <w:rsid w:val="004458FD"/>
    <w:rsid w:val="0044603F"/>
    <w:rsid w:val="0044748B"/>
    <w:rsid w:val="0045186C"/>
    <w:rsid w:val="00453444"/>
    <w:rsid w:val="00456308"/>
    <w:rsid w:val="004564C1"/>
    <w:rsid w:val="00457A54"/>
    <w:rsid w:val="004605AF"/>
    <w:rsid w:val="004607F6"/>
    <w:rsid w:val="004609F5"/>
    <w:rsid w:val="00462D92"/>
    <w:rsid w:val="00463190"/>
    <w:rsid w:val="00467A26"/>
    <w:rsid w:val="004709DE"/>
    <w:rsid w:val="004728EC"/>
    <w:rsid w:val="00473367"/>
    <w:rsid w:val="00473B76"/>
    <w:rsid w:val="00473BBF"/>
    <w:rsid w:val="00473CD6"/>
    <w:rsid w:val="004741D4"/>
    <w:rsid w:val="00475ECA"/>
    <w:rsid w:val="004779F5"/>
    <w:rsid w:val="00480120"/>
    <w:rsid w:val="0048183B"/>
    <w:rsid w:val="00485207"/>
    <w:rsid w:val="00485B8F"/>
    <w:rsid w:val="004861B8"/>
    <w:rsid w:val="00487C8C"/>
    <w:rsid w:val="00490DF9"/>
    <w:rsid w:val="00493CF6"/>
    <w:rsid w:val="00496948"/>
    <w:rsid w:val="004A0DE6"/>
    <w:rsid w:val="004A1F08"/>
    <w:rsid w:val="004A4C34"/>
    <w:rsid w:val="004B5063"/>
    <w:rsid w:val="004C11E1"/>
    <w:rsid w:val="004C1E27"/>
    <w:rsid w:val="004C2A6C"/>
    <w:rsid w:val="004D007E"/>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2FD6"/>
    <w:rsid w:val="004F3368"/>
    <w:rsid w:val="004F3BBC"/>
    <w:rsid w:val="004F3E8C"/>
    <w:rsid w:val="004F4C41"/>
    <w:rsid w:val="00502FD9"/>
    <w:rsid w:val="00503101"/>
    <w:rsid w:val="0050347E"/>
    <w:rsid w:val="00510017"/>
    <w:rsid w:val="005152B4"/>
    <w:rsid w:val="00516035"/>
    <w:rsid w:val="005169CE"/>
    <w:rsid w:val="005200CD"/>
    <w:rsid w:val="005203EF"/>
    <w:rsid w:val="00521C3B"/>
    <w:rsid w:val="00524132"/>
    <w:rsid w:val="0053045B"/>
    <w:rsid w:val="00530767"/>
    <w:rsid w:val="00531412"/>
    <w:rsid w:val="00535932"/>
    <w:rsid w:val="00542A83"/>
    <w:rsid w:val="0054320F"/>
    <w:rsid w:val="0054373B"/>
    <w:rsid w:val="00543A27"/>
    <w:rsid w:val="00545B25"/>
    <w:rsid w:val="00553DE0"/>
    <w:rsid w:val="0055439C"/>
    <w:rsid w:val="005604F7"/>
    <w:rsid w:val="00565363"/>
    <w:rsid w:val="00572346"/>
    <w:rsid w:val="005725F1"/>
    <w:rsid w:val="00572F93"/>
    <w:rsid w:val="005747E2"/>
    <w:rsid w:val="00575DAC"/>
    <w:rsid w:val="005767EF"/>
    <w:rsid w:val="00583B7F"/>
    <w:rsid w:val="0058433C"/>
    <w:rsid w:val="00587C01"/>
    <w:rsid w:val="0059034F"/>
    <w:rsid w:val="0059074C"/>
    <w:rsid w:val="00595080"/>
    <w:rsid w:val="005956C9"/>
    <w:rsid w:val="005968B1"/>
    <w:rsid w:val="005A1C7A"/>
    <w:rsid w:val="005A22B4"/>
    <w:rsid w:val="005A2BEC"/>
    <w:rsid w:val="005A592E"/>
    <w:rsid w:val="005A7C11"/>
    <w:rsid w:val="005B17ED"/>
    <w:rsid w:val="005B1E1A"/>
    <w:rsid w:val="005B36EC"/>
    <w:rsid w:val="005B40BC"/>
    <w:rsid w:val="005B4DDE"/>
    <w:rsid w:val="005C04E9"/>
    <w:rsid w:val="005C086A"/>
    <w:rsid w:val="005C4415"/>
    <w:rsid w:val="005C6969"/>
    <w:rsid w:val="005C7683"/>
    <w:rsid w:val="005D0DA5"/>
    <w:rsid w:val="005D3A14"/>
    <w:rsid w:val="005D4ECE"/>
    <w:rsid w:val="005D646A"/>
    <w:rsid w:val="005D663D"/>
    <w:rsid w:val="005E075A"/>
    <w:rsid w:val="005E1CAB"/>
    <w:rsid w:val="005F12BF"/>
    <w:rsid w:val="005F5DBA"/>
    <w:rsid w:val="005F6698"/>
    <w:rsid w:val="006003F1"/>
    <w:rsid w:val="00601024"/>
    <w:rsid w:val="00606801"/>
    <w:rsid w:val="00611FE6"/>
    <w:rsid w:val="00613BCE"/>
    <w:rsid w:val="006161DB"/>
    <w:rsid w:val="0061637B"/>
    <w:rsid w:val="0061647D"/>
    <w:rsid w:val="00617132"/>
    <w:rsid w:val="0062161B"/>
    <w:rsid w:val="006249AC"/>
    <w:rsid w:val="00627DAE"/>
    <w:rsid w:val="00630A6B"/>
    <w:rsid w:val="0063209B"/>
    <w:rsid w:val="006332C9"/>
    <w:rsid w:val="0063374C"/>
    <w:rsid w:val="006364DB"/>
    <w:rsid w:val="00642F15"/>
    <w:rsid w:val="00650D01"/>
    <w:rsid w:val="00651B3C"/>
    <w:rsid w:val="00652328"/>
    <w:rsid w:val="00657106"/>
    <w:rsid w:val="006621F9"/>
    <w:rsid w:val="00663F6A"/>
    <w:rsid w:val="006663B5"/>
    <w:rsid w:val="00667583"/>
    <w:rsid w:val="006706CA"/>
    <w:rsid w:val="00671CBC"/>
    <w:rsid w:val="006728E0"/>
    <w:rsid w:val="006763D6"/>
    <w:rsid w:val="00676D42"/>
    <w:rsid w:val="006777EA"/>
    <w:rsid w:val="00680A97"/>
    <w:rsid w:val="00687289"/>
    <w:rsid w:val="0069143B"/>
    <w:rsid w:val="006946AE"/>
    <w:rsid w:val="006949F7"/>
    <w:rsid w:val="006949FB"/>
    <w:rsid w:val="006A3A8A"/>
    <w:rsid w:val="006A50E9"/>
    <w:rsid w:val="006A5776"/>
    <w:rsid w:val="006A6F97"/>
    <w:rsid w:val="006A7107"/>
    <w:rsid w:val="006B2BD2"/>
    <w:rsid w:val="006B5A81"/>
    <w:rsid w:val="006B7F66"/>
    <w:rsid w:val="006C56E3"/>
    <w:rsid w:val="006C5C3C"/>
    <w:rsid w:val="006C7CB7"/>
    <w:rsid w:val="006E0309"/>
    <w:rsid w:val="006E2022"/>
    <w:rsid w:val="006E2533"/>
    <w:rsid w:val="006E351F"/>
    <w:rsid w:val="006E462F"/>
    <w:rsid w:val="006E5900"/>
    <w:rsid w:val="006F1ABE"/>
    <w:rsid w:val="006F2E18"/>
    <w:rsid w:val="006F610C"/>
    <w:rsid w:val="007001F5"/>
    <w:rsid w:val="00700E6C"/>
    <w:rsid w:val="00701D85"/>
    <w:rsid w:val="00704429"/>
    <w:rsid w:val="007051E8"/>
    <w:rsid w:val="00706368"/>
    <w:rsid w:val="00710332"/>
    <w:rsid w:val="0071431E"/>
    <w:rsid w:val="00723846"/>
    <w:rsid w:val="00725DFF"/>
    <w:rsid w:val="00725F87"/>
    <w:rsid w:val="0073024D"/>
    <w:rsid w:val="007317B9"/>
    <w:rsid w:val="00733E98"/>
    <w:rsid w:val="00735FD2"/>
    <w:rsid w:val="00741C7C"/>
    <w:rsid w:val="00743F36"/>
    <w:rsid w:val="00747A9E"/>
    <w:rsid w:val="0075202E"/>
    <w:rsid w:val="00754080"/>
    <w:rsid w:val="007540C3"/>
    <w:rsid w:val="00754EEA"/>
    <w:rsid w:val="00754F8B"/>
    <w:rsid w:val="00761785"/>
    <w:rsid w:val="00764FC1"/>
    <w:rsid w:val="00765282"/>
    <w:rsid w:val="007656B6"/>
    <w:rsid w:val="007672CB"/>
    <w:rsid w:val="00770332"/>
    <w:rsid w:val="00772854"/>
    <w:rsid w:val="00772BC2"/>
    <w:rsid w:val="00773BB2"/>
    <w:rsid w:val="007818B7"/>
    <w:rsid w:val="00782628"/>
    <w:rsid w:val="007838FD"/>
    <w:rsid w:val="00784357"/>
    <w:rsid w:val="00784E19"/>
    <w:rsid w:val="00786A5C"/>
    <w:rsid w:val="00790501"/>
    <w:rsid w:val="00792966"/>
    <w:rsid w:val="0079483E"/>
    <w:rsid w:val="0079638F"/>
    <w:rsid w:val="00796CCE"/>
    <w:rsid w:val="007A5871"/>
    <w:rsid w:val="007A5A6D"/>
    <w:rsid w:val="007A6D37"/>
    <w:rsid w:val="007B1A5E"/>
    <w:rsid w:val="007B3248"/>
    <w:rsid w:val="007B5B51"/>
    <w:rsid w:val="007C18BC"/>
    <w:rsid w:val="007C1A99"/>
    <w:rsid w:val="007C22A9"/>
    <w:rsid w:val="007C3977"/>
    <w:rsid w:val="007C46C9"/>
    <w:rsid w:val="007C6305"/>
    <w:rsid w:val="007C6677"/>
    <w:rsid w:val="007D10C3"/>
    <w:rsid w:val="007D57B0"/>
    <w:rsid w:val="007D7B5F"/>
    <w:rsid w:val="007E1B60"/>
    <w:rsid w:val="007F7435"/>
    <w:rsid w:val="007F7726"/>
    <w:rsid w:val="0080023A"/>
    <w:rsid w:val="0080033E"/>
    <w:rsid w:val="008016F5"/>
    <w:rsid w:val="008028A7"/>
    <w:rsid w:val="0080322E"/>
    <w:rsid w:val="0080494C"/>
    <w:rsid w:val="00804C57"/>
    <w:rsid w:val="0080514C"/>
    <w:rsid w:val="008058ED"/>
    <w:rsid w:val="00810D8C"/>
    <w:rsid w:val="0081464D"/>
    <w:rsid w:val="00817264"/>
    <w:rsid w:val="008209F0"/>
    <w:rsid w:val="00820B5B"/>
    <w:rsid w:val="00820BDF"/>
    <w:rsid w:val="00822A16"/>
    <w:rsid w:val="00826D35"/>
    <w:rsid w:val="00827372"/>
    <w:rsid w:val="00830C03"/>
    <w:rsid w:val="00831475"/>
    <w:rsid w:val="00834267"/>
    <w:rsid w:val="008366FB"/>
    <w:rsid w:val="00840537"/>
    <w:rsid w:val="00840676"/>
    <w:rsid w:val="00842D5B"/>
    <w:rsid w:val="00847DC5"/>
    <w:rsid w:val="00851B14"/>
    <w:rsid w:val="008526AD"/>
    <w:rsid w:val="00854C9E"/>
    <w:rsid w:val="00857887"/>
    <w:rsid w:val="00860844"/>
    <w:rsid w:val="00862F09"/>
    <w:rsid w:val="008632C4"/>
    <w:rsid w:val="00863876"/>
    <w:rsid w:val="00866700"/>
    <w:rsid w:val="00874DCC"/>
    <w:rsid w:val="00875827"/>
    <w:rsid w:val="008778CF"/>
    <w:rsid w:val="00881E49"/>
    <w:rsid w:val="0088262D"/>
    <w:rsid w:val="00882D24"/>
    <w:rsid w:val="00882EDC"/>
    <w:rsid w:val="0088365D"/>
    <w:rsid w:val="0088367F"/>
    <w:rsid w:val="00883FD5"/>
    <w:rsid w:val="00886D34"/>
    <w:rsid w:val="0088772D"/>
    <w:rsid w:val="00891870"/>
    <w:rsid w:val="00895ECC"/>
    <w:rsid w:val="0089651B"/>
    <w:rsid w:val="00896E13"/>
    <w:rsid w:val="008A7A56"/>
    <w:rsid w:val="008B67F7"/>
    <w:rsid w:val="008C291D"/>
    <w:rsid w:val="008C29FF"/>
    <w:rsid w:val="008C3009"/>
    <w:rsid w:val="008C34DB"/>
    <w:rsid w:val="008C3E5E"/>
    <w:rsid w:val="008C5C25"/>
    <w:rsid w:val="008C6D19"/>
    <w:rsid w:val="008D3CB1"/>
    <w:rsid w:val="008D429D"/>
    <w:rsid w:val="008D706D"/>
    <w:rsid w:val="008D7322"/>
    <w:rsid w:val="008E5409"/>
    <w:rsid w:val="008E63FA"/>
    <w:rsid w:val="008E65F7"/>
    <w:rsid w:val="008E7DBD"/>
    <w:rsid w:val="008F280E"/>
    <w:rsid w:val="008F40D1"/>
    <w:rsid w:val="00901BD0"/>
    <w:rsid w:val="00902CF7"/>
    <w:rsid w:val="00905C8D"/>
    <w:rsid w:val="00911BC0"/>
    <w:rsid w:val="00913420"/>
    <w:rsid w:val="00913FDE"/>
    <w:rsid w:val="009172D2"/>
    <w:rsid w:val="00921B72"/>
    <w:rsid w:val="009237F3"/>
    <w:rsid w:val="009252A0"/>
    <w:rsid w:val="009347EE"/>
    <w:rsid w:val="009357FB"/>
    <w:rsid w:val="009379D3"/>
    <w:rsid w:val="0094142E"/>
    <w:rsid w:val="00944C9B"/>
    <w:rsid w:val="00946F78"/>
    <w:rsid w:val="0094706E"/>
    <w:rsid w:val="0095252B"/>
    <w:rsid w:val="00967891"/>
    <w:rsid w:val="009707DE"/>
    <w:rsid w:val="009711AB"/>
    <w:rsid w:val="0097214A"/>
    <w:rsid w:val="0097373E"/>
    <w:rsid w:val="00975295"/>
    <w:rsid w:val="00982060"/>
    <w:rsid w:val="00984DB9"/>
    <w:rsid w:val="00985E64"/>
    <w:rsid w:val="00987037"/>
    <w:rsid w:val="0098711E"/>
    <w:rsid w:val="009934F1"/>
    <w:rsid w:val="009963B0"/>
    <w:rsid w:val="009A2BF6"/>
    <w:rsid w:val="009A789B"/>
    <w:rsid w:val="009B1BAC"/>
    <w:rsid w:val="009B384F"/>
    <w:rsid w:val="009B4B66"/>
    <w:rsid w:val="009C228C"/>
    <w:rsid w:val="009C382F"/>
    <w:rsid w:val="009C5093"/>
    <w:rsid w:val="009C61A3"/>
    <w:rsid w:val="009D1D1D"/>
    <w:rsid w:val="009D20AB"/>
    <w:rsid w:val="009D3993"/>
    <w:rsid w:val="009D79A0"/>
    <w:rsid w:val="009E010B"/>
    <w:rsid w:val="009E2C6A"/>
    <w:rsid w:val="009E4D4D"/>
    <w:rsid w:val="009F487A"/>
    <w:rsid w:val="009F4A6D"/>
    <w:rsid w:val="00A001D4"/>
    <w:rsid w:val="00A01877"/>
    <w:rsid w:val="00A0198F"/>
    <w:rsid w:val="00A04CDE"/>
    <w:rsid w:val="00A0638C"/>
    <w:rsid w:val="00A06B20"/>
    <w:rsid w:val="00A07947"/>
    <w:rsid w:val="00A1054E"/>
    <w:rsid w:val="00A13CF7"/>
    <w:rsid w:val="00A15D73"/>
    <w:rsid w:val="00A160B3"/>
    <w:rsid w:val="00A17FB4"/>
    <w:rsid w:val="00A203E3"/>
    <w:rsid w:val="00A269F6"/>
    <w:rsid w:val="00A301B0"/>
    <w:rsid w:val="00A31A30"/>
    <w:rsid w:val="00A33C8D"/>
    <w:rsid w:val="00A36270"/>
    <w:rsid w:val="00A377A0"/>
    <w:rsid w:val="00A40897"/>
    <w:rsid w:val="00A4279C"/>
    <w:rsid w:val="00A430BC"/>
    <w:rsid w:val="00A447FB"/>
    <w:rsid w:val="00A44E0E"/>
    <w:rsid w:val="00A453A8"/>
    <w:rsid w:val="00A47621"/>
    <w:rsid w:val="00A47E4A"/>
    <w:rsid w:val="00A514D2"/>
    <w:rsid w:val="00A60D88"/>
    <w:rsid w:val="00A62F51"/>
    <w:rsid w:val="00A63100"/>
    <w:rsid w:val="00A6378D"/>
    <w:rsid w:val="00A6380A"/>
    <w:rsid w:val="00A67D5F"/>
    <w:rsid w:val="00A70DEA"/>
    <w:rsid w:val="00A829F9"/>
    <w:rsid w:val="00A83E1D"/>
    <w:rsid w:val="00A865E8"/>
    <w:rsid w:val="00A90579"/>
    <w:rsid w:val="00A93217"/>
    <w:rsid w:val="00A96722"/>
    <w:rsid w:val="00A97A4E"/>
    <w:rsid w:val="00AA22D6"/>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F48"/>
    <w:rsid w:val="00AD306F"/>
    <w:rsid w:val="00AD375C"/>
    <w:rsid w:val="00AD4B9F"/>
    <w:rsid w:val="00AD7843"/>
    <w:rsid w:val="00AD7BDE"/>
    <w:rsid w:val="00AD7F43"/>
    <w:rsid w:val="00AE2EBF"/>
    <w:rsid w:val="00AE2F85"/>
    <w:rsid w:val="00AE3B14"/>
    <w:rsid w:val="00AE4ABE"/>
    <w:rsid w:val="00AE5F3A"/>
    <w:rsid w:val="00AE6D76"/>
    <w:rsid w:val="00AF0FA1"/>
    <w:rsid w:val="00AF3C66"/>
    <w:rsid w:val="00AF429F"/>
    <w:rsid w:val="00AF59C0"/>
    <w:rsid w:val="00B04EE6"/>
    <w:rsid w:val="00B07711"/>
    <w:rsid w:val="00B10D21"/>
    <w:rsid w:val="00B122D5"/>
    <w:rsid w:val="00B1552E"/>
    <w:rsid w:val="00B16881"/>
    <w:rsid w:val="00B1692F"/>
    <w:rsid w:val="00B17A5F"/>
    <w:rsid w:val="00B216D5"/>
    <w:rsid w:val="00B27273"/>
    <w:rsid w:val="00B30D74"/>
    <w:rsid w:val="00B31106"/>
    <w:rsid w:val="00B33954"/>
    <w:rsid w:val="00B36DE8"/>
    <w:rsid w:val="00B43B59"/>
    <w:rsid w:val="00B44AA8"/>
    <w:rsid w:val="00B47D86"/>
    <w:rsid w:val="00B53EFF"/>
    <w:rsid w:val="00B5470C"/>
    <w:rsid w:val="00B57B0B"/>
    <w:rsid w:val="00B635F4"/>
    <w:rsid w:val="00B63748"/>
    <w:rsid w:val="00B70FB9"/>
    <w:rsid w:val="00B7120D"/>
    <w:rsid w:val="00B71C39"/>
    <w:rsid w:val="00B747E8"/>
    <w:rsid w:val="00B76FAA"/>
    <w:rsid w:val="00B946A1"/>
    <w:rsid w:val="00B950BD"/>
    <w:rsid w:val="00BA15D3"/>
    <w:rsid w:val="00BA258E"/>
    <w:rsid w:val="00BB059D"/>
    <w:rsid w:val="00BB16D8"/>
    <w:rsid w:val="00BB7A60"/>
    <w:rsid w:val="00BC0356"/>
    <w:rsid w:val="00BC0996"/>
    <w:rsid w:val="00BC23E7"/>
    <w:rsid w:val="00BC785D"/>
    <w:rsid w:val="00BD0D05"/>
    <w:rsid w:val="00BD26A5"/>
    <w:rsid w:val="00BD4429"/>
    <w:rsid w:val="00BE0184"/>
    <w:rsid w:val="00BE0C04"/>
    <w:rsid w:val="00BE2B40"/>
    <w:rsid w:val="00BE3DED"/>
    <w:rsid w:val="00BE5E56"/>
    <w:rsid w:val="00BF002D"/>
    <w:rsid w:val="00BF54CC"/>
    <w:rsid w:val="00BF6653"/>
    <w:rsid w:val="00BF70C1"/>
    <w:rsid w:val="00C00D4F"/>
    <w:rsid w:val="00C017AC"/>
    <w:rsid w:val="00C01D4C"/>
    <w:rsid w:val="00C020A0"/>
    <w:rsid w:val="00C02FC4"/>
    <w:rsid w:val="00C059A4"/>
    <w:rsid w:val="00C10EB7"/>
    <w:rsid w:val="00C142C3"/>
    <w:rsid w:val="00C16F6E"/>
    <w:rsid w:val="00C21B7B"/>
    <w:rsid w:val="00C22078"/>
    <w:rsid w:val="00C2256E"/>
    <w:rsid w:val="00C2576C"/>
    <w:rsid w:val="00C317FA"/>
    <w:rsid w:val="00C32626"/>
    <w:rsid w:val="00C3336E"/>
    <w:rsid w:val="00C338FD"/>
    <w:rsid w:val="00C34788"/>
    <w:rsid w:val="00C40CC7"/>
    <w:rsid w:val="00C43537"/>
    <w:rsid w:val="00C44BBD"/>
    <w:rsid w:val="00C460BE"/>
    <w:rsid w:val="00C463FF"/>
    <w:rsid w:val="00C532A8"/>
    <w:rsid w:val="00C53A1C"/>
    <w:rsid w:val="00C5499C"/>
    <w:rsid w:val="00C55862"/>
    <w:rsid w:val="00C55B44"/>
    <w:rsid w:val="00C64EFD"/>
    <w:rsid w:val="00C709E9"/>
    <w:rsid w:val="00C7205F"/>
    <w:rsid w:val="00C72A40"/>
    <w:rsid w:val="00C735AD"/>
    <w:rsid w:val="00C738D0"/>
    <w:rsid w:val="00C80151"/>
    <w:rsid w:val="00C82F66"/>
    <w:rsid w:val="00C84E42"/>
    <w:rsid w:val="00C93155"/>
    <w:rsid w:val="00C935B8"/>
    <w:rsid w:val="00C9388B"/>
    <w:rsid w:val="00C94038"/>
    <w:rsid w:val="00C95883"/>
    <w:rsid w:val="00C97F9B"/>
    <w:rsid w:val="00CA0190"/>
    <w:rsid w:val="00CA2F88"/>
    <w:rsid w:val="00CB0124"/>
    <w:rsid w:val="00CB08E0"/>
    <w:rsid w:val="00CB1B5D"/>
    <w:rsid w:val="00CB220E"/>
    <w:rsid w:val="00CC1EAA"/>
    <w:rsid w:val="00CC5233"/>
    <w:rsid w:val="00CC56E6"/>
    <w:rsid w:val="00CC5DDD"/>
    <w:rsid w:val="00CC6145"/>
    <w:rsid w:val="00CD0289"/>
    <w:rsid w:val="00CD08B1"/>
    <w:rsid w:val="00CD1942"/>
    <w:rsid w:val="00CD233E"/>
    <w:rsid w:val="00CD54CD"/>
    <w:rsid w:val="00CE2719"/>
    <w:rsid w:val="00CE3A6C"/>
    <w:rsid w:val="00CE40D7"/>
    <w:rsid w:val="00CE6479"/>
    <w:rsid w:val="00CE780B"/>
    <w:rsid w:val="00CF0C51"/>
    <w:rsid w:val="00CF17AE"/>
    <w:rsid w:val="00CF2E36"/>
    <w:rsid w:val="00CF3404"/>
    <w:rsid w:val="00CF38B3"/>
    <w:rsid w:val="00CF5972"/>
    <w:rsid w:val="00CF5F26"/>
    <w:rsid w:val="00D03FB1"/>
    <w:rsid w:val="00D122F8"/>
    <w:rsid w:val="00D14D65"/>
    <w:rsid w:val="00D150E6"/>
    <w:rsid w:val="00D16027"/>
    <w:rsid w:val="00D16135"/>
    <w:rsid w:val="00D2006A"/>
    <w:rsid w:val="00D20857"/>
    <w:rsid w:val="00D23DDC"/>
    <w:rsid w:val="00D242E6"/>
    <w:rsid w:val="00D257B6"/>
    <w:rsid w:val="00D25A59"/>
    <w:rsid w:val="00D260B3"/>
    <w:rsid w:val="00D32258"/>
    <w:rsid w:val="00D32D1D"/>
    <w:rsid w:val="00D35136"/>
    <w:rsid w:val="00D3616A"/>
    <w:rsid w:val="00D43913"/>
    <w:rsid w:val="00D4474A"/>
    <w:rsid w:val="00D46DE6"/>
    <w:rsid w:val="00D530CA"/>
    <w:rsid w:val="00D5318C"/>
    <w:rsid w:val="00D546AD"/>
    <w:rsid w:val="00D5717F"/>
    <w:rsid w:val="00D609CA"/>
    <w:rsid w:val="00D618BF"/>
    <w:rsid w:val="00D64153"/>
    <w:rsid w:val="00D64389"/>
    <w:rsid w:val="00D64E35"/>
    <w:rsid w:val="00D67DB9"/>
    <w:rsid w:val="00D7044B"/>
    <w:rsid w:val="00D70BFB"/>
    <w:rsid w:val="00D70CAC"/>
    <w:rsid w:val="00D70EC4"/>
    <w:rsid w:val="00D72C43"/>
    <w:rsid w:val="00D73A03"/>
    <w:rsid w:val="00D77EF9"/>
    <w:rsid w:val="00D83CA5"/>
    <w:rsid w:val="00D85985"/>
    <w:rsid w:val="00D93CEA"/>
    <w:rsid w:val="00D93D78"/>
    <w:rsid w:val="00D96460"/>
    <w:rsid w:val="00DA2071"/>
    <w:rsid w:val="00DA2A20"/>
    <w:rsid w:val="00DA4AFE"/>
    <w:rsid w:val="00DA53FB"/>
    <w:rsid w:val="00DB2576"/>
    <w:rsid w:val="00DB3EA8"/>
    <w:rsid w:val="00DB5945"/>
    <w:rsid w:val="00DC2E7F"/>
    <w:rsid w:val="00DC3E33"/>
    <w:rsid w:val="00DD2B5B"/>
    <w:rsid w:val="00DD5258"/>
    <w:rsid w:val="00DD5616"/>
    <w:rsid w:val="00DE01C6"/>
    <w:rsid w:val="00DE2D56"/>
    <w:rsid w:val="00DE2F28"/>
    <w:rsid w:val="00DE3646"/>
    <w:rsid w:val="00DE6276"/>
    <w:rsid w:val="00DE77D6"/>
    <w:rsid w:val="00DF500B"/>
    <w:rsid w:val="00DF7EFD"/>
    <w:rsid w:val="00E007E2"/>
    <w:rsid w:val="00E00DF3"/>
    <w:rsid w:val="00E07CA6"/>
    <w:rsid w:val="00E07D22"/>
    <w:rsid w:val="00E12BEF"/>
    <w:rsid w:val="00E12F54"/>
    <w:rsid w:val="00E136B1"/>
    <w:rsid w:val="00E15006"/>
    <w:rsid w:val="00E166E5"/>
    <w:rsid w:val="00E20320"/>
    <w:rsid w:val="00E227A0"/>
    <w:rsid w:val="00E245A5"/>
    <w:rsid w:val="00E272A4"/>
    <w:rsid w:val="00E30274"/>
    <w:rsid w:val="00E32622"/>
    <w:rsid w:val="00E34247"/>
    <w:rsid w:val="00E34948"/>
    <w:rsid w:val="00E3596D"/>
    <w:rsid w:val="00E4087D"/>
    <w:rsid w:val="00E413F3"/>
    <w:rsid w:val="00E41AD2"/>
    <w:rsid w:val="00E511E1"/>
    <w:rsid w:val="00E53FF8"/>
    <w:rsid w:val="00E549D3"/>
    <w:rsid w:val="00E57146"/>
    <w:rsid w:val="00E57C00"/>
    <w:rsid w:val="00E612DE"/>
    <w:rsid w:val="00E65C59"/>
    <w:rsid w:val="00E71722"/>
    <w:rsid w:val="00E71B49"/>
    <w:rsid w:val="00E72072"/>
    <w:rsid w:val="00E7236F"/>
    <w:rsid w:val="00E72465"/>
    <w:rsid w:val="00E75101"/>
    <w:rsid w:val="00E76DD5"/>
    <w:rsid w:val="00E813F7"/>
    <w:rsid w:val="00E822CF"/>
    <w:rsid w:val="00E824A4"/>
    <w:rsid w:val="00E8676A"/>
    <w:rsid w:val="00E91E07"/>
    <w:rsid w:val="00E93B88"/>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3D56"/>
    <w:rsid w:val="00EC43FE"/>
    <w:rsid w:val="00EC4F28"/>
    <w:rsid w:val="00EC5D51"/>
    <w:rsid w:val="00EC632C"/>
    <w:rsid w:val="00ED4E30"/>
    <w:rsid w:val="00ED58D4"/>
    <w:rsid w:val="00EE7DEF"/>
    <w:rsid w:val="00EF1CB7"/>
    <w:rsid w:val="00EF3C89"/>
    <w:rsid w:val="00F02488"/>
    <w:rsid w:val="00F02BD0"/>
    <w:rsid w:val="00F033BB"/>
    <w:rsid w:val="00F047B6"/>
    <w:rsid w:val="00F05288"/>
    <w:rsid w:val="00F06BA0"/>
    <w:rsid w:val="00F06BE1"/>
    <w:rsid w:val="00F0762F"/>
    <w:rsid w:val="00F1073D"/>
    <w:rsid w:val="00F11A25"/>
    <w:rsid w:val="00F12A20"/>
    <w:rsid w:val="00F134C9"/>
    <w:rsid w:val="00F15AC5"/>
    <w:rsid w:val="00F15E38"/>
    <w:rsid w:val="00F17704"/>
    <w:rsid w:val="00F22FDD"/>
    <w:rsid w:val="00F23E0C"/>
    <w:rsid w:val="00F2479D"/>
    <w:rsid w:val="00F253D2"/>
    <w:rsid w:val="00F305C4"/>
    <w:rsid w:val="00F32A4C"/>
    <w:rsid w:val="00F37057"/>
    <w:rsid w:val="00F4112A"/>
    <w:rsid w:val="00F43625"/>
    <w:rsid w:val="00F50F91"/>
    <w:rsid w:val="00F51D8C"/>
    <w:rsid w:val="00F53A48"/>
    <w:rsid w:val="00F54522"/>
    <w:rsid w:val="00F567A2"/>
    <w:rsid w:val="00F60FDB"/>
    <w:rsid w:val="00F63580"/>
    <w:rsid w:val="00F64457"/>
    <w:rsid w:val="00F6723B"/>
    <w:rsid w:val="00F713B2"/>
    <w:rsid w:val="00F7152B"/>
    <w:rsid w:val="00F722F2"/>
    <w:rsid w:val="00F72BF0"/>
    <w:rsid w:val="00F74A20"/>
    <w:rsid w:val="00F81762"/>
    <w:rsid w:val="00F82A2F"/>
    <w:rsid w:val="00F8315F"/>
    <w:rsid w:val="00F977B8"/>
    <w:rsid w:val="00FA0280"/>
    <w:rsid w:val="00FA0520"/>
    <w:rsid w:val="00FA413C"/>
    <w:rsid w:val="00FA5890"/>
    <w:rsid w:val="00FA650C"/>
    <w:rsid w:val="00FA7929"/>
    <w:rsid w:val="00FA7941"/>
    <w:rsid w:val="00FB153B"/>
    <w:rsid w:val="00FB50B8"/>
    <w:rsid w:val="00FB71A1"/>
    <w:rsid w:val="00FB71EA"/>
    <w:rsid w:val="00FB7DF1"/>
    <w:rsid w:val="00FC2B0E"/>
    <w:rsid w:val="00FC47D3"/>
    <w:rsid w:val="00FC6BCA"/>
    <w:rsid w:val="00FC76E0"/>
    <w:rsid w:val="00FD439C"/>
    <w:rsid w:val="00FD56C2"/>
    <w:rsid w:val="00FD5DBE"/>
    <w:rsid w:val="00FD7C00"/>
    <w:rsid w:val="00FE0983"/>
    <w:rsid w:val="00FE2D76"/>
    <w:rsid w:val="00FE36B0"/>
    <w:rsid w:val="00FE3B08"/>
    <w:rsid w:val="00FE5918"/>
    <w:rsid w:val="00FE5A21"/>
    <w:rsid w:val="00FE680B"/>
    <w:rsid w:val="00FE6FA7"/>
    <w:rsid w:val="00FF72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comprasnet.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erintendencia.licitacao@saude.to.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http://www.planalto.gov.br/ccivil_03/leis/2002/L10406.htm" TargetMode="External"/><Relationship Id="rId10" Type="http://schemas.openxmlformats.org/officeDocument/2006/relationships/hyperlink" Target="mailto:superintendencia.licitacao@saude.t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B520-2EFB-4CC9-88DE-81098848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27</Pages>
  <Words>12258</Words>
  <Characters>70531</Characters>
  <Application>Microsoft Office Word</Application>
  <DocSecurity>0</DocSecurity>
  <Lines>587</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82624</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patriciapereira</cp:lastModifiedBy>
  <cp:revision>34</cp:revision>
  <cp:lastPrinted>2015-08-18T19:35:00Z</cp:lastPrinted>
  <dcterms:created xsi:type="dcterms:W3CDTF">2015-12-15T18:39:00Z</dcterms:created>
  <dcterms:modified xsi:type="dcterms:W3CDTF">2016-06-30T19:16:00Z</dcterms:modified>
</cp:coreProperties>
</file>