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4E5B0A"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F55B7">
        <w:rPr>
          <w:b/>
          <w:bCs/>
          <w:color w:val="000000"/>
          <w:sz w:val="20"/>
          <w:szCs w:val="20"/>
        </w:rPr>
        <w:t>0</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F55B7">
        <w:rPr>
          <w:b/>
          <w:bCs/>
          <w:color w:val="000000"/>
          <w:sz w:val="20"/>
          <w:szCs w:val="20"/>
        </w:rPr>
        <w:t>1</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F55B7">
        <w:rPr>
          <w:b/>
          <w:bCs/>
          <w:color w:val="000000"/>
          <w:sz w:val="20"/>
          <w:szCs w:val="20"/>
        </w:rPr>
        <w:t>2</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0F55B7">
        <w:rPr>
          <w:b/>
          <w:bCs/>
          <w:color w:val="000000"/>
          <w:sz w:val="20"/>
          <w:szCs w:val="20"/>
        </w:rPr>
        <w:t>3</w:t>
      </w:r>
      <w:r w:rsidRPr="00FC47D3">
        <w:rPr>
          <w:b/>
          <w:bCs/>
          <w:color w:val="000000"/>
          <w:sz w:val="20"/>
          <w:szCs w:val="20"/>
        </w:rPr>
        <w:t>.</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F55B7">
        <w:rPr>
          <w:b/>
          <w:bCs/>
          <w:color w:val="000000"/>
          <w:sz w:val="20"/>
          <w:szCs w:val="20"/>
        </w:rPr>
        <w:t>4</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F55B7">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F55B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F55B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F55B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F55B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0F55B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F55B7">
        <w:rPr>
          <w:b/>
          <w:bCs/>
          <w:color w:val="000000"/>
          <w:sz w:val="20"/>
          <w:szCs w:val="20"/>
        </w:rPr>
        <w:t>1</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EB7AE3" w:rsidRPr="00CB03EE" w:rsidRDefault="00EB7AE3" w:rsidP="00EB7AE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EB7AE3" w:rsidRPr="00CB03EE" w:rsidRDefault="00EB7AE3" w:rsidP="00EB7AE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EB7AE3" w:rsidRPr="00CB03EE" w:rsidRDefault="00EB7AE3" w:rsidP="00EB7AE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EB7AE3" w:rsidP="00EB7AE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5266E0" w:rsidRDefault="005266E0" w:rsidP="00153FC8">
      <w:pPr>
        <w:widowControl w:val="0"/>
        <w:autoSpaceDE w:val="0"/>
        <w:autoSpaceDN w:val="0"/>
        <w:adjustRightInd w:val="0"/>
        <w:spacing w:after="0"/>
        <w:ind w:left="1101"/>
        <w:rPr>
          <w:bCs/>
          <w:sz w:val="20"/>
          <w:szCs w:val="20"/>
        </w:rPr>
      </w:pPr>
    </w:p>
    <w:p w:rsidR="000F55B7" w:rsidRDefault="000F55B7" w:rsidP="00153FC8">
      <w:pPr>
        <w:widowControl w:val="0"/>
        <w:autoSpaceDE w:val="0"/>
        <w:autoSpaceDN w:val="0"/>
        <w:adjustRightInd w:val="0"/>
        <w:spacing w:after="0"/>
        <w:ind w:left="1101"/>
        <w:rPr>
          <w:bCs/>
          <w:sz w:val="20"/>
          <w:szCs w:val="20"/>
        </w:rPr>
      </w:pPr>
    </w:p>
    <w:p w:rsidR="000F55B7" w:rsidRDefault="000F55B7" w:rsidP="00153FC8">
      <w:pPr>
        <w:widowControl w:val="0"/>
        <w:autoSpaceDE w:val="0"/>
        <w:autoSpaceDN w:val="0"/>
        <w:adjustRightInd w:val="0"/>
        <w:spacing w:after="0"/>
        <w:ind w:left="1101"/>
        <w:rPr>
          <w:bCs/>
          <w:sz w:val="20"/>
          <w:szCs w:val="20"/>
        </w:rPr>
      </w:pPr>
    </w:p>
    <w:p w:rsidR="005266E0" w:rsidRDefault="005266E0"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1818E6" w:rsidTr="00840676">
        <w:tc>
          <w:tcPr>
            <w:tcW w:w="8789" w:type="dxa"/>
            <w:shd w:val="clear" w:color="auto" w:fill="000000"/>
          </w:tcPr>
          <w:p w:rsidR="001974C1" w:rsidRPr="001818E6"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8"/>
                <w:szCs w:val="18"/>
              </w:rPr>
            </w:pPr>
            <w:r w:rsidRPr="001818E6">
              <w:rPr>
                <w:color w:val="000000"/>
                <w:sz w:val="18"/>
                <w:szCs w:val="18"/>
              </w:rPr>
              <w:br w:type="page"/>
            </w:r>
            <w:r w:rsidR="00021FC3" w:rsidRPr="001818E6">
              <w:rPr>
                <w:color w:val="000000"/>
                <w:sz w:val="18"/>
                <w:szCs w:val="18"/>
              </w:rPr>
              <w:br w:type="page"/>
            </w:r>
            <w:r w:rsidR="00531412" w:rsidRPr="001818E6">
              <w:rPr>
                <w:color w:val="000000"/>
                <w:sz w:val="18"/>
                <w:szCs w:val="18"/>
              </w:rPr>
              <w:br w:type="page"/>
            </w:r>
            <w:r w:rsidR="001974C1" w:rsidRPr="001818E6">
              <w:rPr>
                <w:rFonts w:cs="Arial Narrow"/>
                <w:b/>
                <w:bCs/>
                <w:spacing w:val="-1"/>
                <w:position w:val="-1"/>
                <w:sz w:val="18"/>
                <w:szCs w:val="18"/>
              </w:rPr>
              <w:t>PREÂMBULO</w:t>
            </w:r>
          </w:p>
        </w:tc>
      </w:tr>
      <w:tr w:rsidR="001974C1" w:rsidRPr="001818E6" w:rsidTr="00840676">
        <w:tc>
          <w:tcPr>
            <w:tcW w:w="8789" w:type="dxa"/>
          </w:tcPr>
          <w:p w:rsidR="001974C1" w:rsidRPr="001818E6" w:rsidRDefault="001974C1" w:rsidP="0024236E">
            <w:pPr>
              <w:widowControl w:val="0"/>
              <w:autoSpaceDE w:val="0"/>
              <w:autoSpaceDN w:val="0"/>
              <w:adjustRightInd w:val="0"/>
              <w:spacing w:after="0" w:line="240" w:lineRule="auto"/>
              <w:jc w:val="both"/>
              <w:rPr>
                <w:rFonts w:cs="Arial Narrow"/>
                <w:b/>
                <w:bCs/>
                <w:spacing w:val="-1"/>
                <w:position w:val="-1"/>
                <w:sz w:val="18"/>
                <w:szCs w:val="18"/>
              </w:rPr>
            </w:pPr>
            <w:r w:rsidRPr="001818E6">
              <w:rPr>
                <w:rFonts w:cs="Arial Narrow"/>
                <w:bCs/>
                <w:spacing w:val="-1"/>
                <w:position w:val="-1"/>
                <w:sz w:val="18"/>
                <w:szCs w:val="18"/>
              </w:rPr>
              <w:t xml:space="preserve">A </w:t>
            </w:r>
            <w:r w:rsidRPr="001818E6">
              <w:rPr>
                <w:rFonts w:cs="Arial Narrow"/>
                <w:b/>
                <w:bCs/>
                <w:spacing w:val="-1"/>
                <w:position w:val="-1"/>
                <w:sz w:val="18"/>
                <w:szCs w:val="18"/>
              </w:rPr>
              <w:t xml:space="preserve">SUPERINTENDÊNCIA </w:t>
            </w:r>
            <w:r w:rsidR="0024236E">
              <w:rPr>
                <w:rFonts w:cs="Arial Narrow"/>
                <w:b/>
                <w:bCs/>
                <w:spacing w:val="-1"/>
                <w:position w:val="-1"/>
                <w:sz w:val="18"/>
                <w:szCs w:val="18"/>
              </w:rPr>
              <w:t>DA</w:t>
            </w:r>
            <w:r w:rsidRPr="001818E6">
              <w:rPr>
                <w:rFonts w:cs="Arial Narrow"/>
                <w:b/>
                <w:bCs/>
                <w:spacing w:val="-1"/>
                <w:position w:val="-1"/>
                <w:sz w:val="18"/>
                <w:szCs w:val="18"/>
              </w:rPr>
              <w:t xml:space="preserve"> CENTRAL DE LICITAÇÃO </w:t>
            </w:r>
            <w:r w:rsidRPr="001818E6">
              <w:rPr>
                <w:rFonts w:cs="Arial Narrow"/>
                <w:bCs/>
                <w:spacing w:val="-1"/>
                <w:position w:val="-1"/>
                <w:sz w:val="18"/>
                <w:szCs w:val="18"/>
              </w:rPr>
              <w:t>da</w:t>
            </w:r>
            <w:r w:rsidRPr="001818E6">
              <w:rPr>
                <w:rFonts w:cs="Arial Narrow"/>
                <w:b/>
                <w:bCs/>
                <w:spacing w:val="-1"/>
                <w:position w:val="-1"/>
                <w:sz w:val="18"/>
                <w:szCs w:val="18"/>
              </w:rPr>
              <w:t xml:space="preserve"> </w:t>
            </w:r>
            <w:r w:rsidR="00DA2071" w:rsidRPr="001818E6">
              <w:rPr>
                <w:rFonts w:cs="Arial Narrow"/>
                <w:b/>
                <w:bCs/>
                <w:spacing w:val="-1"/>
                <w:position w:val="-1"/>
                <w:sz w:val="18"/>
                <w:szCs w:val="18"/>
              </w:rPr>
              <w:t>SECRETARIA DE ESTADO DA SAÚDE</w:t>
            </w:r>
            <w:r w:rsidRPr="001818E6">
              <w:rPr>
                <w:rFonts w:cs="Arial Narrow"/>
                <w:b/>
                <w:bCs/>
                <w:spacing w:val="-1"/>
                <w:position w:val="-1"/>
                <w:sz w:val="18"/>
                <w:szCs w:val="18"/>
              </w:rPr>
              <w:t xml:space="preserve"> DO TOCANTINS </w:t>
            </w:r>
            <w:r w:rsidRPr="001818E6">
              <w:rPr>
                <w:rFonts w:cs="Arial Narrow"/>
                <w:bCs/>
                <w:spacing w:val="-1"/>
                <w:position w:val="-1"/>
                <w:sz w:val="18"/>
                <w:szCs w:val="18"/>
              </w:rPr>
              <w:t xml:space="preserve">torna público para conhecimento dos interessados, que fará realizar licitação em tela na modalidade PREGÃO ELETRÔNICO, nos termos deste </w:t>
            </w:r>
            <w:r w:rsidR="005F6698" w:rsidRPr="001818E6">
              <w:rPr>
                <w:rFonts w:cs="Arial Narrow"/>
                <w:bCs/>
                <w:spacing w:val="-1"/>
                <w:position w:val="-1"/>
                <w:sz w:val="18"/>
                <w:szCs w:val="18"/>
              </w:rPr>
              <w:t>Edital</w:t>
            </w:r>
            <w:r w:rsidRPr="001818E6">
              <w:rPr>
                <w:rFonts w:cs="Arial Narrow"/>
                <w:bCs/>
                <w:spacing w:val="-1"/>
                <w:position w:val="-1"/>
                <w:sz w:val="18"/>
                <w:szCs w:val="18"/>
              </w:rPr>
              <w:t xml:space="preserve"> e seus anexos.</w:t>
            </w:r>
            <w:r w:rsidR="0098711E" w:rsidRPr="001818E6">
              <w:rPr>
                <w:rFonts w:cs="Arial Narrow"/>
                <w:bCs/>
                <w:spacing w:val="-1"/>
                <w:position w:val="-1"/>
                <w:sz w:val="18"/>
                <w:szCs w:val="18"/>
              </w:rPr>
              <w:t xml:space="preserve"> Este pregão será conduzido </w:t>
            </w:r>
            <w:proofErr w:type="gramStart"/>
            <w:r w:rsidR="0098711E" w:rsidRPr="001818E6">
              <w:rPr>
                <w:rFonts w:cs="Arial Narrow"/>
                <w:bCs/>
                <w:spacing w:val="-1"/>
                <w:position w:val="-1"/>
                <w:sz w:val="18"/>
                <w:szCs w:val="18"/>
              </w:rPr>
              <w:t>pelo(</w:t>
            </w:r>
            <w:proofErr w:type="gramEnd"/>
            <w:r w:rsidR="0098711E" w:rsidRPr="001818E6">
              <w:rPr>
                <w:rFonts w:cs="Arial Narrow"/>
                <w:bCs/>
                <w:spacing w:val="-1"/>
                <w:position w:val="-1"/>
                <w:sz w:val="18"/>
                <w:szCs w:val="18"/>
              </w:rPr>
              <w:t xml:space="preserve">a) Pregoeiro(a) e respectiva equipe de apoio designados pela Portaria/SESAU nº </w:t>
            </w:r>
            <w:r w:rsidR="009C61A3" w:rsidRPr="001818E6">
              <w:rPr>
                <w:rFonts w:cs="Arial Narrow"/>
                <w:bCs/>
                <w:spacing w:val="-1"/>
                <w:position w:val="-1"/>
                <w:sz w:val="18"/>
                <w:szCs w:val="18"/>
              </w:rPr>
              <w:t>754</w:t>
            </w:r>
            <w:r w:rsidR="00E07D22" w:rsidRPr="001818E6">
              <w:rPr>
                <w:rFonts w:cs="Arial Narrow"/>
                <w:bCs/>
                <w:spacing w:val="-1"/>
                <w:position w:val="-1"/>
                <w:sz w:val="18"/>
                <w:szCs w:val="18"/>
              </w:rPr>
              <w:t xml:space="preserve"> de </w:t>
            </w:r>
            <w:r w:rsidR="009C61A3" w:rsidRPr="001818E6">
              <w:rPr>
                <w:rFonts w:cs="Arial Narrow"/>
                <w:bCs/>
                <w:spacing w:val="-1"/>
                <w:position w:val="-1"/>
                <w:sz w:val="18"/>
                <w:szCs w:val="18"/>
              </w:rPr>
              <w:t>27/07</w:t>
            </w:r>
            <w:r w:rsidR="0098711E" w:rsidRPr="001818E6">
              <w:rPr>
                <w:rFonts w:cs="Arial Narrow"/>
                <w:bCs/>
                <w:spacing w:val="-1"/>
                <w:position w:val="-1"/>
                <w:sz w:val="18"/>
                <w:szCs w:val="18"/>
              </w:rPr>
              <w:t xml:space="preserve">/2015, </w:t>
            </w:r>
            <w:r w:rsidR="00857887" w:rsidRPr="001818E6">
              <w:rPr>
                <w:rFonts w:cs="Arial Narrow"/>
                <w:bCs/>
                <w:spacing w:val="-1"/>
                <w:position w:val="-1"/>
                <w:sz w:val="18"/>
                <w:szCs w:val="18"/>
              </w:rPr>
              <w:t>expedida pelo Secretário de Estado da Saúde.</w:t>
            </w:r>
          </w:p>
        </w:tc>
      </w:tr>
      <w:tr w:rsidR="001974C1" w:rsidRPr="001818E6" w:rsidTr="00840676">
        <w:tc>
          <w:tcPr>
            <w:tcW w:w="8789" w:type="dxa"/>
          </w:tcPr>
          <w:p w:rsidR="001974C1" w:rsidRPr="001818E6"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8"/>
                <w:szCs w:val="18"/>
              </w:rPr>
            </w:pPr>
            <w:r w:rsidRPr="001818E6">
              <w:rPr>
                <w:rFonts w:cs="Arial Narrow"/>
                <w:b/>
                <w:bCs/>
                <w:spacing w:val="-1"/>
                <w:position w:val="-1"/>
                <w:sz w:val="18"/>
                <w:szCs w:val="18"/>
              </w:rPr>
              <w:t>Processo:</w:t>
            </w:r>
            <w:r w:rsidR="00C463FF" w:rsidRPr="001818E6">
              <w:rPr>
                <w:rFonts w:cs="Arial Narrow"/>
                <w:b/>
                <w:bCs/>
                <w:spacing w:val="-1"/>
                <w:position w:val="-1"/>
                <w:sz w:val="18"/>
                <w:szCs w:val="18"/>
              </w:rPr>
              <w:t xml:space="preserve"> </w:t>
            </w:r>
            <w:r w:rsidR="00C463FF" w:rsidRPr="001818E6">
              <w:rPr>
                <w:rFonts w:cs="Arial Narrow"/>
                <w:bCs/>
                <w:spacing w:val="-1"/>
                <w:position w:val="-1"/>
                <w:sz w:val="18"/>
                <w:szCs w:val="18"/>
              </w:rPr>
              <w:t>201</w:t>
            </w:r>
            <w:r w:rsidR="004E306E" w:rsidRPr="001818E6">
              <w:rPr>
                <w:rFonts w:cs="Arial Narrow"/>
                <w:bCs/>
                <w:spacing w:val="-1"/>
                <w:position w:val="-1"/>
                <w:sz w:val="18"/>
                <w:szCs w:val="18"/>
              </w:rPr>
              <w:t>5</w:t>
            </w:r>
            <w:r w:rsidR="00C463FF" w:rsidRPr="001818E6">
              <w:rPr>
                <w:rFonts w:cs="Arial Narrow"/>
                <w:bCs/>
                <w:spacing w:val="-1"/>
                <w:position w:val="-1"/>
                <w:sz w:val="18"/>
                <w:szCs w:val="18"/>
              </w:rPr>
              <w:t>/30550/</w:t>
            </w:r>
            <w:r w:rsidR="00E65C59" w:rsidRPr="001818E6">
              <w:rPr>
                <w:rFonts w:cs="Arial Narrow"/>
                <w:bCs/>
                <w:spacing w:val="-1"/>
                <w:position w:val="-1"/>
                <w:sz w:val="18"/>
                <w:szCs w:val="18"/>
              </w:rPr>
              <w:t>00</w:t>
            </w:r>
            <w:r w:rsidR="00642EAB" w:rsidRPr="001818E6">
              <w:rPr>
                <w:rFonts w:cs="Arial Narrow"/>
                <w:bCs/>
                <w:spacing w:val="-1"/>
                <w:position w:val="-1"/>
                <w:sz w:val="18"/>
                <w:szCs w:val="18"/>
              </w:rPr>
              <w:t>5057</w:t>
            </w:r>
            <w:r w:rsidRPr="001818E6">
              <w:rPr>
                <w:rFonts w:cs="Arial Narrow"/>
                <w:b/>
                <w:bCs/>
                <w:spacing w:val="-1"/>
                <w:position w:val="-1"/>
                <w:sz w:val="18"/>
                <w:szCs w:val="18"/>
              </w:rPr>
              <w:tab/>
              <w:t>Tipo de licitação: Menor Preço</w:t>
            </w:r>
          </w:p>
        </w:tc>
      </w:tr>
      <w:tr w:rsidR="001974C1" w:rsidRPr="001818E6" w:rsidTr="00840676">
        <w:tc>
          <w:tcPr>
            <w:tcW w:w="8789" w:type="dxa"/>
          </w:tcPr>
          <w:p w:rsidR="001974C1" w:rsidRPr="001818E6"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8"/>
                <w:szCs w:val="18"/>
              </w:rPr>
            </w:pPr>
            <w:r w:rsidRPr="001818E6">
              <w:rPr>
                <w:rFonts w:cs="Arial Narrow"/>
                <w:b/>
                <w:bCs/>
                <w:spacing w:val="-1"/>
                <w:position w:val="-1"/>
                <w:sz w:val="18"/>
                <w:szCs w:val="18"/>
              </w:rPr>
              <w:t>Data da abertura:</w:t>
            </w:r>
            <w:r w:rsidR="0024236E">
              <w:rPr>
                <w:rFonts w:cs="Arial Narrow"/>
                <w:b/>
                <w:bCs/>
                <w:spacing w:val="-1"/>
                <w:position w:val="-1"/>
                <w:sz w:val="18"/>
                <w:szCs w:val="18"/>
              </w:rPr>
              <w:t xml:space="preserve"> 08 de agosto de 2016</w:t>
            </w:r>
            <w:r w:rsidRPr="001818E6">
              <w:rPr>
                <w:rFonts w:cs="Arial Narrow"/>
                <w:b/>
                <w:bCs/>
                <w:spacing w:val="-1"/>
                <w:position w:val="-1"/>
                <w:sz w:val="18"/>
                <w:szCs w:val="18"/>
              </w:rPr>
              <w:tab/>
              <w:t>Hora da abertura:</w:t>
            </w:r>
            <w:proofErr w:type="gramStart"/>
            <w:r w:rsidR="00CD233E" w:rsidRPr="001818E6">
              <w:rPr>
                <w:rFonts w:cs="Arial Narrow"/>
                <w:b/>
                <w:bCs/>
                <w:spacing w:val="-1"/>
                <w:position w:val="-1"/>
                <w:sz w:val="18"/>
                <w:szCs w:val="18"/>
              </w:rPr>
              <w:t xml:space="preserve"> </w:t>
            </w:r>
            <w:r w:rsidR="0024236E">
              <w:rPr>
                <w:rFonts w:cs="Arial Narrow"/>
                <w:b/>
                <w:bCs/>
                <w:spacing w:val="-1"/>
                <w:position w:val="-1"/>
                <w:sz w:val="18"/>
                <w:szCs w:val="18"/>
              </w:rPr>
              <w:t xml:space="preserve"> </w:t>
            </w:r>
            <w:proofErr w:type="gramEnd"/>
            <w:r w:rsidR="0024236E">
              <w:rPr>
                <w:rFonts w:cs="Arial Narrow"/>
                <w:b/>
                <w:bCs/>
                <w:spacing w:val="-1"/>
                <w:position w:val="-1"/>
                <w:sz w:val="18"/>
                <w:szCs w:val="18"/>
              </w:rPr>
              <w:t>09 horas (Horário de Brasília)</w:t>
            </w:r>
          </w:p>
        </w:tc>
      </w:tr>
      <w:tr w:rsidR="001974C1" w:rsidRPr="001818E6" w:rsidTr="00840676">
        <w:tc>
          <w:tcPr>
            <w:tcW w:w="8789" w:type="dxa"/>
          </w:tcPr>
          <w:p w:rsidR="001974C1" w:rsidRPr="001818E6" w:rsidRDefault="001974C1" w:rsidP="001818E6">
            <w:pPr>
              <w:widowControl w:val="0"/>
              <w:autoSpaceDE w:val="0"/>
              <w:autoSpaceDN w:val="0"/>
              <w:adjustRightInd w:val="0"/>
              <w:spacing w:after="0" w:line="240" w:lineRule="auto"/>
              <w:jc w:val="both"/>
              <w:rPr>
                <w:rFonts w:cs="Arial Narrow"/>
                <w:b/>
                <w:bCs/>
                <w:spacing w:val="-1"/>
                <w:position w:val="-1"/>
                <w:sz w:val="18"/>
                <w:szCs w:val="18"/>
              </w:rPr>
            </w:pPr>
            <w:r w:rsidRPr="001818E6">
              <w:rPr>
                <w:rFonts w:cs="Arial Narrow"/>
                <w:b/>
                <w:bCs/>
                <w:spacing w:val="-1"/>
                <w:position w:val="-1"/>
                <w:sz w:val="18"/>
                <w:szCs w:val="18"/>
              </w:rPr>
              <w:t xml:space="preserve">Retirada do </w:t>
            </w:r>
            <w:r w:rsidR="005F6698" w:rsidRPr="001818E6">
              <w:rPr>
                <w:rFonts w:cs="Arial Narrow"/>
                <w:b/>
                <w:bCs/>
                <w:spacing w:val="-1"/>
                <w:position w:val="-1"/>
                <w:sz w:val="18"/>
                <w:szCs w:val="18"/>
              </w:rPr>
              <w:t>Edital</w:t>
            </w:r>
            <w:r w:rsidRPr="001818E6">
              <w:rPr>
                <w:rFonts w:cs="Arial Narrow"/>
                <w:b/>
                <w:bCs/>
                <w:spacing w:val="-1"/>
                <w:position w:val="-1"/>
                <w:sz w:val="18"/>
                <w:szCs w:val="18"/>
              </w:rPr>
              <w:t xml:space="preserve"> (portal/</w:t>
            </w:r>
            <w:r w:rsidR="00B71C39" w:rsidRPr="001818E6">
              <w:rPr>
                <w:rFonts w:cs="Arial Narrow"/>
                <w:b/>
                <w:bCs/>
                <w:spacing w:val="-1"/>
                <w:position w:val="-1"/>
                <w:sz w:val="18"/>
                <w:szCs w:val="18"/>
              </w:rPr>
              <w:t>SISTEMA</w:t>
            </w:r>
            <w:r w:rsidRPr="001818E6">
              <w:rPr>
                <w:rFonts w:cs="Arial Narrow"/>
                <w:b/>
                <w:bCs/>
                <w:spacing w:val="-1"/>
                <w:position w:val="-1"/>
                <w:sz w:val="18"/>
                <w:szCs w:val="18"/>
              </w:rPr>
              <w:t xml:space="preserve">): </w:t>
            </w:r>
            <w:r w:rsidR="001818E6" w:rsidRPr="001818E6">
              <w:rPr>
                <w:rFonts w:cs="Arial Narrow"/>
                <w:bCs/>
                <w:spacing w:val="-1"/>
                <w:position w:val="-1"/>
                <w:sz w:val="18"/>
                <w:szCs w:val="18"/>
              </w:rPr>
              <w:t>www</w:t>
            </w:r>
            <w:r w:rsidR="00B946A1" w:rsidRPr="001818E6">
              <w:rPr>
                <w:rFonts w:cs="Arial Narrow"/>
                <w:bCs/>
                <w:spacing w:val="-1"/>
                <w:position w:val="-1"/>
                <w:sz w:val="18"/>
                <w:szCs w:val="18"/>
              </w:rPr>
              <w:t>.</w:t>
            </w:r>
            <w:r w:rsidRPr="001818E6">
              <w:rPr>
                <w:rFonts w:cs="Arial Narrow"/>
                <w:bCs/>
                <w:spacing w:val="-1"/>
                <w:position w:val="-1"/>
                <w:sz w:val="18"/>
                <w:szCs w:val="18"/>
              </w:rPr>
              <w:t xml:space="preserve">saude.to.gov.br / </w:t>
            </w:r>
            <w:r w:rsidR="00DC2E7F" w:rsidRPr="001818E6">
              <w:rPr>
                <w:rFonts w:cs="Calibri"/>
                <w:bCs/>
                <w:spacing w:val="-1"/>
                <w:position w:val="-1"/>
                <w:sz w:val="18"/>
                <w:szCs w:val="18"/>
              </w:rPr>
              <w:t>www.publinexo.com.br</w:t>
            </w:r>
          </w:p>
        </w:tc>
      </w:tr>
      <w:tr w:rsidR="001974C1" w:rsidRPr="001818E6" w:rsidTr="00840676">
        <w:tc>
          <w:tcPr>
            <w:tcW w:w="8789" w:type="dxa"/>
          </w:tcPr>
          <w:p w:rsidR="001974C1" w:rsidRPr="001818E6" w:rsidRDefault="001974C1" w:rsidP="004E306E">
            <w:pPr>
              <w:widowControl w:val="0"/>
              <w:autoSpaceDE w:val="0"/>
              <w:autoSpaceDN w:val="0"/>
              <w:adjustRightInd w:val="0"/>
              <w:spacing w:after="0" w:line="240" w:lineRule="auto"/>
              <w:jc w:val="both"/>
              <w:rPr>
                <w:rFonts w:cs="Arial Narrow"/>
                <w:bCs/>
                <w:spacing w:val="-1"/>
                <w:position w:val="-1"/>
                <w:sz w:val="18"/>
                <w:szCs w:val="18"/>
              </w:rPr>
            </w:pPr>
            <w:r w:rsidRPr="001818E6">
              <w:rPr>
                <w:rFonts w:cs="Arial Narrow"/>
                <w:b/>
                <w:bCs/>
                <w:spacing w:val="-1"/>
                <w:position w:val="-1"/>
                <w:sz w:val="18"/>
                <w:szCs w:val="18"/>
              </w:rPr>
              <w:t xml:space="preserve">Local da sessão: </w:t>
            </w:r>
            <w:r w:rsidR="00DC2E7F" w:rsidRPr="001818E6">
              <w:rPr>
                <w:rFonts w:cs="Calibri"/>
                <w:bCs/>
                <w:spacing w:val="-1"/>
                <w:position w:val="-1"/>
                <w:sz w:val="18"/>
                <w:szCs w:val="18"/>
              </w:rPr>
              <w:t>www.publinexo.com.br</w:t>
            </w:r>
          </w:p>
        </w:tc>
      </w:tr>
      <w:tr w:rsidR="00FC47D3" w:rsidRPr="001818E6" w:rsidTr="00840676">
        <w:tc>
          <w:tcPr>
            <w:tcW w:w="8789" w:type="dxa"/>
          </w:tcPr>
          <w:p w:rsidR="00FC47D3" w:rsidRPr="001818E6" w:rsidRDefault="00FC47D3" w:rsidP="001D4C88">
            <w:pPr>
              <w:widowControl w:val="0"/>
              <w:autoSpaceDE w:val="0"/>
              <w:autoSpaceDN w:val="0"/>
              <w:adjustRightInd w:val="0"/>
              <w:spacing w:after="0" w:line="240" w:lineRule="auto"/>
              <w:jc w:val="both"/>
              <w:rPr>
                <w:rFonts w:cs="Arial Narrow"/>
                <w:b/>
                <w:bCs/>
                <w:spacing w:val="-1"/>
                <w:position w:val="-1"/>
                <w:sz w:val="18"/>
                <w:szCs w:val="18"/>
              </w:rPr>
            </w:pPr>
            <w:r w:rsidRPr="001818E6">
              <w:rPr>
                <w:rFonts w:cs="Arial Narrow"/>
                <w:b/>
                <w:bCs/>
                <w:spacing w:val="-1"/>
                <w:position w:val="-1"/>
                <w:sz w:val="18"/>
                <w:szCs w:val="18"/>
              </w:rPr>
              <w:t xml:space="preserve">Registro de Preços:                  </w:t>
            </w:r>
            <w:proofErr w:type="gramStart"/>
            <w:r w:rsidRPr="001818E6">
              <w:rPr>
                <w:rFonts w:cs="Arial Narrow"/>
                <w:b/>
                <w:bCs/>
                <w:spacing w:val="-1"/>
                <w:position w:val="-1"/>
                <w:sz w:val="18"/>
                <w:szCs w:val="18"/>
              </w:rPr>
              <w:t>(</w:t>
            </w:r>
            <w:r w:rsidR="005956C9" w:rsidRPr="001818E6">
              <w:rPr>
                <w:rFonts w:cs="Arial Narrow"/>
                <w:b/>
                <w:bCs/>
                <w:spacing w:val="-1"/>
                <w:position w:val="-1"/>
                <w:sz w:val="18"/>
                <w:szCs w:val="18"/>
              </w:rPr>
              <w:t xml:space="preserve"> </w:t>
            </w:r>
            <w:r w:rsidR="006B501E" w:rsidRPr="001818E6">
              <w:rPr>
                <w:rFonts w:cs="Arial Narrow"/>
                <w:b/>
                <w:bCs/>
                <w:spacing w:val="-1"/>
                <w:position w:val="-1"/>
                <w:sz w:val="18"/>
                <w:szCs w:val="18"/>
              </w:rPr>
              <w:t xml:space="preserve"> </w:t>
            </w:r>
            <w:r w:rsidR="005956C9" w:rsidRPr="001818E6">
              <w:rPr>
                <w:rFonts w:cs="Arial Narrow"/>
                <w:b/>
                <w:bCs/>
                <w:spacing w:val="-1"/>
                <w:position w:val="-1"/>
                <w:sz w:val="18"/>
                <w:szCs w:val="18"/>
              </w:rPr>
              <w:t xml:space="preserve"> </w:t>
            </w:r>
            <w:proofErr w:type="gramEnd"/>
            <w:r w:rsidR="006B501E" w:rsidRPr="001818E6">
              <w:rPr>
                <w:rFonts w:cs="Arial Narrow"/>
                <w:b/>
                <w:bCs/>
                <w:spacing w:val="-1"/>
                <w:position w:val="-1"/>
                <w:sz w:val="18"/>
                <w:szCs w:val="18"/>
              </w:rPr>
              <w:t>) SIM                      (  X</w:t>
            </w:r>
            <w:r w:rsidRPr="001818E6">
              <w:rPr>
                <w:rFonts w:cs="Arial Narrow"/>
                <w:b/>
                <w:bCs/>
                <w:spacing w:val="-1"/>
                <w:position w:val="-1"/>
                <w:sz w:val="18"/>
                <w:szCs w:val="18"/>
              </w:rPr>
              <w:t xml:space="preserve"> ) NÃO</w:t>
            </w:r>
          </w:p>
        </w:tc>
      </w:tr>
      <w:tr w:rsidR="000F55B7" w:rsidRPr="001818E6" w:rsidTr="00840676">
        <w:tc>
          <w:tcPr>
            <w:tcW w:w="8789" w:type="dxa"/>
          </w:tcPr>
          <w:p w:rsidR="000F55B7" w:rsidRPr="001818E6" w:rsidRDefault="000F55B7" w:rsidP="0024236E">
            <w:pPr>
              <w:widowControl w:val="0"/>
              <w:autoSpaceDE w:val="0"/>
              <w:autoSpaceDN w:val="0"/>
              <w:adjustRightInd w:val="0"/>
              <w:spacing w:after="0" w:line="240" w:lineRule="auto"/>
              <w:jc w:val="both"/>
              <w:rPr>
                <w:rFonts w:cs="Arial Narrow"/>
                <w:b/>
                <w:bCs/>
                <w:spacing w:val="-1"/>
                <w:position w:val="-1"/>
                <w:sz w:val="18"/>
                <w:szCs w:val="18"/>
              </w:rPr>
            </w:pPr>
            <w:r>
              <w:rPr>
                <w:rFonts w:cs="Arial Narrow"/>
                <w:b/>
                <w:bCs/>
                <w:spacing w:val="-1"/>
                <w:position w:val="-1"/>
                <w:sz w:val="18"/>
                <w:szCs w:val="18"/>
              </w:rPr>
              <w:t>Exc</w:t>
            </w:r>
            <w:r w:rsidR="0024236E">
              <w:rPr>
                <w:rFonts w:cs="Arial Narrow"/>
                <w:b/>
                <w:bCs/>
                <w:spacing w:val="-1"/>
                <w:position w:val="-1"/>
                <w:sz w:val="18"/>
                <w:szCs w:val="18"/>
              </w:rPr>
              <w:t>lu</w:t>
            </w:r>
            <w:r>
              <w:rPr>
                <w:rFonts w:cs="Arial Narrow"/>
                <w:b/>
                <w:bCs/>
                <w:spacing w:val="-1"/>
                <w:position w:val="-1"/>
                <w:sz w:val="18"/>
                <w:szCs w:val="18"/>
              </w:rPr>
              <w:t xml:space="preserve">sivo para ME/EPP:         </w:t>
            </w:r>
            <w:proofErr w:type="gramStart"/>
            <w:r>
              <w:rPr>
                <w:rFonts w:cs="Arial Narrow"/>
                <w:b/>
                <w:bCs/>
                <w:spacing w:val="-1"/>
                <w:position w:val="-1"/>
                <w:sz w:val="18"/>
                <w:szCs w:val="18"/>
              </w:rPr>
              <w:t xml:space="preserve">( </w:t>
            </w:r>
            <w:proofErr w:type="gramEnd"/>
            <w:r>
              <w:rPr>
                <w:rFonts w:cs="Arial Narrow"/>
                <w:b/>
                <w:bCs/>
                <w:spacing w:val="-1"/>
                <w:position w:val="-1"/>
                <w:sz w:val="18"/>
                <w:szCs w:val="18"/>
              </w:rPr>
              <w:t>X ) SIM                    (   ) NÃO</w:t>
            </w:r>
          </w:p>
        </w:tc>
      </w:tr>
      <w:tr w:rsidR="001974C1" w:rsidRPr="001818E6" w:rsidTr="00840676">
        <w:tc>
          <w:tcPr>
            <w:tcW w:w="8789" w:type="dxa"/>
            <w:shd w:val="clear" w:color="auto" w:fill="808080"/>
          </w:tcPr>
          <w:p w:rsidR="001974C1" w:rsidRPr="001818E6" w:rsidRDefault="001974C1" w:rsidP="001D4C88">
            <w:pPr>
              <w:widowControl w:val="0"/>
              <w:autoSpaceDE w:val="0"/>
              <w:autoSpaceDN w:val="0"/>
              <w:adjustRightInd w:val="0"/>
              <w:spacing w:after="0" w:line="240" w:lineRule="auto"/>
              <w:jc w:val="center"/>
              <w:rPr>
                <w:rFonts w:cs="Arial Narrow"/>
                <w:b/>
                <w:bCs/>
                <w:color w:val="FFFFFF"/>
                <w:spacing w:val="-1"/>
                <w:position w:val="-1"/>
                <w:sz w:val="18"/>
                <w:szCs w:val="18"/>
              </w:rPr>
            </w:pPr>
            <w:r w:rsidRPr="001818E6">
              <w:rPr>
                <w:rFonts w:cs="Arial Narrow"/>
                <w:b/>
                <w:bCs/>
                <w:color w:val="FFFFFF"/>
                <w:spacing w:val="-1"/>
                <w:position w:val="-1"/>
                <w:sz w:val="18"/>
                <w:szCs w:val="18"/>
              </w:rPr>
              <w:t>SETORES RESPONSÁVEIS PELA SOLICITAÇÃO</w:t>
            </w:r>
          </w:p>
        </w:tc>
      </w:tr>
      <w:tr w:rsidR="00160904" w:rsidRPr="001818E6" w:rsidTr="00840676">
        <w:tc>
          <w:tcPr>
            <w:tcW w:w="8789" w:type="dxa"/>
          </w:tcPr>
          <w:p w:rsidR="00160904" w:rsidRPr="001818E6" w:rsidRDefault="00FC47D3" w:rsidP="00344632">
            <w:pPr>
              <w:widowControl w:val="0"/>
              <w:autoSpaceDE w:val="0"/>
              <w:autoSpaceDN w:val="0"/>
              <w:adjustRightInd w:val="0"/>
              <w:spacing w:after="0" w:line="240" w:lineRule="auto"/>
              <w:jc w:val="both"/>
              <w:rPr>
                <w:rFonts w:cs="Arial Narrow"/>
                <w:bCs/>
                <w:spacing w:val="-1"/>
                <w:position w:val="-1"/>
                <w:sz w:val="18"/>
                <w:szCs w:val="18"/>
              </w:rPr>
            </w:pPr>
            <w:r w:rsidRPr="001818E6">
              <w:rPr>
                <w:rFonts w:cs="Arial Narrow"/>
                <w:b/>
                <w:bCs/>
                <w:spacing w:val="-1"/>
                <w:position w:val="-1"/>
                <w:sz w:val="18"/>
                <w:szCs w:val="18"/>
              </w:rPr>
              <w:t>Superintendência</w:t>
            </w:r>
            <w:r w:rsidR="00160904" w:rsidRPr="001818E6">
              <w:rPr>
                <w:rFonts w:cs="Arial Narrow"/>
                <w:b/>
                <w:bCs/>
                <w:spacing w:val="-1"/>
                <w:position w:val="-1"/>
                <w:sz w:val="18"/>
                <w:szCs w:val="18"/>
              </w:rPr>
              <w:t>:</w:t>
            </w:r>
            <w:r w:rsidR="00733E98" w:rsidRPr="001818E6">
              <w:rPr>
                <w:rFonts w:cs="Arial Narrow"/>
                <w:b/>
                <w:bCs/>
                <w:spacing w:val="-1"/>
                <w:position w:val="-1"/>
                <w:sz w:val="18"/>
                <w:szCs w:val="18"/>
              </w:rPr>
              <w:t xml:space="preserve"> </w:t>
            </w:r>
            <w:r w:rsidR="00E30274" w:rsidRPr="001818E6">
              <w:rPr>
                <w:rFonts w:cs="Arial Narrow"/>
                <w:bCs/>
                <w:spacing w:val="-1"/>
                <w:position w:val="-1"/>
                <w:sz w:val="18"/>
                <w:szCs w:val="18"/>
              </w:rPr>
              <w:t xml:space="preserve">Superintendência de </w:t>
            </w:r>
            <w:r w:rsidR="00344632" w:rsidRPr="001818E6">
              <w:rPr>
                <w:rFonts w:cs="Arial Narrow"/>
                <w:bCs/>
                <w:spacing w:val="-1"/>
                <w:position w:val="-1"/>
                <w:sz w:val="18"/>
                <w:szCs w:val="18"/>
              </w:rPr>
              <w:t>Políticas de Atenção à Saúde</w:t>
            </w:r>
          </w:p>
        </w:tc>
      </w:tr>
      <w:tr w:rsidR="001974C1" w:rsidRPr="001818E6" w:rsidTr="00840676">
        <w:tc>
          <w:tcPr>
            <w:tcW w:w="8789" w:type="dxa"/>
          </w:tcPr>
          <w:p w:rsidR="001974C1" w:rsidRPr="001818E6" w:rsidRDefault="001974C1" w:rsidP="00500CD5">
            <w:pPr>
              <w:widowControl w:val="0"/>
              <w:autoSpaceDE w:val="0"/>
              <w:autoSpaceDN w:val="0"/>
              <w:adjustRightInd w:val="0"/>
              <w:spacing w:after="0" w:line="240" w:lineRule="auto"/>
              <w:jc w:val="both"/>
              <w:rPr>
                <w:rFonts w:cs="Arial Narrow"/>
                <w:bCs/>
                <w:spacing w:val="-1"/>
                <w:position w:val="-1"/>
                <w:sz w:val="18"/>
                <w:szCs w:val="18"/>
              </w:rPr>
            </w:pPr>
            <w:r w:rsidRPr="001818E6">
              <w:rPr>
                <w:rFonts w:cs="Arial Narrow"/>
                <w:b/>
                <w:bCs/>
                <w:spacing w:val="-1"/>
                <w:position w:val="-1"/>
                <w:sz w:val="18"/>
                <w:szCs w:val="18"/>
              </w:rPr>
              <w:t>Diretoria:</w:t>
            </w:r>
            <w:r w:rsidR="00733E98" w:rsidRPr="001818E6">
              <w:rPr>
                <w:rFonts w:cs="Arial Narrow"/>
                <w:b/>
                <w:bCs/>
                <w:spacing w:val="-1"/>
                <w:position w:val="-1"/>
                <w:sz w:val="18"/>
                <w:szCs w:val="18"/>
              </w:rPr>
              <w:t xml:space="preserve"> </w:t>
            </w:r>
            <w:r w:rsidR="00500CD5" w:rsidRPr="001818E6">
              <w:rPr>
                <w:rFonts w:cs="Arial Narrow"/>
                <w:bCs/>
                <w:spacing w:val="-1"/>
                <w:position w:val="-1"/>
                <w:sz w:val="18"/>
                <w:szCs w:val="18"/>
              </w:rPr>
              <w:t>Diretoria de Atenção Especializada</w:t>
            </w:r>
          </w:p>
        </w:tc>
      </w:tr>
      <w:tr w:rsidR="001974C1" w:rsidRPr="001818E6" w:rsidTr="00840676">
        <w:tc>
          <w:tcPr>
            <w:tcW w:w="8789" w:type="dxa"/>
            <w:shd w:val="clear" w:color="auto" w:fill="808080"/>
          </w:tcPr>
          <w:p w:rsidR="001974C1" w:rsidRPr="001818E6" w:rsidRDefault="001974C1" w:rsidP="001D4C88">
            <w:pPr>
              <w:widowControl w:val="0"/>
              <w:autoSpaceDE w:val="0"/>
              <w:autoSpaceDN w:val="0"/>
              <w:adjustRightInd w:val="0"/>
              <w:spacing w:after="0" w:line="240" w:lineRule="auto"/>
              <w:jc w:val="center"/>
              <w:rPr>
                <w:rFonts w:cs="Arial Narrow"/>
                <w:b/>
                <w:bCs/>
                <w:color w:val="FFFFFF"/>
                <w:spacing w:val="-1"/>
                <w:position w:val="-1"/>
                <w:sz w:val="18"/>
                <w:szCs w:val="18"/>
              </w:rPr>
            </w:pPr>
            <w:r w:rsidRPr="001818E6">
              <w:rPr>
                <w:rFonts w:cs="Arial Narrow"/>
                <w:b/>
                <w:bCs/>
                <w:color w:val="FFFFFF"/>
                <w:spacing w:val="-1"/>
                <w:position w:val="-1"/>
                <w:sz w:val="18"/>
                <w:szCs w:val="18"/>
              </w:rPr>
              <w:t>DOTAÇÃO ORÇAMENTÁRIA</w:t>
            </w:r>
          </w:p>
        </w:tc>
      </w:tr>
      <w:tr w:rsidR="001974C1" w:rsidRPr="001818E6" w:rsidTr="00840676">
        <w:tc>
          <w:tcPr>
            <w:tcW w:w="8789" w:type="dxa"/>
          </w:tcPr>
          <w:p w:rsidR="001974C1" w:rsidRPr="001818E6" w:rsidRDefault="001974C1" w:rsidP="00500CD5">
            <w:pPr>
              <w:widowControl w:val="0"/>
              <w:tabs>
                <w:tab w:val="left" w:pos="4287"/>
              </w:tabs>
              <w:autoSpaceDE w:val="0"/>
              <w:autoSpaceDN w:val="0"/>
              <w:adjustRightInd w:val="0"/>
              <w:spacing w:after="0" w:line="240" w:lineRule="auto"/>
              <w:jc w:val="both"/>
              <w:rPr>
                <w:rFonts w:cs="Arial Narrow"/>
                <w:b/>
                <w:bCs/>
                <w:spacing w:val="-1"/>
                <w:position w:val="-1"/>
                <w:sz w:val="18"/>
                <w:szCs w:val="18"/>
              </w:rPr>
            </w:pPr>
            <w:r w:rsidRPr="001818E6">
              <w:rPr>
                <w:rFonts w:cs="Arial Narrow"/>
                <w:b/>
                <w:bCs/>
                <w:spacing w:val="-1"/>
                <w:position w:val="-1"/>
                <w:sz w:val="18"/>
                <w:szCs w:val="18"/>
              </w:rPr>
              <w:t>Fonte de Recursos:</w:t>
            </w:r>
            <w:r w:rsidR="00C463FF" w:rsidRPr="001818E6">
              <w:rPr>
                <w:rFonts w:cs="Arial Narrow"/>
                <w:b/>
                <w:bCs/>
                <w:spacing w:val="-1"/>
                <w:position w:val="-1"/>
                <w:sz w:val="18"/>
                <w:szCs w:val="18"/>
              </w:rPr>
              <w:t xml:space="preserve"> </w:t>
            </w:r>
            <w:r w:rsidR="00516035" w:rsidRPr="001818E6">
              <w:rPr>
                <w:rFonts w:cs="Arial Narrow"/>
                <w:bCs/>
                <w:spacing w:val="-1"/>
                <w:position w:val="-1"/>
                <w:sz w:val="18"/>
                <w:szCs w:val="18"/>
              </w:rPr>
              <w:t>0250</w:t>
            </w:r>
            <w:r w:rsidRPr="001818E6">
              <w:rPr>
                <w:rFonts w:cs="Arial Narrow"/>
                <w:b/>
                <w:bCs/>
                <w:spacing w:val="-1"/>
                <w:position w:val="-1"/>
                <w:sz w:val="18"/>
                <w:szCs w:val="18"/>
              </w:rPr>
              <w:tab/>
            </w:r>
            <w:r w:rsidR="00733E98" w:rsidRPr="001818E6">
              <w:rPr>
                <w:rFonts w:cs="Arial Narrow"/>
                <w:b/>
                <w:bCs/>
                <w:spacing w:val="-1"/>
                <w:position w:val="-1"/>
                <w:sz w:val="18"/>
                <w:szCs w:val="18"/>
              </w:rPr>
              <w:t xml:space="preserve"> </w:t>
            </w:r>
          </w:p>
        </w:tc>
      </w:tr>
      <w:tr w:rsidR="001974C1" w:rsidRPr="001818E6" w:rsidTr="00840676">
        <w:tc>
          <w:tcPr>
            <w:tcW w:w="8789" w:type="dxa"/>
            <w:shd w:val="clear" w:color="auto" w:fill="auto"/>
          </w:tcPr>
          <w:p w:rsidR="001974C1" w:rsidRPr="001818E6" w:rsidRDefault="001974C1" w:rsidP="006B501E">
            <w:pPr>
              <w:widowControl w:val="0"/>
              <w:tabs>
                <w:tab w:val="left" w:pos="4287"/>
              </w:tabs>
              <w:autoSpaceDE w:val="0"/>
              <w:autoSpaceDN w:val="0"/>
              <w:adjustRightInd w:val="0"/>
              <w:spacing w:after="0" w:line="240" w:lineRule="auto"/>
              <w:jc w:val="both"/>
              <w:rPr>
                <w:rFonts w:cs="Arial Narrow"/>
                <w:b/>
                <w:bCs/>
                <w:spacing w:val="-1"/>
                <w:position w:val="-1"/>
                <w:sz w:val="18"/>
                <w:szCs w:val="18"/>
              </w:rPr>
            </w:pPr>
            <w:r w:rsidRPr="001818E6">
              <w:rPr>
                <w:rFonts w:cs="Arial Narrow"/>
                <w:b/>
                <w:bCs/>
                <w:spacing w:val="-1"/>
                <w:position w:val="-1"/>
                <w:sz w:val="18"/>
                <w:szCs w:val="18"/>
              </w:rPr>
              <w:t>Ação do PPA / Orçamento:</w:t>
            </w:r>
            <w:r w:rsidR="00C463FF" w:rsidRPr="001818E6">
              <w:rPr>
                <w:rFonts w:cs="Arial Narrow"/>
                <w:b/>
                <w:bCs/>
                <w:spacing w:val="-1"/>
                <w:position w:val="-1"/>
                <w:sz w:val="18"/>
                <w:szCs w:val="18"/>
              </w:rPr>
              <w:t xml:space="preserve"> </w:t>
            </w:r>
            <w:r w:rsidR="006B501E" w:rsidRPr="001818E6">
              <w:rPr>
                <w:rFonts w:cs="Arial Narrow"/>
                <w:bCs/>
                <w:spacing w:val="-1"/>
                <w:position w:val="-1"/>
                <w:sz w:val="18"/>
                <w:szCs w:val="18"/>
              </w:rPr>
              <w:t>4136</w:t>
            </w:r>
            <w:r w:rsidRPr="001818E6">
              <w:rPr>
                <w:rFonts w:cs="Arial Narrow"/>
                <w:b/>
                <w:bCs/>
                <w:spacing w:val="-1"/>
                <w:position w:val="-1"/>
                <w:sz w:val="18"/>
                <w:szCs w:val="18"/>
              </w:rPr>
              <w:tab/>
            </w:r>
          </w:p>
        </w:tc>
      </w:tr>
      <w:tr w:rsidR="001974C1" w:rsidRPr="001818E6" w:rsidTr="00840676">
        <w:tc>
          <w:tcPr>
            <w:tcW w:w="8789" w:type="dxa"/>
          </w:tcPr>
          <w:p w:rsidR="001974C1" w:rsidRPr="001818E6"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8"/>
                <w:szCs w:val="18"/>
              </w:rPr>
            </w:pPr>
            <w:r w:rsidRPr="001818E6">
              <w:rPr>
                <w:rFonts w:cs="Arial Narrow"/>
                <w:b/>
                <w:bCs/>
                <w:spacing w:val="-1"/>
                <w:position w:val="-1"/>
                <w:sz w:val="18"/>
                <w:szCs w:val="18"/>
              </w:rPr>
              <w:t>Natureza da Despesa:</w:t>
            </w:r>
            <w:r w:rsidR="00733E98" w:rsidRPr="001818E6">
              <w:rPr>
                <w:rFonts w:cs="Arial Narrow"/>
                <w:b/>
                <w:bCs/>
                <w:spacing w:val="-1"/>
                <w:position w:val="-1"/>
                <w:sz w:val="18"/>
                <w:szCs w:val="18"/>
              </w:rPr>
              <w:t xml:space="preserve"> </w:t>
            </w:r>
            <w:r w:rsidR="003D0C53" w:rsidRPr="001818E6">
              <w:rPr>
                <w:rFonts w:cs="Arial Narrow"/>
                <w:bCs/>
                <w:spacing w:val="-1"/>
                <w:position w:val="-1"/>
                <w:sz w:val="18"/>
                <w:szCs w:val="18"/>
              </w:rPr>
              <w:t>33.90.</w:t>
            </w:r>
            <w:r w:rsidR="00E30274" w:rsidRPr="001818E6">
              <w:rPr>
                <w:rFonts w:cs="Arial Narrow"/>
                <w:bCs/>
                <w:spacing w:val="-1"/>
                <w:position w:val="-1"/>
                <w:sz w:val="18"/>
                <w:szCs w:val="18"/>
              </w:rPr>
              <w:t>3</w:t>
            </w:r>
            <w:r w:rsidR="006B501E" w:rsidRPr="001818E6">
              <w:rPr>
                <w:rFonts w:cs="Arial Narrow"/>
                <w:bCs/>
                <w:spacing w:val="-1"/>
                <w:position w:val="-1"/>
                <w:sz w:val="18"/>
                <w:szCs w:val="18"/>
              </w:rPr>
              <w:t>2</w:t>
            </w:r>
          </w:p>
        </w:tc>
      </w:tr>
      <w:tr w:rsidR="00CD233E" w:rsidRPr="001818E6" w:rsidTr="00840676">
        <w:tc>
          <w:tcPr>
            <w:tcW w:w="8789" w:type="dxa"/>
          </w:tcPr>
          <w:p w:rsidR="00CD233E" w:rsidRPr="001818E6" w:rsidRDefault="00CD233E" w:rsidP="001818E6">
            <w:pPr>
              <w:widowControl w:val="0"/>
              <w:tabs>
                <w:tab w:val="left" w:pos="4287"/>
              </w:tabs>
              <w:autoSpaceDE w:val="0"/>
              <w:autoSpaceDN w:val="0"/>
              <w:adjustRightInd w:val="0"/>
              <w:spacing w:after="0" w:line="240" w:lineRule="auto"/>
              <w:jc w:val="both"/>
              <w:rPr>
                <w:rFonts w:cs="Arial Narrow"/>
                <w:b/>
                <w:bCs/>
                <w:spacing w:val="-1"/>
                <w:position w:val="-1"/>
                <w:sz w:val="18"/>
                <w:szCs w:val="18"/>
              </w:rPr>
            </w:pPr>
            <w:r w:rsidRPr="001818E6">
              <w:rPr>
                <w:rFonts w:cs="Arial Narrow"/>
                <w:b/>
                <w:bCs/>
                <w:spacing w:val="-1"/>
                <w:position w:val="-1"/>
                <w:sz w:val="18"/>
                <w:szCs w:val="18"/>
              </w:rPr>
              <w:t xml:space="preserve">Valor Total Estimado: </w:t>
            </w:r>
            <w:r w:rsidR="00500CD5" w:rsidRPr="001818E6">
              <w:rPr>
                <w:rFonts w:cs="Arial Narrow"/>
                <w:b/>
                <w:bCs/>
                <w:spacing w:val="-1"/>
                <w:position w:val="-1"/>
                <w:sz w:val="18"/>
                <w:szCs w:val="18"/>
              </w:rPr>
              <w:t xml:space="preserve">R$ </w:t>
            </w:r>
            <w:r w:rsidR="009E24F9" w:rsidRPr="001818E6">
              <w:rPr>
                <w:rFonts w:cs="Arial Narrow"/>
                <w:b/>
                <w:bCs/>
                <w:spacing w:val="-1"/>
                <w:position w:val="-1"/>
                <w:sz w:val="18"/>
                <w:szCs w:val="18"/>
              </w:rPr>
              <w:t>14</w:t>
            </w:r>
            <w:r w:rsidR="001818E6">
              <w:rPr>
                <w:rFonts w:cs="Arial Narrow"/>
                <w:b/>
                <w:bCs/>
                <w:spacing w:val="-1"/>
                <w:position w:val="-1"/>
                <w:sz w:val="18"/>
                <w:szCs w:val="18"/>
              </w:rPr>
              <w:t>9</w:t>
            </w:r>
            <w:r w:rsidR="009E24F9" w:rsidRPr="001818E6">
              <w:rPr>
                <w:rFonts w:cs="Arial Narrow"/>
                <w:b/>
                <w:bCs/>
                <w:spacing w:val="-1"/>
                <w:position w:val="-1"/>
                <w:sz w:val="18"/>
                <w:szCs w:val="18"/>
              </w:rPr>
              <w:t>.</w:t>
            </w:r>
            <w:r w:rsidR="001818E6">
              <w:rPr>
                <w:rFonts w:cs="Arial Narrow"/>
                <w:b/>
                <w:bCs/>
                <w:spacing w:val="-1"/>
                <w:position w:val="-1"/>
                <w:sz w:val="18"/>
                <w:szCs w:val="18"/>
              </w:rPr>
              <w:t>953,55</w:t>
            </w:r>
            <w:r w:rsidR="00E30274" w:rsidRPr="001818E6">
              <w:rPr>
                <w:rFonts w:cs="Arial Narrow"/>
                <w:b/>
                <w:bCs/>
                <w:spacing w:val="-1"/>
                <w:position w:val="-1"/>
                <w:sz w:val="18"/>
                <w:szCs w:val="18"/>
              </w:rPr>
              <w:t xml:space="preserve"> (</w:t>
            </w:r>
            <w:r w:rsidR="00500CD5" w:rsidRPr="001818E6">
              <w:rPr>
                <w:rFonts w:cs="Arial Narrow"/>
                <w:b/>
                <w:bCs/>
                <w:spacing w:val="-1"/>
                <w:position w:val="-1"/>
                <w:sz w:val="18"/>
                <w:szCs w:val="18"/>
              </w:rPr>
              <w:t>cento e quarenta</w:t>
            </w:r>
            <w:r w:rsidR="001818E6">
              <w:rPr>
                <w:rFonts w:cs="Arial Narrow"/>
                <w:b/>
                <w:bCs/>
                <w:spacing w:val="-1"/>
                <w:position w:val="-1"/>
                <w:sz w:val="18"/>
                <w:szCs w:val="18"/>
              </w:rPr>
              <w:t xml:space="preserve"> e nove</w:t>
            </w:r>
            <w:r w:rsidR="00500CD5" w:rsidRPr="001818E6">
              <w:rPr>
                <w:rFonts w:cs="Arial Narrow"/>
                <w:b/>
                <w:bCs/>
                <w:spacing w:val="-1"/>
                <w:position w:val="-1"/>
                <w:sz w:val="18"/>
                <w:szCs w:val="18"/>
              </w:rPr>
              <w:t xml:space="preserve"> mil </w:t>
            </w:r>
            <w:r w:rsidR="001818E6">
              <w:rPr>
                <w:rFonts w:cs="Arial Narrow"/>
                <w:b/>
                <w:bCs/>
                <w:spacing w:val="-1"/>
                <w:position w:val="-1"/>
                <w:sz w:val="18"/>
                <w:szCs w:val="18"/>
              </w:rPr>
              <w:t>novecentos e cinquenta e três reais e cinquenta e cinco centavos</w:t>
            </w:r>
            <w:r w:rsidR="00E30274" w:rsidRPr="001818E6">
              <w:rPr>
                <w:rFonts w:cs="Arial Narrow"/>
                <w:b/>
                <w:bCs/>
                <w:spacing w:val="-1"/>
                <w:position w:val="-1"/>
                <w:sz w:val="18"/>
                <w:szCs w:val="18"/>
              </w:rPr>
              <w:t>)</w:t>
            </w:r>
          </w:p>
        </w:tc>
      </w:tr>
      <w:tr w:rsidR="001974C1" w:rsidRPr="001818E6" w:rsidTr="00840676">
        <w:tc>
          <w:tcPr>
            <w:tcW w:w="8789" w:type="dxa"/>
            <w:shd w:val="clear" w:color="auto" w:fill="808080"/>
          </w:tcPr>
          <w:p w:rsidR="001974C1" w:rsidRPr="001818E6" w:rsidRDefault="001974C1" w:rsidP="001D4C88">
            <w:pPr>
              <w:widowControl w:val="0"/>
              <w:autoSpaceDE w:val="0"/>
              <w:autoSpaceDN w:val="0"/>
              <w:adjustRightInd w:val="0"/>
              <w:spacing w:after="0" w:line="240" w:lineRule="auto"/>
              <w:jc w:val="center"/>
              <w:rPr>
                <w:rFonts w:cs="Arial Narrow"/>
                <w:b/>
                <w:bCs/>
                <w:color w:val="FFFFFF"/>
                <w:spacing w:val="-1"/>
                <w:position w:val="-1"/>
                <w:sz w:val="18"/>
                <w:szCs w:val="18"/>
              </w:rPr>
            </w:pPr>
            <w:r w:rsidRPr="001818E6">
              <w:rPr>
                <w:rFonts w:cs="Arial Narrow"/>
                <w:b/>
                <w:bCs/>
                <w:color w:val="FFFFFF"/>
                <w:spacing w:val="-1"/>
                <w:position w:val="-1"/>
                <w:sz w:val="18"/>
                <w:szCs w:val="18"/>
              </w:rPr>
              <w:t>LEGISLAÇÃO APLICADA</w:t>
            </w:r>
          </w:p>
        </w:tc>
      </w:tr>
      <w:tr w:rsidR="001974C1" w:rsidRPr="001818E6" w:rsidTr="00840676">
        <w:tc>
          <w:tcPr>
            <w:tcW w:w="8789" w:type="dxa"/>
            <w:shd w:val="clear" w:color="auto" w:fill="auto"/>
          </w:tcPr>
          <w:p w:rsidR="000E0279" w:rsidRPr="001818E6" w:rsidRDefault="000E0279" w:rsidP="000E0279">
            <w:pPr>
              <w:widowControl w:val="0"/>
              <w:autoSpaceDE w:val="0"/>
              <w:autoSpaceDN w:val="0"/>
              <w:adjustRightInd w:val="0"/>
              <w:spacing w:after="0" w:line="240" w:lineRule="auto"/>
              <w:jc w:val="both"/>
              <w:rPr>
                <w:rFonts w:cs="Arial Narrow"/>
                <w:bCs/>
                <w:spacing w:val="-1"/>
                <w:position w:val="-1"/>
                <w:sz w:val="16"/>
                <w:szCs w:val="18"/>
              </w:rPr>
            </w:pPr>
            <w:r w:rsidRPr="001818E6">
              <w:rPr>
                <w:rFonts w:cs="Arial Narrow"/>
                <w:b/>
                <w:bCs/>
                <w:spacing w:val="-1"/>
                <w:position w:val="-1"/>
                <w:sz w:val="16"/>
                <w:szCs w:val="18"/>
              </w:rPr>
              <w:t xml:space="preserve">Constituição da República Federativa do Brasil, Artigo 37: </w:t>
            </w:r>
            <w:r w:rsidRPr="001818E6">
              <w:rPr>
                <w:rFonts w:cs="Arial Narrow"/>
                <w:bCs/>
                <w:spacing w:val="-1"/>
                <w:position w:val="-1"/>
                <w:sz w:val="16"/>
                <w:szCs w:val="18"/>
              </w:rPr>
              <w:t>Regula a atuação da Administração Pública;</w:t>
            </w:r>
          </w:p>
          <w:p w:rsidR="000E0279" w:rsidRPr="001818E6" w:rsidRDefault="000E0279" w:rsidP="000E0279">
            <w:pPr>
              <w:widowControl w:val="0"/>
              <w:autoSpaceDE w:val="0"/>
              <w:autoSpaceDN w:val="0"/>
              <w:adjustRightInd w:val="0"/>
              <w:spacing w:after="0" w:line="240" w:lineRule="auto"/>
              <w:jc w:val="both"/>
              <w:rPr>
                <w:rFonts w:cs="Arial Narrow"/>
                <w:bCs/>
                <w:spacing w:val="-1"/>
                <w:position w:val="-1"/>
                <w:sz w:val="16"/>
                <w:szCs w:val="18"/>
              </w:rPr>
            </w:pPr>
            <w:r w:rsidRPr="001818E6">
              <w:rPr>
                <w:rFonts w:cs="Arial Narrow"/>
                <w:b/>
                <w:bCs/>
                <w:spacing w:val="-1"/>
                <w:position w:val="-1"/>
                <w:sz w:val="16"/>
                <w:szCs w:val="18"/>
              </w:rPr>
              <w:t xml:space="preserve">Lei Federal nº 8.666, de 21/06/1993: </w:t>
            </w:r>
            <w:r w:rsidRPr="001818E6">
              <w:rPr>
                <w:rFonts w:cs="Arial Narrow"/>
                <w:bCs/>
                <w:spacing w:val="-1"/>
                <w:position w:val="-1"/>
                <w:sz w:val="16"/>
                <w:szCs w:val="18"/>
              </w:rPr>
              <w:t>Regulamenta o art. 37, inciso XXI, da Constituição Federal, institui normas para licitações e contratos da Administração Pública e dá outras providências, sendo aplicadas ainda todas as suas alterações;</w:t>
            </w:r>
          </w:p>
          <w:p w:rsidR="000E0279" w:rsidRPr="001818E6" w:rsidRDefault="000E0279" w:rsidP="000E0279">
            <w:pPr>
              <w:widowControl w:val="0"/>
              <w:autoSpaceDE w:val="0"/>
              <w:autoSpaceDN w:val="0"/>
              <w:adjustRightInd w:val="0"/>
              <w:spacing w:after="0" w:line="240" w:lineRule="auto"/>
              <w:jc w:val="both"/>
              <w:rPr>
                <w:rFonts w:cs="Arial Narrow"/>
                <w:bCs/>
                <w:spacing w:val="-1"/>
                <w:position w:val="-1"/>
                <w:sz w:val="16"/>
                <w:szCs w:val="18"/>
              </w:rPr>
            </w:pPr>
            <w:r w:rsidRPr="001818E6">
              <w:rPr>
                <w:rFonts w:cs="Arial Narrow"/>
                <w:b/>
                <w:bCs/>
                <w:spacing w:val="-1"/>
                <w:position w:val="-1"/>
                <w:sz w:val="16"/>
                <w:szCs w:val="18"/>
              </w:rPr>
              <w:t xml:space="preserve">Lei Federal nº 10.520, de 17/07/2002: </w:t>
            </w:r>
            <w:r w:rsidRPr="001818E6">
              <w:rPr>
                <w:rFonts w:cs="Arial Narrow"/>
                <w:bCs/>
                <w:spacing w:val="-1"/>
                <w:position w:val="-1"/>
                <w:sz w:val="16"/>
                <w:szCs w:val="18"/>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1818E6" w:rsidRDefault="000E0279" w:rsidP="000E0279">
            <w:pPr>
              <w:widowControl w:val="0"/>
              <w:autoSpaceDE w:val="0"/>
              <w:autoSpaceDN w:val="0"/>
              <w:adjustRightInd w:val="0"/>
              <w:spacing w:after="0" w:line="240" w:lineRule="auto"/>
              <w:jc w:val="both"/>
              <w:rPr>
                <w:rFonts w:cs="Arial Narrow"/>
                <w:bCs/>
                <w:spacing w:val="-1"/>
                <w:position w:val="-1"/>
                <w:sz w:val="16"/>
                <w:szCs w:val="18"/>
              </w:rPr>
            </w:pPr>
            <w:r w:rsidRPr="001818E6">
              <w:rPr>
                <w:rFonts w:cs="Arial Narrow"/>
                <w:b/>
                <w:bCs/>
                <w:spacing w:val="-1"/>
                <w:position w:val="-1"/>
                <w:sz w:val="16"/>
                <w:szCs w:val="18"/>
              </w:rPr>
              <w:t>Lei Complementar nº 123, de 14/12/2006</w:t>
            </w:r>
            <w:r w:rsidRPr="001818E6">
              <w:rPr>
                <w:rFonts w:cs="Arial Narrow"/>
                <w:bCs/>
                <w:spacing w:val="-1"/>
                <w:position w:val="-1"/>
                <w:sz w:val="16"/>
                <w:szCs w:val="18"/>
              </w:rPr>
              <w:t>: Institui o Estatuto Nacional da Microempresa e da Empresa de Pequeno Porte e altera outros dispositivos legais, alterada pela Lei Complementar nº. 147 de 07 de agosto de 2014;</w:t>
            </w:r>
          </w:p>
          <w:p w:rsidR="000E0279" w:rsidRPr="001818E6" w:rsidRDefault="000E0279" w:rsidP="000E0279">
            <w:pPr>
              <w:widowControl w:val="0"/>
              <w:autoSpaceDE w:val="0"/>
              <w:autoSpaceDN w:val="0"/>
              <w:adjustRightInd w:val="0"/>
              <w:spacing w:after="0" w:line="240" w:lineRule="auto"/>
              <w:jc w:val="both"/>
              <w:rPr>
                <w:rFonts w:cs="Arial Narrow"/>
                <w:bCs/>
                <w:spacing w:val="-1"/>
                <w:position w:val="-1"/>
                <w:sz w:val="16"/>
                <w:szCs w:val="18"/>
              </w:rPr>
            </w:pPr>
            <w:r w:rsidRPr="001818E6">
              <w:rPr>
                <w:rFonts w:cs="Arial Narrow"/>
                <w:b/>
                <w:bCs/>
                <w:spacing w:val="-1"/>
                <w:position w:val="-1"/>
                <w:sz w:val="16"/>
                <w:szCs w:val="18"/>
              </w:rPr>
              <w:t xml:space="preserve">Lei Federal nº 12.846, de </w:t>
            </w:r>
            <w:r w:rsidR="006F2E18" w:rsidRPr="001818E6">
              <w:rPr>
                <w:rFonts w:cs="Arial Narrow"/>
                <w:b/>
                <w:bCs/>
                <w:spacing w:val="-1"/>
                <w:position w:val="-1"/>
                <w:sz w:val="16"/>
                <w:szCs w:val="18"/>
              </w:rPr>
              <w:t>01</w:t>
            </w:r>
            <w:r w:rsidRPr="001818E6">
              <w:rPr>
                <w:rFonts w:cs="Arial Narrow"/>
                <w:b/>
                <w:bCs/>
                <w:spacing w:val="-1"/>
                <w:position w:val="-1"/>
                <w:sz w:val="16"/>
                <w:szCs w:val="18"/>
              </w:rPr>
              <w:t xml:space="preserve">/08/2013: </w:t>
            </w:r>
            <w:r w:rsidRPr="001818E6">
              <w:rPr>
                <w:rFonts w:cs="Arial Narrow"/>
                <w:bCs/>
                <w:spacing w:val="-1"/>
                <w:position w:val="-1"/>
                <w:sz w:val="16"/>
                <w:szCs w:val="18"/>
              </w:rPr>
              <w:t>Dispõe sobre a responsabilização administrativa e civil de pessoas jurídicas pela prática de atos contra a administração pública, nacional ou estrangeira, e dá outras providências;</w:t>
            </w:r>
          </w:p>
          <w:p w:rsidR="000E0279" w:rsidRPr="001818E6" w:rsidRDefault="000E0279" w:rsidP="000E0279">
            <w:pPr>
              <w:widowControl w:val="0"/>
              <w:autoSpaceDE w:val="0"/>
              <w:autoSpaceDN w:val="0"/>
              <w:adjustRightInd w:val="0"/>
              <w:spacing w:after="0" w:line="240" w:lineRule="auto"/>
              <w:jc w:val="both"/>
              <w:rPr>
                <w:rFonts w:cs="Arial Narrow"/>
                <w:bCs/>
                <w:spacing w:val="-1"/>
                <w:position w:val="-1"/>
                <w:sz w:val="16"/>
                <w:szCs w:val="18"/>
              </w:rPr>
            </w:pPr>
            <w:r w:rsidRPr="001818E6">
              <w:rPr>
                <w:rFonts w:cs="Arial Narrow"/>
                <w:b/>
                <w:bCs/>
                <w:spacing w:val="-1"/>
                <w:position w:val="-1"/>
                <w:sz w:val="16"/>
                <w:szCs w:val="18"/>
              </w:rPr>
              <w:t xml:space="preserve">Decreto Federal nº 5.450, de 31/05/2005: </w:t>
            </w:r>
            <w:r w:rsidRPr="001818E6">
              <w:rPr>
                <w:rFonts w:cs="Arial Narrow"/>
                <w:bCs/>
                <w:spacing w:val="-1"/>
                <w:position w:val="-1"/>
                <w:sz w:val="16"/>
                <w:szCs w:val="18"/>
              </w:rPr>
              <w:t>Regulamenta o pregão, na forma eletrônica, para aquisição de bens e serviços comuns, e dá outras providências;</w:t>
            </w:r>
          </w:p>
          <w:p w:rsidR="000E0279" w:rsidRPr="001818E6" w:rsidRDefault="000E0279" w:rsidP="000E0279">
            <w:pPr>
              <w:widowControl w:val="0"/>
              <w:autoSpaceDE w:val="0"/>
              <w:autoSpaceDN w:val="0"/>
              <w:adjustRightInd w:val="0"/>
              <w:spacing w:after="0" w:line="240" w:lineRule="auto"/>
              <w:jc w:val="both"/>
              <w:rPr>
                <w:rFonts w:cs="Arial Narrow"/>
                <w:bCs/>
                <w:spacing w:val="-1"/>
                <w:position w:val="-1"/>
                <w:sz w:val="16"/>
                <w:szCs w:val="18"/>
              </w:rPr>
            </w:pPr>
            <w:r w:rsidRPr="001818E6">
              <w:rPr>
                <w:rFonts w:cs="Arial Narrow"/>
                <w:b/>
                <w:bCs/>
                <w:spacing w:val="-1"/>
                <w:position w:val="-1"/>
                <w:sz w:val="16"/>
                <w:szCs w:val="18"/>
              </w:rPr>
              <w:t xml:space="preserve">Decreto Federal nº 5.504, de 05/08/2005: </w:t>
            </w:r>
            <w:r w:rsidRPr="001818E6">
              <w:rPr>
                <w:rFonts w:cs="Arial Narrow"/>
                <w:bCs/>
                <w:spacing w:val="-1"/>
                <w:position w:val="-1"/>
                <w:sz w:val="16"/>
                <w:szCs w:val="18"/>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1818E6" w:rsidRDefault="000E0279" w:rsidP="000E0279">
            <w:pPr>
              <w:widowControl w:val="0"/>
              <w:autoSpaceDE w:val="0"/>
              <w:autoSpaceDN w:val="0"/>
              <w:adjustRightInd w:val="0"/>
              <w:spacing w:after="0" w:line="240" w:lineRule="auto"/>
              <w:jc w:val="both"/>
              <w:rPr>
                <w:rFonts w:cs="Arial Narrow"/>
                <w:bCs/>
                <w:spacing w:val="-1"/>
                <w:position w:val="-1"/>
                <w:sz w:val="16"/>
                <w:szCs w:val="18"/>
              </w:rPr>
            </w:pPr>
            <w:r w:rsidRPr="001818E6">
              <w:rPr>
                <w:rFonts w:cs="Arial Narrow"/>
                <w:b/>
                <w:bCs/>
                <w:spacing w:val="-1"/>
                <w:position w:val="-1"/>
                <w:sz w:val="16"/>
                <w:szCs w:val="18"/>
              </w:rPr>
              <w:t>Decreto Federal nº 6.204, de 05/11/2007:</w:t>
            </w:r>
            <w:r w:rsidRPr="001818E6">
              <w:rPr>
                <w:rFonts w:cs="Arial Narrow"/>
                <w:bCs/>
                <w:spacing w:val="-1"/>
                <w:position w:val="-1"/>
                <w:sz w:val="16"/>
                <w:szCs w:val="18"/>
              </w:rPr>
              <w:t xml:space="preserve"> Regulamenta o tratamento favorecido, diferenciado e simplificado para as Microempresas e empresas de pequeno porte nas contratações públicas de bens, serviços e obras, no âmbito da Administração Pública Federal;</w:t>
            </w:r>
          </w:p>
          <w:p w:rsidR="000E0279" w:rsidRPr="001818E6" w:rsidRDefault="000E0279" w:rsidP="000E0279">
            <w:pPr>
              <w:widowControl w:val="0"/>
              <w:autoSpaceDE w:val="0"/>
              <w:autoSpaceDN w:val="0"/>
              <w:adjustRightInd w:val="0"/>
              <w:spacing w:after="0" w:line="240" w:lineRule="auto"/>
              <w:jc w:val="both"/>
              <w:rPr>
                <w:rFonts w:cs="Arial Narrow"/>
                <w:b/>
                <w:bCs/>
                <w:spacing w:val="-1"/>
                <w:position w:val="-1"/>
                <w:sz w:val="16"/>
                <w:szCs w:val="18"/>
              </w:rPr>
            </w:pPr>
            <w:r w:rsidRPr="001818E6">
              <w:rPr>
                <w:rFonts w:cs="Arial Narrow"/>
                <w:b/>
                <w:bCs/>
                <w:spacing w:val="-1"/>
                <w:position w:val="-1"/>
                <w:sz w:val="16"/>
                <w:szCs w:val="18"/>
              </w:rPr>
              <w:t xml:space="preserve">Decreto Estadual nº 2.434, de 06/06/2005: </w:t>
            </w:r>
            <w:r w:rsidRPr="001818E6">
              <w:rPr>
                <w:rFonts w:cs="Arial Narrow"/>
                <w:bCs/>
                <w:spacing w:val="-1"/>
                <w:position w:val="-1"/>
                <w:sz w:val="16"/>
                <w:szCs w:val="18"/>
              </w:rPr>
              <w:t xml:space="preserve">Dispõe sobre o regulamento da modalidade de licitação denominada Pregão, e adota outras providências; </w:t>
            </w:r>
          </w:p>
          <w:p w:rsidR="000E0279" w:rsidRPr="001818E6" w:rsidRDefault="000E0279" w:rsidP="000E0279">
            <w:pPr>
              <w:widowControl w:val="0"/>
              <w:autoSpaceDE w:val="0"/>
              <w:autoSpaceDN w:val="0"/>
              <w:adjustRightInd w:val="0"/>
              <w:spacing w:after="0" w:line="240" w:lineRule="auto"/>
              <w:jc w:val="both"/>
              <w:rPr>
                <w:rFonts w:cs="Arial Narrow"/>
                <w:bCs/>
                <w:spacing w:val="-1"/>
                <w:position w:val="-1"/>
                <w:sz w:val="16"/>
                <w:szCs w:val="18"/>
              </w:rPr>
            </w:pPr>
            <w:r w:rsidRPr="001818E6">
              <w:rPr>
                <w:rFonts w:cs="Arial Narrow"/>
                <w:b/>
                <w:bCs/>
                <w:spacing w:val="-1"/>
                <w:position w:val="-1"/>
                <w:sz w:val="16"/>
                <w:szCs w:val="18"/>
              </w:rPr>
              <w:t xml:space="preserve">Decreto Estadual nº 4.769, de 02/04/2013: </w:t>
            </w:r>
            <w:r w:rsidRPr="001818E6">
              <w:rPr>
                <w:rFonts w:cs="Arial Narrow"/>
                <w:bCs/>
                <w:spacing w:val="-1"/>
                <w:position w:val="-1"/>
                <w:sz w:val="16"/>
                <w:szCs w:val="18"/>
              </w:rPr>
              <w:t xml:space="preserve">Regulamenta o tratamento diferenciado, favorecido e simplificado para Microempresas, Empresas de Pequeno Porte e o </w:t>
            </w:r>
            <w:proofErr w:type="spellStart"/>
            <w:r w:rsidRPr="001818E6">
              <w:rPr>
                <w:rFonts w:cs="Arial Narrow"/>
                <w:bCs/>
                <w:spacing w:val="-1"/>
                <w:position w:val="-1"/>
                <w:sz w:val="16"/>
                <w:szCs w:val="18"/>
              </w:rPr>
              <w:t>Microempreendedor</w:t>
            </w:r>
            <w:proofErr w:type="spellEnd"/>
            <w:r w:rsidRPr="001818E6">
              <w:rPr>
                <w:rFonts w:cs="Arial Narrow"/>
                <w:bCs/>
                <w:spacing w:val="-1"/>
                <w:position w:val="-1"/>
                <w:sz w:val="16"/>
                <w:szCs w:val="18"/>
              </w:rPr>
              <w:t xml:space="preserve"> Individual, e adota outras providências;</w:t>
            </w:r>
          </w:p>
          <w:p w:rsidR="000E0279" w:rsidRPr="001818E6" w:rsidRDefault="000E0279" w:rsidP="000E0279">
            <w:pPr>
              <w:widowControl w:val="0"/>
              <w:autoSpaceDE w:val="0"/>
              <w:autoSpaceDN w:val="0"/>
              <w:adjustRightInd w:val="0"/>
              <w:spacing w:after="0" w:line="240" w:lineRule="auto"/>
              <w:jc w:val="both"/>
              <w:rPr>
                <w:rFonts w:cs="Arial Narrow"/>
                <w:bCs/>
                <w:spacing w:val="-1"/>
                <w:position w:val="-1"/>
                <w:sz w:val="16"/>
                <w:szCs w:val="18"/>
              </w:rPr>
            </w:pPr>
            <w:r w:rsidRPr="001818E6">
              <w:rPr>
                <w:rFonts w:cs="Arial Narrow"/>
                <w:b/>
                <w:bCs/>
                <w:spacing w:val="-1"/>
                <w:position w:val="-1"/>
                <w:sz w:val="16"/>
                <w:szCs w:val="18"/>
              </w:rPr>
              <w:t xml:space="preserve">Decreto Estadual nº. 4.954, de 13/12/2013: </w:t>
            </w:r>
            <w:r w:rsidRPr="001818E6">
              <w:rPr>
                <w:rFonts w:cs="Arial Narrow"/>
                <w:bCs/>
                <w:spacing w:val="-1"/>
                <w:position w:val="-1"/>
                <w:sz w:val="16"/>
                <w:szCs w:val="18"/>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1818E6" w:rsidRDefault="000C5541" w:rsidP="000E0279">
            <w:pPr>
              <w:widowControl w:val="0"/>
              <w:autoSpaceDE w:val="0"/>
              <w:autoSpaceDN w:val="0"/>
              <w:adjustRightInd w:val="0"/>
              <w:spacing w:after="0" w:line="240" w:lineRule="auto"/>
              <w:jc w:val="both"/>
              <w:rPr>
                <w:rFonts w:cs="Arial Narrow"/>
                <w:bCs/>
                <w:spacing w:val="-1"/>
                <w:position w:val="-1"/>
                <w:sz w:val="16"/>
                <w:szCs w:val="18"/>
              </w:rPr>
            </w:pPr>
            <w:r w:rsidRPr="001818E6">
              <w:rPr>
                <w:rFonts w:cs="Arial Narrow"/>
                <w:b/>
                <w:bCs/>
                <w:spacing w:val="-1"/>
                <w:position w:val="-1"/>
                <w:sz w:val="16"/>
                <w:szCs w:val="18"/>
              </w:rPr>
              <w:t xml:space="preserve">Decreto Estadual nº. 4.959, de dezembro de 2013: </w:t>
            </w:r>
            <w:proofErr w:type="gramStart"/>
            <w:r w:rsidRPr="001818E6">
              <w:rPr>
                <w:rFonts w:cs="Arial Narrow"/>
                <w:bCs/>
                <w:spacing w:val="-1"/>
                <w:position w:val="-1"/>
                <w:sz w:val="16"/>
                <w:szCs w:val="18"/>
              </w:rPr>
              <w:t>Institui</w:t>
            </w:r>
            <w:proofErr w:type="gramEnd"/>
            <w:r w:rsidRPr="001818E6">
              <w:rPr>
                <w:rFonts w:cs="Arial Narrow"/>
                <w:bCs/>
                <w:spacing w:val="-1"/>
                <w:position w:val="-1"/>
                <w:sz w:val="16"/>
                <w:szCs w:val="18"/>
              </w:rPr>
              <w:t xml:space="preserve">, no âmbito da Secretaria da Saúde, os sistemas de compra via internet </w:t>
            </w:r>
            <w:proofErr w:type="spellStart"/>
            <w:r w:rsidRPr="001818E6">
              <w:rPr>
                <w:rFonts w:cs="Arial Narrow"/>
                <w:bCs/>
                <w:spacing w:val="-1"/>
                <w:position w:val="-1"/>
                <w:sz w:val="16"/>
                <w:szCs w:val="18"/>
              </w:rPr>
              <w:t>Bionexo</w:t>
            </w:r>
            <w:proofErr w:type="spellEnd"/>
            <w:r w:rsidRPr="001818E6">
              <w:rPr>
                <w:rFonts w:cs="Arial Narrow"/>
                <w:bCs/>
                <w:spacing w:val="-1"/>
                <w:position w:val="-1"/>
                <w:sz w:val="16"/>
                <w:szCs w:val="18"/>
              </w:rPr>
              <w:t xml:space="preserve"> e </w:t>
            </w:r>
            <w:proofErr w:type="spellStart"/>
            <w:r w:rsidRPr="001818E6">
              <w:rPr>
                <w:rFonts w:cs="Arial Narrow"/>
                <w:bCs/>
                <w:spacing w:val="-1"/>
                <w:position w:val="-1"/>
                <w:sz w:val="16"/>
                <w:szCs w:val="18"/>
              </w:rPr>
              <w:t>Publinexo</w:t>
            </w:r>
            <w:proofErr w:type="spellEnd"/>
            <w:r w:rsidRPr="001818E6">
              <w:rPr>
                <w:rFonts w:cs="Arial Narrow"/>
                <w:bCs/>
                <w:spacing w:val="-1"/>
                <w:position w:val="-1"/>
                <w:sz w:val="16"/>
                <w:szCs w:val="18"/>
              </w:rPr>
              <w:t>, e adota outras providências;</w:t>
            </w:r>
          </w:p>
          <w:p w:rsidR="001974C1" w:rsidRPr="001818E6" w:rsidRDefault="000E0279" w:rsidP="000E0279">
            <w:pPr>
              <w:widowControl w:val="0"/>
              <w:autoSpaceDE w:val="0"/>
              <w:autoSpaceDN w:val="0"/>
              <w:adjustRightInd w:val="0"/>
              <w:spacing w:after="0" w:line="240" w:lineRule="auto"/>
              <w:jc w:val="both"/>
              <w:rPr>
                <w:rFonts w:cs="Arial Narrow"/>
                <w:bCs/>
                <w:spacing w:val="-1"/>
                <w:position w:val="-1"/>
                <w:sz w:val="16"/>
                <w:szCs w:val="18"/>
              </w:rPr>
            </w:pPr>
            <w:r w:rsidRPr="001818E6">
              <w:rPr>
                <w:rFonts w:cs="Arial Narrow"/>
                <w:b/>
                <w:bCs/>
                <w:spacing w:val="-1"/>
                <w:position w:val="-1"/>
                <w:sz w:val="16"/>
                <w:szCs w:val="18"/>
              </w:rPr>
              <w:t>Portaria/SESAU nº 11, de 16/01/2015 (DOE nº 4.300, de 20/01/2015):</w:t>
            </w:r>
            <w:r w:rsidRPr="001818E6">
              <w:rPr>
                <w:rFonts w:cs="Arial Narrow"/>
                <w:bCs/>
                <w:spacing w:val="-1"/>
                <w:position w:val="-1"/>
                <w:sz w:val="16"/>
                <w:szCs w:val="18"/>
              </w:rPr>
              <w:t xml:space="preserve"> </w:t>
            </w:r>
            <w:proofErr w:type="gramStart"/>
            <w:r w:rsidRPr="001818E6">
              <w:rPr>
                <w:rFonts w:cs="Arial Narrow"/>
                <w:bCs/>
                <w:spacing w:val="-1"/>
                <w:position w:val="-1"/>
                <w:sz w:val="16"/>
                <w:szCs w:val="18"/>
              </w:rPr>
              <w:t>Estabelece</w:t>
            </w:r>
            <w:proofErr w:type="gramEnd"/>
            <w:r w:rsidRPr="001818E6">
              <w:rPr>
                <w:rFonts w:cs="Arial Narrow"/>
                <w:bCs/>
                <w:spacing w:val="-1"/>
                <w:position w:val="-1"/>
                <w:sz w:val="16"/>
                <w:szCs w:val="18"/>
              </w:rPr>
              <w:t xml:space="preserve"> parâmetros, responsabilidades e rotinas sobre os Termos de Referência elaborados pelas áreas técnicas da Secretaria de Estado da Saúde, e dá outras providências</w:t>
            </w:r>
            <w:r w:rsidR="006F2E18" w:rsidRPr="001818E6">
              <w:rPr>
                <w:rFonts w:cs="Arial Narrow"/>
                <w:bCs/>
                <w:spacing w:val="-1"/>
                <w:position w:val="-1"/>
                <w:sz w:val="16"/>
                <w:szCs w:val="18"/>
              </w:rPr>
              <w:t>;</w:t>
            </w:r>
          </w:p>
          <w:p w:rsidR="006F2E18" w:rsidRPr="001818E6" w:rsidRDefault="006F2E18" w:rsidP="000E0279">
            <w:pPr>
              <w:widowControl w:val="0"/>
              <w:autoSpaceDE w:val="0"/>
              <w:autoSpaceDN w:val="0"/>
              <w:adjustRightInd w:val="0"/>
              <w:spacing w:after="0" w:line="240" w:lineRule="auto"/>
              <w:jc w:val="both"/>
              <w:rPr>
                <w:rFonts w:cs="Arial Narrow"/>
                <w:b/>
                <w:bCs/>
                <w:spacing w:val="-1"/>
                <w:position w:val="-1"/>
                <w:sz w:val="18"/>
                <w:szCs w:val="18"/>
              </w:rPr>
            </w:pPr>
            <w:r w:rsidRPr="001818E6">
              <w:rPr>
                <w:rFonts w:cs="Arial Narrow"/>
                <w:b/>
                <w:bCs/>
                <w:spacing w:val="-1"/>
                <w:position w:val="-1"/>
                <w:sz w:val="16"/>
                <w:szCs w:val="18"/>
              </w:rPr>
              <w:t xml:space="preserve">Portaria/SESAU Nº. 108, de 05 /03/2015, (DOE nº. 4.331, de 06/03/2015): </w:t>
            </w:r>
            <w:r w:rsidRPr="001818E6">
              <w:rPr>
                <w:rFonts w:cs="Arial Narrow"/>
                <w:bCs/>
                <w:spacing w:val="-1"/>
                <w:position w:val="-1"/>
                <w:sz w:val="16"/>
                <w:szCs w:val="18"/>
              </w:rPr>
              <w:t xml:space="preserve">Institui no âmbito da Secretaria de Estado da Saúde do Estado do Tocantins, regras específicas para apuração de eventuais descumprimentos de regras </w:t>
            </w:r>
            <w:proofErr w:type="spellStart"/>
            <w:r w:rsidRPr="001818E6">
              <w:rPr>
                <w:rFonts w:cs="Arial Narrow"/>
                <w:bCs/>
                <w:spacing w:val="-1"/>
                <w:position w:val="-1"/>
                <w:sz w:val="16"/>
                <w:szCs w:val="18"/>
              </w:rPr>
              <w:t>editalícias</w:t>
            </w:r>
            <w:proofErr w:type="spellEnd"/>
            <w:r w:rsidRPr="001818E6">
              <w:rPr>
                <w:rFonts w:cs="Arial Narrow"/>
                <w:bCs/>
                <w:spacing w:val="-1"/>
                <w:position w:val="-1"/>
                <w:sz w:val="16"/>
                <w:szCs w:val="18"/>
              </w:rPr>
              <w:t xml:space="preserve"> dos certames promovidos pela Superintendência de Compras e Central de Licitação, e adota outras providências.</w:t>
            </w:r>
          </w:p>
        </w:tc>
      </w:tr>
      <w:tr w:rsidR="001974C1" w:rsidRPr="001818E6" w:rsidTr="00840676">
        <w:tc>
          <w:tcPr>
            <w:tcW w:w="8789" w:type="dxa"/>
            <w:shd w:val="clear" w:color="auto" w:fill="808080"/>
          </w:tcPr>
          <w:p w:rsidR="001974C1" w:rsidRPr="001818E6" w:rsidRDefault="00DA2071" w:rsidP="001D4C88">
            <w:pPr>
              <w:widowControl w:val="0"/>
              <w:autoSpaceDE w:val="0"/>
              <w:autoSpaceDN w:val="0"/>
              <w:adjustRightInd w:val="0"/>
              <w:spacing w:after="0" w:line="240" w:lineRule="auto"/>
              <w:jc w:val="center"/>
              <w:rPr>
                <w:rFonts w:cs="Arial Narrow"/>
                <w:b/>
                <w:bCs/>
                <w:color w:val="FFFFFF"/>
                <w:spacing w:val="-1"/>
                <w:position w:val="-1"/>
                <w:sz w:val="18"/>
                <w:szCs w:val="18"/>
              </w:rPr>
            </w:pPr>
            <w:r w:rsidRPr="001818E6">
              <w:rPr>
                <w:rFonts w:cs="Arial Narrow"/>
                <w:b/>
                <w:bCs/>
                <w:color w:val="FFFFFF"/>
                <w:spacing w:val="-1"/>
                <w:position w:val="-1"/>
                <w:sz w:val="18"/>
                <w:szCs w:val="18"/>
              </w:rPr>
              <w:t>SECRETARIA DE ESTADO DA SAÚDE</w:t>
            </w:r>
            <w:r w:rsidR="001974C1" w:rsidRPr="001818E6">
              <w:rPr>
                <w:rFonts w:cs="Arial Narrow"/>
                <w:b/>
                <w:bCs/>
                <w:color w:val="FFFFFF"/>
                <w:spacing w:val="-1"/>
                <w:position w:val="-1"/>
                <w:sz w:val="18"/>
                <w:szCs w:val="18"/>
              </w:rPr>
              <w:t xml:space="preserve"> DO ESTADO DO TOCANTINS</w:t>
            </w:r>
          </w:p>
        </w:tc>
      </w:tr>
      <w:tr w:rsidR="001974C1" w:rsidRPr="001818E6" w:rsidTr="00840676">
        <w:tc>
          <w:tcPr>
            <w:tcW w:w="8789" w:type="dxa"/>
            <w:shd w:val="clear" w:color="auto" w:fill="auto"/>
          </w:tcPr>
          <w:p w:rsidR="001974C1" w:rsidRPr="001818E6" w:rsidRDefault="001974C1" w:rsidP="00E91E07">
            <w:pPr>
              <w:widowControl w:val="0"/>
              <w:autoSpaceDE w:val="0"/>
              <w:autoSpaceDN w:val="0"/>
              <w:adjustRightInd w:val="0"/>
              <w:spacing w:after="0" w:line="240" w:lineRule="auto"/>
              <w:rPr>
                <w:rFonts w:cs="Arial Narrow"/>
                <w:b/>
                <w:bCs/>
                <w:spacing w:val="-1"/>
                <w:position w:val="-1"/>
                <w:sz w:val="18"/>
                <w:szCs w:val="18"/>
              </w:rPr>
            </w:pPr>
            <w:proofErr w:type="gramStart"/>
            <w:r w:rsidRPr="001818E6">
              <w:rPr>
                <w:rFonts w:cs="Arial Narrow"/>
                <w:b/>
                <w:bCs/>
                <w:spacing w:val="-1"/>
                <w:position w:val="-1"/>
                <w:sz w:val="18"/>
                <w:szCs w:val="18"/>
              </w:rPr>
              <w:t>Pregoeiro(</w:t>
            </w:r>
            <w:proofErr w:type="gramEnd"/>
            <w:r w:rsidRPr="001818E6">
              <w:rPr>
                <w:rFonts w:cs="Arial Narrow"/>
                <w:b/>
                <w:bCs/>
                <w:spacing w:val="-1"/>
                <w:position w:val="-1"/>
                <w:sz w:val="18"/>
                <w:szCs w:val="18"/>
              </w:rPr>
              <w:t>a):</w:t>
            </w:r>
            <w:r w:rsidR="00CD233E" w:rsidRPr="001818E6">
              <w:rPr>
                <w:rFonts w:cs="Arial Narrow"/>
                <w:b/>
                <w:bCs/>
                <w:spacing w:val="-1"/>
                <w:position w:val="-1"/>
                <w:sz w:val="18"/>
                <w:szCs w:val="18"/>
              </w:rPr>
              <w:t xml:space="preserve"> </w:t>
            </w:r>
            <w:proofErr w:type="spellStart"/>
            <w:r w:rsidR="0024236E">
              <w:rPr>
                <w:rFonts w:cs="Arial Narrow"/>
                <w:b/>
                <w:bCs/>
                <w:spacing w:val="-1"/>
                <w:position w:val="-1"/>
                <w:sz w:val="18"/>
                <w:szCs w:val="18"/>
              </w:rPr>
              <w:t>Wiviane</w:t>
            </w:r>
            <w:proofErr w:type="spellEnd"/>
            <w:r w:rsidR="0024236E">
              <w:rPr>
                <w:rFonts w:cs="Arial Narrow"/>
                <w:b/>
                <w:bCs/>
                <w:spacing w:val="-1"/>
                <w:position w:val="-1"/>
                <w:sz w:val="18"/>
                <w:szCs w:val="18"/>
              </w:rPr>
              <w:t xml:space="preserve"> Mendes de Souza Nara</w:t>
            </w:r>
          </w:p>
        </w:tc>
      </w:tr>
      <w:tr w:rsidR="001974C1" w:rsidRPr="001818E6" w:rsidTr="00840676">
        <w:tc>
          <w:tcPr>
            <w:tcW w:w="8789" w:type="dxa"/>
            <w:shd w:val="clear" w:color="auto" w:fill="auto"/>
          </w:tcPr>
          <w:p w:rsidR="001974C1" w:rsidRPr="001818E6" w:rsidRDefault="001974C1" w:rsidP="0024236E">
            <w:pPr>
              <w:widowControl w:val="0"/>
              <w:autoSpaceDE w:val="0"/>
              <w:autoSpaceDN w:val="0"/>
              <w:adjustRightInd w:val="0"/>
              <w:spacing w:after="0" w:line="240" w:lineRule="auto"/>
              <w:rPr>
                <w:rFonts w:cs="Arial Narrow"/>
                <w:b/>
                <w:bCs/>
                <w:spacing w:val="-1"/>
                <w:position w:val="-1"/>
                <w:sz w:val="18"/>
                <w:szCs w:val="18"/>
              </w:rPr>
            </w:pPr>
            <w:r w:rsidRPr="001818E6">
              <w:rPr>
                <w:rFonts w:cs="Arial Narrow"/>
                <w:b/>
                <w:bCs/>
                <w:spacing w:val="-1"/>
                <w:position w:val="-1"/>
                <w:sz w:val="18"/>
                <w:szCs w:val="18"/>
              </w:rPr>
              <w:t xml:space="preserve">Telefone: </w:t>
            </w:r>
            <w:r w:rsidR="00CD0289" w:rsidRPr="001818E6">
              <w:rPr>
                <w:rFonts w:cs="Arial Narrow"/>
                <w:bCs/>
                <w:spacing w:val="-1"/>
                <w:position w:val="-1"/>
                <w:sz w:val="18"/>
                <w:szCs w:val="18"/>
              </w:rPr>
              <w:t>(063)3218-3098</w:t>
            </w:r>
            <w:r w:rsidR="001818E6" w:rsidRPr="001818E6">
              <w:rPr>
                <w:rFonts w:cs="Arial Narrow"/>
                <w:bCs/>
                <w:spacing w:val="-1"/>
                <w:position w:val="-1"/>
                <w:sz w:val="18"/>
                <w:szCs w:val="18"/>
              </w:rPr>
              <w:t>/1722</w:t>
            </w:r>
            <w:r w:rsidRPr="001818E6">
              <w:rPr>
                <w:rFonts w:cs="Arial Narrow"/>
                <w:b/>
                <w:bCs/>
                <w:spacing w:val="-1"/>
                <w:position w:val="-1"/>
                <w:sz w:val="18"/>
                <w:szCs w:val="18"/>
              </w:rPr>
              <w:t xml:space="preserve">                                 </w:t>
            </w:r>
            <w:r w:rsidR="00CD0289" w:rsidRPr="001818E6">
              <w:rPr>
                <w:rFonts w:cs="Arial Narrow"/>
                <w:b/>
                <w:bCs/>
                <w:spacing w:val="-1"/>
                <w:position w:val="-1"/>
                <w:sz w:val="18"/>
                <w:szCs w:val="18"/>
              </w:rPr>
              <w:t xml:space="preserve">                   </w:t>
            </w:r>
            <w:proofErr w:type="spellStart"/>
            <w:r w:rsidRPr="001818E6">
              <w:rPr>
                <w:rFonts w:cs="Arial Narrow"/>
                <w:b/>
                <w:bCs/>
                <w:spacing w:val="-1"/>
                <w:position w:val="-1"/>
                <w:sz w:val="18"/>
                <w:szCs w:val="18"/>
              </w:rPr>
              <w:t>E-mail</w:t>
            </w:r>
            <w:proofErr w:type="spellEnd"/>
            <w:r w:rsidRPr="001818E6">
              <w:rPr>
                <w:rFonts w:cs="Arial Narrow"/>
                <w:b/>
                <w:bCs/>
                <w:spacing w:val="-1"/>
                <w:position w:val="-1"/>
                <w:sz w:val="18"/>
                <w:szCs w:val="18"/>
              </w:rPr>
              <w:t>:</w:t>
            </w:r>
            <w:r w:rsidR="00CD0289" w:rsidRPr="001818E6">
              <w:rPr>
                <w:rFonts w:cs="Arial Narrow"/>
                <w:bCs/>
                <w:spacing w:val="-1"/>
                <w:position w:val="-1"/>
                <w:sz w:val="18"/>
                <w:szCs w:val="18"/>
              </w:rPr>
              <w:t xml:space="preserve"> </w:t>
            </w:r>
            <w:r w:rsidR="000E58FA" w:rsidRPr="001818E6">
              <w:rPr>
                <w:rFonts w:cs="Arial Narrow"/>
                <w:bCs/>
                <w:spacing w:val="-1"/>
                <w:position w:val="-1"/>
                <w:sz w:val="18"/>
                <w:szCs w:val="18"/>
              </w:rPr>
              <w:t>superintendencia.</w:t>
            </w:r>
            <w:r w:rsidR="009F487A" w:rsidRPr="001818E6">
              <w:rPr>
                <w:rFonts w:cs="Arial Narrow"/>
                <w:bCs/>
                <w:spacing w:val="-1"/>
                <w:position w:val="-1"/>
                <w:sz w:val="18"/>
                <w:szCs w:val="18"/>
              </w:rPr>
              <w:t>licita</w:t>
            </w:r>
            <w:r w:rsidR="000E58FA" w:rsidRPr="001818E6">
              <w:rPr>
                <w:rFonts w:cs="Arial Narrow"/>
                <w:bCs/>
                <w:spacing w:val="-1"/>
                <w:position w:val="-1"/>
                <w:sz w:val="18"/>
                <w:szCs w:val="18"/>
              </w:rPr>
              <w:t>ca</w:t>
            </w:r>
            <w:r w:rsidR="009F487A" w:rsidRPr="001818E6">
              <w:rPr>
                <w:rFonts w:cs="Arial Narrow"/>
                <w:bCs/>
                <w:spacing w:val="-1"/>
                <w:position w:val="-1"/>
                <w:sz w:val="18"/>
                <w:szCs w:val="18"/>
              </w:rPr>
              <w:t>o@</w:t>
            </w:r>
            <w:r w:rsidR="00CD0289" w:rsidRPr="001818E6">
              <w:rPr>
                <w:rFonts w:cs="Arial Narrow"/>
                <w:bCs/>
                <w:spacing w:val="-1"/>
                <w:position w:val="-1"/>
                <w:sz w:val="18"/>
                <w:szCs w:val="18"/>
              </w:rPr>
              <w:t>saude.to.gov.br</w:t>
            </w:r>
            <w:r w:rsidR="00CD0289" w:rsidRPr="001818E6">
              <w:rPr>
                <w:rFonts w:cs="Arial Narrow"/>
                <w:b/>
                <w:bCs/>
                <w:spacing w:val="-1"/>
                <w:position w:val="-1"/>
                <w:sz w:val="18"/>
                <w:szCs w:val="18"/>
              </w:rPr>
              <w:t xml:space="preserve">  </w:t>
            </w:r>
          </w:p>
        </w:tc>
      </w:tr>
      <w:tr w:rsidR="001974C1" w:rsidRPr="001818E6" w:rsidTr="00840676">
        <w:tc>
          <w:tcPr>
            <w:tcW w:w="8789" w:type="dxa"/>
            <w:shd w:val="clear" w:color="auto" w:fill="auto"/>
          </w:tcPr>
          <w:p w:rsidR="001974C1" w:rsidRPr="001818E6" w:rsidRDefault="001974C1" w:rsidP="00617132">
            <w:pPr>
              <w:widowControl w:val="0"/>
              <w:autoSpaceDE w:val="0"/>
              <w:autoSpaceDN w:val="0"/>
              <w:adjustRightInd w:val="0"/>
              <w:spacing w:after="0" w:line="240" w:lineRule="auto"/>
              <w:rPr>
                <w:rFonts w:cs="Arial Narrow"/>
                <w:b/>
                <w:bCs/>
                <w:spacing w:val="-1"/>
                <w:position w:val="-1"/>
                <w:sz w:val="18"/>
                <w:szCs w:val="18"/>
              </w:rPr>
            </w:pPr>
            <w:r w:rsidRPr="001818E6">
              <w:rPr>
                <w:rFonts w:cs="Arial Narrow"/>
                <w:b/>
                <w:bCs/>
                <w:spacing w:val="-1"/>
                <w:position w:val="-1"/>
                <w:sz w:val="18"/>
                <w:szCs w:val="18"/>
              </w:rPr>
              <w:t>Endereço:</w:t>
            </w:r>
            <w:r w:rsidR="00CD0289" w:rsidRPr="001818E6">
              <w:rPr>
                <w:rFonts w:cs="Arial Narrow"/>
                <w:b/>
                <w:bCs/>
                <w:spacing w:val="-1"/>
                <w:position w:val="-1"/>
                <w:sz w:val="18"/>
                <w:szCs w:val="18"/>
              </w:rPr>
              <w:t xml:space="preserve"> </w:t>
            </w:r>
            <w:r w:rsidR="00617132" w:rsidRPr="001818E6">
              <w:rPr>
                <w:rFonts w:cs="Arial Narrow"/>
                <w:bCs/>
                <w:spacing w:val="-1"/>
                <w:position w:val="-1"/>
                <w:sz w:val="18"/>
                <w:szCs w:val="18"/>
              </w:rPr>
              <w:t>Av.</w:t>
            </w:r>
            <w:r w:rsidR="00617132" w:rsidRPr="001818E6">
              <w:rPr>
                <w:rFonts w:cs="Arial Narrow"/>
                <w:b/>
                <w:bCs/>
                <w:spacing w:val="-1"/>
                <w:position w:val="-1"/>
                <w:sz w:val="18"/>
                <w:szCs w:val="18"/>
              </w:rPr>
              <w:t xml:space="preserve"> </w:t>
            </w:r>
            <w:r w:rsidR="00617132" w:rsidRPr="001818E6">
              <w:rPr>
                <w:rFonts w:cs="Arial Narrow"/>
                <w:bCs/>
                <w:spacing w:val="-1"/>
                <w:position w:val="-1"/>
                <w:sz w:val="18"/>
                <w:szCs w:val="18"/>
              </w:rPr>
              <w:t>NS 01, AANO, Praça dos Girassóis, s/nº, Palmas/TO, CEP: 77.015-007</w:t>
            </w:r>
          </w:p>
        </w:tc>
      </w:tr>
      <w:tr w:rsidR="001974C1" w:rsidRPr="001818E6" w:rsidTr="00840676">
        <w:tc>
          <w:tcPr>
            <w:tcW w:w="8789" w:type="dxa"/>
            <w:shd w:val="clear" w:color="auto" w:fill="auto"/>
          </w:tcPr>
          <w:p w:rsidR="001974C1" w:rsidRPr="001818E6" w:rsidRDefault="00167617" w:rsidP="00167617">
            <w:pPr>
              <w:widowControl w:val="0"/>
              <w:autoSpaceDE w:val="0"/>
              <w:autoSpaceDN w:val="0"/>
              <w:adjustRightInd w:val="0"/>
              <w:spacing w:after="0" w:line="240" w:lineRule="auto"/>
              <w:rPr>
                <w:rFonts w:cs="Arial Narrow"/>
                <w:b/>
                <w:bCs/>
                <w:spacing w:val="-1"/>
                <w:position w:val="-1"/>
                <w:sz w:val="18"/>
                <w:szCs w:val="18"/>
              </w:rPr>
            </w:pPr>
            <w:r w:rsidRPr="001818E6">
              <w:rPr>
                <w:rFonts w:cs="Arial Narrow"/>
                <w:b/>
                <w:bCs/>
                <w:spacing w:val="-1"/>
                <w:position w:val="-1"/>
                <w:sz w:val="18"/>
                <w:szCs w:val="18"/>
              </w:rPr>
              <w:t>Horário de A</w:t>
            </w:r>
            <w:r w:rsidR="001974C1" w:rsidRPr="001818E6">
              <w:rPr>
                <w:rFonts w:cs="Arial Narrow"/>
                <w:b/>
                <w:bCs/>
                <w:spacing w:val="-1"/>
                <w:position w:val="-1"/>
                <w:sz w:val="18"/>
                <w:szCs w:val="18"/>
              </w:rPr>
              <w:t>tendimento:</w:t>
            </w:r>
            <w:r w:rsidR="00021FC3" w:rsidRPr="001818E6">
              <w:rPr>
                <w:rFonts w:cs="Arial Narrow"/>
                <w:b/>
                <w:bCs/>
                <w:spacing w:val="-1"/>
                <w:position w:val="-1"/>
                <w:sz w:val="18"/>
                <w:szCs w:val="18"/>
              </w:rPr>
              <w:t xml:space="preserve"> </w:t>
            </w:r>
            <w:r w:rsidR="00021FC3" w:rsidRPr="001818E6">
              <w:rPr>
                <w:rFonts w:cs="Arial Narrow"/>
                <w:bCs/>
                <w:spacing w:val="-1"/>
                <w:position w:val="-1"/>
                <w:sz w:val="18"/>
                <w:szCs w:val="18"/>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Pr="005C371B"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5C371B">
        <w:rPr>
          <w:rFonts w:eastAsia="Batang" w:cs="Courier New"/>
          <w:b/>
          <w:color w:val="000000"/>
          <w:sz w:val="20"/>
          <w:szCs w:val="20"/>
        </w:rPr>
        <w:t>1.1.</w:t>
      </w:r>
      <w:r w:rsidRPr="005C371B">
        <w:rPr>
          <w:rFonts w:eastAsia="Batang" w:cs="Courier New"/>
          <w:color w:val="000000"/>
          <w:sz w:val="20"/>
          <w:szCs w:val="20"/>
        </w:rPr>
        <w:t xml:space="preserve"> </w:t>
      </w:r>
      <w:r w:rsidR="0020437A" w:rsidRPr="005C371B">
        <w:rPr>
          <w:rFonts w:eastAsia="Batang" w:cs="Courier New"/>
          <w:color w:val="000000"/>
          <w:sz w:val="20"/>
          <w:szCs w:val="20"/>
        </w:rPr>
        <w:t xml:space="preserve">O presente pregão tem </w:t>
      </w:r>
      <w:r w:rsidR="006A6F97" w:rsidRPr="005C371B">
        <w:rPr>
          <w:rFonts w:eastAsia="Batang" w:cs="Courier New"/>
          <w:color w:val="000000"/>
          <w:sz w:val="20"/>
          <w:szCs w:val="20"/>
        </w:rPr>
        <w:t xml:space="preserve">por objeto </w:t>
      </w:r>
      <w:r w:rsidR="00EB7AE3">
        <w:rPr>
          <w:rFonts w:eastAsia="Batang" w:cs="Courier New"/>
          <w:color w:val="000000"/>
          <w:sz w:val="20"/>
          <w:szCs w:val="20"/>
        </w:rPr>
        <w:t>selecionar para contratação empresa(s) especializada(s) no fornecimento</w:t>
      </w:r>
      <w:r w:rsidR="004307A9" w:rsidRPr="005C371B">
        <w:rPr>
          <w:rFonts w:eastAsia="Batang" w:cs="Courier New"/>
          <w:color w:val="000000"/>
          <w:sz w:val="20"/>
          <w:szCs w:val="20"/>
        </w:rPr>
        <w:t xml:space="preserve"> de</w:t>
      </w:r>
      <w:r w:rsidR="005C371B" w:rsidRPr="005C371B">
        <w:rPr>
          <w:rFonts w:eastAsia="Batang" w:cs="Courier New"/>
          <w:color w:val="000000"/>
          <w:sz w:val="20"/>
          <w:szCs w:val="20"/>
        </w:rPr>
        <w:t xml:space="preserve"> </w:t>
      </w:r>
      <w:proofErr w:type="spellStart"/>
      <w:r w:rsidR="005C371B" w:rsidRPr="00EB7AE3">
        <w:rPr>
          <w:b/>
          <w:color w:val="000000"/>
          <w:sz w:val="20"/>
          <w:szCs w:val="20"/>
        </w:rPr>
        <w:t>Ó</w:t>
      </w:r>
      <w:r w:rsidR="005C371B" w:rsidRPr="00EB7AE3">
        <w:rPr>
          <w:b/>
          <w:bCs/>
          <w:color w:val="000000"/>
          <w:sz w:val="20"/>
          <w:szCs w:val="20"/>
        </w:rPr>
        <w:t>rtese</w:t>
      </w:r>
      <w:proofErr w:type="spellEnd"/>
      <w:r w:rsidR="005C371B" w:rsidRPr="00EB7AE3">
        <w:rPr>
          <w:b/>
          <w:bCs/>
          <w:color w:val="000000"/>
          <w:sz w:val="20"/>
          <w:szCs w:val="20"/>
        </w:rPr>
        <w:t xml:space="preserve"> e Prótese</w:t>
      </w:r>
      <w:r w:rsidR="005C371B" w:rsidRPr="005C371B">
        <w:rPr>
          <w:b/>
          <w:bCs/>
          <w:color w:val="000000"/>
          <w:sz w:val="20"/>
          <w:szCs w:val="20"/>
        </w:rPr>
        <w:t>,</w:t>
      </w:r>
      <w:r w:rsidR="005C371B" w:rsidRPr="005C371B">
        <w:rPr>
          <w:sz w:val="20"/>
          <w:szCs w:val="20"/>
        </w:rPr>
        <w:t xml:space="preserve"> destinados ao atendimento de usuários do SUS, com deficiência temporária ou definitiva, conforme diagnósticos e prescrições médicas encaminhadas através de APACS (laudo para autorização procedimento ambulatorial), </w:t>
      </w:r>
      <w:r w:rsidR="00A67D5F" w:rsidRPr="005C371B">
        <w:rPr>
          <w:rFonts w:eastAsia="Batang" w:cs="Courier New"/>
          <w:color w:val="000000"/>
          <w:sz w:val="20"/>
          <w:szCs w:val="20"/>
        </w:rPr>
        <w:t>conforme especificações técnicas contidas no Termo de Referência, Anexo II.</w:t>
      </w:r>
    </w:p>
    <w:p w:rsidR="00C7205F" w:rsidRDefault="00C7205F" w:rsidP="00EB7AE3">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EB7AE3" w:rsidRDefault="00EB7AE3"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EB7AE3">
        <w:rPr>
          <w:rFonts w:eastAsia="Batang" w:cs="Courier New"/>
          <w:b/>
          <w:bCs/>
          <w:color w:val="000000"/>
          <w:sz w:val="20"/>
          <w:szCs w:val="20"/>
        </w:rPr>
        <w:t>1.3.</w:t>
      </w:r>
      <w:r>
        <w:rPr>
          <w:rFonts w:eastAsia="Batang" w:cs="Courier New"/>
          <w:bCs/>
          <w:color w:val="000000"/>
          <w:sz w:val="20"/>
          <w:szCs w:val="20"/>
        </w:rPr>
        <w:t xml:space="preserve"> Para fins deste Edital, </w:t>
      </w:r>
      <w:r w:rsidRPr="00EB7AE3">
        <w:rPr>
          <w:rFonts w:eastAsia="Batang" w:cs="Courier New"/>
          <w:b/>
          <w:bCs/>
          <w:color w:val="000000"/>
          <w:sz w:val="20"/>
          <w:szCs w:val="20"/>
        </w:rPr>
        <w:t>produto(s)</w:t>
      </w:r>
      <w:r>
        <w:rPr>
          <w:rFonts w:eastAsia="Batang" w:cs="Courier New"/>
          <w:bCs/>
          <w:color w:val="000000"/>
          <w:sz w:val="20"/>
          <w:szCs w:val="20"/>
        </w:rPr>
        <w:t xml:space="preserve">, leia-se </w:t>
      </w:r>
      <w:r w:rsidRPr="00EB7AE3">
        <w:rPr>
          <w:rFonts w:eastAsia="Batang" w:cs="Courier New"/>
          <w:b/>
          <w:bCs/>
          <w:color w:val="000000"/>
          <w:sz w:val="20"/>
          <w:szCs w:val="20"/>
        </w:rPr>
        <w:t>materiais de consumo</w:t>
      </w:r>
      <w:r>
        <w:rPr>
          <w:rFonts w:eastAsia="Batang"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F55B7" w:rsidRPr="00FC47D3" w:rsidRDefault="000F55B7" w:rsidP="000F55B7">
      <w:pPr>
        <w:widowControl w:val="0"/>
        <w:autoSpaceDE w:val="0"/>
        <w:autoSpaceDN w:val="0"/>
        <w:adjustRightInd w:val="0"/>
        <w:spacing w:after="120" w:line="240" w:lineRule="auto"/>
        <w:ind w:right="-17"/>
        <w:jc w:val="both"/>
        <w:rPr>
          <w:bCs/>
          <w:color w:val="000000"/>
          <w:sz w:val="20"/>
          <w:szCs w:val="20"/>
        </w:rPr>
      </w:pPr>
      <w:r w:rsidRPr="00082B4C">
        <w:rPr>
          <w:b/>
          <w:bCs/>
          <w:color w:val="000000"/>
          <w:sz w:val="20"/>
          <w:szCs w:val="20"/>
          <w:u w:val="single"/>
        </w:rPr>
        <w:t>2.</w:t>
      </w:r>
      <w:r>
        <w:rPr>
          <w:b/>
          <w:bCs/>
          <w:color w:val="000000"/>
          <w:sz w:val="20"/>
          <w:szCs w:val="20"/>
          <w:u w:val="single"/>
        </w:rPr>
        <w:t>1</w:t>
      </w:r>
      <w:r w:rsidRPr="00082B4C">
        <w:rPr>
          <w:b/>
          <w:bCs/>
          <w:color w:val="000000"/>
          <w:sz w:val="20"/>
          <w:szCs w:val="20"/>
          <w:u w:val="single"/>
        </w:rPr>
        <w:t>.</w:t>
      </w:r>
      <w:r w:rsidRPr="00082B4C">
        <w:rPr>
          <w:bCs/>
          <w:color w:val="000000"/>
          <w:sz w:val="20"/>
          <w:szCs w:val="20"/>
          <w:u w:val="single"/>
        </w:rPr>
        <w:t xml:space="preserve"> </w:t>
      </w:r>
      <w:r w:rsidRPr="00082B4C">
        <w:rPr>
          <w:b/>
          <w:bCs/>
          <w:color w:val="000000"/>
          <w:sz w:val="20"/>
          <w:szCs w:val="20"/>
          <w:u w:val="single"/>
        </w:rPr>
        <w:t xml:space="preserve">A participação nesta licitação é exclusiva às Microempresas e Empresas de </w:t>
      </w:r>
      <w:proofErr w:type="gramStart"/>
      <w:r w:rsidRPr="00082B4C">
        <w:rPr>
          <w:b/>
          <w:bCs/>
          <w:color w:val="000000"/>
          <w:sz w:val="20"/>
          <w:szCs w:val="20"/>
          <w:u w:val="single"/>
        </w:rPr>
        <w:t>Pequeno Porte enquadradas nos limites definidos</w:t>
      </w:r>
      <w:proofErr w:type="gramEnd"/>
      <w:r w:rsidRPr="00082B4C">
        <w:rPr>
          <w:b/>
          <w:bCs/>
          <w:color w:val="000000"/>
          <w:sz w:val="20"/>
          <w:szCs w:val="20"/>
          <w:u w:val="single"/>
        </w:rPr>
        <w:t xml:space="preserve"> pelo art. 3º da Lei Complementar nº 123/06.</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0F55B7">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1818E6">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0F55B7">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0F55B7">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0F55B7">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0F55B7">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0F55B7">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0F55B7">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0F55B7">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0F55B7">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0F55B7">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0F55B7">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0F55B7">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24236E" w:rsidRPr="0018201E">
        <w:rPr>
          <w:b/>
          <w:bCs/>
          <w:color w:val="000000"/>
          <w:sz w:val="20"/>
          <w:szCs w:val="20"/>
          <w:u w:val="single"/>
        </w:rPr>
        <w:t>até as 18 horas do dia que antecede 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w:t>
      </w:r>
      <w:r w:rsidRPr="00FC47D3">
        <w:rPr>
          <w:bCs/>
          <w:color w:val="000000"/>
          <w:sz w:val="20"/>
          <w:szCs w:val="20"/>
        </w:rPr>
        <w:lastRenderedPageBreak/>
        <w:t>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E5B0A" w:rsidRPr="00FC47D3"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0F55B7" w:rsidRPr="00FC47D3" w:rsidRDefault="000F55B7" w:rsidP="000F55B7">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DA NEGOCIAÇÃO</w:t>
      </w:r>
    </w:p>
    <w:p w:rsidR="000F55B7" w:rsidRPr="00FC47D3" w:rsidRDefault="000F55B7" w:rsidP="000F55B7">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.1.</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poderá encaminhar contraproposta diretamente a Licitante que tenha apresentado o lance mais vantajoso, observado o critério de julgamento e o valor estimado para a contratação.</w:t>
      </w:r>
    </w:p>
    <w:p w:rsidR="000F55B7" w:rsidRPr="00FC47D3" w:rsidRDefault="000F55B7" w:rsidP="000F55B7">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.2.</w:t>
      </w:r>
      <w:r w:rsidRPr="00FC47D3">
        <w:rPr>
          <w:bCs/>
          <w:color w:val="000000"/>
          <w:sz w:val="20"/>
          <w:szCs w:val="20"/>
        </w:rPr>
        <w:t xml:space="preserve"> A negociação será realizada por meio do SISTEMA, podendo ser acompanhada pel</w:t>
      </w:r>
      <w:r>
        <w:rPr>
          <w:bCs/>
          <w:color w:val="000000"/>
          <w:sz w:val="20"/>
          <w:szCs w:val="20"/>
        </w:rPr>
        <w:t>a</w:t>
      </w:r>
      <w:r w:rsidRPr="00FC47D3">
        <w:rPr>
          <w:bCs/>
          <w:color w:val="000000"/>
          <w:sz w:val="20"/>
          <w:szCs w:val="20"/>
        </w:rPr>
        <w:t>s demais Licitantes.</w:t>
      </w:r>
    </w:p>
    <w:p w:rsidR="000F55B7" w:rsidRDefault="000F55B7" w:rsidP="000F55B7">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10</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0F55B7" w:rsidRPr="00FC47D3" w:rsidRDefault="000F55B7" w:rsidP="000F55B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0F55B7" w:rsidRPr="00C064C8" w:rsidRDefault="000F55B7" w:rsidP="000F55B7">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Licitante vencedora, imediatamente após o encerramento da etapa de lances da sessão pública ou, quando for o caso, após a negociação e decisão da mesma, acerca da aceitação do lance de menor valor. </w:t>
      </w:r>
    </w:p>
    <w:p w:rsidR="000F55B7" w:rsidRDefault="000F55B7" w:rsidP="000F55B7">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0F55B7" w:rsidRDefault="000F55B7" w:rsidP="000F55B7">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Serviços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0F55B7" w:rsidRPr="00C064C8" w:rsidRDefault="000F55B7" w:rsidP="000F55B7">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0F55B7" w:rsidRPr="00C064C8" w:rsidRDefault="000F55B7" w:rsidP="000F55B7">
      <w:pPr>
        <w:widowControl w:val="0"/>
        <w:autoSpaceDE w:val="0"/>
        <w:autoSpaceDN w:val="0"/>
        <w:adjustRightInd w:val="0"/>
        <w:spacing w:after="0" w:line="240" w:lineRule="auto"/>
        <w:jc w:val="both"/>
        <w:rPr>
          <w:bCs/>
          <w:color w:val="000000"/>
          <w:sz w:val="20"/>
          <w:szCs w:val="20"/>
        </w:rPr>
      </w:pPr>
      <w:r>
        <w:rPr>
          <w:b/>
          <w:bCs/>
          <w:color w:val="000000"/>
          <w:sz w:val="20"/>
          <w:szCs w:val="20"/>
        </w:rPr>
        <w:t>11.5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Licitante, para fins de aceitação ou não da proposta comercial</w:t>
      </w:r>
      <w:r>
        <w:rPr>
          <w:bCs/>
          <w:color w:val="000000"/>
          <w:sz w:val="20"/>
          <w:szCs w:val="20"/>
        </w:rPr>
        <w:t>.</w:t>
      </w:r>
    </w:p>
    <w:p w:rsidR="000F55B7" w:rsidRPr="00C064C8" w:rsidRDefault="000F55B7" w:rsidP="000F55B7">
      <w:pPr>
        <w:widowControl w:val="0"/>
        <w:autoSpaceDE w:val="0"/>
        <w:autoSpaceDN w:val="0"/>
        <w:adjustRightInd w:val="0"/>
        <w:spacing w:after="0" w:line="240" w:lineRule="auto"/>
        <w:jc w:val="both"/>
        <w:rPr>
          <w:bCs/>
          <w:color w:val="000000"/>
          <w:sz w:val="20"/>
          <w:szCs w:val="20"/>
        </w:rPr>
      </w:pPr>
      <w:r>
        <w:rPr>
          <w:b/>
          <w:bCs/>
          <w:color w:val="000000"/>
          <w:sz w:val="20"/>
          <w:szCs w:val="20"/>
        </w:rPr>
        <w:t>11.6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Licitante, conforme as disposições deste </w:t>
      </w:r>
      <w:r>
        <w:rPr>
          <w:bCs/>
          <w:color w:val="000000"/>
          <w:sz w:val="20"/>
          <w:szCs w:val="20"/>
        </w:rPr>
        <w:t>Edital</w:t>
      </w:r>
      <w:r w:rsidRPr="00C064C8">
        <w:rPr>
          <w:bCs/>
          <w:color w:val="000000"/>
          <w:sz w:val="20"/>
          <w:szCs w:val="20"/>
        </w:rPr>
        <w:t xml:space="preserve"> e seus Anexos. </w:t>
      </w:r>
    </w:p>
    <w:p w:rsidR="000F55B7" w:rsidRPr="00C064C8" w:rsidRDefault="000F55B7" w:rsidP="000F55B7">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Licitante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Licitante declarada vencedora e a ela </w:t>
      </w:r>
      <w:r w:rsidRPr="00C064C8">
        <w:rPr>
          <w:rFonts w:cs="Calibri"/>
          <w:bCs/>
          <w:color w:val="000000"/>
          <w:sz w:val="20"/>
          <w:szCs w:val="20"/>
        </w:rPr>
        <w:t>adjudicado o objeto do certame.</w:t>
      </w:r>
    </w:p>
    <w:p w:rsidR="000F55B7" w:rsidRPr="00C064C8" w:rsidRDefault="000F55B7" w:rsidP="000F55B7">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Licitante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0F55B7" w:rsidRPr="00FC47D3" w:rsidRDefault="000F55B7" w:rsidP="000F55B7">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0F55B7" w:rsidRPr="00FC47D3" w:rsidRDefault="000F55B7" w:rsidP="000F55B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DA ACEITABILIDADE DA PROPOSTA</w:t>
      </w:r>
    </w:p>
    <w:p w:rsidR="000F55B7" w:rsidRPr="00FC47D3" w:rsidRDefault="000F55B7" w:rsidP="000F55B7">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1</w:t>
      </w:r>
      <w:r>
        <w:rPr>
          <w:b/>
          <w:bCs/>
          <w:color w:val="000000"/>
          <w:sz w:val="20"/>
          <w:szCs w:val="20"/>
        </w:rPr>
        <w:t>2</w:t>
      </w:r>
      <w:r w:rsidRPr="00FC47D3">
        <w:rPr>
          <w:b/>
          <w:bCs/>
          <w:color w:val="000000"/>
          <w:sz w:val="20"/>
          <w:szCs w:val="20"/>
        </w:rPr>
        <w:t xml:space="preserve">.1. </w:t>
      </w:r>
      <w:r w:rsidRPr="00FC47D3">
        <w:rPr>
          <w:b/>
          <w:bCs/>
          <w:color w:val="000000"/>
          <w:sz w:val="20"/>
          <w:szCs w:val="20"/>
          <w:u w:val="single"/>
        </w:rPr>
        <w:t xml:space="preserve">A </w:t>
      </w:r>
      <w:r>
        <w:rPr>
          <w:b/>
          <w:bCs/>
          <w:color w:val="000000"/>
          <w:sz w:val="20"/>
          <w:szCs w:val="20"/>
          <w:u w:val="single"/>
        </w:rPr>
        <w:t xml:space="preserve">Licitante </w:t>
      </w:r>
      <w:r w:rsidRPr="00FC47D3">
        <w:rPr>
          <w:b/>
          <w:bCs/>
          <w:color w:val="000000"/>
          <w:sz w:val="20"/>
          <w:szCs w:val="20"/>
          <w:u w:val="single"/>
        </w:rPr>
        <w:t>vencedora deverá adequar sua proposta de preço ao último lance, CONTENDO APENAS DUAS CASAS DECIMAIS APÓS A VÍRGULA, conforme regras matemáticas, e conter ainda:</w:t>
      </w:r>
    </w:p>
    <w:p w:rsidR="000F55B7" w:rsidRPr="00FC47D3" w:rsidRDefault="000F55B7" w:rsidP="000F55B7">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Pr>
          <w:b/>
          <w:bCs/>
          <w:color w:val="000000"/>
          <w:sz w:val="20"/>
          <w:szCs w:val="20"/>
          <w:u w:val="single"/>
        </w:rPr>
        <w:t xml:space="preserve"> e procedência (se for o caso); marca;</w:t>
      </w:r>
      <w:r w:rsidRPr="00FC47D3">
        <w:rPr>
          <w:b/>
          <w:bCs/>
          <w:color w:val="000000"/>
          <w:sz w:val="20"/>
          <w:szCs w:val="20"/>
          <w:u w:val="single"/>
        </w:rPr>
        <w:t xml:space="preserve"> valor unitário e total da proposta;</w:t>
      </w:r>
    </w:p>
    <w:p w:rsidR="000F55B7" w:rsidRPr="00FC47D3" w:rsidRDefault="000F55B7" w:rsidP="000F55B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w:t>
      </w:r>
      <w:r>
        <w:rPr>
          <w:bCs/>
          <w:color w:val="000000"/>
          <w:sz w:val="20"/>
          <w:szCs w:val="20"/>
        </w:rPr>
        <w:t>produto</w:t>
      </w:r>
      <w:r w:rsidRPr="00FC47D3">
        <w:rPr>
          <w:bCs/>
          <w:color w:val="000000"/>
          <w:sz w:val="20"/>
          <w:szCs w:val="20"/>
        </w:rPr>
        <w:t>(s)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Pr>
          <w:bCs/>
          <w:color w:val="000000"/>
          <w:sz w:val="20"/>
          <w:szCs w:val="20"/>
        </w:rPr>
        <w:t>Edital</w:t>
      </w:r>
      <w:r w:rsidRPr="00FC47D3">
        <w:rPr>
          <w:bCs/>
          <w:color w:val="000000"/>
          <w:sz w:val="20"/>
          <w:szCs w:val="20"/>
        </w:rPr>
        <w:t>, inclusive prazo de entrega</w:t>
      </w:r>
      <w:r>
        <w:rPr>
          <w:bCs/>
          <w:color w:val="000000"/>
          <w:sz w:val="20"/>
          <w:szCs w:val="20"/>
        </w:rPr>
        <w:t xml:space="preserve">, </w:t>
      </w:r>
      <w:r w:rsidRPr="00FC47D3">
        <w:rPr>
          <w:bCs/>
          <w:color w:val="000000"/>
          <w:sz w:val="20"/>
          <w:szCs w:val="20"/>
        </w:rPr>
        <w:t xml:space="preserve">garantia e demais especificações que permitam aferir com precisão ao solicitado no </w:t>
      </w:r>
      <w:r>
        <w:rPr>
          <w:bCs/>
          <w:color w:val="000000"/>
          <w:sz w:val="20"/>
          <w:szCs w:val="20"/>
        </w:rPr>
        <w:t>Edital</w:t>
      </w:r>
      <w:r w:rsidRPr="00FC47D3">
        <w:rPr>
          <w:bCs/>
          <w:color w:val="000000"/>
          <w:sz w:val="20"/>
          <w:szCs w:val="20"/>
        </w:rPr>
        <w:t>;</w:t>
      </w:r>
    </w:p>
    <w:p w:rsidR="000F55B7" w:rsidRPr="00FC47D3" w:rsidRDefault="000F55B7" w:rsidP="000F55B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Licitante se sagrar vencedora do certame;</w:t>
      </w:r>
    </w:p>
    <w:p w:rsidR="000F55B7" w:rsidRPr="00FC47D3" w:rsidRDefault="000F55B7" w:rsidP="000F55B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w:t>
      </w:r>
      <w:r>
        <w:rPr>
          <w:bCs/>
          <w:color w:val="000000"/>
          <w:sz w:val="20"/>
          <w:szCs w:val="20"/>
        </w:rPr>
        <w:t xml:space="preserve">de entrega </w:t>
      </w:r>
      <w:proofErr w:type="gramStart"/>
      <w:r>
        <w:rPr>
          <w:bCs/>
          <w:color w:val="000000"/>
          <w:sz w:val="20"/>
          <w:szCs w:val="20"/>
        </w:rPr>
        <w:t>do(</w:t>
      </w:r>
      <w:proofErr w:type="gramEnd"/>
      <w:r>
        <w:rPr>
          <w:bCs/>
          <w:color w:val="000000"/>
          <w:sz w:val="20"/>
          <w:szCs w:val="20"/>
        </w:rPr>
        <w:t>s) produto(s);</w:t>
      </w:r>
      <w:r w:rsidRPr="00FC47D3">
        <w:rPr>
          <w:bCs/>
          <w:color w:val="000000"/>
          <w:sz w:val="20"/>
          <w:szCs w:val="20"/>
        </w:rPr>
        <w:t xml:space="preserve"> prazo de validade da proposta</w:t>
      </w:r>
      <w:r>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Pr>
          <w:bCs/>
          <w:sz w:val="20"/>
          <w:szCs w:val="20"/>
        </w:rPr>
        <w:t>2</w:t>
      </w:r>
      <w:r w:rsidRPr="00FC47D3">
        <w:rPr>
          <w:bCs/>
          <w:sz w:val="20"/>
          <w:szCs w:val="20"/>
        </w:rPr>
        <w:t>.1</w:t>
      </w:r>
      <w:r>
        <w:rPr>
          <w:bCs/>
          <w:sz w:val="20"/>
          <w:szCs w:val="20"/>
        </w:rPr>
        <w:t>2</w:t>
      </w:r>
      <w:r w:rsidRPr="00FC47D3">
        <w:rPr>
          <w:bCs/>
          <w:color w:val="000000"/>
          <w:sz w:val="20"/>
          <w:szCs w:val="20"/>
        </w:rPr>
        <w:t xml:space="preserve">, donde caso a proposta não conste estas informações, serão considerados os prazos do </w:t>
      </w:r>
      <w:r>
        <w:rPr>
          <w:bCs/>
          <w:color w:val="000000"/>
          <w:sz w:val="20"/>
          <w:szCs w:val="20"/>
        </w:rPr>
        <w:t>Edital</w:t>
      </w:r>
      <w:r w:rsidRPr="00FC47D3">
        <w:rPr>
          <w:bCs/>
          <w:color w:val="000000"/>
          <w:sz w:val="20"/>
          <w:szCs w:val="20"/>
        </w:rPr>
        <w:t>;</w:t>
      </w:r>
    </w:p>
    <w:p w:rsidR="000F55B7" w:rsidRPr="00FC47D3" w:rsidRDefault="000F55B7" w:rsidP="000F55B7">
      <w:pPr>
        <w:widowControl w:val="0"/>
        <w:autoSpaceDE w:val="0"/>
        <w:autoSpaceDN w:val="0"/>
        <w:adjustRightInd w:val="0"/>
        <w:spacing w:after="0" w:line="240" w:lineRule="auto"/>
        <w:jc w:val="both"/>
        <w:rPr>
          <w:bCs/>
          <w:color w:val="000000"/>
          <w:sz w:val="20"/>
          <w:szCs w:val="20"/>
          <w:u w:val="single"/>
        </w:rPr>
      </w:pPr>
      <w:r w:rsidRPr="00FC47D3">
        <w:rPr>
          <w:b/>
          <w:bCs/>
          <w:color w:val="000000"/>
          <w:sz w:val="20"/>
          <w:szCs w:val="20"/>
        </w:rPr>
        <w:t xml:space="preserve">e) </w:t>
      </w:r>
      <w:r w:rsidRPr="00FC47D3">
        <w:rPr>
          <w:bCs/>
          <w:color w:val="000000"/>
          <w:sz w:val="20"/>
          <w:szCs w:val="20"/>
          <w:u w:val="single"/>
        </w:rPr>
        <w:t xml:space="preserve">Caso a Licitante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F55B7" w:rsidRPr="00052FFF" w:rsidRDefault="000F55B7" w:rsidP="000F55B7">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12.1.2. Quanto à elaboração da proposta de preços, deve ser observado ainda que:</w:t>
      </w:r>
    </w:p>
    <w:p w:rsidR="000F55B7" w:rsidRPr="00052FFF" w:rsidRDefault="000F55B7" w:rsidP="000F55B7">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Pr="00052FFF">
        <w:rPr>
          <w:bCs/>
          <w:color w:val="000000"/>
          <w:sz w:val="20"/>
          <w:szCs w:val="20"/>
        </w:rPr>
        <w:t xml:space="preserve"> Solicitação de troca</w:t>
      </w:r>
      <w:r>
        <w:rPr>
          <w:bCs/>
          <w:color w:val="000000"/>
          <w:sz w:val="20"/>
          <w:szCs w:val="20"/>
        </w:rPr>
        <w:t>s</w:t>
      </w:r>
      <w:r w:rsidRPr="00052FFF">
        <w:rPr>
          <w:bCs/>
          <w:color w:val="000000"/>
          <w:sz w:val="20"/>
          <w:szCs w:val="20"/>
        </w:rPr>
        <w:t xml:space="preserve"> de </w:t>
      </w:r>
      <w:proofErr w:type="gramStart"/>
      <w:r>
        <w:rPr>
          <w:bCs/>
          <w:color w:val="000000"/>
          <w:sz w:val="20"/>
          <w:szCs w:val="20"/>
        </w:rPr>
        <w:t>produto(</w:t>
      </w:r>
      <w:proofErr w:type="gramEnd"/>
      <w:r>
        <w:rPr>
          <w:bCs/>
          <w:color w:val="000000"/>
          <w:sz w:val="20"/>
          <w:szCs w:val="20"/>
        </w:rPr>
        <w:t>s) requerido pela vencedora será INDEFERIDA, devendo ser mantido</w:t>
      </w:r>
      <w:r w:rsidRPr="00052FFF">
        <w:rPr>
          <w:bCs/>
          <w:color w:val="000000"/>
          <w:sz w:val="20"/>
          <w:szCs w:val="20"/>
        </w:rPr>
        <w:t xml:space="preserve"> </w:t>
      </w:r>
      <w:r>
        <w:rPr>
          <w:bCs/>
          <w:color w:val="000000"/>
          <w:sz w:val="20"/>
          <w:szCs w:val="20"/>
        </w:rPr>
        <w:t>o(s)</w:t>
      </w:r>
      <w:r w:rsidRPr="00052FFF">
        <w:rPr>
          <w:bCs/>
          <w:color w:val="000000"/>
          <w:sz w:val="20"/>
          <w:szCs w:val="20"/>
        </w:rPr>
        <w:t xml:space="preserve"> </w:t>
      </w:r>
      <w:r>
        <w:rPr>
          <w:bCs/>
          <w:color w:val="000000"/>
          <w:sz w:val="20"/>
          <w:szCs w:val="20"/>
        </w:rPr>
        <w:t>produto(s) ofertado</w:t>
      </w:r>
      <w:r w:rsidRPr="00052FFF">
        <w:rPr>
          <w:bCs/>
          <w:color w:val="000000"/>
          <w:sz w:val="20"/>
          <w:szCs w:val="20"/>
        </w:rPr>
        <w:t xml:space="preserve"> no Pregão;</w:t>
      </w:r>
    </w:p>
    <w:p w:rsidR="000F55B7" w:rsidRPr="00FC47D3" w:rsidRDefault="000F55B7" w:rsidP="000F55B7">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Pr="00FC47D3">
        <w:rPr>
          <w:b/>
          <w:bCs/>
          <w:color w:val="000000"/>
          <w:sz w:val="20"/>
          <w:szCs w:val="20"/>
        </w:rPr>
        <w:t xml:space="preserve">.1.3. As propostas que atenderem aos requisitos do </w:t>
      </w:r>
      <w:r>
        <w:rPr>
          <w:b/>
          <w:bCs/>
          <w:color w:val="000000"/>
          <w:sz w:val="20"/>
          <w:szCs w:val="20"/>
        </w:rPr>
        <w:t>Edital</w:t>
      </w:r>
      <w:r w:rsidRPr="00FC47D3">
        <w:rPr>
          <w:b/>
          <w:bCs/>
          <w:color w:val="000000"/>
          <w:sz w:val="20"/>
          <w:szCs w:val="20"/>
        </w:rPr>
        <w:t xml:space="preserve"> e seus Anexos, caso existam erros, serão corrigidos </w:t>
      </w:r>
      <w:proofErr w:type="gramStart"/>
      <w:r w:rsidRPr="00FC47D3">
        <w:rPr>
          <w:b/>
          <w:bCs/>
          <w:color w:val="000000"/>
          <w:sz w:val="20"/>
          <w:szCs w:val="20"/>
        </w:rPr>
        <w:t>pelo(</w:t>
      </w:r>
      <w:proofErr w:type="gramEnd"/>
      <w:r w:rsidRPr="00FC47D3">
        <w:rPr>
          <w:b/>
          <w:bCs/>
          <w:color w:val="000000"/>
          <w:sz w:val="20"/>
          <w:szCs w:val="20"/>
        </w:rPr>
        <w:t>a) Pregoeiro(a) na forma seguinte:</w:t>
      </w:r>
    </w:p>
    <w:p w:rsidR="000F55B7" w:rsidRPr="00FC47D3" w:rsidRDefault="000F55B7" w:rsidP="000F55B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0F55B7" w:rsidRPr="00FC47D3" w:rsidRDefault="000F55B7" w:rsidP="000F55B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Pr>
          <w:bCs/>
          <w:color w:val="000000"/>
          <w:sz w:val="20"/>
          <w:szCs w:val="20"/>
        </w:rPr>
        <w:t>Edital</w:t>
      </w:r>
      <w:r w:rsidRPr="00FC47D3">
        <w:rPr>
          <w:bCs/>
          <w:color w:val="000000"/>
          <w:sz w:val="20"/>
          <w:szCs w:val="20"/>
        </w:rPr>
        <w:t xml:space="preserve">: será mantido o preço unitário e corrigida a </w:t>
      </w:r>
      <w:r w:rsidRPr="00FC47D3">
        <w:rPr>
          <w:bCs/>
          <w:color w:val="000000"/>
          <w:sz w:val="20"/>
          <w:szCs w:val="20"/>
        </w:rPr>
        <w:lastRenderedPageBreak/>
        <w:t>quantidade e o preço total;</w:t>
      </w:r>
    </w:p>
    <w:p w:rsidR="000F55B7" w:rsidRPr="00FC47D3" w:rsidRDefault="000F55B7" w:rsidP="000F55B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0F55B7" w:rsidRPr="00FC47D3" w:rsidRDefault="000F55B7" w:rsidP="000F55B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0F55B7" w:rsidRPr="00FC47D3" w:rsidRDefault="000F55B7" w:rsidP="000F55B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Pr>
          <w:bCs/>
          <w:color w:val="000000"/>
          <w:sz w:val="20"/>
          <w:szCs w:val="20"/>
        </w:rPr>
        <w:t>o(</w:t>
      </w:r>
      <w:proofErr w:type="gramEnd"/>
      <w:r>
        <w:rPr>
          <w:bCs/>
          <w:color w:val="000000"/>
          <w:sz w:val="20"/>
          <w:szCs w:val="20"/>
        </w:rPr>
        <w:t>a)</w:t>
      </w:r>
      <w:r w:rsidRPr="00FC47D3">
        <w:rPr>
          <w:bCs/>
          <w:color w:val="000000"/>
          <w:sz w:val="20"/>
          <w:szCs w:val="20"/>
        </w:rPr>
        <w:t xml:space="preserve"> Pregoeiro</w:t>
      </w:r>
      <w:r>
        <w:rPr>
          <w:bCs/>
          <w:color w:val="000000"/>
          <w:sz w:val="20"/>
          <w:szCs w:val="20"/>
        </w:rPr>
        <w:t>(a)</w:t>
      </w:r>
      <w:r w:rsidRPr="00FC47D3">
        <w:rPr>
          <w:bCs/>
          <w:color w:val="000000"/>
          <w:sz w:val="20"/>
          <w:szCs w:val="20"/>
        </w:rPr>
        <w:t xml:space="preserve">: será incluído o item, preservando as informações da proposta digital da empresa cadastrada no </w:t>
      </w:r>
      <w:r w:rsidRPr="00725DFF">
        <w:rPr>
          <w:bCs/>
          <w:color w:val="000000"/>
          <w:sz w:val="20"/>
          <w:szCs w:val="20"/>
        </w:rPr>
        <w:t>SISTEMA</w:t>
      </w:r>
      <w:r>
        <w:rPr>
          <w:bCs/>
          <w:color w:val="000000"/>
          <w:sz w:val="20"/>
          <w:szCs w:val="20"/>
        </w:rPr>
        <w:t>,</w:t>
      </w:r>
      <w:r w:rsidRPr="00FC47D3">
        <w:rPr>
          <w:bCs/>
          <w:color w:val="000000"/>
          <w:sz w:val="20"/>
          <w:szCs w:val="20"/>
        </w:rPr>
        <w:t xml:space="preserve"> adequando ao último lance ofertado e aceito pelo(a) Pregoeiro(a).</w:t>
      </w:r>
    </w:p>
    <w:p w:rsidR="000F55B7" w:rsidRPr="00FC47D3" w:rsidRDefault="000F55B7" w:rsidP="000F55B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.2. </w:t>
      </w:r>
      <w:r w:rsidRPr="00FC47D3">
        <w:rPr>
          <w:bCs/>
          <w:color w:val="000000"/>
          <w:sz w:val="20"/>
          <w:szCs w:val="20"/>
        </w:rPr>
        <w:t xml:space="preserve">O valor total da proposta será ajustado </w:t>
      </w:r>
      <w:proofErr w:type="gramStart"/>
      <w:r w:rsidRPr="00FC47D3">
        <w:rPr>
          <w:bCs/>
          <w:color w:val="000000"/>
          <w:sz w:val="20"/>
          <w:szCs w:val="20"/>
        </w:rPr>
        <w:t>pelo(</w:t>
      </w:r>
      <w:proofErr w:type="gramEnd"/>
      <w:r w:rsidRPr="00FC47D3">
        <w:rPr>
          <w:bCs/>
          <w:color w:val="000000"/>
          <w:sz w:val="20"/>
          <w:szCs w:val="20"/>
        </w:rPr>
        <w:t xml:space="preserve">a) Pregoeiro(a) em conformidade com os procedimentos acima; </w:t>
      </w:r>
    </w:p>
    <w:p w:rsidR="000F55B7" w:rsidRPr="00FC47D3" w:rsidRDefault="000F55B7" w:rsidP="000F55B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Pr>
          <w:bCs/>
          <w:color w:val="000000"/>
          <w:sz w:val="20"/>
          <w:szCs w:val="20"/>
        </w:rPr>
        <w:t xml:space="preserve">pelo </w:t>
      </w:r>
      <w:proofErr w:type="gramStart"/>
      <w:r>
        <w:rPr>
          <w:bCs/>
          <w:color w:val="000000"/>
          <w:sz w:val="20"/>
          <w:szCs w:val="20"/>
        </w:rPr>
        <w:t>Pregoeiro(</w:t>
      </w:r>
      <w:proofErr w:type="gramEnd"/>
      <w:r>
        <w:rPr>
          <w:bCs/>
          <w:color w:val="000000"/>
          <w:sz w:val="20"/>
          <w:szCs w:val="20"/>
        </w:rPr>
        <w:t xml:space="preserve">a) </w:t>
      </w:r>
      <w:r w:rsidRPr="00FC47D3">
        <w:rPr>
          <w:bCs/>
          <w:color w:val="000000"/>
          <w:sz w:val="20"/>
          <w:szCs w:val="20"/>
        </w:rPr>
        <w:t>por meio de ca</w:t>
      </w:r>
      <w:r>
        <w:rPr>
          <w:bCs/>
          <w:color w:val="000000"/>
          <w:sz w:val="20"/>
          <w:szCs w:val="20"/>
        </w:rPr>
        <w:t>rta de correção - Modelo 4,</w:t>
      </w:r>
      <w:r w:rsidRPr="00FC47D3">
        <w:rPr>
          <w:bCs/>
          <w:color w:val="000000"/>
          <w:sz w:val="20"/>
          <w:szCs w:val="20"/>
        </w:rPr>
        <w:t xml:space="preserve"> obedecendo aos critérios acima citados, a qual será encaminhada para a Licitante, que poderá contestar no prazo de até vinte e quatro horas contadas do respectivo envio, donde, caso não o faça, considerar-se-á aceita a correção realizada pel</w:t>
      </w:r>
      <w:r>
        <w:rPr>
          <w:bCs/>
          <w:color w:val="000000"/>
          <w:sz w:val="20"/>
          <w:szCs w:val="20"/>
        </w:rPr>
        <w:t>o</w:t>
      </w:r>
      <w:r w:rsidRPr="00FC47D3">
        <w:rPr>
          <w:bCs/>
          <w:color w:val="000000"/>
          <w:sz w:val="20"/>
          <w:szCs w:val="20"/>
        </w:rPr>
        <w:t>(a) Pregoeiro(a).</w:t>
      </w:r>
    </w:p>
    <w:p w:rsidR="000F55B7" w:rsidRPr="00FC47D3" w:rsidRDefault="000F55B7" w:rsidP="000F55B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4</w:t>
      </w:r>
      <w:r w:rsidRPr="00FC47D3">
        <w:rPr>
          <w:b/>
          <w:bCs/>
          <w:color w:val="000000"/>
          <w:sz w:val="20"/>
          <w:szCs w:val="20"/>
        </w:rPr>
        <w:t>.</w:t>
      </w:r>
      <w:r>
        <w:rPr>
          <w:bCs/>
          <w:color w:val="000000"/>
          <w:sz w:val="20"/>
          <w:szCs w:val="20"/>
        </w:rPr>
        <w:t xml:space="preserve"> A</w:t>
      </w:r>
      <w:r w:rsidRPr="00FC47D3">
        <w:rPr>
          <w:bCs/>
          <w:color w:val="000000"/>
          <w:sz w:val="20"/>
          <w:szCs w:val="20"/>
        </w:rPr>
        <w:t xml:space="preserve"> Licitante que abandona</w:t>
      </w:r>
      <w:r>
        <w:rPr>
          <w:bCs/>
          <w:color w:val="000000"/>
          <w:sz w:val="20"/>
          <w:szCs w:val="20"/>
        </w:rPr>
        <w:t>r</w:t>
      </w:r>
      <w:r w:rsidRPr="00FC47D3">
        <w:rPr>
          <w:bCs/>
          <w:color w:val="000000"/>
          <w:sz w:val="20"/>
          <w:szCs w:val="20"/>
        </w:rPr>
        <w:t xml:space="preserve"> o certame ou deixar de enviar a documentação indicada nesta condição</w:t>
      </w:r>
      <w:r>
        <w:rPr>
          <w:bCs/>
          <w:color w:val="000000"/>
          <w:sz w:val="20"/>
          <w:szCs w:val="20"/>
        </w:rPr>
        <w:t xml:space="preserve"> será desclassificada</w:t>
      </w:r>
      <w:r w:rsidRPr="00FC47D3">
        <w:rPr>
          <w:bCs/>
          <w:color w:val="000000"/>
          <w:sz w:val="20"/>
          <w:szCs w:val="20"/>
        </w:rPr>
        <w:t xml:space="preserve"> e sujeitar-se-á às sanções previstas</w:t>
      </w:r>
      <w:r>
        <w:rPr>
          <w:bCs/>
          <w:color w:val="000000"/>
          <w:sz w:val="20"/>
          <w:szCs w:val="20"/>
        </w:rPr>
        <w:t xml:space="preserve"> em Lei, bem como</w:t>
      </w:r>
      <w:r w:rsidRPr="00FC47D3">
        <w:rPr>
          <w:bCs/>
          <w:color w:val="000000"/>
          <w:sz w:val="20"/>
          <w:szCs w:val="20"/>
        </w:rPr>
        <w:t xml:space="preserve"> neste </w:t>
      </w:r>
      <w:r>
        <w:rPr>
          <w:bCs/>
          <w:color w:val="000000"/>
          <w:sz w:val="20"/>
          <w:szCs w:val="20"/>
        </w:rPr>
        <w:t>Edital</w:t>
      </w:r>
      <w:r w:rsidRPr="00FC47D3">
        <w:rPr>
          <w:bCs/>
          <w:color w:val="000000"/>
          <w:sz w:val="20"/>
          <w:szCs w:val="20"/>
        </w:rPr>
        <w:t>.</w:t>
      </w:r>
    </w:p>
    <w:p w:rsidR="000F55B7" w:rsidRPr="00FC47D3" w:rsidRDefault="000F55B7" w:rsidP="000F55B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2.5</w:t>
      </w:r>
      <w:r w:rsidRPr="00FC47D3">
        <w:rPr>
          <w:b/>
          <w:bCs/>
          <w:color w:val="000000"/>
          <w:sz w:val="20"/>
          <w:szCs w:val="20"/>
        </w:rPr>
        <w:t>.</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examinará a proposta mais bem classificada quanto à compatibilidade do preço ofertado com o valor estimado e à compatibilidade da proposta com as especificações técnicas do objeto.</w:t>
      </w:r>
    </w:p>
    <w:p w:rsidR="000F55B7" w:rsidRPr="00FC47D3" w:rsidRDefault="000F55B7" w:rsidP="000F55B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2.6</w:t>
      </w:r>
      <w:r w:rsidRPr="00FC47D3">
        <w:rPr>
          <w:b/>
          <w:bCs/>
          <w:color w:val="000000"/>
          <w:sz w:val="20"/>
          <w:szCs w:val="20"/>
        </w:rPr>
        <w:t>.</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poderá solicitar parecer de técnicos pertencentes ao quadro de pessoal da SESAU/TO ou, ainda, de pessoas físicas ou jurídicas estranhas a ela, para orientar sua decisão.</w:t>
      </w:r>
    </w:p>
    <w:p w:rsidR="000F55B7" w:rsidRPr="00FC47D3" w:rsidRDefault="000F55B7" w:rsidP="000F55B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7</w:t>
      </w:r>
      <w:r w:rsidRPr="00FC47D3">
        <w:rPr>
          <w:bCs/>
          <w:color w:val="000000"/>
          <w:sz w:val="20"/>
          <w:szCs w:val="20"/>
        </w:rPr>
        <w:t xml:space="preserve">. Não se considerará qualquer oferta de vantagem não prevista neste </w:t>
      </w:r>
      <w:r>
        <w:rPr>
          <w:bCs/>
          <w:color w:val="000000"/>
          <w:sz w:val="20"/>
          <w:szCs w:val="20"/>
        </w:rPr>
        <w:t>Edital</w:t>
      </w:r>
      <w:r w:rsidRPr="00FC47D3">
        <w:rPr>
          <w:bCs/>
          <w:color w:val="000000"/>
          <w:sz w:val="20"/>
          <w:szCs w:val="20"/>
        </w:rPr>
        <w:t>, inclusive financiamentos subsidiados ou a fundo perdido.</w:t>
      </w:r>
    </w:p>
    <w:p w:rsidR="000F55B7" w:rsidRPr="00FC47D3" w:rsidRDefault="000F55B7" w:rsidP="000F55B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Pr>
          <w:bCs/>
          <w:color w:val="000000"/>
          <w:sz w:val="20"/>
          <w:szCs w:val="20"/>
        </w:rPr>
        <w:t>a</w:t>
      </w:r>
      <w:r w:rsidRPr="00FC47D3">
        <w:rPr>
          <w:bCs/>
          <w:color w:val="000000"/>
          <w:sz w:val="20"/>
          <w:szCs w:val="20"/>
        </w:rPr>
        <w:t xml:space="preserve"> Licitante, para os quais ele renuncie à parcela ou à totalidade de remuneração.</w:t>
      </w:r>
    </w:p>
    <w:p w:rsidR="000F55B7" w:rsidRPr="00FC47D3" w:rsidRDefault="000F55B7" w:rsidP="000F55B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9</w:t>
      </w:r>
      <w:r w:rsidRPr="00FC47D3">
        <w:rPr>
          <w:bCs/>
          <w:color w:val="000000"/>
          <w:sz w:val="20"/>
          <w:szCs w:val="20"/>
        </w:rPr>
        <w:t xml:space="preserve">. Para o ICMS relativo ao </w:t>
      </w:r>
      <w:r>
        <w:rPr>
          <w:bCs/>
          <w:color w:val="000000"/>
          <w:sz w:val="20"/>
          <w:szCs w:val="20"/>
        </w:rPr>
        <w:t>serviço</w:t>
      </w:r>
      <w:r w:rsidRPr="00FC47D3">
        <w:rPr>
          <w:bCs/>
          <w:color w:val="000000"/>
          <w:sz w:val="20"/>
          <w:szCs w:val="20"/>
        </w:rPr>
        <w:t xml:space="preserve"> cotado, deverá ser utilizada alíquota interna de origem (art. 155, parágrafo 2º, inciso VII, alínea "b", da Constituição Federal), bem como, para emissão das respectivas Notas Fiscais;</w:t>
      </w:r>
    </w:p>
    <w:p w:rsidR="000F55B7" w:rsidRPr="00FC47D3" w:rsidRDefault="000F55B7" w:rsidP="000F55B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administração pública estadual</w:t>
      </w:r>
      <w:r>
        <w:rPr>
          <w:bCs/>
          <w:color w:val="000000"/>
          <w:sz w:val="20"/>
          <w:szCs w:val="20"/>
        </w:rPr>
        <w:t>, suas autarquias e fundações, a</w:t>
      </w:r>
      <w:r w:rsidRPr="00FC47D3">
        <w:rPr>
          <w:bCs/>
          <w:color w:val="000000"/>
          <w:sz w:val="20"/>
          <w:szCs w:val="20"/>
        </w:rPr>
        <w:t xml:space="preserve"> Licitante deverá apresentar sua proposta deduzido o ICMS incidente na operação ou prestação, nos termos do Art. 2º, Inciso LXXX do Regulamento do ICMS, aprovado pelo Decreto 2.912 de 29 de dezembro de 2006, publi</w:t>
      </w:r>
      <w:r>
        <w:rPr>
          <w:bCs/>
          <w:color w:val="000000"/>
          <w:sz w:val="20"/>
          <w:szCs w:val="20"/>
        </w:rPr>
        <w:t xml:space="preserve">cado no </w:t>
      </w:r>
      <w:proofErr w:type="spellStart"/>
      <w:r>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0F55B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12</w:t>
      </w:r>
      <w:r w:rsidR="00FB50B8" w:rsidRPr="00FC47D3">
        <w:rPr>
          <w:b/>
          <w:bCs/>
          <w:color w:val="000000"/>
          <w:sz w:val="20"/>
          <w:szCs w:val="20"/>
        </w:rPr>
        <w:t>.1</w:t>
      </w:r>
      <w:r w:rsidR="005F6698">
        <w:rPr>
          <w:b/>
          <w:bCs/>
          <w:color w:val="000000"/>
          <w:sz w:val="20"/>
          <w:szCs w:val="20"/>
        </w:rPr>
        <w:t>1</w:t>
      </w:r>
      <w:r w:rsidR="00FB50B8" w:rsidRPr="00FC47D3">
        <w:rPr>
          <w:b/>
          <w:bCs/>
          <w:color w:val="000000"/>
          <w:sz w:val="20"/>
          <w:szCs w:val="20"/>
        </w:rPr>
        <w:t>.</w:t>
      </w:r>
      <w:r w:rsidR="00FB50B8" w:rsidRPr="00FC47D3">
        <w:rPr>
          <w:bCs/>
          <w:color w:val="000000"/>
          <w:sz w:val="20"/>
          <w:szCs w:val="20"/>
        </w:rPr>
        <w:t xml:space="preserve"> No</w:t>
      </w:r>
      <w:r w:rsidR="00457A54">
        <w:rPr>
          <w:bCs/>
          <w:color w:val="000000"/>
          <w:sz w:val="20"/>
          <w:szCs w:val="20"/>
        </w:rPr>
        <w:t>(s)</w:t>
      </w:r>
      <w:r w:rsidR="00FB50B8" w:rsidRPr="00FC47D3">
        <w:rPr>
          <w:bCs/>
          <w:color w:val="000000"/>
          <w:sz w:val="20"/>
          <w:szCs w:val="20"/>
        </w:rPr>
        <w:t xml:space="preserve"> preço</w:t>
      </w:r>
      <w:r w:rsidR="00457A54">
        <w:rPr>
          <w:bCs/>
          <w:color w:val="000000"/>
          <w:sz w:val="20"/>
          <w:szCs w:val="20"/>
        </w:rPr>
        <w:t>(s)</w:t>
      </w:r>
      <w:r w:rsidR="00FB50B8" w:rsidRPr="00FC47D3">
        <w:rPr>
          <w:bCs/>
          <w:color w:val="000000"/>
          <w:sz w:val="20"/>
          <w:szCs w:val="20"/>
        </w:rPr>
        <w:t xml:space="preserve"> proposto</w:t>
      </w:r>
      <w:r w:rsidR="00457A54">
        <w:rPr>
          <w:bCs/>
          <w:color w:val="000000"/>
          <w:sz w:val="20"/>
          <w:szCs w:val="20"/>
        </w:rPr>
        <w:t>(s)</w:t>
      </w:r>
      <w:r w:rsidR="00FB50B8" w:rsidRPr="00FC47D3">
        <w:rPr>
          <w:bCs/>
          <w:color w:val="000000"/>
          <w:sz w:val="20"/>
          <w:szCs w:val="20"/>
        </w:rPr>
        <w:t xml:space="preserve"> já </w:t>
      </w:r>
      <w:proofErr w:type="gramStart"/>
      <w:r w:rsidR="00FB50B8"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00FB50B8" w:rsidRPr="00FC47D3">
        <w:rPr>
          <w:bCs/>
          <w:color w:val="000000"/>
          <w:sz w:val="20"/>
          <w:szCs w:val="20"/>
        </w:rPr>
        <w:t xml:space="preserve"> estar inclusas todas as despesas e tributos.</w:t>
      </w:r>
    </w:p>
    <w:p w:rsidR="00FB50B8" w:rsidRPr="00FC47D3" w:rsidRDefault="000F55B7"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12</w:t>
      </w:r>
      <w:r w:rsidR="00FB50B8" w:rsidRPr="00FC47D3">
        <w:rPr>
          <w:b/>
          <w:bCs/>
          <w:color w:val="000000"/>
          <w:sz w:val="20"/>
          <w:szCs w:val="20"/>
          <w:u w:val="single"/>
        </w:rPr>
        <w:t>.1</w:t>
      </w:r>
      <w:r w:rsidR="005F6698">
        <w:rPr>
          <w:b/>
          <w:bCs/>
          <w:color w:val="000000"/>
          <w:sz w:val="20"/>
          <w:szCs w:val="20"/>
          <w:u w:val="single"/>
        </w:rPr>
        <w:t>2</w:t>
      </w:r>
      <w:r w:rsidR="00FB50B8" w:rsidRPr="00FC47D3">
        <w:rPr>
          <w:b/>
          <w:bCs/>
          <w:color w:val="000000"/>
          <w:sz w:val="20"/>
          <w:szCs w:val="20"/>
          <w:u w:val="single"/>
        </w:rPr>
        <w:t>. Independente de transcrição por parte d</w:t>
      </w:r>
      <w:r w:rsidR="001C3C43">
        <w:rPr>
          <w:b/>
          <w:bCs/>
          <w:color w:val="000000"/>
          <w:sz w:val="20"/>
          <w:szCs w:val="20"/>
          <w:u w:val="single"/>
        </w:rPr>
        <w:t>a</w:t>
      </w:r>
      <w:r w:rsidR="00FB50B8" w:rsidRPr="00FC47D3">
        <w:rPr>
          <w:b/>
          <w:bCs/>
          <w:color w:val="000000"/>
          <w:sz w:val="20"/>
          <w:szCs w:val="20"/>
          <w:u w:val="single"/>
        </w:rPr>
        <w:t xml:space="preserve"> </w:t>
      </w:r>
      <w:r w:rsidR="00EB373D">
        <w:rPr>
          <w:b/>
          <w:bCs/>
          <w:color w:val="000000"/>
          <w:sz w:val="20"/>
          <w:szCs w:val="20"/>
          <w:u w:val="single"/>
        </w:rPr>
        <w:t>Licitante</w:t>
      </w:r>
      <w:r w:rsidR="00FB50B8"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FC2511">
        <w:rPr>
          <w:b/>
          <w:bCs/>
          <w:color w:val="000000"/>
          <w:sz w:val="20"/>
          <w:szCs w:val="20"/>
        </w:rPr>
        <w:t>90</w:t>
      </w:r>
      <w:r w:rsidR="00A430BC" w:rsidRPr="009379D3">
        <w:rPr>
          <w:b/>
          <w:bCs/>
          <w:color w:val="000000"/>
          <w:sz w:val="20"/>
          <w:szCs w:val="20"/>
        </w:rPr>
        <w:t xml:space="preserve"> (</w:t>
      </w:r>
      <w:r w:rsidR="009B38C9">
        <w:rPr>
          <w:b/>
          <w:bCs/>
          <w:color w:val="000000"/>
          <w:sz w:val="20"/>
          <w:szCs w:val="20"/>
        </w:rPr>
        <w:t>novena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9379D3">
        <w:rPr>
          <w:bCs/>
          <w:color w:val="000000"/>
          <w:sz w:val="20"/>
          <w:szCs w:val="20"/>
        </w:rPr>
        <w:t>4.1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w:t>
      </w:r>
      <w:r w:rsidR="00FC2511">
        <w:rPr>
          <w:bCs/>
          <w:color w:val="000000"/>
          <w:sz w:val="20"/>
          <w:szCs w:val="20"/>
        </w:rPr>
        <w:t>3</w:t>
      </w:r>
      <w:r w:rsidR="009379D3">
        <w:rPr>
          <w:bCs/>
          <w:color w:val="000000"/>
          <w:sz w:val="20"/>
          <w:szCs w:val="20"/>
        </w:rPr>
        <w:t>.</w:t>
      </w:r>
      <w:r w:rsidR="00FC2511">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EB7AE3">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w:t>
      </w:r>
      <w:r w:rsidR="00EB7AE3">
        <w:rPr>
          <w:bCs/>
          <w:color w:val="000000"/>
          <w:sz w:val="20"/>
          <w:szCs w:val="20"/>
        </w:rPr>
        <w:t>garantia</w:t>
      </w:r>
      <w:r w:rsidR="00AF429F">
        <w:rPr>
          <w:bCs/>
          <w:color w:val="000000"/>
          <w:sz w:val="20"/>
          <w:szCs w:val="20"/>
        </w:rPr>
        <w:t xml:space="preserve"> mínima de </w:t>
      </w:r>
      <w:r w:rsidR="009379D3">
        <w:rPr>
          <w:b/>
          <w:bCs/>
          <w:color w:val="000000"/>
          <w:sz w:val="20"/>
          <w:szCs w:val="20"/>
        </w:rPr>
        <w:t>1</w:t>
      </w:r>
      <w:r w:rsidR="00FC2511">
        <w:rPr>
          <w:b/>
          <w:bCs/>
          <w:color w:val="000000"/>
          <w:sz w:val="20"/>
          <w:szCs w:val="20"/>
        </w:rPr>
        <w:t>8</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 xml:space="preserve">contados </w:t>
      </w:r>
      <w:r w:rsidR="00EB7AE3">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0F55B7">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0F55B7">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0F55B7">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0F55B7">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0F55B7">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FC2511" w:rsidRPr="009C34B6" w:rsidRDefault="00FC2511" w:rsidP="00FC2511">
      <w:pPr>
        <w:autoSpaceDE w:val="0"/>
        <w:autoSpaceDN w:val="0"/>
        <w:adjustRightInd w:val="0"/>
        <w:spacing w:after="0" w:line="240" w:lineRule="auto"/>
        <w:jc w:val="both"/>
        <w:rPr>
          <w:rFonts w:cs="Calibri"/>
          <w:sz w:val="20"/>
          <w:szCs w:val="20"/>
        </w:rPr>
      </w:pPr>
      <w:r w:rsidRPr="00FC2511">
        <w:rPr>
          <w:rFonts w:cs="Calibri"/>
          <w:b/>
          <w:color w:val="000000"/>
          <w:sz w:val="20"/>
          <w:szCs w:val="20"/>
        </w:rPr>
        <w:lastRenderedPageBreak/>
        <w:t>a)</w:t>
      </w:r>
      <w:r w:rsidRPr="009C34B6">
        <w:rPr>
          <w:rFonts w:cs="Calibri"/>
          <w:color w:val="000000"/>
          <w:sz w:val="20"/>
          <w:szCs w:val="20"/>
        </w:rPr>
        <w:t xml:space="preserve"> Atestado (s) de capacidade técnica ou certidão, no mínimo, expedido por pessoa jurídica de direito público ou privado, que comprovem ter a licitante fornecido produtos, de maneira satisfatória, compatíveis em características com o objeto desta licitação</w:t>
      </w:r>
      <w:r w:rsidRPr="009C34B6">
        <w:rPr>
          <w:rFonts w:cs="Calibri"/>
          <w:sz w:val="20"/>
          <w:szCs w:val="20"/>
        </w:rPr>
        <w:t>;</w:t>
      </w:r>
    </w:p>
    <w:p w:rsidR="00FC2511" w:rsidRPr="00FC2511" w:rsidRDefault="00FC2511" w:rsidP="00FC2511">
      <w:pPr>
        <w:autoSpaceDE w:val="0"/>
        <w:autoSpaceDN w:val="0"/>
        <w:adjustRightInd w:val="0"/>
        <w:spacing w:after="0" w:line="240" w:lineRule="auto"/>
        <w:jc w:val="both"/>
        <w:rPr>
          <w:rFonts w:cs="Calibri"/>
          <w:color w:val="000000"/>
          <w:sz w:val="20"/>
          <w:szCs w:val="20"/>
        </w:rPr>
      </w:pPr>
      <w:r w:rsidRPr="00FC2511">
        <w:rPr>
          <w:rFonts w:cs="Calibri"/>
          <w:b/>
          <w:color w:val="000000"/>
          <w:sz w:val="20"/>
          <w:szCs w:val="20"/>
        </w:rPr>
        <w:t>b)</w:t>
      </w:r>
      <w:r w:rsidRPr="009C34B6">
        <w:rPr>
          <w:rFonts w:cs="Calibri"/>
          <w:color w:val="000000"/>
          <w:sz w:val="20"/>
          <w:szCs w:val="20"/>
        </w:rPr>
        <w:t xml:space="preserve"> Licença de Funcionamento da licitante, emitida pela ANVISA/MS ou pela Vigilância Sanitária Municipal ou Estadual da sede da licitante;</w:t>
      </w:r>
    </w:p>
    <w:p w:rsidR="00FC2511" w:rsidRPr="009C34B6" w:rsidRDefault="00FC2511" w:rsidP="00FC251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FC2511">
        <w:rPr>
          <w:rFonts w:cs="Calibri"/>
          <w:b/>
          <w:sz w:val="20"/>
          <w:szCs w:val="20"/>
        </w:rPr>
        <w:t>c)</w:t>
      </w:r>
      <w:r w:rsidRPr="009C34B6">
        <w:rPr>
          <w:rFonts w:cs="Calibri"/>
          <w:sz w:val="20"/>
          <w:szCs w:val="20"/>
        </w:rPr>
        <w:t xml:space="preserve"> Folder ou catálogo técnico, produzido pelo fabricante, fazendo constar nome do fabricante, espécie/tipo, marca/modelo, e demais características técnicas, e que capaz de demonstrar com detalhe os produtos ofertados, bem como suas especificações técnicas</w:t>
      </w:r>
    </w:p>
    <w:p w:rsidR="00D122F8" w:rsidRDefault="00FC2511"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FC2511" w:rsidRDefault="0024236E"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FC2511">
        <w:rPr>
          <w:rFonts w:cs="Calibri"/>
          <w:b/>
          <w:bCs/>
          <w:color w:val="000000"/>
          <w:sz w:val="20"/>
          <w:szCs w:val="20"/>
        </w:rPr>
        <w:t xml:space="preserve">) </w:t>
      </w:r>
      <w:r w:rsidR="00E822CF" w:rsidRPr="00FC2511">
        <w:rPr>
          <w:rFonts w:cs="Calibri"/>
          <w:bCs/>
          <w:color w:val="000000"/>
          <w:sz w:val="20"/>
          <w:szCs w:val="20"/>
        </w:rPr>
        <w:t xml:space="preserve">Declaração de atendimento do inc. XXXIII do art. 7º da Constituição Federal, conforme Modelo </w:t>
      </w:r>
      <w:proofErr w:type="gramStart"/>
      <w:r w:rsidR="00E822CF" w:rsidRPr="00FC2511">
        <w:rPr>
          <w:rFonts w:cs="Calibri"/>
          <w:bCs/>
          <w:color w:val="000000"/>
          <w:sz w:val="20"/>
          <w:szCs w:val="20"/>
        </w:rPr>
        <w:t>2</w:t>
      </w:r>
      <w:proofErr w:type="gramEnd"/>
      <w:r w:rsidR="00E822CF" w:rsidRPr="00FC2511">
        <w:rPr>
          <w:rFonts w:cs="Calibri"/>
          <w:bCs/>
          <w:color w:val="000000"/>
          <w:sz w:val="20"/>
          <w:szCs w:val="20"/>
        </w:rPr>
        <w:t>;</w:t>
      </w:r>
    </w:p>
    <w:p w:rsidR="00E822CF" w:rsidRPr="00FC2511" w:rsidRDefault="0024236E"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FC2511">
        <w:rPr>
          <w:rFonts w:cs="Calibri"/>
          <w:b/>
          <w:bCs/>
          <w:color w:val="000000"/>
          <w:sz w:val="20"/>
          <w:szCs w:val="20"/>
        </w:rPr>
        <w:t xml:space="preserve">) </w:t>
      </w:r>
      <w:r w:rsidR="00E822CF" w:rsidRPr="00FC2511">
        <w:rPr>
          <w:rFonts w:cs="Calibri"/>
          <w:bCs/>
          <w:color w:val="000000"/>
          <w:sz w:val="20"/>
          <w:szCs w:val="20"/>
        </w:rPr>
        <w:t xml:space="preserve">Declaração de inexistência de fatos supervenientes impeditivos da habilitação, conforme Modelo </w:t>
      </w:r>
      <w:proofErr w:type="gramStart"/>
      <w:r w:rsidR="00E822CF" w:rsidRPr="00FC2511">
        <w:rPr>
          <w:rFonts w:cs="Calibri"/>
          <w:bCs/>
          <w:color w:val="000000"/>
          <w:sz w:val="20"/>
          <w:szCs w:val="20"/>
        </w:rPr>
        <w:t>3</w:t>
      </w:r>
      <w:proofErr w:type="gramEnd"/>
      <w:r w:rsidR="00E822CF" w:rsidRPr="00FC2511">
        <w:rPr>
          <w:rFonts w:cs="Calibri"/>
          <w:bCs/>
          <w:color w:val="000000"/>
          <w:sz w:val="20"/>
          <w:szCs w:val="20"/>
        </w:rPr>
        <w:t>;</w:t>
      </w:r>
    </w:p>
    <w:p w:rsidR="00E822CF" w:rsidRPr="003D5859" w:rsidRDefault="0024236E"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g</w:t>
      </w:r>
      <w:r w:rsidR="00E822CF" w:rsidRPr="00FC2511">
        <w:rPr>
          <w:rFonts w:cs="Calibri"/>
          <w:b/>
          <w:bCs/>
          <w:color w:val="000000"/>
          <w:sz w:val="20"/>
          <w:szCs w:val="20"/>
        </w:rPr>
        <w:t xml:space="preserve">) </w:t>
      </w:r>
      <w:r w:rsidR="00E822CF" w:rsidRPr="00FC2511">
        <w:rPr>
          <w:rFonts w:cs="Calibri"/>
          <w:bCs/>
          <w:color w:val="000000"/>
          <w:sz w:val="20"/>
          <w:szCs w:val="20"/>
        </w:rPr>
        <w:t xml:space="preserve">A </w:t>
      </w:r>
      <w:r w:rsidR="006E0309" w:rsidRPr="00FC2511">
        <w:rPr>
          <w:rFonts w:cs="Calibri"/>
          <w:bCs/>
          <w:color w:val="000000"/>
          <w:sz w:val="20"/>
          <w:szCs w:val="20"/>
        </w:rPr>
        <w:t>M</w:t>
      </w:r>
      <w:r w:rsidR="00E822CF" w:rsidRPr="00FC2511">
        <w:rPr>
          <w:rFonts w:cs="Calibri"/>
          <w:bCs/>
          <w:color w:val="000000"/>
          <w:sz w:val="20"/>
          <w:szCs w:val="20"/>
        </w:rPr>
        <w:t xml:space="preserve">icroempresa ou </w:t>
      </w:r>
      <w:r w:rsidR="006E0309" w:rsidRPr="00FC2511">
        <w:rPr>
          <w:rFonts w:cs="Calibri"/>
          <w:bCs/>
          <w:color w:val="000000"/>
          <w:sz w:val="20"/>
          <w:szCs w:val="20"/>
        </w:rPr>
        <w:t>E</w:t>
      </w:r>
      <w:r w:rsidR="00E822CF" w:rsidRPr="00FC2511">
        <w:rPr>
          <w:rFonts w:cs="Calibri"/>
          <w:bCs/>
          <w:color w:val="000000"/>
          <w:sz w:val="20"/>
          <w:szCs w:val="20"/>
        </w:rPr>
        <w:t xml:space="preserve">mpresa de </w:t>
      </w:r>
      <w:r w:rsidR="006E0309" w:rsidRPr="00FC2511">
        <w:rPr>
          <w:rFonts w:cs="Calibri"/>
          <w:bCs/>
          <w:color w:val="000000"/>
          <w:sz w:val="20"/>
          <w:szCs w:val="20"/>
        </w:rPr>
        <w:t>P</w:t>
      </w:r>
      <w:r w:rsidR="00E822CF" w:rsidRPr="00FC2511">
        <w:rPr>
          <w:rFonts w:cs="Calibri"/>
          <w:bCs/>
          <w:color w:val="000000"/>
          <w:sz w:val="20"/>
          <w:szCs w:val="20"/>
        </w:rPr>
        <w:t xml:space="preserve">equeno </w:t>
      </w:r>
      <w:r w:rsidR="006E0309" w:rsidRPr="00FC2511">
        <w:rPr>
          <w:rFonts w:cs="Calibri"/>
          <w:bCs/>
          <w:color w:val="000000"/>
          <w:sz w:val="20"/>
          <w:szCs w:val="20"/>
        </w:rPr>
        <w:t>P</w:t>
      </w:r>
      <w:r w:rsidR="00E822CF" w:rsidRPr="00FC2511">
        <w:rPr>
          <w:rFonts w:cs="Calibri"/>
          <w:bCs/>
          <w:color w:val="000000"/>
          <w:sz w:val="20"/>
          <w:szCs w:val="20"/>
        </w:rPr>
        <w:t xml:space="preserve">orte deverá apresentar a respectiva declaração, conforme Modelo </w:t>
      </w:r>
      <w:proofErr w:type="gramStart"/>
      <w:r w:rsidR="00E822CF" w:rsidRPr="00FC2511">
        <w:rPr>
          <w:rFonts w:cs="Calibri"/>
          <w:bCs/>
          <w:color w:val="000000"/>
          <w:sz w:val="20"/>
          <w:szCs w:val="20"/>
        </w:rPr>
        <w:t>1</w:t>
      </w:r>
      <w:proofErr w:type="gramEnd"/>
      <w:r w:rsidR="00E822CF" w:rsidRPr="00FC2511">
        <w:rPr>
          <w:rFonts w:cs="Calibri"/>
          <w:bCs/>
          <w:color w:val="000000"/>
          <w:sz w:val="20"/>
          <w:szCs w:val="20"/>
        </w:rPr>
        <w:t>;</w:t>
      </w:r>
    </w:p>
    <w:p w:rsidR="00A01877" w:rsidRPr="00166183" w:rsidRDefault="0024236E" w:rsidP="001F25CC">
      <w:pPr>
        <w:spacing w:after="0" w:line="240" w:lineRule="auto"/>
        <w:jc w:val="both"/>
        <w:rPr>
          <w:bCs/>
          <w:sz w:val="20"/>
          <w:szCs w:val="20"/>
        </w:rPr>
      </w:pPr>
      <w:r>
        <w:rPr>
          <w:b/>
          <w:bCs/>
          <w:sz w:val="20"/>
          <w:szCs w:val="20"/>
        </w:rPr>
        <w:t>h</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24236E"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0F55B7">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0F55B7">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w:t>
      </w:r>
      <w:r w:rsidR="000F55B7">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0F55B7">
        <w:rPr>
          <w:rFonts w:eastAsia="Batang" w:cs="Calibri"/>
          <w:b/>
          <w:color w:val="000000"/>
          <w:sz w:val="20"/>
          <w:szCs w:val="20"/>
        </w:rPr>
        <w:t>3</w:t>
      </w:r>
      <w:r w:rsidRPr="000922C6">
        <w:rPr>
          <w:rFonts w:eastAsia="Batang" w:cs="Calibri"/>
          <w:b/>
          <w:color w:val="000000"/>
          <w:sz w:val="20"/>
          <w:szCs w:val="20"/>
        </w:rPr>
        <w:t>.4.2</w:t>
      </w:r>
      <w:r w:rsidR="00F25CFF">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0F55B7">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0F55B7">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0F55B7">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0F55B7">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0F55B7">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0F55B7">
        <w:rPr>
          <w:b/>
          <w:bCs/>
          <w:sz w:val="20"/>
          <w:szCs w:val="20"/>
        </w:rPr>
        <w:t>3</w:t>
      </w:r>
      <w:r w:rsidRPr="00572F93">
        <w:rPr>
          <w:b/>
          <w:bCs/>
          <w:sz w:val="20"/>
          <w:szCs w:val="20"/>
        </w:rPr>
        <w:t>.</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0F55B7">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 xml:space="preserve">s oficiais de órgãos e entidades emissores de </w:t>
      </w:r>
      <w:r w:rsidRPr="00FC47D3">
        <w:rPr>
          <w:bCs/>
          <w:color w:val="000000"/>
          <w:sz w:val="20"/>
          <w:szCs w:val="20"/>
        </w:rPr>
        <w:lastRenderedPageBreak/>
        <w:t>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0F55B7">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0F55B7">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Pr="004847C6" w:rsidRDefault="00D32D1D" w:rsidP="00E12F54">
      <w:pPr>
        <w:widowControl w:val="0"/>
        <w:autoSpaceDE w:val="0"/>
        <w:autoSpaceDN w:val="0"/>
        <w:adjustRightInd w:val="0"/>
        <w:spacing w:after="120" w:line="240" w:lineRule="auto"/>
        <w:jc w:val="both"/>
        <w:rPr>
          <w:b/>
          <w:bCs/>
          <w:color w:val="000000"/>
          <w:sz w:val="20"/>
          <w:szCs w:val="20"/>
          <w:u w:val="single"/>
        </w:rPr>
      </w:pPr>
      <w:r w:rsidRPr="004847C6">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271BEC" w:rsidRPr="004847C6">
        <w:rPr>
          <w:rFonts w:cs="Calibri"/>
          <w:b/>
          <w:bCs/>
          <w:color w:val="000000"/>
          <w:sz w:val="20"/>
          <w:szCs w:val="20"/>
          <w:u w:val="single"/>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0F55B7">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F55B7">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xml:space="preserve">, manifestar sua intenção </w:t>
      </w:r>
      <w:r w:rsidR="00874DCC" w:rsidRPr="00FC47D3">
        <w:rPr>
          <w:bCs/>
          <w:color w:val="000000"/>
          <w:sz w:val="20"/>
          <w:szCs w:val="20"/>
        </w:rPr>
        <w:lastRenderedPageBreak/>
        <w:t>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F55B7">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0F55B7">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0F55B7">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0F55B7">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0F55B7">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0F55B7">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0F55B7">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0F55B7">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0F55B7">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0F55B7">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0F55B7">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F55B7">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0F55B7">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F55B7">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F55B7">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0F55B7">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0F55B7">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0F55B7">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0F55B7">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0F55B7">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0F55B7">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F55B7">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0F55B7">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w:t>
      </w:r>
      <w:r w:rsidR="00F22FDD" w:rsidRPr="00FC47D3">
        <w:rPr>
          <w:bCs/>
          <w:color w:val="000000"/>
          <w:sz w:val="20"/>
          <w:szCs w:val="20"/>
        </w:rPr>
        <w:lastRenderedPageBreak/>
        <w:t xml:space="preserve">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0F55B7">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0F55B7">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F55B7">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F55B7">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F55B7">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0F55B7">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F55B7">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F55B7">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F55B7">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F55B7">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0F55B7">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F55B7">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F55B7">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w:t>
      </w:r>
      <w:r w:rsidR="007A6D37" w:rsidRPr="00FC47D3">
        <w:rPr>
          <w:bCs/>
          <w:color w:val="000000"/>
          <w:sz w:val="20"/>
          <w:szCs w:val="20"/>
        </w:rPr>
        <w:lastRenderedPageBreak/>
        <w:t>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0F55B7">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0F55B7">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0F55B7"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0F55B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0F55B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0F55B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0F55B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0F55B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0F55B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0F55B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0F55B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0F55B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0F55B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0F55B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0F55B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141B6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141B6D"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141B6D"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41B6D">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1B6D">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4236E">
        <w:rPr>
          <w:bCs/>
          <w:color w:val="000000"/>
          <w:sz w:val="20"/>
          <w:szCs w:val="20"/>
        </w:rPr>
        <w:t>14</w:t>
      </w:r>
      <w:r w:rsidRPr="00901BD0">
        <w:rPr>
          <w:bCs/>
          <w:color w:val="000000"/>
          <w:sz w:val="20"/>
          <w:szCs w:val="20"/>
        </w:rPr>
        <w:t xml:space="preserve"> de </w:t>
      </w:r>
      <w:r w:rsidR="0024236E">
        <w:rPr>
          <w:bCs/>
          <w:color w:val="000000"/>
          <w:sz w:val="20"/>
          <w:szCs w:val="20"/>
        </w:rPr>
        <w:t>julho</w:t>
      </w:r>
      <w:r w:rsidRPr="00901BD0">
        <w:rPr>
          <w:bCs/>
          <w:color w:val="000000"/>
          <w:sz w:val="20"/>
          <w:szCs w:val="20"/>
        </w:rPr>
        <w:t xml:space="preserve"> de 2015.</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E586F" w:rsidRDefault="004E586F">
      <w:pPr>
        <w:spacing w:after="0" w:line="240" w:lineRule="auto"/>
        <w:rPr>
          <w:bCs/>
          <w:color w:val="000000"/>
          <w:sz w:val="20"/>
          <w:szCs w:val="20"/>
        </w:rPr>
      </w:pPr>
      <w:r>
        <w:rPr>
          <w:bCs/>
          <w:color w:val="000000"/>
          <w:sz w:val="20"/>
          <w:szCs w:val="20"/>
        </w:rPr>
        <w:br w:type="page"/>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556522" w:rsidRDefault="00556522" w:rsidP="0055652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556522" w:rsidRPr="00200FA2" w:rsidRDefault="00556522" w:rsidP="0055652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556522" w:rsidRDefault="00556522" w:rsidP="00556522">
      <w:pPr>
        <w:spacing w:after="0"/>
        <w:jc w:val="both"/>
        <w:rPr>
          <w:rFonts w:cs="Courier New"/>
          <w:b/>
          <w:sz w:val="20"/>
          <w:szCs w:val="20"/>
        </w:rPr>
      </w:pPr>
    </w:p>
    <w:p w:rsidR="00556522" w:rsidRPr="00200FA2" w:rsidRDefault="00556522" w:rsidP="00556522">
      <w:pPr>
        <w:spacing w:after="0"/>
        <w:jc w:val="both"/>
        <w:rPr>
          <w:rFonts w:cs="Courier New"/>
          <w:b/>
          <w:sz w:val="20"/>
          <w:szCs w:val="20"/>
        </w:rPr>
      </w:pPr>
      <w:r w:rsidRPr="00200FA2">
        <w:rPr>
          <w:rFonts w:cs="Courier New"/>
          <w:b/>
          <w:sz w:val="20"/>
          <w:szCs w:val="20"/>
        </w:rPr>
        <w:t>01. Do critério de julgamento (lembretes importantes):</w:t>
      </w:r>
    </w:p>
    <w:p w:rsidR="00556522" w:rsidRPr="00FC47D3" w:rsidRDefault="00556522" w:rsidP="00556522">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556522" w:rsidRDefault="00556522" w:rsidP="00556522">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1818E6" w:rsidRDefault="001818E6" w:rsidP="00556522">
      <w:pPr>
        <w:autoSpaceDE w:val="0"/>
        <w:autoSpaceDN w:val="0"/>
        <w:adjustRightInd w:val="0"/>
        <w:spacing w:after="0"/>
        <w:jc w:val="both"/>
        <w:rPr>
          <w:rFonts w:cs="Courier New"/>
          <w:sz w:val="20"/>
          <w:szCs w:val="20"/>
        </w:rPr>
      </w:pPr>
    </w:p>
    <w:p w:rsidR="00556522" w:rsidRDefault="00556522" w:rsidP="00556522">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4536"/>
        <w:gridCol w:w="567"/>
        <w:gridCol w:w="709"/>
        <w:gridCol w:w="992"/>
        <w:gridCol w:w="1276"/>
      </w:tblGrid>
      <w:tr w:rsidR="001818E6" w:rsidRPr="00421D48" w:rsidTr="001818E6">
        <w:trPr>
          <w:trHeight w:val="589"/>
        </w:trPr>
        <w:tc>
          <w:tcPr>
            <w:tcW w:w="708" w:type="dxa"/>
          </w:tcPr>
          <w:p w:rsidR="001818E6" w:rsidRPr="00421D48" w:rsidRDefault="001818E6" w:rsidP="00421D48">
            <w:pPr>
              <w:spacing w:after="0" w:line="240" w:lineRule="auto"/>
              <w:ind w:left="-1"/>
              <w:jc w:val="center"/>
              <w:rPr>
                <w:rFonts w:cs="Calibri"/>
                <w:b/>
                <w:sz w:val="18"/>
                <w:szCs w:val="18"/>
              </w:rPr>
            </w:pPr>
            <w:r w:rsidRPr="00421D48">
              <w:rPr>
                <w:rFonts w:cs="Calibri"/>
                <w:b/>
                <w:sz w:val="18"/>
                <w:szCs w:val="18"/>
              </w:rPr>
              <w:t>ITEM</w:t>
            </w:r>
          </w:p>
        </w:tc>
        <w:tc>
          <w:tcPr>
            <w:tcW w:w="4536" w:type="dxa"/>
          </w:tcPr>
          <w:p w:rsidR="001818E6" w:rsidRPr="00421D48" w:rsidRDefault="001818E6" w:rsidP="00421D48">
            <w:pPr>
              <w:spacing w:after="0" w:line="240" w:lineRule="auto"/>
              <w:ind w:left="-1"/>
              <w:jc w:val="center"/>
              <w:rPr>
                <w:rFonts w:cs="Calibri"/>
                <w:b/>
                <w:sz w:val="18"/>
                <w:szCs w:val="18"/>
              </w:rPr>
            </w:pPr>
            <w:r w:rsidRPr="00421D48">
              <w:rPr>
                <w:rFonts w:cs="Calibri"/>
                <w:b/>
                <w:sz w:val="18"/>
                <w:szCs w:val="18"/>
              </w:rPr>
              <w:t>DESCRIÇÃO</w:t>
            </w:r>
          </w:p>
        </w:tc>
        <w:tc>
          <w:tcPr>
            <w:tcW w:w="567" w:type="dxa"/>
          </w:tcPr>
          <w:p w:rsidR="001818E6" w:rsidRPr="00421D48" w:rsidRDefault="001818E6" w:rsidP="00421D48">
            <w:pPr>
              <w:spacing w:after="0" w:line="240" w:lineRule="auto"/>
              <w:ind w:left="-1"/>
              <w:jc w:val="center"/>
              <w:rPr>
                <w:rFonts w:cs="Calibri"/>
                <w:b/>
                <w:sz w:val="18"/>
                <w:szCs w:val="18"/>
              </w:rPr>
            </w:pPr>
            <w:r w:rsidRPr="00421D48">
              <w:rPr>
                <w:rFonts w:cs="Calibri"/>
                <w:b/>
                <w:sz w:val="18"/>
                <w:szCs w:val="18"/>
              </w:rPr>
              <w:t>UND</w:t>
            </w:r>
          </w:p>
        </w:tc>
        <w:tc>
          <w:tcPr>
            <w:tcW w:w="709" w:type="dxa"/>
          </w:tcPr>
          <w:p w:rsidR="001818E6" w:rsidRPr="00421D48" w:rsidRDefault="001818E6" w:rsidP="00421D48">
            <w:pPr>
              <w:spacing w:after="0" w:line="240" w:lineRule="auto"/>
              <w:ind w:left="-1"/>
              <w:jc w:val="center"/>
              <w:rPr>
                <w:rFonts w:cs="Calibri"/>
                <w:b/>
                <w:sz w:val="18"/>
                <w:szCs w:val="18"/>
              </w:rPr>
            </w:pPr>
            <w:r w:rsidRPr="00421D48">
              <w:rPr>
                <w:rFonts w:cs="Calibri"/>
                <w:b/>
                <w:sz w:val="18"/>
                <w:szCs w:val="18"/>
              </w:rPr>
              <w:t>QTD</w:t>
            </w:r>
          </w:p>
          <w:p w:rsidR="001818E6" w:rsidRPr="00421D48" w:rsidRDefault="001818E6" w:rsidP="00421D48">
            <w:pPr>
              <w:spacing w:after="0" w:line="240" w:lineRule="auto"/>
              <w:ind w:left="-1"/>
              <w:jc w:val="center"/>
              <w:rPr>
                <w:rFonts w:cs="Calibri"/>
                <w:b/>
                <w:sz w:val="18"/>
                <w:szCs w:val="18"/>
              </w:rPr>
            </w:pPr>
          </w:p>
        </w:tc>
        <w:tc>
          <w:tcPr>
            <w:tcW w:w="992" w:type="dxa"/>
          </w:tcPr>
          <w:p w:rsidR="001818E6" w:rsidRPr="00421D48" w:rsidRDefault="001818E6" w:rsidP="00421D48">
            <w:pPr>
              <w:spacing w:after="0" w:line="240" w:lineRule="auto"/>
              <w:jc w:val="center"/>
              <w:rPr>
                <w:rFonts w:cs="Calibri"/>
                <w:b/>
                <w:sz w:val="18"/>
                <w:szCs w:val="18"/>
              </w:rPr>
            </w:pPr>
            <w:r w:rsidRPr="00421D48">
              <w:rPr>
                <w:rFonts w:cs="Calibri"/>
                <w:b/>
                <w:sz w:val="18"/>
                <w:szCs w:val="18"/>
              </w:rPr>
              <w:t>VALOR UNITÁRIO</w:t>
            </w:r>
          </w:p>
          <w:p w:rsidR="001818E6" w:rsidRPr="00421D48" w:rsidRDefault="001818E6" w:rsidP="00421D48">
            <w:pPr>
              <w:spacing w:after="0" w:line="240" w:lineRule="auto"/>
              <w:jc w:val="center"/>
              <w:rPr>
                <w:rFonts w:cs="Calibri"/>
                <w:b/>
                <w:sz w:val="18"/>
                <w:szCs w:val="18"/>
              </w:rPr>
            </w:pPr>
            <w:r w:rsidRPr="00421D48">
              <w:rPr>
                <w:rFonts w:cs="Calibri"/>
                <w:b/>
                <w:sz w:val="18"/>
                <w:szCs w:val="18"/>
              </w:rPr>
              <w:t>R$</w:t>
            </w:r>
          </w:p>
          <w:p w:rsidR="001818E6" w:rsidRPr="00421D48" w:rsidRDefault="001818E6" w:rsidP="00421D48">
            <w:pPr>
              <w:spacing w:after="0" w:line="240" w:lineRule="auto"/>
              <w:jc w:val="center"/>
              <w:rPr>
                <w:rFonts w:cs="Calibri"/>
                <w:b/>
                <w:sz w:val="18"/>
                <w:szCs w:val="18"/>
              </w:rPr>
            </w:pPr>
          </w:p>
        </w:tc>
        <w:tc>
          <w:tcPr>
            <w:tcW w:w="1276" w:type="dxa"/>
          </w:tcPr>
          <w:p w:rsidR="001818E6" w:rsidRPr="00421D48" w:rsidRDefault="001818E6" w:rsidP="00421D48">
            <w:pPr>
              <w:spacing w:after="0" w:line="240" w:lineRule="auto"/>
              <w:jc w:val="center"/>
              <w:rPr>
                <w:rFonts w:cs="Calibri"/>
                <w:b/>
                <w:sz w:val="18"/>
                <w:szCs w:val="18"/>
              </w:rPr>
            </w:pPr>
            <w:r w:rsidRPr="00421D48">
              <w:rPr>
                <w:rFonts w:cs="Calibri"/>
                <w:b/>
                <w:sz w:val="18"/>
                <w:szCs w:val="18"/>
              </w:rPr>
              <w:t>VALOR TOTAL</w:t>
            </w:r>
          </w:p>
          <w:p w:rsidR="001818E6" w:rsidRPr="00421D48" w:rsidRDefault="001818E6" w:rsidP="00421D48">
            <w:pPr>
              <w:spacing w:after="0" w:line="240" w:lineRule="auto"/>
              <w:jc w:val="center"/>
              <w:rPr>
                <w:rFonts w:cs="Calibri"/>
                <w:b/>
                <w:sz w:val="18"/>
                <w:szCs w:val="18"/>
              </w:rPr>
            </w:pPr>
            <w:r w:rsidRPr="00421D48">
              <w:rPr>
                <w:rFonts w:cs="Calibri"/>
                <w:b/>
                <w:sz w:val="18"/>
                <w:szCs w:val="18"/>
              </w:rPr>
              <w:t>R$</w:t>
            </w:r>
          </w:p>
          <w:p w:rsidR="001818E6" w:rsidRPr="00421D48" w:rsidRDefault="001818E6" w:rsidP="00421D48">
            <w:pPr>
              <w:spacing w:after="0" w:line="240" w:lineRule="auto"/>
              <w:jc w:val="center"/>
              <w:rPr>
                <w:rFonts w:cs="Calibri"/>
                <w:b/>
                <w:sz w:val="18"/>
                <w:szCs w:val="18"/>
              </w:rPr>
            </w:pPr>
          </w:p>
        </w:tc>
      </w:tr>
      <w:tr w:rsidR="001818E6" w:rsidRPr="00421D48" w:rsidTr="001818E6">
        <w:trPr>
          <w:trHeight w:val="259"/>
        </w:trPr>
        <w:tc>
          <w:tcPr>
            <w:tcW w:w="708" w:type="dxa"/>
          </w:tcPr>
          <w:p w:rsidR="001818E6" w:rsidRPr="00421D48" w:rsidRDefault="001818E6" w:rsidP="00556522">
            <w:pPr>
              <w:spacing w:after="0"/>
              <w:ind w:left="-1"/>
              <w:jc w:val="center"/>
              <w:rPr>
                <w:rFonts w:cs="Calibri"/>
                <w:sz w:val="18"/>
                <w:szCs w:val="18"/>
              </w:rPr>
            </w:pPr>
            <w:r w:rsidRPr="00421D48">
              <w:rPr>
                <w:rFonts w:cs="Calibri"/>
                <w:sz w:val="18"/>
                <w:szCs w:val="18"/>
              </w:rPr>
              <w:t>01</w:t>
            </w:r>
          </w:p>
        </w:tc>
        <w:tc>
          <w:tcPr>
            <w:tcW w:w="4536" w:type="dxa"/>
            <w:vAlign w:val="center"/>
          </w:tcPr>
          <w:p w:rsidR="001818E6" w:rsidRPr="00421D48" w:rsidRDefault="001818E6" w:rsidP="004847C6">
            <w:pPr>
              <w:autoSpaceDE w:val="0"/>
              <w:autoSpaceDN w:val="0"/>
              <w:adjustRightInd w:val="0"/>
              <w:spacing w:after="0" w:line="240" w:lineRule="auto"/>
              <w:jc w:val="both"/>
              <w:rPr>
                <w:rFonts w:cs="Calibri"/>
                <w:b/>
                <w:bCs/>
                <w:sz w:val="18"/>
                <w:szCs w:val="18"/>
              </w:rPr>
            </w:pPr>
            <w:r w:rsidRPr="00421D48">
              <w:rPr>
                <w:rFonts w:cs="Calibri"/>
                <w:b/>
                <w:bCs/>
                <w:sz w:val="18"/>
                <w:szCs w:val="18"/>
              </w:rPr>
              <w:t xml:space="preserve">CALÇADOS ANATÔMICOS COM PALMILHAS </w:t>
            </w:r>
            <w:proofErr w:type="spellStart"/>
            <w:r w:rsidRPr="00421D48">
              <w:rPr>
                <w:rFonts w:cs="Calibri"/>
                <w:b/>
                <w:bCs/>
                <w:sz w:val="18"/>
                <w:szCs w:val="18"/>
              </w:rPr>
              <w:t>P/PÉ</w:t>
            </w:r>
            <w:proofErr w:type="spellEnd"/>
            <w:r w:rsidRPr="00421D48">
              <w:rPr>
                <w:rFonts w:cs="Calibri"/>
                <w:b/>
                <w:bCs/>
                <w:sz w:val="18"/>
                <w:szCs w:val="18"/>
              </w:rPr>
              <w:t xml:space="preserve"> NEUROPÁTICOS:</w:t>
            </w:r>
          </w:p>
          <w:p w:rsidR="001818E6" w:rsidRPr="00421D48" w:rsidRDefault="001818E6" w:rsidP="004847C6">
            <w:pPr>
              <w:autoSpaceDE w:val="0"/>
              <w:autoSpaceDN w:val="0"/>
              <w:adjustRightInd w:val="0"/>
              <w:spacing w:after="120" w:line="240" w:lineRule="auto"/>
              <w:jc w:val="both"/>
              <w:rPr>
                <w:rFonts w:cs="Calibri"/>
                <w:bCs/>
                <w:sz w:val="18"/>
                <w:szCs w:val="18"/>
              </w:rPr>
            </w:pPr>
            <w:r w:rsidRPr="00421D48">
              <w:rPr>
                <w:rFonts w:cs="Calibri"/>
                <w:sz w:val="18"/>
                <w:szCs w:val="18"/>
              </w:rPr>
              <w:t xml:space="preserve">CALÇADOS DE CRIANÇA OU ADULTO FEITOS COM MOLDES DE GESSO, COM FORRAÇÃO E SOLADO ESPACIAIS PARA REDUZIR AO MÁXIMO OS PONTOS DE ATRITO OU DE COMPRESSÃO SEMPRE QUE POSSÍVEIS DOTADOS DE PALMILHAS ESPECIAIS QUE SE ADAPTEM À ANATOMIA </w:t>
            </w:r>
            <w:proofErr w:type="gramStart"/>
            <w:r w:rsidRPr="00421D48">
              <w:rPr>
                <w:rFonts w:cs="Calibri"/>
                <w:sz w:val="18"/>
                <w:szCs w:val="18"/>
              </w:rPr>
              <w:t>PLANTAR</w:t>
            </w:r>
            <w:proofErr w:type="gramEnd"/>
            <w:r w:rsidRPr="00421D48">
              <w:rPr>
                <w:rFonts w:cs="Calibri"/>
                <w:sz w:val="18"/>
                <w:szCs w:val="18"/>
              </w:rPr>
              <w:t>.</w:t>
            </w:r>
          </w:p>
        </w:tc>
        <w:tc>
          <w:tcPr>
            <w:tcW w:w="567" w:type="dxa"/>
          </w:tcPr>
          <w:p w:rsidR="001818E6" w:rsidRPr="00421D48" w:rsidRDefault="001818E6" w:rsidP="00034F8C">
            <w:pPr>
              <w:pStyle w:val="Rodap"/>
              <w:jc w:val="center"/>
              <w:rPr>
                <w:rFonts w:cs="Calibri"/>
                <w:bCs/>
                <w:caps/>
                <w:sz w:val="18"/>
                <w:szCs w:val="18"/>
              </w:rPr>
            </w:pPr>
            <w:r w:rsidRPr="00421D48">
              <w:rPr>
                <w:rFonts w:cs="Calibri"/>
                <w:bCs/>
                <w:caps/>
                <w:sz w:val="18"/>
                <w:szCs w:val="18"/>
              </w:rPr>
              <w:t>par</w:t>
            </w:r>
          </w:p>
        </w:tc>
        <w:tc>
          <w:tcPr>
            <w:tcW w:w="709" w:type="dxa"/>
          </w:tcPr>
          <w:p w:rsidR="001818E6" w:rsidRPr="00421D48" w:rsidRDefault="001818E6" w:rsidP="00421D48">
            <w:pPr>
              <w:pStyle w:val="Cabealho"/>
              <w:jc w:val="center"/>
              <w:rPr>
                <w:bCs/>
                <w:sz w:val="18"/>
                <w:szCs w:val="18"/>
              </w:rPr>
            </w:pPr>
            <w:r w:rsidRPr="00421D48">
              <w:rPr>
                <w:bCs/>
                <w:sz w:val="18"/>
                <w:szCs w:val="18"/>
              </w:rPr>
              <w:t>06</w:t>
            </w:r>
          </w:p>
        </w:tc>
        <w:tc>
          <w:tcPr>
            <w:tcW w:w="992" w:type="dxa"/>
          </w:tcPr>
          <w:p w:rsidR="001818E6" w:rsidRPr="00421D48" w:rsidRDefault="001818E6"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873,33</w:t>
            </w:r>
          </w:p>
        </w:tc>
        <w:tc>
          <w:tcPr>
            <w:tcW w:w="1276" w:type="dxa"/>
          </w:tcPr>
          <w:p w:rsidR="001818E6" w:rsidRPr="00421D48" w:rsidRDefault="001818E6"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5.239,98</w:t>
            </w:r>
          </w:p>
        </w:tc>
      </w:tr>
      <w:tr w:rsidR="001818E6" w:rsidRPr="00421D48" w:rsidTr="001818E6">
        <w:trPr>
          <w:trHeight w:val="554"/>
        </w:trPr>
        <w:tc>
          <w:tcPr>
            <w:tcW w:w="708" w:type="dxa"/>
          </w:tcPr>
          <w:p w:rsidR="001818E6" w:rsidRPr="00421D48" w:rsidRDefault="001818E6" w:rsidP="00556522">
            <w:pPr>
              <w:ind w:left="-1"/>
              <w:jc w:val="center"/>
              <w:rPr>
                <w:rFonts w:cs="Calibri"/>
                <w:sz w:val="18"/>
                <w:szCs w:val="18"/>
              </w:rPr>
            </w:pPr>
            <w:r w:rsidRPr="00421D48">
              <w:rPr>
                <w:rFonts w:cs="Calibri"/>
                <w:sz w:val="18"/>
                <w:szCs w:val="18"/>
              </w:rPr>
              <w:t>02</w:t>
            </w:r>
          </w:p>
        </w:tc>
        <w:tc>
          <w:tcPr>
            <w:tcW w:w="4536" w:type="dxa"/>
          </w:tcPr>
          <w:p w:rsidR="001818E6" w:rsidRPr="00421D48" w:rsidRDefault="001818E6" w:rsidP="004847C6">
            <w:pPr>
              <w:pStyle w:val="Cabealho"/>
              <w:spacing w:after="0" w:line="240" w:lineRule="auto"/>
              <w:jc w:val="both"/>
              <w:rPr>
                <w:rFonts w:cs="Calibri"/>
                <w:b/>
                <w:bCs/>
                <w:sz w:val="18"/>
                <w:szCs w:val="18"/>
              </w:rPr>
            </w:pPr>
            <w:r w:rsidRPr="00421D48">
              <w:rPr>
                <w:rFonts w:cs="Calibri"/>
                <w:b/>
                <w:bCs/>
                <w:sz w:val="18"/>
                <w:szCs w:val="18"/>
              </w:rPr>
              <w:t>CALÇADOS ORTOPÉDICOS CONFECCIONADOS SOB MEDIDA ATÉ O Nº 45:</w:t>
            </w:r>
          </w:p>
          <w:p w:rsidR="001818E6" w:rsidRPr="00421D48" w:rsidRDefault="001818E6" w:rsidP="004847C6">
            <w:pPr>
              <w:pStyle w:val="Cabealho"/>
              <w:spacing w:after="120" w:line="240" w:lineRule="auto"/>
              <w:jc w:val="both"/>
              <w:rPr>
                <w:rFonts w:cs="Calibri"/>
                <w:b/>
                <w:bCs/>
                <w:sz w:val="18"/>
                <w:szCs w:val="18"/>
              </w:rPr>
            </w:pPr>
            <w:r w:rsidRPr="00421D48">
              <w:rPr>
                <w:rFonts w:cs="Calibri"/>
                <w:sz w:val="18"/>
                <w:szCs w:val="18"/>
              </w:rPr>
              <w:t>CONFECCIONADO SOB MEDIDA PARA CORREÇÃO DE PÉS COM DISTÚRBIOS REUMÁTICOS OU NEUROLÓGICOS, PODEM OU NÃO SER ADAPTADOS À ÓRTESES OU PALMILHAS</w:t>
            </w:r>
          </w:p>
        </w:tc>
        <w:tc>
          <w:tcPr>
            <w:tcW w:w="567" w:type="dxa"/>
          </w:tcPr>
          <w:p w:rsidR="001818E6" w:rsidRPr="00421D48" w:rsidRDefault="001818E6" w:rsidP="00034F8C">
            <w:pPr>
              <w:pStyle w:val="Cabealho"/>
              <w:jc w:val="center"/>
              <w:rPr>
                <w:rFonts w:cs="Calibri"/>
                <w:bCs/>
                <w:caps/>
                <w:sz w:val="18"/>
                <w:szCs w:val="18"/>
              </w:rPr>
            </w:pPr>
            <w:r w:rsidRPr="00421D48">
              <w:rPr>
                <w:rFonts w:cs="Calibri"/>
                <w:bCs/>
                <w:caps/>
                <w:sz w:val="18"/>
                <w:szCs w:val="18"/>
              </w:rPr>
              <w:t>par</w:t>
            </w:r>
          </w:p>
        </w:tc>
        <w:tc>
          <w:tcPr>
            <w:tcW w:w="709" w:type="dxa"/>
          </w:tcPr>
          <w:p w:rsidR="001818E6" w:rsidRPr="00421D48" w:rsidRDefault="001818E6" w:rsidP="00421D48">
            <w:pPr>
              <w:pStyle w:val="Cabealho"/>
              <w:jc w:val="center"/>
              <w:rPr>
                <w:bCs/>
                <w:sz w:val="18"/>
                <w:szCs w:val="18"/>
              </w:rPr>
            </w:pPr>
            <w:r w:rsidRPr="00421D48">
              <w:rPr>
                <w:bCs/>
                <w:sz w:val="18"/>
                <w:szCs w:val="18"/>
              </w:rPr>
              <w:t>05</w:t>
            </w:r>
          </w:p>
        </w:tc>
        <w:tc>
          <w:tcPr>
            <w:tcW w:w="992" w:type="dxa"/>
          </w:tcPr>
          <w:p w:rsidR="001818E6" w:rsidRPr="00421D48" w:rsidRDefault="001818E6"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626,67</w:t>
            </w:r>
          </w:p>
        </w:tc>
        <w:tc>
          <w:tcPr>
            <w:tcW w:w="1276" w:type="dxa"/>
          </w:tcPr>
          <w:p w:rsidR="001818E6" w:rsidRPr="00421D48" w:rsidRDefault="001818E6"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3.133,35</w:t>
            </w:r>
          </w:p>
        </w:tc>
      </w:tr>
      <w:tr w:rsidR="001818E6" w:rsidRPr="00421D48" w:rsidTr="001818E6">
        <w:trPr>
          <w:trHeight w:val="554"/>
        </w:trPr>
        <w:tc>
          <w:tcPr>
            <w:tcW w:w="708" w:type="dxa"/>
          </w:tcPr>
          <w:p w:rsidR="001818E6" w:rsidRPr="00421D48" w:rsidRDefault="001818E6" w:rsidP="00556522">
            <w:pPr>
              <w:ind w:left="-1"/>
              <w:jc w:val="center"/>
              <w:rPr>
                <w:rFonts w:cs="Calibri"/>
                <w:sz w:val="18"/>
                <w:szCs w:val="18"/>
              </w:rPr>
            </w:pPr>
            <w:r w:rsidRPr="00421D48">
              <w:rPr>
                <w:rFonts w:cs="Calibri"/>
                <w:sz w:val="18"/>
                <w:szCs w:val="18"/>
              </w:rPr>
              <w:t>03</w:t>
            </w:r>
          </w:p>
        </w:tc>
        <w:tc>
          <w:tcPr>
            <w:tcW w:w="4536" w:type="dxa"/>
          </w:tcPr>
          <w:p w:rsidR="001818E6" w:rsidRPr="00421D48" w:rsidRDefault="001818E6" w:rsidP="004847C6">
            <w:pPr>
              <w:autoSpaceDE w:val="0"/>
              <w:autoSpaceDN w:val="0"/>
              <w:adjustRightInd w:val="0"/>
              <w:spacing w:after="0" w:line="240" w:lineRule="auto"/>
              <w:jc w:val="both"/>
              <w:rPr>
                <w:rFonts w:cs="Calibri"/>
                <w:b/>
                <w:bCs/>
                <w:sz w:val="18"/>
                <w:szCs w:val="18"/>
              </w:rPr>
            </w:pPr>
            <w:r w:rsidRPr="00421D48">
              <w:rPr>
                <w:rFonts w:cs="Calibri"/>
                <w:b/>
                <w:bCs/>
                <w:sz w:val="18"/>
                <w:szCs w:val="18"/>
              </w:rPr>
              <w:t>ÓRTESE CRUROPODÁLICA C/ DISTRATOR P/ GENUVALGO/ GENUVARO – INFANTIL E ADOLESCENTE:</w:t>
            </w:r>
          </w:p>
          <w:p w:rsidR="001818E6" w:rsidRPr="00421D48" w:rsidRDefault="001818E6" w:rsidP="004847C6">
            <w:pPr>
              <w:autoSpaceDE w:val="0"/>
              <w:autoSpaceDN w:val="0"/>
              <w:adjustRightInd w:val="0"/>
              <w:spacing w:after="120" w:line="240" w:lineRule="auto"/>
              <w:jc w:val="both"/>
              <w:rPr>
                <w:rFonts w:cs="Calibri"/>
                <w:bCs/>
                <w:sz w:val="18"/>
                <w:szCs w:val="18"/>
              </w:rPr>
            </w:pPr>
            <w:r w:rsidRPr="00421D48">
              <w:rPr>
                <w:rFonts w:cs="Calibri"/>
                <w:bCs/>
                <w:sz w:val="18"/>
                <w:szCs w:val="18"/>
              </w:rPr>
              <w:t>ORTESE CRUPODÁLICA, UNILATERAL, INFANTIL E ADOLESCENTE, TIPO CALHA POSTERO-LATERAL OU POSTERO-MEDIAL EM POLIPROPILENO, COM DISTRATOR, PARA TRATAMENTO DE GENUVALGO/VARO.</w:t>
            </w:r>
          </w:p>
        </w:tc>
        <w:tc>
          <w:tcPr>
            <w:tcW w:w="567" w:type="dxa"/>
          </w:tcPr>
          <w:p w:rsidR="001818E6" w:rsidRPr="00421D48" w:rsidRDefault="001818E6" w:rsidP="00034F8C">
            <w:pPr>
              <w:pStyle w:val="Rodap"/>
              <w:jc w:val="center"/>
              <w:rPr>
                <w:rFonts w:cs="Calibri"/>
                <w:bCs/>
                <w:caps/>
                <w:sz w:val="18"/>
                <w:szCs w:val="18"/>
              </w:rPr>
            </w:pPr>
            <w:r w:rsidRPr="00421D48">
              <w:rPr>
                <w:rFonts w:cs="Calibri"/>
                <w:bCs/>
                <w:caps/>
                <w:sz w:val="18"/>
                <w:szCs w:val="18"/>
              </w:rPr>
              <w:t>unid</w:t>
            </w:r>
          </w:p>
        </w:tc>
        <w:tc>
          <w:tcPr>
            <w:tcW w:w="709" w:type="dxa"/>
          </w:tcPr>
          <w:p w:rsidR="001818E6" w:rsidRPr="00421D48" w:rsidRDefault="001818E6" w:rsidP="00421D48">
            <w:pPr>
              <w:pStyle w:val="Cabealho"/>
              <w:jc w:val="center"/>
              <w:rPr>
                <w:bCs/>
                <w:sz w:val="18"/>
                <w:szCs w:val="18"/>
              </w:rPr>
            </w:pPr>
            <w:r w:rsidRPr="00421D48">
              <w:rPr>
                <w:bCs/>
                <w:sz w:val="18"/>
                <w:szCs w:val="18"/>
              </w:rPr>
              <w:t>02</w:t>
            </w:r>
          </w:p>
        </w:tc>
        <w:tc>
          <w:tcPr>
            <w:tcW w:w="992" w:type="dxa"/>
          </w:tcPr>
          <w:p w:rsidR="001818E6" w:rsidRPr="00421D48" w:rsidRDefault="001818E6" w:rsidP="00755E21">
            <w:pPr>
              <w:tabs>
                <w:tab w:val="left" w:pos="7200"/>
              </w:tabs>
              <w:spacing w:after="0"/>
              <w:rPr>
                <w:rFonts w:eastAsia="Batang" w:cs="Calibri"/>
                <w:bCs/>
                <w:color w:val="000000"/>
                <w:sz w:val="18"/>
                <w:szCs w:val="18"/>
              </w:rPr>
            </w:pPr>
            <w:r>
              <w:rPr>
                <w:rFonts w:eastAsia="Batang" w:cs="Calibri"/>
                <w:bCs/>
                <w:color w:val="000000"/>
                <w:sz w:val="18"/>
                <w:szCs w:val="18"/>
              </w:rPr>
              <w:t>626,67</w:t>
            </w:r>
          </w:p>
        </w:tc>
        <w:tc>
          <w:tcPr>
            <w:tcW w:w="1276" w:type="dxa"/>
          </w:tcPr>
          <w:p w:rsidR="001818E6" w:rsidRPr="00421D48" w:rsidRDefault="001818E6"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1.253,34</w:t>
            </w:r>
          </w:p>
        </w:tc>
      </w:tr>
      <w:tr w:rsidR="001818E6" w:rsidRPr="00421D48" w:rsidTr="001818E6">
        <w:trPr>
          <w:trHeight w:val="554"/>
        </w:trPr>
        <w:tc>
          <w:tcPr>
            <w:tcW w:w="708" w:type="dxa"/>
          </w:tcPr>
          <w:p w:rsidR="001818E6" w:rsidRPr="00421D48" w:rsidRDefault="001818E6" w:rsidP="00556522">
            <w:pPr>
              <w:ind w:left="-1"/>
              <w:jc w:val="center"/>
              <w:rPr>
                <w:rFonts w:cs="Calibri"/>
                <w:sz w:val="18"/>
                <w:szCs w:val="18"/>
              </w:rPr>
            </w:pPr>
            <w:r w:rsidRPr="00421D48">
              <w:rPr>
                <w:rFonts w:cs="Calibri"/>
                <w:sz w:val="18"/>
                <w:szCs w:val="18"/>
              </w:rPr>
              <w:t>04</w:t>
            </w:r>
          </w:p>
        </w:tc>
        <w:tc>
          <w:tcPr>
            <w:tcW w:w="4536" w:type="dxa"/>
          </w:tcPr>
          <w:p w:rsidR="001818E6" w:rsidRPr="00421D48" w:rsidRDefault="001818E6" w:rsidP="004847C6">
            <w:pPr>
              <w:autoSpaceDE w:val="0"/>
              <w:autoSpaceDN w:val="0"/>
              <w:adjustRightInd w:val="0"/>
              <w:spacing w:after="0" w:line="240" w:lineRule="auto"/>
              <w:jc w:val="both"/>
              <w:rPr>
                <w:rFonts w:cs="Calibri"/>
                <w:b/>
                <w:bCs/>
                <w:sz w:val="18"/>
                <w:szCs w:val="18"/>
              </w:rPr>
            </w:pPr>
            <w:r w:rsidRPr="00421D48">
              <w:rPr>
                <w:rFonts w:cs="Calibri"/>
                <w:b/>
                <w:bCs/>
                <w:sz w:val="18"/>
                <w:szCs w:val="18"/>
              </w:rPr>
              <w:t>ÓRTESE ESTÁTICA IMOBILIZADORA ÁXILO-PALMAR TIPO AEROPLANO:</w:t>
            </w:r>
          </w:p>
          <w:p w:rsidR="001818E6" w:rsidRPr="00421D48" w:rsidRDefault="001818E6" w:rsidP="004847C6">
            <w:pPr>
              <w:autoSpaceDE w:val="0"/>
              <w:autoSpaceDN w:val="0"/>
              <w:adjustRightInd w:val="0"/>
              <w:spacing w:after="120" w:line="240" w:lineRule="auto"/>
              <w:jc w:val="both"/>
              <w:rPr>
                <w:rFonts w:cs="Calibri"/>
                <w:bCs/>
                <w:sz w:val="18"/>
                <w:szCs w:val="18"/>
              </w:rPr>
            </w:pPr>
            <w:r w:rsidRPr="00421D48">
              <w:rPr>
                <w:rFonts w:cs="Calibri"/>
                <w:bCs/>
                <w:sz w:val="18"/>
                <w:szCs w:val="18"/>
              </w:rPr>
              <w:t>ÓRTESE IMOBILIZADORA ÁXILO-PALMAR TIPO AEROPLANO PARA SUPORTE DO OMBRO EM ABDUÇÃO EM 90 GRAUS COM COTOVELO EM 90 GRAUS DE FLEXÃO.</w:t>
            </w:r>
          </w:p>
        </w:tc>
        <w:tc>
          <w:tcPr>
            <w:tcW w:w="567" w:type="dxa"/>
          </w:tcPr>
          <w:p w:rsidR="001818E6" w:rsidRPr="00421D48" w:rsidRDefault="001818E6" w:rsidP="00034F8C">
            <w:pPr>
              <w:pStyle w:val="Rodap"/>
              <w:jc w:val="center"/>
              <w:rPr>
                <w:rFonts w:cs="Calibri"/>
                <w:bCs/>
                <w:caps/>
                <w:sz w:val="18"/>
                <w:szCs w:val="18"/>
              </w:rPr>
            </w:pPr>
            <w:r w:rsidRPr="00421D48">
              <w:rPr>
                <w:rFonts w:cs="Calibri"/>
                <w:bCs/>
                <w:caps/>
                <w:sz w:val="18"/>
                <w:szCs w:val="18"/>
              </w:rPr>
              <w:t>unid</w:t>
            </w:r>
          </w:p>
        </w:tc>
        <w:tc>
          <w:tcPr>
            <w:tcW w:w="709" w:type="dxa"/>
          </w:tcPr>
          <w:p w:rsidR="001818E6" w:rsidRPr="00421D48" w:rsidRDefault="001818E6" w:rsidP="00421D48">
            <w:pPr>
              <w:pStyle w:val="Cabealho"/>
              <w:jc w:val="center"/>
              <w:rPr>
                <w:bCs/>
                <w:sz w:val="18"/>
                <w:szCs w:val="18"/>
              </w:rPr>
            </w:pPr>
            <w:r w:rsidRPr="00421D48">
              <w:rPr>
                <w:bCs/>
                <w:sz w:val="18"/>
                <w:szCs w:val="18"/>
              </w:rPr>
              <w:t>09</w:t>
            </w:r>
          </w:p>
        </w:tc>
        <w:tc>
          <w:tcPr>
            <w:tcW w:w="992" w:type="dxa"/>
          </w:tcPr>
          <w:p w:rsidR="001818E6" w:rsidRPr="00421D48" w:rsidRDefault="001818E6"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395,00</w:t>
            </w:r>
          </w:p>
        </w:tc>
        <w:tc>
          <w:tcPr>
            <w:tcW w:w="1276" w:type="dxa"/>
          </w:tcPr>
          <w:p w:rsidR="001818E6" w:rsidRPr="00421D48" w:rsidRDefault="001818E6"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3.555,00</w:t>
            </w:r>
          </w:p>
        </w:tc>
      </w:tr>
      <w:tr w:rsidR="001818E6" w:rsidRPr="00421D48" w:rsidTr="001818E6">
        <w:trPr>
          <w:trHeight w:val="484"/>
        </w:trPr>
        <w:tc>
          <w:tcPr>
            <w:tcW w:w="708" w:type="dxa"/>
          </w:tcPr>
          <w:p w:rsidR="001818E6" w:rsidRPr="00421D48" w:rsidRDefault="001818E6" w:rsidP="00556522">
            <w:pPr>
              <w:ind w:left="-1"/>
              <w:jc w:val="center"/>
              <w:rPr>
                <w:rFonts w:cs="Calibri"/>
                <w:sz w:val="18"/>
                <w:szCs w:val="18"/>
              </w:rPr>
            </w:pPr>
            <w:r w:rsidRPr="00421D48">
              <w:rPr>
                <w:rFonts w:cs="Calibri"/>
                <w:sz w:val="18"/>
                <w:szCs w:val="18"/>
              </w:rPr>
              <w:t>05</w:t>
            </w:r>
          </w:p>
        </w:tc>
        <w:tc>
          <w:tcPr>
            <w:tcW w:w="4536" w:type="dxa"/>
          </w:tcPr>
          <w:p w:rsidR="001818E6" w:rsidRPr="00421D48" w:rsidRDefault="001818E6" w:rsidP="004847C6">
            <w:pPr>
              <w:autoSpaceDE w:val="0"/>
              <w:autoSpaceDN w:val="0"/>
              <w:adjustRightInd w:val="0"/>
              <w:spacing w:after="0" w:line="240" w:lineRule="auto"/>
              <w:jc w:val="both"/>
              <w:rPr>
                <w:rFonts w:cs="Calibri"/>
                <w:b/>
                <w:bCs/>
                <w:sz w:val="18"/>
                <w:szCs w:val="18"/>
              </w:rPr>
            </w:pPr>
            <w:r w:rsidRPr="00421D48">
              <w:rPr>
                <w:rFonts w:cs="Calibri"/>
                <w:b/>
                <w:bCs/>
                <w:sz w:val="18"/>
                <w:szCs w:val="18"/>
              </w:rPr>
              <w:t>ÓRTESE METÁLICA CRUROPODÁLICA (INFANTIL E ADOLESCENTE):</w:t>
            </w:r>
          </w:p>
          <w:p w:rsidR="001818E6" w:rsidRPr="00421D48" w:rsidRDefault="001818E6" w:rsidP="004847C6">
            <w:pPr>
              <w:autoSpaceDE w:val="0"/>
              <w:autoSpaceDN w:val="0"/>
              <w:adjustRightInd w:val="0"/>
              <w:spacing w:after="120" w:line="240" w:lineRule="auto"/>
              <w:jc w:val="both"/>
              <w:rPr>
                <w:rFonts w:cs="Calibri"/>
                <w:bCs/>
                <w:sz w:val="18"/>
                <w:szCs w:val="18"/>
              </w:rPr>
            </w:pPr>
            <w:r w:rsidRPr="00421D48">
              <w:rPr>
                <w:rFonts w:cs="Calibri"/>
                <w:sz w:val="18"/>
                <w:szCs w:val="18"/>
              </w:rPr>
              <w:t>ÓRTESE CRUROPODÁLICA MODULAR PARA MARCHA, COM HASTES LATERAIS EM ALUMINO OU AÇO, ARTICULAÇÃO DE JOELHO LIVRE OU COM BLOQUEIO DE ANEL. ARTICULAÇÕES DE TORNOZELO LIVRE OU COM BLOQUEIO. INFANTIL, UNILATERAL, SEM CALÇADO</w:t>
            </w:r>
          </w:p>
        </w:tc>
        <w:tc>
          <w:tcPr>
            <w:tcW w:w="567" w:type="dxa"/>
          </w:tcPr>
          <w:p w:rsidR="001818E6" w:rsidRPr="00421D48" w:rsidRDefault="001818E6" w:rsidP="00034F8C">
            <w:pPr>
              <w:pStyle w:val="Rodap"/>
              <w:jc w:val="center"/>
              <w:rPr>
                <w:rFonts w:cs="Calibri"/>
                <w:bCs/>
                <w:caps/>
                <w:sz w:val="18"/>
                <w:szCs w:val="18"/>
              </w:rPr>
            </w:pPr>
            <w:r w:rsidRPr="00421D48">
              <w:rPr>
                <w:rFonts w:cs="Calibri"/>
                <w:bCs/>
                <w:caps/>
                <w:sz w:val="18"/>
                <w:szCs w:val="18"/>
              </w:rPr>
              <w:t>unid</w:t>
            </w:r>
          </w:p>
        </w:tc>
        <w:tc>
          <w:tcPr>
            <w:tcW w:w="709" w:type="dxa"/>
          </w:tcPr>
          <w:p w:rsidR="001818E6" w:rsidRPr="00421D48" w:rsidRDefault="001818E6" w:rsidP="00421D48">
            <w:pPr>
              <w:pStyle w:val="Cabealho"/>
              <w:jc w:val="center"/>
              <w:rPr>
                <w:bCs/>
                <w:sz w:val="18"/>
                <w:szCs w:val="18"/>
              </w:rPr>
            </w:pPr>
            <w:r w:rsidRPr="00421D48">
              <w:rPr>
                <w:bCs/>
                <w:sz w:val="18"/>
                <w:szCs w:val="18"/>
              </w:rPr>
              <w:t>01</w:t>
            </w:r>
          </w:p>
        </w:tc>
        <w:tc>
          <w:tcPr>
            <w:tcW w:w="992" w:type="dxa"/>
          </w:tcPr>
          <w:p w:rsidR="001818E6" w:rsidRPr="00421D48" w:rsidRDefault="001818E6"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1.150,00</w:t>
            </w:r>
          </w:p>
        </w:tc>
        <w:tc>
          <w:tcPr>
            <w:tcW w:w="1276" w:type="dxa"/>
          </w:tcPr>
          <w:p w:rsidR="001818E6" w:rsidRPr="00421D48" w:rsidRDefault="001818E6"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1.150,00</w:t>
            </w:r>
          </w:p>
        </w:tc>
      </w:tr>
      <w:tr w:rsidR="001818E6" w:rsidRPr="00421D48" w:rsidTr="001818E6">
        <w:trPr>
          <w:trHeight w:val="247"/>
        </w:trPr>
        <w:tc>
          <w:tcPr>
            <w:tcW w:w="708" w:type="dxa"/>
          </w:tcPr>
          <w:p w:rsidR="001818E6" w:rsidRPr="00421D48" w:rsidRDefault="001818E6" w:rsidP="00556522">
            <w:pPr>
              <w:ind w:left="-1"/>
              <w:jc w:val="center"/>
              <w:rPr>
                <w:rFonts w:cs="Calibri"/>
                <w:sz w:val="18"/>
                <w:szCs w:val="18"/>
              </w:rPr>
            </w:pPr>
            <w:r w:rsidRPr="00421D48">
              <w:rPr>
                <w:rFonts w:cs="Calibri"/>
                <w:sz w:val="18"/>
                <w:szCs w:val="18"/>
              </w:rPr>
              <w:t>06</w:t>
            </w:r>
          </w:p>
        </w:tc>
        <w:tc>
          <w:tcPr>
            <w:tcW w:w="4536" w:type="dxa"/>
          </w:tcPr>
          <w:p w:rsidR="001818E6" w:rsidRPr="00421D48" w:rsidRDefault="001818E6" w:rsidP="004847C6">
            <w:pPr>
              <w:autoSpaceDE w:val="0"/>
              <w:autoSpaceDN w:val="0"/>
              <w:adjustRightInd w:val="0"/>
              <w:spacing w:after="0" w:line="240" w:lineRule="auto"/>
              <w:jc w:val="both"/>
              <w:rPr>
                <w:rFonts w:cs="Calibri"/>
                <w:b/>
                <w:bCs/>
                <w:sz w:val="18"/>
                <w:szCs w:val="18"/>
              </w:rPr>
            </w:pPr>
            <w:r w:rsidRPr="00421D48">
              <w:rPr>
                <w:rFonts w:cs="Calibri"/>
                <w:b/>
                <w:bCs/>
                <w:sz w:val="18"/>
                <w:szCs w:val="18"/>
              </w:rPr>
              <w:t>ÓRTESE METÁLICA SUROPODÁLICA INFANTIL:</w:t>
            </w:r>
          </w:p>
          <w:p w:rsidR="001818E6" w:rsidRPr="00421D48" w:rsidRDefault="001818E6" w:rsidP="004847C6">
            <w:pPr>
              <w:autoSpaceDE w:val="0"/>
              <w:autoSpaceDN w:val="0"/>
              <w:adjustRightInd w:val="0"/>
              <w:spacing w:after="120" w:line="240" w:lineRule="auto"/>
              <w:jc w:val="both"/>
              <w:rPr>
                <w:rFonts w:cs="Calibri"/>
                <w:bCs/>
                <w:sz w:val="18"/>
                <w:szCs w:val="18"/>
              </w:rPr>
            </w:pPr>
            <w:r w:rsidRPr="00421D48">
              <w:rPr>
                <w:rFonts w:cs="Calibri"/>
                <w:sz w:val="18"/>
                <w:szCs w:val="18"/>
              </w:rPr>
              <w:t>ÓRTESE SUROPODÁLICA PARA MARCHA COM HASTES LATERAIS DE ALUMÍNIO OU DE AÇO, ARTICULAÇÃO DE TORNOZELO LIVRE OU COM BLOQUEIO. UNILATERAL, INFANTIL, SEM CALÇADO.</w:t>
            </w:r>
          </w:p>
        </w:tc>
        <w:tc>
          <w:tcPr>
            <w:tcW w:w="567" w:type="dxa"/>
          </w:tcPr>
          <w:p w:rsidR="001818E6" w:rsidRPr="00421D48" w:rsidRDefault="001818E6" w:rsidP="00034F8C">
            <w:pPr>
              <w:pStyle w:val="Rodap"/>
              <w:jc w:val="center"/>
              <w:rPr>
                <w:rFonts w:cs="Calibri"/>
                <w:bCs/>
                <w:caps/>
                <w:sz w:val="18"/>
                <w:szCs w:val="18"/>
              </w:rPr>
            </w:pPr>
            <w:r w:rsidRPr="00421D48">
              <w:rPr>
                <w:rFonts w:cs="Calibri"/>
                <w:bCs/>
                <w:caps/>
                <w:sz w:val="18"/>
                <w:szCs w:val="18"/>
              </w:rPr>
              <w:t>unid</w:t>
            </w:r>
          </w:p>
        </w:tc>
        <w:tc>
          <w:tcPr>
            <w:tcW w:w="709" w:type="dxa"/>
          </w:tcPr>
          <w:p w:rsidR="001818E6" w:rsidRPr="00421D48" w:rsidRDefault="001818E6" w:rsidP="00421D48">
            <w:pPr>
              <w:pStyle w:val="Cabealho"/>
              <w:jc w:val="center"/>
              <w:rPr>
                <w:bCs/>
                <w:sz w:val="18"/>
                <w:szCs w:val="18"/>
              </w:rPr>
            </w:pPr>
            <w:r w:rsidRPr="00421D48">
              <w:rPr>
                <w:bCs/>
                <w:sz w:val="18"/>
                <w:szCs w:val="18"/>
              </w:rPr>
              <w:t>02</w:t>
            </w:r>
          </w:p>
        </w:tc>
        <w:tc>
          <w:tcPr>
            <w:tcW w:w="992" w:type="dxa"/>
          </w:tcPr>
          <w:p w:rsidR="001818E6" w:rsidRPr="00421D48" w:rsidRDefault="001818E6"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66</w:t>
            </w:r>
            <w:r w:rsidRPr="00421D48">
              <w:rPr>
                <w:rFonts w:eastAsia="Batang" w:cs="Calibri"/>
                <w:bCs/>
                <w:color w:val="000000"/>
                <w:sz w:val="18"/>
                <w:szCs w:val="18"/>
              </w:rPr>
              <w:t>0,00</w:t>
            </w:r>
          </w:p>
        </w:tc>
        <w:tc>
          <w:tcPr>
            <w:tcW w:w="1276" w:type="dxa"/>
          </w:tcPr>
          <w:p w:rsidR="001818E6" w:rsidRPr="00421D48" w:rsidRDefault="001818E6" w:rsidP="001818E6">
            <w:pPr>
              <w:tabs>
                <w:tab w:val="left" w:pos="7200"/>
              </w:tabs>
              <w:spacing w:after="0"/>
              <w:jc w:val="center"/>
              <w:rPr>
                <w:rFonts w:eastAsia="Batang" w:cs="Calibri"/>
                <w:bCs/>
                <w:color w:val="000000"/>
                <w:sz w:val="18"/>
                <w:szCs w:val="18"/>
              </w:rPr>
            </w:pPr>
            <w:r w:rsidRPr="00421D48">
              <w:rPr>
                <w:rFonts w:eastAsia="Batang" w:cs="Calibri"/>
                <w:bCs/>
                <w:color w:val="000000"/>
                <w:sz w:val="18"/>
                <w:szCs w:val="18"/>
              </w:rPr>
              <w:t>1.</w:t>
            </w:r>
            <w:r>
              <w:rPr>
                <w:rFonts w:eastAsia="Batang" w:cs="Calibri"/>
                <w:bCs/>
                <w:color w:val="000000"/>
                <w:sz w:val="18"/>
                <w:szCs w:val="18"/>
              </w:rPr>
              <w:t>320,00</w:t>
            </w:r>
          </w:p>
        </w:tc>
      </w:tr>
      <w:tr w:rsidR="001818E6" w:rsidRPr="00421D48" w:rsidTr="001818E6">
        <w:trPr>
          <w:trHeight w:val="325"/>
        </w:trPr>
        <w:tc>
          <w:tcPr>
            <w:tcW w:w="708" w:type="dxa"/>
          </w:tcPr>
          <w:p w:rsidR="001818E6" w:rsidRPr="00421D48" w:rsidRDefault="001818E6" w:rsidP="00556522">
            <w:pPr>
              <w:ind w:left="-1"/>
              <w:jc w:val="center"/>
              <w:rPr>
                <w:rFonts w:cs="Calibri"/>
                <w:sz w:val="18"/>
                <w:szCs w:val="18"/>
              </w:rPr>
            </w:pPr>
            <w:r w:rsidRPr="00421D48">
              <w:rPr>
                <w:rFonts w:cs="Calibri"/>
                <w:sz w:val="18"/>
                <w:szCs w:val="18"/>
              </w:rPr>
              <w:lastRenderedPageBreak/>
              <w:t>07</w:t>
            </w:r>
          </w:p>
        </w:tc>
        <w:tc>
          <w:tcPr>
            <w:tcW w:w="4536" w:type="dxa"/>
          </w:tcPr>
          <w:p w:rsidR="001818E6" w:rsidRPr="00421D48" w:rsidRDefault="001818E6" w:rsidP="004847C6">
            <w:pPr>
              <w:autoSpaceDE w:val="0"/>
              <w:autoSpaceDN w:val="0"/>
              <w:adjustRightInd w:val="0"/>
              <w:spacing w:after="0" w:line="240" w:lineRule="auto"/>
              <w:jc w:val="both"/>
              <w:rPr>
                <w:rFonts w:cs="Calibri"/>
                <w:b/>
                <w:bCs/>
                <w:sz w:val="18"/>
                <w:szCs w:val="18"/>
              </w:rPr>
            </w:pPr>
            <w:r w:rsidRPr="00421D48">
              <w:rPr>
                <w:rFonts w:cs="Calibri"/>
                <w:b/>
                <w:bCs/>
                <w:sz w:val="18"/>
                <w:szCs w:val="18"/>
              </w:rPr>
              <w:t>ÓRTESE SUROPODÁLICA UNILATERAL ARTICULADA EM POLIPROPILENO ADULTO:</w:t>
            </w:r>
          </w:p>
          <w:p w:rsidR="001818E6" w:rsidRPr="00421D48" w:rsidRDefault="001818E6" w:rsidP="004847C6">
            <w:pPr>
              <w:autoSpaceDE w:val="0"/>
              <w:autoSpaceDN w:val="0"/>
              <w:adjustRightInd w:val="0"/>
              <w:spacing w:after="120" w:line="240" w:lineRule="auto"/>
              <w:jc w:val="both"/>
              <w:rPr>
                <w:rFonts w:cs="Calibri"/>
                <w:bCs/>
                <w:sz w:val="18"/>
                <w:szCs w:val="18"/>
              </w:rPr>
            </w:pPr>
            <w:r w:rsidRPr="00421D48">
              <w:rPr>
                <w:rFonts w:cs="Calibri"/>
                <w:sz w:val="18"/>
                <w:szCs w:val="18"/>
              </w:rPr>
              <w:t>ÓRTESE SUROPODÁLICA UNILATERAL, ADULTO. TIPO CALHA POSTERIOR EM POLIPROPILENO FEITA SOB MOLDE DE GESSO, ARTICULADA NO TORNOZELO, COM OU SEM CORREIA, ANTIVALGO OU ANTIVARO NO RETROPÉ.</w:t>
            </w:r>
          </w:p>
        </w:tc>
        <w:tc>
          <w:tcPr>
            <w:tcW w:w="567" w:type="dxa"/>
          </w:tcPr>
          <w:p w:rsidR="001818E6" w:rsidRPr="00421D48" w:rsidRDefault="001818E6" w:rsidP="00034F8C">
            <w:pPr>
              <w:pStyle w:val="Rodap"/>
              <w:jc w:val="center"/>
              <w:rPr>
                <w:rFonts w:cs="Calibri"/>
                <w:bCs/>
                <w:sz w:val="18"/>
                <w:szCs w:val="18"/>
              </w:rPr>
            </w:pPr>
            <w:r w:rsidRPr="00421D48">
              <w:rPr>
                <w:rFonts w:cs="Calibri"/>
                <w:bCs/>
                <w:sz w:val="18"/>
                <w:szCs w:val="18"/>
              </w:rPr>
              <w:t>UNID</w:t>
            </w:r>
          </w:p>
        </w:tc>
        <w:tc>
          <w:tcPr>
            <w:tcW w:w="709" w:type="dxa"/>
          </w:tcPr>
          <w:p w:rsidR="001818E6" w:rsidRPr="00421D48" w:rsidRDefault="001818E6" w:rsidP="00421D48">
            <w:pPr>
              <w:pStyle w:val="Cabealho"/>
              <w:jc w:val="center"/>
              <w:rPr>
                <w:bCs/>
                <w:sz w:val="18"/>
                <w:szCs w:val="18"/>
              </w:rPr>
            </w:pPr>
            <w:r w:rsidRPr="00421D48">
              <w:rPr>
                <w:bCs/>
                <w:sz w:val="18"/>
                <w:szCs w:val="18"/>
              </w:rPr>
              <w:t>01</w:t>
            </w:r>
          </w:p>
        </w:tc>
        <w:tc>
          <w:tcPr>
            <w:tcW w:w="992" w:type="dxa"/>
          </w:tcPr>
          <w:p w:rsidR="001818E6" w:rsidRPr="00421D48" w:rsidRDefault="001818E6"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600,00</w:t>
            </w:r>
          </w:p>
        </w:tc>
        <w:tc>
          <w:tcPr>
            <w:tcW w:w="1276" w:type="dxa"/>
          </w:tcPr>
          <w:p w:rsidR="001818E6" w:rsidRPr="00421D48" w:rsidRDefault="001818E6" w:rsidP="00145FD4">
            <w:pPr>
              <w:tabs>
                <w:tab w:val="left" w:pos="7200"/>
              </w:tabs>
              <w:spacing w:after="0"/>
              <w:jc w:val="center"/>
              <w:rPr>
                <w:rFonts w:eastAsia="Batang" w:cs="Calibri"/>
                <w:bCs/>
                <w:color w:val="000000"/>
                <w:sz w:val="18"/>
                <w:szCs w:val="18"/>
              </w:rPr>
            </w:pPr>
            <w:r>
              <w:rPr>
                <w:rFonts w:eastAsia="Batang" w:cs="Calibri"/>
                <w:bCs/>
                <w:color w:val="000000"/>
                <w:sz w:val="18"/>
                <w:szCs w:val="18"/>
              </w:rPr>
              <w:t>600,00</w:t>
            </w:r>
          </w:p>
        </w:tc>
      </w:tr>
      <w:tr w:rsidR="001818E6" w:rsidRPr="00421D48" w:rsidTr="001818E6">
        <w:trPr>
          <w:trHeight w:val="484"/>
        </w:trPr>
        <w:tc>
          <w:tcPr>
            <w:tcW w:w="708" w:type="dxa"/>
          </w:tcPr>
          <w:p w:rsidR="001818E6" w:rsidRPr="00421D48" w:rsidRDefault="001818E6" w:rsidP="00556522">
            <w:pPr>
              <w:ind w:left="-1"/>
              <w:jc w:val="center"/>
              <w:rPr>
                <w:rFonts w:cs="Calibri"/>
                <w:sz w:val="18"/>
                <w:szCs w:val="18"/>
              </w:rPr>
            </w:pPr>
            <w:r w:rsidRPr="00421D48">
              <w:rPr>
                <w:rFonts w:cs="Calibri"/>
                <w:sz w:val="18"/>
                <w:szCs w:val="18"/>
              </w:rPr>
              <w:t>08</w:t>
            </w:r>
          </w:p>
        </w:tc>
        <w:tc>
          <w:tcPr>
            <w:tcW w:w="4536" w:type="dxa"/>
          </w:tcPr>
          <w:p w:rsidR="001818E6" w:rsidRPr="00421D48" w:rsidRDefault="001818E6" w:rsidP="004847C6">
            <w:pPr>
              <w:autoSpaceDE w:val="0"/>
              <w:autoSpaceDN w:val="0"/>
              <w:adjustRightInd w:val="0"/>
              <w:spacing w:after="0" w:line="240" w:lineRule="auto"/>
              <w:jc w:val="both"/>
              <w:rPr>
                <w:rFonts w:cs="Calibri"/>
                <w:b/>
                <w:bCs/>
                <w:sz w:val="18"/>
                <w:szCs w:val="18"/>
              </w:rPr>
            </w:pPr>
            <w:r w:rsidRPr="00421D48">
              <w:rPr>
                <w:rFonts w:cs="Calibri"/>
                <w:b/>
                <w:bCs/>
                <w:sz w:val="18"/>
                <w:szCs w:val="18"/>
              </w:rPr>
              <w:t>ÓRTESE SUROPODÁLICA S/ ARTICULAÇÃO EM POLIPROPILENO (INFANTIL):</w:t>
            </w:r>
          </w:p>
          <w:p w:rsidR="001818E6" w:rsidRPr="00421D48" w:rsidRDefault="001818E6" w:rsidP="004847C6">
            <w:pPr>
              <w:autoSpaceDE w:val="0"/>
              <w:autoSpaceDN w:val="0"/>
              <w:adjustRightInd w:val="0"/>
              <w:spacing w:after="120" w:line="240" w:lineRule="auto"/>
              <w:jc w:val="both"/>
              <w:rPr>
                <w:rFonts w:cs="Calibri"/>
                <w:bCs/>
                <w:sz w:val="18"/>
                <w:szCs w:val="18"/>
              </w:rPr>
            </w:pPr>
            <w:r w:rsidRPr="00421D48">
              <w:rPr>
                <w:rFonts w:cs="Calibri"/>
                <w:sz w:val="18"/>
                <w:szCs w:val="18"/>
              </w:rPr>
              <w:t>ÓRTESE SUROPODÁLICA UNILATERAL, INFANTIL. TIPO CALHA POSTERIOR EM POLIPROPILENO FEITA SOBRE MOLDE DE GESSO, SEM ARTICULAÇÃO, COM OU SEM CORREIA, ANTIVALGO OU ANTIVARO NO RETROPÉ.</w:t>
            </w:r>
          </w:p>
        </w:tc>
        <w:tc>
          <w:tcPr>
            <w:tcW w:w="567" w:type="dxa"/>
          </w:tcPr>
          <w:p w:rsidR="001818E6" w:rsidRPr="00421D48" w:rsidRDefault="001818E6" w:rsidP="00034F8C">
            <w:pPr>
              <w:pStyle w:val="Rodap"/>
              <w:jc w:val="center"/>
              <w:rPr>
                <w:rFonts w:cs="Calibri"/>
                <w:bCs/>
                <w:sz w:val="18"/>
                <w:szCs w:val="18"/>
              </w:rPr>
            </w:pPr>
            <w:r w:rsidRPr="00421D48">
              <w:rPr>
                <w:rFonts w:cs="Calibri"/>
                <w:bCs/>
                <w:sz w:val="18"/>
                <w:szCs w:val="18"/>
              </w:rPr>
              <w:t>UNID</w:t>
            </w:r>
          </w:p>
        </w:tc>
        <w:tc>
          <w:tcPr>
            <w:tcW w:w="709" w:type="dxa"/>
          </w:tcPr>
          <w:p w:rsidR="001818E6" w:rsidRPr="00421D48" w:rsidRDefault="001818E6" w:rsidP="00421D48">
            <w:pPr>
              <w:pStyle w:val="Cabealho"/>
              <w:jc w:val="center"/>
              <w:rPr>
                <w:bCs/>
                <w:sz w:val="18"/>
                <w:szCs w:val="18"/>
              </w:rPr>
            </w:pPr>
            <w:r w:rsidRPr="00421D48">
              <w:rPr>
                <w:bCs/>
                <w:sz w:val="18"/>
                <w:szCs w:val="18"/>
              </w:rPr>
              <w:t>16</w:t>
            </w:r>
          </w:p>
        </w:tc>
        <w:tc>
          <w:tcPr>
            <w:tcW w:w="992" w:type="dxa"/>
          </w:tcPr>
          <w:p w:rsidR="001818E6" w:rsidRPr="00421D48" w:rsidRDefault="004E586F"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453,33</w:t>
            </w:r>
          </w:p>
        </w:tc>
        <w:tc>
          <w:tcPr>
            <w:tcW w:w="1276" w:type="dxa"/>
          </w:tcPr>
          <w:p w:rsidR="001818E6" w:rsidRPr="00421D48" w:rsidRDefault="004E586F"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7.253,28</w:t>
            </w:r>
          </w:p>
        </w:tc>
      </w:tr>
      <w:tr w:rsidR="001818E6" w:rsidRPr="00421D48" w:rsidTr="001818E6">
        <w:trPr>
          <w:trHeight w:val="484"/>
        </w:trPr>
        <w:tc>
          <w:tcPr>
            <w:tcW w:w="708" w:type="dxa"/>
          </w:tcPr>
          <w:p w:rsidR="001818E6" w:rsidRPr="00421D48" w:rsidRDefault="001818E6" w:rsidP="00556522">
            <w:pPr>
              <w:ind w:left="-1"/>
              <w:jc w:val="center"/>
              <w:rPr>
                <w:rFonts w:cs="Calibri"/>
                <w:sz w:val="18"/>
                <w:szCs w:val="18"/>
              </w:rPr>
            </w:pPr>
            <w:r w:rsidRPr="00421D48">
              <w:rPr>
                <w:rFonts w:cs="Calibri"/>
                <w:sz w:val="18"/>
                <w:szCs w:val="18"/>
              </w:rPr>
              <w:t>09</w:t>
            </w:r>
          </w:p>
        </w:tc>
        <w:tc>
          <w:tcPr>
            <w:tcW w:w="4536" w:type="dxa"/>
          </w:tcPr>
          <w:p w:rsidR="001818E6" w:rsidRPr="00421D48" w:rsidRDefault="001818E6" w:rsidP="004847C6">
            <w:pPr>
              <w:autoSpaceDE w:val="0"/>
              <w:autoSpaceDN w:val="0"/>
              <w:adjustRightInd w:val="0"/>
              <w:spacing w:after="0" w:line="240" w:lineRule="auto"/>
              <w:jc w:val="both"/>
              <w:rPr>
                <w:rFonts w:cs="Calibri"/>
                <w:b/>
                <w:bCs/>
                <w:sz w:val="18"/>
                <w:szCs w:val="18"/>
              </w:rPr>
            </w:pPr>
            <w:r w:rsidRPr="00421D48">
              <w:rPr>
                <w:rFonts w:cs="Calibri"/>
                <w:b/>
                <w:bCs/>
                <w:sz w:val="18"/>
                <w:szCs w:val="18"/>
              </w:rPr>
              <w:t>ÓRTESE TLSO/ COLETE TIPO BOSTON:</w:t>
            </w:r>
          </w:p>
          <w:p w:rsidR="001818E6" w:rsidRPr="00421D48" w:rsidRDefault="001818E6" w:rsidP="004847C6">
            <w:pPr>
              <w:autoSpaceDE w:val="0"/>
              <w:autoSpaceDN w:val="0"/>
              <w:adjustRightInd w:val="0"/>
              <w:spacing w:after="120" w:line="240" w:lineRule="auto"/>
              <w:jc w:val="both"/>
              <w:rPr>
                <w:rFonts w:cs="Calibri"/>
                <w:bCs/>
                <w:sz w:val="18"/>
                <w:szCs w:val="18"/>
              </w:rPr>
            </w:pPr>
            <w:r w:rsidRPr="00421D48">
              <w:rPr>
                <w:rFonts w:cs="Calibri"/>
                <w:sz w:val="18"/>
                <w:szCs w:val="18"/>
              </w:rPr>
              <w:t xml:space="preserve">ÓRTESE TIPO COLETE LOMBO-SACRA, CONFECCIONADA SOB MOLDE EM POLIPROPILENO PARA ESTABILIZAÇÃO DE PARTE DO SEGUIMENTO VERTEBRAL, </w:t>
            </w:r>
            <w:proofErr w:type="gramStart"/>
            <w:r w:rsidRPr="00421D48">
              <w:rPr>
                <w:rFonts w:cs="Calibri"/>
                <w:b/>
                <w:sz w:val="18"/>
                <w:szCs w:val="18"/>
              </w:rPr>
              <w:t>TIPO BOSTON</w:t>
            </w:r>
            <w:r w:rsidRPr="00421D48">
              <w:rPr>
                <w:rFonts w:cs="Calibri"/>
                <w:sz w:val="18"/>
                <w:szCs w:val="18"/>
              </w:rPr>
              <w:t>, INCLUSIVE PÓS-CIRÚRGICO</w:t>
            </w:r>
            <w:proofErr w:type="gramEnd"/>
            <w:r w:rsidRPr="00421D48">
              <w:rPr>
                <w:rFonts w:cs="Calibri"/>
                <w:sz w:val="18"/>
                <w:szCs w:val="18"/>
              </w:rPr>
              <w:t>.</w:t>
            </w:r>
          </w:p>
        </w:tc>
        <w:tc>
          <w:tcPr>
            <w:tcW w:w="567" w:type="dxa"/>
          </w:tcPr>
          <w:p w:rsidR="001818E6" w:rsidRPr="00421D48" w:rsidRDefault="001818E6" w:rsidP="00034F8C">
            <w:pPr>
              <w:pStyle w:val="Rodap"/>
              <w:jc w:val="center"/>
              <w:rPr>
                <w:rFonts w:cs="Calibri"/>
                <w:bCs/>
                <w:sz w:val="18"/>
                <w:szCs w:val="18"/>
              </w:rPr>
            </w:pPr>
            <w:r w:rsidRPr="00421D48">
              <w:rPr>
                <w:rFonts w:cs="Calibri"/>
                <w:bCs/>
                <w:sz w:val="18"/>
                <w:szCs w:val="18"/>
              </w:rPr>
              <w:t>UNID</w:t>
            </w:r>
          </w:p>
        </w:tc>
        <w:tc>
          <w:tcPr>
            <w:tcW w:w="709" w:type="dxa"/>
          </w:tcPr>
          <w:p w:rsidR="001818E6" w:rsidRPr="00421D48" w:rsidRDefault="001818E6" w:rsidP="00421D48">
            <w:pPr>
              <w:pStyle w:val="Cabealho"/>
              <w:jc w:val="center"/>
              <w:rPr>
                <w:bCs/>
                <w:sz w:val="18"/>
                <w:szCs w:val="18"/>
              </w:rPr>
            </w:pPr>
            <w:r w:rsidRPr="00421D48">
              <w:rPr>
                <w:bCs/>
                <w:sz w:val="18"/>
                <w:szCs w:val="18"/>
              </w:rPr>
              <w:t>01</w:t>
            </w:r>
          </w:p>
        </w:tc>
        <w:tc>
          <w:tcPr>
            <w:tcW w:w="992" w:type="dxa"/>
          </w:tcPr>
          <w:p w:rsidR="001818E6" w:rsidRPr="00421D48" w:rsidRDefault="001818E6" w:rsidP="004E586F">
            <w:pPr>
              <w:tabs>
                <w:tab w:val="left" w:pos="7200"/>
              </w:tabs>
              <w:spacing w:after="0"/>
              <w:jc w:val="center"/>
              <w:rPr>
                <w:rFonts w:eastAsia="Batang" w:cs="Calibri"/>
                <w:bCs/>
                <w:color w:val="000000"/>
                <w:sz w:val="18"/>
                <w:szCs w:val="18"/>
              </w:rPr>
            </w:pPr>
            <w:r w:rsidRPr="00421D48">
              <w:rPr>
                <w:rFonts w:eastAsia="Batang" w:cs="Calibri"/>
                <w:bCs/>
                <w:color w:val="000000"/>
                <w:sz w:val="18"/>
                <w:szCs w:val="18"/>
              </w:rPr>
              <w:t>1.</w:t>
            </w:r>
            <w:r w:rsidR="004E586F">
              <w:rPr>
                <w:rFonts w:eastAsia="Batang" w:cs="Calibri"/>
                <w:bCs/>
                <w:color w:val="000000"/>
                <w:sz w:val="18"/>
                <w:szCs w:val="18"/>
              </w:rPr>
              <w:t>216,67</w:t>
            </w:r>
          </w:p>
        </w:tc>
        <w:tc>
          <w:tcPr>
            <w:tcW w:w="1276" w:type="dxa"/>
          </w:tcPr>
          <w:p w:rsidR="001818E6" w:rsidRPr="00421D48" w:rsidRDefault="001818E6" w:rsidP="004E586F">
            <w:pPr>
              <w:tabs>
                <w:tab w:val="left" w:pos="7200"/>
              </w:tabs>
              <w:spacing w:after="0"/>
              <w:jc w:val="center"/>
              <w:rPr>
                <w:rFonts w:eastAsia="Batang" w:cs="Calibri"/>
                <w:bCs/>
                <w:color w:val="000000"/>
                <w:sz w:val="18"/>
                <w:szCs w:val="18"/>
              </w:rPr>
            </w:pPr>
            <w:r w:rsidRPr="00421D48">
              <w:rPr>
                <w:rFonts w:eastAsia="Batang" w:cs="Calibri"/>
                <w:bCs/>
                <w:color w:val="000000"/>
                <w:sz w:val="18"/>
                <w:szCs w:val="18"/>
              </w:rPr>
              <w:t>1.</w:t>
            </w:r>
            <w:r w:rsidR="004E586F">
              <w:rPr>
                <w:rFonts w:eastAsia="Batang" w:cs="Calibri"/>
                <w:bCs/>
                <w:color w:val="000000"/>
                <w:sz w:val="18"/>
                <w:szCs w:val="18"/>
              </w:rPr>
              <w:t>216,67</w:t>
            </w:r>
          </w:p>
        </w:tc>
      </w:tr>
      <w:tr w:rsidR="001818E6" w:rsidRPr="00421D48" w:rsidTr="001818E6">
        <w:trPr>
          <w:trHeight w:val="484"/>
        </w:trPr>
        <w:tc>
          <w:tcPr>
            <w:tcW w:w="708" w:type="dxa"/>
          </w:tcPr>
          <w:p w:rsidR="001818E6" w:rsidRPr="00421D48" w:rsidRDefault="001818E6" w:rsidP="00556522">
            <w:pPr>
              <w:ind w:left="-1"/>
              <w:jc w:val="center"/>
              <w:rPr>
                <w:rFonts w:cs="Calibri"/>
                <w:sz w:val="18"/>
                <w:szCs w:val="18"/>
              </w:rPr>
            </w:pPr>
            <w:r w:rsidRPr="00421D48">
              <w:rPr>
                <w:rFonts w:cs="Calibri"/>
                <w:sz w:val="18"/>
                <w:szCs w:val="18"/>
              </w:rPr>
              <w:t>10</w:t>
            </w:r>
          </w:p>
        </w:tc>
        <w:tc>
          <w:tcPr>
            <w:tcW w:w="4536" w:type="dxa"/>
          </w:tcPr>
          <w:p w:rsidR="001818E6" w:rsidRPr="00421D48" w:rsidRDefault="001818E6" w:rsidP="004847C6">
            <w:pPr>
              <w:pStyle w:val="Cabealho"/>
              <w:spacing w:after="0" w:line="240" w:lineRule="auto"/>
              <w:jc w:val="both"/>
              <w:rPr>
                <w:rFonts w:cs="Calibri"/>
                <w:b/>
                <w:bCs/>
                <w:sz w:val="18"/>
                <w:szCs w:val="18"/>
              </w:rPr>
            </w:pPr>
            <w:r w:rsidRPr="00421D48">
              <w:rPr>
                <w:rFonts w:cs="Calibri"/>
                <w:b/>
                <w:bCs/>
                <w:sz w:val="18"/>
                <w:szCs w:val="18"/>
              </w:rPr>
              <w:t>ÓRTESE/CINTA TLSO TIPO PUTTI (ALTO):</w:t>
            </w:r>
          </w:p>
          <w:p w:rsidR="001818E6" w:rsidRPr="00421D48" w:rsidRDefault="001818E6" w:rsidP="004847C6">
            <w:pPr>
              <w:pStyle w:val="Cabealho"/>
              <w:spacing w:after="120" w:line="240" w:lineRule="auto"/>
              <w:jc w:val="both"/>
              <w:rPr>
                <w:rFonts w:cs="Calibri"/>
                <w:bCs/>
                <w:sz w:val="18"/>
                <w:szCs w:val="18"/>
              </w:rPr>
            </w:pPr>
            <w:r w:rsidRPr="00421D48">
              <w:rPr>
                <w:rFonts w:cs="Calibri"/>
                <w:sz w:val="18"/>
                <w:szCs w:val="18"/>
              </w:rPr>
              <w:t xml:space="preserve">ÓRTESE DE SUSTENTAÇÃO </w:t>
            </w:r>
            <w:r w:rsidRPr="00421D48">
              <w:rPr>
                <w:rFonts w:cs="Calibri"/>
                <w:b/>
                <w:sz w:val="18"/>
                <w:szCs w:val="18"/>
              </w:rPr>
              <w:t>TÓRACO-LOMBO-SACRA</w:t>
            </w:r>
            <w:r w:rsidRPr="00421D48">
              <w:rPr>
                <w:rFonts w:cs="Calibri"/>
                <w:sz w:val="18"/>
                <w:szCs w:val="18"/>
              </w:rPr>
              <w:t xml:space="preserve">, FEITA SOB MEDIDA EM TECIDO DE ALGODÃO E RESISTENTE, COM QUATRO (4) HASTES METÁLICAS OU DE </w:t>
            </w:r>
            <w:proofErr w:type="gramStart"/>
            <w:r w:rsidRPr="00421D48">
              <w:rPr>
                <w:rFonts w:cs="Calibri"/>
                <w:sz w:val="18"/>
                <w:szCs w:val="18"/>
              </w:rPr>
              <w:t>PLÁSTICOS POSTERIORMENTE, FECHAMENTO</w:t>
            </w:r>
            <w:proofErr w:type="gramEnd"/>
            <w:r w:rsidRPr="00421D48">
              <w:rPr>
                <w:rFonts w:cs="Calibri"/>
                <w:sz w:val="18"/>
                <w:szCs w:val="18"/>
              </w:rPr>
              <w:t xml:space="preserve"> ANTERIOR POR VELCRO OU FIVELAS COM CORREIAS.</w:t>
            </w:r>
          </w:p>
        </w:tc>
        <w:tc>
          <w:tcPr>
            <w:tcW w:w="567" w:type="dxa"/>
          </w:tcPr>
          <w:p w:rsidR="001818E6" w:rsidRPr="00421D48" w:rsidRDefault="001818E6" w:rsidP="00034F8C">
            <w:pPr>
              <w:pStyle w:val="Cabealho"/>
              <w:jc w:val="center"/>
              <w:rPr>
                <w:rFonts w:cs="Calibri"/>
                <w:bCs/>
                <w:caps/>
                <w:sz w:val="18"/>
                <w:szCs w:val="18"/>
              </w:rPr>
            </w:pPr>
            <w:r w:rsidRPr="00421D48">
              <w:rPr>
                <w:rFonts w:cs="Calibri"/>
                <w:bCs/>
                <w:caps/>
                <w:sz w:val="18"/>
                <w:szCs w:val="18"/>
              </w:rPr>
              <w:t>unid</w:t>
            </w:r>
          </w:p>
        </w:tc>
        <w:tc>
          <w:tcPr>
            <w:tcW w:w="709" w:type="dxa"/>
          </w:tcPr>
          <w:p w:rsidR="001818E6" w:rsidRPr="00421D48" w:rsidRDefault="001818E6" w:rsidP="00421D48">
            <w:pPr>
              <w:pStyle w:val="Cabealho"/>
              <w:jc w:val="center"/>
              <w:rPr>
                <w:bCs/>
                <w:sz w:val="18"/>
                <w:szCs w:val="18"/>
              </w:rPr>
            </w:pPr>
            <w:r w:rsidRPr="00421D48">
              <w:rPr>
                <w:bCs/>
                <w:sz w:val="18"/>
                <w:szCs w:val="18"/>
              </w:rPr>
              <w:t>01</w:t>
            </w:r>
          </w:p>
        </w:tc>
        <w:tc>
          <w:tcPr>
            <w:tcW w:w="992" w:type="dxa"/>
          </w:tcPr>
          <w:p w:rsidR="001818E6" w:rsidRPr="00421D48" w:rsidRDefault="004E586F"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569,33</w:t>
            </w:r>
          </w:p>
        </w:tc>
        <w:tc>
          <w:tcPr>
            <w:tcW w:w="1276" w:type="dxa"/>
          </w:tcPr>
          <w:p w:rsidR="001818E6" w:rsidRPr="00421D48" w:rsidRDefault="004E586F"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569,33</w:t>
            </w:r>
          </w:p>
        </w:tc>
      </w:tr>
      <w:tr w:rsidR="001818E6" w:rsidRPr="00421D48" w:rsidTr="001818E6">
        <w:trPr>
          <w:trHeight w:val="324"/>
        </w:trPr>
        <w:tc>
          <w:tcPr>
            <w:tcW w:w="708" w:type="dxa"/>
          </w:tcPr>
          <w:p w:rsidR="001818E6" w:rsidRPr="00421D48" w:rsidRDefault="001818E6" w:rsidP="00556522">
            <w:pPr>
              <w:ind w:left="-1"/>
              <w:jc w:val="center"/>
              <w:rPr>
                <w:rFonts w:cs="Calibri"/>
                <w:sz w:val="18"/>
                <w:szCs w:val="18"/>
              </w:rPr>
            </w:pPr>
            <w:r w:rsidRPr="00421D48">
              <w:rPr>
                <w:rFonts w:cs="Calibri"/>
                <w:sz w:val="18"/>
                <w:szCs w:val="18"/>
              </w:rPr>
              <w:t>11</w:t>
            </w:r>
          </w:p>
        </w:tc>
        <w:tc>
          <w:tcPr>
            <w:tcW w:w="4536" w:type="dxa"/>
          </w:tcPr>
          <w:p w:rsidR="001818E6" w:rsidRPr="00421D48" w:rsidRDefault="001818E6" w:rsidP="004847C6">
            <w:pPr>
              <w:pStyle w:val="Cabealho"/>
              <w:spacing w:after="0" w:line="240" w:lineRule="auto"/>
              <w:jc w:val="both"/>
              <w:rPr>
                <w:rFonts w:cs="Calibri"/>
                <w:b/>
                <w:bCs/>
                <w:sz w:val="18"/>
                <w:szCs w:val="18"/>
              </w:rPr>
            </w:pPr>
            <w:r w:rsidRPr="00421D48">
              <w:rPr>
                <w:rFonts w:cs="Calibri"/>
                <w:b/>
                <w:bCs/>
                <w:sz w:val="18"/>
                <w:szCs w:val="18"/>
              </w:rPr>
              <w:t>ÓRTESE/CINTA LSO TIPO PUTTI BAIXA:</w:t>
            </w:r>
          </w:p>
          <w:p w:rsidR="001818E6" w:rsidRPr="00421D48" w:rsidRDefault="001818E6" w:rsidP="004847C6">
            <w:pPr>
              <w:pStyle w:val="Cabealho"/>
              <w:spacing w:after="120" w:line="240" w:lineRule="auto"/>
              <w:jc w:val="both"/>
              <w:rPr>
                <w:rFonts w:cs="Calibri"/>
                <w:b/>
                <w:bCs/>
                <w:sz w:val="18"/>
                <w:szCs w:val="18"/>
              </w:rPr>
            </w:pPr>
            <w:r w:rsidRPr="00421D48">
              <w:rPr>
                <w:rFonts w:cs="Calibri"/>
                <w:sz w:val="18"/>
                <w:szCs w:val="18"/>
              </w:rPr>
              <w:t xml:space="preserve">ÓRTESE DE SUSTENTAÇÃO LOMBO-SACRA, FEITA SOB MEDIDA EM TECIDO DE ALGODÃO E RESISTENTE, COM QUATRO (4) HASTES METÁLICAS OU DE </w:t>
            </w:r>
            <w:proofErr w:type="gramStart"/>
            <w:r w:rsidRPr="00421D48">
              <w:rPr>
                <w:rFonts w:cs="Calibri"/>
                <w:sz w:val="18"/>
                <w:szCs w:val="18"/>
              </w:rPr>
              <w:t>PLÁSTICOS POSTERIORMENTE, FECHAMENTO</w:t>
            </w:r>
            <w:proofErr w:type="gramEnd"/>
            <w:r w:rsidRPr="00421D48">
              <w:rPr>
                <w:rFonts w:cs="Calibri"/>
                <w:sz w:val="18"/>
                <w:szCs w:val="18"/>
              </w:rPr>
              <w:t xml:space="preserve"> ANTERIOR POR VELCRO OU FIVELAS COM CORREIAS.</w:t>
            </w:r>
          </w:p>
        </w:tc>
        <w:tc>
          <w:tcPr>
            <w:tcW w:w="567" w:type="dxa"/>
          </w:tcPr>
          <w:p w:rsidR="001818E6" w:rsidRPr="00421D48" w:rsidRDefault="001818E6" w:rsidP="00034F8C">
            <w:pPr>
              <w:pStyle w:val="Cabealho"/>
              <w:jc w:val="center"/>
              <w:rPr>
                <w:rFonts w:cs="Calibri"/>
                <w:bCs/>
                <w:caps/>
                <w:sz w:val="18"/>
                <w:szCs w:val="18"/>
              </w:rPr>
            </w:pPr>
            <w:r w:rsidRPr="00421D48">
              <w:rPr>
                <w:rFonts w:cs="Calibri"/>
                <w:bCs/>
                <w:caps/>
                <w:sz w:val="18"/>
                <w:szCs w:val="18"/>
              </w:rPr>
              <w:t>unid</w:t>
            </w:r>
          </w:p>
        </w:tc>
        <w:tc>
          <w:tcPr>
            <w:tcW w:w="709" w:type="dxa"/>
          </w:tcPr>
          <w:p w:rsidR="001818E6" w:rsidRPr="00421D48" w:rsidRDefault="001818E6" w:rsidP="00421D48">
            <w:pPr>
              <w:pStyle w:val="Cabealho"/>
              <w:jc w:val="center"/>
              <w:rPr>
                <w:bCs/>
                <w:sz w:val="18"/>
                <w:szCs w:val="18"/>
              </w:rPr>
            </w:pPr>
            <w:r w:rsidRPr="00421D48">
              <w:rPr>
                <w:bCs/>
                <w:sz w:val="18"/>
                <w:szCs w:val="18"/>
              </w:rPr>
              <w:t>01</w:t>
            </w:r>
          </w:p>
        </w:tc>
        <w:tc>
          <w:tcPr>
            <w:tcW w:w="992" w:type="dxa"/>
          </w:tcPr>
          <w:p w:rsidR="001818E6" w:rsidRPr="00421D48" w:rsidRDefault="004E586F"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569,33</w:t>
            </w:r>
          </w:p>
        </w:tc>
        <w:tc>
          <w:tcPr>
            <w:tcW w:w="1276" w:type="dxa"/>
          </w:tcPr>
          <w:p w:rsidR="001818E6" w:rsidRPr="00421D48" w:rsidRDefault="004E586F"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569,33</w:t>
            </w:r>
          </w:p>
        </w:tc>
      </w:tr>
      <w:tr w:rsidR="001818E6" w:rsidRPr="00421D48" w:rsidTr="001818E6">
        <w:trPr>
          <w:trHeight w:val="484"/>
        </w:trPr>
        <w:tc>
          <w:tcPr>
            <w:tcW w:w="708" w:type="dxa"/>
          </w:tcPr>
          <w:p w:rsidR="001818E6" w:rsidRPr="00421D48" w:rsidRDefault="001818E6" w:rsidP="00556522">
            <w:pPr>
              <w:ind w:left="-1"/>
              <w:jc w:val="center"/>
              <w:rPr>
                <w:rFonts w:cs="Calibri"/>
                <w:sz w:val="18"/>
                <w:szCs w:val="18"/>
              </w:rPr>
            </w:pPr>
            <w:r w:rsidRPr="00421D48">
              <w:rPr>
                <w:rFonts w:cs="Calibri"/>
                <w:sz w:val="18"/>
                <w:szCs w:val="18"/>
              </w:rPr>
              <w:t>12</w:t>
            </w:r>
          </w:p>
        </w:tc>
        <w:tc>
          <w:tcPr>
            <w:tcW w:w="4536" w:type="dxa"/>
          </w:tcPr>
          <w:p w:rsidR="001818E6" w:rsidRPr="00421D48" w:rsidRDefault="001818E6" w:rsidP="004847C6">
            <w:pPr>
              <w:autoSpaceDE w:val="0"/>
              <w:autoSpaceDN w:val="0"/>
              <w:adjustRightInd w:val="0"/>
              <w:spacing w:after="0" w:line="240" w:lineRule="auto"/>
              <w:jc w:val="both"/>
              <w:rPr>
                <w:rFonts w:cs="Calibri"/>
                <w:b/>
                <w:bCs/>
                <w:sz w:val="18"/>
                <w:szCs w:val="18"/>
              </w:rPr>
            </w:pPr>
            <w:r w:rsidRPr="00421D48">
              <w:rPr>
                <w:rFonts w:cs="Calibri"/>
                <w:b/>
                <w:bCs/>
                <w:sz w:val="18"/>
                <w:szCs w:val="18"/>
              </w:rPr>
              <w:t>PRÓTESE ENDOESQUELÉTICA TRANSFEMURAL EM ALUMÍNIO OU AÇO:</w:t>
            </w:r>
          </w:p>
          <w:p w:rsidR="001818E6" w:rsidRPr="00421D48" w:rsidRDefault="001818E6" w:rsidP="004847C6">
            <w:pPr>
              <w:autoSpaceDE w:val="0"/>
              <w:autoSpaceDN w:val="0"/>
              <w:adjustRightInd w:val="0"/>
              <w:spacing w:after="120" w:line="240" w:lineRule="auto"/>
              <w:jc w:val="both"/>
              <w:rPr>
                <w:rFonts w:cs="Calibri"/>
                <w:b/>
                <w:bCs/>
                <w:sz w:val="18"/>
                <w:szCs w:val="18"/>
              </w:rPr>
            </w:pPr>
            <w:r w:rsidRPr="00421D48">
              <w:rPr>
                <w:rFonts w:cs="Calibri"/>
                <w:sz w:val="18"/>
                <w:szCs w:val="18"/>
              </w:rPr>
              <w:t xml:space="preserve">PRÓTESE ENDOESQUELÉTICA MODULAR EM AÇO E ALUMÍNIO PARA AMPUTAÇÃO TRANSFEMURAL COM ENCAIXE LAMINADO EM RESINA ACRÍLICA. MODELO QUADRILATERAL DE APOIO ISQUIÁTICO OU DE CONTENSÃO ISQUIÁTICA. SUSPENSÃO POR VÁLVULA DE VÁCUO OU POR CINTO PÉLVICO OU SILESIANO. JOELHO ENDOESQUELÉTICO TIPO MONO-EIXO OU POLICENTRICO EM AÇO, COM OU SEM IMPULSOR, LIVRE OU COM TRAVA OU COM FREIO DE ATRITO CONTÍNUO. REVESTIDA COM ESPUMA E </w:t>
            </w:r>
            <w:proofErr w:type="gramStart"/>
            <w:r w:rsidRPr="00421D48">
              <w:rPr>
                <w:rFonts w:cs="Calibri"/>
                <w:sz w:val="18"/>
                <w:szCs w:val="18"/>
              </w:rPr>
              <w:t>MEIA COSMÉTICA</w:t>
            </w:r>
            <w:proofErr w:type="gramEnd"/>
            <w:r w:rsidRPr="00421D48">
              <w:rPr>
                <w:rFonts w:cs="Calibri"/>
                <w:sz w:val="18"/>
                <w:szCs w:val="18"/>
              </w:rPr>
              <w:t>. PÉ SACH OU ARTICULADO OU DE ADAPTAÇÃO DINÂMICA AO SOLO. EM POLIURETANO INJETADO</w:t>
            </w:r>
          </w:p>
        </w:tc>
        <w:tc>
          <w:tcPr>
            <w:tcW w:w="567" w:type="dxa"/>
          </w:tcPr>
          <w:p w:rsidR="001818E6" w:rsidRPr="00421D48" w:rsidRDefault="001818E6" w:rsidP="00034F8C">
            <w:pPr>
              <w:pStyle w:val="Cabealho"/>
              <w:jc w:val="center"/>
              <w:rPr>
                <w:rFonts w:cs="Calibri"/>
                <w:bCs/>
                <w:caps/>
                <w:sz w:val="18"/>
                <w:szCs w:val="18"/>
              </w:rPr>
            </w:pPr>
            <w:r w:rsidRPr="00421D48">
              <w:rPr>
                <w:rFonts w:cs="Calibri"/>
                <w:bCs/>
                <w:caps/>
                <w:sz w:val="18"/>
                <w:szCs w:val="18"/>
              </w:rPr>
              <w:t>unid</w:t>
            </w:r>
          </w:p>
        </w:tc>
        <w:tc>
          <w:tcPr>
            <w:tcW w:w="709" w:type="dxa"/>
          </w:tcPr>
          <w:p w:rsidR="001818E6" w:rsidRPr="00421D48" w:rsidRDefault="001818E6" w:rsidP="00421D48">
            <w:pPr>
              <w:pStyle w:val="Cabealho"/>
              <w:jc w:val="center"/>
              <w:rPr>
                <w:bCs/>
                <w:sz w:val="18"/>
                <w:szCs w:val="18"/>
              </w:rPr>
            </w:pPr>
            <w:r w:rsidRPr="00421D48">
              <w:rPr>
                <w:bCs/>
                <w:sz w:val="18"/>
                <w:szCs w:val="18"/>
              </w:rPr>
              <w:t>04</w:t>
            </w:r>
          </w:p>
        </w:tc>
        <w:tc>
          <w:tcPr>
            <w:tcW w:w="992" w:type="dxa"/>
          </w:tcPr>
          <w:p w:rsidR="001818E6" w:rsidRPr="00421D48" w:rsidRDefault="001818E6" w:rsidP="004E586F">
            <w:pPr>
              <w:tabs>
                <w:tab w:val="left" w:pos="7200"/>
              </w:tabs>
              <w:spacing w:after="0"/>
              <w:jc w:val="center"/>
              <w:rPr>
                <w:rFonts w:eastAsia="Batang" w:cs="Calibri"/>
                <w:bCs/>
                <w:color w:val="000000"/>
                <w:sz w:val="18"/>
                <w:szCs w:val="18"/>
              </w:rPr>
            </w:pPr>
            <w:r w:rsidRPr="00421D48">
              <w:rPr>
                <w:rFonts w:eastAsia="Batang" w:cs="Calibri"/>
                <w:bCs/>
                <w:color w:val="000000"/>
                <w:sz w:val="18"/>
                <w:szCs w:val="18"/>
              </w:rPr>
              <w:t>5.</w:t>
            </w:r>
            <w:r w:rsidR="004E586F">
              <w:rPr>
                <w:rFonts w:eastAsia="Batang" w:cs="Calibri"/>
                <w:bCs/>
                <w:color w:val="000000"/>
                <w:sz w:val="18"/>
                <w:szCs w:val="18"/>
              </w:rPr>
              <w:t>433,33</w:t>
            </w:r>
          </w:p>
        </w:tc>
        <w:tc>
          <w:tcPr>
            <w:tcW w:w="1276" w:type="dxa"/>
          </w:tcPr>
          <w:p w:rsidR="001818E6" w:rsidRPr="00421D48" w:rsidRDefault="004E586F"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21.733,32</w:t>
            </w:r>
          </w:p>
        </w:tc>
      </w:tr>
      <w:tr w:rsidR="001818E6" w:rsidRPr="00421D48" w:rsidTr="001818E6">
        <w:trPr>
          <w:trHeight w:val="484"/>
        </w:trPr>
        <w:tc>
          <w:tcPr>
            <w:tcW w:w="708" w:type="dxa"/>
          </w:tcPr>
          <w:p w:rsidR="001818E6" w:rsidRPr="00421D48" w:rsidRDefault="001818E6" w:rsidP="00556522">
            <w:pPr>
              <w:ind w:left="-1"/>
              <w:jc w:val="center"/>
              <w:rPr>
                <w:rFonts w:cs="Calibri"/>
                <w:sz w:val="18"/>
                <w:szCs w:val="18"/>
              </w:rPr>
            </w:pPr>
            <w:r w:rsidRPr="00421D48">
              <w:rPr>
                <w:rFonts w:cs="Calibri"/>
                <w:sz w:val="18"/>
                <w:szCs w:val="18"/>
              </w:rPr>
              <w:t>13</w:t>
            </w:r>
          </w:p>
        </w:tc>
        <w:tc>
          <w:tcPr>
            <w:tcW w:w="4536" w:type="dxa"/>
          </w:tcPr>
          <w:p w:rsidR="001818E6" w:rsidRPr="00421D48" w:rsidRDefault="001818E6" w:rsidP="004847C6">
            <w:pPr>
              <w:autoSpaceDE w:val="0"/>
              <w:autoSpaceDN w:val="0"/>
              <w:adjustRightInd w:val="0"/>
              <w:spacing w:after="0" w:line="240" w:lineRule="auto"/>
              <w:jc w:val="both"/>
              <w:rPr>
                <w:rFonts w:cs="Calibri"/>
                <w:b/>
                <w:bCs/>
                <w:sz w:val="18"/>
                <w:szCs w:val="18"/>
              </w:rPr>
            </w:pPr>
            <w:r w:rsidRPr="00421D48">
              <w:rPr>
                <w:rFonts w:cs="Calibri"/>
                <w:b/>
                <w:bCs/>
                <w:sz w:val="18"/>
                <w:szCs w:val="18"/>
              </w:rPr>
              <w:t>PRÓTESE ENDOESQUELÉTICA TRANSTIBIAL TIPO PTB-PTS-KBM EM ALUMÍNIO OU AÇO:</w:t>
            </w:r>
          </w:p>
          <w:p w:rsidR="001818E6" w:rsidRPr="00421D48" w:rsidRDefault="001818E6" w:rsidP="004847C6">
            <w:pPr>
              <w:pStyle w:val="Corpodetexto"/>
              <w:spacing w:after="0"/>
              <w:jc w:val="both"/>
              <w:rPr>
                <w:rFonts w:ascii="Calibri" w:hAnsi="Calibri" w:cs="Calibri"/>
                <w:sz w:val="18"/>
                <w:szCs w:val="18"/>
              </w:rPr>
            </w:pPr>
            <w:r w:rsidRPr="00421D48">
              <w:rPr>
                <w:rFonts w:ascii="Calibri" w:hAnsi="Calibri" w:cs="Calibri"/>
                <w:sz w:val="18"/>
                <w:szCs w:val="18"/>
              </w:rPr>
              <w:t>PRÓTESE ENDOESQUELÉTICA MODULAR EM AÇO E ALUMÍNIO COM ENCAIXE LAMINADA EM RESINA ACRÍLICA COM REFORÇO EM FIBRA DE CARBONO, PARA AMPUTAÇÃO TRANSTIBIAL, DO</w:t>
            </w:r>
            <w:r w:rsidRPr="00421D48">
              <w:rPr>
                <w:rFonts w:ascii="Calibri" w:hAnsi="Calibri" w:cs="Calibri"/>
                <w:b/>
                <w:bCs/>
                <w:sz w:val="18"/>
                <w:szCs w:val="18"/>
              </w:rPr>
              <w:t xml:space="preserve"> </w:t>
            </w:r>
            <w:r w:rsidRPr="00421D48">
              <w:rPr>
                <w:rFonts w:ascii="Calibri" w:hAnsi="Calibri" w:cs="Calibri"/>
                <w:bCs/>
                <w:sz w:val="18"/>
                <w:szCs w:val="18"/>
              </w:rPr>
              <w:t>TIPO PTB-PTS-</w:t>
            </w:r>
            <w:proofErr w:type="gramStart"/>
            <w:r w:rsidRPr="00421D48">
              <w:rPr>
                <w:rFonts w:ascii="Calibri" w:hAnsi="Calibri" w:cs="Calibri"/>
                <w:bCs/>
                <w:sz w:val="18"/>
                <w:szCs w:val="18"/>
              </w:rPr>
              <w:t>KBM</w:t>
            </w:r>
            <w:r w:rsidRPr="00421D48">
              <w:rPr>
                <w:rFonts w:ascii="Calibri" w:hAnsi="Calibri" w:cs="Calibri"/>
                <w:b/>
                <w:bCs/>
                <w:sz w:val="18"/>
                <w:szCs w:val="18"/>
              </w:rPr>
              <w:t xml:space="preserve"> .</w:t>
            </w:r>
            <w:proofErr w:type="gramEnd"/>
            <w:r w:rsidRPr="00421D48">
              <w:rPr>
                <w:rFonts w:ascii="Calibri" w:hAnsi="Calibri" w:cs="Calibri"/>
                <w:b/>
                <w:bCs/>
                <w:sz w:val="18"/>
                <w:szCs w:val="18"/>
              </w:rPr>
              <w:t xml:space="preserve"> S</w:t>
            </w:r>
            <w:r w:rsidRPr="00421D48">
              <w:rPr>
                <w:rFonts w:ascii="Calibri" w:hAnsi="Calibri" w:cs="Calibri"/>
                <w:sz w:val="18"/>
                <w:szCs w:val="18"/>
              </w:rPr>
              <w:t xml:space="preserve">OQUETE FLEXÍVEL ENTRE O ENCAIXE E O COTO DE AMPUTAÇÃO, REVESTIDA COM ESPUMA E </w:t>
            </w:r>
            <w:proofErr w:type="gramStart"/>
            <w:r w:rsidRPr="00421D48">
              <w:rPr>
                <w:rFonts w:ascii="Calibri" w:hAnsi="Calibri" w:cs="Calibri"/>
                <w:sz w:val="18"/>
                <w:szCs w:val="18"/>
              </w:rPr>
              <w:t>MEIA COSMÉTICA</w:t>
            </w:r>
            <w:proofErr w:type="gramEnd"/>
            <w:r w:rsidRPr="00421D48">
              <w:rPr>
                <w:rFonts w:ascii="Calibri" w:hAnsi="Calibri" w:cs="Calibri"/>
                <w:sz w:val="18"/>
                <w:szCs w:val="18"/>
              </w:rPr>
              <w:t>. PÉ SACH OU ARTICULADO OU DE ADAPTAÇÃO DINÂMICA AO SOLO, EM POLIURETANO INJETADO.</w:t>
            </w:r>
          </w:p>
          <w:p w:rsidR="001818E6" w:rsidRPr="00421D48" w:rsidRDefault="001818E6" w:rsidP="004847C6">
            <w:pPr>
              <w:pStyle w:val="Corpodetexto"/>
              <w:spacing w:after="0"/>
              <w:jc w:val="both"/>
              <w:rPr>
                <w:rFonts w:ascii="Calibri" w:hAnsi="Calibri" w:cs="Calibri"/>
                <w:b/>
                <w:sz w:val="18"/>
                <w:szCs w:val="18"/>
              </w:rPr>
            </w:pPr>
            <w:proofErr w:type="gramStart"/>
            <w:r w:rsidRPr="00421D48">
              <w:rPr>
                <w:rFonts w:ascii="Calibri" w:hAnsi="Calibri" w:cs="Calibri"/>
                <w:b/>
                <w:sz w:val="18"/>
                <w:szCs w:val="18"/>
              </w:rPr>
              <w:t>ACOMPANHA ACESSÓRIOS</w:t>
            </w:r>
            <w:proofErr w:type="gramEnd"/>
            <w:r w:rsidRPr="00421D48">
              <w:rPr>
                <w:rFonts w:ascii="Calibri" w:hAnsi="Calibri" w:cs="Calibri"/>
                <w:sz w:val="18"/>
                <w:szCs w:val="18"/>
              </w:rPr>
              <w:t xml:space="preserve">:  </w:t>
            </w:r>
            <w:r w:rsidRPr="00421D48">
              <w:rPr>
                <w:rFonts w:ascii="Calibri" w:hAnsi="Calibri" w:cs="Calibri"/>
                <w:b/>
                <w:sz w:val="18"/>
                <w:szCs w:val="18"/>
              </w:rPr>
              <w:t>01MEIA DE SILICONE</w:t>
            </w:r>
          </w:p>
          <w:p w:rsidR="001818E6" w:rsidRPr="00421D48" w:rsidRDefault="001818E6" w:rsidP="004847C6">
            <w:pPr>
              <w:autoSpaceDE w:val="0"/>
              <w:autoSpaceDN w:val="0"/>
              <w:adjustRightInd w:val="0"/>
              <w:spacing w:after="120" w:line="240" w:lineRule="auto"/>
              <w:jc w:val="both"/>
              <w:rPr>
                <w:rFonts w:cs="Calibri"/>
                <w:bCs/>
                <w:sz w:val="18"/>
                <w:szCs w:val="18"/>
              </w:rPr>
            </w:pPr>
            <w:r w:rsidRPr="00421D48">
              <w:rPr>
                <w:rFonts w:cs="Calibri"/>
                <w:b/>
                <w:sz w:val="18"/>
                <w:szCs w:val="18"/>
              </w:rPr>
              <w:t>01 MEIA DE ALGODÃO P/ COTO</w:t>
            </w:r>
          </w:p>
        </w:tc>
        <w:tc>
          <w:tcPr>
            <w:tcW w:w="567" w:type="dxa"/>
          </w:tcPr>
          <w:p w:rsidR="001818E6" w:rsidRPr="00421D48" w:rsidRDefault="001818E6" w:rsidP="00034F8C">
            <w:pPr>
              <w:pStyle w:val="Rodap"/>
              <w:jc w:val="center"/>
              <w:rPr>
                <w:rFonts w:cs="Calibri"/>
                <w:bCs/>
                <w:sz w:val="18"/>
                <w:szCs w:val="18"/>
              </w:rPr>
            </w:pPr>
            <w:r w:rsidRPr="00421D48">
              <w:rPr>
                <w:rFonts w:cs="Calibri"/>
                <w:bCs/>
                <w:sz w:val="18"/>
                <w:szCs w:val="18"/>
              </w:rPr>
              <w:t>UNID</w:t>
            </w:r>
          </w:p>
        </w:tc>
        <w:tc>
          <w:tcPr>
            <w:tcW w:w="709" w:type="dxa"/>
          </w:tcPr>
          <w:p w:rsidR="001818E6" w:rsidRPr="00421D48" w:rsidRDefault="001818E6" w:rsidP="00421D48">
            <w:pPr>
              <w:pStyle w:val="Cabealho"/>
              <w:jc w:val="center"/>
              <w:rPr>
                <w:bCs/>
                <w:sz w:val="18"/>
                <w:szCs w:val="18"/>
              </w:rPr>
            </w:pPr>
            <w:r w:rsidRPr="00421D48">
              <w:rPr>
                <w:bCs/>
                <w:sz w:val="18"/>
                <w:szCs w:val="18"/>
              </w:rPr>
              <w:t>03</w:t>
            </w:r>
          </w:p>
        </w:tc>
        <w:tc>
          <w:tcPr>
            <w:tcW w:w="992" w:type="dxa"/>
          </w:tcPr>
          <w:p w:rsidR="001818E6" w:rsidRPr="00421D48" w:rsidRDefault="001818E6" w:rsidP="004E586F">
            <w:pPr>
              <w:tabs>
                <w:tab w:val="left" w:pos="7200"/>
              </w:tabs>
              <w:spacing w:after="0"/>
              <w:jc w:val="center"/>
              <w:rPr>
                <w:rFonts w:eastAsia="Batang" w:cs="Calibri"/>
                <w:bCs/>
                <w:color w:val="000000"/>
                <w:sz w:val="18"/>
                <w:szCs w:val="18"/>
              </w:rPr>
            </w:pPr>
            <w:r w:rsidRPr="00421D48">
              <w:rPr>
                <w:rFonts w:eastAsia="Batang" w:cs="Calibri"/>
                <w:bCs/>
                <w:color w:val="000000"/>
                <w:sz w:val="18"/>
                <w:szCs w:val="18"/>
              </w:rPr>
              <w:t>3.</w:t>
            </w:r>
            <w:r w:rsidR="004E586F">
              <w:rPr>
                <w:rFonts w:eastAsia="Batang" w:cs="Calibri"/>
                <w:bCs/>
                <w:color w:val="000000"/>
                <w:sz w:val="18"/>
                <w:szCs w:val="18"/>
              </w:rPr>
              <w:t>900,00</w:t>
            </w:r>
          </w:p>
        </w:tc>
        <w:tc>
          <w:tcPr>
            <w:tcW w:w="1276" w:type="dxa"/>
          </w:tcPr>
          <w:p w:rsidR="001818E6" w:rsidRPr="00421D48" w:rsidRDefault="004E586F"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11.700,00</w:t>
            </w:r>
          </w:p>
        </w:tc>
      </w:tr>
      <w:tr w:rsidR="001818E6" w:rsidRPr="00421D48" w:rsidTr="001818E6">
        <w:trPr>
          <w:trHeight w:val="484"/>
        </w:trPr>
        <w:tc>
          <w:tcPr>
            <w:tcW w:w="708" w:type="dxa"/>
          </w:tcPr>
          <w:p w:rsidR="001818E6" w:rsidRPr="00421D48" w:rsidRDefault="001818E6" w:rsidP="00556522">
            <w:pPr>
              <w:ind w:left="-1"/>
              <w:jc w:val="center"/>
              <w:rPr>
                <w:rFonts w:cs="Calibri"/>
                <w:sz w:val="18"/>
                <w:szCs w:val="18"/>
              </w:rPr>
            </w:pPr>
            <w:r w:rsidRPr="00421D48">
              <w:rPr>
                <w:rFonts w:cs="Calibri"/>
                <w:sz w:val="18"/>
                <w:szCs w:val="18"/>
              </w:rPr>
              <w:lastRenderedPageBreak/>
              <w:t>14</w:t>
            </w:r>
          </w:p>
        </w:tc>
        <w:tc>
          <w:tcPr>
            <w:tcW w:w="4536" w:type="dxa"/>
          </w:tcPr>
          <w:p w:rsidR="001818E6" w:rsidRPr="00421D48" w:rsidRDefault="001818E6" w:rsidP="004847C6">
            <w:pPr>
              <w:autoSpaceDE w:val="0"/>
              <w:autoSpaceDN w:val="0"/>
              <w:adjustRightInd w:val="0"/>
              <w:spacing w:after="0" w:line="240" w:lineRule="auto"/>
              <w:jc w:val="both"/>
              <w:rPr>
                <w:rFonts w:cs="Calibri"/>
                <w:b/>
                <w:bCs/>
                <w:sz w:val="18"/>
                <w:szCs w:val="18"/>
              </w:rPr>
            </w:pPr>
            <w:r w:rsidRPr="00421D48">
              <w:rPr>
                <w:rFonts w:cs="Calibri"/>
                <w:b/>
                <w:bCs/>
                <w:sz w:val="18"/>
                <w:szCs w:val="18"/>
              </w:rPr>
              <w:t>PRÓTESE EXOESQUELÉTICA TRANSTIBIAL C/ COXAL OU MANGUITO DE COXA:</w:t>
            </w:r>
          </w:p>
          <w:p w:rsidR="001818E6" w:rsidRPr="00421D48" w:rsidRDefault="001818E6" w:rsidP="004847C6">
            <w:pPr>
              <w:pStyle w:val="Corpodetexto"/>
              <w:spacing w:after="0"/>
              <w:jc w:val="both"/>
              <w:rPr>
                <w:rFonts w:ascii="Calibri" w:hAnsi="Calibri" w:cs="Calibri"/>
                <w:sz w:val="18"/>
                <w:szCs w:val="18"/>
              </w:rPr>
            </w:pPr>
            <w:r w:rsidRPr="00421D48">
              <w:rPr>
                <w:rFonts w:ascii="Calibri" w:hAnsi="Calibri" w:cs="Calibri"/>
                <w:sz w:val="18"/>
                <w:szCs w:val="18"/>
              </w:rPr>
              <w:t>PRÓTESE EXOESQUELÉTICA LAMINADA EM RESINA ACRÍLICA COM REFORÇO EM FIBRA DE CARBONO, PARA AMPUTAÇÃO TRANSTIBIAL. COM SOQUETE FLEXÍVEL ENTRE O ENCAIXE E O COTO DE AMPUTAÇÃO, COM SUSPENSÃO POR MANGUITO DE COXA (COXAL) CONECTADO AO ENCAIXE DE RESINA MEDIANTE HASTES LATERAIS DE AÇO ARTICULADAS COM ROLAMENTOS. PÉ SACH OU ARTICULADO OU DE ADAPTAÇÃO DINÂMICA AO SOLO, EM POLIURETANO INJETADO.</w:t>
            </w:r>
          </w:p>
          <w:p w:rsidR="001818E6" w:rsidRPr="00421D48" w:rsidRDefault="001818E6" w:rsidP="004847C6">
            <w:pPr>
              <w:pStyle w:val="Corpodetexto"/>
              <w:spacing w:after="0"/>
              <w:jc w:val="both"/>
              <w:rPr>
                <w:rFonts w:ascii="Calibri" w:hAnsi="Calibri" w:cs="Calibri"/>
                <w:b/>
                <w:sz w:val="18"/>
                <w:szCs w:val="18"/>
              </w:rPr>
            </w:pPr>
            <w:proofErr w:type="gramStart"/>
            <w:r w:rsidRPr="00421D48">
              <w:rPr>
                <w:rFonts w:ascii="Calibri" w:hAnsi="Calibri" w:cs="Calibri"/>
                <w:b/>
                <w:sz w:val="18"/>
                <w:szCs w:val="18"/>
              </w:rPr>
              <w:t>ACOMPANHA ACESSÓRIOS</w:t>
            </w:r>
            <w:proofErr w:type="gramEnd"/>
            <w:r w:rsidRPr="00421D48">
              <w:rPr>
                <w:rFonts w:ascii="Calibri" w:hAnsi="Calibri" w:cs="Calibri"/>
                <w:sz w:val="18"/>
                <w:szCs w:val="18"/>
              </w:rPr>
              <w:t xml:space="preserve">:  </w:t>
            </w:r>
            <w:r w:rsidRPr="00421D48">
              <w:rPr>
                <w:rFonts w:ascii="Calibri" w:hAnsi="Calibri" w:cs="Calibri"/>
                <w:b/>
                <w:sz w:val="18"/>
                <w:szCs w:val="18"/>
              </w:rPr>
              <w:t>01MEIA DE SILICONE</w:t>
            </w:r>
          </w:p>
          <w:p w:rsidR="001818E6" w:rsidRPr="00421D48" w:rsidRDefault="001818E6" w:rsidP="004847C6">
            <w:pPr>
              <w:autoSpaceDE w:val="0"/>
              <w:autoSpaceDN w:val="0"/>
              <w:adjustRightInd w:val="0"/>
              <w:spacing w:after="120" w:line="240" w:lineRule="auto"/>
              <w:jc w:val="both"/>
              <w:rPr>
                <w:rFonts w:cs="Calibri"/>
                <w:bCs/>
                <w:sz w:val="18"/>
                <w:szCs w:val="18"/>
              </w:rPr>
            </w:pPr>
            <w:r w:rsidRPr="00421D48">
              <w:rPr>
                <w:rFonts w:cs="Calibri"/>
                <w:b/>
                <w:sz w:val="18"/>
                <w:szCs w:val="18"/>
              </w:rPr>
              <w:t>01 MEIA DE ALGODÃO P/ COTO</w:t>
            </w:r>
          </w:p>
        </w:tc>
        <w:tc>
          <w:tcPr>
            <w:tcW w:w="567" w:type="dxa"/>
          </w:tcPr>
          <w:p w:rsidR="001818E6" w:rsidRPr="00421D48" w:rsidRDefault="001818E6" w:rsidP="00034F8C">
            <w:pPr>
              <w:pStyle w:val="Rodap"/>
              <w:jc w:val="center"/>
              <w:rPr>
                <w:rFonts w:cs="Calibri"/>
                <w:bCs/>
                <w:sz w:val="18"/>
                <w:szCs w:val="18"/>
              </w:rPr>
            </w:pPr>
            <w:r w:rsidRPr="00421D48">
              <w:rPr>
                <w:rFonts w:cs="Calibri"/>
                <w:bCs/>
                <w:sz w:val="18"/>
                <w:szCs w:val="18"/>
              </w:rPr>
              <w:t>UNID</w:t>
            </w:r>
          </w:p>
        </w:tc>
        <w:tc>
          <w:tcPr>
            <w:tcW w:w="709" w:type="dxa"/>
          </w:tcPr>
          <w:p w:rsidR="001818E6" w:rsidRPr="00421D48" w:rsidRDefault="001818E6" w:rsidP="00421D48">
            <w:pPr>
              <w:pStyle w:val="Cabealho"/>
              <w:jc w:val="center"/>
              <w:rPr>
                <w:bCs/>
                <w:sz w:val="18"/>
                <w:szCs w:val="18"/>
              </w:rPr>
            </w:pPr>
            <w:r w:rsidRPr="00421D48">
              <w:rPr>
                <w:bCs/>
                <w:sz w:val="18"/>
                <w:szCs w:val="18"/>
              </w:rPr>
              <w:t>01</w:t>
            </w:r>
          </w:p>
        </w:tc>
        <w:tc>
          <w:tcPr>
            <w:tcW w:w="992" w:type="dxa"/>
          </w:tcPr>
          <w:p w:rsidR="001818E6" w:rsidRPr="00421D48" w:rsidRDefault="001818E6" w:rsidP="004E586F">
            <w:pPr>
              <w:tabs>
                <w:tab w:val="left" w:pos="7200"/>
              </w:tabs>
              <w:spacing w:after="0"/>
              <w:jc w:val="center"/>
              <w:rPr>
                <w:rFonts w:eastAsia="Batang" w:cs="Calibri"/>
                <w:bCs/>
                <w:color w:val="000000"/>
                <w:sz w:val="18"/>
                <w:szCs w:val="18"/>
              </w:rPr>
            </w:pPr>
            <w:r w:rsidRPr="00421D48">
              <w:rPr>
                <w:rFonts w:eastAsia="Batang" w:cs="Calibri"/>
                <w:bCs/>
                <w:color w:val="000000"/>
                <w:sz w:val="18"/>
                <w:szCs w:val="18"/>
              </w:rPr>
              <w:t>3.</w:t>
            </w:r>
            <w:r w:rsidR="004E586F">
              <w:rPr>
                <w:rFonts w:eastAsia="Batang" w:cs="Calibri"/>
                <w:bCs/>
                <w:color w:val="000000"/>
                <w:sz w:val="18"/>
                <w:szCs w:val="18"/>
              </w:rPr>
              <w:t>850,00</w:t>
            </w:r>
          </w:p>
        </w:tc>
        <w:tc>
          <w:tcPr>
            <w:tcW w:w="1276" w:type="dxa"/>
          </w:tcPr>
          <w:p w:rsidR="001818E6" w:rsidRPr="00421D48" w:rsidRDefault="001818E6" w:rsidP="004E586F">
            <w:pPr>
              <w:tabs>
                <w:tab w:val="left" w:pos="7200"/>
              </w:tabs>
              <w:spacing w:after="0"/>
              <w:jc w:val="center"/>
              <w:rPr>
                <w:rFonts w:eastAsia="Batang" w:cs="Calibri"/>
                <w:bCs/>
                <w:color w:val="000000"/>
                <w:sz w:val="18"/>
                <w:szCs w:val="18"/>
              </w:rPr>
            </w:pPr>
            <w:r w:rsidRPr="00421D48">
              <w:rPr>
                <w:rFonts w:eastAsia="Batang" w:cs="Calibri"/>
                <w:bCs/>
                <w:color w:val="000000"/>
                <w:sz w:val="18"/>
                <w:szCs w:val="18"/>
              </w:rPr>
              <w:t>3.</w:t>
            </w:r>
            <w:r w:rsidR="004E586F">
              <w:rPr>
                <w:rFonts w:eastAsia="Batang" w:cs="Calibri"/>
                <w:bCs/>
                <w:color w:val="000000"/>
                <w:sz w:val="18"/>
                <w:szCs w:val="18"/>
              </w:rPr>
              <w:t>850</w:t>
            </w:r>
            <w:r w:rsidRPr="00421D48">
              <w:rPr>
                <w:rFonts w:eastAsia="Batang" w:cs="Calibri"/>
                <w:bCs/>
                <w:color w:val="000000"/>
                <w:sz w:val="18"/>
                <w:szCs w:val="18"/>
              </w:rPr>
              <w:t>,00</w:t>
            </w:r>
          </w:p>
        </w:tc>
      </w:tr>
      <w:tr w:rsidR="001818E6" w:rsidRPr="00421D48" w:rsidTr="001818E6">
        <w:trPr>
          <w:trHeight w:val="484"/>
        </w:trPr>
        <w:tc>
          <w:tcPr>
            <w:tcW w:w="708" w:type="dxa"/>
          </w:tcPr>
          <w:p w:rsidR="001818E6" w:rsidRPr="00421D48" w:rsidRDefault="001818E6" w:rsidP="00556522">
            <w:pPr>
              <w:ind w:left="-1"/>
              <w:jc w:val="center"/>
              <w:rPr>
                <w:rFonts w:cs="Calibri"/>
                <w:sz w:val="18"/>
                <w:szCs w:val="18"/>
              </w:rPr>
            </w:pPr>
            <w:r w:rsidRPr="00421D48">
              <w:rPr>
                <w:rFonts w:cs="Calibri"/>
                <w:sz w:val="18"/>
                <w:szCs w:val="18"/>
              </w:rPr>
              <w:t>15</w:t>
            </w:r>
          </w:p>
        </w:tc>
        <w:tc>
          <w:tcPr>
            <w:tcW w:w="4536" w:type="dxa"/>
          </w:tcPr>
          <w:p w:rsidR="001818E6" w:rsidRPr="00421D48" w:rsidRDefault="001818E6" w:rsidP="004847C6">
            <w:pPr>
              <w:autoSpaceDE w:val="0"/>
              <w:autoSpaceDN w:val="0"/>
              <w:adjustRightInd w:val="0"/>
              <w:spacing w:after="0" w:line="240" w:lineRule="auto"/>
              <w:jc w:val="both"/>
              <w:rPr>
                <w:rFonts w:cs="Calibri"/>
                <w:b/>
                <w:bCs/>
                <w:sz w:val="18"/>
                <w:szCs w:val="18"/>
              </w:rPr>
            </w:pPr>
            <w:r w:rsidRPr="00421D48">
              <w:rPr>
                <w:rFonts w:cs="Calibri"/>
                <w:b/>
                <w:bCs/>
                <w:sz w:val="18"/>
                <w:szCs w:val="18"/>
              </w:rPr>
              <w:t>PRÓTESE EXOESQUELÉTICA TRANSFEMURAL:</w:t>
            </w:r>
          </w:p>
          <w:p w:rsidR="001818E6" w:rsidRPr="00421D48" w:rsidRDefault="001818E6" w:rsidP="004847C6">
            <w:pPr>
              <w:autoSpaceDE w:val="0"/>
              <w:autoSpaceDN w:val="0"/>
              <w:adjustRightInd w:val="0"/>
              <w:spacing w:after="120" w:line="240" w:lineRule="auto"/>
              <w:jc w:val="both"/>
              <w:rPr>
                <w:rFonts w:cs="Calibri"/>
                <w:bCs/>
                <w:sz w:val="18"/>
                <w:szCs w:val="18"/>
              </w:rPr>
            </w:pPr>
            <w:r w:rsidRPr="00421D48">
              <w:rPr>
                <w:rFonts w:cs="Calibri"/>
                <w:sz w:val="18"/>
                <w:szCs w:val="18"/>
              </w:rPr>
              <w:t>PRÓTESE EXOESQUELÉTICA LAMINADA EM RESINA ACRÍLICA COM REFORÇO EM FIBRA DE CARBONO, PARA AMPUTAÇÃO TRANSFEMURAL COM ENCAIXE QUADRILATERAL COM APOIO ISQUIÁTICO OU COM ENCAIXE DE CONTENSÃO ISQUIÁTICA, SUSPENSÃO POR VÁLVULA DE VÁCUO OU POR CINTO PÉLVICO OU SILESIANO, JOELHO MONO-EIXO, COM OU SEM IMPULSOR, LIVRE OU COM TRAVA OU COM FREIO DE ATRITO CONTÍNUO. PÉ SACH OU ARTICULADO OU DE ADAPTAÇÃO DINÂMICA AO SOLO. EM POLIURETANO INJETADO.</w:t>
            </w:r>
          </w:p>
        </w:tc>
        <w:tc>
          <w:tcPr>
            <w:tcW w:w="567" w:type="dxa"/>
          </w:tcPr>
          <w:p w:rsidR="001818E6" w:rsidRPr="00421D48" w:rsidRDefault="001818E6" w:rsidP="00034F8C">
            <w:pPr>
              <w:pStyle w:val="Rodap"/>
              <w:jc w:val="center"/>
              <w:rPr>
                <w:rFonts w:cs="Calibri"/>
                <w:bCs/>
                <w:sz w:val="18"/>
                <w:szCs w:val="18"/>
              </w:rPr>
            </w:pPr>
            <w:r w:rsidRPr="00421D48">
              <w:rPr>
                <w:rFonts w:cs="Calibri"/>
                <w:bCs/>
                <w:sz w:val="18"/>
                <w:szCs w:val="18"/>
              </w:rPr>
              <w:t>UNID</w:t>
            </w:r>
          </w:p>
        </w:tc>
        <w:tc>
          <w:tcPr>
            <w:tcW w:w="709" w:type="dxa"/>
          </w:tcPr>
          <w:p w:rsidR="001818E6" w:rsidRPr="00421D48" w:rsidRDefault="001818E6" w:rsidP="00421D48">
            <w:pPr>
              <w:pStyle w:val="Cabealho"/>
              <w:jc w:val="center"/>
              <w:rPr>
                <w:bCs/>
                <w:sz w:val="18"/>
                <w:szCs w:val="18"/>
              </w:rPr>
            </w:pPr>
            <w:r w:rsidRPr="00421D48">
              <w:rPr>
                <w:bCs/>
                <w:sz w:val="18"/>
                <w:szCs w:val="18"/>
              </w:rPr>
              <w:t>06</w:t>
            </w:r>
          </w:p>
        </w:tc>
        <w:tc>
          <w:tcPr>
            <w:tcW w:w="992" w:type="dxa"/>
          </w:tcPr>
          <w:p w:rsidR="001818E6" w:rsidRPr="00421D48" w:rsidRDefault="001818E6" w:rsidP="004E586F">
            <w:pPr>
              <w:tabs>
                <w:tab w:val="left" w:pos="7200"/>
              </w:tabs>
              <w:spacing w:after="0"/>
              <w:jc w:val="center"/>
              <w:rPr>
                <w:rFonts w:eastAsia="Batang" w:cs="Calibri"/>
                <w:bCs/>
                <w:color w:val="000000"/>
                <w:sz w:val="18"/>
                <w:szCs w:val="18"/>
              </w:rPr>
            </w:pPr>
            <w:r w:rsidRPr="00421D48">
              <w:rPr>
                <w:rFonts w:eastAsia="Batang" w:cs="Calibri"/>
                <w:bCs/>
                <w:color w:val="000000"/>
                <w:sz w:val="18"/>
                <w:szCs w:val="18"/>
              </w:rPr>
              <w:t>5.</w:t>
            </w:r>
            <w:r w:rsidR="004E586F">
              <w:rPr>
                <w:rFonts w:eastAsia="Batang" w:cs="Calibri"/>
                <w:bCs/>
                <w:color w:val="000000"/>
                <w:sz w:val="18"/>
                <w:szCs w:val="18"/>
              </w:rPr>
              <w:t>483,33</w:t>
            </w:r>
          </w:p>
        </w:tc>
        <w:tc>
          <w:tcPr>
            <w:tcW w:w="1276" w:type="dxa"/>
          </w:tcPr>
          <w:p w:rsidR="001818E6" w:rsidRPr="00421D48" w:rsidRDefault="004E586F"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32.899,98</w:t>
            </w:r>
          </w:p>
        </w:tc>
      </w:tr>
      <w:tr w:rsidR="001818E6" w:rsidRPr="00421D48" w:rsidTr="001818E6">
        <w:trPr>
          <w:trHeight w:val="484"/>
        </w:trPr>
        <w:tc>
          <w:tcPr>
            <w:tcW w:w="708" w:type="dxa"/>
          </w:tcPr>
          <w:p w:rsidR="001818E6" w:rsidRPr="00421D48" w:rsidRDefault="001818E6" w:rsidP="00556522">
            <w:pPr>
              <w:ind w:left="-1"/>
              <w:jc w:val="center"/>
              <w:rPr>
                <w:rFonts w:cs="Calibri"/>
                <w:sz w:val="18"/>
                <w:szCs w:val="18"/>
              </w:rPr>
            </w:pPr>
            <w:r w:rsidRPr="00421D48">
              <w:rPr>
                <w:rFonts w:cs="Calibri"/>
                <w:sz w:val="18"/>
                <w:szCs w:val="18"/>
              </w:rPr>
              <w:t>16</w:t>
            </w:r>
          </w:p>
        </w:tc>
        <w:tc>
          <w:tcPr>
            <w:tcW w:w="4536" w:type="dxa"/>
          </w:tcPr>
          <w:p w:rsidR="001818E6" w:rsidRPr="00421D48" w:rsidRDefault="001818E6" w:rsidP="004847C6">
            <w:pPr>
              <w:autoSpaceDE w:val="0"/>
              <w:autoSpaceDN w:val="0"/>
              <w:adjustRightInd w:val="0"/>
              <w:spacing w:after="0" w:line="240" w:lineRule="auto"/>
              <w:jc w:val="both"/>
              <w:rPr>
                <w:rFonts w:cs="Calibri"/>
                <w:b/>
                <w:bCs/>
                <w:sz w:val="18"/>
                <w:szCs w:val="18"/>
              </w:rPr>
            </w:pPr>
            <w:r w:rsidRPr="00421D48">
              <w:rPr>
                <w:rFonts w:cs="Calibri"/>
                <w:b/>
                <w:bCs/>
                <w:sz w:val="18"/>
                <w:szCs w:val="18"/>
              </w:rPr>
              <w:t>PRÓTESE EXOESQUELÉTICA TRANSTIBIAL TIPO PTB-PTS-KBM:</w:t>
            </w:r>
          </w:p>
          <w:p w:rsidR="001818E6" w:rsidRPr="00421D48" w:rsidRDefault="001818E6" w:rsidP="004847C6">
            <w:pPr>
              <w:pStyle w:val="Corpodetexto"/>
              <w:spacing w:after="0"/>
              <w:jc w:val="both"/>
              <w:rPr>
                <w:rFonts w:ascii="Calibri" w:hAnsi="Calibri" w:cs="Calibri"/>
                <w:sz w:val="18"/>
                <w:szCs w:val="18"/>
              </w:rPr>
            </w:pPr>
            <w:r w:rsidRPr="00421D48">
              <w:rPr>
                <w:rFonts w:ascii="Calibri" w:hAnsi="Calibri" w:cs="Calibri"/>
                <w:sz w:val="18"/>
                <w:szCs w:val="18"/>
              </w:rPr>
              <w:t>PRÓTESE EXOESQUELÉTICA LAMINADA EM RESINA ACRÍLICA COM REFORÇO EM FIBRA DE CARBONO, PARA AMPUTAÇÃO TRANSTIBIAL, DO</w:t>
            </w:r>
            <w:r w:rsidRPr="00421D48">
              <w:rPr>
                <w:rFonts w:ascii="Calibri" w:hAnsi="Calibri" w:cs="Calibri"/>
                <w:b/>
                <w:bCs/>
                <w:sz w:val="18"/>
                <w:szCs w:val="18"/>
              </w:rPr>
              <w:t xml:space="preserve"> </w:t>
            </w:r>
            <w:r w:rsidRPr="00421D48">
              <w:rPr>
                <w:rFonts w:ascii="Calibri" w:hAnsi="Calibri" w:cs="Calibri"/>
                <w:bCs/>
                <w:sz w:val="18"/>
                <w:szCs w:val="18"/>
              </w:rPr>
              <w:t>TIPO PTB-PTS-KBM</w:t>
            </w:r>
            <w:r w:rsidRPr="00421D48">
              <w:rPr>
                <w:rFonts w:ascii="Calibri" w:hAnsi="Calibri" w:cs="Calibri"/>
                <w:b/>
                <w:bCs/>
                <w:sz w:val="18"/>
                <w:szCs w:val="18"/>
              </w:rPr>
              <w:t xml:space="preserve">. </w:t>
            </w:r>
            <w:r w:rsidRPr="00421D48">
              <w:rPr>
                <w:rFonts w:ascii="Calibri" w:hAnsi="Calibri" w:cs="Calibri"/>
                <w:bCs/>
                <w:sz w:val="18"/>
                <w:szCs w:val="18"/>
              </w:rPr>
              <w:t>S</w:t>
            </w:r>
            <w:r w:rsidRPr="00421D48">
              <w:rPr>
                <w:rFonts w:ascii="Calibri" w:hAnsi="Calibri" w:cs="Calibri"/>
                <w:sz w:val="18"/>
                <w:szCs w:val="18"/>
              </w:rPr>
              <w:t>OQUETE FLEXÍVEL ENTRE O ENCAIXE E O COTO DE AMPUTAÇÃO. PÉ SACH OU ARTICULADO OU DE ADAPTAÇÃO DINÂMICA AO SOLO, EM POLIURETANO INJETADO.</w:t>
            </w:r>
          </w:p>
          <w:p w:rsidR="001818E6" w:rsidRPr="00421D48" w:rsidRDefault="001818E6" w:rsidP="004847C6">
            <w:pPr>
              <w:pStyle w:val="Corpodetexto"/>
              <w:spacing w:after="0"/>
              <w:jc w:val="both"/>
              <w:rPr>
                <w:rFonts w:ascii="Calibri" w:hAnsi="Calibri" w:cs="Calibri"/>
                <w:b/>
                <w:sz w:val="18"/>
                <w:szCs w:val="18"/>
              </w:rPr>
            </w:pPr>
            <w:proofErr w:type="gramStart"/>
            <w:r w:rsidRPr="00421D48">
              <w:rPr>
                <w:rFonts w:ascii="Calibri" w:hAnsi="Calibri" w:cs="Calibri"/>
                <w:b/>
                <w:sz w:val="18"/>
                <w:szCs w:val="18"/>
              </w:rPr>
              <w:t>ACOMPANHA ACESSÓRIOS</w:t>
            </w:r>
            <w:proofErr w:type="gramEnd"/>
            <w:r w:rsidRPr="00421D48">
              <w:rPr>
                <w:rFonts w:ascii="Calibri" w:hAnsi="Calibri" w:cs="Calibri"/>
                <w:sz w:val="18"/>
                <w:szCs w:val="18"/>
              </w:rPr>
              <w:t xml:space="preserve">:  </w:t>
            </w:r>
            <w:r w:rsidRPr="00421D48">
              <w:rPr>
                <w:rFonts w:ascii="Calibri" w:hAnsi="Calibri" w:cs="Calibri"/>
                <w:b/>
                <w:sz w:val="18"/>
                <w:szCs w:val="18"/>
              </w:rPr>
              <w:t>01MEIA DE SILICONE</w:t>
            </w:r>
          </w:p>
          <w:p w:rsidR="001818E6" w:rsidRPr="00421D48" w:rsidRDefault="001818E6" w:rsidP="004847C6">
            <w:pPr>
              <w:autoSpaceDE w:val="0"/>
              <w:autoSpaceDN w:val="0"/>
              <w:adjustRightInd w:val="0"/>
              <w:spacing w:after="120" w:line="240" w:lineRule="auto"/>
              <w:jc w:val="both"/>
              <w:rPr>
                <w:rFonts w:cs="Calibri"/>
                <w:bCs/>
                <w:sz w:val="18"/>
                <w:szCs w:val="18"/>
              </w:rPr>
            </w:pPr>
            <w:r w:rsidRPr="00421D48">
              <w:rPr>
                <w:rFonts w:cs="Calibri"/>
                <w:b/>
                <w:sz w:val="18"/>
                <w:szCs w:val="18"/>
              </w:rPr>
              <w:t>01 MEIA DE ALGODÃO P/ COTO</w:t>
            </w:r>
          </w:p>
        </w:tc>
        <w:tc>
          <w:tcPr>
            <w:tcW w:w="567" w:type="dxa"/>
          </w:tcPr>
          <w:p w:rsidR="001818E6" w:rsidRPr="00421D48" w:rsidRDefault="001818E6" w:rsidP="00034F8C">
            <w:pPr>
              <w:pStyle w:val="Rodap"/>
              <w:jc w:val="center"/>
              <w:rPr>
                <w:rFonts w:cs="Calibri"/>
                <w:bCs/>
                <w:sz w:val="18"/>
                <w:szCs w:val="18"/>
              </w:rPr>
            </w:pPr>
            <w:r w:rsidRPr="00421D48">
              <w:rPr>
                <w:rFonts w:cs="Calibri"/>
                <w:bCs/>
                <w:sz w:val="18"/>
                <w:szCs w:val="18"/>
              </w:rPr>
              <w:t>UNID</w:t>
            </w:r>
          </w:p>
        </w:tc>
        <w:tc>
          <w:tcPr>
            <w:tcW w:w="709" w:type="dxa"/>
          </w:tcPr>
          <w:p w:rsidR="001818E6" w:rsidRPr="00421D48" w:rsidRDefault="001818E6" w:rsidP="00421D48">
            <w:pPr>
              <w:pStyle w:val="Cabealho"/>
              <w:jc w:val="center"/>
              <w:rPr>
                <w:bCs/>
                <w:sz w:val="18"/>
                <w:szCs w:val="18"/>
              </w:rPr>
            </w:pPr>
            <w:r w:rsidRPr="00421D48">
              <w:rPr>
                <w:bCs/>
                <w:sz w:val="18"/>
                <w:szCs w:val="18"/>
              </w:rPr>
              <w:t>08</w:t>
            </w:r>
          </w:p>
        </w:tc>
        <w:tc>
          <w:tcPr>
            <w:tcW w:w="992" w:type="dxa"/>
          </w:tcPr>
          <w:p w:rsidR="001818E6" w:rsidRPr="00421D48" w:rsidRDefault="001818E6" w:rsidP="004E586F">
            <w:pPr>
              <w:tabs>
                <w:tab w:val="left" w:pos="7200"/>
              </w:tabs>
              <w:spacing w:after="0"/>
              <w:jc w:val="center"/>
              <w:rPr>
                <w:rFonts w:eastAsia="Batang" w:cs="Calibri"/>
                <w:bCs/>
                <w:color w:val="000000"/>
                <w:sz w:val="18"/>
                <w:szCs w:val="18"/>
              </w:rPr>
            </w:pPr>
            <w:r w:rsidRPr="00421D48">
              <w:rPr>
                <w:rFonts w:eastAsia="Batang" w:cs="Calibri"/>
                <w:bCs/>
                <w:color w:val="000000"/>
                <w:sz w:val="18"/>
                <w:szCs w:val="18"/>
              </w:rPr>
              <w:t>3.</w:t>
            </w:r>
            <w:r w:rsidR="004E586F">
              <w:rPr>
                <w:rFonts w:eastAsia="Batang" w:cs="Calibri"/>
                <w:bCs/>
                <w:color w:val="000000"/>
                <w:sz w:val="18"/>
                <w:szCs w:val="18"/>
              </w:rPr>
              <w:t>783,33</w:t>
            </w:r>
          </w:p>
        </w:tc>
        <w:tc>
          <w:tcPr>
            <w:tcW w:w="1276" w:type="dxa"/>
          </w:tcPr>
          <w:p w:rsidR="001818E6" w:rsidRPr="00421D48" w:rsidRDefault="004E586F"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30.266,64</w:t>
            </w:r>
          </w:p>
        </w:tc>
      </w:tr>
      <w:tr w:rsidR="001818E6" w:rsidRPr="00421D48" w:rsidTr="001818E6">
        <w:trPr>
          <w:trHeight w:val="484"/>
        </w:trPr>
        <w:tc>
          <w:tcPr>
            <w:tcW w:w="708" w:type="dxa"/>
          </w:tcPr>
          <w:p w:rsidR="001818E6" w:rsidRPr="00421D48" w:rsidRDefault="001818E6" w:rsidP="00556522">
            <w:pPr>
              <w:ind w:left="-1"/>
              <w:jc w:val="center"/>
              <w:rPr>
                <w:rFonts w:cs="Calibri"/>
                <w:sz w:val="18"/>
                <w:szCs w:val="18"/>
              </w:rPr>
            </w:pPr>
            <w:r w:rsidRPr="00421D48">
              <w:rPr>
                <w:rFonts w:cs="Calibri"/>
                <w:sz w:val="18"/>
                <w:szCs w:val="18"/>
              </w:rPr>
              <w:t>17</w:t>
            </w:r>
          </w:p>
        </w:tc>
        <w:tc>
          <w:tcPr>
            <w:tcW w:w="4536" w:type="dxa"/>
          </w:tcPr>
          <w:p w:rsidR="001818E6" w:rsidRPr="00421D48" w:rsidRDefault="001818E6" w:rsidP="004847C6">
            <w:pPr>
              <w:autoSpaceDE w:val="0"/>
              <w:autoSpaceDN w:val="0"/>
              <w:adjustRightInd w:val="0"/>
              <w:spacing w:after="0" w:line="240" w:lineRule="auto"/>
              <w:jc w:val="both"/>
              <w:rPr>
                <w:rFonts w:cs="Calibri"/>
                <w:b/>
                <w:bCs/>
                <w:sz w:val="18"/>
                <w:szCs w:val="18"/>
              </w:rPr>
            </w:pPr>
            <w:r w:rsidRPr="00421D48">
              <w:rPr>
                <w:rFonts w:cs="Calibri"/>
                <w:b/>
                <w:bCs/>
                <w:sz w:val="18"/>
                <w:szCs w:val="18"/>
              </w:rPr>
              <w:t>PRÓTESE FUNCIONAL EXOESQUELÉTICA TRANSUMERAL:</w:t>
            </w:r>
          </w:p>
          <w:p w:rsidR="001818E6" w:rsidRPr="00421D48" w:rsidRDefault="001818E6" w:rsidP="004847C6">
            <w:pPr>
              <w:autoSpaceDE w:val="0"/>
              <w:autoSpaceDN w:val="0"/>
              <w:adjustRightInd w:val="0"/>
              <w:spacing w:after="120" w:line="240" w:lineRule="auto"/>
              <w:jc w:val="both"/>
              <w:rPr>
                <w:rFonts w:cs="Calibri"/>
                <w:bCs/>
                <w:sz w:val="18"/>
                <w:szCs w:val="18"/>
              </w:rPr>
            </w:pPr>
            <w:r w:rsidRPr="00421D48">
              <w:rPr>
                <w:rFonts w:cs="Calibri"/>
                <w:sz w:val="18"/>
                <w:szCs w:val="18"/>
              </w:rPr>
              <w:t xml:space="preserve">PRÓTESE FUNCIONAL LAMINADA EM RESINA ACRÍLICA PARA AMPUTAÇÃO TRANSUMERAL. SUSPENSÃO POR CORREIAS EM </w:t>
            </w:r>
            <w:proofErr w:type="gramStart"/>
            <w:r w:rsidRPr="00421D48">
              <w:rPr>
                <w:rFonts w:cs="Calibri"/>
                <w:sz w:val="18"/>
                <w:szCs w:val="18"/>
              </w:rPr>
              <w:t>8</w:t>
            </w:r>
            <w:proofErr w:type="gramEnd"/>
            <w:r w:rsidRPr="00421D48">
              <w:rPr>
                <w:rFonts w:cs="Calibri"/>
                <w:sz w:val="18"/>
                <w:szCs w:val="18"/>
              </w:rPr>
              <w:t xml:space="preserve"> OU 9, COM OU SEM ALÇA SOBRE O OMBRO. ARTICULAÇÃO DE COTOVELO COM BLOQUEIO ATIVO EM MÚLTIPLOS ESTÁGIOS, POR TRAVA CONTINUA. PUNHO DE TROCA RÁPIDA COM GANCHO DE DUPLA FORÇA. DE PREENSÃO E MÃO MECÂNICA REVESTIDA POR LUVA COSMÉTICA, ACIONADA POR UM SISTEMA DE TIRANTES E CORREIAS.</w:t>
            </w:r>
          </w:p>
        </w:tc>
        <w:tc>
          <w:tcPr>
            <w:tcW w:w="567" w:type="dxa"/>
          </w:tcPr>
          <w:p w:rsidR="001818E6" w:rsidRPr="00421D48" w:rsidRDefault="001818E6" w:rsidP="00034F8C">
            <w:pPr>
              <w:pStyle w:val="Rodap"/>
              <w:jc w:val="center"/>
              <w:rPr>
                <w:rFonts w:cs="Calibri"/>
                <w:bCs/>
                <w:sz w:val="18"/>
                <w:szCs w:val="18"/>
              </w:rPr>
            </w:pPr>
            <w:r w:rsidRPr="00421D48">
              <w:rPr>
                <w:rFonts w:cs="Calibri"/>
                <w:bCs/>
                <w:sz w:val="18"/>
                <w:szCs w:val="18"/>
              </w:rPr>
              <w:t>UNID</w:t>
            </w:r>
          </w:p>
        </w:tc>
        <w:tc>
          <w:tcPr>
            <w:tcW w:w="709" w:type="dxa"/>
          </w:tcPr>
          <w:p w:rsidR="001818E6" w:rsidRPr="00421D48" w:rsidRDefault="001818E6" w:rsidP="00421D48">
            <w:pPr>
              <w:spacing w:after="0" w:line="360" w:lineRule="auto"/>
              <w:jc w:val="center"/>
              <w:rPr>
                <w:rFonts w:cs="Calibri"/>
                <w:sz w:val="18"/>
                <w:szCs w:val="18"/>
              </w:rPr>
            </w:pPr>
            <w:r w:rsidRPr="00421D48">
              <w:rPr>
                <w:rFonts w:cs="Calibri"/>
                <w:sz w:val="18"/>
                <w:szCs w:val="18"/>
              </w:rPr>
              <w:t>02</w:t>
            </w:r>
          </w:p>
        </w:tc>
        <w:tc>
          <w:tcPr>
            <w:tcW w:w="992" w:type="dxa"/>
          </w:tcPr>
          <w:p w:rsidR="001818E6" w:rsidRPr="00421D48" w:rsidRDefault="004E586F" w:rsidP="000818D9">
            <w:pPr>
              <w:tabs>
                <w:tab w:val="left" w:pos="7200"/>
              </w:tabs>
              <w:spacing w:after="0"/>
              <w:jc w:val="center"/>
              <w:rPr>
                <w:rFonts w:eastAsia="Batang" w:cs="Calibri"/>
                <w:bCs/>
                <w:color w:val="000000"/>
                <w:sz w:val="18"/>
                <w:szCs w:val="18"/>
              </w:rPr>
            </w:pPr>
            <w:r>
              <w:rPr>
                <w:rFonts w:eastAsia="Batang" w:cs="Calibri"/>
                <w:bCs/>
                <w:color w:val="000000"/>
                <w:sz w:val="18"/>
                <w:szCs w:val="18"/>
              </w:rPr>
              <w:t>8.</w:t>
            </w:r>
            <w:r w:rsidR="000818D9">
              <w:rPr>
                <w:rFonts w:eastAsia="Batang" w:cs="Calibri"/>
                <w:bCs/>
                <w:color w:val="000000"/>
                <w:sz w:val="18"/>
                <w:szCs w:val="18"/>
              </w:rPr>
              <w:t>8</w:t>
            </w:r>
            <w:r>
              <w:rPr>
                <w:rFonts w:eastAsia="Batang" w:cs="Calibri"/>
                <w:bCs/>
                <w:color w:val="000000"/>
                <w:sz w:val="18"/>
                <w:szCs w:val="18"/>
              </w:rPr>
              <w:t>5</w:t>
            </w:r>
            <w:r w:rsidR="001818E6" w:rsidRPr="00421D48">
              <w:rPr>
                <w:rFonts w:eastAsia="Batang" w:cs="Calibri"/>
                <w:bCs/>
                <w:color w:val="000000"/>
                <w:sz w:val="18"/>
                <w:szCs w:val="18"/>
              </w:rPr>
              <w:t>0,00</w:t>
            </w:r>
          </w:p>
        </w:tc>
        <w:tc>
          <w:tcPr>
            <w:tcW w:w="1276" w:type="dxa"/>
          </w:tcPr>
          <w:p w:rsidR="001818E6" w:rsidRPr="00421D48" w:rsidRDefault="001818E6" w:rsidP="004E586F">
            <w:pPr>
              <w:tabs>
                <w:tab w:val="left" w:pos="7200"/>
              </w:tabs>
              <w:spacing w:after="0"/>
              <w:jc w:val="center"/>
              <w:rPr>
                <w:rFonts w:eastAsia="Batang" w:cs="Calibri"/>
                <w:bCs/>
                <w:color w:val="000000"/>
                <w:sz w:val="18"/>
                <w:szCs w:val="18"/>
              </w:rPr>
            </w:pPr>
            <w:r w:rsidRPr="00421D48">
              <w:rPr>
                <w:rFonts w:eastAsia="Batang" w:cs="Calibri"/>
                <w:bCs/>
                <w:color w:val="000000"/>
                <w:sz w:val="18"/>
                <w:szCs w:val="18"/>
              </w:rPr>
              <w:t>17.</w:t>
            </w:r>
            <w:r w:rsidR="004E586F">
              <w:rPr>
                <w:rFonts w:eastAsia="Batang" w:cs="Calibri"/>
                <w:bCs/>
                <w:color w:val="000000"/>
                <w:sz w:val="18"/>
                <w:szCs w:val="18"/>
              </w:rPr>
              <w:t>7</w:t>
            </w:r>
            <w:r w:rsidRPr="00421D48">
              <w:rPr>
                <w:rFonts w:eastAsia="Batang" w:cs="Calibri"/>
                <w:bCs/>
                <w:color w:val="000000"/>
                <w:sz w:val="18"/>
                <w:szCs w:val="18"/>
              </w:rPr>
              <w:t>00,00</w:t>
            </w:r>
          </w:p>
        </w:tc>
      </w:tr>
      <w:tr w:rsidR="001818E6" w:rsidRPr="00421D48" w:rsidTr="001818E6">
        <w:trPr>
          <w:trHeight w:val="484"/>
        </w:trPr>
        <w:tc>
          <w:tcPr>
            <w:tcW w:w="708" w:type="dxa"/>
          </w:tcPr>
          <w:p w:rsidR="001818E6" w:rsidRPr="00421D48" w:rsidRDefault="001818E6" w:rsidP="00556522">
            <w:pPr>
              <w:ind w:left="-1"/>
              <w:jc w:val="center"/>
              <w:rPr>
                <w:rFonts w:cs="Calibri"/>
                <w:sz w:val="18"/>
                <w:szCs w:val="18"/>
              </w:rPr>
            </w:pPr>
            <w:r w:rsidRPr="00421D48">
              <w:rPr>
                <w:rFonts w:cs="Calibri"/>
                <w:sz w:val="18"/>
                <w:szCs w:val="18"/>
              </w:rPr>
              <w:t>18</w:t>
            </w:r>
          </w:p>
        </w:tc>
        <w:tc>
          <w:tcPr>
            <w:tcW w:w="4536" w:type="dxa"/>
          </w:tcPr>
          <w:p w:rsidR="001818E6" w:rsidRPr="00421D48" w:rsidRDefault="001818E6" w:rsidP="004847C6">
            <w:pPr>
              <w:autoSpaceDE w:val="0"/>
              <w:autoSpaceDN w:val="0"/>
              <w:adjustRightInd w:val="0"/>
              <w:spacing w:after="0" w:line="240" w:lineRule="auto"/>
              <w:jc w:val="both"/>
              <w:rPr>
                <w:rFonts w:cs="Calibri"/>
                <w:b/>
                <w:bCs/>
                <w:sz w:val="18"/>
                <w:szCs w:val="18"/>
              </w:rPr>
            </w:pPr>
            <w:r w:rsidRPr="00421D48">
              <w:rPr>
                <w:rFonts w:cs="Calibri"/>
                <w:b/>
                <w:bCs/>
                <w:sz w:val="18"/>
                <w:szCs w:val="18"/>
              </w:rPr>
              <w:t>PRÓTESE P/ AMPUTAÇÃO TIPO CHOPART:</w:t>
            </w:r>
          </w:p>
          <w:p w:rsidR="001818E6" w:rsidRPr="00421D48" w:rsidRDefault="001818E6" w:rsidP="004847C6">
            <w:pPr>
              <w:autoSpaceDE w:val="0"/>
              <w:autoSpaceDN w:val="0"/>
              <w:adjustRightInd w:val="0"/>
              <w:spacing w:after="120" w:line="240" w:lineRule="auto"/>
              <w:jc w:val="both"/>
              <w:rPr>
                <w:rFonts w:cs="Calibri"/>
                <w:b/>
                <w:bCs/>
                <w:sz w:val="18"/>
                <w:szCs w:val="18"/>
              </w:rPr>
            </w:pPr>
            <w:r w:rsidRPr="00421D48">
              <w:rPr>
                <w:rFonts w:cs="Calibri"/>
                <w:sz w:val="18"/>
                <w:szCs w:val="18"/>
              </w:rPr>
              <w:t>PRÓTESE LAMINADA EM RESINA ACRÍLICA COM REFORÇO EM FIBRA DE CARBONO, PARA AMPUTAÇÕES TIPO DE CHOPART, PIROGOFF OU DE SYME. COM OU SEM APOIO NO TENDÃO PATELAR, COM PÉ SACH OU COM PÉ PARA PIROGOFF EM POLIURETANO INJETADO, SE NECESSÁRIO COM SOQUETE FLEXÍVEL ENTRE O ENCAIXE E O COTO DE AMPUTAÇÃO.</w:t>
            </w:r>
          </w:p>
        </w:tc>
        <w:tc>
          <w:tcPr>
            <w:tcW w:w="567" w:type="dxa"/>
          </w:tcPr>
          <w:p w:rsidR="001818E6" w:rsidRPr="00421D48" w:rsidRDefault="001818E6" w:rsidP="00034F8C">
            <w:pPr>
              <w:pStyle w:val="Cabealho"/>
              <w:jc w:val="center"/>
              <w:rPr>
                <w:rFonts w:cs="Calibri"/>
                <w:bCs/>
                <w:caps/>
                <w:sz w:val="18"/>
                <w:szCs w:val="18"/>
              </w:rPr>
            </w:pPr>
            <w:r w:rsidRPr="00421D48">
              <w:rPr>
                <w:rFonts w:cs="Calibri"/>
                <w:bCs/>
                <w:sz w:val="18"/>
                <w:szCs w:val="18"/>
              </w:rPr>
              <w:t>UNID</w:t>
            </w:r>
          </w:p>
        </w:tc>
        <w:tc>
          <w:tcPr>
            <w:tcW w:w="709" w:type="dxa"/>
          </w:tcPr>
          <w:p w:rsidR="001818E6" w:rsidRPr="00421D48" w:rsidRDefault="001818E6" w:rsidP="00421D48">
            <w:pPr>
              <w:spacing w:after="0" w:line="360" w:lineRule="auto"/>
              <w:jc w:val="center"/>
              <w:rPr>
                <w:rFonts w:cs="Calibri"/>
                <w:sz w:val="18"/>
                <w:szCs w:val="18"/>
              </w:rPr>
            </w:pPr>
            <w:r w:rsidRPr="00421D48">
              <w:rPr>
                <w:rFonts w:cs="Calibri"/>
                <w:sz w:val="18"/>
                <w:szCs w:val="18"/>
              </w:rPr>
              <w:t>01</w:t>
            </w:r>
          </w:p>
        </w:tc>
        <w:tc>
          <w:tcPr>
            <w:tcW w:w="992" w:type="dxa"/>
          </w:tcPr>
          <w:p w:rsidR="001818E6" w:rsidRPr="00421D48" w:rsidRDefault="001818E6" w:rsidP="004E586F">
            <w:pPr>
              <w:tabs>
                <w:tab w:val="left" w:pos="7200"/>
              </w:tabs>
              <w:spacing w:after="0"/>
              <w:jc w:val="center"/>
              <w:rPr>
                <w:rFonts w:eastAsia="Batang" w:cs="Calibri"/>
                <w:bCs/>
                <w:color w:val="000000"/>
                <w:sz w:val="18"/>
                <w:szCs w:val="18"/>
              </w:rPr>
            </w:pPr>
            <w:r w:rsidRPr="00421D48">
              <w:rPr>
                <w:rFonts w:eastAsia="Batang" w:cs="Calibri"/>
                <w:bCs/>
                <w:color w:val="000000"/>
                <w:sz w:val="18"/>
                <w:szCs w:val="18"/>
              </w:rPr>
              <w:t>3.</w:t>
            </w:r>
            <w:r w:rsidR="004E586F">
              <w:rPr>
                <w:rFonts w:eastAsia="Batang" w:cs="Calibri"/>
                <w:bCs/>
                <w:color w:val="000000"/>
                <w:sz w:val="18"/>
                <w:szCs w:val="18"/>
              </w:rPr>
              <w:t>143,33</w:t>
            </w:r>
          </w:p>
        </w:tc>
        <w:tc>
          <w:tcPr>
            <w:tcW w:w="1276" w:type="dxa"/>
          </w:tcPr>
          <w:p w:rsidR="001818E6" w:rsidRPr="00421D48" w:rsidRDefault="001818E6" w:rsidP="004E586F">
            <w:pPr>
              <w:tabs>
                <w:tab w:val="left" w:pos="7200"/>
              </w:tabs>
              <w:spacing w:after="0"/>
              <w:jc w:val="center"/>
              <w:rPr>
                <w:rFonts w:eastAsia="Batang" w:cs="Calibri"/>
                <w:bCs/>
                <w:color w:val="000000"/>
                <w:sz w:val="18"/>
                <w:szCs w:val="18"/>
              </w:rPr>
            </w:pPr>
            <w:r w:rsidRPr="00421D48">
              <w:rPr>
                <w:rFonts w:eastAsia="Batang" w:cs="Calibri"/>
                <w:bCs/>
                <w:color w:val="000000"/>
                <w:sz w:val="18"/>
                <w:szCs w:val="18"/>
              </w:rPr>
              <w:t>3.</w:t>
            </w:r>
            <w:r w:rsidR="004E586F">
              <w:rPr>
                <w:rFonts w:eastAsia="Batang" w:cs="Calibri"/>
                <w:bCs/>
                <w:color w:val="000000"/>
                <w:sz w:val="18"/>
                <w:szCs w:val="18"/>
              </w:rPr>
              <w:t>143,33</w:t>
            </w:r>
          </w:p>
        </w:tc>
      </w:tr>
      <w:tr w:rsidR="001818E6" w:rsidRPr="00421D48" w:rsidTr="001818E6">
        <w:trPr>
          <w:trHeight w:val="484"/>
        </w:trPr>
        <w:tc>
          <w:tcPr>
            <w:tcW w:w="708" w:type="dxa"/>
          </w:tcPr>
          <w:p w:rsidR="001818E6" w:rsidRPr="00421D48" w:rsidRDefault="001818E6" w:rsidP="00556522">
            <w:pPr>
              <w:ind w:left="-1"/>
              <w:jc w:val="center"/>
              <w:rPr>
                <w:rFonts w:cs="Calibri"/>
                <w:sz w:val="18"/>
                <w:szCs w:val="18"/>
              </w:rPr>
            </w:pPr>
            <w:r w:rsidRPr="00421D48">
              <w:rPr>
                <w:rFonts w:cs="Calibri"/>
                <w:sz w:val="18"/>
                <w:szCs w:val="18"/>
              </w:rPr>
              <w:t>19</w:t>
            </w:r>
          </w:p>
        </w:tc>
        <w:tc>
          <w:tcPr>
            <w:tcW w:w="4536" w:type="dxa"/>
          </w:tcPr>
          <w:p w:rsidR="001818E6" w:rsidRPr="00421D48" w:rsidRDefault="001818E6" w:rsidP="004847C6">
            <w:pPr>
              <w:autoSpaceDE w:val="0"/>
              <w:autoSpaceDN w:val="0"/>
              <w:adjustRightInd w:val="0"/>
              <w:spacing w:after="0" w:line="240" w:lineRule="auto"/>
              <w:jc w:val="both"/>
              <w:rPr>
                <w:rFonts w:cs="Calibri"/>
                <w:b/>
                <w:bCs/>
                <w:sz w:val="18"/>
                <w:szCs w:val="18"/>
              </w:rPr>
            </w:pPr>
            <w:r w:rsidRPr="00421D48">
              <w:rPr>
                <w:rFonts w:cs="Calibri"/>
                <w:b/>
                <w:bCs/>
                <w:sz w:val="18"/>
                <w:szCs w:val="18"/>
              </w:rPr>
              <w:t xml:space="preserve">PRÓTESE TIPO PALMILHA PARA AMPUTAÇÃO EM NÍVEL DO </w:t>
            </w:r>
            <w:proofErr w:type="gramStart"/>
            <w:r w:rsidRPr="00421D48">
              <w:rPr>
                <w:rFonts w:cs="Calibri"/>
                <w:b/>
                <w:bCs/>
                <w:sz w:val="18"/>
                <w:szCs w:val="18"/>
              </w:rPr>
              <w:t>ANTE PÉ</w:t>
            </w:r>
            <w:proofErr w:type="gramEnd"/>
            <w:r w:rsidRPr="00421D48">
              <w:rPr>
                <w:rFonts w:cs="Calibri"/>
                <w:b/>
                <w:bCs/>
                <w:sz w:val="18"/>
                <w:szCs w:val="18"/>
              </w:rPr>
              <w:t>:</w:t>
            </w:r>
          </w:p>
          <w:p w:rsidR="001818E6" w:rsidRPr="00421D48" w:rsidRDefault="001818E6" w:rsidP="004847C6">
            <w:pPr>
              <w:autoSpaceDE w:val="0"/>
              <w:autoSpaceDN w:val="0"/>
              <w:adjustRightInd w:val="0"/>
              <w:spacing w:after="120" w:line="240" w:lineRule="auto"/>
              <w:jc w:val="both"/>
              <w:rPr>
                <w:rFonts w:cs="Calibri"/>
                <w:b/>
                <w:bCs/>
                <w:sz w:val="18"/>
                <w:szCs w:val="18"/>
              </w:rPr>
            </w:pPr>
            <w:r w:rsidRPr="00421D48">
              <w:rPr>
                <w:rFonts w:cs="Calibri"/>
                <w:sz w:val="18"/>
                <w:szCs w:val="18"/>
              </w:rPr>
              <w:lastRenderedPageBreak/>
              <w:t xml:space="preserve">PRÓTESE TIPO PALMILHA RÍGIDA OU FLEXÍVEL PARA AMPUTAÇÃO AO NÍVEL DE </w:t>
            </w:r>
            <w:proofErr w:type="gramStart"/>
            <w:r w:rsidRPr="00421D48">
              <w:rPr>
                <w:rFonts w:cs="Calibri"/>
                <w:sz w:val="18"/>
                <w:szCs w:val="18"/>
              </w:rPr>
              <w:t>ANTE PÉ</w:t>
            </w:r>
            <w:proofErr w:type="gramEnd"/>
            <w:r w:rsidRPr="00421D48">
              <w:rPr>
                <w:rFonts w:cs="Calibri"/>
                <w:sz w:val="18"/>
                <w:szCs w:val="18"/>
              </w:rPr>
              <w:t>. CONFECCIONADA EM TERMOPLÁSTICO (SOB MEDIDA) APOIANDO ANATOMICAMENTE OS RELEVOS DO COTO DE AMPUTAÇÃO. COMPLEMENTAÇÃO DISTAL, EM SILICONE OU PLASTAZOTE E ADAPTÁVEL AO INTERIOR DE CALÇADOS COMUNS OU ORTOPÉDICOS, CONFORME PRESCRIÇÃO MÉDICA.</w:t>
            </w:r>
          </w:p>
        </w:tc>
        <w:tc>
          <w:tcPr>
            <w:tcW w:w="567" w:type="dxa"/>
          </w:tcPr>
          <w:p w:rsidR="001818E6" w:rsidRPr="00421D48" w:rsidRDefault="001818E6" w:rsidP="00034F8C">
            <w:pPr>
              <w:spacing w:after="0" w:line="360" w:lineRule="auto"/>
              <w:jc w:val="center"/>
              <w:rPr>
                <w:rFonts w:cs="Calibri"/>
                <w:sz w:val="18"/>
                <w:szCs w:val="18"/>
              </w:rPr>
            </w:pPr>
            <w:r w:rsidRPr="00421D48">
              <w:rPr>
                <w:rFonts w:cs="Calibri"/>
                <w:sz w:val="18"/>
                <w:szCs w:val="18"/>
              </w:rPr>
              <w:lastRenderedPageBreak/>
              <w:t>UNID</w:t>
            </w:r>
          </w:p>
        </w:tc>
        <w:tc>
          <w:tcPr>
            <w:tcW w:w="709" w:type="dxa"/>
          </w:tcPr>
          <w:p w:rsidR="001818E6" w:rsidRPr="00421D48" w:rsidRDefault="001818E6" w:rsidP="00421D48">
            <w:pPr>
              <w:spacing w:after="0" w:line="360" w:lineRule="auto"/>
              <w:jc w:val="center"/>
              <w:rPr>
                <w:rFonts w:cs="Calibri"/>
                <w:sz w:val="18"/>
                <w:szCs w:val="18"/>
              </w:rPr>
            </w:pPr>
            <w:r w:rsidRPr="00421D48">
              <w:rPr>
                <w:rFonts w:cs="Calibri"/>
                <w:sz w:val="18"/>
                <w:szCs w:val="18"/>
              </w:rPr>
              <w:t>01</w:t>
            </w:r>
          </w:p>
        </w:tc>
        <w:tc>
          <w:tcPr>
            <w:tcW w:w="992" w:type="dxa"/>
          </w:tcPr>
          <w:p w:rsidR="001818E6" w:rsidRPr="00421D48" w:rsidRDefault="004E586F" w:rsidP="00421D48">
            <w:pPr>
              <w:tabs>
                <w:tab w:val="left" w:pos="7200"/>
              </w:tabs>
              <w:spacing w:after="0"/>
              <w:jc w:val="center"/>
              <w:rPr>
                <w:rFonts w:eastAsia="Batang" w:cs="Calibri"/>
                <w:bCs/>
                <w:color w:val="000000"/>
                <w:sz w:val="18"/>
                <w:szCs w:val="18"/>
              </w:rPr>
            </w:pPr>
            <w:r>
              <w:rPr>
                <w:rFonts w:eastAsia="Batang" w:cs="Calibri"/>
                <w:bCs/>
                <w:color w:val="000000"/>
                <w:sz w:val="18"/>
                <w:szCs w:val="18"/>
              </w:rPr>
              <w:t>2.8</w:t>
            </w:r>
            <w:r w:rsidR="001818E6" w:rsidRPr="00421D48">
              <w:rPr>
                <w:rFonts w:eastAsia="Batang" w:cs="Calibri"/>
                <w:bCs/>
                <w:color w:val="000000"/>
                <w:sz w:val="18"/>
                <w:szCs w:val="18"/>
              </w:rPr>
              <w:t>00,00</w:t>
            </w:r>
          </w:p>
        </w:tc>
        <w:tc>
          <w:tcPr>
            <w:tcW w:w="1276" w:type="dxa"/>
          </w:tcPr>
          <w:p w:rsidR="001818E6" w:rsidRPr="00421D48" w:rsidRDefault="004E586F"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2.8</w:t>
            </w:r>
            <w:r w:rsidR="001818E6" w:rsidRPr="00421D48">
              <w:rPr>
                <w:rFonts w:eastAsia="Batang" w:cs="Calibri"/>
                <w:bCs/>
                <w:color w:val="000000"/>
                <w:sz w:val="18"/>
                <w:szCs w:val="18"/>
              </w:rPr>
              <w:t>00,00</w:t>
            </w:r>
          </w:p>
        </w:tc>
      </w:tr>
      <w:tr w:rsidR="001818E6" w:rsidRPr="00421D48" w:rsidTr="001818E6">
        <w:trPr>
          <w:trHeight w:val="484"/>
        </w:trPr>
        <w:tc>
          <w:tcPr>
            <w:tcW w:w="7512" w:type="dxa"/>
            <w:gridSpan w:val="5"/>
          </w:tcPr>
          <w:p w:rsidR="001818E6" w:rsidRPr="001818E6" w:rsidRDefault="001818E6" w:rsidP="001818E6">
            <w:pPr>
              <w:tabs>
                <w:tab w:val="left" w:pos="7200"/>
              </w:tabs>
              <w:spacing w:after="0"/>
              <w:jc w:val="right"/>
              <w:rPr>
                <w:rFonts w:eastAsia="Batang" w:cs="Calibri"/>
                <w:b/>
                <w:bCs/>
                <w:color w:val="000000"/>
                <w:sz w:val="18"/>
                <w:szCs w:val="18"/>
              </w:rPr>
            </w:pPr>
            <w:r>
              <w:rPr>
                <w:rFonts w:eastAsia="Batang" w:cs="Calibri"/>
                <w:b/>
                <w:bCs/>
                <w:color w:val="000000"/>
                <w:sz w:val="18"/>
                <w:szCs w:val="18"/>
              </w:rPr>
              <w:lastRenderedPageBreak/>
              <w:t>VALOR TOTAL</w:t>
            </w:r>
          </w:p>
        </w:tc>
        <w:tc>
          <w:tcPr>
            <w:tcW w:w="1276" w:type="dxa"/>
          </w:tcPr>
          <w:p w:rsidR="001818E6" w:rsidRPr="001818E6" w:rsidRDefault="001818E6" w:rsidP="00556522">
            <w:pPr>
              <w:tabs>
                <w:tab w:val="left" w:pos="7200"/>
              </w:tabs>
              <w:spacing w:after="0"/>
              <w:jc w:val="center"/>
              <w:rPr>
                <w:rFonts w:eastAsia="Batang" w:cs="Calibri"/>
                <w:b/>
                <w:bCs/>
                <w:color w:val="000000"/>
                <w:sz w:val="18"/>
                <w:szCs w:val="18"/>
              </w:rPr>
            </w:pPr>
            <w:r w:rsidRPr="001818E6">
              <w:rPr>
                <w:rFonts w:eastAsia="Batang" w:cs="Calibri"/>
                <w:b/>
                <w:bCs/>
                <w:color w:val="000000"/>
                <w:sz w:val="18"/>
                <w:szCs w:val="18"/>
              </w:rPr>
              <w:t>149.953,55</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034F8C" w:rsidRDefault="00034F8C" w:rsidP="00C10EB7">
      <w:pPr>
        <w:spacing w:after="0"/>
        <w:jc w:val="both"/>
        <w:rPr>
          <w:rFonts w:cs="Courier New"/>
          <w:b/>
          <w:sz w:val="20"/>
          <w:szCs w:val="20"/>
        </w:rPr>
      </w:pPr>
    </w:p>
    <w:p w:rsidR="00034F8C" w:rsidRDefault="00034F8C" w:rsidP="00C10EB7">
      <w:pPr>
        <w:spacing w:after="0"/>
        <w:jc w:val="both"/>
        <w:rPr>
          <w:rFonts w:cs="Courier New"/>
          <w:b/>
          <w:sz w:val="20"/>
          <w:szCs w:val="20"/>
        </w:rPr>
      </w:pPr>
    </w:p>
    <w:p w:rsidR="00034F8C" w:rsidRDefault="00034F8C" w:rsidP="00C10EB7">
      <w:pPr>
        <w:spacing w:after="0"/>
        <w:jc w:val="both"/>
        <w:rPr>
          <w:rFonts w:cs="Courier New"/>
          <w:b/>
          <w:sz w:val="20"/>
          <w:szCs w:val="20"/>
        </w:rPr>
      </w:pPr>
    </w:p>
    <w:p w:rsidR="00034F8C" w:rsidRDefault="00034F8C" w:rsidP="00C10EB7">
      <w:pPr>
        <w:spacing w:after="0"/>
        <w:jc w:val="both"/>
        <w:rPr>
          <w:rFonts w:cs="Courier New"/>
          <w:b/>
          <w:sz w:val="20"/>
          <w:szCs w:val="20"/>
        </w:rPr>
      </w:pPr>
    </w:p>
    <w:p w:rsidR="00034F8C" w:rsidRDefault="00034F8C" w:rsidP="00C10EB7">
      <w:pPr>
        <w:spacing w:after="0"/>
        <w:jc w:val="both"/>
        <w:rPr>
          <w:rFonts w:cs="Courier New"/>
          <w:b/>
          <w:sz w:val="20"/>
          <w:szCs w:val="20"/>
        </w:rPr>
      </w:pPr>
    </w:p>
    <w:p w:rsidR="00034F8C" w:rsidRDefault="00034F8C" w:rsidP="00C10EB7">
      <w:pPr>
        <w:spacing w:after="0"/>
        <w:jc w:val="both"/>
        <w:rPr>
          <w:rFonts w:cs="Courier New"/>
          <w:b/>
          <w:sz w:val="20"/>
          <w:szCs w:val="20"/>
        </w:rPr>
      </w:pPr>
    </w:p>
    <w:p w:rsidR="004E586F" w:rsidRDefault="004E586F">
      <w:pPr>
        <w:spacing w:after="0" w:line="240" w:lineRule="auto"/>
        <w:rPr>
          <w:rFonts w:cs="Courier New"/>
          <w:b/>
          <w:sz w:val="20"/>
          <w:szCs w:val="20"/>
        </w:rPr>
      </w:pPr>
      <w:r>
        <w:rPr>
          <w:rFonts w:cs="Courier New"/>
          <w:b/>
          <w:sz w:val="20"/>
          <w:szCs w:val="20"/>
        </w:rPr>
        <w:br w:type="page"/>
      </w:r>
    </w:p>
    <w:p w:rsidR="004A4372" w:rsidRDefault="004A4372"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00E75398">
        <w:rPr>
          <w:b/>
          <w:bCs/>
          <w:sz w:val="20"/>
          <w:szCs w:val="20"/>
          <w:u w:val="single"/>
        </w:rPr>
        <w:t>66</w:t>
      </w:r>
      <w:r w:rsidR="00764FC1" w:rsidRPr="00754080">
        <w:rPr>
          <w:b/>
          <w:bCs/>
          <w:sz w:val="20"/>
          <w:szCs w:val="20"/>
          <w:u w:val="single"/>
        </w:rPr>
        <w:t>/</w:t>
      </w:r>
      <w:r w:rsidR="00E75398">
        <w:rPr>
          <w:b/>
          <w:bCs/>
          <w:sz w:val="20"/>
          <w:szCs w:val="20"/>
          <w:u w:val="single"/>
        </w:rPr>
        <w:t>20</w:t>
      </w:r>
      <w:r w:rsidR="00764FC1" w:rsidRPr="00754080">
        <w:rPr>
          <w:b/>
          <w:bCs/>
          <w:sz w:val="20"/>
          <w:szCs w:val="20"/>
          <w:u w:val="single"/>
        </w:rPr>
        <w:t>15</w:t>
      </w:r>
      <w:r w:rsidRPr="00754080">
        <w:rPr>
          <w:b/>
          <w:bCs/>
          <w:sz w:val="20"/>
          <w:szCs w:val="20"/>
          <w:u w:val="single"/>
        </w:rPr>
        <w:t>/SPAS/HEMORREDE</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E75398" w:rsidRPr="00E75398" w:rsidRDefault="00E75398" w:rsidP="00E75398">
      <w:pPr>
        <w:pStyle w:val="PargrafodaLista"/>
        <w:numPr>
          <w:ilvl w:val="1"/>
          <w:numId w:val="25"/>
        </w:numPr>
        <w:tabs>
          <w:tab w:val="left" w:pos="0"/>
          <w:tab w:val="left" w:pos="426"/>
        </w:tabs>
        <w:spacing w:after="0" w:line="240" w:lineRule="auto"/>
        <w:ind w:left="0" w:firstLine="0"/>
        <w:jc w:val="both"/>
        <w:rPr>
          <w:sz w:val="20"/>
          <w:szCs w:val="20"/>
        </w:rPr>
      </w:pPr>
      <w:r w:rsidRPr="00E75398">
        <w:rPr>
          <w:sz w:val="20"/>
          <w:szCs w:val="20"/>
        </w:rPr>
        <w:t xml:space="preserve">O presente Termo de Referência tem por objeto selecionar, para contratação, empresa(s) especializada(s) no fornecimento </w:t>
      </w:r>
      <w:r w:rsidRPr="00E75398">
        <w:rPr>
          <w:color w:val="000000"/>
          <w:sz w:val="20"/>
          <w:szCs w:val="20"/>
        </w:rPr>
        <w:t xml:space="preserve">de </w:t>
      </w:r>
      <w:proofErr w:type="spellStart"/>
      <w:r w:rsidRPr="00675190">
        <w:rPr>
          <w:b/>
          <w:color w:val="000000"/>
          <w:sz w:val="20"/>
          <w:szCs w:val="20"/>
        </w:rPr>
        <w:t>Ò</w:t>
      </w:r>
      <w:r w:rsidRPr="00E75398">
        <w:rPr>
          <w:b/>
          <w:bCs/>
          <w:color w:val="000000"/>
          <w:sz w:val="20"/>
          <w:szCs w:val="20"/>
        </w:rPr>
        <w:t>rtese</w:t>
      </w:r>
      <w:proofErr w:type="spellEnd"/>
      <w:r w:rsidRPr="00E75398">
        <w:rPr>
          <w:b/>
          <w:bCs/>
          <w:color w:val="000000"/>
          <w:sz w:val="20"/>
          <w:szCs w:val="20"/>
        </w:rPr>
        <w:t xml:space="preserve"> e Prótese,</w:t>
      </w:r>
      <w:r w:rsidRPr="00E75398">
        <w:rPr>
          <w:sz w:val="20"/>
          <w:szCs w:val="20"/>
        </w:rPr>
        <w:t xml:space="preserve"> destinados ao atendimento de usuários do SUS, com deficiência temporária ou definitiva, conforme diagnósticos e prescrições médicas encaminhadas através de APACS (laudo para autorização procedimento ambulatorial), realizadas em Serviço Público, na Rede Estadual de Atenção à Saúde da Pessoa com Deficiência do Tocantins, nos meses de </w:t>
      </w:r>
      <w:r w:rsidR="00675190" w:rsidRPr="00675190">
        <w:rPr>
          <w:sz w:val="20"/>
          <w:szCs w:val="20"/>
        </w:rPr>
        <w:t xml:space="preserve">julho, agosto de </w:t>
      </w:r>
      <w:r w:rsidRPr="00675190">
        <w:rPr>
          <w:sz w:val="20"/>
          <w:szCs w:val="20"/>
        </w:rPr>
        <w:t>2015,</w:t>
      </w:r>
      <w:r w:rsidRPr="00E75398">
        <w:rPr>
          <w:sz w:val="20"/>
          <w:szCs w:val="20"/>
        </w:rPr>
        <w:t xml:space="preserve"> de acordo com as </w:t>
      </w:r>
      <w:r w:rsidRPr="00E75398">
        <w:rPr>
          <w:b/>
          <w:sz w:val="20"/>
          <w:szCs w:val="20"/>
        </w:rPr>
        <w:t>Portarias Ministeriais 818 e 185 de 05 de Junho de 2001, consoante a PPA 2013 -2015</w:t>
      </w:r>
      <w:r w:rsidRPr="00E75398">
        <w:rPr>
          <w:bCs/>
          <w:sz w:val="20"/>
          <w:szCs w:val="20"/>
        </w:rPr>
        <w:t xml:space="preserve">, </w:t>
      </w:r>
      <w:r w:rsidRPr="00E75398">
        <w:rPr>
          <w:sz w:val="20"/>
          <w:szCs w:val="20"/>
        </w:rPr>
        <w:t>conforme condições descritas a seguir.</w:t>
      </w:r>
    </w:p>
    <w:p w:rsidR="00E75398" w:rsidRPr="00E75398" w:rsidRDefault="00E75398" w:rsidP="00E75398">
      <w:pPr>
        <w:pStyle w:val="PargrafodaLista"/>
        <w:numPr>
          <w:ilvl w:val="1"/>
          <w:numId w:val="25"/>
        </w:numPr>
        <w:tabs>
          <w:tab w:val="left" w:pos="0"/>
          <w:tab w:val="left" w:pos="426"/>
        </w:tabs>
        <w:spacing w:after="120" w:line="240" w:lineRule="auto"/>
        <w:ind w:left="505" w:hanging="505"/>
        <w:jc w:val="both"/>
        <w:rPr>
          <w:b/>
          <w:sz w:val="20"/>
          <w:szCs w:val="20"/>
        </w:rPr>
      </w:pPr>
      <w:r w:rsidRPr="00E75398">
        <w:rPr>
          <w:sz w:val="20"/>
          <w:szCs w:val="20"/>
        </w:rPr>
        <w:t>Para fins deste Termo de Referência,</w:t>
      </w:r>
      <w:r w:rsidRPr="00E75398">
        <w:rPr>
          <w:b/>
          <w:sz w:val="20"/>
          <w:szCs w:val="20"/>
        </w:rPr>
        <w:t xml:space="preserve"> </w:t>
      </w:r>
      <w:r w:rsidRPr="00E75398">
        <w:rPr>
          <w:b/>
          <w:bCs/>
          <w:sz w:val="20"/>
          <w:szCs w:val="20"/>
        </w:rPr>
        <w:t>produto(s)</w:t>
      </w:r>
      <w:r w:rsidRPr="00E75398">
        <w:rPr>
          <w:b/>
          <w:sz w:val="20"/>
          <w:szCs w:val="20"/>
        </w:rPr>
        <w:t xml:space="preserve">, </w:t>
      </w:r>
      <w:r w:rsidRPr="00E75398">
        <w:rPr>
          <w:sz w:val="20"/>
          <w:szCs w:val="20"/>
        </w:rPr>
        <w:t xml:space="preserve">leia-se </w:t>
      </w:r>
      <w:r w:rsidRPr="00E75398">
        <w:rPr>
          <w:b/>
          <w:sz w:val="20"/>
          <w:szCs w:val="20"/>
        </w:rPr>
        <w:t>materiais de consumo.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2D3E26" w:rsidRPr="002D3E26" w:rsidRDefault="002D3E26" w:rsidP="002D3E26">
      <w:pPr>
        <w:spacing w:after="0" w:line="240" w:lineRule="auto"/>
        <w:jc w:val="both"/>
        <w:rPr>
          <w:sz w:val="20"/>
          <w:szCs w:val="20"/>
        </w:rPr>
      </w:pPr>
      <w:r w:rsidRPr="002D3E26">
        <w:rPr>
          <w:b/>
          <w:sz w:val="20"/>
          <w:szCs w:val="20"/>
        </w:rPr>
        <w:t>2.1</w:t>
      </w:r>
      <w:r>
        <w:rPr>
          <w:sz w:val="20"/>
          <w:szCs w:val="20"/>
        </w:rPr>
        <w:t xml:space="preserve">. </w:t>
      </w:r>
      <w:r w:rsidRPr="002D3E26">
        <w:rPr>
          <w:sz w:val="20"/>
          <w:szCs w:val="20"/>
        </w:rPr>
        <w:t xml:space="preserve">As referidas </w:t>
      </w:r>
      <w:proofErr w:type="spellStart"/>
      <w:r w:rsidRPr="002D3E26">
        <w:rPr>
          <w:sz w:val="20"/>
          <w:szCs w:val="20"/>
        </w:rPr>
        <w:t>órteses</w:t>
      </w:r>
      <w:proofErr w:type="spellEnd"/>
      <w:r w:rsidRPr="002D3E26">
        <w:rPr>
          <w:sz w:val="20"/>
          <w:szCs w:val="20"/>
        </w:rPr>
        <w:t xml:space="preserve"> e próteses se fazem necessárias para o tratamento de patologias diversas ou para o auxilio aos usuários com deficiências físicas temporárias ou definitivas, na substituição de membros, no apoio a locomoção durante as atividades da vida diária, na reinserção ao trabalho, na correção de deformidades ou desvios posturais.  </w:t>
      </w:r>
    </w:p>
    <w:p w:rsidR="002D3E26" w:rsidRPr="002D3E26" w:rsidRDefault="002D3E26" w:rsidP="002D3E26">
      <w:pPr>
        <w:spacing w:after="120" w:line="240" w:lineRule="auto"/>
        <w:jc w:val="both"/>
        <w:rPr>
          <w:sz w:val="20"/>
          <w:szCs w:val="20"/>
        </w:rPr>
      </w:pPr>
      <w:r w:rsidRPr="002D3E26">
        <w:rPr>
          <w:b/>
          <w:sz w:val="20"/>
          <w:szCs w:val="20"/>
        </w:rPr>
        <w:t>2.2</w:t>
      </w:r>
      <w:r>
        <w:rPr>
          <w:sz w:val="20"/>
          <w:szCs w:val="20"/>
        </w:rPr>
        <w:t xml:space="preserve">. </w:t>
      </w:r>
      <w:r w:rsidRPr="002D3E26">
        <w:rPr>
          <w:sz w:val="20"/>
          <w:szCs w:val="20"/>
        </w:rPr>
        <w:t xml:space="preserve">Os beneficiários do objeto são pessoas com deficiência física, atendidos nos Centros Estaduais de Reabilitação de </w:t>
      </w:r>
      <w:proofErr w:type="spellStart"/>
      <w:r w:rsidRPr="002D3E26">
        <w:rPr>
          <w:sz w:val="20"/>
          <w:szCs w:val="20"/>
        </w:rPr>
        <w:t>Araguaína</w:t>
      </w:r>
      <w:proofErr w:type="spellEnd"/>
      <w:r w:rsidRPr="002D3E26">
        <w:rPr>
          <w:sz w:val="20"/>
          <w:szCs w:val="20"/>
        </w:rPr>
        <w:t xml:space="preserve">, Palmas e Porto Nacional que demandam de </w:t>
      </w:r>
      <w:proofErr w:type="spellStart"/>
      <w:r w:rsidRPr="002D3E26">
        <w:rPr>
          <w:sz w:val="20"/>
          <w:szCs w:val="20"/>
        </w:rPr>
        <w:t>órteses</w:t>
      </w:r>
      <w:proofErr w:type="spellEnd"/>
      <w:r w:rsidRPr="002D3E26">
        <w:rPr>
          <w:sz w:val="20"/>
          <w:szCs w:val="20"/>
        </w:rPr>
        <w:t xml:space="preserve"> e próteses para sua reabilitação integral. Assim, busca-se garantir o cumprimento dos princípios de universalidade e integralidade preconizados pelo SUS e, ainda, oferecer resposta às demandas dos usuários no que tange a acessibilidade, integralidade, reabilitação e inclusão social. Garantir o acesso aos serviços, produtos e equipamentos, é afirmar o exercício de cidadania e de autonomia às pessoas com deficiência.</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Pr="002D3E26" w:rsidRDefault="001D2C43" w:rsidP="002D3E26">
      <w:pPr>
        <w:spacing w:after="0" w:line="240" w:lineRule="auto"/>
        <w:jc w:val="both"/>
        <w:rPr>
          <w:b/>
          <w:bCs/>
          <w:sz w:val="20"/>
          <w:szCs w:val="20"/>
          <w:u w:val="single"/>
        </w:rPr>
      </w:pPr>
      <w:r w:rsidRPr="002D3E26">
        <w:rPr>
          <w:b/>
          <w:bCs/>
          <w:sz w:val="20"/>
          <w:szCs w:val="20"/>
          <w:u w:val="single"/>
        </w:rPr>
        <w:t>3.1. DA DESCRIÇÃO TÉCNICA DOS PRODUTOS:</w:t>
      </w:r>
    </w:p>
    <w:p w:rsidR="001D2C43" w:rsidRPr="002D3E26" w:rsidRDefault="001D2C43" w:rsidP="002D3E26">
      <w:pPr>
        <w:spacing w:after="0" w:line="240" w:lineRule="auto"/>
        <w:jc w:val="both"/>
        <w:rPr>
          <w:rFonts w:cs="Calibri"/>
          <w:sz w:val="20"/>
          <w:szCs w:val="20"/>
        </w:rPr>
      </w:pPr>
      <w:r w:rsidRPr="002D3E26">
        <w:rPr>
          <w:rFonts w:cs="Calibri"/>
          <w:b/>
          <w:sz w:val="20"/>
          <w:szCs w:val="20"/>
        </w:rPr>
        <w:t>3.1.1.</w:t>
      </w:r>
      <w:r w:rsidRPr="002D3E26">
        <w:rPr>
          <w:rFonts w:cs="Calibri"/>
          <w:sz w:val="20"/>
          <w:szCs w:val="20"/>
        </w:rPr>
        <w:t xml:space="preserve"> Os produtos a serem adquiridos possuem a seguinte especificação técnica conforme Anexo I.</w:t>
      </w:r>
    </w:p>
    <w:p w:rsidR="002D3E26" w:rsidRPr="002D3E26" w:rsidRDefault="002D3E26" w:rsidP="002D3E26">
      <w:pPr>
        <w:spacing w:after="0" w:line="240" w:lineRule="auto"/>
        <w:jc w:val="both"/>
        <w:rPr>
          <w:b/>
          <w:bCs/>
          <w:sz w:val="20"/>
          <w:szCs w:val="20"/>
          <w:u w:val="single"/>
        </w:rPr>
      </w:pPr>
      <w:r w:rsidRPr="002D3E26">
        <w:rPr>
          <w:b/>
          <w:bCs/>
          <w:sz w:val="20"/>
          <w:szCs w:val="20"/>
          <w:u w:val="single"/>
        </w:rPr>
        <w:t>3.2. DA QUALIDADE DOS PRODUTOS:</w:t>
      </w:r>
    </w:p>
    <w:p w:rsidR="002D3E26" w:rsidRPr="00C50F28" w:rsidRDefault="002D3E26" w:rsidP="002D3E26">
      <w:pPr>
        <w:autoSpaceDE w:val="0"/>
        <w:autoSpaceDN w:val="0"/>
        <w:adjustRightInd w:val="0"/>
        <w:spacing w:after="0" w:line="240" w:lineRule="auto"/>
        <w:jc w:val="both"/>
        <w:rPr>
          <w:sz w:val="20"/>
          <w:szCs w:val="20"/>
        </w:rPr>
      </w:pPr>
      <w:r w:rsidRPr="00C50F28">
        <w:rPr>
          <w:b/>
          <w:sz w:val="20"/>
          <w:szCs w:val="20"/>
        </w:rPr>
        <w:t>3.2.1</w:t>
      </w:r>
      <w:r w:rsidRPr="00C50F28">
        <w:rPr>
          <w:sz w:val="20"/>
          <w:szCs w:val="20"/>
        </w:rPr>
        <w:t>. Os produtos devem ser:</w:t>
      </w:r>
    </w:p>
    <w:p w:rsidR="002D3E26" w:rsidRPr="002D3E26" w:rsidRDefault="002D3E26" w:rsidP="002D3E26">
      <w:pPr>
        <w:autoSpaceDE w:val="0"/>
        <w:autoSpaceDN w:val="0"/>
        <w:adjustRightInd w:val="0"/>
        <w:spacing w:after="0" w:line="240" w:lineRule="auto"/>
        <w:jc w:val="both"/>
        <w:rPr>
          <w:sz w:val="20"/>
          <w:szCs w:val="20"/>
        </w:rPr>
      </w:pPr>
      <w:r w:rsidRPr="002D3E26">
        <w:rPr>
          <w:sz w:val="20"/>
          <w:szCs w:val="20"/>
        </w:rPr>
        <w:t>a) de alta qualidade, com excelente acabamento, sem falhas ou quaisquer outras avarias;</w:t>
      </w:r>
    </w:p>
    <w:p w:rsidR="002D3E26" w:rsidRPr="002D3E26" w:rsidRDefault="002D3E26" w:rsidP="002D3E26">
      <w:pPr>
        <w:autoSpaceDE w:val="0"/>
        <w:autoSpaceDN w:val="0"/>
        <w:adjustRightInd w:val="0"/>
        <w:spacing w:after="0" w:line="240" w:lineRule="auto"/>
        <w:jc w:val="both"/>
        <w:rPr>
          <w:sz w:val="20"/>
          <w:szCs w:val="20"/>
        </w:rPr>
      </w:pPr>
      <w:r w:rsidRPr="002D3E26">
        <w:rPr>
          <w:sz w:val="20"/>
          <w:szCs w:val="20"/>
        </w:rPr>
        <w:t>b) de excelência resistência e de modo a proporcionar segurança ao usuário;</w:t>
      </w:r>
    </w:p>
    <w:p w:rsidR="002D3E26" w:rsidRPr="002D3E26" w:rsidRDefault="002D3E26" w:rsidP="002D3E26">
      <w:pPr>
        <w:autoSpaceDE w:val="0"/>
        <w:autoSpaceDN w:val="0"/>
        <w:adjustRightInd w:val="0"/>
        <w:spacing w:after="0" w:line="240" w:lineRule="auto"/>
        <w:jc w:val="both"/>
        <w:rPr>
          <w:sz w:val="20"/>
          <w:szCs w:val="20"/>
        </w:rPr>
      </w:pPr>
      <w:r w:rsidRPr="002D3E26">
        <w:rPr>
          <w:sz w:val="20"/>
          <w:szCs w:val="20"/>
        </w:rPr>
        <w:t>c) entregues obedecendo rigorosamente as clausulas do Edital e seus anexos.</w:t>
      </w:r>
    </w:p>
    <w:p w:rsidR="002D3E26" w:rsidRPr="002D3E26" w:rsidRDefault="002D3E26" w:rsidP="002D3E26">
      <w:pPr>
        <w:autoSpaceDE w:val="0"/>
        <w:autoSpaceDN w:val="0"/>
        <w:adjustRightInd w:val="0"/>
        <w:spacing w:after="0" w:line="240" w:lineRule="auto"/>
        <w:jc w:val="both"/>
        <w:rPr>
          <w:sz w:val="20"/>
          <w:szCs w:val="20"/>
        </w:rPr>
      </w:pPr>
      <w:r w:rsidRPr="002D3E26">
        <w:rPr>
          <w:sz w:val="20"/>
          <w:szCs w:val="20"/>
        </w:rPr>
        <w:t>d) entregues acondicionados, sempre que possível, em embalagens lacradas individualmente, identificados, e em perfeitas condições de armazenagem.</w:t>
      </w:r>
    </w:p>
    <w:p w:rsidR="002D3E26" w:rsidRPr="002D3E26" w:rsidRDefault="002D3E26" w:rsidP="002D3E26">
      <w:pPr>
        <w:autoSpaceDE w:val="0"/>
        <w:autoSpaceDN w:val="0"/>
        <w:adjustRightInd w:val="0"/>
        <w:spacing w:after="0" w:line="240" w:lineRule="auto"/>
        <w:jc w:val="both"/>
        <w:rPr>
          <w:b/>
          <w:sz w:val="20"/>
          <w:szCs w:val="20"/>
        </w:rPr>
      </w:pPr>
      <w:r w:rsidRPr="002D3E26">
        <w:rPr>
          <w:b/>
          <w:sz w:val="20"/>
          <w:szCs w:val="20"/>
        </w:rPr>
        <w:t>3.2.2.</w:t>
      </w:r>
      <w:r w:rsidRPr="002D3E26">
        <w:rPr>
          <w:sz w:val="20"/>
          <w:szCs w:val="20"/>
        </w:rPr>
        <w:t xml:space="preserve"> Produtos contendo baixa qualidade, em desacordo com o edital e seus anexos ou com a legislação vigente aplicada, serão rejeitados pela Secretaria da Saúde.</w:t>
      </w:r>
    </w:p>
    <w:p w:rsidR="002D3E26" w:rsidRPr="002D3E26" w:rsidRDefault="002D3E26" w:rsidP="002D3E26">
      <w:pPr>
        <w:spacing w:after="0" w:line="240" w:lineRule="auto"/>
        <w:jc w:val="both"/>
        <w:rPr>
          <w:b/>
          <w:bCs/>
          <w:sz w:val="20"/>
          <w:szCs w:val="20"/>
          <w:u w:val="single"/>
        </w:rPr>
      </w:pPr>
      <w:r w:rsidRPr="002D3E26">
        <w:rPr>
          <w:b/>
          <w:bCs/>
          <w:sz w:val="20"/>
          <w:szCs w:val="20"/>
          <w:u w:val="single"/>
        </w:rPr>
        <w:t>3.3. DA IDENTIFICAÇÃO / EMBALAGEM DOS PRODUTOS:</w:t>
      </w:r>
    </w:p>
    <w:p w:rsidR="002D3E26" w:rsidRPr="002D3E26" w:rsidRDefault="002D3E26" w:rsidP="002D3E26">
      <w:pPr>
        <w:autoSpaceDE w:val="0"/>
        <w:autoSpaceDN w:val="0"/>
        <w:adjustRightInd w:val="0"/>
        <w:spacing w:after="0" w:line="240" w:lineRule="auto"/>
        <w:jc w:val="both"/>
        <w:rPr>
          <w:sz w:val="20"/>
          <w:szCs w:val="20"/>
        </w:rPr>
      </w:pPr>
      <w:r w:rsidRPr="002D3E26">
        <w:rPr>
          <w:b/>
          <w:sz w:val="20"/>
          <w:szCs w:val="20"/>
        </w:rPr>
        <w:t>3.3.1</w:t>
      </w:r>
      <w:r w:rsidRPr="002D3E26">
        <w:rPr>
          <w:sz w:val="20"/>
          <w:szCs w:val="20"/>
        </w:rPr>
        <w:t>. Os produtos fornecidos deverão possuir embalagem individual, contendo:</w:t>
      </w:r>
    </w:p>
    <w:p w:rsidR="002D3E26" w:rsidRPr="002D3E26" w:rsidRDefault="002D3E26" w:rsidP="002D3E26">
      <w:pPr>
        <w:autoSpaceDE w:val="0"/>
        <w:autoSpaceDN w:val="0"/>
        <w:adjustRightInd w:val="0"/>
        <w:spacing w:after="0" w:line="240" w:lineRule="auto"/>
        <w:jc w:val="both"/>
        <w:rPr>
          <w:sz w:val="20"/>
          <w:szCs w:val="20"/>
        </w:rPr>
      </w:pPr>
      <w:r w:rsidRPr="002D3E26">
        <w:rPr>
          <w:sz w:val="20"/>
          <w:szCs w:val="20"/>
        </w:rPr>
        <w:t>a) nome do fabricante;</w:t>
      </w:r>
    </w:p>
    <w:p w:rsidR="002D3E26" w:rsidRPr="002D3E26" w:rsidRDefault="002D3E26" w:rsidP="002D3E26">
      <w:pPr>
        <w:autoSpaceDE w:val="0"/>
        <w:autoSpaceDN w:val="0"/>
        <w:adjustRightInd w:val="0"/>
        <w:spacing w:after="0" w:line="240" w:lineRule="auto"/>
        <w:jc w:val="both"/>
        <w:rPr>
          <w:sz w:val="20"/>
          <w:szCs w:val="20"/>
        </w:rPr>
      </w:pPr>
      <w:r w:rsidRPr="002D3E26">
        <w:rPr>
          <w:sz w:val="20"/>
          <w:szCs w:val="20"/>
        </w:rPr>
        <w:t>b) data do término da garantia;</w:t>
      </w:r>
    </w:p>
    <w:p w:rsidR="002D3E26" w:rsidRPr="002D3E26" w:rsidRDefault="002D3E26" w:rsidP="002D3E26">
      <w:pPr>
        <w:spacing w:after="0" w:line="240" w:lineRule="auto"/>
        <w:jc w:val="both"/>
        <w:rPr>
          <w:sz w:val="20"/>
          <w:szCs w:val="20"/>
        </w:rPr>
      </w:pPr>
      <w:r w:rsidRPr="002D3E26">
        <w:rPr>
          <w:sz w:val="20"/>
          <w:szCs w:val="20"/>
        </w:rPr>
        <w:t>c) dados para acionamento da garantia:</w:t>
      </w:r>
    </w:p>
    <w:p w:rsidR="002D3E26" w:rsidRPr="002D3E26" w:rsidRDefault="002D3E26" w:rsidP="002D3E26">
      <w:pPr>
        <w:spacing w:after="0" w:line="240" w:lineRule="auto"/>
        <w:jc w:val="both"/>
        <w:rPr>
          <w:b/>
          <w:sz w:val="20"/>
          <w:szCs w:val="20"/>
        </w:rPr>
      </w:pPr>
      <w:r w:rsidRPr="002D3E26">
        <w:rPr>
          <w:sz w:val="20"/>
          <w:szCs w:val="20"/>
        </w:rPr>
        <w:t xml:space="preserve">d) nome do usuário beneficiado: </w:t>
      </w:r>
      <w:r w:rsidRPr="002D3E26">
        <w:rPr>
          <w:b/>
          <w:sz w:val="20"/>
          <w:szCs w:val="20"/>
        </w:rPr>
        <w:t>(Conforme anexo I)</w:t>
      </w:r>
    </w:p>
    <w:p w:rsidR="002D3E26" w:rsidRPr="002D3E26" w:rsidRDefault="002D3E26" w:rsidP="002D3E26">
      <w:pPr>
        <w:spacing w:after="0" w:line="240" w:lineRule="auto"/>
        <w:jc w:val="both"/>
        <w:rPr>
          <w:sz w:val="20"/>
          <w:szCs w:val="20"/>
        </w:rPr>
      </w:pPr>
      <w:r w:rsidRPr="002D3E26">
        <w:rPr>
          <w:sz w:val="20"/>
          <w:szCs w:val="20"/>
        </w:rPr>
        <w:t>e) número do Processo de compra.</w:t>
      </w:r>
    </w:p>
    <w:p w:rsidR="002D3E26" w:rsidRPr="002D3E26" w:rsidRDefault="002D3E26" w:rsidP="002D3E26">
      <w:pPr>
        <w:spacing w:after="0" w:line="240" w:lineRule="auto"/>
        <w:jc w:val="both"/>
        <w:rPr>
          <w:b/>
          <w:bCs/>
          <w:sz w:val="20"/>
          <w:szCs w:val="20"/>
          <w:u w:val="single"/>
        </w:rPr>
      </w:pPr>
      <w:r w:rsidRPr="002D3E26">
        <w:rPr>
          <w:b/>
          <w:bCs/>
          <w:sz w:val="20"/>
          <w:szCs w:val="20"/>
          <w:u w:val="single"/>
        </w:rPr>
        <w:t xml:space="preserve">3.4. DA GARANTIA </w:t>
      </w:r>
      <w:r w:rsidRPr="002D3E26">
        <w:rPr>
          <w:b/>
          <w:sz w:val="20"/>
          <w:szCs w:val="20"/>
          <w:u w:val="single"/>
        </w:rPr>
        <w:t>E ASSISTÊNCIA TÉCNICA</w:t>
      </w:r>
      <w:r w:rsidRPr="002D3E26">
        <w:rPr>
          <w:b/>
          <w:sz w:val="20"/>
          <w:szCs w:val="20"/>
        </w:rPr>
        <w:t xml:space="preserve"> </w:t>
      </w:r>
      <w:r w:rsidRPr="002D3E26">
        <w:rPr>
          <w:b/>
          <w:bCs/>
          <w:sz w:val="20"/>
          <w:szCs w:val="20"/>
          <w:u w:val="single"/>
        </w:rPr>
        <w:t>DOS PRODUTOS:</w:t>
      </w:r>
    </w:p>
    <w:p w:rsidR="002D3E26" w:rsidRPr="002D3E26" w:rsidRDefault="002D3E26" w:rsidP="002D3E26">
      <w:pPr>
        <w:pStyle w:val="Recuodecorpodetexto2"/>
        <w:spacing w:after="0" w:line="240" w:lineRule="auto"/>
        <w:ind w:left="0"/>
        <w:jc w:val="both"/>
        <w:rPr>
          <w:sz w:val="20"/>
          <w:szCs w:val="20"/>
        </w:rPr>
      </w:pPr>
      <w:r w:rsidRPr="002D3E26">
        <w:rPr>
          <w:sz w:val="20"/>
          <w:szCs w:val="20"/>
        </w:rPr>
        <w:t xml:space="preserve">Oferecer garantia das </w:t>
      </w:r>
      <w:proofErr w:type="spellStart"/>
      <w:r w:rsidRPr="002D3E26">
        <w:rPr>
          <w:sz w:val="20"/>
          <w:szCs w:val="20"/>
        </w:rPr>
        <w:t>órteses</w:t>
      </w:r>
      <w:proofErr w:type="spellEnd"/>
      <w:r w:rsidRPr="002D3E26">
        <w:rPr>
          <w:sz w:val="20"/>
          <w:szCs w:val="20"/>
        </w:rPr>
        <w:t xml:space="preserve"> e próteses de 18 (dezoito) meses a partir da data de entrega dos produtos ao usuário. </w:t>
      </w:r>
    </w:p>
    <w:p w:rsidR="002D3E26" w:rsidRPr="002D3E26" w:rsidRDefault="002D3E26" w:rsidP="002D3E26">
      <w:pPr>
        <w:pStyle w:val="Recuodecorpodetexto2"/>
        <w:spacing w:after="0" w:line="240" w:lineRule="auto"/>
        <w:ind w:left="0"/>
        <w:jc w:val="both"/>
        <w:rPr>
          <w:color w:val="000000"/>
          <w:sz w:val="20"/>
          <w:szCs w:val="20"/>
        </w:rPr>
      </w:pPr>
      <w:r w:rsidRPr="002D3E26">
        <w:rPr>
          <w:color w:val="000000"/>
          <w:sz w:val="20"/>
          <w:szCs w:val="20"/>
        </w:rPr>
        <w:t>Garantir assistência técnica de manutenção/reposição destes produtos quando necessário, garantir a sua qualidade e durabilidade e sua eventual substituição, em parte ou no seu todo, em caso de danos (</w:t>
      </w:r>
      <w:proofErr w:type="gramStart"/>
      <w:r w:rsidRPr="002D3E26">
        <w:rPr>
          <w:color w:val="000000"/>
          <w:sz w:val="20"/>
          <w:szCs w:val="20"/>
        </w:rPr>
        <w:t>Anexo II – Portaria</w:t>
      </w:r>
      <w:proofErr w:type="gramEnd"/>
      <w:r w:rsidRPr="002D3E26">
        <w:rPr>
          <w:color w:val="000000"/>
          <w:sz w:val="20"/>
          <w:szCs w:val="20"/>
        </w:rPr>
        <w:t xml:space="preserve"> MS/SAS n º 388 28/07/99).</w:t>
      </w:r>
    </w:p>
    <w:p w:rsidR="002D3E26" w:rsidRPr="002D3E26" w:rsidRDefault="002D3E26" w:rsidP="002D3E26">
      <w:pPr>
        <w:autoSpaceDE w:val="0"/>
        <w:autoSpaceDN w:val="0"/>
        <w:adjustRightInd w:val="0"/>
        <w:spacing w:after="0" w:line="240" w:lineRule="auto"/>
        <w:jc w:val="both"/>
        <w:rPr>
          <w:b/>
          <w:bCs/>
          <w:sz w:val="20"/>
          <w:szCs w:val="20"/>
          <w:u w:val="single"/>
        </w:rPr>
      </w:pPr>
      <w:r w:rsidRPr="002D3E26">
        <w:rPr>
          <w:b/>
          <w:bCs/>
          <w:sz w:val="20"/>
          <w:szCs w:val="20"/>
          <w:u w:val="single"/>
        </w:rPr>
        <w:lastRenderedPageBreak/>
        <w:t>3.5. DA ADJUDICAÇÃO:</w:t>
      </w:r>
    </w:p>
    <w:p w:rsidR="002D3E26" w:rsidRPr="002D3E26" w:rsidRDefault="002D3E26" w:rsidP="002D3E2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2D3E26">
        <w:rPr>
          <w:b/>
          <w:sz w:val="20"/>
          <w:szCs w:val="20"/>
        </w:rPr>
        <w:t>3.5.1</w:t>
      </w:r>
      <w:r w:rsidRPr="002D3E26">
        <w:rPr>
          <w:sz w:val="20"/>
          <w:szCs w:val="20"/>
        </w:rPr>
        <w:t>. A adjudicação será por item.</w:t>
      </w:r>
    </w:p>
    <w:p w:rsidR="002D3E26" w:rsidRPr="002D3E26" w:rsidRDefault="002D3E26" w:rsidP="002D3E2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sz w:val="20"/>
          <w:szCs w:val="20"/>
        </w:rPr>
      </w:pPr>
      <w:r w:rsidRPr="002D3E26">
        <w:rPr>
          <w:b/>
          <w:sz w:val="20"/>
          <w:szCs w:val="20"/>
        </w:rPr>
        <w:t>3.5.2</w:t>
      </w:r>
      <w:r w:rsidRPr="002D3E26">
        <w:rPr>
          <w:sz w:val="20"/>
          <w:szCs w:val="20"/>
        </w:rPr>
        <w:t>.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2D3E26">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 xml:space="preserve">O </w:t>
      </w:r>
      <w:r w:rsidR="001D2C43">
        <w:rPr>
          <w:rFonts w:cs="Calibri"/>
          <w:b/>
          <w:bCs/>
          <w:color w:val="FFFFFF"/>
          <w:sz w:val="20"/>
          <w:szCs w:val="20"/>
        </w:rPr>
        <w:t>PRAZO</w:t>
      </w:r>
      <w:r w:rsidR="004061C6">
        <w:rPr>
          <w:rFonts w:cs="Calibri"/>
          <w:b/>
          <w:bCs/>
          <w:color w:val="FFFFFF"/>
          <w:sz w:val="20"/>
          <w:szCs w:val="20"/>
        </w:rPr>
        <w:t xml:space="preserve"> </w:t>
      </w:r>
      <w:r w:rsidR="002D3E26">
        <w:rPr>
          <w:rFonts w:cs="Calibri"/>
          <w:b/>
          <w:bCs/>
          <w:color w:val="FFFFFF"/>
          <w:sz w:val="20"/>
          <w:szCs w:val="20"/>
        </w:rPr>
        <w:t>D</w:t>
      </w:r>
      <w:r w:rsidR="004061C6">
        <w:rPr>
          <w:rFonts w:cs="Calibri"/>
          <w:b/>
          <w:bCs/>
          <w:color w:val="FFFFFF"/>
          <w:sz w:val="20"/>
          <w:szCs w:val="20"/>
        </w:rPr>
        <w:t xml:space="preserve">E </w:t>
      </w:r>
      <w:r w:rsidR="002D3E26">
        <w:rPr>
          <w:rFonts w:cs="Calibri"/>
          <w:b/>
          <w:bCs/>
          <w:color w:val="FFFFFF"/>
          <w:sz w:val="20"/>
          <w:szCs w:val="20"/>
        </w:rPr>
        <w:t>ENTREGA DOS PRODUTOS</w:t>
      </w:r>
    </w:p>
    <w:p w:rsidR="002D3E26" w:rsidRPr="002D3E26" w:rsidRDefault="002D3E26" w:rsidP="002D3E26">
      <w:pPr>
        <w:tabs>
          <w:tab w:val="left" w:pos="7200"/>
        </w:tabs>
        <w:spacing w:after="0" w:line="240" w:lineRule="auto"/>
        <w:jc w:val="both"/>
        <w:rPr>
          <w:color w:val="000000"/>
          <w:sz w:val="20"/>
          <w:szCs w:val="20"/>
        </w:rPr>
      </w:pPr>
      <w:r w:rsidRPr="002D3E26">
        <w:rPr>
          <w:rFonts w:eastAsia="Batang"/>
          <w:b/>
          <w:color w:val="000000"/>
          <w:sz w:val="20"/>
          <w:szCs w:val="20"/>
        </w:rPr>
        <w:t>4.1</w:t>
      </w:r>
      <w:r w:rsidRPr="002D3E26">
        <w:rPr>
          <w:rFonts w:eastAsia="Batang"/>
          <w:color w:val="000000"/>
          <w:sz w:val="20"/>
          <w:szCs w:val="20"/>
        </w:rPr>
        <w:t xml:space="preserve">. </w:t>
      </w:r>
      <w:r w:rsidRPr="002D3E26">
        <w:rPr>
          <w:color w:val="000000"/>
          <w:sz w:val="20"/>
          <w:szCs w:val="20"/>
        </w:rPr>
        <w:t xml:space="preserve">A entrega deverá ser feita no prazo máximo de </w:t>
      </w:r>
      <w:r w:rsidRPr="002D3E26">
        <w:rPr>
          <w:b/>
          <w:bCs/>
          <w:color w:val="000000"/>
          <w:sz w:val="20"/>
          <w:szCs w:val="20"/>
        </w:rPr>
        <w:t>90 (noventa) dias corridos</w:t>
      </w:r>
      <w:r w:rsidRPr="002D3E26">
        <w:rPr>
          <w:color w:val="000000"/>
          <w:sz w:val="20"/>
          <w:szCs w:val="20"/>
        </w:rPr>
        <w:t>, contados do recebimento da Nota de Empenho, salvo, se por motivo justo, a CONTRATADA solicitar prorrogação, e este pedido for aceito pela SESAU/TO;</w:t>
      </w:r>
    </w:p>
    <w:p w:rsidR="002D3E26" w:rsidRPr="002D3E26" w:rsidRDefault="002D3E26" w:rsidP="002D3E26">
      <w:pPr>
        <w:tabs>
          <w:tab w:val="left" w:pos="7200"/>
        </w:tabs>
        <w:spacing w:after="120" w:line="240" w:lineRule="auto"/>
        <w:jc w:val="both"/>
        <w:rPr>
          <w:rFonts w:eastAsia="Batang"/>
          <w:sz w:val="20"/>
          <w:szCs w:val="20"/>
        </w:rPr>
      </w:pPr>
      <w:r w:rsidRPr="002D3E26">
        <w:rPr>
          <w:rFonts w:eastAsia="Batang"/>
          <w:b/>
          <w:color w:val="000000"/>
          <w:sz w:val="20"/>
          <w:szCs w:val="20"/>
        </w:rPr>
        <w:t>4.2</w:t>
      </w:r>
      <w:r w:rsidRPr="002D3E26">
        <w:rPr>
          <w:rFonts w:eastAsia="Batang"/>
          <w:color w:val="000000"/>
          <w:sz w:val="20"/>
          <w:szCs w:val="20"/>
        </w:rPr>
        <w:t>. Se a CONTRATADA não cumprir o prazo de entrega ou recusar-se a retirar a Nota de Empenho, sem justificativa formal aceita pela CONTRATANTE, decairá do seu direito de fornecer os produtos adjudicados, sujeitando-se às penalidades previstas no Edital, sendo convo</w:t>
      </w:r>
      <w:r w:rsidRPr="002D3E26">
        <w:rPr>
          <w:rFonts w:eastAsia="Batang"/>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B242B0">
        <w:rPr>
          <w:rFonts w:cs="Calibri"/>
          <w:b/>
          <w:bCs/>
          <w:color w:val="FFFFFF"/>
          <w:sz w:val="20"/>
          <w:szCs w:val="20"/>
        </w:rPr>
        <w:t>DA QUALIFICAÇÃO TÉCNICA DOS LICITANTES</w:t>
      </w:r>
      <w:r w:rsidR="005203EF">
        <w:rPr>
          <w:rFonts w:cs="Calibri"/>
          <w:b/>
          <w:bCs/>
          <w:color w:val="FFFFFF"/>
          <w:sz w:val="20"/>
          <w:szCs w:val="20"/>
        </w:rPr>
        <w:t xml:space="preserve"> </w:t>
      </w:r>
    </w:p>
    <w:p w:rsidR="00B242B0" w:rsidRPr="00C50F53" w:rsidRDefault="00B242B0" w:rsidP="00C50F28">
      <w:pPr>
        <w:spacing w:after="120" w:line="240" w:lineRule="auto"/>
        <w:jc w:val="both"/>
        <w:rPr>
          <w:sz w:val="20"/>
          <w:szCs w:val="20"/>
        </w:rPr>
      </w:pPr>
      <w:r w:rsidRPr="00C50F53">
        <w:rPr>
          <w:b/>
          <w:bCs/>
          <w:iCs/>
          <w:color w:val="000000"/>
          <w:sz w:val="20"/>
          <w:szCs w:val="20"/>
        </w:rPr>
        <w:t>5.1</w:t>
      </w:r>
      <w:r w:rsidRPr="00C50F53">
        <w:rPr>
          <w:bCs/>
          <w:iCs/>
          <w:color w:val="000000"/>
          <w:sz w:val="20"/>
          <w:szCs w:val="20"/>
        </w:rPr>
        <w:t xml:space="preserve">. </w:t>
      </w:r>
      <w:r w:rsidR="00C50F28">
        <w:rPr>
          <w:bCs/>
          <w:iCs/>
          <w:color w:val="000000"/>
          <w:sz w:val="20"/>
          <w:szCs w:val="20"/>
        </w:rPr>
        <w:t xml:space="preserve">Conforme item 14.3. </w:t>
      </w:r>
      <w:proofErr w:type="gramStart"/>
      <w:r w:rsidR="00C50F28">
        <w:rPr>
          <w:bCs/>
          <w:iCs/>
          <w:color w:val="000000"/>
          <w:sz w:val="20"/>
          <w:szCs w:val="20"/>
        </w:rPr>
        <w:t>do</w:t>
      </w:r>
      <w:proofErr w:type="gramEnd"/>
      <w:r w:rsidR="00C50F28">
        <w:rPr>
          <w:bCs/>
          <w:iCs/>
          <w:color w:val="000000"/>
          <w:sz w:val="20"/>
          <w:szCs w:val="20"/>
        </w:rPr>
        <w:t xml:space="preserve"> Edital.</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E637D0">
        <w:rPr>
          <w:rFonts w:cs="Calibri"/>
          <w:b/>
          <w:bCs/>
          <w:color w:val="FFFFFF"/>
          <w:sz w:val="20"/>
          <w:szCs w:val="20"/>
        </w:rPr>
        <w:t>DO LOCAL DE ENTREGA DOS PRODUTOS</w:t>
      </w:r>
    </w:p>
    <w:p w:rsidR="004061C6" w:rsidRPr="00E637D0" w:rsidRDefault="00E637D0" w:rsidP="00E637D0">
      <w:pPr>
        <w:tabs>
          <w:tab w:val="left" w:pos="7200"/>
        </w:tabs>
        <w:spacing w:after="120" w:line="240" w:lineRule="auto"/>
        <w:jc w:val="both"/>
        <w:rPr>
          <w:rFonts w:eastAsia="Batang"/>
          <w:color w:val="000000"/>
          <w:sz w:val="20"/>
          <w:szCs w:val="20"/>
        </w:rPr>
      </w:pPr>
      <w:r w:rsidRPr="00E637D0">
        <w:rPr>
          <w:rFonts w:eastAsia="Batang"/>
          <w:b/>
          <w:color w:val="000000"/>
          <w:sz w:val="20"/>
          <w:szCs w:val="20"/>
        </w:rPr>
        <w:t>6.1.</w:t>
      </w:r>
      <w:r w:rsidRPr="00E637D0">
        <w:rPr>
          <w:rFonts w:eastAsia="Batang"/>
          <w:color w:val="000000"/>
          <w:sz w:val="20"/>
          <w:szCs w:val="20"/>
        </w:rPr>
        <w:t xml:space="preserve"> A entrega dos produtos deverá ser feita nos </w:t>
      </w:r>
      <w:r w:rsidRPr="00E637D0">
        <w:rPr>
          <w:b/>
          <w:sz w:val="20"/>
          <w:szCs w:val="20"/>
        </w:rPr>
        <w:t xml:space="preserve">Centros Estaduais de Reabilitação de </w:t>
      </w:r>
      <w:proofErr w:type="spellStart"/>
      <w:r w:rsidRPr="00E637D0">
        <w:rPr>
          <w:b/>
          <w:sz w:val="20"/>
          <w:szCs w:val="20"/>
        </w:rPr>
        <w:t>Araguaína</w:t>
      </w:r>
      <w:proofErr w:type="spellEnd"/>
      <w:r w:rsidRPr="00E637D0">
        <w:rPr>
          <w:b/>
          <w:sz w:val="20"/>
          <w:szCs w:val="20"/>
        </w:rPr>
        <w:t>, Palmas e Porto Nacional</w:t>
      </w:r>
      <w:r w:rsidRPr="00E637D0">
        <w:rPr>
          <w:sz w:val="20"/>
          <w:szCs w:val="20"/>
        </w:rPr>
        <w:t xml:space="preserve"> ao qual o paciente esteja vinculado, </w:t>
      </w:r>
      <w:r w:rsidRPr="00E637D0">
        <w:rPr>
          <w:rFonts w:eastAsia="Batang"/>
          <w:color w:val="000000"/>
          <w:sz w:val="20"/>
          <w:szCs w:val="20"/>
        </w:rPr>
        <w:t>em dia e horário comercial.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p>
    <w:p w:rsidR="00E637D0" w:rsidRPr="00AD7A7F" w:rsidRDefault="00E637D0" w:rsidP="00E637D0">
      <w:pPr>
        <w:tabs>
          <w:tab w:val="left" w:pos="7200"/>
        </w:tabs>
        <w:spacing w:after="0" w:line="240" w:lineRule="auto"/>
        <w:jc w:val="both"/>
        <w:rPr>
          <w:b/>
          <w:color w:val="000000"/>
          <w:sz w:val="20"/>
          <w:szCs w:val="20"/>
          <w:u w:val="single"/>
        </w:rPr>
      </w:pPr>
      <w:r w:rsidRPr="00AD7A7F">
        <w:rPr>
          <w:b/>
          <w:color w:val="000000"/>
          <w:sz w:val="20"/>
          <w:szCs w:val="20"/>
          <w:u w:val="single"/>
        </w:rPr>
        <w:t>7.1. Relativo às condições de fornecimento, a CONTRATADA deverá:</w:t>
      </w:r>
    </w:p>
    <w:p w:rsidR="00E637D0" w:rsidRPr="00E637D0" w:rsidRDefault="00E637D0" w:rsidP="00E637D0">
      <w:pPr>
        <w:spacing w:after="0" w:line="240" w:lineRule="auto"/>
        <w:jc w:val="both"/>
        <w:rPr>
          <w:sz w:val="20"/>
          <w:szCs w:val="20"/>
        </w:rPr>
      </w:pPr>
      <w:r w:rsidRPr="00AD7A7F">
        <w:rPr>
          <w:b/>
          <w:sz w:val="20"/>
          <w:szCs w:val="20"/>
        </w:rPr>
        <w:t>7.1.1</w:t>
      </w:r>
      <w:r w:rsidRPr="00AD7A7F">
        <w:rPr>
          <w:sz w:val="20"/>
          <w:szCs w:val="20"/>
        </w:rPr>
        <w:t>. A empresa vencedora deverá garantir a substituição ou reparos imediatos de produtos em prazo de garantia, no todo ou em parte, eventualmente necessários à manutenção, evitando a interrupção das atividades da vida</w:t>
      </w:r>
      <w:r w:rsidRPr="00E637D0">
        <w:rPr>
          <w:sz w:val="20"/>
          <w:szCs w:val="20"/>
        </w:rPr>
        <w:t xml:space="preserve"> diária do paciente;</w:t>
      </w:r>
    </w:p>
    <w:p w:rsidR="00E637D0" w:rsidRPr="00E637D0" w:rsidRDefault="00E637D0" w:rsidP="00E637D0">
      <w:pPr>
        <w:tabs>
          <w:tab w:val="left" w:pos="7200"/>
        </w:tabs>
        <w:spacing w:after="120" w:line="240" w:lineRule="auto"/>
        <w:jc w:val="both"/>
        <w:rPr>
          <w:color w:val="000000"/>
          <w:sz w:val="20"/>
          <w:szCs w:val="20"/>
        </w:rPr>
      </w:pPr>
      <w:r w:rsidRPr="00E637D0">
        <w:rPr>
          <w:b/>
          <w:color w:val="000000"/>
          <w:sz w:val="20"/>
          <w:szCs w:val="20"/>
        </w:rPr>
        <w:t>7.1.2</w:t>
      </w:r>
      <w:r w:rsidRPr="00E637D0">
        <w:rPr>
          <w:color w:val="000000"/>
          <w:sz w:val="20"/>
          <w:szCs w:val="20"/>
        </w:rPr>
        <w:t>. Entregar os produtos obedecendo rigorosamente às condições do Edital, de seus anexos e do Contrato.</w:t>
      </w:r>
    </w:p>
    <w:p w:rsidR="008778CF" w:rsidRPr="00E166E5" w:rsidRDefault="00677407"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17704">
        <w:rPr>
          <w:rFonts w:cs="Calibri"/>
          <w:b/>
          <w:bCs/>
          <w:color w:val="FFFFFF"/>
          <w:sz w:val="20"/>
          <w:szCs w:val="20"/>
        </w:rPr>
        <w:t>CONDIÇÕES DE RECEBIMENTO E ACEITAÇÃO DOS PRODUTOS</w:t>
      </w:r>
    </w:p>
    <w:p w:rsidR="00E637D0" w:rsidRPr="00A01BF6" w:rsidRDefault="00E637D0" w:rsidP="00E637D0">
      <w:pPr>
        <w:shd w:val="clear" w:color="auto" w:fill="FFFFFF"/>
        <w:tabs>
          <w:tab w:val="left" w:pos="7200"/>
        </w:tabs>
        <w:spacing w:after="0" w:line="240" w:lineRule="auto"/>
        <w:jc w:val="both"/>
        <w:rPr>
          <w:rFonts w:eastAsia="Batang"/>
          <w:color w:val="000000"/>
          <w:sz w:val="20"/>
          <w:szCs w:val="20"/>
        </w:rPr>
      </w:pPr>
      <w:r w:rsidRPr="00A01BF6">
        <w:rPr>
          <w:b/>
          <w:color w:val="000000"/>
          <w:sz w:val="20"/>
          <w:szCs w:val="20"/>
        </w:rPr>
        <w:t>8.1</w:t>
      </w:r>
      <w:r w:rsidRPr="00A01BF6">
        <w:rPr>
          <w:color w:val="000000"/>
          <w:sz w:val="20"/>
          <w:szCs w:val="20"/>
        </w:rPr>
        <w:t xml:space="preserve">. </w:t>
      </w:r>
      <w:r w:rsidRPr="00A01BF6">
        <w:rPr>
          <w:rFonts w:eastAsia="Batang"/>
          <w:color w:val="000000"/>
          <w:sz w:val="20"/>
          <w:szCs w:val="20"/>
        </w:rPr>
        <w:t xml:space="preserve">O recebimento será </w:t>
      </w:r>
      <w:r w:rsidRPr="00A01BF6">
        <w:rPr>
          <w:sz w:val="20"/>
          <w:szCs w:val="20"/>
        </w:rPr>
        <w:t xml:space="preserve">confiado a uma Comissão composta de, no mínimo, </w:t>
      </w:r>
      <w:proofErr w:type="gramStart"/>
      <w:r w:rsidRPr="00A01BF6">
        <w:rPr>
          <w:sz w:val="20"/>
          <w:szCs w:val="20"/>
        </w:rPr>
        <w:t>3</w:t>
      </w:r>
      <w:proofErr w:type="gramEnd"/>
      <w:r w:rsidRPr="00A01BF6">
        <w:rPr>
          <w:sz w:val="20"/>
          <w:szCs w:val="20"/>
        </w:rPr>
        <w:t xml:space="preserve"> (três) membros (</w:t>
      </w:r>
      <w:r w:rsidRPr="00A01BF6">
        <w:rPr>
          <w:rFonts w:eastAsia="Batang"/>
          <w:color w:val="000000"/>
          <w:sz w:val="20"/>
          <w:szCs w:val="20"/>
        </w:rPr>
        <w:t>servidores) devidamente autorizados, conforme estabelece o § 8°, do artigo 15, da Lei 8.666/93</w:t>
      </w:r>
      <w:r w:rsidRPr="00A01BF6">
        <w:rPr>
          <w:color w:val="000000"/>
          <w:sz w:val="20"/>
          <w:szCs w:val="20"/>
        </w:rPr>
        <w:t>, que analisarão as especificações e qualidade do material, atestando ou não o recebimento</w:t>
      </w:r>
      <w:r w:rsidRPr="00A01BF6">
        <w:rPr>
          <w:rFonts w:eastAsia="Batang"/>
          <w:color w:val="000000"/>
          <w:sz w:val="20"/>
          <w:szCs w:val="20"/>
        </w:rPr>
        <w:t>;</w:t>
      </w:r>
    </w:p>
    <w:p w:rsidR="00E637D0" w:rsidRPr="00677407" w:rsidRDefault="00E637D0" w:rsidP="00E637D0">
      <w:pPr>
        <w:pStyle w:val="Corpodetexto3"/>
        <w:tabs>
          <w:tab w:val="left" w:pos="7200"/>
        </w:tabs>
        <w:spacing w:after="0"/>
        <w:jc w:val="both"/>
        <w:rPr>
          <w:rFonts w:asciiTheme="minorHAnsi" w:eastAsia="Batang" w:hAnsiTheme="minorHAnsi" w:cstheme="minorHAnsi"/>
          <w:color w:val="000000"/>
        </w:rPr>
      </w:pPr>
      <w:r w:rsidRPr="00677407">
        <w:rPr>
          <w:rFonts w:asciiTheme="minorHAnsi" w:eastAsia="Batang" w:hAnsiTheme="minorHAnsi" w:cstheme="minorHAnsi"/>
          <w:color w:val="000000"/>
        </w:rPr>
        <w:t xml:space="preserve">8.2. </w:t>
      </w:r>
      <w:r w:rsidRPr="00677407">
        <w:rPr>
          <w:rFonts w:asciiTheme="minorHAnsi" w:eastAsia="Batang" w:hAnsiTheme="minorHAnsi" w:cstheme="minorHAnsi"/>
          <w:b w:val="0"/>
          <w:color w:val="000000"/>
        </w:rPr>
        <w:t xml:space="preserve">Todos os produtos deverão estar em conformidade com a Nota de Empenho, que poderá estar acompanhada da </w:t>
      </w:r>
      <w:r w:rsidRPr="00677407">
        <w:rPr>
          <w:rFonts w:asciiTheme="minorHAnsi" w:hAnsiTheme="minorHAnsi" w:cstheme="minorHAnsi"/>
          <w:b w:val="0"/>
          <w:color w:val="000000"/>
        </w:rPr>
        <w:t xml:space="preserve">Relação de Itens ou de </w:t>
      </w:r>
      <w:r w:rsidRPr="00677407">
        <w:rPr>
          <w:rFonts w:asciiTheme="minorHAnsi" w:eastAsia="Batang" w:hAnsiTheme="minorHAnsi" w:cstheme="minorHAnsi"/>
          <w:b w:val="0"/>
          <w:color w:val="000000"/>
        </w:rPr>
        <w:t>outro documento emitido pela SESAU/TO;</w:t>
      </w:r>
    </w:p>
    <w:p w:rsidR="00E637D0" w:rsidRPr="00677407" w:rsidRDefault="00E637D0" w:rsidP="00E637D0">
      <w:pPr>
        <w:pStyle w:val="Corpodetexto3"/>
        <w:tabs>
          <w:tab w:val="left" w:pos="7200"/>
        </w:tabs>
        <w:spacing w:after="0"/>
        <w:jc w:val="both"/>
        <w:rPr>
          <w:rFonts w:asciiTheme="minorHAnsi" w:hAnsiTheme="minorHAnsi" w:cstheme="minorHAnsi"/>
          <w:u w:val="single"/>
        </w:rPr>
      </w:pPr>
      <w:r w:rsidRPr="00677407">
        <w:rPr>
          <w:rFonts w:asciiTheme="minorHAnsi" w:eastAsia="Batang" w:hAnsiTheme="minorHAnsi" w:cstheme="minorHAnsi"/>
          <w:u w:val="single"/>
        </w:rPr>
        <w:t xml:space="preserve">8.3. O recebimento se dará em observância com </w:t>
      </w:r>
      <w:r w:rsidRPr="00677407">
        <w:rPr>
          <w:rFonts w:asciiTheme="minorHAnsi" w:hAnsiTheme="minorHAnsi" w:cstheme="minorHAnsi"/>
          <w:u w:val="single"/>
        </w:rPr>
        <w:t xml:space="preserve">os artigos </w:t>
      </w:r>
      <w:smartTag w:uri="urn:schemas-microsoft-com:office:smarttags" w:element="metricconverter">
        <w:smartTagPr>
          <w:attr w:name="ProductID" w:val="73 a"/>
        </w:smartTagPr>
        <w:r w:rsidRPr="00677407">
          <w:rPr>
            <w:rFonts w:asciiTheme="minorHAnsi" w:hAnsiTheme="minorHAnsi" w:cstheme="minorHAnsi"/>
            <w:u w:val="single"/>
          </w:rPr>
          <w:t>73 a</w:t>
        </w:r>
      </w:smartTag>
      <w:r w:rsidRPr="00677407">
        <w:rPr>
          <w:rFonts w:asciiTheme="minorHAnsi" w:hAnsiTheme="minorHAnsi" w:cstheme="minorHAnsi"/>
          <w:u w:val="single"/>
        </w:rPr>
        <w:t xml:space="preserve"> 76 da Lei 8.666/1993, e ainda:</w:t>
      </w:r>
    </w:p>
    <w:p w:rsidR="00E637D0" w:rsidRPr="00A01BF6" w:rsidRDefault="00E637D0" w:rsidP="00E637D0">
      <w:pPr>
        <w:spacing w:after="0" w:line="240" w:lineRule="auto"/>
        <w:jc w:val="both"/>
        <w:rPr>
          <w:sz w:val="20"/>
          <w:szCs w:val="20"/>
        </w:rPr>
      </w:pPr>
      <w:r w:rsidRPr="00A01BF6">
        <w:rPr>
          <w:sz w:val="20"/>
          <w:szCs w:val="20"/>
        </w:rPr>
        <w:t>8.3.1. </w:t>
      </w:r>
      <w:r w:rsidRPr="00A01BF6">
        <w:rPr>
          <w:iCs/>
          <w:sz w:val="20"/>
          <w:szCs w:val="20"/>
        </w:rPr>
        <w:t>PROVISORIAMENTE</w:t>
      </w:r>
      <w:r w:rsidRPr="00A01BF6">
        <w:rPr>
          <w:sz w:val="20"/>
          <w:szCs w:val="20"/>
        </w:rPr>
        <w:t>, para efeito de posterior verificação da conformidade dos produtos com a especificação, bem como se a Nota Fiscal (NF) / Fatura encontra-se lavrada sem incorreções.</w:t>
      </w:r>
    </w:p>
    <w:p w:rsidR="00E637D0" w:rsidRPr="00A01BF6" w:rsidRDefault="00E637D0" w:rsidP="00E637D0">
      <w:pPr>
        <w:spacing w:after="0" w:line="240" w:lineRule="auto"/>
        <w:jc w:val="both"/>
        <w:rPr>
          <w:sz w:val="20"/>
          <w:szCs w:val="20"/>
        </w:rPr>
      </w:pPr>
      <w:r w:rsidRPr="00A01BF6">
        <w:rPr>
          <w:sz w:val="20"/>
          <w:szCs w:val="20"/>
        </w:rPr>
        <w:t xml:space="preserve">a) A SESAU/TO terá o prazo máximo de até </w:t>
      </w:r>
      <w:r w:rsidRPr="00A01BF6">
        <w:rPr>
          <w:b/>
          <w:bCs/>
          <w:sz w:val="20"/>
          <w:szCs w:val="20"/>
        </w:rPr>
        <w:t>05 (cinco) dias úteis</w:t>
      </w:r>
      <w:r w:rsidRPr="00A01BF6">
        <w:rPr>
          <w:sz w:val="20"/>
          <w:szCs w:val="20"/>
        </w:rPr>
        <w:t>, podendo ser prorrogado por uma vez e por igual período, contados da data de recebimento, para verificar se os produtos fornecidos e a NF/Fatura estão em consonância com o Edital e com seus anexos.</w:t>
      </w:r>
    </w:p>
    <w:p w:rsidR="00E637D0" w:rsidRPr="00A01BF6" w:rsidRDefault="00E637D0" w:rsidP="00E637D0">
      <w:pPr>
        <w:spacing w:after="0" w:line="240" w:lineRule="auto"/>
        <w:jc w:val="both"/>
        <w:rPr>
          <w:sz w:val="20"/>
          <w:szCs w:val="20"/>
        </w:rPr>
      </w:pPr>
      <w:r w:rsidRPr="00A01BF6">
        <w:rPr>
          <w:b/>
          <w:sz w:val="20"/>
          <w:szCs w:val="20"/>
        </w:rPr>
        <w:t>8.3.2</w:t>
      </w:r>
      <w:r w:rsidRPr="00A01BF6">
        <w:rPr>
          <w:sz w:val="20"/>
          <w:szCs w:val="20"/>
        </w:rPr>
        <w:t xml:space="preserve">. </w:t>
      </w:r>
      <w:r w:rsidRPr="00A01BF6">
        <w:rPr>
          <w:iCs/>
          <w:sz w:val="20"/>
          <w:szCs w:val="20"/>
        </w:rPr>
        <w:t>DEFINITIVAMENTE</w:t>
      </w:r>
      <w:r w:rsidRPr="00A01BF6">
        <w:rPr>
          <w:sz w:val="20"/>
          <w:szCs w:val="20"/>
        </w:rPr>
        <w:t>, após a verificação da qualidade e quantidade dos produtos e conseqüente aceitação.</w:t>
      </w:r>
    </w:p>
    <w:p w:rsidR="00E637D0" w:rsidRPr="00A01BF6" w:rsidRDefault="00E637D0" w:rsidP="00E637D0">
      <w:pPr>
        <w:spacing w:after="0" w:line="240" w:lineRule="auto"/>
        <w:jc w:val="both"/>
        <w:rPr>
          <w:sz w:val="20"/>
          <w:szCs w:val="20"/>
        </w:rPr>
      </w:pPr>
      <w:r w:rsidRPr="00A01BF6">
        <w:rPr>
          <w:b/>
          <w:sz w:val="20"/>
          <w:szCs w:val="20"/>
        </w:rPr>
        <w:t>8.4.</w:t>
      </w:r>
      <w:r w:rsidRPr="00A01BF6">
        <w:rPr>
          <w:sz w:val="20"/>
          <w:szCs w:val="20"/>
        </w:rPr>
        <w:t xml:space="preserve"> Após o recebimento provisório, a SESAU/TO atestará a Nota Fiscal se constatado que os produtos atendem ao edital;</w:t>
      </w:r>
    </w:p>
    <w:p w:rsidR="00E637D0" w:rsidRPr="00A01BF6" w:rsidRDefault="00E637D0" w:rsidP="00E637D0">
      <w:pPr>
        <w:spacing w:after="0" w:line="240" w:lineRule="auto"/>
        <w:jc w:val="both"/>
        <w:rPr>
          <w:sz w:val="20"/>
          <w:szCs w:val="20"/>
        </w:rPr>
      </w:pPr>
      <w:r w:rsidRPr="00A01BF6">
        <w:rPr>
          <w:b/>
          <w:sz w:val="20"/>
          <w:szCs w:val="20"/>
        </w:rPr>
        <w:t>8.5.</w:t>
      </w:r>
      <w:r w:rsidRPr="00A01BF6">
        <w:rPr>
          <w:sz w:val="20"/>
          <w:szCs w:val="20"/>
        </w:rPr>
        <w:t xml:space="preserve"> Caso os produtos não se encontrem em conformidade com o exigido no Edital, a SESAU/TO notificará a Contratada para substituí-los no prazo de até </w:t>
      </w:r>
      <w:r w:rsidRPr="00A01BF6">
        <w:rPr>
          <w:b/>
          <w:bCs/>
          <w:sz w:val="20"/>
          <w:szCs w:val="20"/>
        </w:rPr>
        <w:t>05 (cinco) dias úteis</w:t>
      </w:r>
      <w:r w:rsidRPr="00A01BF6">
        <w:rPr>
          <w:bCs/>
          <w:sz w:val="20"/>
          <w:szCs w:val="20"/>
        </w:rPr>
        <w:t xml:space="preserve"> </w:t>
      </w:r>
      <w:r w:rsidRPr="00A01BF6">
        <w:rPr>
          <w:sz w:val="20"/>
          <w:szCs w:val="20"/>
        </w:rPr>
        <w:t>contados da notificação;</w:t>
      </w:r>
    </w:p>
    <w:p w:rsidR="00E637D0" w:rsidRPr="00A01BF6" w:rsidRDefault="00E637D0" w:rsidP="00E637D0">
      <w:pPr>
        <w:autoSpaceDE w:val="0"/>
        <w:autoSpaceDN w:val="0"/>
        <w:adjustRightInd w:val="0"/>
        <w:spacing w:after="0" w:line="240" w:lineRule="auto"/>
        <w:jc w:val="both"/>
        <w:rPr>
          <w:sz w:val="20"/>
          <w:szCs w:val="20"/>
        </w:rPr>
      </w:pPr>
      <w:r w:rsidRPr="00A01BF6">
        <w:rPr>
          <w:b/>
          <w:sz w:val="20"/>
          <w:szCs w:val="20"/>
        </w:rPr>
        <w:t>8.5.1</w:t>
      </w:r>
      <w:r w:rsidRPr="00A01BF6">
        <w:rPr>
          <w:sz w:val="20"/>
          <w:szCs w:val="20"/>
        </w:rPr>
        <w:t>.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E637D0" w:rsidRPr="00A01BF6" w:rsidRDefault="00E637D0" w:rsidP="00E637D0">
      <w:pPr>
        <w:autoSpaceDE w:val="0"/>
        <w:autoSpaceDN w:val="0"/>
        <w:adjustRightInd w:val="0"/>
        <w:spacing w:after="0" w:line="240" w:lineRule="auto"/>
        <w:jc w:val="both"/>
        <w:rPr>
          <w:sz w:val="20"/>
          <w:szCs w:val="20"/>
        </w:rPr>
      </w:pPr>
      <w:r w:rsidRPr="00A01BF6">
        <w:rPr>
          <w:b/>
          <w:sz w:val="20"/>
          <w:szCs w:val="20"/>
        </w:rPr>
        <w:t>8.5.2</w:t>
      </w:r>
      <w:r w:rsidRPr="00A01BF6">
        <w:rPr>
          <w:sz w:val="20"/>
          <w:szCs w:val="20"/>
        </w:rPr>
        <w:t xml:space="preserve">. Atestada a Nota Fiscal, a Contratada deverá protocolá-la </w:t>
      </w:r>
      <w:proofErr w:type="gramStart"/>
      <w:r w:rsidRPr="00A01BF6">
        <w:rPr>
          <w:sz w:val="20"/>
          <w:szCs w:val="20"/>
        </w:rPr>
        <w:t>perante a</w:t>
      </w:r>
      <w:proofErr w:type="gramEnd"/>
      <w:r w:rsidRPr="00A01BF6">
        <w:rPr>
          <w:sz w:val="20"/>
          <w:szCs w:val="20"/>
        </w:rPr>
        <w:t xml:space="preserve"> SESAU/TO;</w:t>
      </w:r>
    </w:p>
    <w:p w:rsidR="00E637D0" w:rsidRPr="00A01BF6" w:rsidRDefault="00E637D0" w:rsidP="00E637D0">
      <w:pPr>
        <w:spacing w:after="0" w:line="240" w:lineRule="auto"/>
        <w:jc w:val="both"/>
        <w:rPr>
          <w:sz w:val="20"/>
          <w:szCs w:val="20"/>
        </w:rPr>
      </w:pPr>
      <w:r w:rsidRPr="00A01BF6">
        <w:rPr>
          <w:b/>
          <w:sz w:val="20"/>
          <w:szCs w:val="20"/>
        </w:rPr>
        <w:t>8.6.</w:t>
      </w:r>
      <w:r w:rsidRPr="00A01BF6">
        <w:rPr>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E637D0" w:rsidRPr="00A01BF6" w:rsidRDefault="00E637D0" w:rsidP="00E637D0">
      <w:pPr>
        <w:shd w:val="clear" w:color="auto" w:fill="FFFFFF"/>
        <w:tabs>
          <w:tab w:val="left" w:pos="7200"/>
        </w:tabs>
        <w:spacing w:after="0" w:line="240" w:lineRule="auto"/>
        <w:jc w:val="both"/>
        <w:rPr>
          <w:snapToGrid w:val="0"/>
          <w:color w:val="000000"/>
          <w:sz w:val="20"/>
          <w:szCs w:val="20"/>
        </w:rPr>
      </w:pPr>
      <w:r w:rsidRPr="00A01BF6">
        <w:rPr>
          <w:b/>
          <w:color w:val="000000"/>
          <w:sz w:val="20"/>
          <w:szCs w:val="20"/>
        </w:rPr>
        <w:lastRenderedPageBreak/>
        <w:t>8.7.</w:t>
      </w:r>
      <w:r w:rsidRPr="00A01BF6">
        <w:rPr>
          <w:color w:val="000000"/>
          <w:sz w:val="20"/>
          <w:szCs w:val="20"/>
        </w:rPr>
        <w:t xml:space="preserve"> </w:t>
      </w:r>
      <w:r w:rsidRPr="00A01BF6">
        <w:rPr>
          <w:snapToGrid w:val="0"/>
          <w:color w:val="000000"/>
          <w:sz w:val="20"/>
          <w:szCs w:val="20"/>
        </w:rPr>
        <w:t>A carga e a descarga serão por conta da Contratada, sem ônus de frete para a SESAU/TO.</w:t>
      </w:r>
    </w:p>
    <w:p w:rsidR="00E637D0" w:rsidRPr="00A01BF6" w:rsidRDefault="00E637D0" w:rsidP="00E637D0">
      <w:pPr>
        <w:tabs>
          <w:tab w:val="left" w:pos="7200"/>
        </w:tabs>
        <w:spacing w:after="0" w:line="240" w:lineRule="auto"/>
        <w:jc w:val="both"/>
        <w:rPr>
          <w:rFonts w:eastAsia="Batang"/>
          <w:color w:val="000000"/>
          <w:sz w:val="20"/>
          <w:szCs w:val="20"/>
          <w:u w:val="single"/>
        </w:rPr>
      </w:pPr>
      <w:r w:rsidRPr="00A01BF6">
        <w:rPr>
          <w:b/>
          <w:bCs/>
          <w:color w:val="000000"/>
          <w:sz w:val="20"/>
          <w:szCs w:val="20"/>
          <w:u w:val="single"/>
        </w:rPr>
        <w:t xml:space="preserve">8.8. A SESAU </w:t>
      </w:r>
      <w:r w:rsidRPr="00A01BF6">
        <w:rPr>
          <w:rFonts w:eastAsia="Batang"/>
          <w:b/>
          <w:bCs/>
          <w:color w:val="000000"/>
          <w:sz w:val="20"/>
          <w:szCs w:val="20"/>
          <w:u w:val="single"/>
        </w:rPr>
        <w:t>recusará os produtos nas seguintes hipóteses:</w:t>
      </w:r>
    </w:p>
    <w:p w:rsidR="00E637D0" w:rsidRPr="00A01BF6" w:rsidRDefault="00E637D0" w:rsidP="00E637D0">
      <w:pPr>
        <w:tabs>
          <w:tab w:val="left" w:pos="1418"/>
        </w:tabs>
        <w:spacing w:after="0" w:line="240" w:lineRule="auto"/>
        <w:jc w:val="both"/>
        <w:rPr>
          <w:color w:val="000000"/>
          <w:sz w:val="20"/>
          <w:szCs w:val="20"/>
        </w:rPr>
      </w:pPr>
      <w:r w:rsidRPr="00A01BF6">
        <w:rPr>
          <w:color w:val="000000"/>
          <w:sz w:val="20"/>
          <w:szCs w:val="20"/>
        </w:rPr>
        <w:t>8.8.1. Qualquer situação em desacordo entre os produtos e o Edital de licitação e de seus Anexos ou a Nota de Empenho</w:t>
      </w:r>
      <w:r w:rsidRPr="00A01BF6">
        <w:rPr>
          <w:sz w:val="20"/>
          <w:szCs w:val="20"/>
        </w:rPr>
        <w:t>;</w:t>
      </w:r>
    </w:p>
    <w:p w:rsidR="00E637D0" w:rsidRPr="00A01BF6" w:rsidRDefault="00E637D0" w:rsidP="00E637D0">
      <w:pPr>
        <w:tabs>
          <w:tab w:val="left" w:pos="7200"/>
        </w:tabs>
        <w:spacing w:after="0" w:line="240" w:lineRule="auto"/>
        <w:jc w:val="both"/>
        <w:rPr>
          <w:rFonts w:eastAsia="Batang"/>
          <w:color w:val="000000"/>
          <w:sz w:val="20"/>
          <w:szCs w:val="20"/>
        </w:rPr>
      </w:pPr>
      <w:r w:rsidRPr="00A01BF6">
        <w:rPr>
          <w:rFonts w:eastAsia="Batang"/>
          <w:b/>
          <w:color w:val="000000"/>
          <w:sz w:val="20"/>
          <w:szCs w:val="20"/>
        </w:rPr>
        <w:t>8.8.2</w:t>
      </w:r>
      <w:r w:rsidRPr="00A01BF6">
        <w:rPr>
          <w:rFonts w:eastAsia="Batang"/>
          <w:color w:val="000000"/>
          <w:sz w:val="20"/>
          <w:szCs w:val="20"/>
        </w:rPr>
        <w:t>. Nota Fiscal/Fatura com especificação do objeto, quantidades em desacordo com o discriminado no Edital, seus anexos e na proposta adjudicada;</w:t>
      </w:r>
    </w:p>
    <w:p w:rsidR="00E637D0" w:rsidRPr="00A01BF6" w:rsidRDefault="00E637D0" w:rsidP="00E637D0">
      <w:pPr>
        <w:shd w:val="clear" w:color="auto" w:fill="FFFFFF"/>
        <w:tabs>
          <w:tab w:val="left" w:pos="7200"/>
        </w:tabs>
        <w:spacing w:after="0" w:line="240" w:lineRule="auto"/>
        <w:jc w:val="both"/>
        <w:rPr>
          <w:rFonts w:eastAsia="Batang"/>
          <w:color w:val="000000"/>
          <w:sz w:val="20"/>
          <w:szCs w:val="20"/>
        </w:rPr>
      </w:pPr>
      <w:r w:rsidRPr="00A01BF6">
        <w:rPr>
          <w:rFonts w:eastAsia="Batang"/>
          <w:b/>
          <w:color w:val="000000"/>
          <w:sz w:val="20"/>
          <w:szCs w:val="20"/>
        </w:rPr>
        <w:t>8.8.3</w:t>
      </w:r>
      <w:r w:rsidRPr="00A01BF6">
        <w:rPr>
          <w:rFonts w:eastAsia="Batang"/>
          <w:color w:val="000000"/>
          <w:sz w:val="20"/>
          <w:szCs w:val="20"/>
        </w:rPr>
        <w:t>. Apresentarem vícios de qualidade, funcionamento, defeitos de fabricação ou serem impróprios para o uso;</w:t>
      </w:r>
    </w:p>
    <w:p w:rsidR="00E637D0" w:rsidRPr="00A01BF6" w:rsidRDefault="00E637D0" w:rsidP="00A01BF6">
      <w:pPr>
        <w:shd w:val="clear" w:color="auto" w:fill="FFFFFF"/>
        <w:tabs>
          <w:tab w:val="left" w:pos="7200"/>
        </w:tabs>
        <w:spacing w:after="120" w:line="240" w:lineRule="auto"/>
        <w:jc w:val="both"/>
        <w:rPr>
          <w:rFonts w:eastAsia="Batang"/>
          <w:color w:val="000000"/>
          <w:sz w:val="20"/>
          <w:szCs w:val="20"/>
        </w:rPr>
      </w:pPr>
      <w:r w:rsidRPr="00A01BF6">
        <w:rPr>
          <w:b/>
          <w:color w:val="000000"/>
          <w:sz w:val="20"/>
          <w:szCs w:val="20"/>
        </w:rPr>
        <w:t>8.9.</w:t>
      </w:r>
      <w:r w:rsidRPr="00A01BF6">
        <w:rPr>
          <w:color w:val="000000"/>
          <w:sz w:val="20"/>
          <w:szCs w:val="20"/>
        </w:rPr>
        <w:t xml:space="preserve"> Ainda que ocorra a situação prevista n</w:t>
      </w:r>
      <w:r w:rsidRPr="00A01BF6">
        <w:rPr>
          <w:rFonts w:eastAsia="Batang"/>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065D07"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5E14E3">
        <w:rPr>
          <w:rFonts w:cs="Calibri"/>
          <w:b/>
          <w:bCs/>
          <w:color w:val="FFFFFF"/>
          <w:sz w:val="20"/>
          <w:szCs w:val="20"/>
        </w:rPr>
        <w:t xml:space="preserve"> DA VIGÊNCIA E PRAZO DO CONTRATO</w:t>
      </w:r>
    </w:p>
    <w:p w:rsidR="005E14E3" w:rsidRPr="005E14E3" w:rsidRDefault="005E14E3" w:rsidP="005E14E3">
      <w:pPr>
        <w:pStyle w:val="Recuodecorpodetexto2"/>
        <w:spacing w:after="0" w:line="240" w:lineRule="auto"/>
        <w:ind w:left="0"/>
        <w:jc w:val="both"/>
        <w:rPr>
          <w:sz w:val="20"/>
          <w:szCs w:val="20"/>
        </w:rPr>
      </w:pPr>
      <w:r w:rsidRPr="005E14E3">
        <w:rPr>
          <w:b/>
          <w:sz w:val="20"/>
          <w:szCs w:val="20"/>
        </w:rPr>
        <w:t>9.1</w:t>
      </w:r>
      <w:r w:rsidRPr="005E14E3">
        <w:rPr>
          <w:sz w:val="20"/>
          <w:szCs w:val="20"/>
        </w:rPr>
        <w:t xml:space="preserve"> A vigência e prazo do contrato decorrente desta licitação serão de 12 (doze) meses contados da sua assinatura, sendo o prazo prorrogável por mais 12 (doze) meses conforme as hipóteses elencadas na justificativa apresentada e no § 1º, inciso I a VI, do Art. 57 da Lei 8.666/93.</w:t>
      </w:r>
    </w:p>
    <w:p w:rsidR="005E14E3" w:rsidRDefault="00065D07" w:rsidP="00065D07">
      <w:pPr>
        <w:pStyle w:val="Recuodecorpodetexto2"/>
        <w:tabs>
          <w:tab w:val="left" w:pos="284"/>
        </w:tabs>
        <w:spacing w:after="0" w:line="240" w:lineRule="auto"/>
        <w:ind w:left="0"/>
        <w:jc w:val="both"/>
        <w:rPr>
          <w:sz w:val="20"/>
          <w:szCs w:val="20"/>
        </w:rPr>
      </w:pPr>
      <w:r w:rsidRPr="00065D07">
        <w:rPr>
          <w:b/>
          <w:sz w:val="20"/>
          <w:szCs w:val="20"/>
        </w:rPr>
        <w:t>9.2.</w:t>
      </w:r>
      <w:r>
        <w:rPr>
          <w:sz w:val="20"/>
          <w:szCs w:val="20"/>
        </w:rPr>
        <w:t xml:space="preserve"> </w:t>
      </w:r>
      <w:r w:rsidR="005E14E3" w:rsidRPr="005E14E3">
        <w:rPr>
          <w:sz w:val="20"/>
          <w:szCs w:val="20"/>
        </w:rPr>
        <w:t xml:space="preserve">Tendo em vista que o fornecimento e/ou </w:t>
      </w:r>
      <w:proofErr w:type="spellStart"/>
      <w:r w:rsidR="005E14E3" w:rsidRPr="005E14E3">
        <w:rPr>
          <w:sz w:val="20"/>
          <w:szCs w:val="20"/>
        </w:rPr>
        <w:t>dispensação</w:t>
      </w:r>
      <w:proofErr w:type="spellEnd"/>
      <w:r w:rsidR="005E14E3" w:rsidRPr="005E14E3">
        <w:rPr>
          <w:sz w:val="20"/>
          <w:szCs w:val="20"/>
        </w:rPr>
        <w:t xml:space="preserve"> de </w:t>
      </w:r>
      <w:proofErr w:type="spellStart"/>
      <w:r w:rsidR="005E14E3" w:rsidRPr="005E14E3">
        <w:rPr>
          <w:sz w:val="20"/>
          <w:szCs w:val="20"/>
        </w:rPr>
        <w:t>órtese</w:t>
      </w:r>
      <w:proofErr w:type="spellEnd"/>
      <w:r w:rsidR="005E14E3" w:rsidRPr="005E14E3">
        <w:rPr>
          <w:sz w:val="20"/>
          <w:szCs w:val="20"/>
        </w:rPr>
        <w:t xml:space="preserve"> e prótese è</w:t>
      </w:r>
      <w:proofErr w:type="gramStart"/>
      <w:r w:rsidR="005E14E3" w:rsidRPr="005E14E3">
        <w:rPr>
          <w:sz w:val="20"/>
          <w:szCs w:val="20"/>
        </w:rPr>
        <w:t xml:space="preserve">  </w:t>
      </w:r>
      <w:proofErr w:type="gramEnd"/>
      <w:r w:rsidR="005E14E3" w:rsidRPr="005E14E3">
        <w:rPr>
          <w:sz w:val="20"/>
          <w:szCs w:val="20"/>
        </w:rPr>
        <w:t>considerado um material de consumo confeccionado sob medida, o mesmo requer uma especificidade especial conforme cronograma:</w:t>
      </w:r>
    </w:p>
    <w:p w:rsidR="005E14E3" w:rsidRPr="005E14E3" w:rsidRDefault="005E14E3" w:rsidP="005E14E3">
      <w:pPr>
        <w:pStyle w:val="Recuodecorpodetexto2"/>
        <w:tabs>
          <w:tab w:val="left" w:pos="284"/>
        </w:tabs>
        <w:spacing w:line="240" w:lineRule="auto"/>
        <w:ind w:left="0"/>
        <w:jc w:val="both"/>
        <w:rPr>
          <w:sz w:val="20"/>
          <w:szCs w:val="20"/>
        </w:rPr>
      </w:pPr>
      <w:r>
        <w:rPr>
          <w:sz w:val="20"/>
          <w:szCs w:val="20"/>
        </w:rPr>
        <w:t>a)</w:t>
      </w:r>
      <w:r w:rsidR="00065D07">
        <w:rPr>
          <w:sz w:val="20"/>
          <w:szCs w:val="20"/>
        </w:rPr>
        <w:t xml:space="preserve"> </w:t>
      </w:r>
      <w:r w:rsidRPr="005E14E3">
        <w:rPr>
          <w:sz w:val="20"/>
          <w:szCs w:val="20"/>
        </w:rPr>
        <w:t xml:space="preserve">O procedimento é prescrito a cada paciente por profissional capacitado dos Centros Estaduais de Reabilitação de </w:t>
      </w:r>
      <w:proofErr w:type="spellStart"/>
      <w:r w:rsidRPr="005E14E3">
        <w:rPr>
          <w:sz w:val="20"/>
          <w:szCs w:val="20"/>
        </w:rPr>
        <w:t>Araguaína</w:t>
      </w:r>
      <w:proofErr w:type="spellEnd"/>
      <w:r w:rsidRPr="005E14E3">
        <w:rPr>
          <w:sz w:val="20"/>
          <w:szCs w:val="20"/>
        </w:rPr>
        <w:t>, Palmas e Porto Nacional. Após, os materiais solicitados são confeccionados ou adaptados sob medida de acordo com as deficiências motoras de cada usuário, levando-se em conta todas as especificações técnicas do produto. A entrega do material fica atrelada a este cronograma, requerendo um prazo maior para a conclusão do processo.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w:t>
      </w:r>
      <w:r w:rsidR="005E14E3">
        <w:rPr>
          <w:rFonts w:cs="Calibri"/>
          <w:b/>
          <w:bCs/>
          <w:color w:val="FFFFFF"/>
          <w:sz w:val="20"/>
          <w:szCs w:val="20"/>
        </w:rPr>
        <w:t>TANTE</w:t>
      </w:r>
    </w:p>
    <w:p w:rsidR="005E14E3" w:rsidRPr="005E14E3" w:rsidRDefault="005E14E3" w:rsidP="005E14E3">
      <w:pPr>
        <w:tabs>
          <w:tab w:val="left" w:pos="7200"/>
        </w:tabs>
        <w:spacing w:after="0" w:line="240" w:lineRule="auto"/>
        <w:jc w:val="both"/>
        <w:rPr>
          <w:rFonts w:eastAsia="Batang"/>
          <w:color w:val="000000"/>
          <w:sz w:val="20"/>
          <w:szCs w:val="20"/>
        </w:rPr>
      </w:pPr>
      <w:r w:rsidRPr="005E14E3">
        <w:rPr>
          <w:rFonts w:eastAsia="Batang"/>
          <w:b/>
          <w:color w:val="000000"/>
          <w:sz w:val="20"/>
          <w:szCs w:val="20"/>
        </w:rPr>
        <w:t>10.1.</w:t>
      </w:r>
      <w:r w:rsidRPr="005E14E3">
        <w:rPr>
          <w:rFonts w:eastAsia="Batang"/>
          <w:color w:val="000000"/>
          <w:sz w:val="20"/>
          <w:szCs w:val="20"/>
        </w:rPr>
        <w:t xml:space="preserve"> Prestar as informações e os esclarecimentos que venham a ser solicitados pela CONTRATADA;</w:t>
      </w:r>
    </w:p>
    <w:p w:rsidR="005E14E3" w:rsidRPr="005E14E3" w:rsidRDefault="005E14E3" w:rsidP="005E14E3">
      <w:pPr>
        <w:tabs>
          <w:tab w:val="left" w:pos="7200"/>
        </w:tabs>
        <w:spacing w:after="0" w:line="240" w:lineRule="auto"/>
        <w:jc w:val="both"/>
        <w:rPr>
          <w:rFonts w:eastAsia="Batang"/>
          <w:color w:val="000000"/>
          <w:sz w:val="20"/>
          <w:szCs w:val="20"/>
        </w:rPr>
      </w:pPr>
      <w:r w:rsidRPr="005E14E3">
        <w:rPr>
          <w:rFonts w:eastAsia="Batang"/>
          <w:b/>
          <w:color w:val="000000"/>
          <w:sz w:val="20"/>
          <w:szCs w:val="20"/>
        </w:rPr>
        <w:t>10.2</w:t>
      </w:r>
      <w:r w:rsidRPr="005E14E3">
        <w:rPr>
          <w:rFonts w:eastAsia="Batang"/>
          <w:color w:val="000000"/>
          <w:sz w:val="20"/>
          <w:szCs w:val="20"/>
        </w:rPr>
        <w:t>. Receber os produtos adjudicados, nos termos, prazos quantidade, qualidade e condições estabelecidas neste Edital.</w:t>
      </w:r>
    </w:p>
    <w:p w:rsidR="005E14E3" w:rsidRPr="005E14E3" w:rsidRDefault="005E14E3" w:rsidP="005E14E3">
      <w:pPr>
        <w:tabs>
          <w:tab w:val="left" w:pos="7200"/>
        </w:tabs>
        <w:spacing w:after="0" w:line="240" w:lineRule="auto"/>
        <w:jc w:val="both"/>
        <w:rPr>
          <w:rFonts w:eastAsia="Batang"/>
          <w:color w:val="000000"/>
          <w:sz w:val="20"/>
          <w:szCs w:val="20"/>
        </w:rPr>
      </w:pPr>
      <w:r w:rsidRPr="005E14E3">
        <w:rPr>
          <w:rFonts w:eastAsia="Batang"/>
          <w:b/>
          <w:color w:val="000000"/>
          <w:sz w:val="20"/>
          <w:szCs w:val="20"/>
        </w:rPr>
        <w:t>10.3</w:t>
      </w:r>
      <w:r w:rsidRPr="005E14E3">
        <w:rPr>
          <w:rFonts w:eastAsia="Batang"/>
          <w:color w:val="000000"/>
          <w:sz w:val="20"/>
          <w:szCs w:val="20"/>
        </w:rPr>
        <w:t>. Rejeitar, no todo ou em parte, os produtos que a CONTRATADA entregar fora das especificações do Edital;</w:t>
      </w:r>
    </w:p>
    <w:p w:rsidR="005E14E3" w:rsidRPr="005E14E3" w:rsidRDefault="005E14E3" w:rsidP="005E14E3">
      <w:pPr>
        <w:tabs>
          <w:tab w:val="left" w:pos="7200"/>
        </w:tabs>
        <w:spacing w:after="0" w:line="240" w:lineRule="auto"/>
        <w:jc w:val="both"/>
        <w:rPr>
          <w:rFonts w:eastAsia="Batang"/>
          <w:color w:val="000000"/>
          <w:sz w:val="20"/>
          <w:szCs w:val="20"/>
        </w:rPr>
      </w:pPr>
      <w:r w:rsidRPr="005E14E3">
        <w:rPr>
          <w:rFonts w:eastAsia="Batang"/>
          <w:b/>
          <w:color w:val="000000"/>
          <w:sz w:val="20"/>
          <w:szCs w:val="20"/>
        </w:rPr>
        <w:t>10.4</w:t>
      </w:r>
      <w:r w:rsidRPr="005E14E3">
        <w:rPr>
          <w:rFonts w:eastAsia="Batang"/>
          <w:color w:val="000000"/>
          <w:sz w:val="20"/>
          <w:szCs w:val="20"/>
        </w:rPr>
        <w:t>. Comunicar à CONTRATADA até o 5° dia útil, após apresentação da Nota Fiscal, o aceite do servidor responsável pelo recebimento, dos produtos adquiridos;</w:t>
      </w:r>
    </w:p>
    <w:p w:rsidR="005E14E3" w:rsidRPr="005E14E3" w:rsidRDefault="005E14E3" w:rsidP="005E14E3">
      <w:pPr>
        <w:tabs>
          <w:tab w:val="left" w:pos="7200"/>
        </w:tabs>
        <w:spacing w:after="0" w:line="240" w:lineRule="auto"/>
        <w:jc w:val="both"/>
        <w:rPr>
          <w:rFonts w:eastAsia="Batang"/>
          <w:color w:val="000000"/>
          <w:sz w:val="20"/>
          <w:szCs w:val="20"/>
        </w:rPr>
      </w:pPr>
      <w:r w:rsidRPr="005E14E3">
        <w:rPr>
          <w:rFonts w:eastAsia="Batang"/>
          <w:b/>
          <w:color w:val="000000"/>
          <w:sz w:val="20"/>
          <w:szCs w:val="20"/>
        </w:rPr>
        <w:t>10.5</w:t>
      </w:r>
      <w:r w:rsidRPr="005E14E3">
        <w:rPr>
          <w:rFonts w:eastAsia="Batang"/>
          <w:color w:val="000000"/>
          <w:sz w:val="20"/>
          <w:szCs w:val="20"/>
        </w:rPr>
        <w:t>. Fiscalizar a execução do objeto, aplicando as sanções cabíveis, quando for o caso;</w:t>
      </w:r>
    </w:p>
    <w:p w:rsidR="005E14E3" w:rsidRPr="005E14E3" w:rsidRDefault="005E14E3" w:rsidP="005E14E3">
      <w:pPr>
        <w:tabs>
          <w:tab w:val="left" w:pos="7200"/>
        </w:tabs>
        <w:spacing w:after="0" w:line="240" w:lineRule="auto"/>
        <w:jc w:val="both"/>
        <w:rPr>
          <w:rFonts w:eastAsia="Batang"/>
          <w:color w:val="000000"/>
          <w:sz w:val="20"/>
          <w:szCs w:val="20"/>
        </w:rPr>
      </w:pPr>
      <w:r w:rsidRPr="005E14E3">
        <w:rPr>
          <w:rFonts w:eastAsia="Batang"/>
          <w:b/>
          <w:color w:val="000000"/>
          <w:sz w:val="20"/>
          <w:szCs w:val="20"/>
        </w:rPr>
        <w:t>10.6</w:t>
      </w:r>
      <w:r w:rsidRPr="005E14E3">
        <w:rPr>
          <w:rFonts w:eastAsia="Batang"/>
          <w:color w:val="000000"/>
          <w:sz w:val="20"/>
          <w:szCs w:val="20"/>
        </w:rPr>
        <w:t>. Efetuar o pagamento à CONTRATADA no prazo determinado no Edital e em seus anexos, inclusive, no contrato;</w:t>
      </w:r>
    </w:p>
    <w:p w:rsidR="005E14E3" w:rsidRPr="005E14E3" w:rsidRDefault="005E14E3" w:rsidP="005E14E3">
      <w:pPr>
        <w:pStyle w:val="Recuodecorpodetexto2"/>
        <w:spacing w:line="240" w:lineRule="auto"/>
        <w:ind w:left="0"/>
        <w:jc w:val="both"/>
        <w:rPr>
          <w:color w:val="000000"/>
          <w:sz w:val="20"/>
          <w:szCs w:val="20"/>
        </w:rPr>
      </w:pPr>
      <w:r w:rsidRPr="005E14E3">
        <w:rPr>
          <w:rFonts w:eastAsia="Batang"/>
          <w:b/>
          <w:color w:val="000000"/>
          <w:sz w:val="20"/>
          <w:szCs w:val="20"/>
        </w:rPr>
        <w:t>10.7.</w:t>
      </w:r>
      <w:r w:rsidRPr="005E14E3">
        <w:rPr>
          <w:rFonts w:eastAsia="Batang"/>
          <w:color w:val="000000"/>
          <w:sz w:val="20"/>
          <w:szCs w:val="20"/>
        </w:rPr>
        <w:t xml:space="preserve"> </w:t>
      </w:r>
      <w:r w:rsidRPr="005E14E3">
        <w:rPr>
          <w:color w:val="000000"/>
          <w:sz w:val="20"/>
          <w:szCs w:val="20"/>
        </w:rPr>
        <w:t xml:space="preserve">O </w:t>
      </w:r>
      <w:r w:rsidRPr="005E14E3">
        <w:rPr>
          <w:b/>
          <w:color w:val="000000"/>
          <w:sz w:val="20"/>
          <w:szCs w:val="20"/>
        </w:rPr>
        <w:t>GESTOR DO CONTRATO</w:t>
      </w:r>
      <w:r w:rsidRPr="005E14E3">
        <w:rPr>
          <w:color w:val="000000"/>
          <w:sz w:val="20"/>
          <w:szCs w:val="20"/>
        </w:rPr>
        <w:t>, quando for o caso, será designado de acordo com a portaria SESAU N.° 131/2008 de 05 de maio de 2008, publicada no Diário Oficial do Estado nº. 2.642 de 06 de maio de 2008.</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5E14E3">
        <w:rPr>
          <w:rFonts w:cs="Calibri"/>
          <w:b/>
          <w:bCs/>
          <w:color w:val="FFFFFF"/>
          <w:sz w:val="20"/>
          <w:szCs w:val="20"/>
        </w:rPr>
        <w:t>DAS OBRIGAÇÕES DA CONTRATADA</w:t>
      </w:r>
    </w:p>
    <w:p w:rsidR="005E14E3" w:rsidRPr="00A97A9B" w:rsidRDefault="005E14E3" w:rsidP="005E14E3">
      <w:pPr>
        <w:tabs>
          <w:tab w:val="left" w:pos="7200"/>
        </w:tabs>
        <w:spacing w:after="0" w:line="240" w:lineRule="auto"/>
        <w:jc w:val="both"/>
        <w:rPr>
          <w:rFonts w:eastAsia="Batang" w:cs="Calibri"/>
          <w:color w:val="000000"/>
          <w:sz w:val="20"/>
          <w:szCs w:val="20"/>
        </w:rPr>
      </w:pPr>
      <w:r w:rsidRPr="005E14E3">
        <w:rPr>
          <w:rFonts w:eastAsia="Batang" w:cs="Calibri"/>
          <w:b/>
          <w:color w:val="000000"/>
          <w:sz w:val="20"/>
          <w:szCs w:val="20"/>
        </w:rPr>
        <w:t>11.1</w:t>
      </w:r>
      <w:r w:rsidRPr="00A97A9B">
        <w:rPr>
          <w:rFonts w:eastAsia="Batang" w:cs="Calibri"/>
          <w:color w:val="000000"/>
          <w:sz w:val="20"/>
          <w:szCs w:val="20"/>
        </w:rPr>
        <w:t>. Fornecer o objeto deste Contrato, nas condições estipuladas neste Edital, na Proposta aprovada, na Nota de Empenho e quando for o caso, na ordem de fornecimento, isentos de defeitos de fabricação;</w:t>
      </w:r>
    </w:p>
    <w:p w:rsidR="005E14E3" w:rsidRPr="00A97A9B" w:rsidRDefault="005E14E3" w:rsidP="005E14E3">
      <w:pPr>
        <w:tabs>
          <w:tab w:val="left" w:pos="7200"/>
        </w:tabs>
        <w:spacing w:after="0" w:line="240" w:lineRule="auto"/>
        <w:jc w:val="both"/>
        <w:rPr>
          <w:rFonts w:eastAsia="Batang" w:cs="Calibri"/>
          <w:color w:val="000000"/>
          <w:sz w:val="20"/>
          <w:szCs w:val="20"/>
        </w:rPr>
      </w:pPr>
      <w:r w:rsidRPr="005E14E3">
        <w:rPr>
          <w:rFonts w:eastAsia="Batang" w:cs="Calibri"/>
          <w:b/>
          <w:color w:val="000000"/>
          <w:sz w:val="20"/>
          <w:szCs w:val="20"/>
        </w:rPr>
        <w:t>11.2</w:t>
      </w:r>
      <w:r w:rsidRPr="00A97A9B">
        <w:rPr>
          <w:rFonts w:eastAsia="Batang" w:cs="Calibri"/>
          <w:color w:val="000000"/>
          <w:sz w:val="20"/>
          <w:szCs w:val="20"/>
        </w:rPr>
        <w:t>.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E14E3" w:rsidRPr="00A97A9B" w:rsidRDefault="005E14E3" w:rsidP="005E14E3">
      <w:pPr>
        <w:tabs>
          <w:tab w:val="left" w:pos="7200"/>
        </w:tabs>
        <w:spacing w:after="0" w:line="240" w:lineRule="auto"/>
        <w:jc w:val="both"/>
        <w:rPr>
          <w:rFonts w:eastAsia="Batang" w:cs="Calibri"/>
          <w:color w:val="000000"/>
          <w:sz w:val="20"/>
          <w:szCs w:val="20"/>
        </w:rPr>
      </w:pPr>
      <w:r w:rsidRPr="005E14E3">
        <w:rPr>
          <w:rFonts w:eastAsia="Batang" w:cs="Calibri"/>
          <w:b/>
          <w:color w:val="000000"/>
          <w:sz w:val="20"/>
          <w:szCs w:val="20"/>
        </w:rPr>
        <w:t>11.3</w:t>
      </w:r>
      <w:r w:rsidRPr="00A97A9B">
        <w:rPr>
          <w:rFonts w:eastAsia="Batang" w:cs="Calibri"/>
          <w:color w:val="000000"/>
          <w:sz w:val="20"/>
          <w:szCs w:val="20"/>
        </w:rPr>
        <w:t>. Fornecer o nome e o endereço do fabricante com o telefone do serviço de atendimento ao consumidor;</w:t>
      </w:r>
    </w:p>
    <w:p w:rsidR="005E14E3" w:rsidRPr="00A97A9B" w:rsidRDefault="005E14E3" w:rsidP="005E14E3">
      <w:pPr>
        <w:tabs>
          <w:tab w:val="left" w:pos="7200"/>
        </w:tabs>
        <w:spacing w:after="0" w:line="240" w:lineRule="auto"/>
        <w:jc w:val="both"/>
        <w:rPr>
          <w:rFonts w:eastAsia="Batang" w:cs="Calibri"/>
          <w:color w:val="000000"/>
          <w:sz w:val="20"/>
          <w:szCs w:val="20"/>
        </w:rPr>
      </w:pPr>
      <w:r w:rsidRPr="005E14E3">
        <w:rPr>
          <w:rFonts w:eastAsia="Batang" w:cs="Calibri"/>
          <w:b/>
          <w:color w:val="000000"/>
          <w:sz w:val="20"/>
          <w:szCs w:val="20"/>
        </w:rPr>
        <w:t>11.4.</w:t>
      </w:r>
      <w:r w:rsidRPr="00A97A9B">
        <w:rPr>
          <w:rFonts w:eastAsia="Batang" w:cs="Calibri"/>
          <w:color w:val="000000"/>
          <w:sz w:val="20"/>
          <w:szCs w:val="20"/>
        </w:rPr>
        <w:t xml:space="preserve"> Reparar, corrigir, remover, as suas expensas, no todo ou em parte o(s) produto(s) em que se verifiquem danos em decorrência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5E14E3" w:rsidRPr="00A97A9B" w:rsidRDefault="005E14E3" w:rsidP="005E14E3">
      <w:pPr>
        <w:tabs>
          <w:tab w:val="left" w:pos="7200"/>
        </w:tabs>
        <w:spacing w:after="0" w:line="240" w:lineRule="auto"/>
        <w:jc w:val="both"/>
        <w:rPr>
          <w:rFonts w:eastAsia="Batang" w:cs="Calibri"/>
          <w:color w:val="000000"/>
          <w:sz w:val="20"/>
          <w:szCs w:val="20"/>
        </w:rPr>
      </w:pPr>
      <w:r w:rsidRPr="005E14E3">
        <w:rPr>
          <w:rFonts w:eastAsia="Batang" w:cs="Calibri"/>
          <w:b/>
          <w:color w:val="000000"/>
          <w:sz w:val="20"/>
          <w:szCs w:val="20"/>
        </w:rPr>
        <w:lastRenderedPageBreak/>
        <w:t>11.5</w:t>
      </w:r>
      <w:r w:rsidRPr="00A97A9B">
        <w:rPr>
          <w:rFonts w:eastAsia="Batang" w:cs="Calibri"/>
          <w:color w:val="000000"/>
          <w:sz w:val="20"/>
          <w:szCs w:val="20"/>
        </w:rPr>
        <w:t>. Responsabilizar-se pelos danos causados diretamente à Administração ou a terceiros, decorrentes de sua culpa ou dolo na execução do contrato, não excluindo ou reduzindo essa responsabilidade a fiscalização ou o acompanhamento pelo órgão interessado;</w:t>
      </w:r>
    </w:p>
    <w:p w:rsidR="005E14E3" w:rsidRPr="00A97A9B" w:rsidRDefault="005E14E3" w:rsidP="005E14E3">
      <w:pPr>
        <w:tabs>
          <w:tab w:val="left" w:pos="7200"/>
        </w:tabs>
        <w:spacing w:after="0" w:line="240" w:lineRule="auto"/>
        <w:jc w:val="both"/>
        <w:rPr>
          <w:rFonts w:eastAsia="Batang" w:cs="Calibri"/>
          <w:color w:val="000000"/>
          <w:sz w:val="20"/>
          <w:szCs w:val="20"/>
        </w:rPr>
      </w:pPr>
      <w:r w:rsidRPr="00A97A9B">
        <w:rPr>
          <w:rFonts w:eastAsia="Batang" w:cs="Calibri"/>
          <w:color w:val="000000"/>
          <w:sz w:val="20"/>
          <w:szCs w:val="20"/>
        </w:rPr>
        <w:t xml:space="preserve"> </w:t>
      </w:r>
      <w:r w:rsidRPr="005E14E3">
        <w:rPr>
          <w:rFonts w:eastAsia="Batang" w:cs="Calibri"/>
          <w:b/>
          <w:color w:val="000000"/>
          <w:sz w:val="20"/>
          <w:szCs w:val="20"/>
        </w:rPr>
        <w:t xml:space="preserve">11.6. </w:t>
      </w:r>
      <w:r w:rsidRPr="00A97A9B">
        <w:rPr>
          <w:rFonts w:eastAsia="Batang" w:cs="Calibr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A97A9B">
        <w:rPr>
          <w:rFonts w:eastAsia="Batang" w:cs="Calibri"/>
          <w:color w:val="000000"/>
          <w:sz w:val="20"/>
          <w:szCs w:val="20"/>
        </w:rPr>
        <w:t>à</w:t>
      </w:r>
      <w:proofErr w:type="gramEnd"/>
      <w:r w:rsidRPr="00A97A9B">
        <w:rPr>
          <w:rFonts w:eastAsia="Batang" w:cs="Calibri"/>
          <w:color w:val="000000"/>
          <w:sz w:val="20"/>
          <w:szCs w:val="20"/>
        </w:rPr>
        <w:t xml:space="preserve"> CONTRATANTE a responsabilidade por seu pagamento, nem poderá onerar o objeto do contrato;</w:t>
      </w:r>
      <w:bookmarkStart w:id="2" w:name="art71§1"/>
      <w:bookmarkStart w:id="3" w:name="art71§2"/>
      <w:bookmarkEnd w:id="2"/>
      <w:bookmarkEnd w:id="3"/>
    </w:p>
    <w:p w:rsidR="005E14E3" w:rsidRPr="00A97A9B" w:rsidRDefault="005E14E3" w:rsidP="005E14E3">
      <w:pPr>
        <w:tabs>
          <w:tab w:val="left" w:pos="7200"/>
        </w:tabs>
        <w:spacing w:after="0" w:line="240" w:lineRule="auto"/>
        <w:jc w:val="both"/>
        <w:rPr>
          <w:rFonts w:eastAsia="Batang" w:cs="Calibri"/>
          <w:color w:val="000000"/>
          <w:sz w:val="20"/>
          <w:szCs w:val="20"/>
        </w:rPr>
      </w:pPr>
      <w:r w:rsidRPr="005E14E3">
        <w:rPr>
          <w:rFonts w:eastAsia="Batang" w:cs="Calibri"/>
          <w:b/>
          <w:color w:val="000000"/>
          <w:sz w:val="20"/>
          <w:szCs w:val="20"/>
        </w:rPr>
        <w:t>11.7</w:t>
      </w:r>
      <w:r w:rsidRPr="00A97A9B">
        <w:rPr>
          <w:rFonts w:eastAsia="Batang" w:cs="Calibri"/>
          <w:color w:val="000000"/>
          <w:sz w:val="20"/>
          <w:szCs w:val="20"/>
        </w:rPr>
        <w:t>. Comunicar a SESAU/TO, no prazo máximo de 05 (cinco) dias úteis que antecedem o prazo de vencimento da entrega, os motivos que impossibilite o seu cumprimento;</w:t>
      </w:r>
    </w:p>
    <w:p w:rsidR="005E14E3" w:rsidRPr="00A97A9B" w:rsidRDefault="005E14E3" w:rsidP="005E14E3">
      <w:pPr>
        <w:tabs>
          <w:tab w:val="left" w:pos="7200"/>
        </w:tabs>
        <w:spacing w:after="0" w:line="240" w:lineRule="auto"/>
        <w:jc w:val="both"/>
        <w:rPr>
          <w:rFonts w:eastAsia="Batang" w:cs="Calibri"/>
          <w:color w:val="000000"/>
          <w:sz w:val="20"/>
          <w:szCs w:val="20"/>
        </w:rPr>
      </w:pPr>
      <w:r w:rsidRPr="005E14E3">
        <w:rPr>
          <w:rFonts w:eastAsia="Batang" w:cs="Calibri"/>
          <w:b/>
          <w:color w:val="000000"/>
          <w:sz w:val="20"/>
          <w:szCs w:val="20"/>
        </w:rPr>
        <w:t>11.8</w:t>
      </w:r>
      <w:r w:rsidRPr="00A97A9B">
        <w:rPr>
          <w:rFonts w:eastAsia="Batang" w:cs="Calibri"/>
          <w:color w:val="000000"/>
          <w:sz w:val="20"/>
          <w:szCs w:val="20"/>
        </w:rPr>
        <w:t>. Manter a garantia e qualidade dos produtos de acordo com as especificações definidas no Edital e seus anexos e o contrato;</w:t>
      </w:r>
    </w:p>
    <w:p w:rsidR="005E14E3" w:rsidRPr="00A97A9B" w:rsidRDefault="005E14E3" w:rsidP="005E14E3">
      <w:pPr>
        <w:tabs>
          <w:tab w:val="left" w:pos="7200"/>
        </w:tabs>
        <w:spacing w:after="0" w:line="240" w:lineRule="auto"/>
        <w:jc w:val="both"/>
        <w:rPr>
          <w:rFonts w:eastAsia="Batang" w:cs="Calibri"/>
          <w:color w:val="000000"/>
          <w:sz w:val="20"/>
          <w:szCs w:val="20"/>
        </w:rPr>
      </w:pPr>
      <w:r w:rsidRPr="005E14E3">
        <w:rPr>
          <w:rFonts w:eastAsia="Batang" w:cs="Calibri"/>
          <w:b/>
          <w:color w:val="000000"/>
          <w:sz w:val="20"/>
          <w:szCs w:val="20"/>
        </w:rPr>
        <w:t>11.9</w:t>
      </w:r>
      <w:r w:rsidRPr="00A97A9B">
        <w:rPr>
          <w:rFonts w:eastAsia="Batang" w:cs="Calibri"/>
          <w:color w:val="000000"/>
          <w:sz w:val="20"/>
          <w:szCs w:val="20"/>
        </w:rPr>
        <w:t>. Manter as condições de habilitação e qualificação técnica exigida no edital do pregão;</w:t>
      </w:r>
    </w:p>
    <w:p w:rsidR="005E14E3" w:rsidRPr="00A97A9B" w:rsidRDefault="005E14E3" w:rsidP="005E14E3">
      <w:pPr>
        <w:tabs>
          <w:tab w:val="left" w:pos="7200"/>
        </w:tabs>
        <w:spacing w:after="0" w:line="240" w:lineRule="auto"/>
        <w:jc w:val="both"/>
        <w:rPr>
          <w:rFonts w:eastAsia="Batang" w:cs="Calibri"/>
          <w:color w:val="000000"/>
          <w:sz w:val="20"/>
          <w:szCs w:val="20"/>
        </w:rPr>
      </w:pPr>
      <w:r w:rsidRPr="005E14E3">
        <w:rPr>
          <w:rFonts w:eastAsia="Batang" w:cs="Calibri"/>
          <w:b/>
          <w:color w:val="000000"/>
          <w:sz w:val="20"/>
          <w:szCs w:val="20"/>
        </w:rPr>
        <w:t>11.10</w:t>
      </w:r>
      <w:r w:rsidRPr="00A97A9B">
        <w:rPr>
          <w:rFonts w:eastAsia="Batang" w:cs="Calibri"/>
          <w:color w:val="000000"/>
          <w:sz w:val="20"/>
          <w:szCs w:val="20"/>
        </w:rPr>
        <w:t xml:space="preserve">. Cumprir com a legislação vigente inerente ao objeto, inclusive com todos os encargos tributários, fiscais, trabalhistas, devendo arcar ainda, com todas as despesas e custos necessários ao cumprimento do objeto. </w:t>
      </w:r>
    </w:p>
    <w:p w:rsidR="005E14E3" w:rsidRPr="00A97A9B" w:rsidRDefault="005E14E3" w:rsidP="005E14E3">
      <w:pPr>
        <w:spacing w:after="120" w:line="240" w:lineRule="auto"/>
        <w:jc w:val="both"/>
        <w:rPr>
          <w:rFonts w:cs="Calibri"/>
          <w:sz w:val="20"/>
          <w:szCs w:val="20"/>
        </w:rPr>
      </w:pPr>
      <w:r w:rsidRPr="00160349">
        <w:rPr>
          <w:rFonts w:eastAsia="Batang" w:cs="Calibri"/>
          <w:b/>
          <w:sz w:val="20"/>
          <w:szCs w:val="20"/>
        </w:rPr>
        <w:t>11.11</w:t>
      </w:r>
      <w:r w:rsidRPr="00160349">
        <w:rPr>
          <w:rFonts w:eastAsia="Batang" w:cs="Calibri"/>
          <w:sz w:val="20"/>
          <w:szCs w:val="20"/>
        </w:rPr>
        <w:t xml:space="preserve">. </w:t>
      </w:r>
      <w:r w:rsidRPr="00160349">
        <w:rPr>
          <w:rFonts w:cs="Calibri"/>
          <w:sz w:val="20"/>
          <w:szCs w:val="20"/>
        </w:rPr>
        <w:t xml:space="preserve">A empresa deverá preencher no ato da entrega do procedimento de </w:t>
      </w:r>
      <w:proofErr w:type="spellStart"/>
      <w:r w:rsidRPr="00160349">
        <w:rPr>
          <w:rFonts w:cs="Calibri"/>
          <w:sz w:val="20"/>
          <w:szCs w:val="20"/>
        </w:rPr>
        <w:t>órtese</w:t>
      </w:r>
      <w:proofErr w:type="spellEnd"/>
      <w:r w:rsidRPr="00160349">
        <w:rPr>
          <w:rFonts w:cs="Calibri"/>
          <w:sz w:val="20"/>
          <w:szCs w:val="20"/>
        </w:rPr>
        <w:t xml:space="preserve"> e prótese o Termo de compromisso, garantia e responsabilidade de locomoção (Conforme art.2º da Portaria MS/SAS nº 388 de 28/07/99), em duas vias assinadas pelo usuário, sendo entregue uma ao beneficiário e outra ao serviço.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160349">
        <w:rPr>
          <w:rFonts w:cs="Calibri"/>
          <w:b/>
          <w:bCs/>
          <w:color w:val="FFFFFF"/>
          <w:sz w:val="20"/>
          <w:szCs w:val="20"/>
        </w:rPr>
        <w:t>DA</w:t>
      </w:r>
      <w:r w:rsidR="00BC23E7">
        <w:rPr>
          <w:rFonts w:cs="Calibri"/>
          <w:b/>
          <w:bCs/>
          <w:color w:val="FFFFFF"/>
          <w:sz w:val="20"/>
          <w:szCs w:val="20"/>
        </w:rPr>
        <w:t xml:space="preserve"> </w:t>
      </w:r>
      <w:r w:rsidR="00160349">
        <w:rPr>
          <w:rFonts w:cs="Calibri"/>
          <w:b/>
          <w:bCs/>
          <w:color w:val="FFFFFF"/>
          <w:sz w:val="20"/>
          <w:szCs w:val="20"/>
        </w:rPr>
        <w:t>FISCALIZAÇÃO</w:t>
      </w:r>
    </w:p>
    <w:p w:rsidR="00160349" w:rsidRPr="00A97A9B" w:rsidRDefault="00160349" w:rsidP="00160349">
      <w:pPr>
        <w:tabs>
          <w:tab w:val="left" w:pos="7200"/>
        </w:tabs>
        <w:spacing w:after="0" w:line="240" w:lineRule="auto"/>
        <w:jc w:val="both"/>
        <w:rPr>
          <w:rFonts w:eastAsia="Batang" w:cs="Calibri"/>
          <w:color w:val="000000"/>
          <w:sz w:val="20"/>
          <w:szCs w:val="20"/>
        </w:rPr>
      </w:pPr>
      <w:r w:rsidRPr="00160349">
        <w:rPr>
          <w:rFonts w:eastAsia="Batang" w:cs="Calibri"/>
          <w:b/>
          <w:color w:val="000000"/>
          <w:sz w:val="20"/>
          <w:szCs w:val="20"/>
        </w:rPr>
        <w:t>12.1.</w:t>
      </w:r>
      <w:r w:rsidRPr="00A97A9B">
        <w:rPr>
          <w:rFonts w:eastAsia="Batang" w:cs="Calibri"/>
          <w:color w:val="000000"/>
          <w:sz w:val="20"/>
          <w:szCs w:val="20"/>
        </w:rPr>
        <w:t xml:space="preserve"> Conforme artigo 67 da Lei Federal nº 8.666, de 21 de junho de 1.993, a fiscalização e acompanhamento da execução do objeto </w:t>
      </w:r>
      <w:proofErr w:type="gramStart"/>
      <w:r w:rsidRPr="00A97A9B">
        <w:rPr>
          <w:rFonts w:eastAsia="Batang" w:cs="Calibri"/>
          <w:color w:val="000000"/>
          <w:sz w:val="20"/>
          <w:szCs w:val="20"/>
        </w:rPr>
        <w:t>será</w:t>
      </w:r>
      <w:proofErr w:type="gramEnd"/>
      <w:r w:rsidRPr="00A97A9B">
        <w:rPr>
          <w:rFonts w:eastAsia="Batang" w:cs="Calibri"/>
          <w:color w:val="000000"/>
          <w:sz w:val="20"/>
          <w:szCs w:val="20"/>
        </w:rPr>
        <w:t xml:space="preserve"> por meio da </w:t>
      </w:r>
      <w:r w:rsidRPr="00A97A9B">
        <w:rPr>
          <w:rFonts w:cs="Calibri"/>
          <w:sz w:val="20"/>
          <w:szCs w:val="20"/>
        </w:rPr>
        <w:t>Gerência Estadual de Atenção à Saúde da Pessoa com Deficiência</w:t>
      </w:r>
      <w:r w:rsidRPr="00A97A9B">
        <w:rPr>
          <w:rFonts w:eastAsia="Batang" w:cs="Calibri"/>
          <w:color w:val="000000"/>
          <w:sz w:val="20"/>
          <w:szCs w:val="20"/>
        </w:rPr>
        <w:t>, observando que:</w:t>
      </w:r>
    </w:p>
    <w:p w:rsidR="00160349" w:rsidRPr="00A97A9B" w:rsidRDefault="00160349" w:rsidP="00160349">
      <w:pPr>
        <w:tabs>
          <w:tab w:val="left" w:pos="7200"/>
        </w:tabs>
        <w:spacing w:after="0" w:line="240" w:lineRule="auto"/>
        <w:jc w:val="both"/>
        <w:rPr>
          <w:rFonts w:eastAsia="Batang" w:cs="Calibri"/>
          <w:color w:val="000000"/>
          <w:sz w:val="20"/>
          <w:szCs w:val="20"/>
        </w:rPr>
      </w:pPr>
      <w:r w:rsidRPr="00160349">
        <w:rPr>
          <w:rFonts w:eastAsia="Batang" w:cs="Calibri"/>
          <w:b/>
          <w:color w:val="000000"/>
          <w:sz w:val="20"/>
          <w:szCs w:val="20"/>
        </w:rPr>
        <w:t>12.2</w:t>
      </w:r>
      <w:r w:rsidRPr="00A97A9B">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160349" w:rsidRPr="00A97A9B" w:rsidRDefault="00160349" w:rsidP="00160349">
      <w:pPr>
        <w:tabs>
          <w:tab w:val="left" w:pos="7200"/>
        </w:tabs>
        <w:spacing w:after="0" w:line="240" w:lineRule="auto"/>
        <w:jc w:val="both"/>
        <w:rPr>
          <w:rFonts w:eastAsia="Batang" w:cs="Calibri"/>
          <w:color w:val="000000"/>
          <w:sz w:val="20"/>
          <w:szCs w:val="20"/>
        </w:rPr>
      </w:pPr>
      <w:r w:rsidRPr="00160349">
        <w:rPr>
          <w:rFonts w:eastAsia="Batang" w:cs="Calibri"/>
          <w:b/>
          <w:color w:val="000000"/>
          <w:sz w:val="20"/>
          <w:szCs w:val="20"/>
        </w:rPr>
        <w:t>12.3</w:t>
      </w:r>
      <w:r w:rsidRPr="00A97A9B">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160349" w:rsidRPr="00A97A9B" w:rsidRDefault="00160349" w:rsidP="00160349">
      <w:pPr>
        <w:tabs>
          <w:tab w:val="left" w:pos="7200"/>
        </w:tabs>
        <w:spacing w:after="0" w:line="240" w:lineRule="auto"/>
        <w:jc w:val="both"/>
        <w:rPr>
          <w:rFonts w:eastAsia="Batang" w:cs="Calibri"/>
          <w:color w:val="000000"/>
          <w:sz w:val="20"/>
          <w:szCs w:val="20"/>
        </w:rPr>
      </w:pPr>
      <w:r w:rsidRPr="00160349">
        <w:rPr>
          <w:rFonts w:eastAsia="Batang" w:cs="Calibri"/>
          <w:b/>
          <w:color w:val="000000"/>
          <w:sz w:val="20"/>
          <w:szCs w:val="20"/>
        </w:rPr>
        <w:t>12.4</w:t>
      </w:r>
      <w:r w:rsidRPr="00A97A9B">
        <w:rPr>
          <w:rFonts w:eastAsia="Batang" w:cs="Calibri"/>
          <w:color w:val="000000"/>
          <w:sz w:val="20"/>
          <w:szCs w:val="20"/>
        </w:rPr>
        <w:t xml:space="preserve"> As decisões e providências que ultrapassarem a competência do representante deverão ser solicitadas </w:t>
      </w:r>
      <w:proofErr w:type="gramStart"/>
      <w:r w:rsidRPr="00A97A9B">
        <w:rPr>
          <w:rFonts w:eastAsia="Batang" w:cs="Calibri"/>
          <w:color w:val="000000"/>
          <w:sz w:val="20"/>
          <w:szCs w:val="20"/>
        </w:rPr>
        <w:t>a seus</w:t>
      </w:r>
      <w:proofErr w:type="gramEnd"/>
      <w:r w:rsidRPr="00A97A9B">
        <w:rPr>
          <w:rFonts w:eastAsia="Batang" w:cs="Calibri"/>
          <w:color w:val="000000"/>
          <w:sz w:val="20"/>
          <w:szCs w:val="20"/>
        </w:rPr>
        <w:t xml:space="preserve"> superiores em tempo hábil para a adoção das medidas convenientes;</w:t>
      </w:r>
    </w:p>
    <w:p w:rsidR="00160349" w:rsidRPr="00A97A9B" w:rsidRDefault="00160349" w:rsidP="00160349">
      <w:pPr>
        <w:tabs>
          <w:tab w:val="left" w:pos="7200"/>
        </w:tabs>
        <w:spacing w:after="0" w:line="240" w:lineRule="auto"/>
        <w:jc w:val="both"/>
        <w:rPr>
          <w:rFonts w:eastAsia="Batang" w:cs="Calibri"/>
          <w:color w:val="000000"/>
          <w:sz w:val="20"/>
          <w:szCs w:val="20"/>
        </w:rPr>
      </w:pPr>
      <w:r w:rsidRPr="00160349">
        <w:rPr>
          <w:rFonts w:eastAsia="Batang" w:cs="Calibri"/>
          <w:b/>
          <w:color w:val="000000"/>
          <w:sz w:val="20"/>
          <w:szCs w:val="20"/>
        </w:rPr>
        <w:t>12.5</w:t>
      </w:r>
      <w:r w:rsidRPr="00A97A9B">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160349" w:rsidRPr="00A97A9B" w:rsidRDefault="00160349" w:rsidP="00160349">
      <w:pPr>
        <w:tabs>
          <w:tab w:val="left" w:pos="7200"/>
        </w:tabs>
        <w:spacing w:after="120" w:line="240" w:lineRule="auto"/>
        <w:jc w:val="both"/>
        <w:rPr>
          <w:rFonts w:eastAsia="Batang" w:cs="Calibri"/>
          <w:color w:val="000000"/>
          <w:sz w:val="20"/>
          <w:szCs w:val="20"/>
        </w:rPr>
      </w:pPr>
      <w:r w:rsidRPr="00160349">
        <w:rPr>
          <w:rFonts w:eastAsia="Batang" w:cs="Calibri"/>
          <w:b/>
          <w:color w:val="000000"/>
          <w:sz w:val="20"/>
          <w:szCs w:val="20"/>
        </w:rPr>
        <w:t>12.6</w:t>
      </w:r>
      <w:r w:rsidRPr="00A97A9B">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9D5210">
        <w:rPr>
          <w:rFonts w:cs="Calibri"/>
          <w:b/>
          <w:bCs/>
          <w:color w:val="FFFFFF"/>
          <w:sz w:val="20"/>
          <w:szCs w:val="20"/>
        </w:rPr>
        <w:t>DO PAGAMENTO</w:t>
      </w:r>
    </w:p>
    <w:p w:rsidR="009A2A1F" w:rsidRPr="00A97A9B" w:rsidRDefault="009A2A1F" w:rsidP="00094C1D">
      <w:pPr>
        <w:tabs>
          <w:tab w:val="left" w:pos="7200"/>
        </w:tabs>
        <w:spacing w:after="0" w:line="240" w:lineRule="auto"/>
        <w:jc w:val="both"/>
        <w:rPr>
          <w:rFonts w:eastAsia="Batang" w:cs="Calibri"/>
          <w:color w:val="000000"/>
          <w:sz w:val="20"/>
          <w:szCs w:val="20"/>
        </w:rPr>
      </w:pPr>
      <w:r w:rsidRPr="00094C1D">
        <w:rPr>
          <w:rFonts w:eastAsia="Batang" w:cs="Calibri"/>
          <w:b/>
          <w:color w:val="000000"/>
          <w:sz w:val="20"/>
          <w:szCs w:val="20"/>
        </w:rPr>
        <w:t>13.1.</w:t>
      </w:r>
      <w:r w:rsidRPr="00A97A9B">
        <w:rPr>
          <w:rFonts w:eastAsia="Batang" w:cs="Calibri"/>
          <w:color w:val="000000"/>
          <w:sz w:val="20"/>
          <w:szCs w:val="20"/>
        </w:rPr>
        <w:t xml:space="preserve"> Efetuada a entrega, a CONTRATADA protocolará a Nota Fiscal/Fatura, perante a CONTRATANTE devidamente preenchida;</w:t>
      </w:r>
    </w:p>
    <w:p w:rsidR="009A2A1F" w:rsidRPr="00A97A9B" w:rsidRDefault="009A2A1F" w:rsidP="00094C1D">
      <w:pPr>
        <w:tabs>
          <w:tab w:val="left" w:pos="7200"/>
        </w:tabs>
        <w:spacing w:after="0" w:line="240" w:lineRule="auto"/>
        <w:jc w:val="both"/>
        <w:rPr>
          <w:rFonts w:eastAsia="Batang" w:cs="Calibri"/>
          <w:color w:val="000000"/>
          <w:sz w:val="20"/>
          <w:szCs w:val="20"/>
        </w:rPr>
      </w:pPr>
      <w:r w:rsidRPr="00094C1D">
        <w:rPr>
          <w:rFonts w:eastAsia="Batang" w:cs="Calibri"/>
          <w:b/>
          <w:color w:val="000000"/>
          <w:sz w:val="20"/>
          <w:szCs w:val="20"/>
        </w:rPr>
        <w:t>13.2</w:t>
      </w:r>
      <w:r w:rsidRPr="00A97A9B">
        <w:rPr>
          <w:rFonts w:eastAsia="Batang" w:cs="Calibri"/>
          <w:color w:val="000000"/>
          <w:sz w:val="20"/>
          <w:szCs w:val="20"/>
        </w:rPr>
        <w:t>. Caso Nota Fiscal/Fatura esteja em desacordo, será devolvida para correção;</w:t>
      </w:r>
    </w:p>
    <w:p w:rsidR="009A2A1F" w:rsidRPr="00A97A9B" w:rsidRDefault="009A2A1F" w:rsidP="00094C1D">
      <w:pPr>
        <w:tabs>
          <w:tab w:val="left" w:pos="7200"/>
        </w:tabs>
        <w:spacing w:after="0" w:line="240" w:lineRule="auto"/>
        <w:jc w:val="both"/>
        <w:rPr>
          <w:rFonts w:eastAsia="Batang" w:cs="Calibri"/>
          <w:color w:val="000000"/>
          <w:sz w:val="20"/>
          <w:szCs w:val="20"/>
        </w:rPr>
      </w:pPr>
      <w:r w:rsidRPr="00094C1D">
        <w:rPr>
          <w:rFonts w:eastAsia="Batang" w:cs="Calibri"/>
          <w:b/>
          <w:color w:val="000000"/>
          <w:sz w:val="20"/>
          <w:szCs w:val="20"/>
        </w:rPr>
        <w:t>13.3</w:t>
      </w:r>
      <w:r w:rsidRPr="00A97A9B">
        <w:rPr>
          <w:rFonts w:eastAsia="Batang" w:cs="Calibri"/>
          <w:color w:val="000000"/>
          <w:sz w:val="20"/>
          <w:szCs w:val="20"/>
        </w:rPr>
        <w:t xml:space="preserve"> A CONTRATANTE terá um prazo de até </w:t>
      </w:r>
      <w:r w:rsidRPr="00A97A9B">
        <w:rPr>
          <w:rFonts w:eastAsia="Batang" w:cs="Calibri"/>
          <w:b/>
          <w:color w:val="000000"/>
          <w:sz w:val="20"/>
          <w:szCs w:val="20"/>
        </w:rPr>
        <w:t>05 (cinco) dias úteis</w:t>
      </w:r>
      <w:r w:rsidRPr="00A97A9B">
        <w:rPr>
          <w:rFonts w:eastAsia="Batang" w:cs="Calibri"/>
          <w:color w:val="000000"/>
          <w:sz w:val="20"/>
          <w:szCs w:val="20"/>
        </w:rPr>
        <w:t xml:space="preserve"> para conferência e aprovação, contados da sua </w:t>
      </w:r>
      <w:proofErr w:type="spellStart"/>
      <w:r w:rsidRPr="00A97A9B">
        <w:rPr>
          <w:rFonts w:eastAsia="Batang" w:cs="Calibri"/>
          <w:color w:val="000000"/>
          <w:sz w:val="20"/>
          <w:szCs w:val="20"/>
        </w:rPr>
        <w:t>protocolação</w:t>
      </w:r>
      <w:proofErr w:type="spellEnd"/>
      <w:r w:rsidRPr="00A97A9B">
        <w:rPr>
          <w:rFonts w:eastAsia="Batang" w:cs="Calibri"/>
          <w:color w:val="000000"/>
          <w:sz w:val="20"/>
          <w:szCs w:val="20"/>
        </w:rPr>
        <w:t>, e será paga, diretamente na conta corrente da CONTRATADA;</w:t>
      </w:r>
    </w:p>
    <w:p w:rsidR="009A2A1F" w:rsidRPr="00A97A9B" w:rsidRDefault="009A2A1F" w:rsidP="00094C1D">
      <w:pPr>
        <w:tabs>
          <w:tab w:val="left" w:pos="7200"/>
        </w:tabs>
        <w:spacing w:after="0" w:line="240" w:lineRule="auto"/>
        <w:jc w:val="both"/>
        <w:rPr>
          <w:rFonts w:eastAsia="Batang" w:cs="Calibri"/>
          <w:color w:val="000000"/>
          <w:sz w:val="20"/>
          <w:szCs w:val="20"/>
        </w:rPr>
      </w:pPr>
      <w:r w:rsidRPr="00094C1D">
        <w:rPr>
          <w:rFonts w:eastAsia="Batang" w:cs="Calibri"/>
          <w:b/>
          <w:color w:val="000000"/>
          <w:sz w:val="20"/>
          <w:szCs w:val="20"/>
        </w:rPr>
        <w:t>13.4</w:t>
      </w:r>
      <w:r w:rsidRPr="00A97A9B">
        <w:rPr>
          <w:rFonts w:eastAsia="Batang" w:cs="Calibri"/>
          <w:color w:val="000000"/>
          <w:sz w:val="20"/>
          <w:szCs w:val="20"/>
        </w:rPr>
        <w:t xml:space="preserve">. O prazo previsto para pagamento será de até </w:t>
      </w:r>
      <w:r w:rsidRPr="00A97A9B">
        <w:rPr>
          <w:rFonts w:eastAsia="Batang" w:cs="Calibri"/>
          <w:b/>
          <w:color w:val="000000"/>
          <w:sz w:val="20"/>
          <w:szCs w:val="20"/>
        </w:rPr>
        <w:t>30 (trinta) dias corridos</w:t>
      </w:r>
      <w:r w:rsidRPr="00A97A9B">
        <w:rPr>
          <w:rFonts w:eastAsia="Batang" w:cs="Calibri"/>
          <w:color w:val="000000"/>
          <w:sz w:val="20"/>
          <w:szCs w:val="20"/>
        </w:rPr>
        <w:t>, contados da apresentação da Nota Fiscal/</w:t>
      </w:r>
      <w:proofErr w:type="gramStart"/>
      <w:r w:rsidRPr="00A97A9B">
        <w:rPr>
          <w:rFonts w:eastAsia="Batang" w:cs="Calibri"/>
          <w:color w:val="000000"/>
          <w:sz w:val="20"/>
          <w:szCs w:val="20"/>
        </w:rPr>
        <w:t>Fatura, devidamente atestada</w:t>
      </w:r>
      <w:proofErr w:type="gramEnd"/>
      <w:r w:rsidRPr="00A97A9B">
        <w:rPr>
          <w:rFonts w:eastAsia="Batang" w:cs="Calibri"/>
          <w:color w:val="000000"/>
          <w:sz w:val="20"/>
          <w:szCs w:val="20"/>
        </w:rPr>
        <w:t>;</w:t>
      </w:r>
    </w:p>
    <w:p w:rsidR="009A2A1F" w:rsidRPr="00A97A9B" w:rsidRDefault="009A2A1F" w:rsidP="00094C1D">
      <w:pPr>
        <w:tabs>
          <w:tab w:val="left" w:pos="7200"/>
        </w:tabs>
        <w:spacing w:after="0" w:line="240" w:lineRule="auto"/>
        <w:jc w:val="both"/>
        <w:rPr>
          <w:rFonts w:eastAsia="Batang" w:cs="Calibri"/>
          <w:color w:val="000000"/>
          <w:sz w:val="20"/>
          <w:szCs w:val="20"/>
        </w:rPr>
      </w:pPr>
      <w:r w:rsidRPr="00094C1D">
        <w:rPr>
          <w:rFonts w:eastAsia="Batang" w:cs="Calibri"/>
          <w:b/>
          <w:color w:val="000000"/>
          <w:sz w:val="20"/>
          <w:szCs w:val="20"/>
        </w:rPr>
        <w:t>13.5</w:t>
      </w:r>
      <w:r w:rsidRPr="00A97A9B">
        <w:rPr>
          <w:rFonts w:eastAsia="Batang" w:cs="Calibri"/>
          <w:color w:val="000000"/>
          <w:sz w:val="20"/>
          <w:szCs w:val="20"/>
        </w:rPr>
        <w:t xml:space="preserve">. Na ocorrência de rejeição da(s) Nota(s) </w:t>
      </w:r>
      <w:proofErr w:type="gramStart"/>
      <w:r w:rsidRPr="00A97A9B">
        <w:rPr>
          <w:rFonts w:eastAsia="Batang" w:cs="Calibri"/>
          <w:color w:val="000000"/>
          <w:sz w:val="20"/>
          <w:szCs w:val="20"/>
        </w:rPr>
        <w:t>Fiscal(</w:t>
      </w:r>
      <w:proofErr w:type="gramEnd"/>
      <w:r w:rsidRPr="00A97A9B">
        <w:rPr>
          <w:rFonts w:eastAsia="Batang" w:cs="Calibri"/>
          <w:color w:val="000000"/>
          <w:sz w:val="20"/>
          <w:szCs w:val="20"/>
        </w:rPr>
        <w:t>is), motivada por erro ou incorreções, o prazo estipulado no parágrafo anterior, passará a ser contado a partir da data da sua reapresentação;</w:t>
      </w:r>
    </w:p>
    <w:p w:rsidR="009A2A1F" w:rsidRPr="00A97A9B" w:rsidRDefault="009A2A1F" w:rsidP="00094C1D">
      <w:pPr>
        <w:tabs>
          <w:tab w:val="left" w:pos="7200"/>
        </w:tabs>
        <w:spacing w:after="0" w:line="240" w:lineRule="auto"/>
        <w:jc w:val="both"/>
        <w:rPr>
          <w:rFonts w:eastAsia="Batang" w:cs="Calibri"/>
          <w:color w:val="000000"/>
          <w:sz w:val="20"/>
          <w:szCs w:val="20"/>
        </w:rPr>
      </w:pPr>
      <w:r w:rsidRPr="00094C1D">
        <w:rPr>
          <w:rFonts w:eastAsia="Batang" w:cs="Calibri"/>
          <w:b/>
          <w:color w:val="000000"/>
          <w:sz w:val="20"/>
          <w:szCs w:val="20"/>
        </w:rPr>
        <w:t>13.6</w:t>
      </w:r>
      <w:r w:rsidRPr="00A97A9B">
        <w:rPr>
          <w:rFonts w:eastAsia="Batang" w:cs="Calibri"/>
          <w:color w:val="000000"/>
          <w:sz w:val="20"/>
          <w:szCs w:val="20"/>
        </w:rPr>
        <w:t>. Os pagamentos não serão efetuados através de boletos bancários, sendo a garantia do referido pagamento a própria Nota de Empenho;</w:t>
      </w:r>
    </w:p>
    <w:p w:rsidR="009A2A1F" w:rsidRPr="00A97A9B" w:rsidRDefault="009A2A1F" w:rsidP="00094C1D">
      <w:pPr>
        <w:tabs>
          <w:tab w:val="left" w:pos="7200"/>
        </w:tabs>
        <w:spacing w:after="0" w:line="240" w:lineRule="auto"/>
        <w:jc w:val="both"/>
        <w:rPr>
          <w:rFonts w:eastAsia="Batang" w:cs="Calibri"/>
          <w:color w:val="000000"/>
          <w:sz w:val="20"/>
          <w:szCs w:val="20"/>
        </w:rPr>
      </w:pPr>
      <w:r w:rsidRPr="00094C1D">
        <w:rPr>
          <w:rFonts w:eastAsia="Batang" w:cs="Calibri"/>
          <w:b/>
          <w:color w:val="000000"/>
          <w:sz w:val="20"/>
          <w:szCs w:val="20"/>
        </w:rPr>
        <w:lastRenderedPageBreak/>
        <w:t>13.7</w:t>
      </w:r>
      <w:r w:rsidRPr="00A97A9B">
        <w:rPr>
          <w:rFonts w:eastAsia="Batang" w:cs="Calibri"/>
          <w:color w:val="000000"/>
          <w:sz w:val="20"/>
          <w:szCs w:val="20"/>
        </w:rPr>
        <w:t xml:space="preserve">. No caso de atraso de pagamento, desde que a CONTRATADA não tenha concorrido de alguma forma para tanto, serão devidos pela </w:t>
      </w:r>
      <w:proofErr w:type="gramStart"/>
      <w:r w:rsidRPr="00A97A9B">
        <w:rPr>
          <w:rFonts w:eastAsia="Batang" w:cs="Calibri"/>
          <w:color w:val="000000"/>
          <w:sz w:val="20"/>
          <w:szCs w:val="20"/>
        </w:rPr>
        <w:t>CONTRATANTE encargos</w:t>
      </w:r>
      <w:proofErr w:type="gramEnd"/>
      <w:r w:rsidRPr="00A97A9B">
        <w:rPr>
          <w:rFonts w:eastAsia="Batang" w:cs="Calibri"/>
          <w:color w:val="000000"/>
          <w:sz w:val="20"/>
          <w:szCs w:val="20"/>
        </w:rPr>
        <w:t xml:space="preserve"> moratórios à taxa nominal de 6% </w:t>
      </w:r>
      <w:proofErr w:type="spellStart"/>
      <w:r w:rsidRPr="00A97A9B">
        <w:rPr>
          <w:rFonts w:eastAsia="Batang" w:cs="Calibri"/>
          <w:color w:val="000000"/>
          <w:sz w:val="20"/>
          <w:szCs w:val="20"/>
        </w:rPr>
        <w:t>a.a.</w:t>
      </w:r>
      <w:proofErr w:type="spellEnd"/>
      <w:r w:rsidRPr="00A97A9B">
        <w:rPr>
          <w:rFonts w:eastAsia="Batang" w:cs="Calibri"/>
          <w:color w:val="000000"/>
          <w:sz w:val="20"/>
          <w:szCs w:val="20"/>
        </w:rPr>
        <w:t xml:space="preserve"> (seis por cento ao ano), capitalizados diariamente em regime de juros simples.</w:t>
      </w:r>
    </w:p>
    <w:p w:rsidR="009A2A1F" w:rsidRDefault="009A2A1F" w:rsidP="00094C1D">
      <w:pPr>
        <w:tabs>
          <w:tab w:val="left" w:pos="7200"/>
        </w:tabs>
        <w:spacing w:after="0" w:line="240" w:lineRule="auto"/>
        <w:jc w:val="both"/>
        <w:rPr>
          <w:rFonts w:eastAsia="Batang" w:cs="Calibri"/>
          <w:color w:val="000000"/>
          <w:sz w:val="20"/>
          <w:szCs w:val="20"/>
        </w:rPr>
      </w:pPr>
      <w:r w:rsidRPr="00094C1D">
        <w:rPr>
          <w:rFonts w:eastAsia="Batang" w:cs="Calibri"/>
          <w:b/>
          <w:color w:val="000000"/>
          <w:sz w:val="20"/>
          <w:szCs w:val="20"/>
        </w:rPr>
        <w:t>13.8.</w:t>
      </w:r>
      <w:r w:rsidRPr="00A97A9B">
        <w:rPr>
          <w:rFonts w:eastAsia="Batang" w:cs="Calibr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A97A9B">
        <w:rPr>
          <w:rFonts w:eastAsia="Batang" w:cs="Calibri"/>
          <w:color w:val="000000"/>
          <w:sz w:val="20"/>
          <w:szCs w:val="20"/>
        </w:rPr>
        <w:t>0,</w:t>
      </w:r>
      <w:proofErr w:type="gramEnd"/>
      <w:r w:rsidRPr="00A97A9B">
        <w:rPr>
          <w:rFonts w:eastAsia="Batang" w:cs="Calibri"/>
          <w:color w:val="000000"/>
          <w:sz w:val="20"/>
          <w:szCs w:val="20"/>
        </w:rPr>
        <w:t>00016438; e VP = Valor da prestação em atraso.</w:t>
      </w:r>
    </w:p>
    <w:p w:rsidR="00C90FF7" w:rsidRDefault="00C90FF7" w:rsidP="00094C1D">
      <w:pPr>
        <w:tabs>
          <w:tab w:val="left" w:pos="7200"/>
        </w:tabs>
        <w:spacing w:after="0" w:line="240" w:lineRule="auto"/>
        <w:jc w:val="both"/>
        <w:rPr>
          <w:rFonts w:eastAsia="Batang" w:cs="Calibri"/>
          <w:color w:val="000000"/>
          <w:sz w:val="20"/>
          <w:szCs w:val="20"/>
        </w:rPr>
      </w:pPr>
    </w:p>
    <w:p w:rsidR="00C90FF7" w:rsidRDefault="00C90FF7" w:rsidP="00094C1D">
      <w:pPr>
        <w:tabs>
          <w:tab w:val="left" w:pos="7200"/>
        </w:tabs>
        <w:spacing w:after="0" w:line="240" w:lineRule="auto"/>
        <w:jc w:val="both"/>
        <w:rPr>
          <w:rFonts w:eastAsia="Batang" w:cs="Calibri"/>
          <w:color w:val="000000"/>
          <w:sz w:val="20"/>
          <w:szCs w:val="20"/>
        </w:rPr>
      </w:pPr>
    </w:p>
    <w:p w:rsidR="00C90FF7" w:rsidRDefault="00C90FF7" w:rsidP="00094C1D">
      <w:pPr>
        <w:tabs>
          <w:tab w:val="left" w:pos="7200"/>
        </w:tabs>
        <w:spacing w:after="0" w:line="240" w:lineRule="auto"/>
        <w:jc w:val="both"/>
        <w:rPr>
          <w:rFonts w:eastAsia="Batang" w:cs="Calibri"/>
          <w:color w:val="000000"/>
          <w:sz w:val="20"/>
          <w:szCs w:val="20"/>
        </w:rPr>
      </w:pPr>
    </w:p>
    <w:p w:rsidR="00C90FF7" w:rsidRDefault="00C90FF7" w:rsidP="00094C1D">
      <w:pPr>
        <w:tabs>
          <w:tab w:val="left" w:pos="7200"/>
        </w:tabs>
        <w:spacing w:after="0" w:line="240" w:lineRule="auto"/>
        <w:jc w:val="both"/>
        <w:rPr>
          <w:rFonts w:eastAsia="Batang" w:cs="Calibri"/>
          <w:color w:val="000000"/>
          <w:sz w:val="20"/>
          <w:szCs w:val="20"/>
        </w:rPr>
      </w:pPr>
    </w:p>
    <w:p w:rsidR="00F35360" w:rsidRDefault="00F35360" w:rsidP="00094C1D">
      <w:pPr>
        <w:tabs>
          <w:tab w:val="left" w:pos="7200"/>
        </w:tabs>
        <w:spacing w:after="0" w:line="240" w:lineRule="auto"/>
        <w:jc w:val="both"/>
        <w:rPr>
          <w:rFonts w:eastAsia="Batang" w:cs="Calibri"/>
          <w:color w:val="000000"/>
          <w:sz w:val="20"/>
          <w:szCs w:val="20"/>
        </w:rPr>
      </w:pPr>
    </w:p>
    <w:p w:rsidR="00F35360" w:rsidRDefault="00F35360" w:rsidP="00094C1D">
      <w:pPr>
        <w:tabs>
          <w:tab w:val="left" w:pos="7200"/>
        </w:tabs>
        <w:spacing w:after="0" w:line="240" w:lineRule="auto"/>
        <w:jc w:val="both"/>
        <w:rPr>
          <w:rFonts w:eastAsia="Batang" w:cs="Calibri"/>
          <w:color w:val="000000"/>
          <w:sz w:val="20"/>
          <w:szCs w:val="20"/>
        </w:rPr>
      </w:pPr>
    </w:p>
    <w:p w:rsidR="00F35360" w:rsidRDefault="00F35360" w:rsidP="00094C1D">
      <w:pPr>
        <w:tabs>
          <w:tab w:val="left" w:pos="7200"/>
        </w:tabs>
        <w:spacing w:after="0" w:line="240" w:lineRule="auto"/>
        <w:jc w:val="both"/>
        <w:rPr>
          <w:rFonts w:eastAsia="Batang" w:cs="Calibri"/>
          <w:color w:val="000000"/>
          <w:sz w:val="20"/>
          <w:szCs w:val="20"/>
        </w:rPr>
      </w:pPr>
    </w:p>
    <w:p w:rsidR="00F35360" w:rsidRDefault="00F35360" w:rsidP="00094C1D">
      <w:pPr>
        <w:tabs>
          <w:tab w:val="left" w:pos="7200"/>
        </w:tabs>
        <w:spacing w:after="0" w:line="240" w:lineRule="auto"/>
        <w:jc w:val="both"/>
        <w:rPr>
          <w:rFonts w:eastAsia="Batang" w:cs="Calibri"/>
          <w:color w:val="000000"/>
          <w:sz w:val="20"/>
          <w:szCs w:val="20"/>
        </w:rPr>
      </w:pPr>
    </w:p>
    <w:p w:rsidR="00F35360" w:rsidRDefault="00F35360" w:rsidP="00094C1D">
      <w:pPr>
        <w:tabs>
          <w:tab w:val="left" w:pos="7200"/>
        </w:tabs>
        <w:spacing w:after="0" w:line="240" w:lineRule="auto"/>
        <w:jc w:val="both"/>
        <w:rPr>
          <w:rFonts w:eastAsia="Batang" w:cs="Calibri"/>
          <w:color w:val="000000"/>
          <w:sz w:val="20"/>
          <w:szCs w:val="20"/>
        </w:rPr>
      </w:pPr>
    </w:p>
    <w:p w:rsidR="00F35360" w:rsidRDefault="00F35360" w:rsidP="00094C1D">
      <w:pPr>
        <w:tabs>
          <w:tab w:val="left" w:pos="7200"/>
        </w:tabs>
        <w:spacing w:after="0" w:line="240" w:lineRule="auto"/>
        <w:jc w:val="both"/>
        <w:rPr>
          <w:rFonts w:eastAsia="Batang" w:cs="Calibri"/>
          <w:color w:val="000000"/>
          <w:sz w:val="20"/>
          <w:szCs w:val="20"/>
        </w:rPr>
      </w:pPr>
    </w:p>
    <w:p w:rsidR="00F35360" w:rsidRDefault="00F35360" w:rsidP="00094C1D">
      <w:pPr>
        <w:tabs>
          <w:tab w:val="left" w:pos="7200"/>
        </w:tabs>
        <w:spacing w:after="0" w:line="240" w:lineRule="auto"/>
        <w:jc w:val="both"/>
        <w:rPr>
          <w:rFonts w:eastAsia="Batang" w:cs="Calibri"/>
          <w:color w:val="000000"/>
          <w:sz w:val="20"/>
          <w:szCs w:val="20"/>
        </w:rPr>
      </w:pPr>
    </w:p>
    <w:p w:rsidR="00F35360" w:rsidRDefault="00F35360" w:rsidP="00094C1D">
      <w:pPr>
        <w:tabs>
          <w:tab w:val="left" w:pos="7200"/>
        </w:tabs>
        <w:spacing w:after="0" w:line="240" w:lineRule="auto"/>
        <w:jc w:val="both"/>
        <w:rPr>
          <w:rFonts w:eastAsia="Batang" w:cs="Calibri"/>
          <w:color w:val="000000"/>
          <w:sz w:val="20"/>
          <w:szCs w:val="20"/>
        </w:rPr>
      </w:pPr>
    </w:p>
    <w:p w:rsidR="00F35360" w:rsidRDefault="00F35360" w:rsidP="00094C1D">
      <w:pPr>
        <w:tabs>
          <w:tab w:val="left" w:pos="7200"/>
        </w:tabs>
        <w:spacing w:after="0" w:line="240" w:lineRule="auto"/>
        <w:jc w:val="both"/>
        <w:rPr>
          <w:rFonts w:eastAsia="Batang" w:cs="Calibri"/>
          <w:color w:val="000000"/>
          <w:sz w:val="20"/>
          <w:szCs w:val="20"/>
        </w:rPr>
      </w:pPr>
    </w:p>
    <w:p w:rsidR="00F35360" w:rsidRDefault="00F35360" w:rsidP="00094C1D">
      <w:pPr>
        <w:tabs>
          <w:tab w:val="left" w:pos="7200"/>
        </w:tabs>
        <w:spacing w:after="0" w:line="240" w:lineRule="auto"/>
        <w:jc w:val="both"/>
        <w:rPr>
          <w:rFonts w:eastAsia="Batang" w:cs="Calibri"/>
          <w:color w:val="000000"/>
          <w:sz w:val="20"/>
          <w:szCs w:val="20"/>
        </w:rPr>
      </w:pPr>
    </w:p>
    <w:p w:rsidR="00F35360" w:rsidRDefault="00F35360" w:rsidP="00094C1D">
      <w:pPr>
        <w:tabs>
          <w:tab w:val="left" w:pos="7200"/>
        </w:tabs>
        <w:spacing w:after="0" w:line="240" w:lineRule="auto"/>
        <w:jc w:val="both"/>
        <w:rPr>
          <w:rFonts w:eastAsia="Batang" w:cs="Calibri"/>
          <w:color w:val="000000"/>
          <w:sz w:val="20"/>
          <w:szCs w:val="20"/>
        </w:rPr>
      </w:pPr>
    </w:p>
    <w:p w:rsidR="00F35360" w:rsidRDefault="00F35360" w:rsidP="00094C1D">
      <w:pPr>
        <w:tabs>
          <w:tab w:val="left" w:pos="7200"/>
        </w:tabs>
        <w:spacing w:after="0" w:line="240" w:lineRule="auto"/>
        <w:jc w:val="both"/>
        <w:rPr>
          <w:rFonts w:eastAsia="Batang" w:cs="Calibri"/>
          <w:color w:val="000000"/>
          <w:sz w:val="20"/>
          <w:szCs w:val="20"/>
        </w:rPr>
      </w:pPr>
    </w:p>
    <w:p w:rsidR="00F35360" w:rsidRDefault="00F35360" w:rsidP="00094C1D">
      <w:pPr>
        <w:tabs>
          <w:tab w:val="left" w:pos="7200"/>
        </w:tabs>
        <w:spacing w:after="0" w:line="240" w:lineRule="auto"/>
        <w:jc w:val="both"/>
        <w:rPr>
          <w:rFonts w:eastAsia="Batang" w:cs="Calibri"/>
          <w:color w:val="000000"/>
          <w:sz w:val="20"/>
          <w:szCs w:val="20"/>
        </w:rPr>
      </w:pPr>
    </w:p>
    <w:p w:rsidR="00F35360" w:rsidRDefault="00F35360" w:rsidP="00094C1D">
      <w:pPr>
        <w:tabs>
          <w:tab w:val="left" w:pos="7200"/>
        </w:tabs>
        <w:spacing w:after="0" w:line="240" w:lineRule="auto"/>
        <w:jc w:val="both"/>
        <w:rPr>
          <w:rFonts w:eastAsia="Batang" w:cs="Calibri"/>
          <w:color w:val="000000"/>
          <w:sz w:val="20"/>
          <w:szCs w:val="20"/>
        </w:rPr>
      </w:pPr>
    </w:p>
    <w:p w:rsidR="00F35360" w:rsidRDefault="00F35360" w:rsidP="00094C1D">
      <w:pPr>
        <w:tabs>
          <w:tab w:val="left" w:pos="7200"/>
        </w:tabs>
        <w:spacing w:after="0" w:line="240" w:lineRule="auto"/>
        <w:jc w:val="both"/>
        <w:rPr>
          <w:rFonts w:eastAsia="Batang" w:cs="Calibri"/>
          <w:color w:val="000000"/>
          <w:sz w:val="20"/>
          <w:szCs w:val="20"/>
        </w:rPr>
      </w:pPr>
    </w:p>
    <w:p w:rsidR="00F35360" w:rsidRDefault="00F35360" w:rsidP="00094C1D">
      <w:pPr>
        <w:tabs>
          <w:tab w:val="left" w:pos="7200"/>
        </w:tabs>
        <w:spacing w:after="0" w:line="240" w:lineRule="auto"/>
        <w:jc w:val="both"/>
        <w:rPr>
          <w:rFonts w:eastAsia="Batang" w:cs="Calibri"/>
          <w:color w:val="000000"/>
          <w:sz w:val="20"/>
          <w:szCs w:val="20"/>
        </w:rPr>
      </w:pPr>
    </w:p>
    <w:p w:rsidR="00F35360" w:rsidRDefault="00F35360" w:rsidP="00094C1D">
      <w:pPr>
        <w:tabs>
          <w:tab w:val="left" w:pos="7200"/>
        </w:tabs>
        <w:spacing w:after="0" w:line="240" w:lineRule="auto"/>
        <w:jc w:val="both"/>
        <w:rPr>
          <w:rFonts w:eastAsia="Batang" w:cs="Calibri"/>
          <w:color w:val="000000"/>
          <w:sz w:val="20"/>
          <w:szCs w:val="20"/>
        </w:rPr>
      </w:pPr>
    </w:p>
    <w:p w:rsidR="00F35360" w:rsidRDefault="00F35360" w:rsidP="00094C1D">
      <w:pPr>
        <w:tabs>
          <w:tab w:val="left" w:pos="7200"/>
        </w:tabs>
        <w:spacing w:after="0" w:line="240" w:lineRule="auto"/>
        <w:jc w:val="both"/>
        <w:rPr>
          <w:rFonts w:eastAsia="Batang" w:cs="Calibri"/>
          <w:color w:val="000000"/>
          <w:sz w:val="20"/>
          <w:szCs w:val="20"/>
        </w:rPr>
      </w:pPr>
    </w:p>
    <w:p w:rsidR="00F35360" w:rsidRDefault="00F35360" w:rsidP="00094C1D">
      <w:pPr>
        <w:tabs>
          <w:tab w:val="left" w:pos="7200"/>
        </w:tabs>
        <w:spacing w:after="0" w:line="240" w:lineRule="auto"/>
        <w:jc w:val="both"/>
        <w:rPr>
          <w:rFonts w:eastAsia="Batang" w:cs="Calibri"/>
          <w:color w:val="000000"/>
          <w:sz w:val="20"/>
          <w:szCs w:val="20"/>
        </w:rPr>
      </w:pPr>
    </w:p>
    <w:p w:rsidR="00F35360" w:rsidRDefault="00F35360" w:rsidP="00094C1D">
      <w:pPr>
        <w:tabs>
          <w:tab w:val="left" w:pos="7200"/>
        </w:tabs>
        <w:spacing w:after="0" w:line="240" w:lineRule="auto"/>
        <w:jc w:val="both"/>
        <w:rPr>
          <w:rFonts w:eastAsia="Batang" w:cs="Calibri"/>
          <w:color w:val="000000"/>
          <w:sz w:val="20"/>
          <w:szCs w:val="20"/>
        </w:rPr>
      </w:pPr>
    </w:p>
    <w:p w:rsidR="00F35360" w:rsidRDefault="00F35360" w:rsidP="00094C1D">
      <w:pPr>
        <w:tabs>
          <w:tab w:val="left" w:pos="7200"/>
        </w:tabs>
        <w:spacing w:after="0" w:line="240" w:lineRule="auto"/>
        <w:jc w:val="both"/>
        <w:rPr>
          <w:rFonts w:eastAsia="Batang" w:cs="Calibri"/>
          <w:color w:val="000000"/>
          <w:sz w:val="20"/>
          <w:szCs w:val="20"/>
        </w:rPr>
      </w:pPr>
    </w:p>
    <w:p w:rsidR="00F35360" w:rsidRDefault="00F35360" w:rsidP="00094C1D">
      <w:pPr>
        <w:tabs>
          <w:tab w:val="left" w:pos="7200"/>
        </w:tabs>
        <w:spacing w:after="0" w:line="240" w:lineRule="auto"/>
        <w:jc w:val="both"/>
        <w:rPr>
          <w:rFonts w:eastAsia="Batang" w:cs="Calibri"/>
          <w:color w:val="000000"/>
          <w:sz w:val="20"/>
          <w:szCs w:val="20"/>
        </w:rPr>
      </w:pPr>
    </w:p>
    <w:p w:rsidR="000F4B40" w:rsidRDefault="000F4B40">
      <w:pPr>
        <w:spacing w:after="0" w:line="240" w:lineRule="auto"/>
        <w:rPr>
          <w:rFonts w:eastAsia="Batang" w:cs="Calibri"/>
          <w:color w:val="000000"/>
          <w:sz w:val="20"/>
          <w:szCs w:val="20"/>
        </w:rPr>
      </w:pPr>
      <w:r>
        <w:rPr>
          <w:rFonts w:eastAsia="Batang" w:cs="Calibri"/>
          <w:color w:val="000000"/>
          <w:sz w:val="20"/>
          <w:szCs w:val="20"/>
        </w:rPr>
        <w:br w:type="page"/>
      </w:r>
    </w:p>
    <w:p w:rsidR="00F35360" w:rsidRDefault="00F35360" w:rsidP="00094C1D">
      <w:pPr>
        <w:tabs>
          <w:tab w:val="left" w:pos="7200"/>
        </w:tabs>
        <w:spacing w:after="0" w:line="240" w:lineRule="auto"/>
        <w:jc w:val="both"/>
        <w:rPr>
          <w:rFonts w:eastAsia="Batang" w:cs="Calibri"/>
          <w:color w:val="000000"/>
          <w:sz w:val="20"/>
          <w:szCs w:val="20"/>
        </w:rPr>
      </w:pPr>
    </w:p>
    <w:tbl>
      <w:tblPr>
        <w:tblStyle w:val="Tabelacomgrade"/>
        <w:tblW w:w="0" w:type="auto"/>
        <w:tblLook w:val="04A0"/>
      </w:tblPr>
      <w:tblGrid>
        <w:gridCol w:w="2155"/>
        <w:gridCol w:w="1271"/>
        <w:gridCol w:w="1532"/>
        <w:gridCol w:w="4047"/>
      </w:tblGrid>
      <w:tr w:rsidR="00F35360" w:rsidTr="000D6C1B">
        <w:tc>
          <w:tcPr>
            <w:tcW w:w="9005" w:type="dxa"/>
            <w:gridSpan w:val="4"/>
          </w:tcPr>
          <w:p w:rsidR="00F35360" w:rsidRPr="00F35360" w:rsidRDefault="00F35360" w:rsidP="00F35360">
            <w:pPr>
              <w:tabs>
                <w:tab w:val="left" w:pos="7200"/>
              </w:tabs>
              <w:spacing w:after="0" w:line="240" w:lineRule="auto"/>
              <w:jc w:val="center"/>
              <w:rPr>
                <w:rFonts w:eastAsia="Batang" w:cs="Calibri"/>
                <w:b/>
                <w:color w:val="000000"/>
                <w:sz w:val="20"/>
                <w:szCs w:val="20"/>
              </w:rPr>
            </w:pPr>
            <w:r w:rsidRPr="00F35360">
              <w:rPr>
                <w:rFonts w:eastAsia="Batang" w:cs="Calibri"/>
                <w:b/>
                <w:color w:val="000000"/>
                <w:sz w:val="20"/>
                <w:szCs w:val="20"/>
              </w:rPr>
              <w:t>RELAÇÃO DE USUÁRIOS – ÓRTESES E PRÓTESE</w:t>
            </w:r>
          </w:p>
        </w:tc>
      </w:tr>
      <w:tr w:rsidR="00F35360" w:rsidTr="000D6C1B">
        <w:tc>
          <w:tcPr>
            <w:tcW w:w="9005" w:type="dxa"/>
            <w:gridSpan w:val="4"/>
          </w:tcPr>
          <w:p w:rsidR="00F35360" w:rsidRPr="00F35360" w:rsidRDefault="00F35360" w:rsidP="00F35360">
            <w:pPr>
              <w:tabs>
                <w:tab w:val="left" w:pos="7200"/>
              </w:tabs>
              <w:spacing w:after="0" w:line="240" w:lineRule="auto"/>
              <w:jc w:val="center"/>
              <w:rPr>
                <w:rFonts w:eastAsia="Batang" w:cs="Calibri"/>
                <w:b/>
                <w:color w:val="000000"/>
                <w:sz w:val="20"/>
                <w:szCs w:val="20"/>
              </w:rPr>
            </w:pPr>
            <w:r w:rsidRPr="00F35360">
              <w:rPr>
                <w:rFonts w:eastAsia="Batang" w:cs="Calibri"/>
                <w:b/>
                <w:color w:val="000000"/>
                <w:sz w:val="20"/>
                <w:szCs w:val="20"/>
              </w:rPr>
              <w:t>UNIFICADA</w:t>
            </w:r>
          </w:p>
        </w:tc>
      </w:tr>
      <w:tr w:rsidR="00F35360" w:rsidTr="000D6C1B">
        <w:tc>
          <w:tcPr>
            <w:tcW w:w="2155" w:type="dxa"/>
          </w:tcPr>
          <w:p w:rsidR="00F35360" w:rsidRDefault="00F35360" w:rsidP="00F35360">
            <w:pPr>
              <w:tabs>
                <w:tab w:val="left" w:pos="7200"/>
              </w:tabs>
              <w:spacing w:after="0" w:line="240" w:lineRule="auto"/>
              <w:jc w:val="center"/>
              <w:rPr>
                <w:rFonts w:eastAsia="Batang" w:cs="Calibri"/>
                <w:color w:val="000000"/>
                <w:sz w:val="20"/>
                <w:szCs w:val="20"/>
              </w:rPr>
            </w:pPr>
            <w:r>
              <w:rPr>
                <w:rFonts w:eastAsia="Batang" w:cs="Calibri"/>
                <w:color w:val="000000"/>
                <w:sz w:val="20"/>
                <w:szCs w:val="20"/>
              </w:rPr>
              <w:t>Nome</w:t>
            </w:r>
          </w:p>
        </w:tc>
        <w:tc>
          <w:tcPr>
            <w:tcW w:w="1271" w:type="dxa"/>
          </w:tcPr>
          <w:p w:rsidR="00F35360" w:rsidRDefault="00F35360" w:rsidP="00F35360">
            <w:pPr>
              <w:tabs>
                <w:tab w:val="left" w:pos="7200"/>
              </w:tabs>
              <w:spacing w:after="0" w:line="240" w:lineRule="auto"/>
              <w:jc w:val="center"/>
              <w:rPr>
                <w:rFonts w:eastAsia="Batang" w:cs="Calibri"/>
                <w:color w:val="000000"/>
                <w:sz w:val="20"/>
                <w:szCs w:val="20"/>
              </w:rPr>
            </w:pPr>
            <w:r>
              <w:rPr>
                <w:rFonts w:eastAsia="Batang" w:cs="Calibri"/>
                <w:color w:val="000000"/>
                <w:sz w:val="20"/>
                <w:szCs w:val="20"/>
              </w:rPr>
              <w:t>Nascimento</w:t>
            </w:r>
          </w:p>
        </w:tc>
        <w:tc>
          <w:tcPr>
            <w:tcW w:w="1532" w:type="dxa"/>
          </w:tcPr>
          <w:p w:rsidR="00F35360" w:rsidRDefault="00F35360" w:rsidP="00F35360">
            <w:pPr>
              <w:tabs>
                <w:tab w:val="left" w:pos="7200"/>
              </w:tabs>
              <w:spacing w:after="0" w:line="240" w:lineRule="auto"/>
              <w:jc w:val="center"/>
              <w:rPr>
                <w:rFonts w:eastAsia="Batang" w:cs="Calibri"/>
                <w:color w:val="000000"/>
                <w:sz w:val="20"/>
                <w:szCs w:val="20"/>
              </w:rPr>
            </w:pPr>
            <w:r>
              <w:rPr>
                <w:rFonts w:eastAsia="Batang" w:cs="Calibri"/>
                <w:color w:val="000000"/>
                <w:sz w:val="20"/>
                <w:szCs w:val="20"/>
              </w:rPr>
              <w:t>Município</w:t>
            </w:r>
          </w:p>
        </w:tc>
        <w:tc>
          <w:tcPr>
            <w:tcW w:w="4047" w:type="dxa"/>
          </w:tcPr>
          <w:p w:rsidR="00F35360" w:rsidRDefault="00F35360" w:rsidP="00F35360">
            <w:pPr>
              <w:tabs>
                <w:tab w:val="left" w:pos="7200"/>
              </w:tabs>
              <w:spacing w:after="0" w:line="240" w:lineRule="auto"/>
              <w:jc w:val="center"/>
              <w:rPr>
                <w:rFonts w:eastAsia="Batang" w:cs="Calibri"/>
                <w:color w:val="000000"/>
                <w:sz w:val="20"/>
                <w:szCs w:val="20"/>
              </w:rPr>
            </w:pPr>
            <w:r>
              <w:rPr>
                <w:rFonts w:eastAsia="Batang" w:cs="Calibri"/>
                <w:color w:val="000000"/>
                <w:sz w:val="20"/>
                <w:szCs w:val="20"/>
              </w:rPr>
              <w:t>Procedimento</w:t>
            </w:r>
          </w:p>
        </w:tc>
      </w:tr>
      <w:tr w:rsidR="000D6C1B" w:rsidTr="001818E6">
        <w:tc>
          <w:tcPr>
            <w:tcW w:w="9005" w:type="dxa"/>
            <w:gridSpan w:val="4"/>
          </w:tcPr>
          <w:p w:rsidR="000D6C1B" w:rsidRPr="001E5448" w:rsidRDefault="000D6C1B" w:rsidP="00F35360">
            <w:pPr>
              <w:tabs>
                <w:tab w:val="left" w:pos="7200"/>
              </w:tabs>
              <w:spacing w:after="0" w:line="240" w:lineRule="auto"/>
              <w:jc w:val="center"/>
              <w:rPr>
                <w:rFonts w:eastAsia="Batang" w:cs="Calibri"/>
                <w:b/>
                <w:color w:val="000000"/>
                <w:sz w:val="20"/>
                <w:szCs w:val="20"/>
              </w:rPr>
            </w:pPr>
            <w:r w:rsidRPr="001E5448">
              <w:rPr>
                <w:rFonts w:eastAsia="Batang" w:cs="Calibri"/>
                <w:b/>
                <w:color w:val="000000"/>
                <w:sz w:val="18"/>
                <w:szCs w:val="18"/>
              </w:rPr>
              <w:t>CER – PALMAS MÊS JULHO</w:t>
            </w:r>
          </w:p>
        </w:tc>
      </w:tr>
      <w:tr w:rsidR="000D6C1B" w:rsidTr="000D6C1B">
        <w:tc>
          <w:tcPr>
            <w:tcW w:w="2155" w:type="dxa"/>
          </w:tcPr>
          <w:p w:rsidR="000D6C1B" w:rsidRPr="000D6C1B" w:rsidRDefault="000D6C1B" w:rsidP="001E5448">
            <w:pPr>
              <w:spacing w:after="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A</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P</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L</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C</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P</w:t>
            </w:r>
            <w:r>
              <w:rPr>
                <w:rFonts w:asciiTheme="minorHAnsi" w:hAnsiTheme="minorHAnsi" w:cstheme="minorHAnsi"/>
                <w:color w:val="000000"/>
                <w:sz w:val="18"/>
                <w:szCs w:val="18"/>
              </w:rPr>
              <w:t>.</w:t>
            </w:r>
          </w:p>
        </w:tc>
        <w:tc>
          <w:tcPr>
            <w:tcW w:w="1271"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30/9/1968</w:t>
            </w:r>
          </w:p>
        </w:tc>
        <w:tc>
          <w:tcPr>
            <w:tcW w:w="1532"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PALMAS</w:t>
            </w:r>
          </w:p>
        </w:tc>
        <w:tc>
          <w:tcPr>
            <w:tcW w:w="4047" w:type="dxa"/>
          </w:tcPr>
          <w:p w:rsidR="000D6C1B" w:rsidRPr="000D6C1B" w:rsidRDefault="000D6C1B" w:rsidP="001E5448">
            <w:pPr>
              <w:spacing w:after="12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ÓRT. SUROP. ARTICULADA EM POLIPROPILENO ADULTO</w:t>
            </w:r>
          </w:p>
        </w:tc>
      </w:tr>
      <w:tr w:rsidR="000D6C1B" w:rsidTr="000D6C1B">
        <w:tc>
          <w:tcPr>
            <w:tcW w:w="2155" w:type="dxa"/>
          </w:tcPr>
          <w:p w:rsidR="000D6C1B" w:rsidRPr="000D6C1B" w:rsidRDefault="000D6C1B" w:rsidP="001E5448">
            <w:pPr>
              <w:spacing w:after="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A</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V</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G. S</w:t>
            </w:r>
            <w:r>
              <w:rPr>
                <w:rFonts w:asciiTheme="minorHAnsi" w:hAnsiTheme="minorHAnsi" w:cstheme="minorHAnsi"/>
                <w:color w:val="000000"/>
                <w:sz w:val="18"/>
                <w:szCs w:val="18"/>
              </w:rPr>
              <w:t>.</w:t>
            </w:r>
          </w:p>
        </w:tc>
        <w:tc>
          <w:tcPr>
            <w:tcW w:w="1271"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29/6/2013</w:t>
            </w:r>
          </w:p>
        </w:tc>
        <w:tc>
          <w:tcPr>
            <w:tcW w:w="1532"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PALMAS</w:t>
            </w:r>
          </w:p>
        </w:tc>
        <w:tc>
          <w:tcPr>
            <w:tcW w:w="4047" w:type="dxa"/>
          </w:tcPr>
          <w:p w:rsidR="000D6C1B" w:rsidRPr="000D6C1B" w:rsidRDefault="000D6C1B" w:rsidP="001E5448">
            <w:pPr>
              <w:spacing w:after="12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ÓRT. SUROP. S/ ARTICULAÇÃO EM POLIPROPILENO (INFANTIL)</w:t>
            </w:r>
          </w:p>
        </w:tc>
      </w:tr>
      <w:tr w:rsidR="000D6C1B" w:rsidTr="000D6C1B">
        <w:tc>
          <w:tcPr>
            <w:tcW w:w="2155" w:type="dxa"/>
          </w:tcPr>
          <w:p w:rsidR="000D6C1B" w:rsidRPr="000D6C1B" w:rsidRDefault="000D6C1B" w:rsidP="001E5448">
            <w:pPr>
              <w:spacing w:after="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A</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V</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G. S</w:t>
            </w:r>
            <w:r>
              <w:rPr>
                <w:rFonts w:asciiTheme="minorHAnsi" w:hAnsiTheme="minorHAnsi" w:cstheme="minorHAnsi"/>
                <w:color w:val="000000"/>
                <w:sz w:val="18"/>
                <w:szCs w:val="18"/>
              </w:rPr>
              <w:t>.</w:t>
            </w:r>
          </w:p>
        </w:tc>
        <w:tc>
          <w:tcPr>
            <w:tcW w:w="1271"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29/6/2013</w:t>
            </w:r>
          </w:p>
        </w:tc>
        <w:tc>
          <w:tcPr>
            <w:tcW w:w="1532"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PALMAS</w:t>
            </w:r>
          </w:p>
        </w:tc>
        <w:tc>
          <w:tcPr>
            <w:tcW w:w="4047" w:type="dxa"/>
          </w:tcPr>
          <w:p w:rsidR="000D6C1B" w:rsidRPr="000D6C1B" w:rsidRDefault="000D6C1B" w:rsidP="001E5448">
            <w:pPr>
              <w:spacing w:after="12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ÓRT. SUROP. S/ ARTICULAÇÃO EM POLIPROPILENO (INFANTIL)</w:t>
            </w:r>
          </w:p>
        </w:tc>
      </w:tr>
      <w:tr w:rsidR="000D6C1B" w:rsidTr="000D6C1B">
        <w:tc>
          <w:tcPr>
            <w:tcW w:w="2155" w:type="dxa"/>
          </w:tcPr>
          <w:p w:rsidR="000D6C1B" w:rsidRPr="000D6C1B" w:rsidRDefault="000D6C1B" w:rsidP="001E5448">
            <w:pPr>
              <w:spacing w:after="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C</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C</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p>
        </w:tc>
        <w:tc>
          <w:tcPr>
            <w:tcW w:w="1271"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29/12/1982</w:t>
            </w:r>
          </w:p>
        </w:tc>
        <w:tc>
          <w:tcPr>
            <w:tcW w:w="1532"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PALMAS</w:t>
            </w:r>
          </w:p>
        </w:tc>
        <w:tc>
          <w:tcPr>
            <w:tcW w:w="4047" w:type="dxa"/>
          </w:tcPr>
          <w:p w:rsidR="000D6C1B" w:rsidRPr="000D6C1B" w:rsidRDefault="000D6C1B" w:rsidP="001E5448">
            <w:pPr>
              <w:spacing w:after="12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PROT. EXOESQUELÉTICA TRANSFEMURAL</w:t>
            </w:r>
          </w:p>
        </w:tc>
      </w:tr>
      <w:tr w:rsidR="000D6C1B" w:rsidTr="000D6C1B">
        <w:tc>
          <w:tcPr>
            <w:tcW w:w="2155" w:type="dxa"/>
          </w:tcPr>
          <w:p w:rsidR="000D6C1B" w:rsidRPr="000D6C1B" w:rsidRDefault="000D6C1B" w:rsidP="001E5448">
            <w:pPr>
              <w:spacing w:after="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D</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R</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L</w:t>
            </w:r>
            <w:r>
              <w:rPr>
                <w:rFonts w:asciiTheme="minorHAnsi" w:hAnsiTheme="minorHAnsi" w:cstheme="minorHAnsi"/>
                <w:color w:val="000000"/>
                <w:sz w:val="18"/>
                <w:szCs w:val="18"/>
              </w:rPr>
              <w:t>.</w:t>
            </w:r>
          </w:p>
        </w:tc>
        <w:tc>
          <w:tcPr>
            <w:tcW w:w="1271"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15/5/1967</w:t>
            </w:r>
          </w:p>
        </w:tc>
        <w:tc>
          <w:tcPr>
            <w:tcW w:w="1532"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PALMAS</w:t>
            </w:r>
          </w:p>
        </w:tc>
        <w:tc>
          <w:tcPr>
            <w:tcW w:w="4047" w:type="dxa"/>
          </w:tcPr>
          <w:p w:rsidR="000D6C1B" w:rsidRPr="000D6C1B" w:rsidRDefault="000D6C1B" w:rsidP="001E5448">
            <w:pPr>
              <w:spacing w:after="12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CALÇADO ANATÔMICO COM PALMILHA P/ PÉ NEUROPÁTICO</w:t>
            </w:r>
          </w:p>
        </w:tc>
      </w:tr>
      <w:tr w:rsidR="000D6C1B" w:rsidTr="000D6C1B">
        <w:tc>
          <w:tcPr>
            <w:tcW w:w="2155" w:type="dxa"/>
          </w:tcPr>
          <w:p w:rsidR="000D6C1B" w:rsidRPr="000D6C1B" w:rsidRDefault="000D6C1B" w:rsidP="001E5448">
            <w:pPr>
              <w:spacing w:after="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E</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L</w:t>
            </w:r>
            <w:r>
              <w:rPr>
                <w:rFonts w:asciiTheme="minorHAnsi" w:hAnsiTheme="minorHAnsi" w:cstheme="minorHAnsi"/>
                <w:color w:val="000000"/>
                <w:sz w:val="18"/>
                <w:szCs w:val="18"/>
              </w:rPr>
              <w:t>.</w:t>
            </w:r>
          </w:p>
        </w:tc>
        <w:tc>
          <w:tcPr>
            <w:tcW w:w="1271"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30/12/2013</w:t>
            </w:r>
          </w:p>
        </w:tc>
        <w:tc>
          <w:tcPr>
            <w:tcW w:w="1532"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PALMAS</w:t>
            </w:r>
          </w:p>
        </w:tc>
        <w:tc>
          <w:tcPr>
            <w:tcW w:w="4047" w:type="dxa"/>
          </w:tcPr>
          <w:p w:rsidR="000D6C1B" w:rsidRPr="000D6C1B" w:rsidRDefault="000D6C1B" w:rsidP="001E5448">
            <w:pPr>
              <w:spacing w:after="12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ÓRT. SUROP. S/ ARTICULAÇÃO EM POLIPROPILENO (INFANTIL)</w:t>
            </w:r>
          </w:p>
        </w:tc>
      </w:tr>
      <w:tr w:rsidR="000D6C1B" w:rsidTr="000D6C1B">
        <w:tc>
          <w:tcPr>
            <w:tcW w:w="2155" w:type="dxa"/>
          </w:tcPr>
          <w:p w:rsidR="000D6C1B" w:rsidRPr="000D6C1B" w:rsidRDefault="000D6C1B" w:rsidP="001E5448">
            <w:pPr>
              <w:spacing w:after="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E</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L</w:t>
            </w:r>
            <w:r>
              <w:rPr>
                <w:rFonts w:asciiTheme="minorHAnsi" w:hAnsiTheme="minorHAnsi" w:cstheme="minorHAnsi"/>
                <w:color w:val="000000"/>
                <w:sz w:val="18"/>
                <w:szCs w:val="18"/>
              </w:rPr>
              <w:t>.</w:t>
            </w:r>
          </w:p>
        </w:tc>
        <w:tc>
          <w:tcPr>
            <w:tcW w:w="1271"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30/12/2013</w:t>
            </w:r>
          </w:p>
        </w:tc>
        <w:tc>
          <w:tcPr>
            <w:tcW w:w="1532"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PALMAS</w:t>
            </w:r>
          </w:p>
        </w:tc>
        <w:tc>
          <w:tcPr>
            <w:tcW w:w="4047" w:type="dxa"/>
          </w:tcPr>
          <w:p w:rsidR="000D6C1B" w:rsidRPr="000D6C1B" w:rsidRDefault="000D6C1B" w:rsidP="001E5448">
            <w:pPr>
              <w:spacing w:after="12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ÓRT. SUROP. S/ ARTICULAÇÃO EM POLIPROPILENO (INFANTIL)</w:t>
            </w:r>
          </w:p>
        </w:tc>
      </w:tr>
      <w:tr w:rsidR="000D6C1B" w:rsidTr="000D6C1B">
        <w:tc>
          <w:tcPr>
            <w:tcW w:w="2155" w:type="dxa"/>
          </w:tcPr>
          <w:p w:rsidR="000D6C1B" w:rsidRPr="000D6C1B" w:rsidRDefault="000D6C1B" w:rsidP="001E5448">
            <w:pPr>
              <w:spacing w:after="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F</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B</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M</w:t>
            </w:r>
            <w:r>
              <w:rPr>
                <w:rFonts w:asciiTheme="minorHAnsi" w:hAnsiTheme="minorHAnsi" w:cstheme="minorHAnsi"/>
                <w:color w:val="000000"/>
                <w:sz w:val="18"/>
                <w:szCs w:val="18"/>
              </w:rPr>
              <w:t>.</w:t>
            </w:r>
          </w:p>
        </w:tc>
        <w:tc>
          <w:tcPr>
            <w:tcW w:w="1271"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23/6/1956</w:t>
            </w:r>
          </w:p>
        </w:tc>
        <w:tc>
          <w:tcPr>
            <w:tcW w:w="1532"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FORMOSO DO ARAGUAIA</w:t>
            </w:r>
          </w:p>
        </w:tc>
        <w:tc>
          <w:tcPr>
            <w:tcW w:w="4047" w:type="dxa"/>
          </w:tcPr>
          <w:p w:rsidR="000D6C1B" w:rsidRPr="000D6C1B" w:rsidRDefault="000D6C1B" w:rsidP="001E5448">
            <w:pPr>
              <w:spacing w:after="120" w:line="240" w:lineRule="auto"/>
              <w:jc w:val="both"/>
              <w:rPr>
                <w:rFonts w:asciiTheme="minorHAnsi" w:hAnsiTheme="minorHAnsi" w:cstheme="minorHAnsi"/>
                <w:sz w:val="18"/>
                <w:szCs w:val="18"/>
              </w:rPr>
            </w:pPr>
            <w:r w:rsidRPr="000D6C1B">
              <w:rPr>
                <w:rFonts w:asciiTheme="minorHAnsi" w:hAnsiTheme="minorHAnsi" w:cstheme="minorHAnsi"/>
                <w:sz w:val="18"/>
                <w:szCs w:val="18"/>
              </w:rPr>
              <w:t>PROT. EXOESQUELÉTICA TRANSTIBIAL TIPO PTB-PTS-KBM</w:t>
            </w:r>
          </w:p>
        </w:tc>
      </w:tr>
      <w:tr w:rsidR="000D6C1B" w:rsidTr="000D6C1B">
        <w:tc>
          <w:tcPr>
            <w:tcW w:w="2155" w:type="dxa"/>
          </w:tcPr>
          <w:p w:rsidR="000D6C1B" w:rsidRPr="000D6C1B" w:rsidRDefault="000D6C1B" w:rsidP="001E5448">
            <w:pPr>
              <w:spacing w:after="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H</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E</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T</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p>
        </w:tc>
        <w:tc>
          <w:tcPr>
            <w:tcW w:w="1271"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21/11/1960</w:t>
            </w:r>
          </w:p>
        </w:tc>
        <w:tc>
          <w:tcPr>
            <w:tcW w:w="1532"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PALMAS</w:t>
            </w:r>
          </w:p>
        </w:tc>
        <w:tc>
          <w:tcPr>
            <w:tcW w:w="4047" w:type="dxa"/>
          </w:tcPr>
          <w:p w:rsidR="000D6C1B" w:rsidRPr="000D6C1B" w:rsidRDefault="000D6C1B" w:rsidP="001E5448">
            <w:pPr>
              <w:spacing w:after="120" w:line="240" w:lineRule="auto"/>
              <w:jc w:val="both"/>
              <w:rPr>
                <w:rFonts w:asciiTheme="minorHAnsi" w:hAnsiTheme="minorHAnsi" w:cstheme="minorHAnsi"/>
                <w:sz w:val="18"/>
                <w:szCs w:val="18"/>
              </w:rPr>
            </w:pPr>
            <w:r w:rsidRPr="000D6C1B">
              <w:rPr>
                <w:rFonts w:asciiTheme="minorHAnsi" w:hAnsiTheme="minorHAnsi" w:cstheme="minorHAnsi"/>
                <w:sz w:val="18"/>
                <w:szCs w:val="18"/>
              </w:rPr>
              <w:t>PROT. EXOESQUELÉTICA TRANSFEMURAL</w:t>
            </w:r>
          </w:p>
        </w:tc>
      </w:tr>
      <w:tr w:rsidR="000D6C1B" w:rsidTr="000D6C1B">
        <w:tc>
          <w:tcPr>
            <w:tcW w:w="2155" w:type="dxa"/>
          </w:tcPr>
          <w:p w:rsidR="000D6C1B" w:rsidRPr="000D6C1B" w:rsidRDefault="000D6C1B" w:rsidP="001E5448">
            <w:pPr>
              <w:spacing w:after="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J</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B</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D</w:t>
            </w:r>
            <w:r>
              <w:rPr>
                <w:rFonts w:asciiTheme="minorHAnsi" w:hAnsiTheme="minorHAnsi" w:cstheme="minorHAnsi"/>
                <w:color w:val="000000"/>
                <w:sz w:val="18"/>
                <w:szCs w:val="18"/>
              </w:rPr>
              <w:t>.</w:t>
            </w:r>
          </w:p>
        </w:tc>
        <w:tc>
          <w:tcPr>
            <w:tcW w:w="1271"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18/8/1967</w:t>
            </w:r>
          </w:p>
        </w:tc>
        <w:tc>
          <w:tcPr>
            <w:tcW w:w="1532"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PALMAS</w:t>
            </w:r>
          </w:p>
        </w:tc>
        <w:tc>
          <w:tcPr>
            <w:tcW w:w="4047" w:type="dxa"/>
          </w:tcPr>
          <w:p w:rsidR="000D6C1B" w:rsidRPr="000D6C1B" w:rsidRDefault="000D6C1B" w:rsidP="001E5448">
            <w:pPr>
              <w:spacing w:after="120" w:line="240" w:lineRule="auto"/>
              <w:jc w:val="both"/>
              <w:rPr>
                <w:rFonts w:asciiTheme="minorHAnsi" w:hAnsiTheme="minorHAnsi" w:cstheme="minorHAnsi"/>
                <w:sz w:val="18"/>
                <w:szCs w:val="18"/>
              </w:rPr>
            </w:pPr>
            <w:r w:rsidRPr="000D6C1B">
              <w:rPr>
                <w:rFonts w:asciiTheme="minorHAnsi" w:hAnsiTheme="minorHAnsi" w:cstheme="minorHAnsi"/>
                <w:sz w:val="18"/>
                <w:szCs w:val="18"/>
              </w:rPr>
              <w:t>CALÇADO ANATÔMICO COM PALMILHA P/ PÉ NEUROPÁTICO</w:t>
            </w:r>
          </w:p>
        </w:tc>
      </w:tr>
      <w:tr w:rsidR="000D6C1B" w:rsidTr="000D6C1B">
        <w:tc>
          <w:tcPr>
            <w:tcW w:w="2155" w:type="dxa"/>
          </w:tcPr>
          <w:p w:rsidR="000D6C1B" w:rsidRPr="000D6C1B" w:rsidRDefault="000D6C1B" w:rsidP="001E5448">
            <w:pPr>
              <w:spacing w:after="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J</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L</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R</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p>
        </w:tc>
        <w:tc>
          <w:tcPr>
            <w:tcW w:w="1271"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3/11/1960</w:t>
            </w:r>
          </w:p>
        </w:tc>
        <w:tc>
          <w:tcPr>
            <w:tcW w:w="1532"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FORMOSO DO ARAGUAIA</w:t>
            </w:r>
          </w:p>
        </w:tc>
        <w:tc>
          <w:tcPr>
            <w:tcW w:w="4047" w:type="dxa"/>
          </w:tcPr>
          <w:p w:rsidR="000D6C1B" w:rsidRPr="000D6C1B" w:rsidRDefault="000D6C1B" w:rsidP="001E5448">
            <w:pPr>
              <w:spacing w:after="120" w:line="240" w:lineRule="auto"/>
              <w:jc w:val="both"/>
              <w:rPr>
                <w:rFonts w:asciiTheme="minorHAnsi" w:hAnsiTheme="minorHAnsi" w:cstheme="minorHAnsi"/>
                <w:sz w:val="18"/>
                <w:szCs w:val="18"/>
              </w:rPr>
            </w:pPr>
            <w:r w:rsidRPr="000D6C1B">
              <w:rPr>
                <w:rFonts w:asciiTheme="minorHAnsi" w:hAnsiTheme="minorHAnsi" w:cstheme="minorHAnsi"/>
                <w:sz w:val="18"/>
                <w:szCs w:val="18"/>
              </w:rPr>
              <w:t>PROT. EXOESQUELÉTICA TRANSTIBIAL TIPO PTB-PTS-KBM</w:t>
            </w:r>
          </w:p>
        </w:tc>
      </w:tr>
      <w:tr w:rsidR="000D6C1B" w:rsidTr="000D6C1B">
        <w:tc>
          <w:tcPr>
            <w:tcW w:w="2155" w:type="dxa"/>
          </w:tcPr>
          <w:p w:rsidR="000D6C1B" w:rsidRPr="000D6C1B" w:rsidRDefault="000D6C1B" w:rsidP="001E5448">
            <w:pPr>
              <w:spacing w:after="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J</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M</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R</w:t>
            </w:r>
            <w:r>
              <w:rPr>
                <w:rFonts w:asciiTheme="minorHAnsi" w:hAnsiTheme="minorHAnsi" w:cstheme="minorHAnsi"/>
                <w:color w:val="000000"/>
                <w:sz w:val="18"/>
                <w:szCs w:val="18"/>
              </w:rPr>
              <w:t>.</w:t>
            </w:r>
          </w:p>
        </w:tc>
        <w:tc>
          <w:tcPr>
            <w:tcW w:w="1271"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6/1/1964</w:t>
            </w:r>
          </w:p>
        </w:tc>
        <w:tc>
          <w:tcPr>
            <w:tcW w:w="1532"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PALMAS</w:t>
            </w:r>
          </w:p>
        </w:tc>
        <w:tc>
          <w:tcPr>
            <w:tcW w:w="4047" w:type="dxa"/>
          </w:tcPr>
          <w:p w:rsidR="000D6C1B" w:rsidRPr="000D6C1B" w:rsidRDefault="000D6C1B" w:rsidP="001E5448">
            <w:pPr>
              <w:spacing w:after="120" w:line="240" w:lineRule="auto"/>
              <w:jc w:val="both"/>
              <w:rPr>
                <w:rFonts w:asciiTheme="minorHAnsi" w:hAnsiTheme="minorHAnsi" w:cstheme="minorHAnsi"/>
                <w:sz w:val="18"/>
                <w:szCs w:val="18"/>
              </w:rPr>
            </w:pPr>
            <w:r w:rsidRPr="000D6C1B">
              <w:rPr>
                <w:rFonts w:asciiTheme="minorHAnsi" w:hAnsiTheme="minorHAnsi" w:cstheme="minorHAnsi"/>
                <w:sz w:val="18"/>
                <w:szCs w:val="18"/>
              </w:rPr>
              <w:t>PROT. EXOESQUELÉTICA TRANSTIBIAL TIPO PTB-PTS-KBM</w:t>
            </w:r>
          </w:p>
        </w:tc>
      </w:tr>
      <w:tr w:rsidR="000D6C1B" w:rsidTr="000D6C1B">
        <w:tc>
          <w:tcPr>
            <w:tcW w:w="2155" w:type="dxa"/>
          </w:tcPr>
          <w:p w:rsidR="000D6C1B" w:rsidRPr="000D6C1B" w:rsidRDefault="000D6C1B" w:rsidP="001E5448">
            <w:pPr>
              <w:spacing w:after="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K</w:t>
            </w:r>
            <w:r w:rsidR="0065094C">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V</w:t>
            </w:r>
            <w:r w:rsidR="0065094C">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D</w:t>
            </w:r>
            <w:r w:rsidR="0065094C">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C</w:t>
            </w:r>
            <w:r w:rsidR="0065094C">
              <w:rPr>
                <w:rFonts w:asciiTheme="minorHAnsi" w:hAnsiTheme="minorHAnsi" w:cstheme="minorHAnsi"/>
                <w:color w:val="000000"/>
                <w:sz w:val="18"/>
                <w:szCs w:val="18"/>
              </w:rPr>
              <w:t>.</w:t>
            </w:r>
          </w:p>
        </w:tc>
        <w:tc>
          <w:tcPr>
            <w:tcW w:w="1271"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8/10/2004</w:t>
            </w:r>
          </w:p>
        </w:tc>
        <w:tc>
          <w:tcPr>
            <w:tcW w:w="1532"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PALMAS</w:t>
            </w:r>
          </w:p>
        </w:tc>
        <w:tc>
          <w:tcPr>
            <w:tcW w:w="4047" w:type="dxa"/>
          </w:tcPr>
          <w:p w:rsidR="000D6C1B" w:rsidRPr="000D6C1B" w:rsidRDefault="000D6C1B" w:rsidP="001E5448">
            <w:pPr>
              <w:spacing w:after="120" w:line="240" w:lineRule="auto"/>
              <w:jc w:val="both"/>
              <w:rPr>
                <w:rFonts w:asciiTheme="minorHAnsi" w:hAnsiTheme="minorHAnsi" w:cstheme="minorHAnsi"/>
                <w:sz w:val="18"/>
                <w:szCs w:val="18"/>
              </w:rPr>
            </w:pPr>
            <w:r w:rsidRPr="000D6C1B">
              <w:rPr>
                <w:rFonts w:asciiTheme="minorHAnsi" w:hAnsiTheme="minorHAnsi" w:cstheme="minorHAnsi"/>
                <w:sz w:val="18"/>
                <w:szCs w:val="18"/>
              </w:rPr>
              <w:t>ÓRTESE TLSO / COLETE TIPO BOSTON</w:t>
            </w:r>
          </w:p>
        </w:tc>
      </w:tr>
      <w:tr w:rsidR="000D6C1B" w:rsidTr="000D6C1B">
        <w:tc>
          <w:tcPr>
            <w:tcW w:w="2155" w:type="dxa"/>
          </w:tcPr>
          <w:p w:rsidR="000D6C1B" w:rsidRPr="000D6C1B" w:rsidRDefault="000D6C1B" w:rsidP="001E5448">
            <w:pPr>
              <w:spacing w:after="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M</w:t>
            </w:r>
            <w:r w:rsidR="0065094C">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B</w:t>
            </w:r>
            <w:r w:rsidR="0065094C">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A</w:t>
            </w:r>
            <w:r w:rsidR="0065094C">
              <w:rPr>
                <w:rFonts w:asciiTheme="minorHAnsi" w:hAnsiTheme="minorHAnsi" w:cstheme="minorHAnsi"/>
                <w:color w:val="000000"/>
                <w:sz w:val="18"/>
                <w:szCs w:val="18"/>
              </w:rPr>
              <w:t>.</w:t>
            </w:r>
          </w:p>
        </w:tc>
        <w:tc>
          <w:tcPr>
            <w:tcW w:w="1271"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22/1/1929</w:t>
            </w:r>
          </w:p>
        </w:tc>
        <w:tc>
          <w:tcPr>
            <w:tcW w:w="1532"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PALMAS</w:t>
            </w:r>
          </w:p>
        </w:tc>
        <w:tc>
          <w:tcPr>
            <w:tcW w:w="4047" w:type="dxa"/>
          </w:tcPr>
          <w:p w:rsidR="000D6C1B" w:rsidRPr="000D6C1B" w:rsidRDefault="000D6C1B" w:rsidP="001E5448">
            <w:pPr>
              <w:spacing w:after="120" w:line="240" w:lineRule="auto"/>
              <w:jc w:val="both"/>
              <w:rPr>
                <w:rFonts w:asciiTheme="minorHAnsi" w:hAnsiTheme="minorHAnsi" w:cstheme="minorHAnsi"/>
                <w:sz w:val="18"/>
                <w:szCs w:val="18"/>
              </w:rPr>
            </w:pPr>
            <w:r w:rsidRPr="000D6C1B">
              <w:rPr>
                <w:rFonts w:asciiTheme="minorHAnsi" w:hAnsiTheme="minorHAnsi" w:cstheme="minorHAnsi"/>
                <w:sz w:val="18"/>
                <w:szCs w:val="18"/>
              </w:rPr>
              <w:t>CALÇADO ANATÔMICO COM PALMILHA P/ PÉ NEUROPÁTICO</w:t>
            </w:r>
          </w:p>
        </w:tc>
      </w:tr>
      <w:tr w:rsidR="000D6C1B" w:rsidTr="000D6C1B">
        <w:tc>
          <w:tcPr>
            <w:tcW w:w="2155" w:type="dxa"/>
          </w:tcPr>
          <w:p w:rsidR="000D6C1B" w:rsidRPr="000D6C1B" w:rsidRDefault="000D6C1B" w:rsidP="001E5448">
            <w:pPr>
              <w:spacing w:after="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M</w:t>
            </w:r>
            <w:r w:rsidR="0065094C">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D</w:t>
            </w:r>
            <w:r w:rsidR="0065094C">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P</w:t>
            </w:r>
            <w:r w:rsidR="0065094C">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M</w:t>
            </w:r>
            <w:r w:rsidR="0065094C">
              <w:rPr>
                <w:rFonts w:asciiTheme="minorHAnsi" w:hAnsiTheme="minorHAnsi" w:cstheme="minorHAnsi"/>
                <w:color w:val="000000"/>
                <w:sz w:val="18"/>
                <w:szCs w:val="18"/>
              </w:rPr>
              <w:t>.</w:t>
            </w:r>
          </w:p>
        </w:tc>
        <w:tc>
          <w:tcPr>
            <w:tcW w:w="1271"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13/7/1944</w:t>
            </w:r>
          </w:p>
        </w:tc>
        <w:tc>
          <w:tcPr>
            <w:tcW w:w="1532"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TOCANTINIS</w:t>
            </w:r>
          </w:p>
        </w:tc>
        <w:tc>
          <w:tcPr>
            <w:tcW w:w="4047" w:type="dxa"/>
          </w:tcPr>
          <w:p w:rsidR="000D6C1B" w:rsidRPr="000D6C1B" w:rsidRDefault="000D6C1B" w:rsidP="001E5448">
            <w:pPr>
              <w:spacing w:after="120" w:line="240" w:lineRule="auto"/>
              <w:jc w:val="both"/>
              <w:rPr>
                <w:rFonts w:asciiTheme="minorHAnsi" w:hAnsiTheme="minorHAnsi" w:cstheme="minorHAnsi"/>
                <w:sz w:val="18"/>
                <w:szCs w:val="18"/>
              </w:rPr>
            </w:pPr>
            <w:r w:rsidRPr="000D6C1B">
              <w:rPr>
                <w:rFonts w:asciiTheme="minorHAnsi" w:hAnsiTheme="minorHAnsi" w:cstheme="minorHAnsi"/>
                <w:sz w:val="18"/>
                <w:szCs w:val="18"/>
              </w:rPr>
              <w:t>CALÇADO ANATÔMICO COM PALMILHA P/ PÉ NEUROPÁTICO</w:t>
            </w:r>
          </w:p>
        </w:tc>
      </w:tr>
      <w:tr w:rsidR="000D6C1B" w:rsidTr="000D6C1B">
        <w:tc>
          <w:tcPr>
            <w:tcW w:w="2155" w:type="dxa"/>
          </w:tcPr>
          <w:p w:rsidR="000D6C1B" w:rsidRPr="000D6C1B" w:rsidRDefault="000D6C1B" w:rsidP="001E5448">
            <w:pPr>
              <w:spacing w:after="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M</w:t>
            </w:r>
            <w:r w:rsidR="0065094C">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Z</w:t>
            </w:r>
            <w:r w:rsidR="0065094C">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L</w:t>
            </w:r>
            <w:r w:rsidR="0065094C">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R</w:t>
            </w:r>
            <w:r w:rsidR="0065094C">
              <w:rPr>
                <w:rFonts w:asciiTheme="minorHAnsi" w:hAnsiTheme="minorHAnsi" w:cstheme="minorHAnsi"/>
                <w:color w:val="000000"/>
                <w:sz w:val="18"/>
                <w:szCs w:val="18"/>
              </w:rPr>
              <w:t>.</w:t>
            </w:r>
          </w:p>
        </w:tc>
        <w:tc>
          <w:tcPr>
            <w:tcW w:w="1271"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16/7/1975</w:t>
            </w:r>
          </w:p>
        </w:tc>
        <w:tc>
          <w:tcPr>
            <w:tcW w:w="1532"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PALMAS</w:t>
            </w:r>
          </w:p>
        </w:tc>
        <w:tc>
          <w:tcPr>
            <w:tcW w:w="4047" w:type="dxa"/>
          </w:tcPr>
          <w:p w:rsidR="000D6C1B" w:rsidRPr="000D6C1B" w:rsidRDefault="000D6C1B" w:rsidP="001E5448">
            <w:pPr>
              <w:spacing w:after="120" w:line="240" w:lineRule="auto"/>
              <w:jc w:val="both"/>
              <w:rPr>
                <w:rFonts w:asciiTheme="minorHAnsi" w:hAnsiTheme="minorHAnsi" w:cstheme="minorHAnsi"/>
                <w:sz w:val="18"/>
                <w:szCs w:val="18"/>
              </w:rPr>
            </w:pPr>
            <w:r w:rsidRPr="000D6C1B">
              <w:rPr>
                <w:rFonts w:asciiTheme="minorHAnsi" w:hAnsiTheme="minorHAnsi" w:cstheme="minorHAnsi"/>
                <w:sz w:val="18"/>
                <w:szCs w:val="18"/>
              </w:rPr>
              <w:t>PROT. EXOESQUELÉTICA TRANSTIBIAL TIPO PTB-PTS-KBM</w:t>
            </w:r>
          </w:p>
        </w:tc>
      </w:tr>
      <w:tr w:rsidR="000D6C1B" w:rsidTr="000D6C1B">
        <w:tc>
          <w:tcPr>
            <w:tcW w:w="2155" w:type="dxa"/>
          </w:tcPr>
          <w:p w:rsidR="000D6C1B" w:rsidRPr="000D6C1B" w:rsidRDefault="000D6C1B" w:rsidP="001E5448">
            <w:pPr>
              <w:spacing w:after="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N</w:t>
            </w:r>
            <w:r w:rsidR="0065094C">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P</w:t>
            </w:r>
            <w:r w:rsidR="0065094C">
              <w:rPr>
                <w:rFonts w:asciiTheme="minorHAnsi" w:hAnsiTheme="minorHAnsi" w:cstheme="minorHAnsi"/>
                <w:color w:val="000000"/>
                <w:sz w:val="18"/>
                <w:szCs w:val="18"/>
              </w:rPr>
              <w:t>.</w:t>
            </w:r>
          </w:p>
        </w:tc>
        <w:tc>
          <w:tcPr>
            <w:tcW w:w="1271"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18/8/1967</w:t>
            </w:r>
          </w:p>
        </w:tc>
        <w:tc>
          <w:tcPr>
            <w:tcW w:w="1532"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GURUPI</w:t>
            </w:r>
          </w:p>
        </w:tc>
        <w:tc>
          <w:tcPr>
            <w:tcW w:w="4047" w:type="dxa"/>
          </w:tcPr>
          <w:p w:rsidR="000D6C1B" w:rsidRPr="000D6C1B" w:rsidRDefault="000D6C1B" w:rsidP="001E5448">
            <w:pPr>
              <w:spacing w:after="120" w:line="240" w:lineRule="auto"/>
              <w:jc w:val="both"/>
              <w:rPr>
                <w:rFonts w:asciiTheme="minorHAnsi" w:hAnsiTheme="minorHAnsi" w:cstheme="minorHAnsi"/>
                <w:sz w:val="18"/>
                <w:szCs w:val="18"/>
              </w:rPr>
            </w:pPr>
            <w:r w:rsidRPr="000D6C1B">
              <w:rPr>
                <w:rFonts w:asciiTheme="minorHAnsi" w:hAnsiTheme="minorHAnsi" w:cstheme="minorHAnsi"/>
                <w:sz w:val="18"/>
                <w:szCs w:val="18"/>
              </w:rPr>
              <w:t>ÓRT. CRUROP. C/ DISTR. P/ GENUVAL./</w:t>
            </w:r>
            <w:proofErr w:type="gramStart"/>
            <w:r w:rsidRPr="000D6C1B">
              <w:rPr>
                <w:rFonts w:asciiTheme="minorHAnsi" w:hAnsiTheme="minorHAnsi" w:cstheme="minorHAnsi"/>
                <w:sz w:val="18"/>
                <w:szCs w:val="18"/>
              </w:rPr>
              <w:t>GENUVARO(</w:t>
            </w:r>
            <w:proofErr w:type="gramEnd"/>
            <w:r w:rsidRPr="000D6C1B">
              <w:rPr>
                <w:rFonts w:asciiTheme="minorHAnsi" w:hAnsiTheme="minorHAnsi" w:cstheme="minorHAnsi"/>
                <w:sz w:val="18"/>
                <w:szCs w:val="18"/>
              </w:rPr>
              <w:t>INF. E ADOLESC.)</w:t>
            </w:r>
          </w:p>
        </w:tc>
      </w:tr>
      <w:tr w:rsidR="000D6C1B" w:rsidTr="000D6C1B">
        <w:tc>
          <w:tcPr>
            <w:tcW w:w="2155" w:type="dxa"/>
          </w:tcPr>
          <w:p w:rsidR="000D6C1B" w:rsidRPr="000D6C1B" w:rsidRDefault="000D6C1B" w:rsidP="001E5448">
            <w:pPr>
              <w:spacing w:after="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N</w:t>
            </w:r>
            <w:r w:rsidR="0065094C">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P</w:t>
            </w:r>
            <w:r w:rsidR="0065094C">
              <w:rPr>
                <w:rFonts w:asciiTheme="minorHAnsi" w:hAnsiTheme="minorHAnsi" w:cstheme="minorHAnsi"/>
                <w:color w:val="000000"/>
                <w:sz w:val="18"/>
                <w:szCs w:val="18"/>
              </w:rPr>
              <w:t>.</w:t>
            </w:r>
          </w:p>
        </w:tc>
        <w:tc>
          <w:tcPr>
            <w:tcW w:w="1271"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18/8/1967</w:t>
            </w:r>
          </w:p>
        </w:tc>
        <w:tc>
          <w:tcPr>
            <w:tcW w:w="1532"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GURUPI</w:t>
            </w:r>
          </w:p>
        </w:tc>
        <w:tc>
          <w:tcPr>
            <w:tcW w:w="4047" w:type="dxa"/>
          </w:tcPr>
          <w:p w:rsidR="000D6C1B" w:rsidRPr="000D6C1B" w:rsidRDefault="000D6C1B" w:rsidP="001E5448">
            <w:pPr>
              <w:spacing w:after="120" w:line="240" w:lineRule="auto"/>
              <w:jc w:val="both"/>
              <w:rPr>
                <w:rFonts w:asciiTheme="minorHAnsi" w:hAnsiTheme="minorHAnsi" w:cstheme="minorHAnsi"/>
                <w:sz w:val="18"/>
                <w:szCs w:val="18"/>
              </w:rPr>
            </w:pPr>
            <w:r w:rsidRPr="000D6C1B">
              <w:rPr>
                <w:rFonts w:asciiTheme="minorHAnsi" w:hAnsiTheme="minorHAnsi" w:cstheme="minorHAnsi"/>
                <w:sz w:val="18"/>
                <w:szCs w:val="18"/>
              </w:rPr>
              <w:t>ÓRT. CRUROP. C/ DISTR. P/ GENUVAL./</w:t>
            </w:r>
            <w:proofErr w:type="gramStart"/>
            <w:r w:rsidRPr="000D6C1B">
              <w:rPr>
                <w:rFonts w:asciiTheme="minorHAnsi" w:hAnsiTheme="minorHAnsi" w:cstheme="minorHAnsi"/>
                <w:sz w:val="18"/>
                <w:szCs w:val="18"/>
              </w:rPr>
              <w:t>GENUVARO(</w:t>
            </w:r>
            <w:proofErr w:type="gramEnd"/>
            <w:r w:rsidRPr="000D6C1B">
              <w:rPr>
                <w:rFonts w:asciiTheme="minorHAnsi" w:hAnsiTheme="minorHAnsi" w:cstheme="minorHAnsi"/>
                <w:sz w:val="18"/>
                <w:szCs w:val="18"/>
              </w:rPr>
              <w:t>INF. E ADOLESC.)</w:t>
            </w:r>
          </w:p>
        </w:tc>
      </w:tr>
      <w:tr w:rsidR="000D6C1B" w:rsidTr="000D6C1B">
        <w:tc>
          <w:tcPr>
            <w:tcW w:w="2155" w:type="dxa"/>
          </w:tcPr>
          <w:p w:rsidR="000D6C1B" w:rsidRPr="000D6C1B" w:rsidRDefault="000D6C1B" w:rsidP="001E5448">
            <w:pPr>
              <w:spacing w:after="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M</w:t>
            </w:r>
            <w:r w:rsidR="0065094C">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F</w:t>
            </w:r>
            <w:r w:rsidR="0065094C">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N</w:t>
            </w:r>
            <w:r w:rsidR="0065094C">
              <w:rPr>
                <w:rFonts w:asciiTheme="minorHAnsi" w:hAnsiTheme="minorHAnsi" w:cstheme="minorHAnsi"/>
                <w:color w:val="000000"/>
                <w:sz w:val="18"/>
                <w:szCs w:val="18"/>
              </w:rPr>
              <w:t>.</w:t>
            </w:r>
          </w:p>
        </w:tc>
        <w:tc>
          <w:tcPr>
            <w:tcW w:w="1271"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25/12/1964</w:t>
            </w:r>
          </w:p>
        </w:tc>
        <w:tc>
          <w:tcPr>
            <w:tcW w:w="1532"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LAGOA DA CONFUSÃO</w:t>
            </w:r>
          </w:p>
        </w:tc>
        <w:tc>
          <w:tcPr>
            <w:tcW w:w="4047" w:type="dxa"/>
          </w:tcPr>
          <w:p w:rsidR="000D6C1B" w:rsidRPr="000D6C1B" w:rsidRDefault="000D6C1B" w:rsidP="001E5448">
            <w:pPr>
              <w:spacing w:after="12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PROT. EXOESQUELÉTICA TRANSFEMURAL</w:t>
            </w:r>
          </w:p>
          <w:p w:rsidR="000D6C1B" w:rsidRPr="000D6C1B" w:rsidRDefault="000D6C1B" w:rsidP="001E5448">
            <w:pPr>
              <w:spacing w:after="120" w:line="240" w:lineRule="auto"/>
              <w:jc w:val="both"/>
              <w:rPr>
                <w:rFonts w:asciiTheme="minorHAnsi" w:hAnsiTheme="minorHAnsi" w:cstheme="minorHAnsi"/>
                <w:sz w:val="18"/>
                <w:szCs w:val="18"/>
              </w:rPr>
            </w:pPr>
          </w:p>
        </w:tc>
      </w:tr>
      <w:tr w:rsidR="000D6C1B" w:rsidTr="000D6C1B">
        <w:tc>
          <w:tcPr>
            <w:tcW w:w="2155" w:type="dxa"/>
          </w:tcPr>
          <w:p w:rsidR="000D6C1B" w:rsidRPr="000D6C1B" w:rsidRDefault="000D6C1B" w:rsidP="001E5448">
            <w:pPr>
              <w:spacing w:after="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C</w:t>
            </w:r>
            <w:r w:rsidR="0065094C">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A</w:t>
            </w:r>
            <w:r w:rsidR="0065094C">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sidR="0065094C">
              <w:rPr>
                <w:rFonts w:asciiTheme="minorHAnsi" w:hAnsiTheme="minorHAnsi" w:cstheme="minorHAnsi"/>
                <w:color w:val="000000"/>
                <w:sz w:val="18"/>
                <w:szCs w:val="18"/>
              </w:rPr>
              <w:t>.</w:t>
            </w:r>
          </w:p>
          <w:p w:rsidR="000D6C1B" w:rsidRPr="000D6C1B" w:rsidRDefault="000D6C1B" w:rsidP="001E5448">
            <w:pPr>
              <w:spacing w:after="0" w:line="240" w:lineRule="auto"/>
              <w:jc w:val="both"/>
              <w:rPr>
                <w:rFonts w:asciiTheme="minorHAnsi" w:hAnsiTheme="minorHAnsi" w:cstheme="minorHAnsi"/>
                <w:b/>
                <w:bCs/>
                <w:color w:val="000000"/>
                <w:sz w:val="18"/>
                <w:szCs w:val="18"/>
              </w:rPr>
            </w:pPr>
          </w:p>
        </w:tc>
        <w:tc>
          <w:tcPr>
            <w:tcW w:w="1271"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24/10/1990</w:t>
            </w:r>
          </w:p>
          <w:p w:rsidR="000D6C1B" w:rsidRPr="000D6C1B" w:rsidRDefault="000D6C1B" w:rsidP="001E5448">
            <w:pPr>
              <w:spacing w:after="0" w:line="240" w:lineRule="auto"/>
              <w:jc w:val="center"/>
              <w:rPr>
                <w:rFonts w:asciiTheme="minorHAnsi" w:hAnsiTheme="minorHAnsi" w:cstheme="minorHAnsi"/>
                <w:color w:val="000000"/>
                <w:sz w:val="18"/>
                <w:szCs w:val="18"/>
              </w:rPr>
            </w:pPr>
          </w:p>
        </w:tc>
        <w:tc>
          <w:tcPr>
            <w:tcW w:w="1532" w:type="dxa"/>
          </w:tcPr>
          <w:p w:rsidR="000D6C1B" w:rsidRPr="000D6C1B" w:rsidRDefault="000D6C1B" w:rsidP="001E5448">
            <w:pPr>
              <w:spacing w:after="0" w:line="240" w:lineRule="auto"/>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MATEIROS</w:t>
            </w:r>
          </w:p>
          <w:p w:rsidR="000D6C1B" w:rsidRPr="000D6C1B" w:rsidRDefault="000D6C1B" w:rsidP="001E5448">
            <w:pPr>
              <w:spacing w:after="0" w:line="240" w:lineRule="auto"/>
              <w:jc w:val="center"/>
              <w:rPr>
                <w:rFonts w:asciiTheme="minorHAnsi" w:hAnsiTheme="minorHAnsi" w:cstheme="minorHAnsi"/>
                <w:color w:val="000000"/>
                <w:sz w:val="18"/>
                <w:szCs w:val="18"/>
              </w:rPr>
            </w:pPr>
          </w:p>
        </w:tc>
        <w:tc>
          <w:tcPr>
            <w:tcW w:w="4047" w:type="dxa"/>
          </w:tcPr>
          <w:p w:rsidR="000D6C1B" w:rsidRPr="000D6C1B" w:rsidRDefault="000D6C1B" w:rsidP="001E5448">
            <w:pPr>
              <w:spacing w:after="120" w:line="240" w:lineRule="auto"/>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PROT. EXOESQUELÉTICA TRANSFEMURAL</w:t>
            </w:r>
          </w:p>
          <w:p w:rsidR="000D6C1B" w:rsidRPr="000D6C1B" w:rsidRDefault="000D6C1B" w:rsidP="001E5448">
            <w:pPr>
              <w:spacing w:after="120" w:line="240" w:lineRule="auto"/>
              <w:jc w:val="both"/>
              <w:rPr>
                <w:rFonts w:asciiTheme="minorHAnsi" w:hAnsiTheme="minorHAnsi" w:cstheme="minorHAnsi"/>
                <w:sz w:val="18"/>
                <w:szCs w:val="18"/>
              </w:rPr>
            </w:pPr>
          </w:p>
        </w:tc>
      </w:tr>
      <w:tr w:rsidR="001E5448" w:rsidTr="001818E6">
        <w:tc>
          <w:tcPr>
            <w:tcW w:w="9005" w:type="dxa"/>
            <w:gridSpan w:val="4"/>
          </w:tcPr>
          <w:p w:rsidR="001E5448" w:rsidRPr="000D6C1B" w:rsidRDefault="001E5448" w:rsidP="001E5448">
            <w:pPr>
              <w:jc w:val="center"/>
              <w:rPr>
                <w:rFonts w:asciiTheme="minorHAnsi" w:hAnsiTheme="minorHAnsi" w:cstheme="minorHAnsi"/>
                <w:sz w:val="18"/>
                <w:szCs w:val="18"/>
              </w:rPr>
            </w:pPr>
            <w:r w:rsidRPr="000D6C1B">
              <w:rPr>
                <w:rFonts w:asciiTheme="minorHAnsi" w:hAnsiTheme="minorHAnsi" w:cstheme="minorHAnsi"/>
                <w:b/>
                <w:bCs/>
                <w:color w:val="000000"/>
                <w:sz w:val="18"/>
                <w:szCs w:val="18"/>
              </w:rPr>
              <w:t>CER-PORTO NACIONAL</w:t>
            </w:r>
          </w:p>
        </w:tc>
      </w:tr>
      <w:tr w:rsidR="000D6C1B" w:rsidTr="000D6C1B">
        <w:tc>
          <w:tcPr>
            <w:tcW w:w="2155" w:type="dxa"/>
          </w:tcPr>
          <w:p w:rsidR="000D6C1B" w:rsidRPr="000D6C1B" w:rsidRDefault="000D6C1B" w:rsidP="001E5448">
            <w:pPr>
              <w:spacing w:after="120" w:line="240" w:lineRule="auto"/>
              <w:jc w:val="both"/>
              <w:rPr>
                <w:rFonts w:asciiTheme="minorHAnsi" w:hAnsiTheme="minorHAnsi" w:cstheme="minorHAnsi"/>
                <w:sz w:val="18"/>
                <w:szCs w:val="18"/>
              </w:rPr>
            </w:pPr>
            <w:r w:rsidRPr="000D6C1B">
              <w:rPr>
                <w:rFonts w:asciiTheme="minorHAnsi" w:hAnsiTheme="minorHAnsi" w:cstheme="minorHAnsi"/>
                <w:sz w:val="18"/>
                <w:szCs w:val="18"/>
              </w:rPr>
              <w:lastRenderedPageBreak/>
              <w:t>J</w:t>
            </w:r>
            <w:r w:rsidR="001E5448">
              <w:rPr>
                <w:rFonts w:asciiTheme="minorHAnsi" w:hAnsiTheme="minorHAnsi" w:cstheme="minorHAnsi"/>
                <w:sz w:val="18"/>
                <w:szCs w:val="18"/>
              </w:rPr>
              <w:t>.</w:t>
            </w:r>
            <w:r w:rsidRPr="000D6C1B">
              <w:rPr>
                <w:rFonts w:asciiTheme="minorHAnsi" w:hAnsiTheme="minorHAnsi" w:cstheme="minorHAnsi"/>
                <w:sz w:val="18"/>
                <w:szCs w:val="18"/>
              </w:rPr>
              <w:t xml:space="preserve"> P</w:t>
            </w:r>
            <w:r w:rsidR="001E5448">
              <w:rPr>
                <w:rFonts w:asciiTheme="minorHAnsi" w:hAnsiTheme="minorHAnsi" w:cstheme="minorHAnsi"/>
                <w:sz w:val="18"/>
                <w:szCs w:val="18"/>
              </w:rPr>
              <w:t>.</w:t>
            </w:r>
            <w:r w:rsidRPr="000D6C1B">
              <w:rPr>
                <w:rFonts w:asciiTheme="minorHAnsi" w:hAnsiTheme="minorHAnsi" w:cstheme="minorHAnsi"/>
                <w:sz w:val="18"/>
                <w:szCs w:val="18"/>
              </w:rPr>
              <w:t xml:space="preserve"> O</w:t>
            </w:r>
            <w:r w:rsidR="001E5448">
              <w:rPr>
                <w:rFonts w:asciiTheme="minorHAnsi" w:hAnsiTheme="minorHAnsi" w:cstheme="minorHAnsi"/>
                <w:sz w:val="18"/>
                <w:szCs w:val="18"/>
              </w:rPr>
              <w:t>.</w:t>
            </w:r>
          </w:p>
        </w:tc>
        <w:tc>
          <w:tcPr>
            <w:tcW w:w="1271" w:type="dxa"/>
          </w:tcPr>
          <w:p w:rsidR="000D6C1B" w:rsidRPr="000D6C1B" w:rsidRDefault="000D6C1B" w:rsidP="001E5448">
            <w:pPr>
              <w:spacing w:after="120" w:line="240" w:lineRule="auto"/>
              <w:jc w:val="center"/>
              <w:rPr>
                <w:rFonts w:asciiTheme="minorHAnsi" w:hAnsiTheme="minorHAnsi" w:cstheme="minorHAnsi"/>
                <w:sz w:val="18"/>
                <w:szCs w:val="18"/>
              </w:rPr>
            </w:pPr>
            <w:r w:rsidRPr="000D6C1B">
              <w:rPr>
                <w:rFonts w:asciiTheme="minorHAnsi" w:hAnsiTheme="minorHAnsi" w:cstheme="minorHAnsi"/>
                <w:sz w:val="18"/>
                <w:szCs w:val="18"/>
              </w:rPr>
              <w:t>25/9/1920</w:t>
            </w:r>
          </w:p>
        </w:tc>
        <w:tc>
          <w:tcPr>
            <w:tcW w:w="1532" w:type="dxa"/>
          </w:tcPr>
          <w:p w:rsidR="000D6C1B" w:rsidRPr="000D6C1B" w:rsidRDefault="000D6C1B" w:rsidP="001E5448">
            <w:pPr>
              <w:spacing w:after="120" w:line="240" w:lineRule="auto"/>
              <w:jc w:val="center"/>
              <w:rPr>
                <w:rFonts w:asciiTheme="minorHAnsi" w:hAnsiTheme="minorHAnsi" w:cstheme="minorHAnsi"/>
                <w:sz w:val="18"/>
                <w:szCs w:val="18"/>
              </w:rPr>
            </w:pPr>
            <w:r w:rsidRPr="000D6C1B">
              <w:rPr>
                <w:rFonts w:asciiTheme="minorHAnsi" w:hAnsiTheme="minorHAnsi" w:cstheme="minorHAnsi"/>
                <w:sz w:val="18"/>
                <w:szCs w:val="18"/>
              </w:rPr>
              <w:t>FATIMA</w:t>
            </w:r>
          </w:p>
        </w:tc>
        <w:tc>
          <w:tcPr>
            <w:tcW w:w="4047" w:type="dxa"/>
          </w:tcPr>
          <w:p w:rsidR="000D6C1B" w:rsidRPr="000D6C1B" w:rsidRDefault="000D6C1B" w:rsidP="001E5448">
            <w:pPr>
              <w:spacing w:after="120" w:line="240" w:lineRule="auto"/>
              <w:jc w:val="both"/>
              <w:rPr>
                <w:rFonts w:asciiTheme="minorHAnsi" w:hAnsiTheme="minorHAnsi" w:cstheme="minorHAnsi"/>
                <w:sz w:val="18"/>
                <w:szCs w:val="18"/>
              </w:rPr>
            </w:pPr>
            <w:r w:rsidRPr="000D6C1B">
              <w:rPr>
                <w:rFonts w:asciiTheme="minorHAnsi" w:hAnsiTheme="minorHAnsi" w:cstheme="minorHAnsi"/>
                <w:sz w:val="18"/>
                <w:szCs w:val="18"/>
              </w:rPr>
              <w:t>PROT. FUNCIONAL EXOESQUELÉTICA TRANSUMERAL</w:t>
            </w:r>
          </w:p>
        </w:tc>
      </w:tr>
      <w:tr w:rsidR="000D6C1B" w:rsidTr="000D6C1B">
        <w:tc>
          <w:tcPr>
            <w:tcW w:w="2155" w:type="dxa"/>
          </w:tcPr>
          <w:p w:rsidR="000D6C1B" w:rsidRPr="000D6C1B" w:rsidRDefault="000D6C1B" w:rsidP="001E5448">
            <w:pPr>
              <w:spacing w:after="120" w:line="240" w:lineRule="auto"/>
              <w:jc w:val="both"/>
              <w:rPr>
                <w:rFonts w:asciiTheme="minorHAnsi" w:hAnsiTheme="minorHAnsi" w:cstheme="minorHAnsi"/>
                <w:sz w:val="18"/>
                <w:szCs w:val="18"/>
              </w:rPr>
            </w:pPr>
            <w:r w:rsidRPr="000D6C1B">
              <w:rPr>
                <w:rFonts w:asciiTheme="minorHAnsi" w:hAnsiTheme="minorHAnsi" w:cstheme="minorHAnsi"/>
                <w:sz w:val="18"/>
                <w:szCs w:val="18"/>
              </w:rPr>
              <w:t>J</w:t>
            </w:r>
            <w:r w:rsidR="001E5448">
              <w:rPr>
                <w:rFonts w:asciiTheme="minorHAnsi" w:hAnsiTheme="minorHAnsi" w:cstheme="minorHAnsi"/>
                <w:sz w:val="18"/>
                <w:szCs w:val="18"/>
              </w:rPr>
              <w:t>.</w:t>
            </w:r>
            <w:r w:rsidRPr="000D6C1B">
              <w:rPr>
                <w:rFonts w:asciiTheme="minorHAnsi" w:hAnsiTheme="minorHAnsi" w:cstheme="minorHAnsi"/>
                <w:sz w:val="18"/>
                <w:szCs w:val="18"/>
              </w:rPr>
              <w:t xml:space="preserve"> P</w:t>
            </w:r>
            <w:r w:rsidR="001E5448">
              <w:rPr>
                <w:rFonts w:asciiTheme="minorHAnsi" w:hAnsiTheme="minorHAnsi" w:cstheme="minorHAnsi"/>
                <w:sz w:val="18"/>
                <w:szCs w:val="18"/>
              </w:rPr>
              <w:t>.</w:t>
            </w:r>
            <w:r w:rsidRPr="000D6C1B">
              <w:rPr>
                <w:rFonts w:asciiTheme="minorHAnsi" w:hAnsiTheme="minorHAnsi" w:cstheme="minorHAnsi"/>
                <w:sz w:val="18"/>
                <w:szCs w:val="18"/>
              </w:rPr>
              <w:t xml:space="preserve"> O</w:t>
            </w:r>
            <w:r w:rsidR="001E5448">
              <w:rPr>
                <w:rFonts w:asciiTheme="minorHAnsi" w:hAnsiTheme="minorHAnsi" w:cstheme="minorHAnsi"/>
                <w:sz w:val="18"/>
                <w:szCs w:val="18"/>
              </w:rPr>
              <w:t>.</w:t>
            </w:r>
          </w:p>
        </w:tc>
        <w:tc>
          <w:tcPr>
            <w:tcW w:w="1271" w:type="dxa"/>
          </w:tcPr>
          <w:p w:rsidR="000D6C1B" w:rsidRPr="000D6C1B" w:rsidRDefault="000D6C1B" w:rsidP="001E5448">
            <w:pPr>
              <w:spacing w:after="120" w:line="240" w:lineRule="auto"/>
              <w:jc w:val="center"/>
              <w:rPr>
                <w:rFonts w:asciiTheme="minorHAnsi" w:hAnsiTheme="minorHAnsi" w:cstheme="minorHAnsi"/>
                <w:sz w:val="18"/>
                <w:szCs w:val="18"/>
              </w:rPr>
            </w:pPr>
            <w:r w:rsidRPr="000D6C1B">
              <w:rPr>
                <w:rFonts w:asciiTheme="minorHAnsi" w:hAnsiTheme="minorHAnsi" w:cstheme="minorHAnsi"/>
                <w:sz w:val="18"/>
                <w:szCs w:val="18"/>
              </w:rPr>
              <w:t>25/9/1920</w:t>
            </w:r>
          </w:p>
        </w:tc>
        <w:tc>
          <w:tcPr>
            <w:tcW w:w="1532" w:type="dxa"/>
          </w:tcPr>
          <w:p w:rsidR="000D6C1B" w:rsidRPr="000D6C1B" w:rsidRDefault="000D6C1B" w:rsidP="001E5448">
            <w:pPr>
              <w:spacing w:after="120" w:line="240" w:lineRule="auto"/>
              <w:jc w:val="center"/>
              <w:rPr>
                <w:rFonts w:asciiTheme="minorHAnsi" w:hAnsiTheme="minorHAnsi" w:cstheme="minorHAnsi"/>
                <w:sz w:val="18"/>
                <w:szCs w:val="18"/>
              </w:rPr>
            </w:pPr>
            <w:r w:rsidRPr="000D6C1B">
              <w:rPr>
                <w:rFonts w:asciiTheme="minorHAnsi" w:hAnsiTheme="minorHAnsi" w:cstheme="minorHAnsi"/>
                <w:sz w:val="18"/>
                <w:szCs w:val="18"/>
              </w:rPr>
              <w:t>FATIMA</w:t>
            </w:r>
          </w:p>
        </w:tc>
        <w:tc>
          <w:tcPr>
            <w:tcW w:w="4047" w:type="dxa"/>
          </w:tcPr>
          <w:p w:rsidR="000D6C1B" w:rsidRPr="000D6C1B" w:rsidRDefault="000D6C1B" w:rsidP="001E5448">
            <w:pPr>
              <w:spacing w:after="120" w:line="240" w:lineRule="auto"/>
              <w:jc w:val="both"/>
              <w:rPr>
                <w:rFonts w:asciiTheme="minorHAnsi" w:hAnsiTheme="minorHAnsi" w:cstheme="minorHAnsi"/>
                <w:sz w:val="18"/>
                <w:szCs w:val="18"/>
              </w:rPr>
            </w:pPr>
            <w:r w:rsidRPr="000D6C1B">
              <w:rPr>
                <w:rFonts w:asciiTheme="minorHAnsi" w:hAnsiTheme="minorHAnsi" w:cstheme="minorHAnsi"/>
                <w:sz w:val="18"/>
                <w:szCs w:val="18"/>
              </w:rPr>
              <w:t>PROT. FUNCIONAL EXOESQUELÉTICA TRANSUMERAL</w:t>
            </w:r>
          </w:p>
        </w:tc>
      </w:tr>
      <w:tr w:rsidR="000D6C1B" w:rsidTr="000D6C1B">
        <w:tc>
          <w:tcPr>
            <w:tcW w:w="2155" w:type="dxa"/>
          </w:tcPr>
          <w:p w:rsidR="000D6C1B" w:rsidRPr="000D6C1B" w:rsidRDefault="000D6C1B" w:rsidP="001E5448">
            <w:pPr>
              <w:spacing w:after="120" w:line="240" w:lineRule="auto"/>
              <w:jc w:val="both"/>
              <w:rPr>
                <w:rFonts w:asciiTheme="minorHAnsi" w:hAnsiTheme="minorHAnsi" w:cstheme="minorHAnsi"/>
                <w:sz w:val="18"/>
                <w:szCs w:val="18"/>
              </w:rPr>
            </w:pPr>
            <w:r w:rsidRPr="000D6C1B">
              <w:rPr>
                <w:rFonts w:asciiTheme="minorHAnsi" w:hAnsiTheme="minorHAnsi" w:cstheme="minorHAnsi"/>
                <w:sz w:val="18"/>
                <w:szCs w:val="18"/>
              </w:rPr>
              <w:t>J</w:t>
            </w:r>
            <w:r w:rsidR="001E5448">
              <w:rPr>
                <w:rFonts w:asciiTheme="minorHAnsi" w:hAnsiTheme="minorHAnsi" w:cstheme="minorHAnsi"/>
                <w:sz w:val="18"/>
                <w:szCs w:val="18"/>
              </w:rPr>
              <w:t>.</w:t>
            </w:r>
            <w:r w:rsidRPr="000D6C1B">
              <w:rPr>
                <w:rFonts w:asciiTheme="minorHAnsi" w:hAnsiTheme="minorHAnsi" w:cstheme="minorHAnsi"/>
                <w:sz w:val="18"/>
                <w:szCs w:val="18"/>
              </w:rPr>
              <w:t xml:space="preserve"> C</w:t>
            </w:r>
            <w:r w:rsidR="001E5448">
              <w:rPr>
                <w:rFonts w:asciiTheme="minorHAnsi" w:hAnsiTheme="minorHAnsi" w:cstheme="minorHAnsi"/>
                <w:sz w:val="18"/>
                <w:szCs w:val="18"/>
              </w:rPr>
              <w:t>.</w:t>
            </w:r>
            <w:r w:rsidRPr="000D6C1B">
              <w:rPr>
                <w:rFonts w:asciiTheme="minorHAnsi" w:hAnsiTheme="minorHAnsi" w:cstheme="minorHAnsi"/>
                <w:sz w:val="18"/>
                <w:szCs w:val="18"/>
              </w:rPr>
              <w:t xml:space="preserve"> R</w:t>
            </w:r>
            <w:r w:rsidR="001E5448">
              <w:rPr>
                <w:rFonts w:asciiTheme="minorHAnsi" w:hAnsiTheme="minorHAnsi" w:cstheme="minorHAnsi"/>
                <w:sz w:val="18"/>
                <w:szCs w:val="18"/>
              </w:rPr>
              <w:t>.</w:t>
            </w:r>
            <w:r w:rsidRPr="000D6C1B">
              <w:rPr>
                <w:rFonts w:asciiTheme="minorHAnsi" w:hAnsiTheme="minorHAnsi" w:cstheme="minorHAnsi"/>
                <w:sz w:val="18"/>
                <w:szCs w:val="18"/>
              </w:rPr>
              <w:t xml:space="preserve"> S</w:t>
            </w:r>
            <w:r w:rsidR="001E5448">
              <w:rPr>
                <w:rFonts w:asciiTheme="minorHAnsi" w:hAnsiTheme="minorHAnsi" w:cstheme="minorHAnsi"/>
                <w:sz w:val="18"/>
                <w:szCs w:val="18"/>
              </w:rPr>
              <w:t>.</w:t>
            </w:r>
          </w:p>
        </w:tc>
        <w:tc>
          <w:tcPr>
            <w:tcW w:w="1271" w:type="dxa"/>
          </w:tcPr>
          <w:p w:rsidR="000D6C1B" w:rsidRPr="000D6C1B" w:rsidRDefault="000D6C1B" w:rsidP="001E5448">
            <w:pPr>
              <w:spacing w:after="120" w:line="240" w:lineRule="auto"/>
              <w:jc w:val="center"/>
              <w:rPr>
                <w:rFonts w:asciiTheme="minorHAnsi" w:hAnsiTheme="minorHAnsi" w:cstheme="minorHAnsi"/>
                <w:sz w:val="18"/>
                <w:szCs w:val="18"/>
              </w:rPr>
            </w:pPr>
            <w:r w:rsidRPr="000D6C1B">
              <w:rPr>
                <w:rFonts w:asciiTheme="minorHAnsi" w:hAnsiTheme="minorHAnsi" w:cstheme="minorHAnsi"/>
                <w:sz w:val="18"/>
                <w:szCs w:val="18"/>
              </w:rPr>
              <w:t>21/5/1983</w:t>
            </w:r>
          </w:p>
        </w:tc>
        <w:tc>
          <w:tcPr>
            <w:tcW w:w="1532" w:type="dxa"/>
          </w:tcPr>
          <w:p w:rsidR="000D6C1B" w:rsidRPr="000D6C1B" w:rsidRDefault="000D6C1B" w:rsidP="001E5448">
            <w:pPr>
              <w:spacing w:after="120" w:line="240" w:lineRule="auto"/>
              <w:jc w:val="center"/>
              <w:rPr>
                <w:rFonts w:asciiTheme="minorHAnsi" w:hAnsiTheme="minorHAnsi" w:cstheme="minorHAnsi"/>
                <w:sz w:val="18"/>
                <w:szCs w:val="18"/>
              </w:rPr>
            </w:pPr>
            <w:r w:rsidRPr="000D6C1B">
              <w:rPr>
                <w:rFonts w:asciiTheme="minorHAnsi" w:hAnsiTheme="minorHAnsi" w:cstheme="minorHAnsi"/>
                <w:sz w:val="18"/>
                <w:szCs w:val="18"/>
              </w:rPr>
              <w:t>PORTO NACIONAL</w:t>
            </w:r>
          </w:p>
        </w:tc>
        <w:tc>
          <w:tcPr>
            <w:tcW w:w="4047" w:type="dxa"/>
          </w:tcPr>
          <w:p w:rsidR="000D6C1B" w:rsidRPr="000D6C1B" w:rsidRDefault="000D6C1B" w:rsidP="001E5448">
            <w:pPr>
              <w:spacing w:after="120" w:line="240" w:lineRule="auto"/>
              <w:jc w:val="both"/>
              <w:rPr>
                <w:rFonts w:asciiTheme="minorHAnsi" w:hAnsiTheme="minorHAnsi" w:cstheme="minorHAnsi"/>
                <w:sz w:val="18"/>
                <w:szCs w:val="18"/>
              </w:rPr>
            </w:pPr>
            <w:r w:rsidRPr="000D6C1B">
              <w:rPr>
                <w:rFonts w:asciiTheme="minorHAnsi" w:hAnsiTheme="minorHAnsi" w:cstheme="minorHAnsi"/>
                <w:sz w:val="18"/>
                <w:szCs w:val="18"/>
              </w:rPr>
              <w:t xml:space="preserve">PROT. TIPO PALMILHA PARA AMPUTAÇÃO EM NÍVEL DO </w:t>
            </w:r>
            <w:proofErr w:type="gramStart"/>
            <w:r w:rsidRPr="000D6C1B">
              <w:rPr>
                <w:rFonts w:asciiTheme="minorHAnsi" w:hAnsiTheme="minorHAnsi" w:cstheme="minorHAnsi"/>
                <w:sz w:val="18"/>
                <w:szCs w:val="18"/>
              </w:rPr>
              <w:t>ANTE PÉ</w:t>
            </w:r>
            <w:proofErr w:type="gramEnd"/>
          </w:p>
        </w:tc>
      </w:tr>
      <w:tr w:rsidR="000D6C1B" w:rsidTr="000D6C1B">
        <w:tc>
          <w:tcPr>
            <w:tcW w:w="2155" w:type="dxa"/>
          </w:tcPr>
          <w:p w:rsidR="000D6C1B" w:rsidRPr="000D6C1B" w:rsidRDefault="000D6C1B" w:rsidP="001E5448">
            <w:pPr>
              <w:spacing w:after="120" w:line="240" w:lineRule="auto"/>
              <w:jc w:val="both"/>
              <w:rPr>
                <w:rFonts w:asciiTheme="minorHAnsi" w:hAnsiTheme="minorHAnsi" w:cstheme="minorHAnsi"/>
                <w:sz w:val="18"/>
                <w:szCs w:val="18"/>
              </w:rPr>
            </w:pPr>
            <w:r w:rsidRPr="000D6C1B">
              <w:rPr>
                <w:rFonts w:asciiTheme="minorHAnsi" w:hAnsiTheme="minorHAnsi" w:cstheme="minorHAnsi"/>
                <w:sz w:val="18"/>
                <w:szCs w:val="18"/>
              </w:rPr>
              <w:t>K</w:t>
            </w:r>
            <w:r w:rsidR="001E5448">
              <w:rPr>
                <w:rFonts w:asciiTheme="minorHAnsi" w:hAnsiTheme="minorHAnsi" w:cstheme="minorHAnsi"/>
                <w:sz w:val="18"/>
                <w:szCs w:val="18"/>
              </w:rPr>
              <w:t>.</w:t>
            </w:r>
            <w:r w:rsidRPr="000D6C1B">
              <w:rPr>
                <w:rFonts w:asciiTheme="minorHAnsi" w:hAnsiTheme="minorHAnsi" w:cstheme="minorHAnsi"/>
                <w:sz w:val="18"/>
                <w:szCs w:val="18"/>
              </w:rPr>
              <w:t xml:space="preserve"> A</w:t>
            </w:r>
            <w:r w:rsidR="001E5448">
              <w:rPr>
                <w:rFonts w:asciiTheme="minorHAnsi" w:hAnsiTheme="minorHAnsi" w:cstheme="minorHAnsi"/>
                <w:sz w:val="18"/>
                <w:szCs w:val="18"/>
              </w:rPr>
              <w:t>.</w:t>
            </w:r>
            <w:r w:rsidRPr="000D6C1B">
              <w:rPr>
                <w:rFonts w:asciiTheme="minorHAnsi" w:hAnsiTheme="minorHAnsi" w:cstheme="minorHAnsi"/>
                <w:sz w:val="18"/>
                <w:szCs w:val="18"/>
              </w:rPr>
              <w:t xml:space="preserve"> C</w:t>
            </w:r>
            <w:r w:rsidR="001E5448">
              <w:rPr>
                <w:rFonts w:asciiTheme="minorHAnsi" w:hAnsiTheme="minorHAnsi" w:cstheme="minorHAnsi"/>
                <w:sz w:val="18"/>
                <w:szCs w:val="18"/>
              </w:rPr>
              <w:t>.</w:t>
            </w:r>
            <w:r w:rsidRPr="000D6C1B">
              <w:rPr>
                <w:rFonts w:asciiTheme="minorHAnsi" w:hAnsiTheme="minorHAnsi" w:cstheme="minorHAnsi"/>
                <w:sz w:val="18"/>
                <w:szCs w:val="18"/>
              </w:rPr>
              <w:t xml:space="preserve"> F</w:t>
            </w:r>
            <w:r w:rsidR="001E5448">
              <w:rPr>
                <w:rFonts w:asciiTheme="minorHAnsi" w:hAnsiTheme="minorHAnsi" w:cstheme="minorHAnsi"/>
                <w:sz w:val="18"/>
                <w:szCs w:val="18"/>
              </w:rPr>
              <w:t>.</w:t>
            </w:r>
          </w:p>
        </w:tc>
        <w:tc>
          <w:tcPr>
            <w:tcW w:w="1271" w:type="dxa"/>
          </w:tcPr>
          <w:p w:rsidR="000D6C1B" w:rsidRPr="000D6C1B" w:rsidRDefault="000D6C1B" w:rsidP="001E5448">
            <w:pPr>
              <w:spacing w:after="120" w:line="240" w:lineRule="auto"/>
              <w:jc w:val="center"/>
              <w:rPr>
                <w:rFonts w:asciiTheme="minorHAnsi" w:hAnsiTheme="minorHAnsi" w:cstheme="minorHAnsi"/>
                <w:sz w:val="18"/>
                <w:szCs w:val="18"/>
              </w:rPr>
            </w:pPr>
            <w:r w:rsidRPr="000D6C1B">
              <w:rPr>
                <w:rFonts w:asciiTheme="minorHAnsi" w:hAnsiTheme="minorHAnsi" w:cstheme="minorHAnsi"/>
                <w:sz w:val="18"/>
                <w:szCs w:val="18"/>
              </w:rPr>
              <w:t>29/6/2013</w:t>
            </w:r>
          </w:p>
        </w:tc>
        <w:tc>
          <w:tcPr>
            <w:tcW w:w="1532" w:type="dxa"/>
          </w:tcPr>
          <w:p w:rsidR="000D6C1B" w:rsidRPr="000D6C1B" w:rsidRDefault="000D6C1B" w:rsidP="001E5448">
            <w:pPr>
              <w:spacing w:after="120" w:line="240" w:lineRule="auto"/>
              <w:jc w:val="center"/>
              <w:rPr>
                <w:rFonts w:asciiTheme="minorHAnsi" w:hAnsiTheme="minorHAnsi" w:cstheme="minorHAnsi"/>
                <w:sz w:val="18"/>
                <w:szCs w:val="18"/>
              </w:rPr>
            </w:pPr>
            <w:r w:rsidRPr="000D6C1B">
              <w:rPr>
                <w:rFonts w:asciiTheme="minorHAnsi" w:hAnsiTheme="minorHAnsi" w:cstheme="minorHAnsi"/>
                <w:sz w:val="18"/>
                <w:szCs w:val="18"/>
              </w:rPr>
              <w:t>PORTO NACIONAL</w:t>
            </w:r>
          </w:p>
        </w:tc>
        <w:tc>
          <w:tcPr>
            <w:tcW w:w="4047" w:type="dxa"/>
          </w:tcPr>
          <w:p w:rsidR="000D6C1B" w:rsidRPr="000D6C1B" w:rsidRDefault="000D6C1B" w:rsidP="001E5448">
            <w:pPr>
              <w:spacing w:after="120" w:line="240" w:lineRule="auto"/>
              <w:jc w:val="both"/>
              <w:rPr>
                <w:rFonts w:asciiTheme="minorHAnsi" w:hAnsiTheme="minorHAnsi" w:cstheme="minorHAnsi"/>
                <w:sz w:val="18"/>
                <w:szCs w:val="18"/>
              </w:rPr>
            </w:pPr>
            <w:r w:rsidRPr="000D6C1B">
              <w:rPr>
                <w:rFonts w:asciiTheme="minorHAnsi" w:hAnsiTheme="minorHAnsi" w:cstheme="minorHAnsi"/>
                <w:sz w:val="18"/>
                <w:szCs w:val="18"/>
              </w:rPr>
              <w:t>CALÇADO ORTOP. CONFEC. S/MEDIDA ATÉ O Nº 45</w:t>
            </w:r>
          </w:p>
        </w:tc>
      </w:tr>
      <w:tr w:rsidR="000D6C1B" w:rsidTr="000D6C1B">
        <w:tc>
          <w:tcPr>
            <w:tcW w:w="2155" w:type="dxa"/>
          </w:tcPr>
          <w:p w:rsidR="000D6C1B" w:rsidRPr="000D6C1B" w:rsidRDefault="000D6C1B" w:rsidP="001E5448">
            <w:pPr>
              <w:spacing w:after="120" w:line="240" w:lineRule="auto"/>
              <w:jc w:val="both"/>
              <w:rPr>
                <w:rFonts w:asciiTheme="minorHAnsi" w:hAnsiTheme="minorHAnsi" w:cstheme="minorHAnsi"/>
                <w:sz w:val="18"/>
                <w:szCs w:val="18"/>
              </w:rPr>
            </w:pPr>
            <w:r w:rsidRPr="000D6C1B">
              <w:rPr>
                <w:rFonts w:asciiTheme="minorHAnsi" w:hAnsiTheme="minorHAnsi" w:cstheme="minorHAnsi"/>
                <w:sz w:val="18"/>
                <w:szCs w:val="18"/>
              </w:rPr>
              <w:t>K</w:t>
            </w:r>
            <w:r w:rsidR="001E5448">
              <w:rPr>
                <w:rFonts w:asciiTheme="minorHAnsi" w:hAnsiTheme="minorHAnsi" w:cstheme="minorHAnsi"/>
                <w:sz w:val="18"/>
                <w:szCs w:val="18"/>
              </w:rPr>
              <w:t>.</w:t>
            </w:r>
            <w:r w:rsidRPr="000D6C1B">
              <w:rPr>
                <w:rFonts w:asciiTheme="minorHAnsi" w:hAnsiTheme="minorHAnsi" w:cstheme="minorHAnsi"/>
                <w:sz w:val="18"/>
                <w:szCs w:val="18"/>
              </w:rPr>
              <w:t xml:space="preserve"> J</w:t>
            </w:r>
            <w:r w:rsidR="001E5448">
              <w:rPr>
                <w:rFonts w:asciiTheme="minorHAnsi" w:hAnsiTheme="minorHAnsi" w:cstheme="minorHAnsi"/>
                <w:sz w:val="18"/>
                <w:szCs w:val="18"/>
              </w:rPr>
              <w:t>.</w:t>
            </w:r>
            <w:r w:rsidRPr="000D6C1B">
              <w:rPr>
                <w:rFonts w:asciiTheme="minorHAnsi" w:hAnsiTheme="minorHAnsi" w:cstheme="minorHAnsi"/>
                <w:sz w:val="18"/>
                <w:szCs w:val="18"/>
              </w:rPr>
              <w:t xml:space="preserve"> S</w:t>
            </w:r>
            <w:r w:rsidR="001E5448">
              <w:rPr>
                <w:rFonts w:asciiTheme="minorHAnsi" w:hAnsiTheme="minorHAnsi" w:cstheme="minorHAnsi"/>
                <w:sz w:val="18"/>
                <w:szCs w:val="18"/>
              </w:rPr>
              <w:t>.</w:t>
            </w:r>
          </w:p>
        </w:tc>
        <w:tc>
          <w:tcPr>
            <w:tcW w:w="1271" w:type="dxa"/>
          </w:tcPr>
          <w:p w:rsidR="000D6C1B" w:rsidRPr="000D6C1B" w:rsidRDefault="000D6C1B" w:rsidP="001E5448">
            <w:pPr>
              <w:spacing w:after="120" w:line="240" w:lineRule="auto"/>
              <w:jc w:val="center"/>
              <w:rPr>
                <w:rFonts w:asciiTheme="minorHAnsi" w:hAnsiTheme="minorHAnsi" w:cstheme="minorHAnsi"/>
                <w:sz w:val="18"/>
                <w:szCs w:val="18"/>
              </w:rPr>
            </w:pPr>
            <w:r w:rsidRPr="000D6C1B">
              <w:rPr>
                <w:rFonts w:asciiTheme="minorHAnsi" w:hAnsiTheme="minorHAnsi" w:cstheme="minorHAnsi"/>
                <w:sz w:val="18"/>
                <w:szCs w:val="18"/>
              </w:rPr>
              <w:t>19/10/1994</w:t>
            </w:r>
          </w:p>
        </w:tc>
        <w:tc>
          <w:tcPr>
            <w:tcW w:w="1532" w:type="dxa"/>
          </w:tcPr>
          <w:p w:rsidR="000D6C1B" w:rsidRPr="000D6C1B" w:rsidRDefault="000D6C1B" w:rsidP="001E5448">
            <w:pPr>
              <w:spacing w:after="120" w:line="240" w:lineRule="auto"/>
              <w:jc w:val="center"/>
              <w:rPr>
                <w:rFonts w:asciiTheme="minorHAnsi" w:hAnsiTheme="minorHAnsi" w:cstheme="minorHAnsi"/>
                <w:sz w:val="18"/>
                <w:szCs w:val="18"/>
              </w:rPr>
            </w:pPr>
            <w:r w:rsidRPr="000D6C1B">
              <w:rPr>
                <w:rFonts w:asciiTheme="minorHAnsi" w:hAnsiTheme="minorHAnsi" w:cstheme="minorHAnsi"/>
                <w:sz w:val="18"/>
                <w:szCs w:val="18"/>
              </w:rPr>
              <w:t>PORTO NACIONAL</w:t>
            </w:r>
          </w:p>
        </w:tc>
        <w:tc>
          <w:tcPr>
            <w:tcW w:w="4047" w:type="dxa"/>
          </w:tcPr>
          <w:p w:rsidR="000D6C1B" w:rsidRPr="000D6C1B" w:rsidRDefault="000D6C1B" w:rsidP="001E5448">
            <w:pPr>
              <w:spacing w:after="120" w:line="240" w:lineRule="auto"/>
              <w:jc w:val="both"/>
              <w:rPr>
                <w:rFonts w:asciiTheme="minorHAnsi" w:hAnsiTheme="minorHAnsi" w:cstheme="minorHAnsi"/>
                <w:sz w:val="18"/>
                <w:szCs w:val="18"/>
              </w:rPr>
            </w:pPr>
            <w:r w:rsidRPr="000D6C1B">
              <w:rPr>
                <w:rFonts w:asciiTheme="minorHAnsi" w:hAnsiTheme="minorHAnsi" w:cstheme="minorHAnsi"/>
                <w:sz w:val="18"/>
                <w:szCs w:val="18"/>
              </w:rPr>
              <w:t>ÓRTESE/CINTA TLSO TIPO PUTTI (ALTO)</w:t>
            </w:r>
          </w:p>
        </w:tc>
      </w:tr>
      <w:tr w:rsidR="001E5448" w:rsidTr="001818E6">
        <w:tc>
          <w:tcPr>
            <w:tcW w:w="9005" w:type="dxa"/>
            <w:gridSpan w:val="4"/>
          </w:tcPr>
          <w:p w:rsidR="001E5448" w:rsidRPr="000D6C1B" w:rsidRDefault="001E5448" w:rsidP="001E5448">
            <w:pPr>
              <w:jc w:val="center"/>
              <w:rPr>
                <w:rFonts w:asciiTheme="minorHAnsi" w:hAnsiTheme="minorHAnsi" w:cstheme="minorHAnsi"/>
                <w:sz w:val="18"/>
                <w:szCs w:val="18"/>
              </w:rPr>
            </w:pPr>
            <w:r w:rsidRPr="000D6C1B">
              <w:rPr>
                <w:rFonts w:asciiTheme="minorHAnsi" w:hAnsiTheme="minorHAnsi" w:cstheme="minorHAnsi"/>
                <w:b/>
                <w:bCs/>
                <w:color w:val="000000"/>
                <w:sz w:val="18"/>
                <w:szCs w:val="18"/>
              </w:rPr>
              <w:t>CER-ARAGUAÍNA</w:t>
            </w:r>
          </w:p>
        </w:tc>
      </w:tr>
      <w:tr w:rsidR="000D6C1B" w:rsidTr="000D6C1B">
        <w:tc>
          <w:tcPr>
            <w:tcW w:w="2155" w:type="dxa"/>
          </w:tcPr>
          <w:p w:rsidR="000D6C1B" w:rsidRPr="000D6C1B" w:rsidRDefault="000D6C1B" w:rsidP="001E5448">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A</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sidR="001E5448">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3/10/1959</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SANTA TEREZINHA DO TOCANTINS</w:t>
            </w:r>
          </w:p>
        </w:tc>
        <w:tc>
          <w:tcPr>
            <w:tcW w:w="4047" w:type="dxa"/>
          </w:tcPr>
          <w:p w:rsidR="000D6C1B" w:rsidRPr="000D6C1B" w:rsidRDefault="000D6C1B" w:rsidP="000D6C1B">
            <w:pPr>
              <w:jc w:val="both"/>
              <w:rPr>
                <w:rFonts w:asciiTheme="minorHAnsi" w:hAnsiTheme="minorHAnsi" w:cstheme="minorHAnsi"/>
                <w:sz w:val="18"/>
                <w:szCs w:val="18"/>
              </w:rPr>
            </w:pPr>
            <w:r w:rsidRPr="000D6C1B">
              <w:rPr>
                <w:rFonts w:asciiTheme="minorHAnsi" w:hAnsiTheme="minorHAnsi" w:cstheme="minorHAnsi"/>
                <w:sz w:val="18"/>
                <w:szCs w:val="18"/>
              </w:rPr>
              <w:t>PROT. ENDOESQ. TRANST. PTB-PTS-KBM EM ALUM. OU AÇO</w:t>
            </w:r>
          </w:p>
        </w:tc>
      </w:tr>
      <w:tr w:rsidR="000D6C1B" w:rsidTr="000D6C1B">
        <w:tc>
          <w:tcPr>
            <w:tcW w:w="2155" w:type="dxa"/>
          </w:tcPr>
          <w:p w:rsidR="000D6C1B" w:rsidRPr="000D6C1B" w:rsidRDefault="000D6C1B" w:rsidP="001E5448">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E</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P</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O</w:t>
            </w:r>
            <w:r w:rsidR="001E5448">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NÃO CONSTA</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ARAGUAÍNA</w:t>
            </w:r>
          </w:p>
        </w:tc>
        <w:tc>
          <w:tcPr>
            <w:tcW w:w="4047" w:type="dxa"/>
          </w:tcPr>
          <w:p w:rsidR="000D6C1B" w:rsidRPr="000D6C1B" w:rsidRDefault="000D6C1B" w:rsidP="000D6C1B">
            <w:pPr>
              <w:jc w:val="both"/>
              <w:rPr>
                <w:rFonts w:asciiTheme="minorHAnsi" w:hAnsiTheme="minorHAnsi" w:cstheme="minorHAnsi"/>
                <w:sz w:val="18"/>
                <w:szCs w:val="18"/>
              </w:rPr>
            </w:pPr>
            <w:r w:rsidRPr="000D6C1B">
              <w:rPr>
                <w:rFonts w:asciiTheme="minorHAnsi" w:hAnsiTheme="minorHAnsi" w:cstheme="minorHAnsi"/>
                <w:sz w:val="18"/>
                <w:szCs w:val="18"/>
              </w:rPr>
              <w:t>PROT. ENDOESQ. TRANSFEMORAL EM ALUMÍNIO OU AÇO</w:t>
            </w:r>
          </w:p>
        </w:tc>
      </w:tr>
      <w:tr w:rsidR="000D6C1B" w:rsidTr="000D6C1B">
        <w:tc>
          <w:tcPr>
            <w:tcW w:w="2155" w:type="dxa"/>
          </w:tcPr>
          <w:p w:rsidR="000D6C1B" w:rsidRPr="000D6C1B" w:rsidRDefault="000D6C1B" w:rsidP="001E5448">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J</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W</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C</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sidR="001E5448">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1/2/2013</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BERNARDO SAYAO</w:t>
            </w:r>
          </w:p>
        </w:tc>
        <w:tc>
          <w:tcPr>
            <w:tcW w:w="4047" w:type="dxa"/>
          </w:tcPr>
          <w:p w:rsidR="000D6C1B" w:rsidRPr="000D6C1B" w:rsidRDefault="000D6C1B" w:rsidP="000D6C1B">
            <w:pPr>
              <w:jc w:val="both"/>
              <w:rPr>
                <w:rFonts w:asciiTheme="minorHAnsi" w:hAnsiTheme="minorHAnsi" w:cstheme="minorHAnsi"/>
                <w:sz w:val="18"/>
                <w:szCs w:val="18"/>
              </w:rPr>
            </w:pPr>
            <w:r w:rsidRPr="000D6C1B">
              <w:rPr>
                <w:rFonts w:asciiTheme="minorHAnsi" w:hAnsiTheme="minorHAnsi" w:cstheme="minorHAnsi"/>
                <w:sz w:val="18"/>
                <w:szCs w:val="18"/>
              </w:rPr>
              <w:t>ÓRT. SUROP. S/ ARTICULAÇÃO EM POLIPROPILENO (INFANTIL)</w:t>
            </w:r>
          </w:p>
        </w:tc>
      </w:tr>
      <w:tr w:rsidR="000D6C1B" w:rsidTr="000D6C1B">
        <w:tc>
          <w:tcPr>
            <w:tcW w:w="2155" w:type="dxa"/>
          </w:tcPr>
          <w:p w:rsidR="000D6C1B" w:rsidRPr="000D6C1B" w:rsidRDefault="000D6C1B" w:rsidP="001E5448">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J</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W</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C</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sidR="001E5448">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1/2/2013</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BERNARDO SAYAO</w:t>
            </w:r>
          </w:p>
        </w:tc>
        <w:tc>
          <w:tcPr>
            <w:tcW w:w="4047" w:type="dxa"/>
          </w:tcPr>
          <w:p w:rsidR="000D6C1B" w:rsidRPr="000D6C1B" w:rsidRDefault="000D6C1B" w:rsidP="000D6C1B">
            <w:pPr>
              <w:jc w:val="both"/>
              <w:rPr>
                <w:rFonts w:asciiTheme="minorHAnsi" w:hAnsiTheme="minorHAnsi" w:cstheme="minorHAnsi"/>
                <w:sz w:val="18"/>
                <w:szCs w:val="18"/>
              </w:rPr>
            </w:pPr>
            <w:r w:rsidRPr="000D6C1B">
              <w:rPr>
                <w:rFonts w:asciiTheme="minorHAnsi" w:hAnsiTheme="minorHAnsi" w:cstheme="minorHAnsi"/>
                <w:sz w:val="18"/>
                <w:szCs w:val="18"/>
              </w:rPr>
              <w:t>ÓRT. SUROP. S/ ARTICULAÇÃO EM POLIPROPILENO (INFANTIL)</w:t>
            </w:r>
          </w:p>
        </w:tc>
      </w:tr>
      <w:tr w:rsidR="000D6C1B" w:rsidTr="000D6C1B">
        <w:tc>
          <w:tcPr>
            <w:tcW w:w="2155" w:type="dxa"/>
          </w:tcPr>
          <w:p w:rsidR="000D6C1B" w:rsidRPr="000D6C1B" w:rsidRDefault="000D6C1B" w:rsidP="001E5448">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L</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M</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A</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R</w:t>
            </w:r>
            <w:r w:rsidR="001E5448">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16/3/1959</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SANTA TEREZINHA</w:t>
            </w:r>
          </w:p>
        </w:tc>
        <w:tc>
          <w:tcPr>
            <w:tcW w:w="4047" w:type="dxa"/>
          </w:tcPr>
          <w:p w:rsidR="000D6C1B" w:rsidRPr="000D6C1B" w:rsidRDefault="000D6C1B" w:rsidP="000D6C1B">
            <w:pPr>
              <w:jc w:val="both"/>
              <w:rPr>
                <w:rFonts w:asciiTheme="minorHAnsi" w:hAnsiTheme="minorHAnsi" w:cstheme="minorHAnsi"/>
                <w:sz w:val="18"/>
                <w:szCs w:val="18"/>
              </w:rPr>
            </w:pPr>
            <w:r w:rsidRPr="000D6C1B">
              <w:rPr>
                <w:rFonts w:asciiTheme="minorHAnsi" w:hAnsiTheme="minorHAnsi" w:cstheme="minorHAnsi"/>
                <w:sz w:val="18"/>
                <w:szCs w:val="18"/>
              </w:rPr>
              <w:t>PROT. ENDOESQ. TRANST. PTB-PTS-KBM EM ALUM. OU AÇO</w:t>
            </w:r>
          </w:p>
        </w:tc>
      </w:tr>
      <w:tr w:rsidR="000D6C1B" w:rsidTr="000D6C1B">
        <w:tc>
          <w:tcPr>
            <w:tcW w:w="2155" w:type="dxa"/>
          </w:tcPr>
          <w:p w:rsidR="000D6C1B" w:rsidRPr="000D6C1B" w:rsidRDefault="000D6C1B" w:rsidP="001E5448">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L</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E</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sidR="001E5448">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11/8/1994</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RIACHAO</w:t>
            </w:r>
          </w:p>
        </w:tc>
        <w:tc>
          <w:tcPr>
            <w:tcW w:w="4047" w:type="dxa"/>
          </w:tcPr>
          <w:p w:rsidR="000D6C1B" w:rsidRPr="000D6C1B" w:rsidRDefault="000D6C1B" w:rsidP="000D6C1B">
            <w:pPr>
              <w:jc w:val="both"/>
              <w:rPr>
                <w:rFonts w:asciiTheme="minorHAnsi" w:hAnsiTheme="minorHAnsi" w:cstheme="minorHAnsi"/>
                <w:sz w:val="18"/>
                <w:szCs w:val="18"/>
              </w:rPr>
            </w:pPr>
            <w:r w:rsidRPr="000D6C1B">
              <w:rPr>
                <w:rFonts w:asciiTheme="minorHAnsi" w:hAnsiTheme="minorHAnsi" w:cstheme="minorHAnsi"/>
                <w:sz w:val="18"/>
                <w:szCs w:val="18"/>
              </w:rPr>
              <w:t>PROT. EXOESQUELÉTICA TRANSFEMURAL</w:t>
            </w:r>
          </w:p>
        </w:tc>
      </w:tr>
      <w:tr w:rsidR="000D6C1B" w:rsidTr="000D6C1B">
        <w:tc>
          <w:tcPr>
            <w:tcW w:w="2155" w:type="dxa"/>
          </w:tcPr>
          <w:p w:rsidR="000D6C1B" w:rsidRPr="000D6C1B" w:rsidRDefault="000D6C1B" w:rsidP="001E5448">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M</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F</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sidR="001E5448">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1/12/1967</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ARAGUAINA</w:t>
            </w:r>
          </w:p>
        </w:tc>
        <w:tc>
          <w:tcPr>
            <w:tcW w:w="4047" w:type="dxa"/>
          </w:tcPr>
          <w:p w:rsidR="000D6C1B" w:rsidRPr="000D6C1B" w:rsidRDefault="000D6C1B" w:rsidP="000D6C1B">
            <w:pPr>
              <w:jc w:val="both"/>
              <w:rPr>
                <w:rFonts w:asciiTheme="minorHAnsi" w:hAnsiTheme="minorHAnsi" w:cstheme="minorHAnsi"/>
                <w:sz w:val="18"/>
                <w:szCs w:val="18"/>
              </w:rPr>
            </w:pPr>
            <w:r w:rsidRPr="000D6C1B">
              <w:rPr>
                <w:rFonts w:asciiTheme="minorHAnsi" w:hAnsiTheme="minorHAnsi" w:cstheme="minorHAnsi"/>
                <w:sz w:val="18"/>
                <w:szCs w:val="18"/>
              </w:rPr>
              <w:t>CALÇADO ORTOP. CONFEC. S/MEDIDA ATÉ O Nº 45</w:t>
            </w:r>
          </w:p>
        </w:tc>
      </w:tr>
      <w:tr w:rsidR="000D6C1B" w:rsidTr="000D6C1B">
        <w:tc>
          <w:tcPr>
            <w:tcW w:w="2155" w:type="dxa"/>
          </w:tcPr>
          <w:p w:rsidR="000D6C1B" w:rsidRPr="000D6C1B" w:rsidRDefault="000D6C1B" w:rsidP="001E5448">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M</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O</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N</w:t>
            </w:r>
            <w:r w:rsidR="001E5448">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15/2/1962</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ARAGUAINA</w:t>
            </w:r>
          </w:p>
        </w:tc>
        <w:tc>
          <w:tcPr>
            <w:tcW w:w="4047" w:type="dxa"/>
          </w:tcPr>
          <w:p w:rsidR="000D6C1B" w:rsidRPr="000D6C1B" w:rsidRDefault="000D6C1B" w:rsidP="000D6C1B">
            <w:pPr>
              <w:jc w:val="both"/>
              <w:rPr>
                <w:rFonts w:asciiTheme="minorHAnsi" w:hAnsiTheme="minorHAnsi" w:cstheme="minorHAnsi"/>
                <w:sz w:val="18"/>
                <w:szCs w:val="18"/>
              </w:rPr>
            </w:pPr>
            <w:r w:rsidRPr="000D6C1B">
              <w:rPr>
                <w:rFonts w:asciiTheme="minorHAnsi" w:hAnsiTheme="minorHAnsi" w:cstheme="minorHAnsi"/>
                <w:sz w:val="18"/>
                <w:szCs w:val="18"/>
              </w:rPr>
              <w:t xml:space="preserve">ORTESE/CINTA TLSO TIPO </w:t>
            </w:r>
            <w:proofErr w:type="gramStart"/>
            <w:r w:rsidRPr="000D6C1B">
              <w:rPr>
                <w:rFonts w:asciiTheme="minorHAnsi" w:hAnsiTheme="minorHAnsi" w:cstheme="minorHAnsi"/>
                <w:sz w:val="18"/>
                <w:szCs w:val="18"/>
              </w:rPr>
              <w:t>PUTTI(</w:t>
            </w:r>
            <w:proofErr w:type="gramEnd"/>
            <w:r w:rsidRPr="000D6C1B">
              <w:rPr>
                <w:rFonts w:asciiTheme="minorHAnsi" w:hAnsiTheme="minorHAnsi" w:cstheme="minorHAnsi"/>
                <w:sz w:val="18"/>
                <w:szCs w:val="18"/>
              </w:rPr>
              <w:t>BAIXA</w:t>
            </w:r>
          </w:p>
        </w:tc>
      </w:tr>
      <w:tr w:rsidR="000D6C1B" w:rsidTr="000D6C1B">
        <w:tc>
          <w:tcPr>
            <w:tcW w:w="2155" w:type="dxa"/>
          </w:tcPr>
          <w:p w:rsidR="000D6C1B" w:rsidRPr="000D6C1B" w:rsidRDefault="000D6C1B" w:rsidP="001E5448">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M</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A</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sidR="001E5448">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25/7/1986</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ARAGUAINA</w:t>
            </w:r>
          </w:p>
        </w:tc>
        <w:tc>
          <w:tcPr>
            <w:tcW w:w="4047" w:type="dxa"/>
          </w:tcPr>
          <w:p w:rsidR="000D6C1B" w:rsidRPr="000D6C1B" w:rsidRDefault="000D6C1B" w:rsidP="000D6C1B">
            <w:pPr>
              <w:jc w:val="both"/>
              <w:rPr>
                <w:rFonts w:asciiTheme="minorHAnsi" w:hAnsiTheme="minorHAnsi" w:cstheme="minorHAnsi"/>
                <w:sz w:val="18"/>
                <w:szCs w:val="18"/>
              </w:rPr>
            </w:pPr>
            <w:proofErr w:type="spellStart"/>
            <w:r w:rsidRPr="000D6C1B">
              <w:rPr>
                <w:rFonts w:asciiTheme="minorHAnsi" w:hAnsiTheme="minorHAnsi" w:cstheme="minorHAnsi"/>
                <w:sz w:val="18"/>
                <w:szCs w:val="18"/>
              </w:rPr>
              <w:t>PROT.EXOESQUELÉTICATRANSTIBIAL</w:t>
            </w:r>
            <w:proofErr w:type="spellEnd"/>
            <w:r w:rsidRPr="000D6C1B">
              <w:rPr>
                <w:rFonts w:asciiTheme="minorHAnsi" w:hAnsiTheme="minorHAnsi" w:cstheme="minorHAnsi"/>
                <w:sz w:val="18"/>
                <w:szCs w:val="18"/>
              </w:rPr>
              <w:t xml:space="preserve"> TIPO PTB-PTS-KBM</w:t>
            </w:r>
          </w:p>
        </w:tc>
      </w:tr>
      <w:tr w:rsidR="000D6C1B" w:rsidTr="000D6C1B">
        <w:tc>
          <w:tcPr>
            <w:tcW w:w="2155" w:type="dxa"/>
          </w:tcPr>
          <w:p w:rsidR="000D6C1B" w:rsidRPr="000D6C1B" w:rsidRDefault="000D6C1B" w:rsidP="001E5448">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P</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F</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L</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C</w:t>
            </w:r>
            <w:r w:rsidR="001E5448">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17/12/1995</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ARAGUAINA</w:t>
            </w:r>
          </w:p>
        </w:tc>
        <w:tc>
          <w:tcPr>
            <w:tcW w:w="4047" w:type="dxa"/>
          </w:tcPr>
          <w:p w:rsidR="000D6C1B" w:rsidRPr="000D6C1B" w:rsidRDefault="000D6C1B" w:rsidP="000D6C1B">
            <w:pPr>
              <w:jc w:val="both"/>
              <w:rPr>
                <w:rFonts w:asciiTheme="minorHAnsi" w:hAnsiTheme="minorHAnsi" w:cstheme="minorHAnsi"/>
                <w:sz w:val="18"/>
                <w:szCs w:val="18"/>
              </w:rPr>
            </w:pPr>
            <w:r w:rsidRPr="000D6C1B">
              <w:rPr>
                <w:rFonts w:asciiTheme="minorHAnsi" w:hAnsiTheme="minorHAnsi" w:cstheme="minorHAnsi"/>
                <w:sz w:val="18"/>
                <w:szCs w:val="18"/>
              </w:rPr>
              <w:t>ÓRT. ESTÁTICA IMOBILIZADORA ÁXILO-PALMAR TIPO AEROPLANO</w:t>
            </w:r>
          </w:p>
        </w:tc>
      </w:tr>
      <w:tr w:rsidR="000D6C1B" w:rsidTr="000D6C1B">
        <w:tc>
          <w:tcPr>
            <w:tcW w:w="2155" w:type="dxa"/>
          </w:tcPr>
          <w:p w:rsidR="000D6C1B" w:rsidRPr="000D6C1B" w:rsidRDefault="000D6C1B" w:rsidP="001E5448">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S</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P</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sidR="001E5448">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27/7/1935</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ARAGUAÍNA</w:t>
            </w:r>
          </w:p>
        </w:tc>
        <w:tc>
          <w:tcPr>
            <w:tcW w:w="4047" w:type="dxa"/>
          </w:tcPr>
          <w:p w:rsidR="000D6C1B" w:rsidRPr="000D6C1B" w:rsidRDefault="000D6C1B" w:rsidP="000D6C1B">
            <w:pPr>
              <w:jc w:val="both"/>
              <w:rPr>
                <w:rFonts w:asciiTheme="minorHAnsi" w:hAnsiTheme="minorHAnsi" w:cstheme="minorHAnsi"/>
                <w:sz w:val="18"/>
                <w:szCs w:val="18"/>
              </w:rPr>
            </w:pPr>
            <w:r w:rsidRPr="000D6C1B">
              <w:rPr>
                <w:rFonts w:asciiTheme="minorHAnsi" w:hAnsiTheme="minorHAnsi" w:cstheme="minorHAnsi"/>
                <w:sz w:val="18"/>
                <w:szCs w:val="18"/>
              </w:rPr>
              <w:t>PROT. ENDOESQ. TRANSFEMORAL EM ALUMÍNIO OU AÇO</w:t>
            </w:r>
          </w:p>
        </w:tc>
      </w:tr>
      <w:tr w:rsidR="000D6C1B" w:rsidTr="000D6C1B">
        <w:tc>
          <w:tcPr>
            <w:tcW w:w="2155" w:type="dxa"/>
          </w:tcPr>
          <w:p w:rsidR="000D6C1B" w:rsidRPr="000D6C1B" w:rsidRDefault="000D6C1B" w:rsidP="001E5448">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S</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sidR="001E5448">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15/11/1972</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ARAGUAINA</w:t>
            </w:r>
          </w:p>
        </w:tc>
        <w:tc>
          <w:tcPr>
            <w:tcW w:w="4047" w:type="dxa"/>
          </w:tcPr>
          <w:p w:rsidR="000D6C1B" w:rsidRPr="000D6C1B" w:rsidRDefault="000D6C1B" w:rsidP="000D6C1B">
            <w:pPr>
              <w:jc w:val="both"/>
              <w:rPr>
                <w:rFonts w:asciiTheme="minorHAnsi" w:hAnsiTheme="minorHAnsi" w:cstheme="minorHAnsi"/>
                <w:sz w:val="18"/>
                <w:szCs w:val="18"/>
              </w:rPr>
            </w:pPr>
            <w:r w:rsidRPr="000D6C1B">
              <w:rPr>
                <w:rFonts w:asciiTheme="minorHAnsi" w:hAnsiTheme="minorHAnsi" w:cstheme="minorHAnsi"/>
                <w:sz w:val="18"/>
                <w:szCs w:val="18"/>
              </w:rPr>
              <w:t>CALÇADO ORTOP. CONFEC. S/MEDIDA ATÉ O Nº 45</w:t>
            </w:r>
          </w:p>
        </w:tc>
      </w:tr>
      <w:tr w:rsidR="000D6C1B" w:rsidTr="000D6C1B">
        <w:tc>
          <w:tcPr>
            <w:tcW w:w="2155" w:type="dxa"/>
          </w:tcPr>
          <w:p w:rsidR="000D6C1B" w:rsidRPr="000D6C1B" w:rsidRDefault="000D6C1B" w:rsidP="001E5448">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T</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sidR="001E5448">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sidR="001E5448">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1/3/2013</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ESPERANTINA</w:t>
            </w:r>
          </w:p>
        </w:tc>
        <w:tc>
          <w:tcPr>
            <w:tcW w:w="4047" w:type="dxa"/>
          </w:tcPr>
          <w:p w:rsidR="000D6C1B" w:rsidRPr="000D6C1B" w:rsidRDefault="000D6C1B" w:rsidP="000D6C1B">
            <w:pPr>
              <w:jc w:val="both"/>
              <w:rPr>
                <w:rFonts w:asciiTheme="minorHAnsi" w:hAnsiTheme="minorHAnsi" w:cstheme="minorHAnsi"/>
                <w:sz w:val="18"/>
                <w:szCs w:val="18"/>
              </w:rPr>
            </w:pPr>
            <w:r w:rsidRPr="000D6C1B">
              <w:rPr>
                <w:rFonts w:asciiTheme="minorHAnsi" w:hAnsiTheme="minorHAnsi" w:cstheme="minorHAnsi"/>
                <w:sz w:val="18"/>
                <w:szCs w:val="18"/>
              </w:rPr>
              <w:t>CALÇADO ORTOP. CONFEC. S/MEDIDA ATÉ O Nº 45</w:t>
            </w:r>
          </w:p>
        </w:tc>
      </w:tr>
      <w:tr w:rsidR="007F4CA0" w:rsidTr="001818E6">
        <w:tc>
          <w:tcPr>
            <w:tcW w:w="9005" w:type="dxa"/>
            <w:gridSpan w:val="4"/>
          </w:tcPr>
          <w:p w:rsidR="007F4CA0" w:rsidRPr="000D6C1B" w:rsidRDefault="007F4CA0" w:rsidP="007F4CA0">
            <w:pPr>
              <w:jc w:val="center"/>
              <w:rPr>
                <w:rFonts w:asciiTheme="minorHAnsi" w:hAnsiTheme="minorHAnsi" w:cstheme="minorHAnsi"/>
                <w:color w:val="000000"/>
                <w:sz w:val="18"/>
                <w:szCs w:val="18"/>
              </w:rPr>
            </w:pPr>
            <w:r w:rsidRPr="000D6C1B">
              <w:rPr>
                <w:rFonts w:asciiTheme="minorHAnsi" w:hAnsiTheme="minorHAnsi" w:cstheme="minorHAnsi"/>
                <w:b/>
                <w:bCs/>
                <w:color w:val="000000"/>
                <w:sz w:val="18"/>
                <w:szCs w:val="18"/>
              </w:rPr>
              <w:t>CER-PALMAS MÊS AGOSTO</w:t>
            </w:r>
          </w:p>
        </w:tc>
      </w:tr>
      <w:tr w:rsidR="000D6C1B" w:rsidTr="000D6C1B">
        <w:tc>
          <w:tcPr>
            <w:tcW w:w="2155" w:type="dxa"/>
          </w:tcPr>
          <w:p w:rsidR="000D6C1B" w:rsidRPr="000D6C1B" w:rsidRDefault="000D6C1B" w:rsidP="00006C64">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A</w:t>
            </w:r>
            <w:r w:rsidR="007F4CA0">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G</w:t>
            </w:r>
            <w:r w:rsidR="00006C64">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sidR="00006C64">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10/1/2001</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PALMAS</w:t>
            </w:r>
          </w:p>
        </w:tc>
        <w:tc>
          <w:tcPr>
            <w:tcW w:w="4047" w:type="dxa"/>
          </w:tcPr>
          <w:p w:rsidR="000D6C1B" w:rsidRPr="000D6C1B" w:rsidRDefault="000D6C1B" w:rsidP="000D6C1B">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ÓRT. SUROP. S/ ARTICULAÇÃO EM POLIPROPILENO (INFANTIL)</w:t>
            </w:r>
          </w:p>
        </w:tc>
      </w:tr>
      <w:tr w:rsidR="000D6C1B" w:rsidTr="000D6C1B">
        <w:tc>
          <w:tcPr>
            <w:tcW w:w="2155" w:type="dxa"/>
          </w:tcPr>
          <w:p w:rsidR="000D6C1B" w:rsidRPr="000D6C1B" w:rsidRDefault="000D6C1B" w:rsidP="00006C64">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lastRenderedPageBreak/>
              <w:t>A</w:t>
            </w:r>
            <w:r w:rsidR="00006C64">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G</w:t>
            </w:r>
            <w:r w:rsidR="00006C64">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sidR="00006C64">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10/1/2001</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PALMAS</w:t>
            </w:r>
          </w:p>
        </w:tc>
        <w:tc>
          <w:tcPr>
            <w:tcW w:w="4047" w:type="dxa"/>
          </w:tcPr>
          <w:p w:rsidR="000D6C1B" w:rsidRPr="000D6C1B" w:rsidRDefault="000D6C1B" w:rsidP="000D6C1B">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ÓRT. SUROP. S/ ARTICULAÇÃO EM POLIPROPILENO (INFANTIL)</w:t>
            </w:r>
          </w:p>
        </w:tc>
      </w:tr>
      <w:tr w:rsidR="000D6C1B" w:rsidTr="000D6C1B">
        <w:tc>
          <w:tcPr>
            <w:tcW w:w="2155" w:type="dxa"/>
          </w:tcPr>
          <w:p w:rsidR="000D6C1B" w:rsidRPr="000D6C1B" w:rsidRDefault="000D6C1B" w:rsidP="00006C64">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A</w:t>
            </w:r>
            <w:r w:rsidR="00006C64">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G</w:t>
            </w:r>
            <w:r w:rsidR="00006C64">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N</w:t>
            </w:r>
            <w:r w:rsidR="00006C64">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T</w:t>
            </w:r>
            <w:r w:rsidR="00006C64">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23/12/1994</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PALMAS</w:t>
            </w:r>
          </w:p>
        </w:tc>
        <w:tc>
          <w:tcPr>
            <w:tcW w:w="4047" w:type="dxa"/>
          </w:tcPr>
          <w:p w:rsidR="000D6C1B" w:rsidRPr="000D6C1B" w:rsidRDefault="000D6C1B" w:rsidP="000D6C1B">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PROT. ENDOESQ. TRANST. PTB-PTS-KBM EM ALUM. OU AÇO</w:t>
            </w:r>
          </w:p>
        </w:tc>
      </w:tr>
      <w:tr w:rsidR="000D6C1B" w:rsidTr="000D6C1B">
        <w:tc>
          <w:tcPr>
            <w:tcW w:w="2155" w:type="dxa"/>
          </w:tcPr>
          <w:p w:rsidR="000D6C1B" w:rsidRPr="000D6C1B" w:rsidRDefault="000D6C1B" w:rsidP="00006C64">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C</w:t>
            </w:r>
            <w:r w:rsidR="00006C64">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P</w:t>
            </w:r>
            <w:r w:rsidR="00006C64">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M</w:t>
            </w:r>
            <w:r w:rsidR="00006C64">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27/4/1981</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PALMAS</w:t>
            </w:r>
          </w:p>
        </w:tc>
        <w:tc>
          <w:tcPr>
            <w:tcW w:w="4047" w:type="dxa"/>
          </w:tcPr>
          <w:p w:rsidR="000D6C1B" w:rsidRPr="000D6C1B" w:rsidRDefault="000D6C1B" w:rsidP="000D6C1B">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CALÇADO ANATÔMICO COM PALMILHA P/ PÉ NEUROPÁTICO</w:t>
            </w:r>
          </w:p>
        </w:tc>
      </w:tr>
      <w:tr w:rsidR="000D6C1B" w:rsidTr="000D6C1B">
        <w:tc>
          <w:tcPr>
            <w:tcW w:w="2155" w:type="dxa"/>
          </w:tcPr>
          <w:p w:rsidR="000D6C1B" w:rsidRPr="000D6C1B" w:rsidRDefault="000D6C1B" w:rsidP="00006C64">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E</w:t>
            </w:r>
            <w:r w:rsidR="00006C64">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A</w:t>
            </w:r>
            <w:r w:rsidR="00006C64">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C</w:t>
            </w:r>
            <w:r w:rsidR="00006C64">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B</w:t>
            </w:r>
            <w:r w:rsidR="00006C64">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4/3/2013</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SANTA MARIA</w:t>
            </w:r>
          </w:p>
        </w:tc>
        <w:tc>
          <w:tcPr>
            <w:tcW w:w="4047" w:type="dxa"/>
          </w:tcPr>
          <w:p w:rsidR="000D6C1B" w:rsidRPr="000D6C1B" w:rsidRDefault="000D6C1B" w:rsidP="000D6C1B">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ÓRT. SUROP. S/ ARTICULAÇÃO EM POLIPROPILENO (INFANTIL)</w:t>
            </w:r>
          </w:p>
        </w:tc>
      </w:tr>
      <w:tr w:rsidR="000D6C1B" w:rsidTr="000D6C1B">
        <w:tc>
          <w:tcPr>
            <w:tcW w:w="2155" w:type="dxa"/>
          </w:tcPr>
          <w:p w:rsidR="000D6C1B" w:rsidRPr="000D6C1B" w:rsidRDefault="000D6C1B" w:rsidP="00006C64">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E</w:t>
            </w:r>
            <w:r w:rsidR="00006C64">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A</w:t>
            </w:r>
            <w:r w:rsidR="00006C64">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C</w:t>
            </w:r>
            <w:r w:rsidR="00006C64">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B</w:t>
            </w:r>
            <w:r w:rsidR="00006C64">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4/3/2013</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SANTA MARIA</w:t>
            </w:r>
          </w:p>
        </w:tc>
        <w:tc>
          <w:tcPr>
            <w:tcW w:w="4047" w:type="dxa"/>
          </w:tcPr>
          <w:p w:rsidR="000D6C1B" w:rsidRPr="000D6C1B" w:rsidRDefault="000D6C1B" w:rsidP="000D6C1B">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ÓRT. SUROP. S/ ARTICULAÇÃO EM POLIPROPILENO (INFANTIL)</w:t>
            </w:r>
          </w:p>
        </w:tc>
      </w:tr>
      <w:tr w:rsidR="000D6C1B" w:rsidTr="000D6C1B">
        <w:tc>
          <w:tcPr>
            <w:tcW w:w="2155" w:type="dxa"/>
          </w:tcPr>
          <w:p w:rsidR="000D6C1B" w:rsidRPr="000D6C1B" w:rsidRDefault="000D6C1B" w:rsidP="00006C64">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F</w:t>
            </w:r>
            <w:r w:rsidR="00006C64">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C</w:t>
            </w:r>
            <w:r w:rsidR="00006C64">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sidR="00006C64">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24/4/1962</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PUGMIL</w:t>
            </w:r>
          </w:p>
        </w:tc>
        <w:tc>
          <w:tcPr>
            <w:tcW w:w="4047" w:type="dxa"/>
          </w:tcPr>
          <w:p w:rsidR="000D6C1B" w:rsidRPr="000D6C1B" w:rsidRDefault="000D6C1B" w:rsidP="000D6C1B">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CALÇADO ANATÔMICO COM PALMILHA P/ PÉ NEUROPÁTICO</w:t>
            </w:r>
          </w:p>
        </w:tc>
      </w:tr>
      <w:tr w:rsidR="000D6C1B" w:rsidTr="000D6C1B">
        <w:tc>
          <w:tcPr>
            <w:tcW w:w="2155" w:type="dxa"/>
          </w:tcPr>
          <w:p w:rsidR="000D6C1B" w:rsidRPr="000D6C1B" w:rsidRDefault="000D6C1B" w:rsidP="00006C64">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H</w:t>
            </w:r>
            <w:r w:rsidR="00006C64">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W</w:t>
            </w:r>
            <w:r w:rsidR="00006C64">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O</w:t>
            </w:r>
            <w:r w:rsidR="00006C64">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N</w:t>
            </w:r>
            <w:r w:rsidR="00006C64">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30/1/1984</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PALMAS</w:t>
            </w:r>
          </w:p>
        </w:tc>
        <w:tc>
          <w:tcPr>
            <w:tcW w:w="4047" w:type="dxa"/>
          </w:tcPr>
          <w:p w:rsidR="000D6C1B" w:rsidRPr="000D6C1B" w:rsidRDefault="000D6C1B" w:rsidP="000D6C1B">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PROT. EXOESQUELÉTICA TRANSFEMURAL</w:t>
            </w:r>
          </w:p>
        </w:tc>
      </w:tr>
      <w:tr w:rsidR="000D6C1B" w:rsidTr="000D6C1B">
        <w:tc>
          <w:tcPr>
            <w:tcW w:w="2155" w:type="dxa"/>
          </w:tcPr>
          <w:p w:rsidR="000D6C1B" w:rsidRPr="000D6C1B" w:rsidRDefault="000D6C1B" w:rsidP="00006C64">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I</w:t>
            </w:r>
            <w:r w:rsidR="00006C64">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M</w:t>
            </w:r>
            <w:r w:rsidR="00006C64">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P</w:t>
            </w:r>
            <w:r w:rsidR="00006C64">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B</w:t>
            </w:r>
            <w:r w:rsidR="00006C64">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21/3/1950</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CARIRI DO TO</w:t>
            </w:r>
          </w:p>
        </w:tc>
        <w:tc>
          <w:tcPr>
            <w:tcW w:w="4047" w:type="dxa"/>
          </w:tcPr>
          <w:p w:rsidR="000D6C1B" w:rsidRPr="000D6C1B" w:rsidRDefault="000D6C1B" w:rsidP="000D6C1B">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PROT. EXOESQUELÉTICA TRANSTIBIAL TIPO PTB-PTS-KBM</w:t>
            </w:r>
          </w:p>
        </w:tc>
      </w:tr>
      <w:tr w:rsidR="000D6C1B" w:rsidTr="000D6C1B">
        <w:tc>
          <w:tcPr>
            <w:tcW w:w="2155" w:type="dxa"/>
          </w:tcPr>
          <w:p w:rsidR="000D6C1B" w:rsidRPr="000D6C1B" w:rsidRDefault="000D6C1B" w:rsidP="00006C64">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I</w:t>
            </w:r>
            <w:r w:rsidR="00006C64">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M</w:t>
            </w:r>
            <w:r w:rsidR="00006C64">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P</w:t>
            </w:r>
            <w:r w:rsidR="00006C64">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B</w:t>
            </w:r>
            <w:r w:rsidR="00006C64">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21/3/1950</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CARIRI DO TO</w:t>
            </w:r>
          </w:p>
        </w:tc>
        <w:tc>
          <w:tcPr>
            <w:tcW w:w="4047" w:type="dxa"/>
          </w:tcPr>
          <w:p w:rsidR="000D6C1B" w:rsidRPr="000D6C1B" w:rsidRDefault="000D6C1B" w:rsidP="000D6C1B">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PROT. EXOESQUELÉTICA TRANSTIBIAL TIPO PTB-PTS-KBM</w:t>
            </w:r>
          </w:p>
        </w:tc>
      </w:tr>
      <w:tr w:rsidR="00D639FA" w:rsidTr="001818E6">
        <w:tc>
          <w:tcPr>
            <w:tcW w:w="9005" w:type="dxa"/>
            <w:gridSpan w:val="4"/>
          </w:tcPr>
          <w:p w:rsidR="00D639FA" w:rsidRPr="000D6C1B" w:rsidRDefault="00D639FA" w:rsidP="00D639FA">
            <w:pPr>
              <w:jc w:val="center"/>
              <w:rPr>
                <w:rFonts w:asciiTheme="minorHAnsi" w:hAnsiTheme="minorHAnsi" w:cstheme="minorHAnsi"/>
                <w:color w:val="000000"/>
                <w:sz w:val="18"/>
                <w:szCs w:val="18"/>
              </w:rPr>
            </w:pPr>
            <w:r w:rsidRPr="000D6C1B">
              <w:rPr>
                <w:rFonts w:asciiTheme="minorHAnsi" w:hAnsiTheme="minorHAnsi" w:cstheme="minorHAnsi"/>
                <w:b/>
                <w:bCs/>
                <w:color w:val="000000"/>
                <w:sz w:val="18"/>
                <w:szCs w:val="18"/>
              </w:rPr>
              <w:t>CER-PORTO NACIONAL</w:t>
            </w:r>
          </w:p>
        </w:tc>
      </w:tr>
      <w:tr w:rsidR="000D6C1B" w:rsidTr="000D6C1B">
        <w:tc>
          <w:tcPr>
            <w:tcW w:w="2155" w:type="dxa"/>
          </w:tcPr>
          <w:p w:rsidR="000D6C1B" w:rsidRPr="000D6C1B" w:rsidRDefault="000D6C1B" w:rsidP="00D639FA">
            <w:pPr>
              <w:jc w:val="both"/>
              <w:rPr>
                <w:rFonts w:asciiTheme="minorHAnsi" w:hAnsiTheme="minorHAnsi" w:cstheme="minorHAnsi"/>
                <w:sz w:val="18"/>
                <w:szCs w:val="18"/>
              </w:rPr>
            </w:pPr>
            <w:r w:rsidRPr="000D6C1B">
              <w:rPr>
                <w:rFonts w:asciiTheme="minorHAnsi" w:hAnsiTheme="minorHAnsi" w:cstheme="minorHAnsi"/>
                <w:sz w:val="18"/>
                <w:szCs w:val="18"/>
              </w:rPr>
              <w:t>A</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J</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F</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S</w:t>
            </w:r>
            <w:r w:rsidR="00D639FA">
              <w:rPr>
                <w:rFonts w:asciiTheme="minorHAnsi" w:hAnsiTheme="minorHAnsi" w:cstheme="minorHAnsi"/>
                <w:sz w:val="18"/>
                <w:szCs w:val="18"/>
              </w:rPr>
              <w:t>.</w:t>
            </w:r>
          </w:p>
        </w:tc>
        <w:tc>
          <w:tcPr>
            <w:tcW w:w="1271"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10/9/1979</w:t>
            </w:r>
          </w:p>
        </w:tc>
        <w:tc>
          <w:tcPr>
            <w:tcW w:w="1532"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PORTO NACIONAL</w:t>
            </w:r>
          </w:p>
        </w:tc>
        <w:tc>
          <w:tcPr>
            <w:tcW w:w="4047" w:type="dxa"/>
          </w:tcPr>
          <w:p w:rsidR="000D6C1B" w:rsidRPr="000D6C1B" w:rsidRDefault="000D6C1B" w:rsidP="000D6C1B">
            <w:pPr>
              <w:jc w:val="both"/>
              <w:rPr>
                <w:rFonts w:asciiTheme="minorHAnsi" w:hAnsiTheme="minorHAnsi" w:cstheme="minorHAnsi"/>
                <w:sz w:val="18"/>
                <w:szCs w:val="18"/>
              </w:rPr>
            </w:pPr>
            <w:r w:rsidRPr="000D6C1B">
              <w:rPr>
                <w:rFonts w:asciiTheme="minorHAnsi" w:hAnsiTheme="minorHAnsi" w:cstheme="minorHAnsi"/>
                <w:sz w:val="18"/>
                <w:szCs w:val="18"/>
              </w:rPr>
              <w:t>PROT. P/ AMPUTAÇÃO TIPO CHOPART</w:t>
            </w:r>
          </w:p>
        </w:tc>
      </w:tr>
      <w:tr w:rsidR="000D6C1B" w:rsidTr="000D6C1B">
        <w:tc>
          <w:tcPr>
            <w:tcW w:w="2155" w:type="dxa"/>
          </w:tcPr>
          <w:p w:rsidR="000D6C1B" w:rsidRPr="000D6C1B" w:rsidRDefault="000D6C1B" w:rsidP="00D639FA">
            <w:pPr>
              <w:jc w:val="both"/>
              <w:rPr>
                <w:rFonts w:asciiTheme="minorHAnsi" w:hAnsiTheme="minorHAnsi" w:cstheme="minorHAnsi"/>
                <w:sz w:val="18"/>
                <w:szCs w:val="18"/>
              </w:rPr>
            </w:pPr>
            <w:r w:rsidRPr="000D6C1B">
              <w:rPr>
                <w:rFonts w:asciiTheme="minorHAnsi" w:hAnsiTheme="minorHAnsi" w:cstheme="minorHAnsi"/>
                <w:sz w:val="18"/>
                <w:szCs w:val="18"/>
              </w:rPr>
              <w:t>C</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S</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P</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S</w:t>
            </w:r>
            <w:r w:rsidR="00D639FA">
              <w:rPr>
                <w:rFonts w:asciiTheme="minorHAnsi" w:hAnsiTheme="minorHAnsi" w:cstheme="minorHAnsi"/>
                <w:sz w:val="18"/>
                <w:szCs w:val="18"/>
              </w:rPr>
              <w:t>.</w:t>
            </w:r>
          </w:p>
        </w:tc>
        <w:tc>
          <w:tcPr>
            <w:tcW w:w="1271"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29/4/2011</w:t>
            </w:r>
          </w:p>
        </w:tc>
        <w:tc>
          <w:tcPr>
            <w:tcW w:w="1532"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PORTO NACIONAL</w:t>
            </w:r>
          </w:p>
        </w:tc>
        <w:tc>
          <w:tcPr>
            <w:tcW w:w="4047" w:type="dxa"/>
          </w:tcPr>
          <w:p w:rsidR="000D6C1B" w:rsidRPr="000D6C1B" w:rsidRDefault="000D6C1B" w:rsidP="000D6C1B">
            <w:pPr>
              <w:jc w:val="both"/>
              <w:rPr>
                <w:rFonts w:asciiTheme="minorHAnsi" w:hAnsiTheme="minorHAnsi" w:cstheme="minorHAnsi"/>
                <w:sz w:val="18"/>
                <w:szCs w:val="18"/>
              </w:rPr>
            </w:pPr>
            <w:r w:rsidRPr="000D6C1B">
              <w:rPr>
                <w:rFonts w:asciiTheme="minorHAnsi" w:hAnsiTheme="minorHAnsi" w:cstheme="minorHAnsi"/>
                <w:sz w:val="18"/>
                <w:szCs w:val="18"/>
              </w:rPr>
              <w:t>ÓRT. ESTÁTICA IMOBILIZADORA ÁXILO-PALMAR TIPO AEROPLANO</w:t>
            </w:r>
          </w:p>
        </w:tc>
      </w:tr>
      <w:tr w:rsidR="000D6C1B" w:rsidTr="000D6C1B">
        <w:tc>
          <w:tcPr>
            <w:tcW w:w="2155" w:type="dxa"/>
          </w:tcPr>
          <w:p w:rsidR="000D6C1B" w:rsidRPr="000D6C1B" w:rsidRDefault="000D6C1B" w:rsidP="00D639FA">
            <w:pPr>
              <w:jc w:val="both"/>
              <w:rPr>
                <w:rFonts w:asciiTheme="minorHAnsi" w:hAnsiTheme="minorHAnsi" w:cstheme="minorHAnsi"/>
                <w:sz w:val="18"/>
                <w:szCs w:val="18"/>
              </w:rPr>
            </w:pPr>
            <w:r w:rsidRPr="000D6C1B">
              <w:rPr>
                <w:rFonts w:asciiTheme="minorHAnsi" w:hAnsiTheme="minorHAnsi" w:cstheme="minorHAnsi"/>
                <w:sz w:val="18"/>
                <w:szCs w:val="18"/>
              </w:rPr>
              <w:t>M</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A</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C</w:t>
            </w:r>
            <w:r w:rsidR="00D639FA">
              <w:rPr>
                <w:rFonts w:asciiTheme="minorHAnsi" w:hAnsiTheme="minorHAnsi" w:cstheme="minorHAnsi"/>
                <w:sz w:val="18"/>
                <w:szCs w:val="18"/>
              </w:rPr>
              <w:t>.</w:t>
            </w:r>
          </w:p>
        </w:tc>
        <w:tc>
          <w:tcPr>
            <w:tcW w:w="1271"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26/9/1984</w:t>
            </w:r>
          </w:p>
        </w:tc>
        <w:tc>
          <w:tcPr>
            <w:tcW w:w="1532"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PORTO NACIONAL</w:t>
            </w:r>
          </w:p>
        </w:tc>
        <w:tc>
          <w:tcPr>
            <w:tcW w:w="4047" w:type="dxa"/>
          </w:tcPr>
          <w:p w:rsidR="000D6C1B" w:rsidRPr="000D6C1B" w:rsidRDefault="000D6C1B" w:rsidP="000D6C1B">
            <w:pPr>
              <w:jc w:val="both"/>
              <w:rPr>
                <w:rFonts w:asciiTheme="minorHAnsi" w:hAnsiTheme="minorHAnsi" w:cstheme="minorHAnsi"/>
                <w:sz w:val="18"/>
                <w:szCs w:val="18"/>
              </w:rPr>
            </w:pPr>
            <w:r w:rsidRPr="000D6C1B">
              <w:rPr>
                <w:rFonts w:asciiTheme="minorHAnsi" w:hAnsiTheme="minorHAnsi" w:cstheme="minorHAnsi"/>
                <w:sz w:val="18"/>
                <w:szCs w:val="18"/>
              </w:rPr>
              <w:t>ÓRT. SUROP. S/ ARTICULAÇÃO EM POLIPROPILENO (INFANTIL)</w:t>
            </w:r>
          </w:p>
        </w:tc>
      </w:tr>
      <w:tr w:rsidR="000D6C1B" w:rsidTr="000D6C1B">
        <w:tc>
          <w:tcPr>
            <w:tcW w:w="2155" w:type="dxa"/>
          </w:tcPr>
          <w:p w:rsidR="000D6C1B" w:rsidRPr="000D6C1B" w:rsidRDefault="000D6C1B" w:rsidP="00D639FA">
            <w:pPr>
              <w:jc w:val="both"/>
              <w:rPr>
                <w:rFonts w:asciiTheme="minorHAnsi" w:hAnsiTheme="minorHAnsi" w:cstheme="minorHAnsi"/>
                <w:sz w:val="18"/>
                <w:szCs w:val="18"/>
              </w:rPr>
            </w:pPr>
            <w:r w:rsidRPr="000D6C1B">
              <w:rPr>
                <w:rFonts w:asciiTheme="minorHAnsi" w:hAnsiTheme="minorHAnsi" w:cstheme="minorHAnsi"/>
                <w:sz w:val="18"/>
                <w:szCs w:val="18"/>
              </w:rPr>
              <w:t>M</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A</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C</w:t>
            </w:r>
            <w:r w:rsidR="00D639FA">
              <w:rPr>
                <w:rFonts w:asciiTheme="minorHAnsi" w:hAnsiTheme="minorHAnsi" w:cstheme="minorHAnsi"/>
                <w:sz w:val="18"/>
                <w:szCs w:val="18"/>
              </w:rPr>
              <w:t>.</w:t>
            </w:r>
          </w:p>
        </w:tc>
        <w:tc>
          <w:tcPr>
            <w:tcW w:w="1271"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26/9/1984</w:t>
            </w:r>
          </w:p>
        </w:tc>
        <w:tc>
          <w:tcPr>
            <w:tcW w:w="1532"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PORTO NACIONAL</w:t>
            </w:r>
          </w:p>
        </w:tc>
        <w:tc>
          <w:tcPr>
            <w:tcW w:w="4047" w:type="dxa"/>
          </w:tcPr>
          <w:p w:rsidR="000D6C1B" w:rsidRPr="000D6C1B" w:rsidRDefault="000D6C1B" w:rsidP="000D6C1B">
            <w:pPr>
              <w:jc w:val="both"/>
              <w:rPr>
                <w:rFonts w:asciiTheme="minorHAnsi" w:hAnsiTheme="minorHAnsi" w:cstheme="minorHAnsi"/>
                <w:sz w:val="18"/>
                <w:szCs w:val="18"/>
              </w:rPr>
            </w:pPr>
            <w:r w:rsidRPr="000D6C1B">
              <w:rPr>
                <w:rFonts w:asciiTheme="minorHAnsi" w:hAnsiTheme="minorHAnsi" w:cstheme="minorHAnsi"/>
                <w:sz w:val="18"/>
                <w:szCs w:val="18"/>
              </w:rPr>
              <w:t>ÓRT. SUROP. S/ ARTICULAÇÃO EM POLIPROPILENO (INFANTIL)</w:t>
            </w:r>
          </w:p>
        </w:tc>
      </w:tr>
      <w:tr w:rsidR="000D6C1B" w:rsidTr="000D6C1B">
        <w:tc>
          <w:tcPr>
            <w:tcW w:w="2155" w:type="dxa"/>
          </w:tcPr>
          <w:p w:rsidR="000D6C1B" w:rsidRPr="000D6C1B" w:rsidRDefault="000D6C1B" w:rsidP="00D639FA">
            <w:pPr>
              <w:jc w:val="both"/>
              <w:rPr>
                <w:rFonts w:asciiTheme="minorHAnsi" w:hAnsiTheme="minorHAnsi" w:cstheme="minorHAnsi"/>
                <w:sz w:val="18"/>
                <w:szCs w:val="18"/>
              </w:rPr>
            </w:pPr>
            <w:r w:rsidRPr="000D6C1B">
              <w:rPr>
                <w:rFonts w:asciiTheme="minorHAnsi" w:hAnsiTheme="minorHAnsi" w:cstheme="minorHAnsi"/>
                <w:sz w:val="18"/>
                <w:szCs w:val="18"/>
              </w:rPr>
              <w:t>M</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A</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C</w:t>
            </w:r>
            <w:r w:rsidR="00D639FA">
              <w:rPr>
                <w:rFonts w:asciiTheme="minorHAnsi" w:hAnsiTheme="minorHAnsi" w:cstheme="minorHAnsi"/>
                <w:sz w:val="18"/>
                <w:szCs w:val="18"/>
              </w:rPr>
              <w:t>.</w:t>
            </w:r>
          </w:p>
        </w:tc>
        <w:tc>
          <w:tcPr>
            <w:tcW w:w="1271"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26/9/1984</w:t>
            </w:r>
          </w:p>
        </w:tc>
        <w:tc>
          <w:tcPr>
            <w:tcW w:w="1532"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PORTO NACIONAL</w:t>
            </w:r>
          </w:p>
        </w:tc>
        <w:tc>
          <w:tcPr>
            <w:tcW w:w="4047" w:type="dxa"/>
          </w:tcPr>
          <w:p w:rsidR="000D6C1B" w:rsidRPr="000D6C1B" w:rsidRDefault="000D6C1B" w:rsidP="000D6C1B">
            <w:pPr>
              <w:jc w:val="both"/>
              <w:rPr>
                <w:rFonts w:asciiTheme="minorHAnsi" w:hAnsiTheme="minorHAnsi" w:cstheme="minorHAnsi"/>
                <w:sz w:val="18"/>
                <w:szCs w:val="18"/>
              </w:rPr>
            </w:pPr>
            <w:r w:rsidRPr="000D6C1B">
              <w:rPr>
                <w:rFonts w:asciiTheme="minorHAnsi" w:hAnsiTheme="minorHAnsi" w:cstheme="minorHAnsi"/>
                <w:sz w:val="18"/>
                <w:szCs w:val="18"/>
              </w:rPr>
              <w:t>ÓRT. ESTÁTICA IMOBILIZADORA ÁXILO-PALMAR TIPO AEROPLANO</w:t>
            </w:r>
          </w:p>
        </w:tc>
      </w:tr>
      <w:tr w:rsidR="000D6C1B" w:rsidTr="000D6C1B">
        <w:tc>
          <w:tcPr>
            <w:tcW w:w="2155" w:type="dxa"/>
          </w:tcPr>
          <w:p w:rsidR="000D6C1B" w:rsidRPr="000D6C1B" w:rsidRDefault="000D6C1B" w:rsidP="00D639FA">
            <w:pPr>
              <w:jc w:val="both"/>
              <w:rPr>
                <w:rFonts w:asciiTheme="minorHAnsi" w:hAnsiTheme="minorHAnsi" w:cstheme="minorHAnsi"/>
                <w:sz w:val="18"/>
                <w:szCs w:val="18"/>
              </w:rPr>
            </w:pPr>
            <w:r w:rsidRPr="000D6C1B">
              <w:rPr>
                <w:rFonts w:asciiTheme="minorHAnsi" w:hAnsiTheme="minorHAnsi" w:cstheme="minorHAnsi"/>
                <w:sz w:val="18"/>
                <w:szCs w:val="18"/>
              </w:rPr>
              <w:t>R</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G</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M</w:t>
            </w:r>
            <w:r w:rsidR="00D639FA">
              <w:rPr>
                <w:rFonts w:asciiTheme="minorHAnsi" w:hAnsiTheme="minorHAnsi" w:cstheme="minorHAnsi"/>
                <w:sz w:val="18"/>
                <w:szCs w:val="18"/>
              </w:rPr>
              <w:t>.</w:t>
            </w:r>
          </w:p>
        </w:tc>
        <w:tc>
          <w:tcPr>
            <w:tcW w:w="1271"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13/5/1965</w:t>
            </w:r>
          </w:p>
        </w:tc>
        <w:tc>
          <w:tcPr>
            <w:tcW w:w="1532"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PORTO NACIONAL</w:t>
            </w:r>
          </w:p>
        </w:tc>
        <w:tc>
          <w:tcPr>
            <w:tcW w:w="4047" w:type="dxa"/>
          </w:tcPr>
          <w:p w:rsidR="000D6C1B" w:rsidRPr="000D6C1B" w:rsidRDefault="000D6C1B" w:rsidP="000D6C1B">
            <w:pPr>
              <w:jc w:val="both"/>
              <w:rPr>
                <w:rFonts w:asciiTheme="minorHAnsi" w:hAnsiTheme="minorHAnsi" w:cstheme="minorHAnsi"/>
                <w:sz w:val="18"/>
                <w:szCs w:val="18"/>
              </w:rPr>
            </w:pPr>
            <w:r w:rsidRPr="000D6C1B">
              <w:rPr>
                <w:rFonts w:asciiTheme="minorHAnsi" w:hAnsiTheme="minorHAnsi" w:cstheme="minorHAnsi"/>
                <w:sz w:val="18"/>
                <w:szCs w:val="18"/>
              </w:rPr>
              <w:t>ÓRT. ESTÁTICA IMOBILIZADORA ÁXILO-PALMAR TIPO AEROPLANO</w:t>
            </w:r>
          </w:p>
        </w:tc>
      </w:tr>
      <w:tr w:rsidR="000D6C1B" w:rsidTr="000D6C1B">
        <w:tc>
          <w:tcPr>
            <w:tcW w:w="2155" w:type="dxa"/>
          </w:tcPr>
          <w:p w:rsidR="000D6C1B" w:rsidRPr="000D6C1B" w:rsidRDefault="000D6C1B" w:rsidP="00D639FA">
            <w:pPr>
              <w:jc w:val="both"/>
              <w:rPr>
                <w:rFonts w:asciiTheme="minorHAnsi" w:hAnsiTheme="minorHAnsi" w:cstheme="minorHAnsi"/>
                <w:sz w:val="18"/>
                <w:szCs w:val="18"/>
              </w:rPr>
            </w:pPr>
            <w:r w:rsidRPr="000D6C1B">
              <w:rPr>
                <w:rFonts w:asciiTheme="minorHAnsi" w:hAnsiTheme="minorHAnsi" w:cstheme="minorHAnsi"/>
                <w:sz w:val="18"/>
                <w:szCs w:val="18"/>
              </w:rPr>
              <w:t>R</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G</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M</w:t>
            </w:r>
            <w:r w:rsidR="00D639FA">
              <w:rPr>
                <w:rFonts w:asciiTheme="minorHAnsi" w:hAnsiTheme="minorHAnsi" w:cstheme="minorHAnsi"/>
                <w:sz w:val="18"/>
                <w:szCs w:val="18"/>
              </w:rPr>
              <w:t>.</w:t>
            </w:r>
          </w:p>
        </w:tc>
        <w:tc>
          <w:tcPr>
            <w:tcW w:w="1271"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13/5/1965</w:t>
            </w:r>
          </w:p>
        </w:tc>
        <w:tc>
          <w:tcPr>
            <w:tcW w:w="1532"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PORTO NACIONAL</w:t>
            </w:r>
          </w:p>
        </w:tc>
        <w:tc>
          <w:tcPr>
            <w:tcW w:w="4047" w:type="dxa"/>
          </w:tcPr>
          <w:p w:rsidR="000D6C1B" w:rsidRPr="000D6C1B" w:rsidRDefault="000D6C1B" w:rsidP="000D6C1B">
            <w:pPr>
              <w:jc w:val="both"/>
              <w:rPr>
                <w:rFonts w:asciiTheme="minorHAnsi" w:hAnsiTheme="minorHAnsi" w:cstheme="minorHAnsi"/>
                <w:sz w:val="18"/>
                <w:szCs w:val="18"/>
              </w:rPr>
            </w:pPr>
            <w:r w:rsidRPr="000D6C1B">
              <w:rPr>
                <w:rFonts w:asciiTheme="minorHAnsi" w:hAnsiTheme="minorHAnsi" w:cstheme="minorHAnsi"/>
                <w:sz w:val="18"/>
                <w:szCs w:val="18"/>
              </w:rPr>
              <w:t>ÓRT. ESTÁTICA IMOBILIZADORA ÁXILO-PALMAR TIPO AEROPLANO</w:t>
            </w:r>
          </w:p>
        </w:tc>
      </w:tr>
      <w:tr w:rsidR="000D6C1B" w:rsidTr="000D6C1B">
        <w:tc>
          <w:tcPr>
            <w:tcW w:w="2155" w:type="dxa"/>
          </w:tcPr>
          <w:p w:rsidR="000D6C1B" w:rsidRPr="000D6C1B" w:rsidRDefault="000D6C1B" w:rsidP="00D639FA">
            <w:pPr>
              <w:jc w:val="both"/>
              <w:rPr>
                <w:rFonts w:asciiTheme="minorHAnsi" w:hAnsiTheme="minorHAnsi" w:cstheme="minorHAnsi"/>
                <w:sz w:val="18"/>
                <w:szCs w:val="18"/>
              </w:rPr>
            </w:pPr>
            <w:r w:rsidRPr="000D6C1B">
              <w:rPr>
                <w:rFonts w:asciiTheme="minorHAnsi" w:hAnsiTheme="minorHAnsi" w:cstheme="minorHAnsi"/>
                <w:sz w:val="18"/>
                <w:szCs w:val="18"/>
              </w:rPr>
              <w:t>S</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C</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G</w:t>
            </w:r>
            <w:r w:rsidR="00D639FA">
              <w:rPr>
                <w:rFonts w:asciiTheme="minorHAnsi" w:hAnsiTheme="minorHAnsi" w:cstheme="minorHAnsi"/>
                <w:sz w:val="18"/>
                <w:szCs w:val="18"/>
              </w:rPr>
              <w:t>.</w:t>
            </w:r>
          </w:p>
        </w:tc>
        <w:tc>
          <w:tcPr>
            <w:tcW w:w="1271"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19/7/1993</w:t>
            </w:r>
          </w:p>
        </w:tc>
        <w:tc>
          <w:tcPr>
            <w:tcW w:w="1532"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PORTO NACIONAL</w:t>
            </w:r>
          </w:p>
        </w:tc>
        <w:tc>
          <w:tcPr>
            <w:tcW w:w="4047" w:type="dxa"/>
          </w:tcPr>
          <w:p w:rsidR="000D6C1B" w:rsidRPr="000D6C1B" w:rsidRDefault="000D6C1B" w:rsidP="000D6C1B">
            <w:pPr>
              <w:jc w:val="both"/>
              <w:rPr>
                <w:rFonts w:asciiTheme="minorHAnsi" w:hAnsiTheme="minorHAnsi" w:cstheme="minorHAnsi"/>
                <w:sz w:val="18"/>
                <w:szCs w:val="18"/>
              </w:rPr>
            </w:pPr>
            <w:r w:rsidRPr="000D6C1B">
              <w:rPr>
                <w:rFonts w:asciiTheme="minorHAnsi" w:hAnsiTheme="minorHAnsi" w:cstheme="minorHAnsi"/>
                <w:sz w:val="18"/>
                <w:szCs w:val="18"/>
              </w:rPr>
              <w:t>ÓRT. ESTÁTICA IMOBILIZADORA ÁXILO-PALMAR TIPO AEROPLANO</w:t>
            </w:r>
          </w:p>
        </w:tc>
      </w:tr>
      <w:tr w:rsidR="000D6C1B" w:rsidTr="000D6C1B">
        <w:tc>
          <w:tcPr>
            <w:tcW w:w="2155" w:type="dxa"/>
          </w:tcPr>
          <w:p w:rsidR="000D6C1B" w:rsidRPr="000D6C1B" w:rsidRDefault="000D6C1B" w:rsidP="00D639FA">
            <w:pPr>
              <w:jc w:val="both"/>
              <w:rPr>
                <w:rFonts w:asciiTheme="minorHAnsi" w:hAnsiTheme="minorHAnsi" w:cstheme="minorHAnsi"/>
                <w:sz w:val="18"/>
                <w:szCs w:val="18"/>
              </w:rPr>
            </w:pPr>
            <w:r w:rsidRPr="000D6C1B">
              <w:rPr>
                <w:rFonts w:asciiTheme="minorHAnsi" w:hAnsiTheme="minorHAnsi" w:cstheme="minorHAnsi"/>
                <w:sz w:val="18"/>
                <w:szCs w:val="18"/>
              </w:rPr>
              <w:lastRenderedPageBreak/>
              <w:t>S</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C</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G</w:t>
            </w:r>
            <w:r w:rsidR="00D639FA">
              <w:rPr>
                <w:rFonts w:asciiTheme="minorHAnsi" w:hAnsiTheme="minorHAnsi" w:cstheme="minorHAnsi"/>
                <w:sz w:val="18"/>
                <w:szCs w:val="18"/>
              </w:rPr>
              <w:t>.</w:t>
            </w:r>
          </w:p>
        </w:tc>
        <w:tc>
          <w:tcPr>
            <w:tcW w:w="1271"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19/7/1993</w:t>
            </w:r>
          </w:p>
        </w:tc>
        <w:tc>
          <w:tcPr>
            <w:tcW w:w="1532"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PORTO NACIONAL</w:t>
            </w:r>
          </w:p>
        </w:tc>
        <w:tc>
          <w:tcPr>
            <w:tcW w:w="4047" w:type="dxa"/>
          </w:tcPr>
          <w:p w:rsidR="000D6C1B" w:rsidRPr="000D6C1B" w:rsidRDefault="000D6C1B" w:rsidP="000D6C1B">
            <w:pPr>
              <w:jc w:val="both"/>
              <w:rPr>
                <w:rFonts w:asciiTheme="minorHAnsi" w:hAnsiTheme="minorHAnsi" w:cstheme="minorHAnsi"/>
                <w:sz w:val="18"/>
                <w:szCs w:val="18"/>
              </w:rPr>
            </w:pPr>
            <w:r w:rsidRPr="000D6C1B">
              <w:rPr>
                <w:rFonts w:asciiTheme="minorHAnsi" w:hAnsiTheme="minorHAnsi" w:cstheme="minorHAnsi"/>
                <w:sz w:val="18"/>
                <w:szCs w:val="18"/>
              </w:rPr>
              <w:t>ÓRT. ESTÁTICA IMOBILIZADORA ÁXILO-PALMAR TIPO AEROPLANO</w:t>
            </w:r>
          </w:p>
        </w:tc>
      </w:tr>
      <w:tr w:rsidR="000D6C1B" w:rsidTr="000D6C1B">
        <w:tc>
          <w:tcPr>
            <w:tcW w:w="2155" w:type="dxa"/>
          </w:tcPr>
          <w:p w:rsidR="000D6C1B" w:rsidRPr="000D6C1B" w:rsidRDefault="000D6C1B" w:rsidP="00D639FA">
            <w:pPr>
              <w:jc w:val="both"/>
              <w:rPr>
                <w:rFonts w:asciiTheme="minorHAnsi" w:hAnsiTheme="minorHAnsi" w:cstheme="minorHAnsi"/>
                <w:sz w:val="18"/>
                <w:szCs w:val="18"/>
              </w:rPr>
            </w:pPr>
            <w:r w:rsidRPr="000D6C1B">
              <w:rPr>
                <w:rFonts w:asciiTheme="minorHAnsi" w:hAnsiTheme="minorHAnsi" w:cstheme="minorHAnsi"/>
                <w:sz w:val="18"/>
                <w:szCs w:val="18"/>
              </w:rPr>
              <w:t>V</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R</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J</w:t>
            </w:r>
            <w:r w:rsidR="00D639FA">
              <w:rPr>
                <w:rFonts w:asciiTheme="minorHAnsi" w:hAnsiTheme="minorHAnsi" w:cstheme="minorHAnsi"/>
                <w:sz w:val="18"/>
                <w:szCs w:val="18"/>
              </w:rPr>
              <w:t>.</w:t>
            </w:r>
          </w:p>
        </w:tc>
        <w:tc>
          <w:tcPr>
            <w:tcW w:w="1271"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5/9/2005</w:t>
            </w:r>
          </w:p>
        </w:tc>
        <w:tc>
          <w:tcPr>
            <w:tcW w:w="1532"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PORTO NACIONAL</w:t>
            </w:r>
          </w:p>
        </w:tc>
        <w:tc>
          <w:tcPr>
            <w:tcW w:w="4047" w:type="dxa"/>
          </w:tcPr>
          <w:p w:rsidR="000D6C1B" w:rsidRPr="000D6C1B" w:rsidRDefault="000D6C1B" w:rsidP="000D6C1B">
            <w:pPr>
              <w:jc w:val="both"/>
              <w:rPr>
                <w:rFonts w:asciiTheme="minorHAnsi" w:hAnsiTheme="minorHAnsi" w:cstheme="minorHAnsi"/>
                <w:sz w:val="18"/>
                <w:szCs w:val="18"/>
              </w:rPr>
            </w:pPr>
            <w:r w:rsidRPr="000D6C1B">
              <w:rPr>
                <w:rFonts w:asciiTheme="minorHAnsi" w:hAnsiTheme="minorHAnsi" w:cstheme="minorHAnsi"/>
                <w:sz w:val="18"/>
                <w:szCs w:val="18"/>
              </w:rPr>
              <w:t>ÓRT. SUROP. S/ ARTICULAÇÃO EM POLIPROPILENO (INFANTIL)</w:t>
            </w:r>
          </w:p>
        </w:tc>
      </w:tr>
      <w:tr w:rsidR="000D6C1B" w:rsidTr="000D6C1B">
        <w:tc>
          <w:tcPr>
            <w:tcW w:w="2155" w:type="dxa"/>
          </w:tcPr>
          <w:p w:rsidR="000D6C1B" w:rsidRPr="000D6C1B" w:rsidRDefault="000D6C1B" w:rsidP="00D639FA">
            <w:pPr>
              <w:jc w:val="both"/>
              <w:rPr>
                <w:rFonts w:asciiTheme="minorHAnsi" w:hAnsiTheme="minorHAnsi" w:cstheme="minorHAnsi"/>
                <w:sz w:val="18"/>
                <w:szCs w:val="18"/>
              </w:rPr>
            </w:pPr>
            <w:r w:rsidRPr="000D6C1B">
              <w:rPr>
                <w:rFonts w:asciiTheme="minorHAnsi" w:hAnsiTheme="minorHAnsi" w:cstheme="minorHAnsi"/>
                <w:sz w:val="18"/>
                <w:szCs w:val="18"/>
              </w:rPr>
              <w:t>V</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R</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J</w:t>
            </w:r>
            <w:r w:rsidR="00D639FA">
              <w:rPr>
                <w:rFonts w:asciiTheme="minorHAnsi" w:hAnsiTheme="minorHAnsi" w:cstheme="minorHAnsi"/>
                <w:sz w:val="18"/>
                <w:szCs w:val="18"/>
              </w:rPr>
              <w:t>.</w:t>
            </w:r>
          </w:p>
        </w:tc>
        <w:tc>
          <w:tcPr>
            <w:tcW w:w="1271"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5/9/2005</w:t>
            </w:r>
          </w:p>
        </w:tc>
        <w:tc>
          <w:tcPr>
            <w:tcW w:w="1532"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PORTO NACIONAL</w:t>
            </w:r>
          </w:p>
        </w:tc>
        <w:tc>
          <w:tcPr>
            <w:tcW w:w="4047" w:type="dxa"/>
          </w:tcPr>
          <w:p w:rsidR="000D6C1B" w:rsidRPr="000D6C1B" w:rsidRDefault="000D6C1B" w:rsidP="000D6C1B">
            <w:pPr>
              <w:jc w:val="both"/>
              <w:rPr>
                <w:rFonts w:asciiTheme="minorHAnsi" w:hAnsiTheme="minorHAnsi" w:cstheme="minorHAnsi"/>
                <w:sz w:val="18"/>
                <w:szCs w:val="18"/>
              </w:rPr>
            </w:pPr>
            <w:r w:rsidRPr="000D6C1B">
              <w:rPr>
                <w:rFonts w:asciiTheme="minorHAnsi" w:hAnsiTheme="minorHAnsi" w:cstheme="minorHAnsi"/>
                <w:sz w:val="18"/>
                <w:szCs w:val="18"/>
              </w:rPr>
              <w:t>ÓRT. SUROP. S/ ARTICULAÇÃO EM POLIPROPILENO (INFANTIL)</w:t>
            </w:r>
          </w:p>
        </w:tc>
      </w:tr>
      <w:tr w:rsidR="000D6C1B" w:rsidTr="000D6C1B">
        <w:tc>
          <w:tcPr>
            <w:tcW w:w="2155" w:type="dxa"/>
          </w:tcPr>
          <w:p w:rsidR="000D6C1B" w:rsidRPr="000D6C1B" w:rsidRDefault="000D6C1B" w:rsidP="00D639FA">
            <w:pPr>
              <w:jc w:val="both"/>
              <w:rPr>
                <w:rFonts w:asciiTheme="minorHAnsi" w:hAnsiTheme="minorHAnsi" w:cstheme="minorHAnsi"/>
                <w:sz w:val="18"/>
                <w:szCs w:val="18"/>
              </w:rPr>
            </w:pPr>
            <w:r w:rsidRPr="000D6C1B">
              <w:rPr>
                <w:rFonts w:asciiTheme="minorHAnsi" w:hAnsiTheme="minorHAnsi" w:cstheme="minorHAnsi"/>
                <w:sz w:val="18"/>
                <w:szCs w:val="18"/>
              </w:rPr>
              <w:t>V</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R</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J</w:t>
            </w:r>
            <w:r w:rsidR="00D639FA">
              <w:rPr>
                <w:rFonts w:asciiTheme="minorHAnsi" w:hAnsiTheme="minorHAnsi" w:cstheme="minorHAnsi"/>
                <w:sz w:val="18"/>
                <w:szCs w:val="18"/>
              </w:rPr>
              <w:t>.</w:t>
            </w:r>
          </w:p>
        </w:tc>
        <w:tc>
          <w:tcPr>
            <w:tcW w:w="1271"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5/9/2005</w:t>
            </w:r>
          </w:p>
        </w:tc>
        <w:tc>
          <w:tcPr>
            <w:tcW w:w="1532"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PORTO NACIONAL</w:t>
            </w:r>
          </w:p>
        </w:tc>
        <w:tc>
          <w:tcPr>
            <w:tcW w:w="4047" w:type="dxa"/>
          </w:tcPr>
          <w:p w:rsidR="000D6C1B" w:rsidRPr="000D6C1B" w:rsidRDefault="000D6C1B" w:rsidP="000D6C1B">
            <w:pPr>
              <w:jc w:val="both"/>
              <w:rPr>
                <w:rFonts w:asciiTheme="minorHAnsi" w:hAnsiTheme="minorHAnsi" w:cstheme="minorHAnsi"/>
                <w:sz w:val="18"/>
                <w:szCs w:val="18"/>
              </w:rPr>
            </w:pPr>
            <w:r w:rsidRPr="000D6C1B">
              <w:rPr>
                <w:rFonts w:asciiTheme="minorHAnsi" w:hAnsiTheme="minorHAnsi" w:cstheme="minorHAnsi"/>
                <w:sz w:val="18"/>
                <w:szCs w:val="18"/>
              </w:rPr>
              <w:t>ÓRT. ESTÁTICA IMOBILIZADORA ÁXILO-PALMAR TIPO AEROPLANO</w:t>
            </w:r>
          </w:p>
        </w:tc>
      </w:tr>
      <w:tr w:rsidR="000D6C1B" w:rsidTr="000D6C1B">
        <w:tc>
          <w:tcPr>
            <w:tcW w:w="2155" w:type="dxa"/>
          </w:tcPr>
          <w:p w:rsidR="000D6C1B" w:rsidRPr="000D6C1B" w:rsidRDefault="000D6C1B" w:rsidP="00D639FA">
            <w:pPr>
              <w:jc w:val="both"/>
              <w:rPr>
                <w:rFonts w:asciiTheme="minorHAnsi" w:hAnsiTheme="minorHAnsi" w:cstheme="minorHAnsi"/>
                <w:sz w:val="18"/>
                <w:szCs w:val="18"/>
              </w:rPr>
            </w:pPr>
            <w:r w:rsidRPr="000D6C1B">
              <w:rPr>
                <w:rFonts w:asciiTheme="minorHAnsi" w:hAnsiTheme="minorHAnsi" w:cstheme="minorHAnsi"/>
                <w:sz w:val="18"/>
                <w:szCs w:val="18"/>
              </w:rPr>
              <w:t>V</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R</w:t>
            </w:r>
            <w:r w:rsidR="00D639FA">
              <w:rPr>
                <w:rFonts w:asciiTheme="minorHAnsi" w:hAnsiTheme="minorHAnsi" w:cstheme="minorHAnsi"/>
                <w:sz w:val="18"/>
                <w:szCs w:val="18"/>
              </w:rPr>
              <w:t>.</w:t>
            </w:r>
            <w:r w:rsidRPr="000D6C1B">
              <w:rPr>
                <w:rFonts w:asciiTheme="minorHAnsi" w:hAnsiTheme="minorHAnsi" w:cstheme="minorHAnsi"/>
                <w:sz w:val="18"/>
                <w:szCs w:val="18"/>
              </w:rPr>
              <w:t xml:space="preserve"> J</w:t>
            </w:r>
            <w:r w:rsidR="00D639FA">
              <w:rPr>
                <w:rFonts w:asciiTheme="minorHAnsi" w:hAnsiTheme="minorHAnsi" w:cstheme="minorHAnsi"/>
                <w:sz w:val="18"/>
                <w:szCs w:val="18"/>
              </w:rPr>
              <w:t>.</w:t>
            </w:r>
          </w:p>
        </w:tc>
        <w:tc>
          <w:tcPr>
            <w:tcW w:w="1271"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5/9/2005</w:t>
            </w:r>
          </w:p>
        </w:tc>
        <w:tc>
          <w:tcPr>
            <w:tcW w:w="1532" w:type="dxa"/>
          </w:tcPr>
          <w:p w:rsidR="000D6C1B" w:rsidRPr="000D6C1B" w:rsidRDefault="000D6C1B" w:rsidP="000D6C1B">
            <w:pPr>
              <w:jc w:val="center"/>
              <w:rPr>
                <w:rFonts w:asciiTheme="minorHAnsi" w:hAnsiTheme="minorHAnsi" w:cstheme="minorHAnsi"/>
                <w:sz w:val="18"/>
                <w:szCs w:val="18"/>
              </w:rPr>
            </w:pPr>
            <w:r w:rsidRPr="000D6C1B">
              <w:rPr>
                <w:rFonts w:asciiTheme="minorHAnsi" w:hAnsiTheme="minorHAnsi" w:cstheme="minorHAnsi"/>
                <w:sz w:val="18"/>
                <w:szCs w:val="18"/>
              </w:rPr>
              <w:t>PORTO NACIONAL</w:t>
            </w:r>
          </w:p>
        </w:tc>
        <w:tc>
          <w:tcPr>
            <w:tcW w:w="4047" w:type="dxa"/>
          </w:tcPr>
          <w:p w:rsidR="000D6C1B" w:rsidRPr="000D6C1B" w:rsidRDefault="000D6C1B" w:rsidP="000D6C1B">
            <w:pPr>
              <w:jc w:val="both"/>
              <w:rPr>
                <w:rFonts w:asciiTheme="minorHAnsi" w:hAnsiTheme="minorHAnsi" w:cstheme="minorHAnsi"/>
                <w:sz w:val="18"/>
                <w:szCs w:val="18"/>
              </w:rPr>
            </w:pPr>
            <w:r w:rsidRPr="000D6C1B">
              <w:rPr>
                <w:rFonts w:asciiTheme="minorHAnsi" w:hAnsiTheme="minorHAnsi" w:cstheme="minorHAnsi"/>
                <w:sz w:val="18"/>
                <w:szCs w:val="18"/>
              </w:rPr>
              <w:t>ÓRT. ESTÁTICA IMOBILIZADORA ÁXILO-PALMAR TIPO AEROPLANO</w:t>
            </w:r>
          </w:p>
        </w:tc>
      </w:tr>
      <w:tr w:rsidR="009244EE" w:rsidTr="001818E6">
        <w:tc>
          <w:tcPr>
            <w:tcW w:w="9005" w:type="dxa"/>
            <w:gridSpan w:val="4"/>
          </w:tcPr>
          <w:p w:rsidR="009244EE" w:rsidRPr="000D6C1B" w:rsidRDefault="009244EE" w:rsidP="009244EE">
            <w:pPr>
              <w:jc w:val="center"/>
              <w:rPr>
                <w:rFonts w:asciiTheme="minorHAnsi" w:hAnsiTheme="minorHAnsi" w:cstheme="minorHAnsi"/>
                <w:color w:val="000000"/>
                <w:sz w:val="18"/>
                <w:szCs w:val="18"/>
              </w:rPr>
            </w:pPr>
            <w:r w:rsidRPr="000D6C1B">
              <w:rPr>
                <w:rFonts w:asciiTheme="minorHAnsi" w:hAnsiTheme="minorHAnsi" w:cstheme="minorHAnsi"/>
                <w:b/>
                <w:bCs/>
                <w:color w:val="000000"/>
                <w:sz w:val="18"/>
                <w:szCs w:val="18"/>
              </w:rPr>
              <w:t>CER ARAGUAÍNA</w:t>
            </w:r>
          </w:p>
        </w:tc>
      </w:tr>
      <w:tr w:rsidR="000D6C1B" w:rsidTr="000D6C1B">
        <w:tc>
          <w:tcPr>
            <w:tcW w:w="2155" w:type="dxa"/>
          </w:tcPr>
          <w:p w:rsidR="000D6C1B" w:rsidRPr="000D6C1B" w:rsidRDefault="000D6C1B" w:rsidP="00EF4AB5">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A</w:t>
            </w:r>
            <w:r w:rsidR="00EF4AB5">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R</w:t>
            </w:r>
            <w:r w:rsidR="00EF4AB5">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O</w:t>
            </w:r>
            <w:r w:rsidR="00EF4AB5">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26/9/1960</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NOVA OLINDA</w:t>
            </w:r>
          </w:p>
        </w:tc>
        <w:tc>
          <w:tcPr>
            <w:tcW w:w="4047" w:type="dxa"/>
          </w:tcPr>
          <w:p w:rsidR="000D6C1B" w:rsidRPr="000D6C1B" w:rsidRDefault="000D6C1B" w:rsidP="000D6C1B">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PROT. EXOESQ. TRANSTIBIAL C/ COXAL</w:t>
            </w:r>
          </w:p>
        </w:tc>
      </w:tr>
      <w:tr w:rsidR="000D6C1B" w:rsidTr="000D6C1B">
        <w:tc>
          <w:tcPr>
            <w:tcW w:w="2155" w:type="dxa"/>
          </w:tcPr>
          <w:p w:rsidR="000D6C1B" w:rsidRPr="000D6C1B" w:rsidRDefault="000D6C1B" w:rsidP="00EF4AB5">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A</w:t>
            </w:r>
            <w:r w:rsidR="00EF4AB5">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G</w:t>
            </w:r>
            <w:r w:rsidR="00EF4AB5">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C</w:t>
            </w:r>
            <w:r w:rsidR="00EF4AB5">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1/5/2013</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ARAGUAINA</w:t>
            </w:r>
          </w:p>
        </w:tc>
        <w:tc>
          <w:tcPr>
            <w:tcW w:w="4047" w:type="dxa"/>
          </w:tcPr>
          <w:p w:rsidR="000D6C1B" w:rsidRPr="000D6C1B" w:rsidRDefault="000D6C1B" w:rsidP="000D6C1B">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ÓRT. METÁLICA CRUROPODÁLICA (INFANTIL E ADOLESCENTE)</w:t>
            </w:r>
          </w:p>
        </w:tc>
      </w:tr>
      <w:tr w:rsidR="000D6C1B" w:rsidTr="000D6C1B">
        <w:tc>
          <w:tcPr>
            <w:tcW w:w="2155" w:type="dxa"/>
          </w:tcPr>
          <w:p w:rsidR="000D6C1B" w:rsidRPr="000D6C1B" w:rsidRDefault="000D6C1B" w:rsidP="00EF4AB5">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A</w:t>
            </w:r>
            <w:r w:rsidR="00EF4AB5">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E</w:t>
            </w:r>
            <w:r w:rsidR="00EF4AB5">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O</w:t>
            </w:r>
            <w:r w:rsidR="00EF4AB5">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sidR="00EF4AB5">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1/6/1968</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AUGUSTINOPOLIS</w:t>
            </w:r>
          </w:p>
        </w:tc>
        <w:tc>
          <w:tcPr>
            <w:tcW w:w="4047" w:type="dxa"/>
          </w:tcPr>
          <w:p w:rsidR="000D6C1B" w:rsidRPr="000D6C1B" w:rsidRDefault="000D6C1B" w:rsidP="000D6C1B">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PROT. ENDOESQ. TRANSFEMORAL EM ALUMÍNIO OU AÇO</w:t>
            </w:r>
          </w:p>
        </w:tc>
      </w:tr>
      <w:tr w:rsidR="000D6C1B" w:rsidTr="000D6C1B">
        <w:tc>
          <w:tcPr>
            <w:tcW w:w="2155" w:type="dxa"/>
          </w:tcPr>
          <w:p w:rsidR="000D6C1B" w:rsidRPr="000D6C1B" w:rsidRDefault="000D6C1B" w:rsidP="00EF4AB5">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C</w:t>
            </w:r>
            <w:r w:rsidR="00EF4AB5">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A</w:t>
            </w:r>
            <w:r w:rsidR="00EF4AB5">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C</w:t>
            </w:r>
            <w:r w:rsidR="00EF4AB5">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A</w:t>
            </w:r>
            <w:r w:rsidR="00EF4AB5">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21/8/2006</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ARAGUAINA</w:t>
            </w:r>
          </w:p>
        </w:tc>
        <w:tc>
          <w:tcPr>
            <w:tcW w:w="4047" w:type="dxa"/>
          </w:tcPr>
          <w:p w:rsidR="000D6C1B" w:rsidRPr="000D6C1B" w:rsidRDefault="000D6C1B" w:rsidP="000D6C1B">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ÓRT. METÁLICA SUROPODÁLICA (INFANTIL)</w:t>
            </w:r>
          </w:p>
        </w:tc>
      </w:tr>
      <w:tr w:rsidR="000D6C1B" w:rsidTr="000D6C1B">
        <w:tc>
          <w:tcPr>
            <w:tcW w:w="2155" w:type="dxa"/>
          </w:tcPr>
          <w:p w:rsidR="000D6C1B" w:rsidRPr="000D6C1B" w:rsidRDefault="000D6C1B" w:rsidP="00EF4AB5">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C</w:t>
            </w:r>
            <w:r w:rsidR="00EF4AB5">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A</w:t>
            </w:r>
            <w:r w:rsidR="00EF4AB5">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C</w:t>
            </w:r>
            <w:r w:rsidR="00EF4AB5">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A</w:t>
            </w:r>
            <w:r w:rsidR="00EF4AB5">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21/8/2006</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ARAGUAINA</w:t>
            </w:r>
          </w:p>
        </w:tc>
        <w:tc>
          <w:tcPr>
            <w:tcW w:w="4047" w:type="dxa"/>
          </w:tcPr>
          <w:p w:rsidR="000D6C1B" w:rsidRPr="000D6C1B" w:rsidRDefault="000D6C1B" w:rsidP="000D6C1B">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ÓRT. METÁLICA SUROPODÁLICA (INFANTIL)</w:t>
            </w:r>
          </w:p>
        </w:tc>
      </w:tr>
      <w:tr w:rsidR="000D6C1B" w:rsidTr="000D6C1B">
        <w:tc>
          <w:tcPr>
            <w:tcW w:w="2155" w:type="dxa"/>
          </w:tcPr>
          <w:p w:rsidR="000D6C1B" w:rsidRPr="000D6C1B" w:rsidRDefault="000D6C1B" w:rsidP="00EF4AB5">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F</w:t>
            </w:r>
            <w:r w:rsidR="00EF4AB5">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M</w:t>
            </w:r>
            <w:r w:rsidR="00EF4AB5">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R</w:t>
            </w:r>
            <w:r w:rsidR="00EF4AB5">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3/12/1942</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ARAGUAINA</w:t>
            </w:r>
          </w:p>
        </w:tc>
        <w:tc>
          <w:tcPr>
            <w:tcW w:w="4047" w:type="dxa"/>
          </w:tcPr>
          <w:p w:rsidR="000D6C1B" w:rsidRPr="000D6C1B" w:rsidRDefault="000D6C1B" w:rsidP="000D6C1B">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CALÇADO ORTOP. CONFEC. S/MEDIDA ATÉ O Nº 45</w:t>
            </w:r>
          </w:p>
        </w:tc>
      </w:tr>
      <w:tr w:rsidR="000D6C1B" w:rsidTr="000D6C1B">
        <w:tc>
          <w:tcPr>
            <w:tcW w:w="2155" w:type="dxa"/>
          </w:tcPr>
          <w:p w:rsidR="000D6C1B" w:rsidRPr="000D6C1B" w:rsidRDefault="000D6C1B" w:rsidP="00EF4AB5">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F</w:t>
            </w:r>
            <w:r w:rsidR="00EF4AB5">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sidR="00EF4AB5">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S</w:t>
            </w:r>
            <w:r w:rsidR="00EF4AB5">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24/10/1984</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ITAPIRATINS</w:t>
            </w:r>
          </w:p>
        </w:tc>
        <w:tc>
          <w:tcPr>
            <w:tcW w:w="4047" w:type="dxa"/>
          </w:tcPr>
          <w:p w:rsidR="000D6C1B" w:rsidRPr="000D6C1B" w:rsidRDefault="000D6C1B" w:rsidP="000D6C1B">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PROT. EXOESQUELÉTICA TRANSTIBIAL TIPO PTB-PTS-KBM</w:t>
            </w:r>
          </w:p>
        </w:tc>
      </w:tr>
      <w:tr w:rsidR="000D6C1B" w:rsidTr="000D6C1B">
        <w:tc>
          <w:tcPr>
            <w:tcW w:w="2155" w:type="dxa"/>
          </w:tcPr>
          <w:p w:rsidR="000D6C1B" w:rsidRPr="000D6C1B" w:rsidRDefault="000D6C1B" w:rsidP="00EF4AB5">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R</w:t>
            </w:r>
            <w:r w:rsidR="00EF4AB5">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G</w:t>
            </w:r>
            <w:r w:rsidR="00EF4AB5">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M</w:t>
            </w:r>
            <w:r w:rsidR="00EF4AB5">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21/9/2011</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COLINAS DO TOCANTINS</w:t>
            </w:r>
          </w:p>
        </w:tc>
        <w:tc>
          <w:tcPr>
            <w:tcW w:w="4047" w:type="dxa"/>
          </w:tcPr>
          <w:p w:rsidR="000D6C1B" w:rsidRPr="000D6C1B" w:rsidRDefault="000D6C1B" w:rsidP="000D6C1B">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ÓRT. SUROP. S/ ARTICULAÇÃO EM POLIPROPILENO (INFANTIL)</w:t>
            </w:r>
          </w:p>
        </w:tc>
      </w:tr>
      <w:tr w:rsidR="000D6C1B" w:rsidTr="000D6C1B">
        <w:tc>
          <w:tcPr>
            <w:tcW w:w="2155" w:type="dxa"/>
          </w:tcPr>
          <w:p w:rsidR="000D6C1B" w:rsidRPr="000D6C1B" w:rsidRDefault="000D6C1B" w:rsidP="00EF4AB5">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R</w:t>
            </w:r>
            <w:r w:rsidR="00EF4AB5">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G</w:t>
            </w:r>
            <w:r w:rsidR="00EF4AB5">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M</w:t>
            </w:r>
            <w:r w:rsidR="00EF4AB5">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21/9/2011</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COLINAS DO TOCANTINS</w:t>
            </w:r>
          </w:p>
        </w:tc>
        <w:tc>
          <w:tcPr>
            <w:tcW w:w="4047" w:type="dxa"/>
          </w:tcPr>
          <w:p w:rsidR="000D6C1B" w:rsidRPr="000D6C1B" w:rsidRDefault="000D6C1B" w:rsidP="000D6C1B">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ÓRT. SUROP. S/ ARTICULAÇÃO EM POLIPROPILENO (INFANTIL)</w:t>
            </w:r>
          </w:p>
        </w:tc>
      </w:tr>
      <w:tr w:rsidR="000D6C1B" w:rsidTr="000D6C1B">
        <w:tc>
          <w:tcPr>
            <w:tcW w:w="2155" w:type="dxa"/>
          </w:tcPr>
          <w:p w:rsidR="000D6C1B" w:rsidRPr="000D6C1B" w:rsidRDefault="000D6C1B" w:rsidP="00EF4AB5">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Z</w:t>
            </w:r>
            <w:r w:rsidR="00EF4AB5">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M</w:t>
            </w:r>
            <w:r w:rsidR="00EF4AB5">
              <w:rPr>
                <w:rFonts w:asciiTheme="minorHAnsi" w:hAnsiTheme="minorHAnsi" w:cstheme="minorHAnsi"/>
                <w:color w:val="000000"/>
                <w:sz w:val="18"/>
                <w:szCs w:val="18"/>
              </w:rPr>
              <w:t>.</w:t>
            </w:r>
            <w:r w:rsidRPr="000D6C1B">
              <w:rPr>
                <w:rFonts w:asciiTheme="minorHAnsi" w:hAnsiTheme="minorHAnsi" w:cstheme="minorHAnsi"/>
                <w:color w:val="000000"/>
                <w:sz w:val="18"/>
                <w:szCs w:val="18"/>
              </w:rPr>
              <w:t xml:space="preserve"> A</w:t>
            </w:r>
            <w:r w:rsidR="00EF4AB5">
              <w:rPr>
                <w:rFonts w:asciiTheme="minorHAnsi" w:hAnsiTheme="minorHAnsi" w:cstheme="minorHAnsi"/>
                <w:color w:val="000000"/>
                <w:sz w:val="18"/>
                <w:szCs w:val="18"/>
              </w:rPr>
              <w:t>.</w:t>
            </w:r>
          </w:p>
        </w:tc>
        <w:tc>
          <w:tcPr>
            <w:tcW w:w="1271"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27/5/1965</w:t>
            </w:r>
          </w:p>
        </w:tc>
        <w:tc>
          <w:tcPr>
            <w:tcW w:w="1532" w:type="dxa"/>
          </w:tcPr>
          <w:p w:rsidR="000D6C1B" w:rsidRPr="000D6C1B" w:rsidRDefault="000D6C1B" w:rsidP="000D6C1B">
            <w:pPr>
              <w:jc w:val="center"/>
              <w:rPr>
                <w:rFonts w:asciiTheme="minorHAnsi" w:hAnsiTheme="minorHAnsi" w:cstheme="minorHAnsi"/>
                <w:color w:val="000000"/>
                <w:sz w:val="18"/>
                <w:szCs w:val="18"/>
              </w:rPr>
            </w:pPr>
            <w:r w:rsidRPr="000D6C1B">
              <w:rPr>
                <w:rFonts w:asciiTheme="minorHAnsi" w:hAnsiTheme="minorHAnsi" w:cstheme="minorHAnsi"/>
                <w:color w:val="000000"/>
                <w:sz w:val="18"/>
                <w:szCs w:val="18"/>
              </w:rPr>
              <w:t>ARAGUAINA</w:t>
            </w:r>
          </w:p>
        </w:tc>
        <w:tc>
          <w:tcPr>
            <w:tcW w:w="4047" w:type="dxa"/>
          </w:tcPr>
          <w:p w:rsidR="000D6C1B" w:rsidRPr="000D6C1B" w:rsidRDefault="000D6C1B" w:rsidP="000D6C1B">
            <w:pPr>
              <w:jc w:val="both"/>
              <w:rPr>
                <w:rFonts w:asciiTheme="minorHAnsi" w:hAnsiTheme="minorHAnsi" w:cstheme="minorHAnsi"/>
                <w:color w:val="000000"/>
                <w:sz w:val="18"/>
                <w:szCs w:val="18"/>
              </w:rPr>
            </w:pPr>
            <w:r w:rsidRPr="000D6C1B">
              <w:rPr>
                <w:rFonts w:asciiTheme="minorHAnsi" w:hAnsiTheme="minorHAnsi" w:cstheme="minorHAnsi"/>
                <w:color w:val="000000"/>
                <w:sz w:val="18"/>
                <w:szCs w:val="18"/>
              </w:rPr>
              <w:t>PROT. ENDOESQ. TRANSFEMORAL EM ALUMÍNIO OU AÇO</w:t>
            </w:r>
          </w:p>
        </w:tc>
      </w:tr>
      <w:tr w:rsidR="00F35360" w:rsidTr="000D6C1B">
        <w:tc>
          <w:tcPr>
            <w:tcW w:w="2155" w:type="dxa"/>
          </w:tcPr>
          <w:p w:rsidR="00F35360" w:rsidRDefault="00F35360" w:rsidP="00094C1D">
            <w:pPr>
              <w:tabs>
                <w:tab w:val="left" w:pos="7200"/>
              </w:tabs>
              <w:spacing w:after="0" w:line="240" w:lineRule="auto"/>
              <w:jc w:val="both"/>
              <w:rPr>
                <w:rFonts w:eastAsia="Batang" w:cs="Calibri"/>
                <w:color w:val="000000"/>
                <w:sz w:val="20"/>
                <w:szCs w:val="20"/>
              </w:rPr>
            </w:pPr>
          </w:p>
        </w:tc>
        <w:tc>
          <w:tcPr>
            <w:tcW w:w="1271" w:type="dxa"/>
          </w:tcPr>
          <w:p w:rsidR="00F35360" w:rsidRDefault="00F35360" w:rsidP="00094C1D">
            <w:pPr>
              <w:tabs>
                <w:tab w:val="left" w:pos="7200"/>
              </w:tabs>
              <w:spacing w:after="0" w:line="240" w:lineRule="auto"/>
              <w:jc w:val="both"/>
              <w:rPr>
                <w:rFonts w:eastAsia="Batang" w:cs="Calibri"/>
                <w:color w:val="000000"/>
                <w:sz w:val="20"/>
                <w:szCs w:val="20"/>
              </w:rPr>
            </w:pPr>
          </w:p>
        </w:tc>
        <w:tc>
          <w:tcPr>
            <w:tcW w:w="1532" w:type="dxa"/>
          </w:tcPr>
          <w:p w:rsidR="00F35360" w:rsidRDefault="00F35360" w:rsidP="00094C1D">
            <w:pPr>
              <w:tabs>
                <w:tab w:val="left" w:pos="7200"/>
              </w:tabs>
              <w:spacing w:after="0" w:line="240" w:lineRule="auto"/>
              <w:jc w:val="both"/>
              <w:rPr>
                <w:rFonts w:eastAsia="Batang" w:cs="Calibri"/>
                <w:color w:val="000000"/>
                <w:sz w:val="20"/>
                <w:szCs w:val="20"/>
              </w:rPr>
            </w:pPr>
          </w:p>
        </w:tc>
        <w:tc>
          <w:tcPr>
            <w:tcW w:w="4047" w:type="dxa"/>
          </w:tcPr>
          <w:p w:rsidR="00F35360" w:rsidRDefault="00F35360" w:rsidP="00094C1D">
            <w:pPr>
              <w:tabs>
                <w:tab w:val="left" w:pos="7200"/>
              </w:tabs>
              <w:spacing w:after="0" w:line="240" w:lineRule="auto"/>
              <w:jc w:val="both"/>
              <w:rPr>
                <w:rFonts w:eastAsia="Batang" w:cs="Calibri"/>
                <w:color w:val="000000"/>
                <w:sz w:val="20"/>
                <w:szCs w:val="20"/>
              </w:rPr>
            </w:pPr>
          </w:p>
        </w:tc>
      </w:tr>
    </w:tbl>
    <w:p w:rsidR="00F35360" w:rsidRPr="00A97A9B" w:rsidRDefault="00F35360" w:rsidP="00094C1D">
      <w:pPr>
        <w:tabs>
          <w:tab w:val="left" w:pos="7200"/>
        </w:tabs>
        <w:spacing w:after="0" w:line="240" w:lineRule="auto"/>
        <w:jc w:val="both"/>
        <w:rPr>
          <w:rFonts w:eastAsia="Batang" w:cs="Calibri"/>
          <w:color w:val="000000"/>
          <w:sz w:val="20"/>
          <w:szCs w:val="20"/>
        </w:rPr>
      </w:pPr>
    </w:p>
    <w:p w:rsidR="00AD1F48" w:rsidRDefault="00AD1F48" w:rsidP="00094C1D">
      <w:pPr>
        <w:tabs>
          <w:tab w:val="left" w:pos="1800"/>
        </w:tabs>
        <w:spacing w:after="0" w:line="240" w:lineRule="auto"/>
        <w:jc w:val="center"/>
        <w:rPr>
          <w:b/>
          <w:bCs/>
          <w:sz w:val="20"/>
          <w:szCs w:val="20"/>
          <w:u w:val="single"/>
        </w:rPr>
      </w:pPr>
    </w:p>
    <w:p w:rsidR="00AD1F48" w:rsidRDefault="00AD1F48" w:rsidP="00AD1F48">
      <w:pPr>
        <w:tabs>
          <w:tab w:val="left" w:pos="1800"/>
        </w:tabs>
        <w:jc w:val="center"/>
        <w:rPr>
          <w:b/>
          <w:bCs/>
          <w:sz w:val="20"/>
          <w:szCs w:val="20"/>
          <w:u w:val="single"/>
        </w:rPr>
      </w:pPr>
    </w:p>
    <w:p w:rsidR="009A2A1F" w:rsidRDefault="009A2A1F" w:rsidP="00AD1F48">
      <w:pPr>
        <w:tabs>
          <w:tab w:val="left" w:pos="1800"/>
        </w:tabs>
        <w:jc w:val="center"/>
        <w:rPr>
          <w:b/>
          <w:bCs/>
          <w:sz w:val="20"/>
          <w:szCs w:val="20"/>
          <w:u w:val="single"/>
        </w:rPr>
      </w:pPr>
    </w:p>
    <w:p w:rsidR="009A2A1F" w:rsidRDefault="009A2A1F" w:rsidP="00AD1F48">
      <w:pPr>
        <w:tabs>
          <w:tab w:val="left" w:pos="1800"/>
        </w:tabs>
        <w:jc w:val="center"/>
        <w:rPr>
          <w:b/>
          <w:bCs/>
          <w:sz w:val="20"/>
          <w:szCs w:val="20"/>
          <w:u w:val="single"/>
        </w:rPr>
      </w:pPr>
    </w:p>
    <w:p w:rsidR="009A2A1F" w:rsidRDefault="009A2A1F" w:rsidP="00AD1F48">
      <w:pPr>
        <w:tabs>
          <w:tab w:val="left" w:pos="1800"/>
        </w:tabs>
        <w:jc w:val="center"/>
        <w:rPr>
          <w:b/>
          <w:bCs/>
          <w:sz w:val="20"/>
          <w:szCs w:val="20"/>
          <w:u w:val="single"/>
        </w:rPr>
      </w:pPr>
    </w:p>
    <w:p w:rsidR="009A2A1F" w:rsidRDefault="009A2A1F"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0F4B40">
        <w:rPr>
          <w:rFonts w:cs="Calibri"/>
          <w:b/>
          <w:sz w:val="20"/>
          <w:szCs w:val="20"/>
        </w:rPr>
        <w:t xml:space="preserve">Marcos </w:t>
      </w:r>
      <w:proofErr w:type="spellStart"/>
      <w:r w:rsidR="000F4B40">
        <w:rPr>
          <w:rFonts w:cs="Calibri"/>
          <w:b/>
          <w:sz w:val="20"/>
          <w:szCs w:val="20"/>
        </w:rPr>
        <w:t>Esner</w:t>
      </w:r>
      <w:proofErr w:type="spellEnd"/>
      <w:r w:rsidR="000F4B40">
        <w:rPr>
          <w:rFonts w:cs="Calibri"/>
          <w:b/>
          <w:sz w:val="20"/>
          <w:szCs w:val="20"/>
        </w:rPr>
        <w:t xml:space="preserve"> </w:t>
      </w:r>
      <w:proofErr w:type="spellStart"/>
      <w:r w:rsidR="000F4B40">
        <w:rPr>
          <w:rFonts w:cs="Calibri"/>
          <w:b/>
          <w:sz w:val="20"/>
          <w:szCs w:val="20"/>
        </w:rPr>
        <w:t>Musafir</w:t>
      </w:r>
      <w:proofErr w:type="spellEnd"/>
      <w:r w:rsidR="000F4B40" w:rsidRPr="00992630">
        <w:rPr>
          <w:rFonts w:cs="Calibri"/>
          <w:sz w:val="20"/>
          <w:szCs w:val="20"/>
        </w:rPr>
        <w:t xml:space="preserve">, brasileiro, residente e domiciliado nesta capital, nomeado Secretário da Saúde, pelo Ato Governamental de nº. </w:t>
      </w:r>
      <w:r w:rsidR="000F4B40">
        <w:rPr>
          <w:rFonts w:cs="Calibri"/>
          <w:sz w:val="20"/>
          <w:szCs w:val="20"/>
        </w:rPr>
        <w:t>96</w:t>
      </w:r>
      <w:r w:rsidR="000F4B40" w:rsidRPr="00992630">
        <w:rPr>
          <w:rFonts w:cs="Calibri"/>
          <w:sz w:val="20"/>
          <w:szCs w:val="20"/>
        </w:rPr>
        <w:t xml:space="preserve"> – NM</w:t>
      </w:r>
      <w:r w:rsidR="000F4B40" w:rsidRPr="00975295">
        <w:rPr>
          <w:rFonts w:cs="Calibri"/>
          <w:snapToGrid w:val="0"/>
          <w:sz w:val="20"/>
          <w:szCs w:val="20"/>
        </w:rPr>
        <w:t xml:space="preserve">. </w:t>
      </w:r>
      <w:proofErr w:type="gramStart"/>
      <w:r w:rsidR="000F4B40" w:rsidRPr="00992630">
        <w:rPr>
          <w:rFonts w:cs="Calibri"/>
          <w:snapToGrid w:val="0"/>
          <w:sz w:val="20"/>
          <w:szCs w:val="20"/>
        </w:rPr>
        <w:t>publicado</w:t>
      </w:r>
      <w:proofErr w:type="gramEnd"/>
      <w:r w:rsidR="000F4B40" w:rsidRPr="00992630">
        <w:rPr>
          <w:rFonts w:cs="Calibri"/>
          <w:snapToGrid w:val="0"/>
          <w:sz w:val="20"/>
          <w:szCs w:val="20"/>
        </w:rPr>
        <w:t xml:space="preserve"> no Diário Oficial do Estado nº. 4.</w:t>
      </w:r>
      <w:r w:rsidR="000F4B40">
        <w:rPr>
          <w:rFonts w:cs="Calibri"/>
          <w:snapToGrid w:val="0"/>
          <w:sz w:val="20"/>
          <w:szCs w:val="20"/>
        </w:rPr>
        <w:t>548</w:t>
      </w:r>
      <w:r w:rsidR="000F4B40" w:rsidRPr="00992630">
        <w:rPr>
          <w:rFonts w:cs="Calibri"/>
          <w:snapToGrid w:val="0"/>
          <w:sz w:val="20"/>
          <w:szCs w:val="20"/>
        </w:rPr>
        <w:t>, de</w:t>
      </w:r>
      <w:r w:rsidR="000F4B40" w:rsidRPr="00992630">
        <w:rPr>
          <w:rFonts w:cs="Calibri"/>
          <w:sz w:val="20"/>
          <w:szCs w:val="20"/>
        </w:rPr>
        <w:t xml:space="preserve"> </w:t>
      </w:r>
      <w:r w:rsidR="000F4B40">
        <w:rPr>
          <w:rFonts w:cs="Calibri"/>
          <w:sz w:val="20"/>
          <w:szCs w:val="20"/>
        </w:rPr>
        <w:t>27</w:t>
      </w:r>
      <w:r w:rsidR="000F4B40" w:rsidRPr="00992630">
        <w:rPr>
          <w:rFonts w:cs="Calibri"/>
          <w:sz w:val="20"/>
          <w:szCs w:val="20"/>
        </w:rPr>
        <w:t xml:space="preserve"> de janeiro de 201</w:t>
      </w:r>
      <w:r w:rsidR="000F4B40">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C90FF7">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C90FF7">
        <w:rPr>
          <w:rFonts w:cs="Calibri"/>
          <w:sz w:val="20"/>
          <w:szCs w:val="20"/>
        </w:rPr>
        <w:t xml:space="preserve">aquisição </w:t>
      </w:r>
      <w:r w:rsidR="00543A27">
        <w:rPr>
          <w:rFonts w:cs="Calibri"/>
          <w:sz w:val="20"/>
          <w:szCs w:val="20"/>
        </w:rPr>
        <w:t xml:space="preserve">de </w:t>
      </w:r>
      <w:proofErr w:type="spellStart"/>
      <w:r w:rsidR="006F3361">
        <w:rPr>
          <w:rFonts w:cs="Calibri"/>
          <w:b/>
          <w:sz w:val="20"/>
          <w:szCs w:val="20"/>
        </w:rPr>
        <w:t>Ó</w:t>
      </w:r>
      <w:r w:rsidR="00695559">
        <w:rPr>
          <w:rFonts w:cs="Calibri"/>
          <w:b/>
          <w:sz w:val="20"/>
          <w:szCs w:val="20"/>
        </w:rPr>
        <w:t>rtese</w:t>
      </w:r>
      <w:r w:rsidR="006F3361">
        <w:rPr>
          <w:rFonts w:cs="Calibri"/>
          <w:b/>
          <w:sz w:val="20"/>
          <w:szCs w:val="20"/>
        </w:rPr>
        <w:t>s</w:t>
      </w:r>
      <w:proofErr w:type="spellEnd"/>
      <w:r w:rsidR="00695559">
        <w:rPr>
          <w:rFonts w:cs="Calibri"/>
          <w:b/>
          <w:sz w:val="20"/>
          <w:szCs w:val="20"/>
        </w:rPr>
        <w:t xml:space="preserve"> e Prótese</w:t>
      </w:r>
      <w:r w:rsidR="006F3361">
        <w:rPr>
          <w:rFonts w:cs="Calibri"/>
          <w:b/>
          <w:sz w:val="20"/>
          <w:szCs w:val="20"/>
        </w:rPr>
        <w:t>s</w:t>
      </w:r>
      <w:r w:rsidR="00A160B3">
        <w:rPr>
          <w:rFonts w:cs="Calibri"/>
          <w:b/>
          <w:sz w:val="20"/>
          <w:szCs w:val="20"/>
        </w:rPr>
        <w:t>,</w:t>
      </w:r>
      <w:r w:rsidR="00543A27">
        <w:rPr>
          <w:rFonts w:cs="Calibri"/>
          <w:b/>
          <w:sz w:val="20"/>
          <w:szCs w:val="20"/>
        </w:rPr>
        <w:t xml:space="preserve"> </w:t>
      </w:r>
      <w:r w:rsidR="006F3361" w:rsidRPr="005C371B">
        <w:rPr>
          <w:sz w:val="20"/>
          <w:szCs w:val="20"/>
        </w:rPr>
        <w:t>destinad</w:t>
      </w:r>
      <w:r w:rsidR="006F3361">
        <w:rPr>
          <w:sz w:val="20"/>
          <w:szCs w:val="20"/>
        </w:rPr>
        <w:t>a</w:t>
      </w:r>
      <w:r w:rsidR="006F3361" w:rsidRPr="005C371B">
        <w:rPr>
          <w:sz w:val="20"/>
          <w:szCs w:val="20"/>
        </w:rPr>
        <w:t>s ao atendimento de usuários do SUS, com deficiência temporária ou definitiva, conforme diagnósticos e prescrições médicas encaminhadas através de APACS (laudo para autorização procedimento ambulatorial)</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0F4B40">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0F4B40">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695559">
        <w:rPr>
          <w:rFonts w:cs="Calibri"/>
          <w:sz w:val="20"/>
          <w:szCs w:val="20"/>
          <w:shd w:val="clear" w:color="auto" w:fill="FFFFFF"/>
        </w:rPr>
        <w:t>5057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Pr>
          <w:sz w:val="20"/>
          <w:szCs w:val="20"/>
        </w:rPr>
        <w:t xml:space="preserve"> </w:t>
      </w:r>
      <w:r w:rsidR="00543A27">
        <w:rPr>
          <w:sz w:val="20"/>
          <w:szCs w:val="20"/>
        </w:rPr>
        <w:t>Os produtos devem ser de alta qualidade, excelente acabamento, sem falhas ou quaisquer outras avarias.</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695559">
        <w:rPr>
          <w:color w:val="000000"/>
          <w:sz w:val="20"/>
          <w:szCs w:val="20"/>
        </w:rPr>
        <w:t>90</w:t>
      </w:r>
      <w:r w:rsidR="007317B9" w:rsidRPr="00A160B3">
        <w:rPr>
          <w:bCs/>
          <w:color w:val="000000"/>
          <w:sz w:val="20"/>
          <w:szCs w:val="20"/>
        </w:rPr>
        <w:t xml:space="preserve"> (</w:t>
      </w:r>
      <w:r w:rsidR="00695559">
        <w:rPr>
          <w:bCs/>
          <w:color w:val="000000"/>
          <w:sz w:val="20"/>
          <w:szCs w:val="20"/>
        </w:rPr>
        <w:t>noventa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w:t>
      </w:r>
      <w:r w:rsidR="009B38C9">
        <w:rPr>
          <w:rFonts w:cs="Calibri"/>
          <w:b/>
          <w:sz w:val="20"/>
          <w:szCs w:val="20"/>
        </w:rPr>
        <w:t xml:space="preserve"> GARANTIA</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6F3361">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Os produtos devem ter</w:t>
      </w:r>
      <w:r w:rsidR="009B38C9">
        <w:rPr>
          <w:sz w:val="20"/>
          <w:szCs w:val="20"/>
        </w:rPr>
        <w:t xml:space="preserve"> </w:t>
      </w:r>
      <w:r w:rsidR="006F3361">
        <w:rPr>
          <w:sz w:val="20"/>
          <w:szCs w:val="20"/>
        </w:rPr>
        <w:t xml:space="preserve">a </w:t>
      </w:r>
      <w:r w:rsidR="009B38C9">
        <w:rPr>
          <w:sz w:val="20"/>
          <w:szCs w:val="20"/>
        </w:rPr>
        <w:t>garantia</w:t>
      </w:r>
      <w:r w:rsidR="007C3977">
        <w:rPr>
          <w:sz w:val="20"/>
          <w:szCs w:val="20"/>
        </w:rPr>
        <w:t xml:space="preserve"> mínima </w:t>
      </w:r>
      <w:r w:rsidR="005B40BC">
        <w:rPr>
          <w:sz w:val="20"/>
          <w:szCs w:val="20"/>
        </w:rPr>
        <w:t xml:space="preserve">de </w:t>
      </w:r>
      <w:r w:rsidR="00695559">
        <w:rPr>
          <w:sz w:val="20"/>
          <w:szCs w:val="20"/>
        </w:rPr>
        <w:t>18</w:t>
      </w:r>
      <w:r w:rsidR="005B40BC">
        <w:rPr>
          <w:sz w:val="20"/>
          <w:szCs w:val="20"/>
        </w:rPr>
        <w:t xml:space="preserve"> (</w:t>
      </w:r>
      <w:r w:rsidR="00695559">
        <w:rPr>
          <w:sz w:val="20"/>
          <w:szCs w:val="20"/>
        </w:rPr>
        <w:t>dezoito</w:t>
      </w:r>
      <w:r w:rsidR="005B40BC">
        <w:rPr>
          <w:sz w:val="20"/>
          <w:szCs w:val="20"/>
        </w:rPr>
        <w:t xml:space="preserve">) meses, contados </w:t>
      </w:r>
      <w:r w:rsidR="006F3361">
        <w:rPr>
          <w:sz w:val="20"/>
          <w:szCs w:val="20"/>
        </w:rPr>
        <w:t>da data da entrega dos produtos aos usuários</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6F3361" w:rsidRPr="00975295">
        <w:rPr>
          <w:rFonts w:cs="Calibri"/>
          <w:b/>
          <w:bCs/>
          <w:sz w:val="20"/>
          <w:szCs w:val="20"/>
          <w:u w:val="single"/>
        </w:rPr>
        <w:t>local</w:t>
      </w:r>
      <w:r w:rsidR="006F3361">
        <w:rPr>
          <w:rFonts w:cs="Calibri"/>
          <w:b/>
          <w:bCs/>
          <w:sz w:val="20"/>
          <w:szCs w:val="20"/>
          <w:u w:val="single"/>
        </w:rPr>
        <w:t xml:space="preserve"> entrega</w:t>
      </w:r>
      <w:r w:rsidR="00B47D86" w:rsidRPr="00975295">
        <w:rPr>
          <w:rFonts w:cs="Calibri"/>
          <w:b/>
          <w:bCs/>
          <w:sz w:val="20"/>
          <w:szCs w:val="20"/>
          <w:u w:val="single"/>
        </w:rPr>
        <w:t>:</w:t>
      </w:r>
    </w:p>
    <w:p w:rsidR="00695559" w:rsidRPr="00A97A9B" w:rsidRDefault="0079483E" w:rsidP="00D42B25">
      <w:pPr>
        <w:tabs>
          <w:tab w:val="left" w:pos="7200"/>
        </w:tabs>
        <w:spacing w:after="12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167001">
        <w:rPr>
          <w:rFonts w:eastAsia="Batang" w:cs="Calibri"/>
          <w:color w:val="000000"/>
          <w:sz w:val="20"/>
          <w:szCs w:val="20"/>
        </w:rPr>
        <w:t>O(s)</w:t>
      </w:r>
      <w:r w:rsidR="00695559" w:rsidRPr="00A97A9B">
        <w:rPr>
          <w:rFonts w:eastAsia="Batang" w:cs="Calibri"/>
          <w:color w:val="000000"/>
          <w:sz w:val="20"/>
          <w:szCs w:val="20"/>
        </w:rPr>
        <w:t xml:space="preserve"> produto</w:t>
      </w:r>
      <w:r w:rsidR="00167001">
        <w:rPr>
          <w:rFonts w:eastAsia="Batang" w:cs="Calibri"/>
          <w:color w:val="000000"/>
          <w:sz w:val="20"/>
          <w:szCs w:val="20"/>
        </w:rPr>
        <w:t>(</w:t>
      </w:r>
      <w:r w:rsidR="00695559" w:rsidRPr="00A97A9B">
        <w:rPr>
          <w:rFonts w:eastAsia="Batang" w:cs="Calibri"/>
          <w:color w:val="000000"/>
          <w:sz w:val="20"/>
          <w:szCs w:val="20"/>
        </w:rPr>
        <w:t>s</w:t>
      </w:r>
      <w:r w:rsidR="00167001">
        <w:rPr>
          <w:rFonts w:eastAsia="Batang" w:cs="Calibri"/>
          <w:color w:val="000000"/>
          <w:sz w:val="20"/>
          <w:szCs w:val="20"/>
        </w:rPr>
        <w:t>)</w:t>
      </w:r>
      <w:r w:rsidR="00695559" w:rsidRPr="00A97A9B">
        <w:rPr>
          <w:rFonts w:eastAsia="Batang" w:cs="Calibri"/>
          <w:color w:val="000000"/>
          <w:sz w:val="20"/>
          <w:szCs w:val="20"/>
        </w:rPr>
        <w:t xml:space="preserve"> </w:t>
      </w:r>
      <w:proofErr w:type="gramStart"/>
      <w:r w:rsidR="00695559" w:rsidRPr="00A97A9B">
        <w:rPr>
          <w:rFonts w:eastAsia="Batang" w:cs="Calibri"/>
          <w:color w:val="000000"/>
          <w:sz w:val="20"/>
          <w:szCs w:val="20"/>
        </w:rPr>
        <w:t>deverá</w:t>
      </w:r>
      <w:r w:rsidR="00167001">
        <w:rPr>
          <w:rFonts w:eastAsia="Batang" w:cs="Calibri"/>
          <w:color w:val="000000"/>
          <w:sz w:val="20"/>
          <w:szCs w:val="20"/>
        </w:rPr>
        <w:t>(</w:t>
      </w:r>
      <w:proofErr w:type="gramEnd"/>
      <w:r w:rsidR="00167001">
        <w:rPr>
          <w:rFonts w:eastAsia="Batang" w:cs="Calibri"/>
          <w:color w:val="000000"/>
          <w:sz w:val="20"/>
          <w:szCs w:val="20"/>
        </w:rPr>
        <w:t>ao)</w:t>
      </w:r>
      <w:r w:rsidR="00695559" w:rsidRPr="00A97A9B">
        <w:rPr>
          <w:rFonts w:eastAsia="Batang" w:cs="Calibri"/>
          <w:color w:val="000000"/>
          <w:sz w:val="20"/>
          <w:szCs w:val="20"/>
        </w:rPr>
        <w:t xml:space="preserve"> ser</w:t>
      </w:r>
      <w:r w:rsidR="00167001">
        <w:rPr>
          <w:rFonts w:eastAsia="Batang" w:cs="Calibri"/>
          <w:color w:val="000000"/>
          <w:sz w:val="20"/>
          <w:szCs w:val="20"/>
        </w:rPr>
        <w:t>(em) entregue(s)</w:t>
      </w:r>
      <w:r w:rsidR="00695559" w:rsidRPr="00A97A9B">
        <w:rPr>
          <w:rFonts w:eastAsia="Batang" w:cs="Calibri"/>
          <w:color w:val="000000"/>
          <w:sz w:val="20"/>
          <w:szCs w:val="20"/>
        </w:rPr>
        <w:t xml:space="preserve"> nos</w:t>
      </w:r>
      <w:r w:rsidR="00695559" w:rsidRPr="00167001">
        <w:rPr>
          <w:rFonts w:eastAsia="Batang" w:cs="Calibri"/>
          <w:color w:val="000000"/>
          <w:sz w:val="20"/>
          <w:szCs w:val="20"/>
        </w:rPr>
        <w:t xml:space="preserve"> </w:t>
      </w:r>
      <w:r w:rsidR="00695559" w:rsidRPr="00167001">
        <w:rPr>
          <w:rFonts w:cs="Calibri"/>
          <w:sz w:val="20"/>
          <w:szCs w:val="20"/>
        </w:rPr>
        <w:t xml:space="preserve">Centros Estaduais de Reabilitação </w:t>
      </w:r>
      <w:r w:rsidR="00167001">
        <w:rPr>
          <w:rFonts w:cs="Calibri"/>
          <w:sz w:val="20"/>
          <w:szCs w:val="20"/>
        </w:rPr>
        <w:t>das cidades de</w:t>
      </w:r>
      <w:r w:rsidR="00695559" w:rsidRPr="00167001">
        <w:rPr>
          <w:rFonts w:cs="Calibri"/>
          <w:sz w:val="20"/>
          <w:szCs w:val="20"/>
        </w:rPr>
        <w:t xml:space="preserve"> </w:t>
      </w:r>
      <w:proofErr w:type="spellStart"/>
      <w:r w:rsidR="00695559" w:rsidRPr="00167001">
        <w:rPr>
          <w:rFonts w:cs="Calibri"/>
          <w:sz w:val="20"/>
          <w:szCs w:val="20"/>
        </w:rPr>
        <w:t>Araguaína</w:t>
      </w:r>
      <w:proofErr w:type="spellEnd"/>
      <w:r w:rsidR="00695559" w:rsidRPr="00167001">
        <w:rPr>
          <w:rFonts w:cs="Calibri"/>
          <w:sz w:val="20"/>
          <w:szCs w:val="20"/>
        </w:rPr>
        <w:t>, Palmas e Porto Nacional</w:t>
      </w:r>
      <w:r w:rsidR="00167001">
        <w:rPr>
          <w:rFonts w:cs="Calibri"/>
          <w:sz w:val="20"/>
          <w:szCs w:val="20"/>
        </w:rPr>
        <w:t>,</w:t>
      </w:r>
      <w:r w:rsidR="00695559" w:rsidRPr="00A97A9B">
        <w:rPr>
          <w:rFonts w:cs="Calibri"/>
          <w:sz w:val="20"/>
          <w:szCs w:val="20"/>
        </w:rPr>
        <w:t xml:space="preserve"> ao qual o paciente esteja vinculado, </w:t>
      </w:r>
      <w:r w:rsidR="00695559" w:rsidRPr="00A97A9B">
        <w:rPr>
          <w:rFonts w:eastAsia="Batang" w:cs="Calibri"/>
          <w:color w:val="000000"/>
          <w:sz w:val="20"/>
          <w:szCs w:val="20"/>
        </w:rPr>
        <w:t>em dia e horário comercial.</w:t>
      </w:r>
    </w:p>
    <w:p w:rsidR="00B946A1" w:rsidRPr="00975295" w:rsidRDefault="00B946A1" w:rsidP="00695559">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91484B">
        <w:rPr>
          <w:rFonts w:cs="Calibri"/>
          <w:sz w:val="20"/>
          <w:szCs w:val="20"/>
        </w:rPr>
        <w:t>5057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91484B" w:rsidRPr="005E14E3" w:rsidRDefault="0091484B" w:rsidP="0091484B">
      <w:pPr>
        <w:tabs>
          <w:tab w:val="left" w:pos="7200"/>
        </w:tabs>
        <w:spacing w:after="0" w:line="240" w:lineRule="auto"/>
        <w:jc w:val="both"/>
        <w:rPr>
          <w:rFonts w:eastAsia="Batang"/>
          <w:color w:val="000000"/>
          <w:sz w:val="20"/>
          <w:szCs w:val="20"/>
        </w:rPr>
      </w:pPr>
      <w:r w:rsidRPr="0091484B">
        <w:rPr>
          <w:rFonts w:eastAsia="Batang"/>
          <w:color w:val="000000"/>
          <w:sz w:val="20"/>
          <w:szCs w:val="20"/>
        </w:rPr>
        <w:t>a)</w:t>
      </w:r>
      <w:r w:rsidRPr="005E14E3">
        <w:rPr>
          <w:rFonts w:eastAsia="Batang"/>
          <w:color w:val="000000"/>
          <w:sz w:val="20"/>
          <w:szCs w:val="20"/>
        </w:rPr>
        <w:t xml:space="preserve"> Prestar as informações e os esclarecimentos que venham a ser solicitados pela C</w:t>
      </w:r>
      <w:r w:rsidR="004E76F4" w:rsidRPr="005E14E3">
        <w:rPr>
          <w:rFonts w:eastAsia="Batang"/>
          <w:color w:val="000000"/>
          <w:sz w:val="20"/>
          <w:szCs w:val="20"/>
        </w:rPr>
        <w:t>ontratada</w:t>
      </w:r>
      <w:r w:rsidRPr="005E14E3">
        <w:rPr>
          <w:rFonts w:eastAsia="Batang"/>
          <w:color w:val="000000"/>
          <w:sz w:val="20"/>
          <w:szCs w:val="20"/>
        </w:rPr>
        <w:t>;</w:t>
      </w:r>
    </w:p>
    <w:p w:rsidR="0091484B" w:rsidRPr="005E14E3" w:rsidRDefault="0091484B" w:rsidP="0091484B">
      <w:pPr>
        <w:tabs>
          <w:tab w:val="left" w:pos="7200"/>
        </w:tabs>
        <w:spacing w:after="0" w:line="240" w:lineRule="auto"/>
        <w:jc w:val="both"/>
        <w:rPr>
          <w:rFonts w:eastAsia="Batang"/>
          <w:color w:val="000000"/>
          <w:sz w:val="20"/>
          <w:szCs w:val="20"/>
        </w:rPr>
      </w:pPr>
      <w:r w:rsidRPr="0091484B">
        <w:rPr>
          <w:rFonts w:eastAsia="Batang"/>
          <w:color w:val="000000"/>
          <w:sz w:val="20"/>
          <w:szCs w:val="20"/>
        </w:rPr>
        <w:t>b)</w:t>
      </w:r>
      <w:r w:rsidRPr="005E14E3">
        <w:rPr>
          <w:rFonts w:eastAsia="Batang"/>
          <w:color w:val="000000"/>
          <w:sz w:val="20"/>
          <w:szCs w:val="20"/>
        </w:rPr>
        <w:t xml:space="preserve"> Receber os produtos adjudicados, nos termos, prazos quantidade, qualidade e condições estabelecidas n</w:t>
      </w:r>
      <w:r w:rsidR="004E76F4">
        <w:rPr>
          <w:rFonts w:eastAsia="Batang"/>
          <w:color w:val="000000"/>
          <w:sz w:val="20"/>
          <w:szCs w:val="20"/>
        </w:rPr>
        <w:t>o Edital;</w:t>
      </w:r>
    </w:p>
    <w:p w:rsidR="0091484B" w:rsidRPr="005E14E3" w:rsidRDefault="0091484B" w:rsidP="0091484B">
      <w:pPr>
        <w:tabs>
          <w:tab w:val="left" w:pos="7200"/>
        </w:tabs>
        <w:spacing w:after="0" w:line="240" w:lineRule="auto"/>
        <w:jc w:val="both"/>
        <w:rPr>
          <w:rFonts w:eastAsia="Batang"/>
          <w:color w:val="000000"/>
          <w:sz w:val="20"/>
          <w:szCs w:val="20"/>
        </w:rPr>
      </w:pPr>
      <w:r w:rsidRPr="0091484B">
        <w:rPr>
          <w:rFonts w:eastAsia="Batang"/>
          <w:color w:val="000000"/>
          <w:sz w:val="20"/>
          <w:szCs w:val="20"/>
        </w:rPr>
        <w:t>c)</w:t>
      </w:r>
      <w:r w:rsidRPr="005E14E3">
        <w:rPr>
          <w:rFonts w:eastAsia="Batang"/>
          <w:color w:val="000000"/>
          <w:sz w:val="20"/>
          <w:szCs w:val="20"/>
        </w:rPr>
        <w:t xml:space="preserve"> Rejeitar, no todo ou em parte, os produtos que a C</w:t>
      </w:r>
      <w:r w:rsidR="004E76F4" w:rsidRPr="005E14E3">
        <w:rPr>
          <w:rFonts w:eastAsia="Batang"/>
          <w:color w:val="000000"/>
          <w:sz w:val="20"/>
          <w:szCs w:val="20"/>
        </w:rPr>
        <w:t>ontratada</w:t>
      </w:r>
      <w:r w:rsidRPr="005E14E3">
        <w:rPr>
          <w:rFonts w:eastAsia="Batang"/>
          <w:color w:val="000000"/>
          <w:sz w:val="20"/>
          <w:szCs w:val="20"/>
        </w:rPr>
        <w:t xml:space="preserve"> entregar fora das especificações do Edital;</w:t>
      </w:r>
    </w:p>
    <w:p w:rsidR="0091484B" w:rsidRPr="005E14E3" w:rsidRDefault="0091484B" w:rsidP="0091484B">
      <w:pPr>
        <w:tabs>
          <w:tab w:val="left" w:pos="7200"/>
        </w:tabs>
        <w:spacing w:after="0" w:line="240" w:lineRule="auto"/>
        <w:jc w:val="both"/>
        <w:rPr>
          <w:rFonts w:eastAsia="Batang"/>
          <w:color w:val="000000"/>
          <w:sz w:val="20"/>
          <w:szCs w:val="20"/>
        </w:rPr>
      </w:pPr>
      <w:r w:rsidRPr="0091484B">
        <w:rPr>
          <w:rFonts w:eastAsia="Batang"/>
          <w:color w:val="000000"/>
          <w:sz w:val="20"/>
          <w:szCs w:val="20"/>
        </w:rPr>
        <w:t>d)</w:t>
      </w:r>
      <w:r w:rsidRPr="005E14E3">
        <w:rPr>
          <w:rFonts w:eastAsia="Batang"/>
          <w:color w:val="000000"/>
          <w:sz w:val="20"/>
          <w:szCs w:val="20"/>
        </w:rPr>
        <w:t xml:space="preserve"> Comunicar à C</w:t>
      </w:r>
      <w:r w:rsidR="004E76F4" w:rsidRPr="005E14E3">
        <w:rPr>
          <w:rFonts w:eastAsia="Batang"/>
          <w:color w:val="000000"/>
          <w:sz w:val="20"/>
          <w:szCs w:val="20"/>
        </w:rPr>
        <w:t>ontratada</w:t>
      </w:r>
      <w:r w:rsidRPr="005E14E3">
        <w:rPr>
          <w:rFonts w:eastAsia="Batang"/>
          <w:color w:val="000000"/>
          <w:sz w:val="20"/>
          <w:szCs w:val="20"/>
        </w:rPr>
        <w:t xml:space="preserve"> até o 5° dia útil, após apresentação da Nota Fiscal, o aceite do servidor responsável pelo recebimento, dos produtos adquiridos;</w:t>
      </w:r>
    </w:p>
    <w:p w:rsidR="0091484B" w:rsidRPr="005E14E3" w:rsidRDefault="0091484B" w:rsidP="0091484B">
      <w:pPr>
        <w:tabs>
          <w:tab w:val="left" w:pos="7200"/>
        </w:tabs>
        <w:spacing w:after="0" w:line="240" w:lineRule="auto"/>
        <w:jc w:val="both"/>
        <w:rPr>
          <w:rFonts w:eastAsia="Batang"/>
          <w:color w:val="000000"/>
          <w:sz w:val="20"/>
          <w:szCs w:val="20"/>
        </w:rPr>
      </w:pPr>
      <w:r w:rsidRPr="0091484B">
        <w:rPr>
          <w:rFonts w:eastAsia="Batang"/>
          <w:color w:val="000000"/>
          <w:sz w:val="20"/>
          <w:szCs w:val="20"/>
        </w:rPr>
        <w:t>e)</w:t>
      </w:r>
      <w:r w:rsidRPr="005E14E3">
        <w:rPr>
          <w:rFonts w:eastAsia="Batang"/>
          <w:color w:val="000000"/>
          <w:sz w:val="20"/>
          <w:szCs w:val="20"/>
        </w:rPr>
        <w:t xml:space="preserve"> Fiscalizar a execução do objeto, aplicando as sanções cabíveis, quando for o caso;</w:t>
      </w:r>
    </w:p>
    <w:p w:rsidR="0091484B" w:rsidRPr="005E14E3" w:rsidRDefault="0091484B" w:rsidP="0091484B">
      <w:pPr>
        <w:tabs>
          <w:tab w:val="left" w:pos="7200"/>
        </w:tabs>
        <w:spacing w:after="0" w:line="240" w:lineRule="auto"/>
        <w:jc w:val="both"/>
        <w:rPr>
          <w:rFonts w:eastAsia="Batang"/>
          <w:color w:val="000000"/>
          <w:sz w:val="20"/>
          <w:szCs w:val="20"/>
        </w:rPr>
      </w:pPr>
      <w:r w:rsidRPr="0091484B">
        <w:rPr>
          <w:rFonts w:eastAsia="Batang"/>
          <w:color w:val="000000"/>
          <w:sz w:val="20"/>
          <w:szCs w:val="20"/>
        </w:rPr>
        <w:t>f)</w:t>
      </w:r>
      <w:r w:rsidRPr="005E14E3">
        <w:rPr>
          <w:rFonts w:eastAsia="Batang"/>
          <w:color w:val="000000"/>
          <w:sz w:val="20"/>
          <w:szCs w:val="20"/>
        </w:rPr>
        <w:t xml:space="preserve"> Efetuar o pagamento à CONTRATADA no prazo determinado no Edital e em seus anexos, inclusive, no contrato;</w:t>
      </w:r>
    </w:p>
    <w:p w:rsidR="0091484B" w:rsidRPr="005E14E3" w:rsidRDefault="0091484B" w:rsidP="0091484B">
      <w:pPr>
        <w:pStyle w:val="Recuodecorpodetexto2"/>
        <w:spacing w:line="240" w:lineRule="auto"/>
        <w:ind w:left="0"/>
        <w:jc w:val="both"/>
        <w:rPr>
          <w:color w:val="000000"/>
          <w:sz w:val="20"/>
          <w:szCs w:val="20"/>
        </w:rPr>
      </w:pPr>
      <w:r w:rsidRPr="0091484B">
        <w:rPr>
          <w:rFonts w:eastAsia="Batang"/>
          <w:color w:val="000000"/>
          <w:sz w:val="20"/>
          <w:szCs w:val="20"/>
        </w:rPr>
        <w:t>g)</w:t>
      </w:r>
      <w:r w:rsidRPr="005E14E3">
        <w:rPr>
          <w:rFonts w:eastAsia="Batang"/>
          <w:color w:val="000000"/>
          <w:sz w:val="20"/>
          <w:szCs w:val="20"/>
        </w:rPr>
        <w:t xml:space="preserve"> </w:t>
      </w:r>
      <w:r w:rsidR="004E76F4">
        <w:rPr>
          <w:rFonts w:eastAsia="Batang"/>
          <w:color w:val="000000"/>
          <w:sz w:val="20"/>
          <w:szCs w:val="20"/>
        </w:rPr>
        <w:t xml:space="preserve">Designar </w:t>
      </w:r>
      <w:r w:rsidR="004E76F4" w:rsidRPr="005E14E3">
        <w:rPr>
          <w:color w:val="000000"/>
          <w:sz w:val="20"/>
          <w:szCs w:val="20"/>
        </w:rPr>
        <w:t>o</w:t>
      </w:r>
      <w:r w:rsidRPr="005E14E3">
        <w:rPr>
          <w:color w:val="000000"/>
          <w:sz w:val="20"/>
          <w:szCs w:val="20"/>
        </w:rPr>
        <w:t xml:space="preserve"> </w:t>
      </w:r>
      <w:r w:rsidRPr="004E76F4">
        <w:rPr>
          <w:color w:val="000000"/>
          <w:sz w:val="20"/>
          <w:szCs w:val="20"/>
        </w:rPr>
        <w:t>G</w:t>
      </w:r>
      <w:r w:rsidR="004E76F4" w:rsidRPr="004E76F4">
        <w:rPr>
          <w:color w:val="000000"/>
          <w:sz w:val="20"/>
          <w:szCs w:val="20"/>
        </w:rPr>
        <w:t>estor</w:t>
      </w:r>
      <w:r w:rsidRPr="004E76F4">
        <w:rPr>
          <w:color w:val="000000"/>
          <w:sz w:val="20"/>
          <w:szCs w:val="20"/>
        </w:rPr>
        <w:t xml:space="preserve"> </w:t>
      </w:r>
      <w:r w:rsidR="004E76F4" w:rsidRPr="004E76F4">
        <w:rPr>
          <w:color w:val="000000"/>
          <w:sz w:val="20"/>
          <w:szCs w:val="20"/>
        </w:rPr>
        <w:t>do</w:t>
      </w:r>
      <w:r w:rsidRPr="004E76F4">
        <w:rPr>
          <w:color w:val="000000"/>
          <w:sz w:val="20"/>
          <w:szCs w:val="20"/>
        </w:rPr>
        <w:t xml:space="preserve"> C</w:t>
      </w:r>
      <w:r w:rsidR="004E76F4" w:rsidRPr="004E76F4">
        <w:rPr>
          <w:color w:val="000000"/>
          <w:sz w:val="20"/>
          <w:szCs w:val="20"/>
        </w:rPr>
        <w:t>ontrato</w:t>
      </w:r>
      <w:r w:rsidRPr="004E76F4">
        <w:rPr>
          <w:color w:val="000000"/>
          <w:sz w:val="20"/>
          <w:szCs w:val="20"/>
        </w:rPr>
        <w:t>,</w:t>
      </w:r>
      <w:r w:rsidRPr="005E14E3">
        <w:rPr>
          <w:color w:val="000000"/>
          <w:sz w:val="20"/>
          <w:szCs w:val="20"/>
        </w:rPr>
        <w:t xml:space="preserve"> quando for o caso, de acordo com a portaria SESAU N.° 131/2008 de 05 de maio de 2008, publicada no Diário Oficial do Estado nº. 2.642 de 06 de maio de 2008.</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91484B" w:rsidRPr="00A97A9B" w:rsidRDefault="0091484B" w:rsidP="0091484B">
      <w:pPr>
        <w:tabs>
          <w:tab w:val="left" w:pos="7200"/>
        </w:tabs>
        <w:spacing w:after="0" w:line="240" w:lineRule="auto"/>
        <w:jc w:val="both"/>
        <w:rPr>
          <w:rFonts w:eastAsia="Batang" w:cs="Calibri"/>
          <w:color w:val="000000"/>
          <w:sz w:val="20"/>
          <w:szCs w:val="20"/>
        </w:rPr>
      </w:pPr>
      <w:r w:rsidRPr="0091484B">
        <w:rPr>
          <w:rFonts w:eastAsia="Batang" w:cs="Calibri"/>
          <w:color w:val="000000"/>
          <w:sz w:val="20"/>
          <w:szCs w:val="20"/>
        </w:rPr>
        <w:t>a)</w:t>
      </w:r>
      <w:r w:rsidRPr="00A97A9B">
        <w:rPr>
          <w:rFonts w:eastAsia="Batang" w:cs="Calibri"/>
          <w:color w:val="000000"/>
          <w:sz w:val="20"/>
          <w:szCs w:val="20"/>
        </w:rPr>
        <w:t xml:space="preserve"> Fornecer o objeto deste Contrato, nas condições estipuladas n</w:t>
      </w:r>
      <w:r w:rsidR="006D3CE4">
        <w:rPr>
          <w:rFonts w:eastAsia="Batang" w:cs="Calibri"/>
          <w:color w:val="000000"/>
          <w:sz w:val="20"/>
          <w:szCs w:val="20"/>
        </w:rPr>
        <w:t>o</w:t>
      </w:r>
      <w:r w:rsidRPr="00A97A9B">
        <w:rPr>
          <w:rFonts w:eastAsia="Batang" w:cs="Calibri"/>
          <w:color w:val="000000"/>
          <w:sz w:val="20"/>
          <w:szCs w:val="20"/>
        </w:rPr>
        <w:t xml:space="preserve"> Edital, na Proposta aprovada, na Nota de Empenho e quando for o caso, na ordem de fornecimento, isentos de defeitos de fabricação;</w:t>
      </w:r>
    </w:p>
    <w:p w:rsidR="0091484B" w:rsidRPr="00A97A9B" w:rsidRDefault="0091484B" w:rsidP="0091484B">
      <w:pPr>
        <w:tabs>
          <w:tab w:val="left" w:pos="7200"/>
        </w:tabs>
        <w:spacing w:after="0" w:line="240" w:lineRule="auto"/>
        <w:jc w:val="both"/>
        <w:rPr>
          <w:rFonts w:eastAsia="Batang" w:cs="Calibri"/>
          <w:color w:val="000000"/>
          <w:sz w:val="20"/>
          <w:szCs w:val="20"/>
        </w:rPr>
      </w:pPr>
      <w:r w:rsidRPr="0091484B">
        <w:rPr>
          <w:rFonts w:eastAsia="Batang" w:cs="Calibri"/>
          <w:color w:val="000000"/>
          <w:sz w:val="20"/>
          <w:szCs w:val="20"/>
        </w:rPr>
        <w:t>b)</w:t>
      </w:r>
      <w:r w:rsidRPr="00A97A9B">
        <w:rPr>
          <w:rFonts w:eastAsia="Batang" w:cs="Calibr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91484B" w:rsidRPr="00A97A9B" w:rsidRDefault="0091484B" w:rsidP="0091484B">
      <w:pPr>
        <w:tabs>
          <w:tab w:val="left" w:pos="7200"/>
        </w:tabs>
        <w:spacing w:after="0" w:line="240" w:lineRule="auto"/>
        <w:jc w:val="both"/>
        <w:rPr>
          <w:rFonts w:eastAsia="Batang" w:cs="Calibri"/>
          <w:color w:val="000000"/>
          <w:sz w:val="20"/>
          <w:szCs w:val="20"/>
        </w:rPr>
      </w:pPr>
      <w:r w:rsidRPr="0091484B">
        <w:rPr>
          <w:rFonts w:eastAsia="Batang" w:cs="Calibri"/>
          <w:color w:val="000000"/>
          <w:sz w:val="20"/>
          <w:szCs w:val="20"/>
        </w:rPr>
        <w:t>c)</w:t>
      </w:r>
      <w:r w:rsidRPr="00A97A9B">
        <w:rPr>
          <w:rFonts w:eastAsia="Batang" w:cs="Calibri"/>
          <w:color w:val="000000"/>
          <w:sz w:val="20"/>
          <w:szCs w:val="20"/>
        </w:rPr>
        <w:t xml:space="preserve"> Fornecer o nome e o endereço do fabricante com o telefone do serviço de atendimento ao consumidor;</w:t>
      </w:r>
    </w:p>
    <w:p w:rsidR="0091484B" w:rsidRPr="00A97A9B" w:rsidRDefault="0091484B" w:rsidP="0091484B">
      <w:pPr>
        <w:tabs>
          <w:tab w:val="left" w:pos="7200"/>
        </w:tabs>
        <w:spacing w:after="0" w:line="240" w:lineRule="auto"/>
        <w:jc w:val="both"/>
        <w:rPr>
          <w:rFonts w:eastAsia="Batang" w:cs="Calibri"/>
          <w:color w:val="000000"/>
          <w:sz w:val="20"/>
          <w:szCs w:val="20"/>
        </w:rPr>
      </w:pPr>
      <w:r w:rsidRPr="0091484B">
        <w:rPr>
          <w:rFonts w:eastAsia="Batang" w:cs="Calibri"/>
          <w:color w:val="000000"/>
          <w:sz w:val="20"/>
          <w:szCs w:val="20"/>
        </w:rPr>
        <w:t>d)</w:t>
      </w:r>
      <w:r w:rsidRPr="00A97A9B">
        <w:rPr>
          <w:rFonts w:eastAsia="Batang" w:cs="Calibri"/>
          <w:color w:val="000000"/>
          <w:sz w:val="20"/>
          <w:szCs w:val="20"/>
        </w:rPr>
        <w:t xml:space="preserve"> Reparar, corrigir, remover, as suas expensas, no todo ou em parte </w:t>
      </w:r>
      <w:proofErr w:type="gramStart"/>
      <w:r w:rsidRPr="00A97A9B">
        <w:rPr>
          <w:rFonts w:eastAsia="Batang" w:cs="Calibri"/>
          <w:color w:val="000000"/>
          <w:sz w:val="20"/>
          <w:szCs w:val="20"/>
        </w:rPr>
        <w:t>o(</w:t>
      </w:r>
      <w:proofErr w:type="gramEnd"/>
      <w:r w:rsidRPr="00A97A9B">
        <w:rPr>
          <w:rFonts w:eastAsia="Batang" w:cs="Calibri"/>
          <w:color w:val="000000"/>
          <w:sz w:val="20"/>
          <w:szCs w:val="20"/>
        </w:rPr>
        <w:t>s) produto(s) em que se verifiquem danos em decorrência de qualquer evento (problemas de transporte, defeito de fabricação ou de armazenagem, reprovado pel</w:t>
      </w:r>
      <w:r w:rsidR="006D3CE4">
        <w:rPr>
          <w:rFonts w:eastAsia="Batang" w:cs="Calibri"/>
          <w:color w:val="000000"/>
          <w:sz w:val="20"/>
          <w:szCs w:val="20"/>
        </w:rPr>
        <w:t>o</w:t>
      </w:r>
      <w:r w:rsidRPr="00A97A9B">
        <w:rPr>
          <w:rFonts w:eastAsia="Batang" w:cs="Calibri"/>
          <w:color w:val="000000"/>
          <w:sz w:val="20"/>
          <w:szCs w:val="20"/>
        </w:rPr>
        <w:t xml:space="preserve"> C</w:t>
      </w:r>
      <w:r w:rsidR="006D3CE4" w:rsidRPr="00A97A9B">
        <w:rPr>
          <w:rFonts w:eastAsia="Batang" w:cs="Calibri"/>
          <w:color w:val="000000"/>
          <w:sz w:val="20"/>
          <w:szCs w:val="20"/>
        </w:rPr>
        <w:t>ontratante</w:t>
      </w:r>
      <w:r w:rsidRPr="00A97A9B">
        <w:rPr>
          <w:rFonts w:eastAsia="Batang" w:cs="Calibri"/>
          <w:color w:val="000000"/>
          <w:sz w:val="20"/>
          <w:szCs w:val="20"/>
        </w:rPr>
        <w:t>, e outros), providenciando sua substituição, quando for o caso, no prazo de até 05 (cinco) dias úteis, improrrogáveis, contados da notificação que lhe for entregue oficialmente;</w:t>
      </w:r>
    </w:p>
    <w:p w:rsidR="0091484B" w:rsidRPr="00A97A9B" w:rsidRDefault="0091484B" w:rsidP="0091484B">
      <w:pPr>
        <w:tabs>
          <w:tab w:val="left" w:pos="7200"/>
        </w:tabs>
        <w:spacing w:after="0" w:line="240" w:lineRule="auto"/>
        <w:jc w:val="both"/>
        <w:rPr>
          <w:rFonts w:eastAsia="Batang" w:cs="Calibri"/>
          <w:color w:val="000000"/>
          <w:sz w:val="20"/>
          <w:szCs w:val="20"/>
        </w:rPr>
      </w:pPr>
      <w:r w:rsidRPr="0091484B">
        <w:rPr>
          <w:rFonts w:eastAsia="Batang" w:cs="Calibri"/>
          <w:color w:val="000000"/>
          <w:sz w:val="20"/>
          <w:szCs w:val="20"/>
        </w:rPr>
        <w:t xml:space="preserve">e) </w:t>
      </w:r>
      <w:r w:rsidRPr="00A97A9B">
        <w:rPr>
          <w:rFonts w:eastAsia="Batang" w:cs="Calibr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91484B" w:rsidRPr="00A97A9B" w:rsidRDefault="0091484B" w:rsidP="0091484B">
      <w:pPr>
        <w:tabs>
          <w:tab w:val="left" w:pos="7200"/>
        </w:tabs>
        <w:spacing w:after="0" w:line="240" w:lineRule="auto"/>
        <w:jc w:val="both"/>
        <w:rPr>
          <w:rFonts w:eastAsia="Batang" w:cs="Calibri"/>
          <w:color w:val="000000"/>
          <w:sz w:val="20"/>
          <w:szCs w:val="20"/>
        </w:rPr>
      </w:pPr>
      <w:r>
        <w:rPr>
          <w:rFonts w:eastAsia="Batang" w:cs="Calibri"/>
          <w:color w:val="000000"/>
          <w:sz w:val="20"/>
          <w:szCs w:val="20"/>
        </w:rPr>
        <w:t>f)</w:t>
      </w:r>
      <w:r w:rsidRPr="005E14E3">
        <w:rPr>
          <w:rFonts w:eastAsia="Batang" w:cs="Calibri"/>
          <w:b/>
          <w:color w:val="000000"/>
          <w:sz w:val="20"/>
          <w:szCs w:val="20"/>
        </w:rPr>
        <w:t xml:space="preserve"> </w:t>
      </w:r>
      <w:r w:rsidRPr="00A97A9B">
        <w:rPr>
          <w:rFonts w:eastAsia="Batang" w:cs="Calibr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A97A9B">
        <w:rPr>
          <w:rFonts w:eastAsia="Batang" w:cs="Calibri"/>
          <w:color w:val="000000"/>
          <w:sz w:val="20"/>
          <w:szCs w:val="20"/>
        </w:rPr>
        <w:t>à</w:t>
      </w:r>
      <w:proofErr w:type="gramEnd"/>
      <w:r w:rsidRPr="00A97A9B">
        <w:rPr>
          <w:rFonts w:eastAsia="Batang" w:cs="Calibri"/>
          <w:color w:val="000000"/>
          <w:sz w:val="20"/>
          <w:szCs w:val="20"/>
        </w:rPr>
        <w:t xml:space="preserve"> CONTRATANTE a responsabilidade por seu pagamento, nem poderá onerar o objeto do contrato;</w:t>
      </w:r>
    </w:p>
    <w:p w:rsidR="0091484B" w:rsidRPr="00A97A9B" w:rsidRDefault="0091484B" w:rsidP="0091484B">
      <w:pPr>
        <w:tabs>
          <w:tab w:val="left" w:pos="7200"/>
        </w:tabs>
        <w:spacing w:after="0" w:line="240" w:lineRule="auto"/>
        <w:jc w:val="both"/>
        <w:rPr>
          <w:rFonts w:eastAsia="Batang" w:cs="Calibri"/>
          <w:color w:val="000000"/>
          <w:sz w:val="20"/>
          <w:szCs w:val="20"/>
        </w:rPr>
      </w:pPr>
      <w:r w:rsidRPr="0091484B">
        <w:rPr>
          <w:rFonts w:eastAsia="Batang" w:cs="Calibri"/>
          <w:color w:val="000000"/>
          <w:sz w:val="20"/>
          <w:szCs w:val="20"/>
        </w:rPr>
        <w:lastRenderedPageBreak/>
        <w:t>g)</w:t>
      </w:r>
      <w:r w:rsidRPr="00A97A9B">
        <w:rPr>
          <w:rFonts w:eastAsia="Batang" w:cs="Calibri"/>
          <w:color w:val="000000"/>
          <w:sz w:val="20"/>
          <w:szCs w:val="20"/>
        </w:rPr>
        <w:t xml:space="preserve"> Comunicar a SESAU/TO, no prazo máximo de 05 (cinco) dias úteis que antecedem o prazo de vencimento da entrega, os motivos que impossibilite o seu cumprimento;</w:t>
      </w:r>
    </w:p>
    <w:p w:rsidR="0091484B" w:rsidRPr="00A97A9B" w:rsidRDefault="0091484B" w:rsidP="0091484B">
      <w:pPr>
        <w:tabs>
          <w:tab w:val="left" w:pos="7200"/>
        </w:tabs>
        <w:spacing w:after="0" w:line="240" w:lineRule="auto"/>
        <w:jc w:val="both"/>
        <w:rPr>
          <w:rFonts w:eastAsia="Batang" w:cs="Calibri"/>
          <w:color w:val="000000"/>
          <w:sz w:val="20"/>
          <w:szCs w:val="20"/>
        </w:rPr>
      </w:pPr>
      <w:r w:rsidRPr="0091484B">
        <w:rPr>
          <w:rFonts w:eastAsia="Batang" w:cs="Calibri"/>
          <w:color w:val="000000"/>
          <w:sz w:val="20"/>
          <w:szCs w:val="20"/>
        </w:rPr>
        <w:t>h)</w:t>
      </w:r>
      <w:r w:rsidRPr="00A97A9B">
        <w:rPr>
          <w:rFonts w:eastAsia="Batang" w:cs="Calibri"/>
          <w:color w:val="000000"/>
          <w:sz w:val="20"/>
          <w:szCs w:val="20"/>
        </w:rPr>
        <w:t xml:space="preserve"> Manter a garantia e qualidade dos produtos de acordo com as especificações definidas no Edital e seus anexos e o contrato;</w:t>
      </w:r>
    </w:p>
    <w:p w:rsidR="0091484B" w:rsidRPr="00A97A9B" w:rsidRDefault="0091484B" w:rsidP="0091484B">
      <w:pPr>
        <w:tabs>
          <w:tab w:val="left" w:pos="7200"/>
        </w:tabs>
        <w:spacing w:after="0" w:line="240" w:lineRule="auto"/>
        <w:jc w:val="both"/>
        <w:rPr>
          <w:rFonts w:eastAsia="Batang" w:cs="Calibri"/>
          <w:color w:val="000000"/>
          <w:sz w:val="20"/>
          <w:szCs w:val="20"/>
        </w:rPr>
      </w:pPr>
      <w:r w:rsidRPr="0091484B">
        <w:rPr>
          <w:rFonts w:eastAsia="Batang" w:cs="Calibri"/>
          <w:color w:val="000000"/>
          <w:sz w:val="20"/>
          <w:szCs w:val="20"/>
        </w:rPr>
        <w:t>j)</w:t>
      </w:r>
      <w:r w:rsidRPr="00A97A9B">
        <w:rPr>
          <w:rFonts w:eastAsia="Batang" w:cs="Calibri"/>
          <w:color w:val="000000"/>
          <w:sz w:val="20"/>
          <w:szCs w:val="20"/>
        </w:rPr>
        <w:t xml:space="preserve"> Manter as condições de habilitação e qualificação técnica exigida no edital do pregão;</w:t>
      </w:r>
    </w:p>
    <w:p w:rsidR="0091484B" w:rsidRPr="00A97A9B" w:rsidRDefault="0091484B" w:rsidP="0091484B">
      <w:pPr>
        <w:tabs>
          <w:tab w:val="left" w:pos="7200"/>
        </w:tabs>
        <w:spacing w:after="0" w:line="240" w:lineRule="auto"/>
        <w:jc w:val="both"/>
        <w:rPr>
          <w:rFonts w:eastAsia="Batang" w:cs="Calibri"/>
          <w:color w:val="000000"/>
          <w:sz w:val="20"/>
          <w:szCs w:val="20"/>
        </w:rPr>
      </w:pPr>
      <w:r w:rsidRPr="0091484B">
        <w:rPr>
          <w:rFonts w:eastAsia="Batang" w:cs="Calibri"/>
          <w:color w:val="000000"/>
          <w:sz w:val="20"/>
          <w:szCs w:val="20"/>
        </w:rPr>
        <w:t>k)</w:t>
      </w:r>
      <w:r w:rsidRPr="00A97A9B">
        <w:rPr>
          <w:rFonts w:eastAsia="Batang" w:cs="Calibri"/>
          <w:color w:val="000000"/>
          <w:sz w:val="20"/>
          <w:szCs w:val="20"/>
        </w:rPr>
        <w:t xml:space="preserve"> Cumprir com a legislação vigente inerente ao objeto, inclusive com todos os encargos tributários, fiscais, trabalhistas, devendo arcar ainda, com todas as despesas e custos necessários ao cumprimento do objeto. </w:t>
      </w:r>
    </w:p>
    <w:p w:rsidR="0091484B" w:rsidRPr="00A97A9B" w:rsidRDefault="0091484B" w:rsidP="0091484B">
      <w:pPr>
        <w:spacing w:after="120" w:line="240" w:lineRule="auto"/>
        <w:jc w:val="both"/>
        <w:rPr>
          <w:rFonts w:cs="Calibri"/>
          <w:sz w:val="20"/>
          <w:szCs w:val="20"/>
        </w:rPr>
      </w:pPr>
      <w:r w:rsidRPr="0091484B">
        <w:rPr>
          <w:rFonts w:eastAsia="Batang" w:cs="Calibri"/>
          <w:sz w:val="20"/>
          <w:szCs w:val="20"/>
        </w:rPr>
        <w:t>l)</w:t>
      </w:r>
      <w:r w:rsidRPr="00160349">
        <w:rPr>
          <w:rFonts w:eastAsia="Batang" w:cs="Calibri"/>
          <w:sz w:val="20"/>
          <w:szCs w:val="20"/>
        </w:rPr>
        <w:t xml:space="preserve"> </w:t>
      </w:r>
      <w:r w:rsidR="006D3CE4">
        <w:rPr>
          <w:rFonts w:eastAsia="Batang" w:cs="Calibri"/>
          <w:sz w:val="20"/>
          <w:szCs w:val="20"/>
        </w:rPr>
        <w:t>P</w:t>
      </w:r>
      <w:r w:rsidRPr="00160349">
        <w:rPr>
          <w:rFonts w:cs="Calibri"/>
          <w:sz w:val="20"/>
          <w:szCs w:val="20"/>
        </w:rPr>
        <w:t xml:space="preserve">reencher no ato da entrega do procedimento de </w:t>
      </w:r>
      <w:proofErr w:type="spellStart"/>
      <w:r w:rsidRPr="00160349">
        <w:rPr>
          <w:rFonts w:cs="Calibri"/>
          <w:sz w:val="20"/>
          <w:szCs w:val="20"/>
        </w:rPr>
        <w:t>órtese</w:t>
      </w:r>
      <w:proofErr w:type="spellEnd"/>
      <w:r w:rsidRPr="00160349">
        <w:rPr>
          <w:rFonts w:cs="Calibri"/>
          <w:sz w:val="20"/>
          <w:szCs w:val="20"/>
        </w:rPr>
        <w:t xml:space="preserve"> e prótese o Termo de compromisso</w:t>
      </w:r>
      <w:proofErr w:type="gramStart"/>
      <w:r w:rsidRPr="00160349">
        <w:rPr>
          <w:rFonts w:cs="Calibri"/>
          <w:sz w:val="20"/>
          <w:szCs w:val="20"/>
        </w:rPr>
        <w:t>, garantia</w:t>
      </w:r>
      <w:proofErr w:type="gramEnd"/>
      <w:r w:rsidRPr="00160349">
        <w:rPr>
          <w:rFonts w:cs="Calibri"/>
          <w:sz w:val="20"/>
          <w:szCs w:val="20"/>
        </w:rPr>
        <w:t xml:space="preserve"> e responsabilidade de locomoção (Conforme art.2º da Portaria MS/SAS nº 388 de 28/07/99), em duas vias assinadas pelo usuário, sendo entregue uma ao beneficiário e outra ao serviço.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6D3CE4">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931439" w:rsidRPr="00A97A9B" w:rsidRDefault="00931439" w:rsidP="00931439">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094C1D">
        <w:rPr>
          <w:rFonts w:eastAsia="Batang" w:cs="Calibri"/>
          <w:b/>
          <w:color w:val="000000"/>
          <w:sz w:val="20"/>
          <w:szCs w:val="20"/>
        </w:rPr>
        <w:t>.1.</w:t>
      </w:r>
      <w:r w:rsidRPr="00A97A9B">
        <w:rPr>
          <w:rFonts w:eastAsia="Batang" w:cs="Calibri"/>
          <w:color w:val="000000"/>
          <w:sz w:val="20"/>
          <w:szCs w:val="20"/>
        </w:rPr>
        <w:t xml:space="preserve"> Efetuada a entrega, a C</w:t>
      </w:r>
      <w:r w:rsidR="00360D14" w:rsidRPr="00A97A9B">
        <w:rPr>
          <w:rFonts w:eastAsia="Batang" w:cs="Calibri"/>
          <w:color w:val="000000"/>
          <w:sz w:val="20"/>
          <w:szCs w:val="20"/>
        </w:rPr>
        <w:t>ontratada</w:t>
      </w:r>
      <w:r w:rsidRPr="00A97A9B">
        <w:rPr>
          <w:rFonts w:eastAsia="Batang" w:cs="Calibri"/>
          <w:color w:val="000000"/>
          <w:sz w:val="20"/>
          <w:szCs w:val="20"/>
        </w:rPr>
        <w:t xml:space="preserve"> protocolará a Nota Fiscal/Fatura, perante a C</w:t>
      </w:r>
      <w:r w:rsidR="00360D14" w:rsidRPr="00A97A9B">
        <w:rPr>
          <w:rFonts w:eastAsia="Batang" w:cs="Calibri"/>
          <w:color w:val="000000"/>
          <w:sz w:val="20"/>
          <w:szCs w:val="20"/>
        </w:rPr>
        <w:t xml:space="preserve">ontratante </w:t>
      </w:r>
      <w:r w:rsidR="00360D14">
        <w:rPr>
          <w:rFonts w:eastAsia="Batang" w:cs="Calibri"/>
          <w:color w:val="000000"/>
          <w:sz w:val="20"/>
          <w:szCs w:val="20"/>
        </w:rPr>
        <w:t>devidamente preenchida.</w:t>
      </w:r>
    </w:p>
    <w:p w:rsidR="00931439" w:rsidRPr="00A97A9B" w:rsidRDefault="00931439" w:rsidP="00931439">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094C1D">
        <w:rPr>
          <w:rFonts w:eastAsia="Batang" w:cs="Calibri"/>
          <w:b/>
          <w:color w:val="000000"/>
          <w:sz w:val="20"/>
          <w:szCs w:val="20"/>
        </w:rPr>
        <w:t>.2</w:t>
      </w:r>
      <w:r w:rsidRPr="00A97A9B">
        <w:rPr>
          <w:rFonts w:eastAsia="Batang" w:cs="Calibri"/>
          <w:color w:val="000000"/>
          <w:sz w:val="20"/>
          <w:szCs w:val="20"/>
        </w:rPr>
        <w:t>. Caso Nota Fiscal/Fatura esteja em desacord</w:t>
      </w:r>
      <w:r w:rsidR="00360D14">
        <w:rPr>
          <w:rFonts w:eastAsia="Batang" w:cs="Calibri"/>
          <w:color w:val="000000"/>
          <w:sz w:val="20"/>
          <w:szCs w:val="20"/>
        </w:rPr>
        <w:t>o, será devolvida para correção.</w:t>
      </w:r>
    </w:p>
    <w:p w:rsidR="00931439" w:rsidRPr="00A97A9B" w:rsidRDefault="00931439" w:rsidP="00931439">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094C1D">
        <w:rPr>
          <w:rFonts w:eastAsia="Batang" w:cs="Calibri"/>
          <w:b/>
          <w:color w:val="000000"/>
          <w:sz w:val="20"/>
          <w:szCs w:val="20"/>
        </w:rPr>
        <w:t>.3</w:t>
      </w:r>
      <w:r w:rsidR="00360D14">
        <w:rPr>
          <w:rFonts w:eastAsia="Batang" w:cs="Calibri"/>
          <w:b/>
          <w:color w:val="000000"/>
          <w:sz w:val="20"/>
          <w:szCs w:val="20"/>
        </w:rPr>
        <w:t>.</w:t>
      </w:r>
      <w:r w:rsidRPr="00A97A9B">
        <w:rPr>
          <w:rFonts w:eastAsia="Batang" w:cs="Calibri"/>
          <w:color w:val="000000"/>
          <w:sz w:val="20"/>
          <w:szCs w:val="20"/>
        </w:rPr>
        <w:t xml:space="preserve"> </w:t>
      </w:r>
      <w:r w:rsidR="00360D14">
        <w:rPr>
          <w:rFonts w:eastAsia="Batang" w:cs="Calibri"/>
          <w:color w:val="000000"/>
          <w:sz w:val="20"/>
          <w:szCs w:val="20"/>
        </w:rPr>
        <w:t>O</w:t>
      </w:r>
      <w:r w:rsidRPr="00A97A9B">
        <w:rPr>
          <w:rFonts w:eastAsia="Batang" w:cs="Calibri"/>
          <w:color w:val="000000"/>
          <w:sz w:val="20"/>
          <w:szCs w:val="20"/>
        </w:rPr>
        <w:t xml:space="preserve"> C</w:t>
      </w:r>
      <w:r w:rsidR="00360D14" w:rsidRPr="00A97A9B">
        <w:rPr>
          <w:rFonts w:eastAsia="Batang" w:cs="Calibri"/>
          <w:color w:val="000000"/>
          <w:sz w:val="20"/>
          <w:szCs w:val="20"/>
        </w:rPr>
        <w:t>ontratante</w:t>
      </w:r>
      <w:r w:rsidRPr="00A97A9B">
        <w:rPr>
          <w:rFonts w:eastAsia="Batang" w:cs="Calibri"/>
          <w:color w:val="000000"/>
          <w:sz w:val="20"/>
          <w:szCs w:val="20"/>
        </w:rPr>
        <w:t xml:space="preserve"> terá um prazo de até </w:t>
      </w:r>
      <w:r w:rsidRPr="00360D14">
        <w:rPr>
          <w:rFonts w:eastAsia="Batang" w:cs="Calibri"/>
          <w:color w:val="000000"/>
          <w:sz w:val="20"/>
          <w:szCs w:val="20"/>
        </w:rPr>
        <w:t>05 (cinco) dias úteis</w:t>
      </w:r>
      <w:r w:rsidRPr="00A97A9B">
        <w:rPr>
          <w:rFonts w:eastAsia="Batang" w:cs="Calibri"/>
          <w:color w:val="000000"/>
          <w:sz w:val="20"/>
          <w:szCs w:val="20"/>
        </w:rPr>
        <w:t xml:space="preserve"> para conferência e aprovação, contados da sua </w:t>
      </w:r>
      <w:proofErr w:type="spellStart"/>
      <w:r w:rsidRPr="00A97A9B">
        <w:rPr>
          <w:rFonts w:eastAsia="Batang" w:cs="Calibri"/>
          <w:color w:val="000000"/>
          <w:sz w:val="20"/>
          <w:szCs w:val="20"/>
        </w:rPr>
        <w:t>protocolação</w:t>
      </w:r>
      <w:proofErr w:type="spellEnd"/>
      <w:r w:rsidRPr="00A97A9B">
        <w:rPr>
          <w:rFonts w:eastAsia="Batang" w:cs="Calibri"/>
          <w:color w:val="000000"/>
          <w:sz w:val="20"/>
          <w:szCs w:val="20"/>
        </w:rPr>
        <w:t>, e será paga, diretamente na conta corrente da C</w:t>
      </w:r>
      <w:r w:rsidR="00360D14" w:rsidRPr="00A97A9B">
        <w:rPr>
          <w:rFonts w:eastAsia="Batang" w:cs="Calibri"/>
          <w:color w:val="000000"/>
          <w:sz w:val="20"/>
          <w:szCs w:val="20"/>
        </w:rPr>
        <w:t>ontratada</w:t>
      </w:r>
      <w:r w:rsidR="00360D14">
        <w:rPr>
          <w:rFonts w:eastAsia="Batang" w:cs="Calibri"/>
          <w:color w:val="000000"/>
          <w:sz w:val="20"/>
          <w:szCs w:val="20"/>
        </w:rPr>
        <w:t>.</w:t>
      </w:r>
    </w:p>
    <w:p w:rsidR="00931439" w:rsidRPr="00A97A9B" w:rsidRDefault="00931439" w:rsidP="00931439">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094C1D">
        <w:rPr>
          <w:rFonts w:eastAsia="Batang" w:cs="Calibri"/>
          <w:b/>
          <w:color w:val="000000"/>
          <w:sz w:val="20"/>
          <w:szCs w:val="20"/>
        </w:rPr>
        <w:t>.4</w:t>
      </w:r>
      <w:r w:rsidRPr="00A97A9B">
        <w:rPr>
          <w:rFonts w:eastAsia="Batang" w:cs="Calibri"/>
          <w:color w:val="000000"/>
          <w:sz w:val="20"/>
          <w:szCs w:val="20"/>
        </w:rPr>
        <w:t xml:space="preserve">. O prazo previsto para pagamento será de </w:t>
      </w:r>
      <w:r w:rsidRPr="00360D14">
        <w:rPr>
          <w:rFonts w:eastAsia="Batang" w:cs="Calibri"/>
          <w:color w:val="000000"/>
          <w:sz w:val="20"/>
          <w:szCs w:val="20"/>
        </w:rPr>
        <w:t>até 30 (trinta) dias corridos</w:t>
      </w:r>
      <w:r w:rsidRPr="00A97A9B">
        <w:rPr>
          <w:rFonts w:eastAsia="Batang" w:cs="Calibri"/>
          <w:color w:val="000000"/>
          <w:sz w:val="20"/>
          <w:szCs w:val="20"/>
        </w:rPr>
        <w:t>, contados da apresentação da Nota Fiscal/</w:t>
      </w:r>
      <w:proofErr w:type="gramStart"/>
      <w:r w:rsidRPr="00A97A9B">
        <w:rPr>
          <w:rFonts w:eastAsia="Batang" w:cs="Calibri"/>
          <w:color w:val="000000"/>
          <w:sz w:val="20"/>
          <w:szCs w:val="20"/>
        </w:rPr>
        <w:t xml:space="preserve">Fatura, devidamente </w:t>
      </w:r>
      <w:r w:rsidR="00360D14">
        <w:rPr>
          <w:rFonts w:eastAsia="Batang" w:cs="Calibri"/>
          <w:color w:val="000000"/>
          <w:sz w:val="20"/>
          <w:szCs w:val="20"/>
        </w:rPr>
        <w:t>atestada</w:t>
      </w:r>
      <w:proofErr w:type="gramEnd"/>
      <w:r w:rsidR="00360D14">
        <w:rPr>
          <w:rFonts w:eastAsia="Batang" w:cs="Calibri"/>
          <w:color w:val="000000"/>
          <w:sz w:val="20"/>
          <w:szCs w:val="20"/>
        </w:rPr>
        <w:t>.</w:t>
      </w:r>
    </w:p>
    <w:p w:rsidR="00931439" w:rsidRPr="00A97A9B" w:rsidRDefault="00931439" w:rsidP="00931439">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094C1D">
        <w:rPr>
          <w:rFonts w:eastAsia="Batang" w:cs="Calibri"/>
          <w:b/>
          <w:color w:val="000000"/>
          <w:sz w:val="20"/>
          <w:szCs w:val="20"/>
        </w:rPr>
        <w:t>.5</w:t>
      </w:r>
      <w:r w:rsidRPr="00A97A9B">
        <w:rPr>
          <w:rFonts w:eastAsia="Batang" w:cs="Calibri"/>
          <w:color w:val="000000"/>
          <w:sz w:val="20"/>
          <w:szCs w:val="20"/>
        </w:rPr>
        <w:t xml:space="preserve">. Na ocorrência de rejeição da(s) Nota(s) </w:t>
      </w:r>
      <w:proofErr w:type="gramStart"/>
      <w:r w:rsidRPr="00A97A9B">
        <w:rPr>
          <w:rFonts w:eastAsia="Batang" w:cs="Calibri"/>
          <w:color w:val="000000"/>
          <w:sz w:val="20"/>
          <w:szCs w:val="20"/>
        </w:rPr>
        <w:t>Fiscal(</w:t>
      </w:r>
      <w:proofErr w:type="gramEnd"/>
      <w:r w:rsidRPr="00A97A9B">
        <w:rPr>
          <w:rFonts w:eastAsia="Batang" w:cs="Calibri"/>
          <w:color w:val="000000"/>
          <w:sz w:val="20"/>
          <w:szCs w:val="20"/>
        </w:rPr>
        <w:t xml:space="preserve">is), motivada por erro ou incorreções, o prazo estipulado no </w:t>
      </w:r>
      <w:r w:rsidR="00360D14">
        <w:rPr>
          <w:rFonts w:eastAsia="Batang" w:cs="Calibri"/>
          <w:color w:val="000000"/>
          <w:sz w:val="20"/>
          <w:szCs w:val="20"/>
        </w:rPr>
        <w:t>item</w:t>
      </w:r>
      <w:r w:rsidRPr="00A97A9B">
        <w:rPr>
          <w:rFonts w:eastAsia="Batang" w:cs="Calibri"/>
          <w:color w:val="000000"/>
          <w:sz w:val="20"/>
          <w:szCs w:val="20"/>
        </w:rPr>
        <w:t xml:space="preserve"> anterior, passará a ser contado a parti</w:t>
      </w:r>
      <w:r w:rsidR="00360D14">
        <w:rPr>
          <w:rFonts w:eastAsia="Batang" w:cs="Calibri"/>
          <w:color w:val="000000"/>
          <w:sz w:val="20"/>
          <w:szCs w:val="20"/>
        </w:rPr>
        <w:t>r da data da sua reapresentação.</w:t>
      </w:r>
    </w:p>
    <w:p w:rsidR="00931439" w:rsidRPr="00A97A9B" w:rsidRDefault="00931439" w:rsidP="00931439">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094C1D">
        <w:rPr>
          <w:rFonts w:eastAsia="Batang" w:cs="Calibri"/>
          <w:b/>
          <w:color w:val="000000"/>
          <w:sz w:val="20"/>
          <w:szCs w:val="20"/>
        </w:rPr>
        <w:t>.6</w:t>
      </w:r>
      <w:r w:rsidRPr="00A97A9B">
        <w:rPr>
          <w:rFonts w:eastAsia="Batang" w:cs="Calibri"/>
          <w:color w:val="000000"/>
          <w:sz w:val="20"/>
          <w:szCs w:val="20"/>
        </w:rPr>
        <w:t>. Os pagamentos não serão efetuados através de boletos bancários, sendo a garantia do referido pagamento a própria Nota de Empenho;</w:t>
      </w:r>
    </w:p>
    <w:p w:rsidR="00931439" w:rsidRPr="00A97A9B" w:rsidRDefault="00931439" w:rsidP="00931439">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094C1D">
        <w:rPr>
          <w:rFonts w:eastAsia="Batang" w:cs="Calibri"/>
          <w:b/>
          <w:color w:val="000000"/>
          <w:sz w:val="20"/>
          <w:szCs w:val="20"/>
        </w:rPr>
        <w:t>.7</w:t>
      </w:r>
      <w:r w:rsidRPr="00A97A9B">
        <w:rPr>
          <w:rFonts w:eastAsia="Batang" w:cs="Calibri"/>
          <w:color w:val="000000"/>
          <w:sz w:val="20"/>
          <w:szCs w:val="20"/>
        </w:rPr>
        <w:t>. No caso de atraso de pagamento, desde que a C</w:t>
      </w:r>
      <w:r w:rsidR="00360D14" w:rsidRPr="00A97A9B">
        <w:rPr>
          <w:rFonts w:eastAsia="Batang" w:cs="Calibri"/>
          <w:color w:val="000000"/>
          <w:sz w:val="20"/>
          <w:szCs w:val="20"/>
        </w:rPr>
        <w:t>ontratada</w:t>
      </w:r>
      <w:r w:rsidRPr="00A97A9B">
        <w:rPr>
          <w:rFonts w:eastAsia="Batang" w:cs="Calibri"/>
          <w:color w:val="000000"/>
          <w:sz w:val="20"/>
          <w:szCs w:val="20"/>
        </w:rPr>
        <w:t xml:space="preserve"> não tenha concorrido de alguma forma para tanto, serão devidos pel</w:t>
      </w:r>
      <w:r w:rsidR="00360D14">
        <w:rPr>
          <w:rFonts w:eastAsia="Batang" w:cs="Calibri"/>
          <w:color w:val="000000"/>
          <w:sz w:val="20"/>
          <w:szCs w:val="20"/>
        </w:rPr>
        <w:t>o</w:t>
      </w:r>
      <w:r w:rsidRPr="00A97A9B">
        <w:rPr>
          <w:rFonts w:eastAsia="Batang" w:cs="Calibri"/>
          <w:color w:val="000000"/>
          <w:sz w:val="20"/>
          <w:szCs w:val="20"/>
        </w:rPr>
        <w:t xml:space="preserve"> </w:t>
      </w:r>
      <w:proofErr w:type="gramStart"/>
      <w:r w:rsidRPr="00A97A9B">
        <w:rPr>
          <w:rFonts w:eastAsia="Batang" w:cs="Calibri"/>
          <w:color w:val="000000"/>
          <w:sz w:val="20"/>
          <w:szCs w:val="20"/>
        </w:rPr>
        <w:t>C</w:t>
      </w:r>
      <w:r w:rsidR="00360D14" w:rsidRPr="00A97A9B">
        <w:rPr>
          <w:rFonts w:eastAsia="Batang" w:cs="Calibri"/>
          <w:color w:val="000000"/>
          <w:sz w:val="20"/>
          <w:szCs w:val="20"/>
        </w:rPr>
        <w:t>ontratante</w:t>
      </w:r>
      <w:r w:rsidRPr="00A97A9B">
        <w:rPr>
          <w:rFonts w:eastAsia="Batang" w:cs="Calibri"/>
          <w:color w:val="000000"/>
          <w:sz w:val="20"/>
          <w:szCs w:val="20"/>
        </w:rPr>
        <w:t xml:space="preserve"> encargos</w:t>
      </w:r>
      <w:proofErr w:type="gramEnd"/>
      <w:r w:rsidRPr="00A97A9B">
        <w:rPr>
          <w:rFonts w:eastAsia="Batang" w:cs="Calibri"/>
          <w:color w:val="000000"/>
          <w:sz w:val="20"/>
          <w:szCs w:val="20"/>
        </w:rPr>
        <w:t xml:space="preserve"> moratórios à taxa nominal de 6% </w:t>
      </w:r>
      <w:proofErr w:type="spellStart"/>
      <w:r w:rsidRPr="00A97A9B">
        <w:rPr>
          <w:rFonts w:eastAsia="Batang" w:cs="Calibri"/>
          <w:color w:val="000000"/>
          <w:sz w:val="20"/>
          <w:szCs w:val="20"/>
        </w:rPr>
        <w:t>a.a.</w:t>
      </w:r>
      <w:proofErr w:type="spellEnd"/>
      <w:r w:rsidRPr="00A97A9B">
        <w:rPr>
          <w:rFonts w:eastAsia="Batang" w:cs="Calibri"/>
          <w:color w:val="000000"/>
          <w:sz w:val="20"/>
          <w:szCs w:val="20"/>
        </w:rPr>
        <w:t xml:space="preserve"> (seis por cento ao ano), capitalizados diariamente em regime de juros simples.</w:t>
      </w:r>
    </w:p>
    <w:p w:rsidR="00931439" w:rsidRPr="00A97A9B" w:rsidRDefault="00931439" w:rsidP="00360D14">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8</w:t>
      </w:r>
      <w:r w:rsidRPr="00094C1D">
        <w:rPr>
          <w:rFonts w:eastAsia="Batang" w:cs="Calibri"/>
          <w:b/>
          <w:color w:val="000000"/>
          <w:sz w:val="20"/>
          <w:szCs w:val="20"/>
        </w:rPr>
        <w:t>.8.</w:t>
      </w:r>
      <w:r w:rsidRPr="00A97A9B">
        <w:rPr>
          <w:rFonts w:eastAsia="Batang" w:cs="Calibr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A97A9B">
        <w:rPr>
          <w:rFonts w:eastAsia="Batang" w:cs="Calibri"/>
          <w:color w:val="000000"/>
          <w:sz w:val="20"/>
          <w:szCs w:val="20"/>
        </w:rPr>
        <w:t>0,</w:t>
      </w:r>
      <w:proofErr w:type="gramEnd"/>
      <w:r w:rsidRPr="00A97A9B">
        <w:rPr>
          <w:rFonts w:eastAsia="Batang" w:cs="Calibri"/>
          <w:color w:val="000000"/>
          <w:sz w:val="20"/>
          <w:szCs w:val="20"/>
        </w:rPr>
        <w:t>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FE4049">
        <w:rPr>
          <w:rFonts w:cs="Calibri"/>
          <w:b/>
          <w:sz w:val="20"/>
          <w:szCs w:val="20"/>
        </w:rPr>
        <w:t>DA</w:t>
      </w:r>
      <w:r w:rsidRPr="00975295">
        <w:rPr>
          <w:rFonts w:cs="Calibri"/>
          <w:b/>
          <w:sz w:val="20"/>
          <w:szCs w:val="20"/>
        </w:rPr>
        <w:t xml:space="preserve"> </w:t>
      </w:r>
      <w:r w:rsidR="00FE4049">
        <w:rPr>
          <w:rFonts w:cs="Calibri"/>
          <w:b/>
          <w:sz w:val="20"/>
          <w:szCs w:val="20"/>
        </w:rPr>
        <w:t>FISCALIZAÇÃO</w:t>
      </w:r>
    </w:p>
    <w:p w:rsidR="00FE4049" w:rsidRPr="00A97A9B" w:rsidRDefault="00FE4049" w:rsidP="00FE4049">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160349">
        <w:rPr>
          <w:rFonts w:eastAsia="Batang" w:cs="Calibri"/>
          <w:b/>
          <w:color w:val="000000"/>
          <w:sz w:val="20"/>
          <w:szCs w:val="20"/>
        </w:rPr>
        <w:t>.1.</w:t>
      </w:r>
      <w:r w:rsidRPr="00A97A9B">
        <w:rPr>
          <w:rFonts w:eastAsia="Batang" w:cs="Calibri"/>
          <w:color w:val="000000"/>
          <w:sz w:val="20"/>
          <w:szCs w:val="20"/>
        </w:rPr>
        <w:t xml:space="preserve"> Conforme artigo 67 da Lei Federal nº 8.666, de 21 de junho de 1.993, a fiscalização e acompanhamento da execução do objeto </w:t>
      </w:r>
      <w:proofErr w:type="gramStart"/>
      <w:r w:rsidRPr="00A97A9B">
        <w:rPr>
          <w:rFonts w:eastAsia="Batang" w:cs="Calibri"/>
          <w:color w:val="000000"/>
          <w:sz w:val="20"/>
          <w:szCs w:val="20"/>
        </w:rPr>
        <w:t>será</w:t>
      </w:r>
      <w:proofErr w:type="gramEnd"/>
      <w:r w:rsidRPr="00A97A9B">
        <w:rPr>
          <w:rFonts w:eastAsia="Batang" w:cs="Calibri"/>
          <w:color w:val="000000"/>
          <w:sz w:val="20"/>
          <w:szCs w:val="20"/>
        </w:rPr>
        <w:t xml:space="preserve"> por meio da </w:t>
      </w:r>
      <w:r w:rsidRPr="00A97A9B">
        <w:rPr>
          <w:rFonts w:cs="Calibri"/>
          <w:sz w:val="20"/>
          <w:szCs w:val="20"/>
        </w:rPr>
        <w:t>Gerência Estadual de Atenção à Saúde da Pessoa com Deficiência</w:t>
      </w:r>
      <w:r w:rsidRPr="00A97A9B">
        <w:rPr>
          <w:rFonts w:eastAsia="Batang" w:cs="Calibri"/>
          <w:color w:val="000000"/>
          <w:sz w:val="20"/>
          <w:szCs w:val="20"/>
        </w:rPr>
        <w:t>, observando que:</w:t>
      </w:r>
    </w:p>
    <w:p w:rsidR="00FE4049" w:rsidRPr="00A97A9B" w:rsidRDefault="00FE4049" w:rsidP="00FE4049">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160349">
        <w:rPr>
          <w:rFonts w:eastAsia="Batang" w:cs="Calibri"/>
          <w:b/>
          <w:color w:val="000000"/>
          <w:sz w:val="20"/>
          <w:szCs w:val="20"/>
        </w:rPr>
        <w:t>.2</w:t>
      </w:r>
      <w:r w:rsidRPr="00A97A9B">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FE4049" w:rsidRPr="00A97A9B" w:rsidRDefault="00FE4049" w:rsidP="00FE4049">
      <w:pPr>
        <w:tabs>
          <w:tab w:val="left" w:pos="7200"/>
        </w:tabs>
        <w:spacing w:after="0" w:line="240" w:lineRule="auto"/>
        <w:jc w:val="both"/>
        <w:rPr>
          <w:rFonts w:eastAsia="Batang" w:cs="Calibri"/>
          <w:color w:val="000000"/>
          <w:sz w:val="20"/>
          <w:szCs w:val="20"/>
        </w:rPr>
      </w:pPr>
      <w:r w:rsidRPr="00160349">
        <w:rPr>
          <w:rFonts w:eastAsia="Batang" w:cs="Calibri"/>
          <w:b/>
          <w:color w:val="000000"/>
          <w:sz w:val="20"/>
          <w:szCs w:val="20"/>
        </w:rPr>
        <w:t>1</w:t>
      </w:r>
      <w:r>
        <w:rPr>
          <w:rFonts w:eastAsia="Batang" w:cs="Calibri"/>
          <w:b/>
          <w:color w:val="000000"/>
          <w:sz w:val="20"/>
          <w:szCs w:val="20"/>
        </w:rPr>
        <w:t>0</w:t>
      </w:r>
      <w:r w:rsidRPr="00160349">
        <w:rPr>
          <w:rFonts w:eastAsia="Batang" w:cs="Calibri"/>
          <w:b/>
          <w:color w:val="000000"/>
          <w:sz w:val="20"/>
          <w:szCs w:val="20"/>
        </w:rPr>
        <w:t>.3</w:t>
      </w:r>
      <w:r w:rsidRPr="00A97A9B">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FE4049" w:rsidRPr="00A97A9B" w:rsidRDefault="00FE4049" w:rsidP="00FE4049">
      <w:pPr>
        <w:tabs>
          <w:tab w:val="left" w:pos="7200"/>
        </w:tabs>
        <w:spacing w:after="0" w:line="240" w:lineRule="auto"/>
        <w:jc w:val="both"/>
        <w:rPr>
          <w:rFonts w:eastAsia="Batang" w:cs="Calibri"/>
          <w:color w:val="000000"/>
          <w:sz w:val="20"/>
          <w:szCs w:val="20"/>
        </w:rPr>
      </w:pPr>
      <w:r w:rsidRPr="00160349">
        <w:rPr>
          <w:rFonts w:eastAsia="Batang" w:cs="Calibri"/>
          <w:b/>
          <w:color w:val="000000"/>
          <w:sz w:val="20"/>
          <w:szCs w:val="20"/>
        </w:rPr>
        <w:t>1</w:t>
      </w:r>
      <w:r>
        <w:rPr>
          <w:rFonts w:eastAsia="Batang" w:cs="Calibri"/>
          <w:b/>
          <w:color w:val="000000"/>
          <w:sz w:val="20"/>
          <w:szCs w:val="20"/>
        </w:rPr>
        <w:t>0</w:t>
      </w:r>
      <w:r w:rsidRPr="00160349">
        <w:rPr>
          <w:rFonts w:eastAsia="Batang" w:cs="Calibri"/>
          <w:b/>
          <w:color w:val="000000"/>
          <w:sz w:val="20"/>
          <w:szCs w:val="20"/>
        </w:rPr>
        <w:t>.4</w:t>
      </w:r>
      <w:r w:rsidRPr="00A97A9B">
        <w:rPr>
          <w:rFonts w:eastAsia="Batang" w:cs="Calibri"/>
          <w:color w:val="000000"/>
          <w:sz w:val="20"/>
          <w:szCs w:val="20"/>
        </w:rPr>
        <w:t xml:space="preserve"> As decisões e providências que ultrapassarem a competência do representante deverão ser solicitadas </w:t>
      </w:r>
      <w:proofErr w:type="gramStart"/>
      <w:r w:rsidRPr="00A97A9B">
        <w:rPr>
          <w:rFonts w:eastAsia="Batang" w:cs="Calibri"/>
          <w:color w:val="000000"/>
          <w:sz w:val="20"/>
          <w:szCs w:val="20"/>
        </w:rPr>
        <w:t>a seus</w:t>
      </w:r>
      <w:proofErr w:type="gramEnd"/>
      <w:r w:rsidRPr="00A97A9B">
        <w:rPr>
          <w:rFonts w:eastAsia="Batang" w:cs="Calibri"/>
          <w:color w:val="000000"/>
          <w:sz w:val="20"/>
          <w:szCs w:val="20"/>
        </w:rPr>
        <w:t xml:space="preserve"> superiores em tempo hábil para a adoção das medidas convenientes;</w:t>
      </w:r>
    </w:p>
    <w:p w:rsidR="00FE4049" w:rsidRPr="00A97A9B" w:rsidRDefault="00FE4049" w:rsidP="00FE4049">
      <w:pPr>
        <w:tabs>
          <w:tab w:val="left" w:pos="7200"/>
        </w:tabs>
        <w:spacing w:after="0" w:line="240" w:lineRule="auto"/>
        <w:jc w:val="both"/>
        <w:rPr>
          <w:rFonts w:eastAsia="Batang" w:cs="Calibri"/>
          <w:color w:val="000000"/>
          <w:sz w:val="20"/>
          <w:szCs w:val="20"/>
        </w:rPr>
      </w:pPr>
      <w:r w:rsidRPr="00160349">
        <w:rPr>
          <w:rFonts w:eastAsia="Batang" w:cs="Calibri"/>
          <w:b/>
          <w:color w:val="000000"/>
          <w:sz w:val="20"/>
          <w:szCs w:val="20"/>
        </w:rPr>
        <w:t>1</w:t>
      </w:r>
      <w:r>
        <w:rPr>
          <w:rFonts w:eastAsia="Batang" w:cs="Calibri"/>
          <w:b/>
          <w:color w:val="000000"/>
          <w:sz w:val="20"/>
          <w:szCs w:val="20"/>
        </w:rPr>
        <w:t>0</w:t>
      </w:r>
      <w:r w:rsidRPr="00160349">
        <w:rPr>
          <w:rFonts w:eastAsia="Batang" w:cs="Calibri"/>
          <w:b/>
          <w:color w:val="000000"/>
          <w:sz w:val="20"/>
          <w:szCs w:val="20"/>
        </w:rPr>
        <w:t>.5</w:t>
      </w:r>
      <w:r w:rsidRPr="00A97A9B">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E4049" w:rsidRPr="00A97A9B" w:rsidRDefault="00FE4049" w:rsidP="00FE4049">
      <w:pPr>
        <w:tabs>
          <w:tab w:val="left" w:pos="7200"/>
        </w:tabs>
        <w:spacing w:after="120" w:line="240" w:lineRule="auto"/>
        <w:jc w:val="both"/>
        <w:rPr>
          <w:rFonts w:eastAsia="Batang" w:cs="Calibri"/>
          <w:color w:val="000000"/>
          <w:sz w:val="20"/>
          <w:szCs w:val="20"/>
        </w:rPr>
      </w:pPr>
      <w:r w:rsidRPr="00160349">
        <w:rPr>
          <w:rFonts w:eastAsia="Batang" w:cs="Calibri"/>
          <w:b/>
          <w:color w:val="000000"/>
          <w:sz w:val="20"/>
          <w:szCs w:val="20"/>
        </w:rPr>
        <w:lastRenderedPageBreak/>
        <w:t>1</w:t>
      </w:r>
      <w:r>
        <w:rPr>
          <w:rFonts w:eastAsia="Batang" w:cs="Calibri"/>
          <w:b/>
          <w:color w:val="000000"/>
          <w:sz w:val="20"/>
          <w:szCs w:val="20"/>
        </w:rPr>
        <w:t>0</w:t>
      </w:r>
      <w:r w:rsidRPr="00160349">
        <w:rPr>
          <w:rFonts w:eastAsia="Batang" w:cs="Calibri"/>
          <w:b/>
          <w:color w:val="000000"/>
          <w:sz w:val="20"/>
          <w:szCs w:val="20"/>
        </w:rPr>
        <w:t>.6</w:t>
      </w:r>
      <w:r w:rsidRPr="00A97A9B">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0F4B40" w:rsidRPr="00975295" w:rsidRDefault="000F4B40" w:rsidP="001B1CD8">
      <w:pPr>
        <w:tabs>
          <w:tab w:val="left" w:pos="284"/>
          <w:tab w:val="left" w:pos="709"/>
        </w:tabs>
        <w:spacing w:after="120" w:line="240" w:lineRule="auto"/>
        <w:jc w:val="both"/>
        <w:rPr>
          <w:rFonts w:cs="Calibri"/>
          <w:b/>
          <w:sz w:val="20"/>
          <w:szCs w:val="20"/>
        </w:rPr>
      </w:pPr>
      <w:r>
        <w:rPr>
          <w:rFonts w:cs="Calibri"/>
          <w:b/>
          <w:sz w:val="20"/>
          <w:szCs w:val="20"/>
        </w:rPr>
        <w:t xml:space="preserve">12.7. </w:t>
      </w:r>
      <w:r>
        <w:rPr>
          <w:rFonts w:cs="Calibri"/>
          <w:sz w:val="20"/>
          <w:szCs w:val="20"/>
        </w:rPr>
        <w:t>Pelo</w:t>
      </w:r>
      <w:r w:rsidRPr="000F4B40">
        <w:rPr>
          <w:rFonts w:cs="Calibri"/>
          <w:sz w:val="20"/>
          <w:szCs w:val="20"/>
        </w:rPr>
        <w:t xml:space="preserve"> atraso injustificado na execução do contrato</w:t>
      </w:r>
      <w:r>
        <w:rPr>
          <w:rFonts w:cs="Calibri"/>
          <w:sz w:val="20"/>
          <w:szCs w:val="20"/>
        </w:rPr>
        <w:t xml:space="preserve"> e/ou p</w:t>
      </w:r>
      <w:r w:rsidRPr="000F4B40">
        <w:rPr>
          <w:rFonts w:cs="Calibri"/>
          <w:sz w:val="20"/>
          <w:szCs w:val="20"/>
        </w:rPr>
        <w:t>ela inexecução total ou parcial do contrato</w:t>
      </w:r>
      <w:r>
        <w:rPr>
          <w:rFonts w:cs="Calibri"/>
          <w:sz w:val="20"/>
          <w:szCs w:val="20"/>
        </w:rPr>
        <w:t>, será observado o disposto do Edital e no Termo de Referência (Anexo II do Edital), bem como ao disposto nos artigos 86 e 87 da Lei n°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41AD2"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24236E">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CB3643" w:rsidRDefault="00CB3643" w:rsidP="00975295">
      <w:pPr>
        <w:spacing w:before="120" w:after="120" w:line="240" w:lineRule="auto"/>
        <w:jc w:val="both"/>
        <w:rPr>
          <w:rFonts w:cs="Calibri"/>
          <w:b/>
          <w:sz w:val="20"/>
          <w:szCs w:val="20"/>
        </w:rPr>
      </w:pPr>
    </w:p>
    <w:p w:rsidR="00CB3643" w:rsidRDefault="00CB3643" w:rsidP="00975295">
      <w:pPr>
        <w:spacing w:before="120" w:after="120" w:line="240" w:lineRule="auto"/>
        <w:jc w:val="both"/>
        <w:rPr>
          <w:rFonts w:cs="Calibri"/>
          <w:b/>
          <w:sz w:val="20"/>
          <w:szCs w:val="20"/>
        </w:rPr>
      </w:pPr>
    </w:p>
    <w:p w:rsidR="00CB3643" w:rsidRDefault="00CB3643" w:rsidP="00975295">
      <w:pPr>
        <w:spacing w:before="120" w:after="120" w:line="240" w:lineRule="auto"/>
        <w:jc w:val="both"/>
        <w:rPr>
          <w:rFonts w:cs="Calibri"/>
          <w:b/>
          <w:sz w:val="20"/>
          <w:szCs w:val="20"/>
        </w:rPr>
      </w:pPr>
    </w:p>
    <w:p w:rsidR="00CB3643" w:rsidRDefault="00CB3643" w:rsidP="00975295">
      <w:pPr>
        <w:spacing w:before="120" w:after="120" w:line="240" w:lineRule="auto"/>
        <w:jc w:val="both"/>
        <w:rPr>
          <w:rFonts w:cs="Calibri"/>
          <w:b/>
          <w:sz w:val="20"/>
          <w:szCs w:val="20"/>
        </w:rPr>
      </w:pPr>
    </w:p>
    <w:p w:rsidR="00CB3643" w:rsidRDefault="00CB3643" w:rsidP="00975295">
      <w:pPr>
        <w:spacing w:before="120" w:after="120" w:line="240" w:lineRule="auto"/>
        <w:jc w:val="both"/>
        <w:rPr>
          <w:rFonts w:cs="Calibri"/>
          <w:b/>
          <w:sz w:val="20"/>
          <w:szCs w:val="20"/>
        </w:rPr>
      </w:pPr>
    </w:p>
    <w:p w:rsidR="00CB3643" w:rsidRDefault="00CB3643" w:rsidP="00975295">
      <w:pPr>
        <w:spacing w:before="120" w:after="120" w:line="240" w:lineRule="auto"/>
        <w:jc w:val="both"/>
        <w:rPr>
          <w:rFonts w:cs="Calibri"/>
          <w:b/>
          <w:sz w:val="20"/>
          <w:szCs w:val="20"/>
        </w:rPr>
      </w:pPr>
    </w:p>
    <w:p w:rsidR="00CB3643" w:rsidRDefault="00CB3643" w:rsidP="00975295">
      <w:pPr>
        <w:spacing w:before="120" w:after="120" w:line="240" w:lineRule="auto"/>
        <w:jc w:val="both"/>
        <w:rPr>
          <w:rFonts w:cs="Calibri"/>
          <w:b/>
          <w:sz w:val="20"/>
          <w:szCs w:val="20"/>
        </w:rPr>
      </w:pPr>
    </w:p>
    <w:p w:rsidR="00360D14" w:rsidRDefault="00360D14" w:rsidP="00975295">
      <w:pPr>
        <w:spacing w:before="120" w:after="120" w:line="240" w:lineRule="auto"/>
        <w:jc w:val="both"/>
        <w:rPr>
          <w:rFonts w:cs="Calibri"/>
          <w:b/>
          <w:sz w:val="20"/>
          <w:szCs w:val="20"/>
        </w:rPr>
      </w:pPr>
    </w:p>
    <w:p w:rsidR="00360D14" w:rsidRDefault="00360D14" w:rsidP="00975295">
      <w:pPr>
        <w:spacing w:before="120" w:after="120" w:line="240" w:lineRule="auto"/>
        <w:jc w:val="both"/>
        <w:rPr>
          <w:rFonts w:cs="Calibri"/>
          <w:b/>
          <w:sz w:val="20"/>
          <w:szCs w:val="20"/>
        </w:rPr>
      </w:pPr>
    </w:p>
    <w:p w:rsidR="00360D14" w:rsidRDefault="00360D14" w:rsidP="00975295">
      <w:pPr>
        <w:spacing w:before="120" w:after="120" w:line="240" w:lineRule="auto"/>
        <w:jc w:val="both"/>
        <w:rPr>
          <w:rFonts w:cs="Calibri"/>
          <w:b/>
          <w:sz w:val="20"/>
          <w:szCs w:val="20"/>
        </w:rPr>
      </w:pPr>
    </w:p>
    <w:p w:rsidR="0024236E" w:rsidRDefault="0024236E" w:rsidP="00975295">
      <w:pPr>
        <w:spacing w:before="120" w:after="120" w:line="240" w:lineRule="auto"/>
        <w:jc w:val="both"/>
        <w:rPr>
          <w:rFonts w:cs="Calibri"/>
          <w:b/>
          <w:sz w:val="20"/>
          <w:szCs w:val="20"/>
        </w:rPr>
      </w:pPr>
    </w:p>
    <w:p w:rsidR="0024236E" w:rsidRDefault="0024236E" w:rsidP="00975295">
      <w:pPr>
        <w:spacing w:before="120" w:after="120" w:line="240" w:lineRule="auto"/>
        <w:jc w:val="both"/>
        <w:rPr>
          <w:rFonts w:cs="Calibri"/>
          <w:b/>
          <w:sz w:val="20"/>
          <w:szCs w:val="20"/>
        </w:rPr>
      </w:pPr>
    </w:p>
    <w:p w:rsidR="0024236E" w:rsidRDefault="0024236E" w:rsidP="00975295">
      <w:pPr>
        <w:spacing w:before="120" w:after="120" w:line="240" w:lineRule="auto"/>
        <w:jc w:val="both"/>
        <w:rPr>
          <w:rFonts w:cs="Calibri"/>
          <w:b/>
          <w:sz w:val="20"/>
          <w:szCs w:val="20"/>
        </w:rPr>
      </w:pPr>
    </w:p>
    <w:p w:rsidR="0024236E" w:rsidRDefault="0024236E" w:rsidP="00975295">
      <w:pPr>
        <w:spacing w:before="120" w:after="120" w:line="240" w:lineRule="auto"/>
        <w:jc w:val="both"/>
        <w:rPr>
          <w:rFonts w:cs="Calibri"/>
          <w:b/>
          <w:sz w:val="20"/>
          <w:szCs w:val="20"/>
        </w:rPr>
      </w:pPr>
    </w:p>
    <w:p w:rsidR="0024236E" w:rsidRDefault="0024236E" w:rsidP="00975295">
      <w:pPr>
        <w:spacing w:before="120" w:after="120" w:line="240" w:lineRule="auto"/>
        <w:jc w:val="both"/>
        <w:rPr>
          <w:rFonts w:cs="Calibri"/>
          <w:b/>
          <w:sz w:val="20"/>
          <w:szCs w:val="20"/>
        </w:rPr>
      </w:pPr>
    </w:p>
    <w:p w:rsidR="0024236E" w:rsidRDefault="0024236E" w:rsidP="00975295">
      <w:pPr>
        <w:spacing w:before="120" w:after="120" w:line="240" w:lineRule="auto"/>
        <w:jc w:val="both"/>
        <w:rPr>
          <w:rFonts w:cs="Calibri"/>
          <w:b/>
          <w:sz w:val="20"/>
          <w:szCs w:val="20"/>
        </w:rPr>
      </w:pPr>
    </w:p>
    <w:p w:rsidR="0024236E" w:rsidRDefault="0024236E" w:rsidP="00975295">
      <w:pPr>
        <w:spacing w:before="120" w:after="120" w:line="240" w:lineRule="auto"/>
        <w:jc w:val="both"/>
        <w:rPr>
          <w:rFonts w:cs="Calibri"/>
          <w:b/>
          <w:sz w:val="20"/>
          <w:szCs w:val="20"/>
        </w:rPr>
      </w:pPr>
    </w:p>
    <w:p w:rsidR="0024236E" w:rsidRDefault="0024236E" w:rsidP="00975295">
      <w:pPr>
        <w:spacing w:before="120" w:after="120" w:line="240" w:lineRule="auto"/>
        <w:jc w:val="both"/>
        <w:rPr>
          <w:rFonts w:cs="Calibri"/>
          <w:b/>
          <w:sz w:val="20"/>
          <w:szCs w:val="20"/>
        </w:rPr>
      </w:pPr>
    </w:p>
    <w:p w:rsidR="00360D14" w:rsidRDefault="00360D14" w:rsidP="00975295">
      <w:pPr>
        <w:spacing w:before="120" w:after="120" w:line="240" w:lineRule="auto"/>
        <w:jc w:val="both"/>
        <w:rPr>
          <w:rFonts w:cs="Calibri"/>
          <w:b/>
          <w:sz w:val="20"/>
          <w:szCs w:val="20"/>
        </w:rPr>
      </w:pPr>
    </w:p>
    <w:p w:rsidR="001E3649" w:rsidRDefault="009963B0" w:rsidP="00CB3643">
      <w:pPr>
        <w:pStyle w:val="Corpodetexto2"/>
        <w:spacing w:before="120" w:line="240" w:lineRule="auto"/>
        <w:ind w:right="516"/>
        <w:jc w:val="center"/>
        <w:rPr>
          <w:rFonts w:cs="Arial"/>
          <w:b/>
        </w:rPr>
      </w:pPr>
      <w:r w:rsidRPr="009963B0">
        <w:rPr>
          <w:rFonts w:cs="Arial"/>
          <w:b/>
        </w:rPr>
        <w:t>MODELOS</w:t>
      </w:r>
    </w:p>
    <w:p w:rsidR="00C90FF7" w:rsidRDefault="00C90FF7" w:rsidP="00CB3643">
      <w:pPr>
        <w:pStyle w:val="Corpodetexto2"/>
        <w:spacing w:before="120" w:line="240" w:lineRule="auto"/>
        <w:ind w:right="516"/>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C90FF7" w:rsidRPr="00CB03EE" w:rsidTr="001818E6">
        <w:tc>
          <w:tcPr>
            <w:tcW w:w="9039" w:type="dxa"/>
          </w:tcPr>
          <w:p w:rsidR="00C90FF7" w:rsidRPr="00CB03EE" w:rsidRDefault="00C90FF7" w:rsidP="001818E6">
            <w:pPr>
              <w:widowControl w:val="0"/>
              <w:autoSpaceDE w:val="0"/>
              <w:autoSpaceDN w:val="0"/>
              <w:adjustRightInd w:val="0"/>
              <w:spacing w:after="0" w:line="240" w:lineRule="auto"/>
              <w:jc w:val="center"/>
              <w:rPr>
                <w:rFonts w:cs="Calibri"/>
                <w:b/>
                <w:bCs/>
                <w:color w:val="000000"/>
                <w:sz w:val="20"/>
                <w:szCs w:val="20"/>
              </w:rPr>
            </w:pPr>
          </w:p>
          <w:p w:rsidR="00C90FF7" w:rsidRPr="00CB03EE" w:rsidRDefault="00C90FF7" w:rsidP="001818E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C90FF7" w:rsidRPr="00CB03EE" w:rsidRDefault="00C90FF7" w:rsidP="001818E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C90FF7" w:rsidRPr="00CB03EE" w:rsidRDefault="00C90FF7" w:rsidP="001818E6">
            <w:pPr>
              <w:pStyle w:val="Default"/>
              <w:jc w:val="both"/>
              <w:rPr>
                <w:sz w:val="20"/>
                <w:szCs w:val="20"/>
              </w:rPr>
            </w:pPr>
          </w:p>
          <w:p w:rsidR="00C90FF7" w:rsidRPr="00CB03EE" w:rsidRDefault="00C90FF7" w:rsidP="001818E6">
            <w:pPr>
              <w:pStyle w:val="Default"/>
              <w:jc w:val="both"/>
              <w:rPr>
                <w:sz w:val="20"/>
                <w:szCs w:val="20"/>
              </w:rPr>
            </w:pPr>
            <w:r w:rsidRPr="00CB03EE">
              <w:rPr>
                <w:sz w:val="20"/>
                <w:szCs w:val="20"/>
              </w:rPr>
              <w:t xml:space="preserve">Ref.: Pregão Eletrônico N° ________/2015. </w:t>
            </w:r>
          </w:p>
          <w:p w:rsidR="00C90FF7" w:rsidRPr="00CB03EE" w:rsidRDefault="00C90FF7" w:rsidP="001818E6">
            <w:pPr>
              <w:widowControl w:val="0"/>
              <w:autoSpaceDE w:val="0"/>
              <w:autoSpaceDN w:val="0"/>
              <w:adjustRightInd w:val="0"/>
              <w:spacing w:after="0" w:line="240" w:lineRule="auto"/>
              <w:jc w:val="both"/>
              <w:rPr>
                <w:rFonts w:cs="Calibri"/>
                <w:bCs/>
                <w:color w:val="000000"/>
                <w:sz w:val="20"/>
                <w:szCs w:val="20"/>
              </w:rPr>
            </w:pPr>
          </w:p>
          <w:p w:rsidR="00C90FF7" w:rsidRPr="00CB03EE" w:rsidRDefault="00C90FF7" w:rsidP="001818E6">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C90FF7" w:rsidRPr="00CB03EE" w:rsidRDefault="00C90FF7" w:rsidP="001818E6">
            <w:pPr>
              <w:widowControl w:val="0"/>
              <w:autoSpaceDE w:val="0"/>
              <w:autoSpaceDN w:val="0"/>
              <w:adjustRightInd w:val="0"/>
              <w:spacing w:after="0" w:line="240" w:lineRule="auto"/>
              <w:jc w:val="center"/>
              <w:rPr>
                <w:rFonts w:cs="Calibri"/>
                <w:bCs/>
                <w:color w:val="000000"/>
                <w:sz w:val="20"/>
                <w:szCs w:val="20"/>
              </w:rPr>
            </w:pPr>
          </w:p>
          <w:p w:rsidR="00C90FF7" w:rsidRPr="00CB03EE" w:rsidRDefault="00C90FF7" w:rsidP="001818E6">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C90FF7" w:rsidRPr="00CB03EE" w:rsidRDefault="00C90FF7" w:rsidP="001818E6">
            <w:pPr>
              <w:widowControl w:val="0"/>
              <w:autoSpaceDE w:val="0"/>
              <w:autoSpaceDN w:val="0"/>
              <w:adjustRightInd w:val="0"/>
              <w:spacing w:after="0" w:line="240" w:lineRule="auto"/>
              <w:jc w:val="center"/>
              <w:rPr>
                <w:rFonts w:cs="Calibri"/>
                <w:b/>
                <w:bCs/>
                <w:color w:val="000000"/>
                <w:sz w:val="20"/>
                <w:szCs w:val="20"/>
              </w:rPr>
            </w:pPr>
          </w:p>
        </w:tc>
      </w:tr>
      <w:tr w:rsidR="00C90FF7" w:rsidRPr="00CB03EE" w:rsidTr="001818E6">
        <w:tc>
          <w:tcPr>
            <w:tcW w:w="9039" w:type="dxa"/>
          </w:tcPr>
          <w:p w:rsidR="00C90FF7" w:rsidRPr="00CB03EE" w:rsidRDefault="00C90FF7" w:rsidP="001818E6">
            <w:pPr>
              <w:widowControl w:val="0"/>
              <w:autoSpaceDE w:val="0"/>
              <w:autoSpaceDN w:val="0"/>
              <w:adjustRightInd w:val="0"/>
              <w:spacing w:after="0" w:line="240" w:lineRule="auto"/>
              <w:jc w:val="center"/>
              <w:rPr>
                <w:rFonts w:cs="Calibri"/>
                <w:b/>
                <w:bCs/>
                <w:color w:val="000000"/>
                <w:sz w:val="20"/>
                <w:szCs w:val="20"/>
              </w:rPr>
            </w:pPr>
          </w:p>
          <w:p w:rsidR="00C90FF7" w:rsidRPr="00CB03EE" w:rsidRDefault="00C90FF7" w:rsidP="001818E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C90FF7" w:rsidRPr="00CB03EE" w:rsidRDefault="00C90FF7" w:rsidP="001818E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C90FF7" w:rsidRPr="00CB03EE" w:rsidRDefault="00C90FF7" w:rsidP="001818E6">
            <w:pPr>
              <w:pStyle w:val="Default"/>
              <w:jc w:val="both"/>
              <w:rPr>
                <w:sz w:val="20"/>
                <w:szCs w:val="20"/>
              </w:rPr>
            </w:pPr>
          </w:p>
          <w:p w:rsidR="00C90FF7" w:rsidRPr="00CB03EE" w:rsidRDefault="00C90FF7" w:rsidP="001818E6">
            <w:pPr>
              <w:pStyle w:val="Default"/>
              <w:jc w:val="both"/>
              <w:rPr>
                <w:sz w:val="20"/>
                <w:szCs w:val="20"/>
              </w:rPr>
            </w:pPr>
            <w:r w:rsidRPr="00CB03EE">
              <w:rPr>
                <w:sz w:val="20"/>
                <w:szCs w:val="20"/>
              </w:rPr>
              <w:t xml:space="preserve">Ref.: Pregão Eletrônico N° ________/2015. </w:t>
            </w:r>
          </w:p>
          <w:p w:rsidR="00C90FF7" w:rsidRPr="00CB03EE" w:rsidRDefault="00C90FF7" w:rsidP="001818E6">
            <w:pPr>
              <w:pStyle w:val="Default"/>
              <w:jc w:val="both"/>
              <w:rPr>
                <w:sz w:val="20"/>
                <w:szCs w:val="20"/>
              </w:rPr>
            </w:pPr>
          </w:p>
          <w:p w:rsidR="00C90FF7" w:rsidRPr="00CB03EE" w:rsidRDefault="00C90FF7" w:rsidP="001818E6">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C90FF7" w:rsidRPr="00CB03EE" w:rsidRDefault="00C90FF7" w:rsidP="001818E6">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C90FF7" w:rsidRPr="00CB03EE" w:rsidRDefault="00C90FF7" w:rsidP="001818E6">
            <w:pPr>
              <w:pStyle w:val="Default"/>
              <w:jc w:val="center"/>
              <w:rPr>
                <w:sz w:val="20"/>
                <w:szCs w:val="20"/>
              </w:rPr>
            </w:pPr>
            <w:proofErr w:type="gramStart"/>
            <w:r w:rsidRPr="00CB03EE">
              <w:rPr>
                <w:sz w:val="20"/>
                <w:szCs w:val="20"/>
              </w:rPr>
              <w:t>............................................</w:t>
            </w:r>
            <w:proofErr w:type="gramEnd"/>
          </w:p>
          <w:p w:rsidR="00C90FF7" w:rsidRPr="00CB03EE" w:rsidRDefault="00C90FF7" w:rsidP="001818E6">
            <w:pPr>
              <w:pStyle w:val="Default"/>
              <w:jc w:val="center"/>
              <w:rPr>
                <w:sz w:val="20"/>
                <w:szCs w:val="20"/>
              </w:rPr>
            </w:pPr>
            <w:r w:rsidRPr="00CB03EE">
              <w:rPr>
                <w:sz w:val="20"/>
                <w:szCs w:val="20"/>
              </w:rPr>
              <w:t>(data)</w:t>
            </w:r>
          </w:p>
          <w:p w:rsidR="00C90FF7" w:rsidRPr="00CB03EE" w:rsidRDefault="00C90FF7" w:rsidP="001818E6">
            <w:pPr>
              <w:pStyle w:val="Default"/>
              <w:jc w:val="center"/>
              <w:rPr>
                <w:sz w:val="20"/>
                <w:szCs w:val="20"/>
              </w:rPr>
            </w:pPr>
            <w:proofErr w:type="gramStart"/>
            <w:r w:rsidRPr="00CB03EE">
              <w:rPr>
                <w:sz w:val="20"/>
                <w:szCs w:val="20"/>
              </w:rPr>
              <w:t>...........................................................</w:t>
            </w:r>
            <w:proofErr w:type="gramEnd"/>
          </w:p>
          <w:p w:rsidR="00C90FF7" w:rsidRPr="00CB03EE" w:rsidRDefault="00C90FF7" w:rsidP="001818E6">
            <w:pPr>
              <w:pStyle w:val="Default"/>
              <w:jc w:val="center"/>
              <w:rPr>
                <w:sz w:val="20"/>
                <w:szCs w:val="20"/>
              </w:rPr>
            </w:pPr>
            <w:r w:rsidRPr="00CB03EE">
              <w:rPr>
                <w:sz w:val="20"/>
                <w:szCs w:val="20"/>
              </w:rPr>
              <w:t>(nome e assinatura do representante legal da empresa)</w:t>
            </w:r>
          </w:p>
          <w:p w:rsidR="00C90FF7" w:rsidRPr="00CB03EE" w:rsidRDefault="00C90FF7" w:rsidP="001818E6">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C90FF7" w:rsidRPr="00CB03EE" w:rsidRDefault="00C90FF7" w:rsidP="001818E6">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C90FF7" w:rsidRDefault="00C90FF7" w:rsidP="009963B0">
      <w:pPr>
        <w:pStyle w:val="Corpodetexto2"/>
        <w:spacing w:before="120" w:line="240" w:lineRule="auto"/>
        <w:ind w:right="516"/>
        <w:jc w:val="center"/>
        <w:rPr>
          <w:rFonts w:cs="Arial"/>
          <w:b/>
        </w:rPr>
      </w:pPr>
    </w:p>
    <w:p w:rsidR="00C90FF7" w:rsidRDefault="00C90FF7" w:rsidP="009963B0">
      <w:pPr>
        <w:pStyle w:val="Corpodetexto2"/>
        <w:spacing w:before="120" w:line="240" w:lineRule="auto"/>
        <w:ind w:right="516"/>
        <w:jc w:val="center"/>
        <w:rPr>
          <w:rFonts w:cs="Arial"/>
          <w:b/>
        </w:rPr>
      </w:pPr>
    </w:p>
    <w:p w:rsidR="00C90FF7" w:rsidRDefault="00C90FF7" w:rsidP="009963B0">
      <w:pPr>
        <w:pStyle w:val="Corpodetexto2"/>
        <w:spacing w:before="120" w:line="240" w:lineRule="auto"/>
        <w:ind w:right="516"/>
        <w:jc w:val="center"/>
        <w:rPr>
          <w:rFonts w:cs="Arial"/>
          <w:b/>
        </w:rPr>
      </w:pPr>
    </w:p>
    <w:p w:rsidR="00C90FF7" w:rsidRDefault="00C90FF7" w:rsidP="009963B0">
      <w:pPr>
        <w:pStyle w:val="Corpodetexto2"/>
        <w:spacing w:before="120" w:line="240" w:lineRule="auto"/>
        <w:ind w:right="516"/>
        <w:jc w:val="center"/>
        <w:rPr>
          <w:rFonts w:cs="Arial"/>
          <w:b/>
        </w:rPr>
      </w:pPr>
    </w:p>
    <w:p w:rsidR="00C90FF7" w:rsidRDefault="00C90FF7" w:rsidP="009963B0">
      <w:pPr>
        <w:pStyle w:val="Corpodetexto2"/>
        <w:spacing w:before="120" w:line="240" w:lineRule="auto"/>
        <w:ind w:right="516"/>
        <w:jc w:val="center"/>
        <w:rPr>
          <w:rFonts w:cs="Arial"/>
          <w:b/>
        </w:rPr>
      </w:pPr>
    </w:p>
    <w:p w:rsidR="00C90FF7" w:rsidRDefault="00C90FF7" w:rsidP="009963B0">
      <w:pPr>
        <w:pStyle w:val="Corpodetexto2"/>
        <w:spacing w:before="120" w:line="240" w:lineRule="auto"/>
        <w:ind w:right="516"/>
        <w:jc w:val="center"/>
        <w:rPr>
          <w:rFonts w:cs="Arial"/>
          <w:b/>
        </w:rPr>
      </w:pPr>
    </w:p>
    <w:p w:rsidR="00C90FF7" w:rsidRDefault="00C90FF7"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C90FF7" w:rsidRPr="00CB03EE" w:rsidTr="001818E6">
        <w:trPr>
          <w:trHeight w:val="4279"/>
        </w:trPr>
        <w:tc>
          <w:tcPr>
            <w:tcW w:w="9039" w:type="dxa"/>
          </w:tcPr>
          <w:p w:rsidR="00C90FF7" w:rsidRPr="00CB03EE" w:rsidRDefault="00C90FF7" w:rsidP="001818E6">
            <w:pPr>
              <w:widowControl w:val="0"/>
              <w:autoSpaceDE w:val="0"/>
              <w:autoSpaceDN w:val="0"/>
              <w:adjustRightInd w:val="0"/>
              <w:spacing w:after="0" w:line="240" w:lineRule="auto"/>
              <w:jc w:val="center"/>
              <w:rPr>
                <w:rFonts w:cs="Calibri"/>
                <w:b/>
                <w:bCs/>
                <w:color w:val="000000"/>
                <w:sz w:val="20"/>
                <w:szCs w:val="20"/>
              </w:rPr>
            </w:pPr>
          </w:p>
          <w:p w:rsidR="00C90FF7" w:rsidRPr="00CB03EE" w:rsidRDefault="00C90FF7" w:rsidP="001818E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C90FF7" w:rsidRPr="00CB03EE" w:rsidRDefault="00C90FF7" w:rsidP="001818E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C90FF7" w:rsidRPr="00CB03EE" w:rsidRDefault="00C90FF7" w:rsidP="001818E6">
            <w:pPr>
              <w:widowControl w:val="0"/>
              <w:autoSpaceDE w:val="0"/>
              <w:autoSpaceDN w:val="0"/>
              <w:adjustRightInd w:val="0"/>
              <w:spacing w:after="0" w:line="240" w:lineRule="auto"/>
              <w:jc w:val="both"/>
              <w:rPr>
                <w:rFonts w:cs="Calibri"/>
                <w:b/>
                <w:bCs/>
                <w:color w:val="000000"/>
                <w:sz w:val="20"/>
                <w:szCs w:val="20"/>
              </w:rPr>
            </w:pPr>
          </w:p>
          <w:p w:rsidR="00C90FF7" w:rsidRPr="00CB03EE" w:rsidRDefault="00C90FF7" w:rsidP="001818E6">
            <w:pPr>
              <w:pStyle w:val="Default"/>
              <w:jc w:val="both"/>
              <w:rPr>
                <w:sz w:val="20"/>
                <w:szCs w:val="20"/>
              </w:rPr>
            </w:pPr>
            <w:r w:rsidRPr="00CB03EE">
              <w:rPr>
                <w:sz w:val="20"/>
                <w:szCs w:val="20"/>
              </w:rPr>
              <w:t xml:space="preserve">Ref.: Pregão Eletrônico N° ________/2015. </w:t>
            </w:r>
          </w:p>
          <w:p w:rsidR="00C90FF7" w:rsidRPr="00CB03EE" w:rsidRDefault="00C90FF7" w:rsidP="001818E6">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2015. </w:t>
            </w:r>
          </w:p>
          <w:p w:rsidR="00C90FF7" w:rsidRPr="00CB03EE" w:rsidRDefault="00C90FF7" w:rsidP="001818E6">
            <w:pPr>
              <w:widowControl w:val="0"/>
              <w:autoSpaceDE w:val="0"/>
              <w:autoSpaceDN w:val="0"/>
              <w:adjustRightInd w:val="0"/>
              <w:spacing w:after="0" w:line="240" w:lineRule="auto"/>
              <w:rPr>
                <w:rFonts w:cs="Calibri"/>
                <w:bCs/>
                <w:color w:val="000000"/>
                <w:sz w:val="20"/>
                <w:szCs w:val="20"/>
              </w:rPr>
            </w:pPr>
          </w:p>
          <w:p w:rsidR="00C90FF7" w:rsidRPr="00CB03EE" w:rsidRDefault="00C90FF7" w:rsidP="001818E6">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C90FF7" w:rsidRPr="00CB03EE" w:rsidRDefault="00C90FF7" w:rsidP="001818E6">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C90FF7" w:rsidRPr="00CB03EE" w:rsidRDefault="00C90FF7" w:rsidP="001818E6">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C90FF7" w:rsidRPr="00CB03EE" w:rsidRDefault="00C90FF7" w:rsidP="001818E6">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C90FF7" w:rsidRPr="00CB03EE" w:rsidRDefault="00C90FF7" w:rsidP="001818E6">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C90FF7" w:rsidRPr="00CB03EE" w:rsidRDefault="00C90FF7" w:rsidP="001818E6">
            <w:pPr>
              <w:widowControl w:val="0"/>
              <w:autoSpaceDE w:val="0"/>
              <w:autoSpaceDN w:val="0"/>
              <w:adjustRightInd w:val="0"/>
              <w:spacing w:after="0" w:line="240" w:lineRule="auto"/>
              <w:jc w:val="center"/>
              <w:rPr>
                <w:rFonts w:cs="Calibri"/>
                <w:bCs/>
                <w:color w:val="000000"/>
                <w:sz w:val="20"/>
                <w:szCs w:val="20"/>
              </w:rPr>
            </w:pPr>
          </w:p>
          <w:p w:rsidR="00C90FF7" w:rsidRPr="00CB03EE" w:rsidRDefault="00C90FF7" w:rsidP="001818E6">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C90FF7" w:rsidRPr="00CB03EE" w:rsidRDefault="00C90FF7" w:rsidP="001818E6">
            <w:pPr>
              <w:widowControl w:val="0"/>
              <w:autoSpaceDE w:val="0"/>
              <w:autoSpaceDN w:val="0"/>
              <w:adjustRightInd w:val="0"/>
              <w:spacing w:after="0" w:line="240" w:lineRule="auto"/>
              <w:jc w:val="center"/>
              <w:rPr>
                <w:rFonts w:cs="Calibri"/>
                <w:b/>
                <w:bCs/>
                <w:color w:val="000000"/>
                <w:sz w:val="20"/>
                <w:szCs w:val="20"/>
              </w:rPr>
            </w:pPr>
          </w:p>
        </w:tc>
      </w:tr>
      <w:tr w:rsidR="00C90FF7" w:rsidRPr="00CB03EE" w:rsidTr="001818E6">
        <w:trPr>
          <w:trHeight w:val="4886"/>
        </w:trPr>
        <w:tc>
          <w:tcPr>
            <w:tcW w:w="9039" w:type="dxa"/>
          </w:tcPr>
          <w:p w:rsidR="00C90FF7" w:rsidRPr="00CB03EE" w:rsidRDefault="00C90FF7" w:rsidP="001818E6">
            <w:pPr>
              <w:widowControl w:val="0"/>
              <w:autoSpaceDE w:val="0"/>
              <w:autoSpaceDN w:val="0"/>
              <w:adjustRightInd w:val="0"/>
              <w:spacing w:after="0" w:line="240" w:lineRule="auto"/>
              <w:jc w:val="center"/>
              <w:rPr>
                <w:rFonts w:cs="Calibri"/>
                <w:b/>
                <w:bCs/>
                <w:color w:val="000000"/>
                <w:sz w:val="20"/>
                <w:szCs w:val="20"/>
              </w:rPr>
            </w:pPr>
          </w:p>
          <w:p w:rsidR="00C90FF7" w:rsidRPr="00CB03EE" w:rsidRDefault="00C90FF7" w:rsidP="001818E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C90FF7" w:rsidRPr="00CB03EE" w:rsidRDefault="00C90FF7" w:rsidP="001818E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C90FF7" w:rsidRPr="00CB03EE" w:rsidRDefault="00C90FF7" w:rsidP="001818E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C90FF7" w:rsidRPr="00CB03EE" w:rsidTr="001818E6">
              <w:trPr>
                <w:trHeight w:val="258"/>
                <w:jc w:val="center"/>
              </w:trPr>
              <w:tc>
                <w:tcPr>
                  <w:tcW w:w="9130" w:type="dxa"/>
                  <w:gridSpan w:val="6"/>
                </w:tcPr>
                <w:p w:rsidR="00C90FF7" w:rsidRPr="00CB03EE" w:rsidRDefault="00C90FF7" w:rsidP="001818E6">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C90FF7" w:rsidRPr="00CB03EE" w:rsidTr="001818E6">
              <w:trPr>
                <w:trHeight w:val="1009"/>
                <w:jc w:val="center"/>
              </w:trPr>
              <w:tc>
                <w:tcPr>
                  <w:tcW w:w="9130" w:type="dxa"/>
                  <w:gridSpan w:val="6"/>
                </w:tcPr>
                <w:p w:rsidR="00C90FF7" w:rsidRPr="00CB03EE" w:rsidRDefault="00C90FF7" w:rsidP="001818E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C90FF7" w:rsidRPr="00CB03EE" w:rsidRDefault="00C90FF7" w:rsidP="001818E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C90FF7" w:rsidRPr="00CB03EE" w:rsidRDefault="00C90FF7" w:rsidP="001818E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C90FF7" w:rsidRPr="00CB03EE" w:rsidRDefault="00C90FF7" w:rsidP="004A437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4A4372">
                    <w:rPr>
                      <w:rFonts w:eastAsia="Batang" w:cs="Calibri"/>
                      <w:color w:val="000000"/>
                      <w:sz w:val="20"/>
                      <w:szCs w:val="20"/>
                    </w:rPr>
                    <w:t>3</w:t>
                  </w:r>
                  <w:r w:rsidRPr="00CB03EE">
                    <w:rPr>
                      <w:rFonts w:eastAsia="Batang" w:cs="Calibri"/>
                      <w:color w:val="000000"/>
                      <w:sz w:val="20"/>
                      <w:szCs w:val="20"/>
                    </w:rPr>
                    <w:t>.3, do Edital.</w:t>
                  </w:r>
                </w:p>
              </w:tc>
            </w:tr>
            <w:tr w:rsidR="00C90FF7" w:rsidRPr="00CB03EE" w:rsidTr="001818E6">
              <w:trPr>
                <w:trHeight w:val="503"/>
                <w:jc w:val="center"/>
              </w:trPr>
              <w:tc>
                <w:tcPr>
                  <w:tcW w:w="611" w:type="dxa"/>
                  <w:vAlign w:val="center"/>
                </w:tcPr>
                <w:p w:rsidR="00C90FF7" w:rsidRPr="00CB03EE" w:rsidRDefault="00C90FF7" w:rsidP="001818E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C90FF7" w:rsidRPr="00CB03EE" w:rsidRDefault="00C90FF7" w:rsidP="001818E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C90FF7" w:rsidRPr="00CB03EE" w:rsidRDefault="00C90FF7" w:rsidP="001818E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C90FF7" w:rsidRPr="00CB03EE" w:rsidRDefault="00C90FF7" w:rsidP="001818E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C90FF7" w:rsidRPr="00CB03EE" w:rsidRDefault="00C90FF7" w:rsidP="001818E6">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C90FF7" w:rsidRPr="00CB03EE" w:rsidRDefault="00C90FF7" w:rsidP="001818E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C90FF7" w:rsidRPr="00CB03EE" w:rsidRDefault="00C90FF7" w:rsidP="001818E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C90FF7" w:rsidRPr="00CB03EE" w:rsidTr="001818E6">
              <w:trPr>
                <w:trHeight w:val="245"/>
                <w:jc w:val="center"/>
              </w:trPr>
              <w:tc>
                <w:tcPr>
                  <w:tcW w:w="611" w:type="dxa"/>
                  <w:vAlign w:val="center"/>
                </w:tcPr>
                <w:p w:rsidR="00C90FF7" w:rsidRPr="00CB03EE" w:rsidRDefault="00C90FF7" w:rsidP="001818E6">
                  <w:pPr>
                    <w:tabs>
                      <w:tab w:val="left" w:pos="7200"/>
                    </w:tabs>
                    <w:spacing w:after="0" w:line="240" w:lineRule="auto"/>
                    <w:jc w:val="center"/>
                    <w:rPr>
                      <w:rFonts w:eastAsia="Batang" w:cs="Calibri"/>
                      <w:color w:val="000000"/>
                      <w:sz w:val="20"/>
                      <w:szCs w:val="20"/>
                    </w:rPr>
                  </w:pPr>
                </w:p>
              </w:tc>
              <w:tc>
                <w:tcPr>
                  <w:tcW w:w="851" w:type="dxa"/>
                  <w:vAlign w:val="center"/>
                </w:tcPr>
                <w:p w:rsidR="00C90FF7" w:rsidRPr="00CB03EE" w:rsidRDefault="00C90FF7" w:rsidP="001818E6">
                  <w:pPr>
                    <w:tabs>
                      <w:tab w:val="left" w:pos="7200"/>
                    </w:tabs>
                    <w:spacing w:after="0" w:line="240" w:lineRule="auto"/>
                    <w:jc w:val="center"/>
                    <w:rPr>
                      <w:rFonts w:eastAsia="Batang" w:cs="Calibri"/>
                      <w:color w:val="000000"/>
                      <w:sz w:val="20"/>
                      <w:szCs w:val="20"/>
                    </w:rPr>
                  </w:pPr>
                </w:p>
              </w:tc>
              <w:tc>
                <w:tcPr>
                  <w:tcW w:w="3490" w:type="dxa"/>
                  <w:vAlign w:val="center"/>
                </w:tcPr>
                <w:p w:rsidR="00C90FF7" w:rsidRPr="00CB03EE" w:rsidRDefault="00C90FF7" w:rsidP="001818E6">
                  <w:pPr>
                    <w:tabs>
                      <w:tab w:val="left" w:pos="7200"/>
                    </w:tabs>
                    <w:spacing w:after="0" w:line="240" w:lineRule="auto"/>
                    <w:jc w:val="center"/>
                    <w:rPr>
                      <w:rFonts w:eastAsia="Batang" w:cs="Calibri"/>
                      <w:color w:val="000000"/>
                      <w:sz w:val="20"/>
                      <w:szCs w:val="20"/>
                    </w:rPr>
                  </w:pPr>
                </w:p>
              </w:tc>
              <w:tc>
                <w:tcPr>
                  <w:tcW w:w="1110" w:type="dxa"/>
                  <w:vAlign w:val="center"/>
                </w:tcPr>
                <w:p w:rsidR="00C90FF7" w:rsidRPr="00CB03EE" w:rsidRDefault="00C90FF7" w:rsidP="001818E6">
                  <w:pPr>
                    <w:tabs>
                      <w:tab w:val="left" w:pos="7200"/>
                    </w:tabs>
                    <w:spacing w:after="0" w:line="240" w:lineRule="auto"/>
                    <w:jc w:val="center"/>
                    <w:rPr>
                      <w:rFonts w:eastAsia="Batang" w:cs="Calibri"/>
                      <w:color w:val="000000"/>
                      <w:sz w:val="20"/>
                      <w:szCs w:val="20"/>
                    </w:rPr>
                  </w:pPr>
                </w:p>
              </w:tc>
              <w:tc>
                <w:tcPr>
                  <w:tcW w:w="1111" w:type="dxa"/>
                  <w:vAlign w:val="center"/>
                </w:tcPr>
                <w:p w:rsidR="00C90FF7" w:rsidRPr="00CB03EE" w:rsidRDefault="00C90FF7" w:rsidP="001818E6">
                  <w:pPr>
                    <w:tabs>
                      <w:tab w:val="left" w:pos="7200"/>
                    </w:tabs>
                    <w:spacing w:after="0" w:line="240" w:lineRule="auto"/>
                    <w:jc w:val="center"/>
                    <w:rPr>
                      <w:rFonts w:eastAsia="Batang" w:cs="Calibri"/>
                      <w:color w:val="000000"/>
                      <w:sz w:val="20"/>
                      <w:szCs w:val="20"/>
                    </w:rPr>
                  </w:pPr>
                </w:p>
              </w:tc>
              <w:tc>
                <w:tcPr>
                  <w:tcW w:w="1955" w:type="dxa"/>
                  <w:vAlign w:val="center"/>
                </w:tcPr>
                <w:p w:rsidR="00C90FF7" w:rsidRPr="00CB03EE" w:rsidRDefault="00C90FF7" w:rsidP="001818E6">
                  <w:pPr>
                    <w:tabs>
                      <w:tab w:val="left" w:pos="7200"/>
                    </w:tabs>
                    <w:spacing w:after="0" w:line="240" w:lineRule="auto"/>
                    <w:jc w:val="center"/>
                    <w:rPr>
                      <w:rFonts w:eastAsia="Batang" w:cs="Calibri"/>
                      <w:color w:val="000000"/>
                      <w:sz w:val="20"/>
                      <w:szCs w:val="20"/>
                    </w:rPr>
                  </w:pPr>
                </w:p>
              </w:tc>
            </w:tr>
            <w:tr w:rsidR="00C90FF7" w:rsidRPr="00CB03EE" w:rsidTr="001818E6">
              <w:trPr>
                <w:trHeight w:val="245"/>
                <w:jc w:val="center"/>
              </w:trPr>
              <w:tc>
                <w:tcPr>
                  <w:tcW w:w="611" w:type="dxa"/>
                </w:tcPr>
                <w:p w:rsidR="00C90FF7" w:rsidRPr="00CB03EE" w:rsidRDefault="00C90FF7" w:rsidP="001818E6">
                  <w:pPr>
                    <w:tabs>
                      <w:tab w:val="left" w:pos="7200"/>
                    </w:tabs>
                    <w:spacing w:after="0" w:line="240" w:lineRule="auto"/>
                    <w:jc w:val="both"/>
                    <w:rPr>
                      <w:rFonts w:eastAsia="Batang" w:cs="Calibri"/>
                      <w:color w:val="000000"/>
                      <w:sz w:val="20"/>
                      <w:szCs w:val="20"/>
                    </w:rPr>
                  </w:pPr>
                </w:p>
              </w:tc>
              <w:tc>
                <w:tcPr>
                  <w:tcW w:w="851" w:type="dxa"/>
                </w:tcPr>
                <w:p w:rsidR="00C90FF7" w:rsidRPr="00CB03EE" w:rsidRDefault="00C90FF7" w:rsidP="001818E6">
                  <w:pPr>
                    <w:tabs>
                      <w:tab w:val="left" w:pos="7200"/>
                    </w:tabs>
                    <w:spacing w:after="0" w:line="240" w:lineRule="auto"/>
                    <w:jc w:val="both"/>
                    <w:rPr>
                      <w:rFonts w:eastAsia="Batang" w:cs="Calibri"/>
                      <w:color w:val="000000"/>
                      <w:sz w:val="20"/>
                      <w:szCs w:val="20"/>
                    </w:rPr>
                  </w:pPr>
                </w:p>
              </w:tc>
              <w:tc>
                <w:tcPr>
                  <w:tcW w:w="3490" w:type="dxa"/>
                </w:tcPr>
                <w:p w:rsidR="00C90FF7" w:rsidRPr="00CB03EE" w:rsidRDefault="00C90FF7" w:rsidP="001818E6">
                  <w:pPr>
                    <w:tabs>
                      <w:tab w:val="left" w:pos="7200"/>
                    </w:tabs>
                    <w:spacing w:after="0" w:line="240" w:lineRule="auto"/>
                    <w:jc w:val="both"/>
                    <w:rPr>
                      <w:rFonts w:eastAsia="Batang" w:cs="Calibri"/>
                      <w:color w:val="000000"/>
                      <w:sz w:val="20"/>
                      <w:szCs w:val="20"/>
                    </w:rPr>
                  </w:pPr>
                </w:p>
              </w:tc>
              <w:tc>
                <w:tcPr>
                  <w:tcW w:w="1110" w:type="dxa"/>
                </w:tcPr>
                <w:p w:rsidR="00C90FF7" w:rsidRPr="00CB03EE" w:rsidRDefault="00C90FF7" w:rsidP="001818E6">
                  <w:pPr>
                    <w:tabs>
                      <w:tab w:val="left" w:pos="7200"/>
                    </w:tabs>
                    <w:spacing w:after="0" w:line="240" w:lineRule="auto"/>
                    <w:jc w:val="both"/>
                    <w:rPr>
                      <w:rFonts w:eastAsia="Batang" w:cs="Calibri"/>
                      <w:color w:val="000000"/>
                      <w:sz w:val="20"/>
                      <w:szCs w:val="20"/>
                    </w:rPr>
                  </w:pPr>
                </w:p>
              </w:tc>
              <w:tc>
                <w:tcPr>
                  <w:tcW w:w="1111" w:type="dxa"/>
                </w:tcPr>
                <w:p w:rsidR="00C90FF7" w:rsidRPr="00CB03EE" w:rsidRDefault="00C90FF7" w:rsidP="001818E6">
                  <w:pPr>
                    <w:tabs>
                      <w:tab w:val="left" w:pos="7200"/>
                    </w:tabs>
                    <w:spacing w:after="0" w:line="240" w:lineRule="auto"/>
                    <w:jc w:val="both"/>
                    <w:rPr>
                      <w:rFonts w:eastAsia="Batang" w:cs="Calibri"/>
                      <w:color w:val="000000"/>
                      <w:sz w:val="20"/>
                      <w:szCs w:val="20"/>
                    </w:rPr>
                  </w:pPr>
                </w:p>
              </w:tc>
              <w:tc>
                <w:tcPr>
                  <w:tcW w:w="1955" w:type="dxa"/>
                </w:tcPr>
                <w:p w:rsidR="00C90FF7" w:rsidRPr="00CB03EE" w:rsidRDefault="00C90FF7" w:rsidP="001818E6">
                  <w:pPr>
                    <w:tabs>
                      <w:tab w:val="left" w:pos="7200"/>
                    </w:tabs>
                    <w:spacing w:after="0" w:line="240" w:lineRule="auto"/>
                    <w:jc w:val="both"/>
                    <w:rPr>
                      <w:rFonts w:eastAsia="Batang" w:cs="Calibri"/>
                      <w:color w:val="000000"/>
                      <w:sz w:val="20"/>
                      <w:szCs w:val="20"/>
                    </w:rPr>
                  </w:pPr>
                </w:p>
              </w:tc>
            </w:tr>
            <w:tr w:rsidR="00C90FF7" w:rsidRPr="00CB03EE" w:rsidTr="001818E6">
              <w:trPr>
                <w:trHeight w:val="258"/>
                <w:jc w:val="center"/>
              </w:trPr>
              <w:tc>
                <w:tcPr>
                  <w:tcW w:w="611" w:type="dxa"/>
                </w:tcPr>
                <w:p w:rsidR="00C90FF7" w:rsidRPr="00CB03EE" w:rsidRDefault="00C90FF7" w:rsidP="001818E6">
                  <w:pPr>
                    <w:tabs>
                      <w:tab w:val="left" w:pos="7200"/>
                    </w:tabs>
                    <w:spacing w:after="0" w:line="240" w:lineRule="auto"/>
                    <w:jc w:val="both"/>
                    <w:rPr>
                      <w:rFonts w:eastAsia="Batang" w:cs="Calibri"/>
                      <w:color w:val="000000"/>
                      <w:sz w:val="20"/>
                      <w:szCs w:val="20"/>
                    </w:rPr>
                  </w:pPr>
                </w:p>
              </w:tc>
              <w:tc>
                <w:tcPr>
                  <w:tcW w:w="851" w:type="dxa"/>
                </w:tcPr>
                <w:p w:rsidR="00C90FF7" w:rsidRPr="00CB03EE" w:rsidRDefault="00C90FF7" w:rsidP="001818E6">
                  <w:pPr>
                    <w:tabs>
                      <w:tab w:val="left" w:pos="7200"/>
                    </w:tabs>
                    <w:spacing w:after="0" w:line="240" w:lineRule="auto"/>
                    <w:jc w:val="both"/>
                    <w:rPr>
                      <w:rFonts w:eastAsia="Batang" w:cs="Calibri"/>
                      <w:color w:val="000000"/>
                      <w:sz w:val="20"/>
                      <w:szCs w:val="20"/>
                    </w:rPr>
                  </w:pPr>
                </w:p>
              </w:tc>
              <w:tc>
                <w:tcPr>
                  <w:tcW w:w="3490" w:type="dxa"/>
                </w:tcPr>
                <w:p w:rsidR="00C90FF7" w:rsidRPr="00CB03EE" w:rsidRDefault="00C90FF7" w:rsidP="001818E6">
                  <w:pPr>
                    <w:tabs>
                      <w:tab w:val="left" w:pos="7200"/>
                    </w:tabs>
                    <w:spacing w:after="0" w:line="240" w:lineRule="auto"/>
                    <w:jc w:val="both"/>
                    <w:rPr>
                      <w:rFonts w:eastAsia="Batang" w:cs="Calibri"/>
                      <w:color w:val="000000"/>
                      <w:sz w:val="20"/>
                      <w:szCs w:val="20"/>
                    </w:rPr>
                  </w:pPr>
                </w:p>
              </w:tc>
              <w:tc>
                <w:tcPr>
                  <w:tcW w:w="1110" w:type="dxa"/>
                </w:tcPr>
                <w:p w:rsidR="00C90FF7" w:rsidRPr="00CB03EE" w:rsidRDefault="00C90FF7" w:rsidP="001818E6">
                  <w:pPr>
                    <w:tabs>
                      <w:tab w:val="left" w:pos="7200"/>
                    </w:tabs>
                    <w:spacing w:after="0" w:line="240" w:lineRule="auto"/>
                    <w:jc w:val="both"/>
                    <w:rPr>
                      <w:rFonts w:eastAsia="Batang" w:cs="Calibri"/>
                      <w:color w:val="000000"/>
                      <w:sz w:val="20"/>
                      <w:szCs w:val="20"/>
                    </w:rPr>
                  </w:pPr>
                </w:p>
              </w:tc>
              <w:tc>
                <w:tcPr>
                  <w:tcW w:w="1111" w:type="dxa"/>
                </w:tcPr>
                <w:p w:rsidR="00C90FF7" w:rsidRPr="00CB03EE" w:rsidRDefault="00C90FF7" w:rsidP="001818E6">
                  <w:pPr>
                    <w:tabs>
                      <w:tab w:val="left" w:pos="7200"/>
                    </w:tabs>
                    <w:spacing w:after="0" w:line="240" w:lineRule="auto"/>
                    <w:jc w:val="both"/>
                    <w:rPr>
                      <w:rFonts w:eastAsia="Batang" w:cs="Calibri"/>
                      <w:color w:val="000000"/>
                      <w:sz w:val="20"/>
                      <w:szCs w:val="20"/>
                    </w:rPr>
                  </w:pPr>
                </w:p>
              </w:tc>
              <w:tc>
                <w:tcPr>
                  <w:tcW w:w="1955" w:type="dxa"/>
                </w:tcPr>
                <w:p w:rsidR="00C90FF7" w:rsidRPr="00CB03EE" w:rsidRDefault="00C90FF7" w:rsidP="001818E6">
                  <w:pPr>
                    <w:tabs>
                      <w:tab w:val="left" w:pos="7200"/>
                    </w:tabs>
                    <w:spacing w:after="0" w:line="240" w:lineRule="auto"/>
                    <w:jc w:val="both"/>
                    <w:rPr>
                      <w:rFonts w:eastAsia="Batang" w:cs="Calibri"/>
                      <w:color w:val="000000"/>
                      <w:sz w:val="20"/>
                      <w:szCs w:val="20"/>
                    </w:rPr>
                  </w:pPr>
                </w:p>
              </w:tc>
            </w:tr>
            <w:tr w:rsidR="00C90FF7" w:rsidRPr="00CB03EE" w:rsidTr="001818E6">
              <w:trPr>
                <w:trHeight w:val="245"/>
                <w:jc w:val="center"/>
              </w:trPr>
              <w:tc>
                <w:tcPr>
                  <w:tcW w:w="7175" w:type="dxa"/>
                  <w:gridSpan w:val="5"/>
                </w:tcPr>
                <w:p w:rsidR="00C90FF7" w:rsidRPr="00CB03EE" w:rsidRDefault="00C90FF7" w:rsidP="001818E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C90FF7" w:rsidRPr="00CB03EE" w:rsidRDefault="00C90FF7" w:rsidP="001818E6">
                  <w:pPr>
                    <w:tabs>
                      <w:tab w:val="left" w:pos="7200"/>
                    </w:tabs>
                    <w:spacing w:after="0" w:line="240" w:lineRule="auto"/>
                    <w:jc w:val="both"/>
                    <w:rPr>
                      <w:rFonts w:eastAsia="Batang" w:cs="Calibri"/>
                      <w:color w:val="000000"/>
                      <w:sz w:val="20"/>
                      <w:szCs w:val="20"/>
                    </w:rPr>
                  </w:pPr>
                </w:p>
              </w:tc>
            </w:tr>
            <w:tr w:rsidR="00C90FF7" w:rsidRPr="00CB03EE" w:rsidTr="001818E6">
              <w:trPr>
                <w:trHeight w:val="333"/>
                <w:jc w:val="center"/>
              </w:trPr>
              <w:tc>
                <w:tcPr>
                  <w:tcW w:w="9130" w:type="dxa"/>
                  <w:gridSpan w:val="6"/>
                  <w:vAlign w:val="bottom"/>
                </w:tcPr>
                <w:p w:rsidR="00C90FF7" w:rsidRPr="00CB03EE" w:rsidRDefault="00C90FF7" w:rsidP="001818E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C90FF7" w:rsidRPr="00CB03EE" w:rsidRDefault="00C90FF7" w:rsidP="001818E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C90FF7" w:rsidRPr="00CB03EE" w:rsidRDefault="00C90FF7" w:rsidP="001818E6">
            <w:pPr>
              <w:widowControl w:val="0"/>
              <w:autoSpaceDE w:val="0"/>
              <w:autoSpaceDN w:val="0"/>
              <w:adjustRightInd w:val="0"/>
              <w:spacing w:after="0" w:line="240" w:lineRule="auto"/>
              <w:jc w:val="center"/>
              <w:rPr>
                <w:rFonts w:cs="Calibri"/>
                <w:b/>
                <w:bCs/>
                <w:color w:val="000000"/>
                <w:sz w:val="20"/>
                <w:szCs w:val="20"/>
              </w:rPr>
            </w:pPr>
          </w:p>
          <w:p w:rsidR="00C90FF7" w:rsidRPr="00CB03EE" w:rsidRDefault="00C90FF7" w:rsidP="001818E6">
            <w:pPr>
              <w:widowControl w:val="0"/>
              <w:autoSpaceDE w:val="0"/>
              <w:autoSpaceDN w:val="0"/>
              <w:adjustRightInd w:val="0"/>
              <w:spacing w:after="0" w:line="240" w:lineRule="auto"/>
              <w:jc w:val="center"/>
              <w:rPr>
                <w:rFonts w:cs="Calibri"/>
                <w:b/>
                <w:bCs/>
                <w:color w:val="000000"/>
                <w:sz w:val="20"/>
                <w:szCs w:val="20"/>
              </w:rPr>
            </w:pPr>
          </w:p>
        </w:tc>
      </w:tr>
    </w:tbl>
    <w:p w:rsidR="00C90FF7" w:rsidRDefault="00C90FF7"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1818E6">
      <w:headerReference w:type="default" r:id="rId16"/>
      <w:footerReference w:type="default" r:id="rId17"/>
      <w:pgSz w:w="11920" w:h="16840"/>
      <w:pgMar w:top="2244"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36E" w:rsidRDefault="0024236E">
      <w:pPr>
        <w:spacing w:after="0" w:line="240" w:lineRule="auto"/>
      </w:pPr>
      <w:r>
        <w:separator/>
      </w:r>
    </w:p>
  </w:endnote>
  <w:endnote w:type="continuationSeparator" w:id="1">
    <w:p w:rsidR="0024236E" w:rsidRDefault="00242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36E" w:rsidRDefault="0024236E" w:rsidP="001818E6">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4E586F">
      <w:rPr>
        <w:rFonts w:ascii="Arial" w:hAnsi="Arial" w:cs="Arial"/>
        <w:color w:val="000000"/>
        <w:sz w:val="18"/>
      </w:rPr>
      <w:tab/>
      <w:t>SCL/DL</w:t>
    </w:r>
    <w:r w:rsidRPr="00E4598C">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24236E" w:rsidRPr="00171348" w:rsidRDefault="0024236E"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8C3153" w:rsidRPr="008C3153">
                  <w:rPr>
                    <w:rFonts w:ascii="Cambria" w:hAnsi="Cambria"/>
                    <w:noProof/>
                    <w:sz w:val="32"/>
                    <w:szCs w:val="44"/>
                  </w:rPr>
                  <w:t>33</w:t>
                </w:r>
                <w:r w:rsidRPr="00171348">
                  <w:rPr>
                    <w:sz w:val="16"/>
                  </w:rPr>
                  <w:fldChar w:fldCharType="end"/>
                </w:r>
              </w:p>
            </w:txbxContent>
          </v:textbox>
          <w10:wrap anchorx="page" anchory="margin"/>
        </v:rect>
      </w:pict>
    </w:r>
  </w:p>
  <w:p w:rsidR="0024236E" w:rsidRDefault="0024236E"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2848" behindDoc="0" locked="0" layoutInCell="1" allowOverlap="1">
          <wp:simplePos x="0" y="0"/>
          <wp:positionH relativeFrom="column">
            <wp:posOffset>-258445</wp:posOffset>
          </wp:positionH>
          <wp:positionV relativeFrom="paragraph">
            <wp:posOffset>59690</wp:posOffset>
          </wp:positionV>
          <wp:extent cx="6230620" cy="635635"/>
          <wp:effectExtent l="19050" t="0" r="0"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5635"/>
                  </a:xfrm>
                  <a:prstGeom prst="rect">
                    <a:avLst/>
                  </a:prstGeom>
                  <a:noFill/>
                </pic:spPr>
              </pic:pic>
            </a:graphicData>
          </a:graphic>
        </wp:anchor>
      </w:drawing>
    </w:r>
  </w:p>
  <w:p w:rsidR="0024236E" w:rsidRPr="005D646A" w:rsidRDefault="0024236E">
    <w:pPr>
      <w:pStyle w:val="Rodap"/>
      <w:rPr>
        <w:sz w:val="20"/>
      </w:rPr>
    </w:pPr>
  </w:p>
  <w:p w:rsidR="0024236E" w:rsidRDefault="0024236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36E" w:rsidRDefault="0024236E">
      <w:pPr>
        <w:spacing w:after="0" w:line="240" w:lineRule="auto"/>
      </w:pPr>
      <w:r>
        <w:separator/>
      </w:r>
    </w:p>
  </w:footnote>
  <w:footnote w:type="continuationSeparator" w:id="1">
    <w:p w:rsidR="0024236E" w:rsidRDefault="002423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36E" w:rsidRDefault="0024236E" w:rsidP="00376B72">
    <w:pPr>
      <w:widowControl w:val="0"/>
      <w:tabs>
        <w:tab w:val="left" w:pos="889"/>
      </w:tabs>
      <w:autoSpaceDE w:val="0"/>
      <w:autoSpaceDN w:val="0"/>
      <w:adjustRightInd w:val="0"/>
      <w:spacing w:after="0" w:line="200" w:lineRule="exact"/>
      <w:rPr>
        <w:noProof/>
      </w:rPr>
    </w:pPr>
    <w:r>
      <w:rPr>
        <w:noProof/>
      </w:rPr>
      <w:drawing>
        <wp:anchor distT="0" distB="0" distL="114300" distR="114300" simplePos="0" relativeHeight="251661824" behindDoc="1" locked="0" layoutInCell="1" allowOverlap="1">
          <wp:simplePos x="0" y="0"/>
          <wp:positionH relativeFrom="page">
            <wp:posOffset>-36195</wp:posOffset>
          </wp:positionH>
          <wp:positionV relativeFrom="page">
            <wp:align>top</wp:align>
          </wp:positionV>
          <wp:extent cx="7616190" cy="1224280"/>
          <wp:effectExtent l="19050" t="0" r="381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616190" cy="1224280"/>
                  </a:xfrm>
                  <a:prstGeom prst="rect">
                    <a:avLst/>
                  </a:prstGeom>
                  <a:noFill/>
                </pic:spPr>
              </pic:pic>
            </a:graphicData>
          </a:graphic>
        </wp:anchor>
      </w:drawing>
    </w:r>
  </w:p>
  <w:p w:rsidR="0024236E" w:rsidRDefault="0024236E" w:rsidP="00376B72">
    <w:pPr>
      <w:widowControl w:val="0"/>
      <w:tabs>
        <w:tab w:val="left" w:pos="1390"/>
      </w:tabs>
      <w:autoSpaceDE w:val="0"/>
      <w:autoSpaceDN w:val="0"/>
      <w:adjustRightInd w:val="0"/>
      <w:spacing w:after="0" w:line="200" w:lineRule="exact"/>
      <w:rPr>
        <w:noProof/>
      </w:rPr>
    </w:pPr>
    <w:r>
      <w:rPr>
        <w:noProof/>
      </w:rPr>
      <w:tab/>
    </w:r>
  </w:p>
  <w:p w:rsidR="0024236E" w:rsidRDefault="0024236E" w:rsidP="001818E6">
    <w:pPr>
      <w:widowControl w:val="0"/>
      <w:tabs>
        <w:tab w:val="left" w:pos="6687"/>
      </w:tabs>
      <w:autoSpaceDE w:val="0"/>
      <w:autoSpaceDN w:val="0"/>
      <w:adjustRightInd w:val="0"/>
      <w:spacing w:after="0" w:line="200" w:lineRule="exact"/>
      <w:rPr>
        <w:noProof/>
      </w:rPr>
    </w:pPr>
    <w:r>
      <w:rPr>
        <w:noProof/>
      </w:rPr>
      <w:tab/>
    </w:r>
  </w:p>
  <w:p w:rsidR="0024236E" w:rsidRDefault="0024236E" w:rsidP="00376B72">
    <w:pPr>
      <w:widowControl w:val="0"/>
      <w:autoSpaceDE w:val="0"/>
      <w:autoSpaceDN w:val="0"/>
      <w:adjustRightInd w:val="0"/>
      <w:spacing w:after="0" w:line="200" w:lineRule="exact"/>
      <w:jc w:val="center"/>
      <w:rPr>
        <w:rFonts w:ascii="Arial" w:hAnsi="Arial" w:cs="Arial"/>
        <w:b/>
        <w:bCs/>
        <w:sz w:val="18"/>
      </w:rPr>
    </w:pPr>
  </w:p>
  <w:p w:rsidR="0024236E" w:rsidRDefault="0024236E" w:rsidP="00376B72">
    <w:pPr>
      <w:widowControl w:val="0"/>
      <w:autoSpaceDE w:val="0"/>
      <w:autoSpaceDN w:val="0"/>
      <w:adjustRightInd w:val="0"/>
      <w:spacing w:after="0" w:line="200" w:lineRule="exact"/>
      <w:jc w:val="center"/>
      <w:rPr>
        <w:rFonts w:ascii="Arial" w:hAnsi="Arial" w:cs="Arial"/>
        <w:b/>
        <w:bCs/>
        <w:sz w:val="18"/>
      </w:rPr>
    </w:pPr>
  </w:p>
  <w:p w:rsidR="0024236E" w:rsidRDefault="0024236E" w:rsidP="00376B72">
    <w:pPr>
      <w:widowControl w:val="0"/>
      <w:autoSpaceDE w:val="0"/>
      <w:autoSpaceDN w:val="0"/>
      <w:adjustRightInd w:val="0"/>
      <w:spacing w:after="0" w:line="200" w:lineRule="exact"/>
      <w:jc w:val="center"/>
      <w:rPr>
        <w:rFonts w:ascii="Arial" w:hAnsi="Arial" w:cs="Arial"/>
        <w:b/>
        <w:bCs/>
        <w:sz w:val="18"/>
      </w:rPr>
    </w:pPr>
  </w:p>
  <w:p w:rsidR="0024236E" w:rsidRPr="00376B72" w:rsidRDefault="0024236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074</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5/30550/005057</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24236E" w:rsidRPr="001818E6" w:rsidRDefault="0024236E" w:rsidP="001818E6">
                <w:pPr>
                  <w:rPr>
                    <w:szCs w:val="2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B4523D24"/>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9">
    <w:nsid w:val="7D4B6F00"/>
    <w:multiLevelType w:val="hybridMultilevel"/>
    <w:tmpl w:val="E53A77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FB46EC6"/>
    <w:multiLevelType w:val="multilevel"/>
    <w:tmpl w:val="EDC68D84"/>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 w:numId="30">
    <w:abstractNumId w:val="30"/>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C64"/>
    <w:rsid w:val="00014B0A"/>
    <w:rsid w:val="00014FEB"/>
    <w:rsid w:val="000151FA"/>
    <w:rsid w:val="000161D6"/>
    <w:rsid w:val="000206D8"/>
    <w:rsid w:val="00020BB7"/>
    <w:rsid w:val="00021FC3"/>
    <w:rsid w:val="00025C98"/>
    <w:rsid w:val="00025CE9"/>
    <w:rsid w:val="00027D31"/>
    <w:rsid w:val="00032526"/>
    <w:rsid w:val="00034F10"/>
    <w:rsid w:val="00034F8C"/>
    <w:rsid w:val="0003511E"/>
    <w:rsid w:val="0004145F"/>
    <w:rsid w:val="00041DAE"/>
    <w:rsid w:val="0004672D"/>
    <w:rsid w:val="0004748C"/>
    <w:rsid w:val="00051AAF"/>
    <w:rsid w:val="00052FFF"/>
    <w:rsid w:val="00054F6A"/>
    <w:rsid w:val="00056856"/>
    <w:rsid w:val="00063361"/>
    <w:rsid w:val="00063BA6"/>
    <w:rsid w:val="00065D07"/>
    <w:rsid w:val="0006651B"/>
    <w:rsid w:val="000701A3"/>
    <w:rsid w:val="0007136A"/>
    <w:rsid w:val="00071501"/>
    <w:rsid w:val="00073513"/>
    <w:rsid w:val="00074675"/>
    <w:rsid w:val="00076D6C"/>
    <w:rsid w:val="00080133"/>
    <w:rsid w:val="00080C73"/>
    <w:rsid w:val="000817C5"/>
    <w:rsid w:val="000818D9"/>
    <w:rsid w:val="00086BC2"/>
    <w:rsid w:val="00087DE4"/>
    <w:rsid w:val="00090106"/>
    <w:rsid w:val="00091D33"/>
    <w:rsid w:val="000922C6"/>
    <w:rsid w:val="00094C1D"/>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C73"/>
    <w:rsid w:val="000D3E3E"/>
    <w:rsid w:val="000D6055"/>
    <w:rsid w:val="000D6C1B"/>
    <w:rsid w:val="000E0279"/>
    <w:rsid w:val="000E4B8D"/>
    <w:rsid w:val="000E50C1"/>
    <w:rsid w:val="000E58FA"/>
    <w:rsid w:val="000E5D4F"/>
    <w:rsid w:val="000F07AE"/>
    <w:rsid w:val="000F28E2"/>
    <w:rsid w:val="000F454F"/>
    <w:rsid w:val="000F4B40"/>
    <w:rsid w:val="000F55B7"/>
    <w:rsid w:val="000F7C67"/>
    <w:rsid w:val="000F7DFB"/>
    <w:rsid w:val="00100E8F"/>
    <w:rsid w:val="001037FC"/>
    <w:rsid w:val="00111077"/>
    <w:rsid w:val="0011567F"/>
    <w:rsid w:val="001214D3"/>
    <w:rsid w:val="00121946"/>
    <w:rsid w:val="00123068"/>
    <w:rsid w:val="00123515"/>
    <w:rsid w:val="0012557F"/>
    <w:rsid w:val="001270A0"/>
    <w:rsid w:val="001340E8"/>
    <w:rsid w:val="00141B6D"/>
    <w:rsid w:val="00144989"/>
    <w:rsid w:val="00145FD4"/>
    <w:rsid w:val="00153D31"/>
    <w:rsid w:val="00153FC8"/>
    <w:rsid w:val="001552EE"/>
    <w:rsid w:val="00160349"/>
    <w:rsid w:val="00160904"/>
    <w:rsid w:val="00162246"/>
    <w:rsid w:val="001626F9"/>
    <w:rsid w:val="00162B86"/>
    <w:rsid w:val="00164DF3"/>
    <w:rsid w:val="00166183"/>
    <w:rsid w:val="00167001"/>
    <w:rsid w:val="00167617"/>
    <w:rsid w:val="00173B20"/>
    <w:rsid w:val="00176976"/>
    <w:rsid w:val="00176CC1"/>
    <w:rsid w:val="0017768B"/>
    <w:rsid w:val="001801EE"/>
    <w:rsid w:val="001818E6"/>
    <w:rsid w:val="001821C8"/>
    <w:rsid w:val="00185F99"/>
    <w:rsid w:val="00191DBF"/>
    <w:rsid w:val="00192A62"/>
    <w:rsid w:val="00195826"/>
    <w:rsid w:val="00195BEB"/>
    <w:rsid w:val="0019657B"/>
    <w:rsid w:val="00196B2C"/>
    <w:rsid w:val="001974C1"/>
    <w:rsid w:val="001A04ED"/>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E5448"/>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236E"/>
    <w:rsid w:val="00245101"/>
    <w:rsid w:val="00250367"/>
    <w:rsid w:val="00250EE2"/>
    <w:rsid w:val="002534F1"/>
    <w:rsid w:val="00253CAE"/>
    <w:rsid w:val="002605C7"/>
    <w:rsid w:val="002619B1"/>
    <w:rsid w:val="00266E4B"/>
    <w:rsid w:val="002676BE"/>
    <w:rsid w:val="00271BEC"/>
    <w:rsid w:val="00273950"/>
    <w:rsid w:val="00275074"/>
    <w:rsid w:val="002750E0"/>
    <w:rsid w:val="0027599D"/>
    <w:rsid w:val="00280953"/>
    <w:rsid w:val="0028104F"/>
    <w:rsid w:val="00281E49"/>
    <w:rsid w:val="0028287D"/>
    <w:rsid w:val="00283CE5"/>
    <w:rsid w:val="002852F8"/>
    <w:rsid w:val="00286D23"/>
    <w:rsid w:val="002917AD"/>
    <w:rsid w:val="002959C0"/>
    <w:rsid w:val="00297AFD"/>
    <w:rsid w:val="002A0356"/>
    <w:rsid w:val="002A5014"/>
    <w:rsid w:val="002A5C62"/>
    <w:rsid w:val="002A6BAC"/>
    <w:rsid w:val="002B10AA"/>
    <w:rsid w:val="002B2363"/>
    <w:rsid w:val="002B3089"/>
    <w:rsid w:val="002C11F2"/>
    <w:rsid w:val="002C2FB9"/>
    <w:rsid w:val="002C39B5"/>
    <w:rsid w:val="002C7430"/>
    <w:rsid w:val="002C7529"/>
    <w:rsid w:val="002D3E26"/>
    <w:rsid w:val="002D46FD"/>
    <w:rsid w:val="002D485F"/>
    <w:rsid w:val="002D52C8"/>
    <w:rsid w:val="002F7107"/>
    <w:rsid w:val="00305D35"/>
    <w:rsid w:val="003074CF"/>
    <w:rsid w:val="003156FF"/>
    <w:rsid w:val="00323E04"/>
    <w:rsid w:val="003313B0"/>
    <w:rsid w:val="00333713"/>
    <w:rsid w:val="00340D5A"/>
    <w:rsid w:val="00343707"/>
    <w:rsid w:val="00344632"/>
    <w:rsid w:val="003447D6"/>
    <w:rsid w:val="00344E12"/>
    <w:rsid w:val="00345C40"/>
    <w:rsid w:val="003516E5"/>
    <w:rsid w:val="003528E2"/>
    <w:rsid w:val="00353111"/>
    <w:rsid w:val="00355751"/>
    <w:rsid w:val="0035606A"/>
    <w:rsid w:val="00356C8F"/>
    <w:rsid w:val="003574D4"/>
    <w:rsid w:val="00360641"/>
    <w:rsid w:val="00360D14"/>
    <w:rsid w:val="00361289"/>
    <w:rsid w:val="00365CDC"/>
    <w:rsid w:val="00367D0D"/>
    <w:rsid w:val="003709D6"/>
    <w:rsid w:val="00372592"/>
    <w:rsid w:val="00373D8B"/>
    <w:rsid w:val="00375D5A"/>
    <w:rsid w:val="00376B72"/>
    <w:rsid w:val="00376CF1"/>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1D48"/>
    <w:rsid w:val="004236AC"/>
    <w:rsid w:val="0042593C"/>
    <w:rsid w:val="00425D44"/>
    <w:rsid w:val="00427FEC"/>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79F5"/>
    <w:rsid w:val="0048183B"/>
    <w:rsid w:val="004847C6"/>
    <w:rsid w:val="00485207"/>
    <w:rsid w:val="00485B8F"/>
    <w:rsid w:val="004861B8"/>
    <w:rsid w:val="00487C8C"/>
    <w:rsid w:val="00490DF9"/>
    <w:rsid w:val="00493CF6"/>
    <w:rsid w:val="00496948"/>
    <w:rsid w:val="004A0DE6"/>
    <w:rsid w:val="004A1F08"/>
    <w:rsid w:val="004A4372"/>
    <w:rsid w:val="004A4C34"/>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586F"/>
    <w:rsid w:val="004E5B0A"/>
    <w:rsid w:val="004E6CFF"/>
    <w:rsid w:val="004E6FC1"/>
    <w:rsid w:val="004E76F4"/>
    <w:rsid w:val="004F0D65"/>
    <w:rsid w:val="004F14B9"/>
    <w:rsid w:val="004F3368"/>
    <w:rsid w:val="004F3BBC"/>
    <w:rsid w:val="004F3E8C"/>
    <w:rsid w:val="004F4C41"/>
    <w:rsid w:val="00500CD5"/>
    <w:rsid w:val="00502FD9"/>
    <w:rsid w:val="00503101"/>
    <w:rsid w:val="0050347E"/>
    <w:rsid w:val="00510017"/>
    <w:rsid w:val="005152B4"/>
    <w:rsid w:val="00516035"/>
    <w:rsid w:val="005169CE"/>
    <w:rsid w:val="005200CD"/>
    <w:rsid w:val="005203EF"/>
    <w:rsid w:val="00521C3B"/>
    <w:rsid w:val="00524132"/>
    <w:rsid w:val="005266E0"/>
    <w:rsid w:val="0053045B"/>
    <w:rsid w:val="00530767"/>
    <w:rsid w:val="00531412"/>
    <w:rsid w:val="00535932"/>
    <w:rsid w:val="00542A83"/>
    <w:rsid w:val="0054320F"/>
    <w:rsid w:val="0054373B"/>
    <w:rsid w:val="00543A27"/>
    <w:rsid w:val="00545B25"/>
    <w:rsid w:val="00553DE0"/>
    <w:rsid w:val="0055439C"/>
    <w:rsid w:val="00556522"/>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97AF0"/>
    <w:rsid w:val="005A1C7A"/>
    <w:rsid w:val="005A22B4"/>
    <w:rsid w:val="005A2BEC"/>
    <w:rsid w:val="005A592E"/>
    <w:rsid w:val="005A7C11"/>
    <w:rsid w:val="005B17ED"/>
    <w:rsid w:val="005B1E1A"/>
    <w:rsid w:val="005B36EC"/>
    <w:rsid w:val="005B40BC"/>
    <w:rsid w:val="005B4DDE"/>
    <w:rsid w:val="005C04E9"/>
    <w:rsid w:val="005C086A"/>
    <w:rsid w:val="005C371B"/>
    <w:rsid w:val="005C4415"/>
    <w:rsid w:val="005C6969"/>
    <w:rsid w:val="005C7683"/>
    <w:rsid w:val="005D0DA5"/>
    <w:rsid w:val="005D3A14"/>
    <w:rsid w:val="005D4ECE"/>
    <w:rsid w:val="005D646A"/>
    <w:rsid w:val="005D663D"/>
    <w:rsid w:val="005E075A"/>
    <w:rsid w:val="005E14E3"/>
    <w:rsid w:val="005E1CAB"/>
    <w:rsid w:val="005F5DBA"/>
    <w:rsid w:val="005F6698"/>
    <w:rsid w:val="00601024"/>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EAB"/>
    <w:rsid w:val="00642F15"/>
    <w:rsid w:val="00643786"/>
    <w:rsid w:val="0065094C"/>
    <w:rsid w:val="00650D01"/>
    <w:rsid w:val="00651B3C"/>
    <w:rsid w:val="00652328"/>
    <w:rsid w:val="006621F9"/>
    <w:rsid w:val="00663F6A"/>
    <w:rsid w:val="006663B5"/>
    <w:rsid w:val="00667583"/>
    <w:rsid w:val="006706CA"/>
    <w:rsid w:val="00671CBC"/>
    <w:rsid w:val="006728E0"/>
    <w:rsid w:val="00675190"/>
    <w:rsid w:val="006763D6"/>
    <w:rsid w:val="006767B5"/>
    <w:rsid w:val="00676D42"/>
    <w:rsid w:val="00677407"/>
    <w:rsid w:val="006777EA"/>
    <w:rsid w:val="00680A97"/>
    <w:rsid w:val="00687289"/>
    <w:rsid w:val="0069143B"/>
    <w:rsid w:val="006946AE"/>
    <w:rsid w:val="006949F7"/>
    <w:rsid w:val="006949FB"/>
    <w:rsid w:val="00695559"/>
    <w:rsid w:val="006A3A8A"/>
    <w:rsid w:val="006A50E9"/>
    <w:rsid w:val="006A5776"/>
    <w:rsid w:val="006A6F97"/>
    <w:rsid w:val="006A7107"/>
    <w:rsid w:val="006B2BD2"/>
    <w:rsid w:val="006B501E"/>
    <w:rsid w:val="006B5A81"/>
    <w:rsid w:val="006C56E3"/>
    <w:rsid w:val="006C5C3C"/>
    <w:rsid w:val="006D3CE4"/>
    <w:rsid w:val="006E0309"/>
    <w:rsid w:val="006E2022"/>
    <w:rsid w:val="006E2533"/>
    <w:rsid w:val="006E351F"/>
    <w:rsid w:val="006E462F"/>
    <w:rsid w:val="006E5900"/>
    <w:rsid w:val="006F1ABE"/>
    <w:rsid w:val="006F2E18"/>
    <w:rsid w:val="006F3361"/>
    <w:rsid w:val="006F610C"/>
    <w:rsid w:val="007001F5"/>
    <w:rsid w:val="00700E6C"/>
    <w:rsid w:val="00701D85"/>
    <w:rsid w:val="00704429"/>
    <w:rsid w:val="007051E8"/>
    <w:rsid w:val="00706368"/>
    <w:rsid w:val="00710332"/>
    <w:rsid w:val="0071431E"/>
    <w:rsid w:val="00720F52"/>
    <w:rsid w:val="00723846"/>
    <w:rsid w:val="00725DFF"/>
    <w:rsid w:val="00725F87"/>
    <w:rsid w:val="0073024D"/>
    <w:rsid w:val="007317B9"/>
    <w:rsid w:val="00733E98"/>
    <w:rsid w:val="00735FD2"/>
    <w:rsid w:val="00741C7C"/>
    <w:rsid w:val="00743F36"/>
    <w:rsid w:val="00747A9E"/>
    <w:rsid w:val="00750DA3"/>
    <w:rsid w:val="0075202E"/>
    <w:rsid w:val="00754080"/>
    <w:rsid w:val="007540C3"/>
    <w:rsid w:val="00754EEA"/>
    <w:rsid w:val="00754F8B"/>
    <w:rsid w:val="00755E21"/>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75E"/>
    <w:rsid w:val="007C3977"/>
    <w:rsid w:val="007C46C9"/>
    <w:rsid w:val="007C6305"/>
    <w:rsid w:val="007C6677"/>
    <w:rsid w:val="007D10C3"/>
    <w:rsid w:val="007D57B0"/>
    <w:rsid w:val="007D7B5F"/>
    <w:rsid w:val="007E1B60"/>
    <w:rsid w:val="007F4CA0"/>
    <w:rsid w:val="007F7435"/>
    <w:rsid w:val="007F7726"/>
    <w:rsid w:val="0080023A"/>
    <w:rsid w:val="0080033E"/>
    <w:rsid w:val="008016F5"/>
    <w:rsid w:val="008028A7"/>
    <w:rsid w:val="0080322E"/>
    <w:rsid w:val="0080494C"/>
    <w:rsid w:val="00804C57"/>
    <w:rsid w:val="00804CF8"/>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72BE"/>
    <w:rsid w:val="00857887"/>
    <w:rsid w:val="00860844"/>
    <w:rsid w:val="00862F09"/>
    <w:rsid w:val="008632C4"/>
    <w:rsid w:val="00863876"/>
    <w:rsid w:val="008663AF"/>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67F7"/>
    <w:rsid w:val="008C291D"/>
    <w:rsid w:val="008C29FF"/>
    <w:rsid w:val="008C3009"/>
    <w:rsid w:val="008C3153"/>
    <w:rsid w:val="008C34DB"/>
    <w:rsid w:val="008C3E5E"/>
    <w:rsid w:val="008C5C25"/>
    <w:rsid w:val="008C6D19"/>
    <w:rsid w:val="008D429D"/>
    <w:rsid w:val="008D640B"/>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484B"/>
    <w:rsid w:val="009172D2"/>
    <w:rsid w:val="00921B72"/>
    <w:rsid w:val="009237F3"/>
    <w:rsid w:val="009244EE"/>
    <w:rsid w:val="009252A0"/>
    <w:rsid w:val="00931439"/>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2A1F"/>
    <w:rsid w:val="009A2BF6"/>
    <w:rsid w:val="009A789B"/>
    <w:rsid w:val="009B1BAC"/>
    <w:rsid w:val="009B384F"/>
    <w:rsid w:val="009B38C9"/>
    <w:rsid w:val="009B4B66"/>
    <w:rsid w:val="009C228C"/>
    <w:rsid w:val="009C382F"/>
    <w:rsid w:val="009C5093"/>
    <w:rsid w:val="009C61A3"/>
    <w:rsid w:val="009C6EA2"/>
    <w:rsid w:val="009D1D1D"/>
    <w:rsid w:val="009D20AB"/>
    <w:rsid w:val="009D3993"/>
    <w:rsid w:val="009D5210"/>
    <w:rsid w:val="009D79A0"/>
    <w:rsid w:val="009E010B"/>
    <w:rsid w:val="009E24F9"/>
    <w:rsid w:val="009E2C6A"/>
    <w:rsid w:val="009E4D4D"/>
    <w:rsid w:val="009F487A"/>
    <w:rsid w:val="009F4A6D"/>
    <w:rsid w:val="00A001D4"/>
    <w:rsid w:val="00A01877"/>
    <w:rsid w:val="00A01BF6"/>
    <w:rsid w:val="00A04CDE"/>
    <w:rsid w:val="00A0638C"/>
    <w:rsid w:val="00A06B20"/>
    <w:rsid w:val="00A07947"/>
    <w:rsid w:val="00A1054E"/>
    <w:rsid w:val="00A13CF7"/>
    <w:rsid w:val="00A15D73"/>
    <w:rsid w:val="00A160B3"/>
    <w:rsid w:val="00A17FB4"/>
    <w:rsid w:val="00A203E3"/>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829F9"/>
    <w:rsid w:val="00A83E1D"/>
    <w:rsid w:val="00A865E8"/>
    <w:rsid w:val="00A90579"/>
    <w:rsid w:val="00A912FA"/>
    <w:rsid w:val="00A93217"/>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A7F"/>
    <w:rsid w:val="00AD7BDE"/>
    <w:rsid w:val="00AD7F43"/>
    <w:rsid w:val="00AE2EBF"/>
    <w:rsid w:val="00AE3B14"/>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42B0"/>
    <w:rsid w:val="00B27273"/>
    <w:rsid w:val="00B30D74"/>
    <w:rsid w:val="00B31106"/>
    <w:rsid w:val="00B33954"/>
    <w:rsid w:val="00B36DE8"/>
    <w:rsid w:val="00B44AA8"/>
    <w:rsid w:val="00B47D86"/>
    <w:rsid w:val="00B53EFF"/>
    <w:rsid w:val="00B5470C"/>
    <w:rsid w:val="00B57B0B"/>
    <w:rsid w:val="00B63748"/>
    <w:rsid w:val="00B70FB9"/>
    <w:rsid w:val="00B7120D"/>
    <w:rsid w:val="00B71C39"/>
    <w:rsid w:val="00B747E8"/>
    <w:rsid w:val="00B76FAA"/>
    <w:rsid w:val="00B946A1"/>
    <w:rsid w:val="00B950BD"/>
    <w:rsid w:val="00BA15D3"/>
    <w:rsid w:val="00BA258E"/>
    <w:rsid w:val="00BB059D"/>
    <w:rsid w:val="00BB16D8"/>
    <w:rsid w:val="00BB47FE"/>
    <w:rsid w:val="00BB7A60"/>
    <w:rsid w:val="00BC0356"/>
    <w:rsid w:val="00BC0996"/>
    <w:rsid w:val="00BC23E7"/>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46FAC"/>
    <w:rsid w:val="00C50F28"/>
    <w:rsid w:val="00C50F53"/>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90FF7"/>
    <w:rsid w:val="00C93155"/>
    <w:rsid w:val="00C935B8"/>
    <w:rsid w:val="00C9388B"/>
    <w:rsid w:val="00C95883"/>
    <w:rsid w:val="00CA0190"/>
    <w:rsid w:val="00CB0124"/>
    <w:rsid w:val="00CB08E0"/>
    <w:rsid w:val="00CB1B5D"/>
    <w:rsid w:val="00CB220E"/>
    <w:rsid w:val="00CB3643"/>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4D65"/>
    <w:rsid w:val="00D150E6"/>
    <w:rsid w:val="00D16027"/>
    <w:rsid w:val="00D16135"/>
    <w:rsid w:val="00D2006A"/>
    <w:rsid w:val="00D20857"/>
    <w:rsid w:val="00D23DDC"/>
    <w:rsid w:val="00D242E6"/>
    <w:rsid w:val="00D257B6"/>
    <w:rsid w:val="00D25A59"/>
    <w:rsid w:val="00D260B3"/>
    <w:rsid w:val="00D32258"/>
    <w:rsid w:val="00D32D1D"/>
    <w:rsid w:val="00D3616A"/>
    <w:rsid w:val="00D42B25"/>
    <w:rsid w:val="00D43913"/>
    <w:rsid w:val="00D4474A"/>
    <w:rsid w:val="00D46DE6"/>
    <w:rsid w:val="00D530CA"/>
    <w:rsid w:val="00D5318C"/>
    <w:rsid w:val="00D546AD"/>
    <w:rsid w:val="00D5717F"/>
    <w:rsid w:val="00D609CA"/>
    <w:rsid w:val="00D618BF"/>
    <w:rsid w:val="00D639FA"/>
    <w:rsid w:val="00D64153"/>
    <w:rsid w:val="00D64389"/>
    <w:rsid w:val="00D64E35"/>
    <w:rsid w:val="00D67DB9"/>
    <w:rsid w:val="00D7044B"/>
    <w:rsid w:val="00D70BFB"/>
    <w:rsid w:val="00D70CAC"/>
    <w:rsid w:val="00D70D29"/>
    <w:rsid w:val="00D70EC4"/>
    <w:rsid w:val="00D72C43"/>
    <w:rsid w:val="00D73A03"/>
    <w:rsid w:val="00D77EF9"/>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D2B5B"/>
    <w:rsid w:val="00DD5258"/>
    <w:rsid w:val="00DD5616"/>
    <w:rsid w:val="00DE01C6"/>
    <w:rsid w:val="00DE2D56"/>
    <w:rsid w:val="00DE2F28"/>
    <w:rsid w:val="00DE3646"/>
    <w:rsid w:val="00DE6276"/>
    <w:rsid w:val="00DE77D6"/>
    <w:rsid w:val="00DF500B"/>
    <w:rsid w:val="00DF626D"/>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4598C"/>
    <w:rsid w:val="00E511E1"/>
    <w:rsid w:val="00E53FF8"/>
    <w:rsid w:val="00E549D3"/>
    <w:rsid w:val="00E57146"/>
    <w:rsid w:val="00E57C00"/>
    <w:rsid w:val="00E612DE"/>
    <w:rsid w:val="00E637D0"/>
    <w:rsid w:val="00E65C59"/>
    <w:rsid w:val="00E71722"/>
    <w:rsid w:val="00E71B49"/>
    <w:rsid w:val="00E72072"/>
    <w:rsid w:val="00E7236F"/>
    <w:rsid w:val="00E72465"/>
    <w:rsid w:val="00E75101"/>
    <w:rsid w:val="00E75398"/>
    <w:rsid w:val="00E76DD5"/>
    <w:rsid w:val="00E813F7"/>
    <w:rsid w:val="00E822CF"/>
    <w:rsid w:val="00E824A4"/>
    <w:rsid w:val="00E85134"/>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AE3"/>
    <w:rsid w:val="00EB7B8F"/>
    <w:rsid w:val="00EB7BE4"/>
    <w:rsid w:val="00EC3D56"/>
    <w:rsid w:val="00EC43FE"/>
    <w:rsid w:val="00ED4E30"/>
    <w:rsid w:val="00ED58D4"/>
    <w:rsid w:val="00EE7DEF"/>
    <w:rsid w:val="00EF1CB7"/>
    <w:rsid w:val="00EF3C89"/>
    <w:rsid w:val="00EF4AB5"/>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25CFF"/>
    <w:rsid w:val="00F305C4"/>
    <w:rsid w:val="00F32A4C"/>
    <w:rsid w:val="00F35360"/>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511"/>
    <w:rsid w:val="00FC2B0E"/>
    <w:rsid w:val="00FC47D3"/>
    <w:rsid w:val="00FC6BCA"/>
    <w:rsid w:val="00FC76E0"/>
    <w:rsid w:val="00FD439C"/>
    <w:rsid w:val="00FD56C2"/>
    <w:rsid w:val="00FD5DBE"/>
    <w:rsid w:val="00FD7C00"/>
    <w:rsid w:val="00FE0983"/>
    <w:rsid w:val="00FE2D76"/>
    <w:rsid w:val="00FE3B08"/>
    <w:rsid w:val="00FE4049"/>
    <w:rsid w:val="00FE5918"/>
    <w:rsid w:val="00FE5A21"/>
    <w:rsid w:val="00FE680B"/>
    <w:rsid w:val="00FE6FA7"/>
    <w:rsid w:val="00FE73A4"/>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2C35-3C77-4DD0-B3AA-10BC2481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33</Pages>
  <Words>13814</Words>
  <Characters>79650</Characters>
  <Application>Microsoft Office Word</Application>
  <DocSecurity>0</DocSecurity>
  <Lines>663</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93278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63</cp:revision>
  <cp:lastPrinted>2016-07-14T14:05:00Z</cp:lastPrinted>
  <dcterms:created xsi:type="dcterms:W3CDTF">2015-12-21T19:41:00Z</dcterms:created>
  <dcterms:modified xsi:type="dcterms:W3CDTF">2016-07-14T14:10:00Z</dcterms:modified>
</cp:coreProperties>
</file>