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5341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5341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5341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5D4B46"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05341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05341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05341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05341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053414">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 xml:space="preserve">15. </w:t>
      </w:r>
      <w:r w:rsidR="00FA650C" w:rsidRPr="00FC47D3">
        <w:rPr>
          <w:b/>
          <w:bCs/>
          <w:sz w:val="20"/>
          <w:szCs w:val="20"/>
        </w:rPr>
        <w:t>DA ADJUDICAÇÃO E DA HOMOLOGAÇÃO</w:t>
      </w:r>
    </w:p>
    <w:p w:rsidR="002C7ACC" w:rsidRPr="00FC47D3" w:rsidRDefault="002C7ACC"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 xml:space="preserve">6. </w:t>
      </w:r>
      <w:r w:rsidRPr="00FD6935">
        <w:rPr>
          <w:b/>
          <w:bCs/>
          <w:sz w:val="20"/>
          <w:szCs w:val="20"/>
        </w:rPr>
        <w:t>DAS MEDIÇÕES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C7ACC">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C7ACC">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C0679" w:rsidRPr="00FC47D3" w:rsidRDefault="00DC06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 DO CRITÉRIO DE REAJUSTAMENTO</w:t>
      </w:r>
    </w:p>
    <w:p w:rsidR="00754F8B" w:rsidRPr="00FC47D3" w:rsidRDefault="00DC06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C7A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DC0679">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C0679">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75DF7">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75DF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8A187C" w:rsidRDefault="008A187C" w:rsidP="00153FC8">
      <w:pPr>
        <w:widowControl w:val="0"/>
        <w:autoSpaceDE w:val="0"/>
        <w:autoSpaceDN w:val="0"/>
        <w:adjustRightInd w:val="0"/>
        <w:spacing w:after="0"/>
        <w:ind w:left="1101"/>
        <w:rPr>
          <w:bCs/>
          <w:sz w:val="20"/>
          <w:szCs w:val="20"/>
        </w:rPr>
      </w:pPr>
    </w:p>
    <w:p w:rsidR="00294179" w:rsidRDefault="00294179"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941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C042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9417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29417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9417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D739C">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164E7">
              <w:rPr>
                <w:rFonts w:cs="Arial Narrow"/>
                <w:bCs/>
                <w:spacing w:val="-1"/>
                <w:position w:val="-1"/>
                <w:sz w:val="16"/>
                <w:szCs w:val="16"/>
              </w:rPr>
              <w:t>1</w:t>
            </w:r>
            <w:r w:rsidR="005C0425">
              <w:rPr>
                <w:rFonts w:cs="Arial Narrow"/>
                <w:bCs/>
                <w:spacing w:val="-1"/>
                <w:position w:val="-1"/>
                <w:sz w:val="16"/>
                <w:szCs w:val="16"/>
              </w:rPr>
              <w:t>850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F208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94179">
              <w:rPr>
                <w:rFonts w:cs="Arial Narrow"/>
                <w:b/>
                <w:bCs/>
                <w:spacing w:val="-1"/>
                <w:position w:val="-1"/>
                <w:sz w:val="16"/>
                <w:szCs w:val="16"/>
              </w:rPr>
              <w:t xml:space="preserve"> </w:t>
            </w:r>
            <w:r w:rsidR="005F208D">
              <w:rPr>
                <w:rFonts w:cs="Arial Narrow"/>
                <w:b/>
                <w:bCs/>
                <w:spacing w:val="-1"/>
                <w:position w:val="-1"/>
                <w:sz w:val="16"/>
                <w:szCs w:val="16"/>
              </w:rPr>
              <w:t>15</w:t>
            </w:r>
            <w:r w:rsidR="00294179">
              <w:rPr>
                <w:rFonts w:cs="Arial Narrow"/>
                <w:b/>
                <w:bCs/>
                <w:spacing w:val="-1"/>
                <w:position w:val="-1"/>
                <w:sz w:val="16"/>
                <w:szCs w:val="16"/>
              </w:rPr>
              <w:t xml:space="preserve"> de setembro de 2016</w:t>
            </w:r>
            <w:r w:rsidRPr="00CD233E">
              <w:rPr>
                <w:rFonts w:cs="Arial Narrow"/>
                <w:b/>
                <w:bCs/>
                <w:spacing w:val="-1"/>
                <w:position w:val="-1"/>
                <w:sz w:val="16"/>
                <w:szCs w:val="16"/>
              </w:rPr>
              <w:tab/>
              <w:t>Hora da abertura:</w:t>
            </w:r>
            <w:r w:rsidR="00294179">
              <w:rPr>
                <w:rFonts w:cs="Arial Narrow"/>
                <w:b/>
                <w:bCs/>
                <w:spacing w:val="-1"/>
                <w:position w:val="-1"/>
                <w:sz w:val="16"/>
                <w:szCs w:val="16"/>
              </w:rPr>
              <w:t xml:space="preserve"> </w:t>
            </w:r>
            <w:r w:rsidR="005F208D">
              <w:rPr>
                <w:rFonts w:cs="Arial Narrow"/>
                <w:b/>
                <w:bCs/>
                <w:spacing w:val="-1"/>
                <w:position w:val="-1"/>
                <w:sz w:val="16"/>
                <w:szCs w:val="16"/>
              </w:rPr>
              <w:t>15</w:t>
            </w:r>
            <w:r w:rsidR="00294179">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2941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9417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164E7" w:rsidRPr="00E164E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164E7" w:rsidRPr="00E164E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E164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D739C">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E164E7">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C042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D739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C0425">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5C042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94179">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C0425">
              <w:rPr>
                <w:rFonts w:cs="Arial Narrow"/>
                <w:bCs/>
                <w:spacing w:val="-1"/>
                <w:position w:val="-1"/>
                <w:sz w:val="16"/>
                <w:szCs w:val="16"/>
              </w:rPr>
              <w:t>de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94179">
              <w:rPr>
                <w:rFonts w:cs="Arial Narrow"/>
                <w:b/>
                <w:bCs/>
                <w:spacing w:val="-1"/>
                <w:position w:val="-1"/>
                <w:sz w:val="16"/>
                <w:szCs w:val="16"/>
              </w:rPr>
              <w:t xml:space="preserve"> </w:t>
            </w:r>
            <w:r w:rsidR="00516035">
              <w:rPr>
                <w:rFonts w:cs="Arial Narrow"/>
                <w:bCs/>
                <w:spacing w:val="-1"/>
                <w:position w:val="-1"/>
                <w:sz w:val="16"/>
                <w:szCs w:val="16"/>
              </w:rPr>
              <w:t>025</w:t>
            </w:r>
            <w:r w:rsidR="005C0425">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5C0425">
              <w:rPr>
                <w:rFonts w:cs="Arial Narrow"/>
                <w:bCs/>
                <w:spacing w:val="-1"/>
                <w:position w:val="-1"/>
                <w:sz w:val="16"/>
                <w:szCs w:val="16"/>
              </w:rPr>
              <w:t>077 / 4125 / 4078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36E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9417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36E2F">
              <w:rPr>
                <w:rFonts w:cs="Arial Narrow"/>
                <w:bCs/>
                <w:spacing w:val="-1"/>
                <w:position w:val="-1"/>
                <w:sz w:val="16"/>
                <w:szCs w:val="16"/>
              </w:rPr>
              <w:t>9</w:t>
            </w:r>
          </w:p>
        </w:tc>
      </w:tr>
      <w:tr w:rsidR="00CD233E" w:rsidRPr="00CD233E" w:rsidTr="00840676">
        <w:tc>
          <w:tcPr>
            <w:tcW w:w="8789" w:type="dxa"/>
          </w:tcPr>
          <w:p w:rsidR="00CD233E" w:rsidRPr="00CD233E" w:rsidRDefault="005C0425" w:rsidP="00D123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94179">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94179">
              <w:rPr>
                <w:rFonts w:cs="Arial Narrow"/>
                <w:b/>
                <w:bCs/>
                <w:spacing w:val="-1"/>
                <w:position w:val="-1"/>
                <w:sz w:val="16"/>
                <w:szCs w:val="16"/>
              </w:rPr>
              <w:t xml:space="preserve"> Thiago Borges Silva </w:t>
            </w:r>
          </w:p>
        </w:tc>
      </w:tr>
      <w:tr w:rsidR="001974C1" w:rsidRPr="00CD233E" w:rsidTr="00840676">
        <w:tc>
          <w:tcPr>
            <w:tcW w:w="8789" w:type="dxa"/>
            <w:shd w:val="clear" w:color="auto" w:fill="auto"/>
          </w:tcPr>
          <w:p w:rsidR="001974C1" w:rsidRPr="00CD233E" w:rsidRDefault="001974C1" w:rsidP="0029417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294179">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29417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9417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94179">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84D4B">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5E7501">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5C0425">
        <w:rPr>
          <w:rFonts w:eastAsia="Batang" w:cs="Courier New"/>
          <w:color w:val="000000"/>
          <w:sz w:val="20"/>
          <w:szCs w:val="20"/>
        </w:rPr>
        <w:t xml:space="preserve"> selecionar para</w:t>
      </w:r>
      <w:r w:rsidR="005E7501">
        <w:rPr>
          <w:rFonts w:eastAsia="Batang" w:cs="Courier New"/>
          <w:color w:val="000000"/>
          <w:sz w:val="20"/>
          <w:szCs w:val="20"/>
        </w:rPr>
        <w:t xml:space="preserve"> </w:t>
      </w:r>
      <w:r w:rsidR="00921BCE">
        <w:rPr>
          <w:rFonts w:eastAsia="Batang" w:cs="Courier New"/>
          <w:color w:val="000000"/>
          <w:sz w:val="20"/>
          <w:szCs w:val="20"/>
        </w:rPr>
        <w:t>contratação de empresa</w:t>
      </w:r>
      <w:r w:rsidR="005C0425">
        <w:rPr>
          <w:rFonts w:eastAsia="Batang" w:cs="Courier New"/>
          <w:color w:val="000000"/>
          <w:sz w:val="20"/>
          <w:szCs w:val="20"/>
        </w:rPr>
        <w:t>(</w:t>
      </w:r>
      <w:r w:rsidR="00921BCE">
        <w:rPr>
          <w:rFonts w:eastAsia="Batang" w:cs="Courier New"/>
          <w:color w:val="000000"/>
          <w:sz w:val="20"/>
          <w:szCs w:val="20"/>
        </w:rPr>
        <w:t>s</w:t>
      </w:r>
      <w:r w:rsidR="005C0425">
        <w:rPr>
          <w:rFonts w:eastAsia="Batang" w:cs="Courier New"/>
          <w:color w:val="000000"/>
          <w:sz w:val="20"/>
          <w:szCs w:val="20"/>
        </w:rPr>
        <w:t>)</w:t>
      </w:r>
      <w:r w:rsidR="00921BCE">
        <w:rPr>
          <w:rFonts w:eastAsia="Batang" w:cs="Courier New"/>
          <w:color w:val="000000"/>
          <w:sz w:val="20"/>
          <w:szCs w:val="20"/>
        </w:rPr>
        <w:t xml:space="preserve"> especializada</w:t>
      </w:r>
      <w:r w:rsidR="005C0425">
        <w:rPr>
          <w:rFonts w:eastAsia="Batang" w:cs="Courier New"/>
          <w:color w:val="000000"/>
          <w:sz w:val="20"/>
          <w:szCs w:val="20"/>
        </w:rPr>
        <w:t>(</w:t>
      </w:r>
      <w:r w:rsidR="00921BCE">
        <w:rPr>
          <w:rFonts w:eastAsia="Batang" w:cs="Courier New"/>
          <w:color w:val="000000"/>
          <w:sz w:val="20"/>
          <w:szCs w:val="20"/>
        </w:rPr>
        <w:t>s</w:t>
      </w:r>
      <w:r w:rsidR="005C0425">
        <w:rPr>
          <w:rFonts w:eastAsia="Batang" w:cs="Courier New"/>
          <w:color w:val="000000"/>
          <w:sz w:val="20"/>
          <w:szCs w:val="20"/>
        </w:rPr>
        <w:t>)</w:t>
      </w:r>
      <w:r w:rsidR="00921BCE">
        <w:rPr>
          <w:rFonts w:eastAsia="Batang" w:cs="Courier New"/>
          <w:color w:val="000000"/>
          <w:sz w:val="20"/>
          <w:szCs w:val="20"/>
        </w:rPr>
        <w:t xml:space="preserve"> na prestação de serviços de </w:t>
      </w:r>
      <w:r w:rsidR="000410F0">
        <w:rPr>
          <w:rFonts w:eastAsia="Batang" w:cs="Courier New"/>
          <w:color w:val="000000"/>
          <w:sz w:val="20"/>
          <w:szCs w:val="20"/>
        </w:rPr>
        <w:t xml:space="preserve">limpeza, higiene, asseio, e conservação </w:t>
      </w:r>
      <w:proofErr w:type="gramStart"/>
      <w:r w:rsidR="000410F0">
        <w:rPr>
          <w:rFonts w:eastAsia="Batang" w:cs="Courier New"/>
          <w:color w:val="000000"/>
          <w:sz w:val="20"/>
          <w:szCs w:val="20"/>
        </w:rPr>
        <w:t>predial</w:t>
      </w:r>
      <w:r w:rsidR="00921BCE">
        <w:rPr>
          <w:rFonts w:eastAsia="Batang" w:cs="Courier New"/>
          <w:color w:val="000000"/>
          <w:sz w:val="20"/>
          <w:szCs w:val="20"/>
        </w:rPr>
        <w:t>,</w:t>
      </w:r>
      <w:proofErr w:type="gramEnd"/>
      <w:r w:rsidR="000410F0">
        <w:rPr>
          <w:rFonts w:eastAsia="Batang" w:cs="Courier New"/>
          <w:color w:val="000000"/>
          <w:sz w:val="20"/>
          <w:szCs w:val="20"/>
        </w:rPr>
        <w:t xml:space="preserve">visando a obtenção de adequadas condições de salubridade e higiene nos prédios dos Estabelecimentos Assistenciais de Saúde, </w:t>
      </w:r>
      <w:r w:rsidR="00A67D5F">
        <w:rPr>
          <w:rFonts w:eastAsia="Batang" w:cs="Courier New"/>
          <w:color w:val="000000"/>
          <w:sz w:val="20"/>
          <w:szCs w:val="20"/>
        </w:rPr>
        <w:t>conforme especificações técnicas contidas no Termo de Referência, Anexo II.</w:t>
      </w:r>
    </w:p>
    <w:p w:rsidR="0020437A" w:rsidRDefault="00C7205F" w:rsidP="0019315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9315E" w:rsidRPr="00C7205F" w:rsidRDefault="0019315E" w:rsidP="00921BCE">
      <w:pPr>
        <w:widowControl w:val="0"/>
        <w:tabs>
          <w:tab w:val="left" w:pos="142"/>
          <w:tab w:val="left" w:pos="284"/>
        </w:tabs>
        <w:autoSpaceDE w:val="0"/>
        <w:autoSpaceDN w:val="0"/>
        <w:adjustRightInd w:val="0"/>
        <w:spacing w:after="120" w:line="240" w:lineRule="auto"/>
        <w:jc w:val="both"/>
        <w:rPr>
          <w:spacing w:val="7"/>
          <w:sz w:val="20"/>
          <w:szCs w:val="20"/>
        </w:rPr>
      </w:pPr>
      <w:r w:rsidRPr="0019315E">
        <w:rPr>
          <w:rFonts w:eastAsia="Batang" w:cs="Courier New"/>
          <w:b/>
          <w:bCs/>
          <w:color w:val="000000"/>
          <w:sz w:val="20"/>
          <w:szCs w:val="20"/>
        </w:rPr>
        <w:t>1.3.</w:t>
      </w:r>
      <w:r>
        <w:rPr>
          <w:rFonts w:eastAsia="Batang" w:cs="Courier New"/>
          <w:bCs/>
          <w:color w:val="000000"/>
          <w:sz w:val="20"/>
          <w:szCs w:val="20"/>
        </w:rPr>
        <w:t xml:space="preserve"> Para fins deste Edital, </w:t>
      </w:r>
      <w:r w:rsidRPr="0019315E">
        <w:rPr>
          <w:rFonts w:eastAsia="Batang" w:cs="Courier New"/>
          <w:b/>
          <w:bCs/>
          <w:color w:val="000000"/>
          <w:sz w:val="20"/>
          <w:szCs w:val="20"/>
        </w:rPr>
        <w:t>serviço(s)</w:t>
      </w:r>
      <w:r>
        <w:rPr>
          <w:rFonts w:eastAsia="Batang" w:cs="Courier New"/>
          <w:bCs/>
          <w:color w:val="000000"/>
          <w:sz w:val="20"/>
          <w:szCs w:val="20"/>
        </w:rPr>
        <w:t xml:space="preserve">, leia-se: </w:t>
      </w:r>
      <w:r w:rsidRPr="0019315E">
        <w:rPr>
          <w:rFonts w:eastAsia="Batang" w:cs="Courier New"/>
          <w:b/>
          <w:color w:val="000000"/>
          <w:sz w:val="20"/>
          <w:szCs w:val="20"/>
        </w:rPr>
        <w:t>serviços de limpeza, higiene, asseio, e conservação predial</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318E0" w:rsidRPr="000E5D4F">
        <w:rPr>
          <w:rFonts w:cs="Calibri"/>
          <w:color w:val="000000"/>
          <w:sz w:val="20"/>
          <w:szCs w:val="20"/>
        </w:rPr>
        <w:t xml:space="preserve">Poderão participar deste Pregão os interessados previamente credenciados no </w:t>
      </w:r>
      <w:r w:rsidR="000318E0" w:rsidRPr="00765125">
        <w:rPr>
          <w:rFonts w:cs="Calibri"/>
          <w:color w:val="000000"/>
          <w:sz w:val="20"/>
          <w:szCs w:val="20"/>
        </w:rPr>
        <w:t>Sistema de Cadastramento Unificado de Fornecedores</w:t>
      </w:r>
      <w:r w:rsidR="000318E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0318E0" w:rsidRPr="00765125">
          <w:rPr>
            <w:rStyle w:val="Hyperlink"/>
            <w:rFonts w:cs="Calibri"/>
            <w:b/>
            <w:color w:val="000000"/>
            <w:sz w:val="20"/>
            <w:szCs w:val="20"/>
            <w:u w:val="none"/>
          </w:rPr>
          <w:t>www.comprasnet.gov.br</w:t>
        </w:r>
      </w:hyperlink>
      <w:r w:rsidR="000318E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29417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318E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2871D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294179">
        <w:rPr>
          <w:b/>
          <w:color w:val="000000"/>
          <w:sz w:val="20"/>
          <w:szCs w:val="20"/>
        </w:rPr>
        <w:t>2</w:t>
      </w:r>
      <w:proofErr w:type="gramEnd"/>
      <w:r w:rsidRPr="00294179">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55F5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294179">
        <w:rPr>
          <w:b/>
          <w:color w:val="000000"/>
          <w:sz w:val="20"/>
          <w:szCs w:val="20"/>
        </w:rPr>
        <w:t>3</w:t>
      </w:r>
      <w:proofErr w:type="gramEnd"/>
      <w:r w:rsidRPr="00294179">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FC2681"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9625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55F58">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B45A7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B45A70" w:rsidRDefault="00B45A70" w:rsidP="00B45A7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C268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sidR="00555F5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981F0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55F58">
        <w:rPr>
          <w:b/>
          <w:bCs/>
          <w:color w:val="000000"/>
          <w:sz w:val="20"/>
          <w:szCs w:val="20"/>
        </w:rPr>
        <w:t xml:space="preserve"> </w:t>
      </w:r>
      <w:r w:rsidR="001C3C43">
        <w:rPr>
          <w:bCs/>
          <w:color w:val="000000"/>
          <w:sz w:val="20"/>
          <w:szCs w:val="20"/>
        </w:rPr>
        <w:t>A</w:t>
      </w:r>
      <w:r w:rsidR="00555F5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55F5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094E3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60D5A" w:rsidRPr="00FC47D3" w:rsidRDefault="00360D5A" w:rsidP="00360D5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 convocada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60D5A" w:rsidP="00360D5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POR </w:t>
      </w:r>
      <w:r w:rsidR="0019315E">
        <w:rPr>
          <w:b/>
          <w:bCs/>
          <w:color w:val="000000" w:themeColor="text1"/>
          <w:sz w:val="20"/>
          <w:szCs w:val="20"/>
        </w:rPr>
        <w:t>LOTE</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73347" w:rsidRPr="000857F2" w:rsidRDefault="00A73347" w:rsidP="00A73347">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73347" w:rsidRPr="000857F2" w:rsidRDefault="00A73347" w:rsidP="00A73347">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73347" w:rsidP="00A73347">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F43842">
        <w:rPr>
          <w:bCs/>
          <w:color w:val="000000"/>
          <w:sz w:val="20"/>
          <w:szCs w:val="20"/>
        </w:rPr>
        <w:t>serviços</w:t>
      </w:r>
      <w:r w:rsidR="008E5409">
        <w:rPr>
          <w:bCs/>
          <w:color w:val="000000"/>
          <w:sz w:val="20"/>
          <w:szCs w:val="20"/>
        </w:rPr>
        <w:t>;</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F43842">
        <w:rPr>
          <w:bCs/>
          <w:color w:val="000000"/>
          <w:sz w:val="20"/>
          <w:szCs w:val="20"/>
        </w:rPr>
        <w:t>serviço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CA1FD2">
        <w:rPr>
          <w:bCs/>
          <w:color w:val="000000"/>
          <w:sz w:val="20"/>
          <w:szCs w:val="20"/>
        </w:rPr>
        <w:t>instalação da infraestrutura</w:t>
      </w:r>
      <w:r w:rsidR="008E5409">
        <w:rPr>
          <w:bCs/>
          <w:color w:val="000000"/>
          <w:sz w:val="20"/>
          <w:szCs w:val="20"/>
        </w:rPr>
        <w:t xml:space="preserve">, </w:t>
      </w:r>
      <w:r w:rsidR="00E71B49">
        <w:rPr>
          <w:bCs/>
          <w:color w:val="000000"/>
          <w:sz w:val="20"/>
          <w:szCs w:val="20"/>
        </w:rPr>
        <w:t xml:space="preserve">prazo de </w:t>
      </w:r>
      <w:r w:rsidR="00CA1FD2">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19315E">
        <w:rPr>
          <w:bCs/>
          <w:color w:val="000000"/>
          <w:sz w:val="20"/>
          <w:szCs w:val="20"/>
        </w:rPr>
        <w:t>P</w:t>
      </w:r>
      <w:r w:rsidRPr="00FC47D3">
        <w:rPr>
          <w:bCs/>
          <w:color w:val="000000"/>
          <w:sz w:val="20"/>
          <w:szCs w:val="20"/>
        </w:rPr>
        <w:t>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194490" w:rsidRDefault="00194490"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1</w:t>
      </w:r>
      <w:r>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194490" w:rsidRPr="00FC47D3" w:rsidRDefault="00194490"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rPr>
        <w:t xml:space="preserve">a) </w:t>
      </w:r>
      <w:r w:rsidR="00984949" w:rsidRPr="00984949">
        <w:rPr>
          <w:bCs/>
          <w:color w:val="000000"/>
          <w:sz w:val="20"/>
          <w:szCs w:val="20"/>
        </w:rPr>
        <w:t xml:space="preserve">A </w:t>
      </w:r>
      <w:r w:rsidR="00984949" w:rsidRPr="00984091">
        <w:rPr>
          <w:rFonts w:eastAsia="Batang" w:cs="Calibri"/>
          <w:color w:val="000000"/>
          <w:sz w:val="20"/>
          <w:szCs w:val="20"/>
        </w:rPr>
        <w:t>Proposta</w:t>
      </w:r>
      <w:r w:rsidR="00984949">
        <w:rPr>
          <w:rFonts w:eastAsia="Batang" w:cs="Calibri"/>
          <w:color w:val="000000"/>
          <w:sz w:val="20"/>
          <w:szCs w:val="20"/>
        </w:rPr>
        <w:t xml:space="preserve"> de Preços deverá</w:t>
      </w:r>
      <w:r w:rsidR="00984949" w:rsidRPr="00984091">
        <w:rPr>
          <w:rFonts w:eastAsia="Batang" w:cs="Calibri"/>
          <w:color w:val="000000"/>
          <w:sz w:val="20"/>
          <w:szCs w:val="20"/>
        </w:rPr>
        <w:t xml:space="preserve"> conte</w:t>
      </w:r>
      <w:r w:rsidR="00984949">
        <w:rPr>
          <w:rFonts w:eastAsia="Batang" w:cs="Calibri"/>
          <w:color w:val="000000"/>
          <w:sz w:val="20"/>
          <w:szCs w:val="20"/>
        </w:rPr>
        <w:t>r</w:t>
      </w:r>
      <w:r w:rsidR="00984949" w:rsidRPr="00984091">
        <w:rPr>
          <w:rFonts w:eastAsia="Batang" w:cs="Calibri"/>
          <w:color w:val="000000"/>
          <w:sz w:val="20"/>
          <w:szCs w:val="20"/>
        </w:rPr>
        <w:t>especificações detalhadas do objeto; Planilha de custos e formação de preços, conforme disposto na Convenção Coletiva do sindicato representativo da categoria profissional envolvida nos serviços contratados. A memória de cálculo da composição dos preços deverá conter todos os custos da mão-de-obra nele computados e todos os itens de despesas</w:t>
      </w:r>
      <w:r w:rsidR="00984949">
        <w:rPr>
          <w:rFonts w:eastAsia="Batang"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194490">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4D0AF6" w:rsidRDefault="00FB50B8" w:rsidP="00166183">
      <w:pPr>
        <w:widowControl w:val="0"/>
        <w:autoSpaceDE w:val="0"/>
        <w:autoSpaceDN w:val="0"/>
        <w:adjustRightInd w:val="0"/>
        <w:spacing w:after="0" w:line="240" w:lineRule="auto"/>
        <w:jc w:val="both"/>
        <w:rPr>
          <w:bCs/>
          <w:color w:val="000000" w:themeColor="text1"/>
          <w:sz w:val="20"/>
          <w:szCs w:val="20"/>
        </w:rPr>
      </w:pPr>
      <w:r w:rsidRPr="004D0AF6">
        <w:rPr>
          <w:b/>
          <w:bCs/>
          <w:color w:val="000000" w:themeColor="text1"/>
          <w:sz w:val="20"/>
          <w:szCs w:val="20"/>
        </w:rPr>
        <w:t>a)</w:t>
      </w:r>
      <w:r w:rsidRPr="004D0AF6">
        <w:rPr>
          <w:bCs/>
          <w:color w:val="000000" w:themeColor="text1"/>
          <w:sz w:val="20"/>
          <w:szCs w:val="20"/>
        </w:rPr>
        <w:t xml:space="preserve"> O</w:t>
      </w:r>
      <w:r w:rsidR="00A90579" w:rsidRPr="004D0AF6">
        <w:rPr>
          <w:bCs/>
          <w:color w:val="000000" w:themeColor="text1"/>
          <w:sz w:val="20"/>
          <w:szCs w:val="20"/>
        </w:rPr>
        <w:t xml:space="preserve">prazo de </w:t>
      </w:r>
      <w:r w:rsidR="00A90579" w:rsidRPr="004D0AF6">
        <w:rPr>
          <w:b/>
          <w:bCs/>
          <w:color w:val="000000" w:themeColor="text1"/>
          <w:sz w:val="20"/>
          <w:szCs w:val="20"/>
        </w:rPr>
        <w:t xml:space="preserve">validade </w:t>
      </w:r>
      <w:r w:rsidRPr="004D0AF6">
        <w:rPr>
          <w:b/>
          <w:bCs/>
          <w:color w:val="000000" w:themeColor="text1"/>
          <w:sz w:val="20"/>
          <w:szCs w:val="20"/>
        </w:rPr>
        <w:t>da proposta</w:t>
      </w:r>
      <w:r w:rsidR="00A90579" w:rsidRPr="004D0AF6">
        <w:rPr>
          <w:bCs/>
          <w:color w:val="000000" w:themeColor="text1"/>
          <w:sz w:val="20"/>
          <w:szCs w:val="20"/>
        </w:rPr>
        <w:t>:</w:t>
      </w:r>
      <w:r w:rsidRPr="004D0AF6">
        <w:rPr>
          <w:bCs/>
          <w:color w:val="000000" w:themeColor="text1"/>
          <w:sz w:val="20"/>
          <w:szCs w:val="20"/>
        </w:rPr>
        <w:t xml:space="preserve"> nomínimo </w:t>
      </w:r>
      <w:r w:rsidR="00A15D73" w:rsidRPr="004D0AF6">
        <w:rPr>
          <w:bCs/>
          <w:color w:val="000000" w:themeColor="text1"/>
          <w:sz w:val="20"/>
          <w:szCs w:val="20"/>
        </w:rPr>
        <w:t xml:space="preserve">120 </w:t>
      </w:r>
      <w:r w:rsidRPr="004D0AF6">
        <w:rPr>
          <w:bCs/>
          <w:color w:val="000000" w:themeColor="text1"/>
          <w:sz w:val="20"/>
          <w:szCs w:val="20"/>
        </w:rPr>
        <w:t>(</w:t>
      </w:r>
      <w:r w:rsidR="00A15D73" w:rsidRPr="004D0AF6">
        <w:rPr>
          <w:bCs/>
          <w:color w:val="000000" w:themeColor="text1"/>
          <w:sz w:val="20"/>
          <w:szCs w:val="20"/>
        </w:rPr>
        <w:t>cento e vinte</w:t>
      </w:r>
      <w:r w:rsidRPr="004D0AF6">
        <w:rPr>
          <w:bCs/>
          <w:color w:val="000000" w:themeColor="text1"/>
          <w:sz w:val="20"/>
          <w:szCs w:val="20"/>
        </w:rPr>
        <w:t xml:space="preserve">) dias corridos, contados </w:t>
      </w:r>
      <w:r w:rsidR="00A90579" w:rsidRPr="004D0AF6">
        <w:rPr>
          <w:bCs/>
          <w:color w:val="000000" w:themeColor="text1"/>
          <w:sz w:val="20"/>
          <w:szCs w:val="20"/>
        </w:rPr>
        <w:t>da abertura da sessão inaugural</w:t>
      </w:r>
      <w:r w:rsidRPr="004D0AF6">
        <w:rPr>
          <w:bCs/>
          <w:color w:val="000000" w:themeColor="text1"/>
          <w:sz w:val="20"/>
          <w:szCs w:val="20"/>
        </w:rPr>
        <w:t>;</w:t>
      </w:r>
    </w:p>
    <w:p w:rsidR="00FB50B8" w:rsidRPr="004D0AF6" w:rsidRDefault="00FB50B8" w:rsidP="00166183">
      <w:pPr>
        <w:widowControl w:val="0"/>
        <w:autoSpaceDE w:val="0"/>
        <w:autoSpaceDN w:val="0"/>
        <w:adjustRightInd w:val="0"/>
        <w:spacing w:after="0" w:line="240" w:lineRule="auto"/>
        <w:jc w:val="both"/>
        <w:rPr>
          <w:bCs/>
          <w:color w:val="000000" w:themeColor="text1"/>
          <w:sz w:val="20"/>
          <w:szCs w:val="20"/>
        </w:rPr>
      </w:pPr>
      <w:proofErr w:type="gramStart"/>
      <w:r w:rsidRPr="004D0AF6">
        <w:rPr>
          <w:b/>
          <w:bCs/>
          <w:color w:val="000000" w:themeColor="text1"/>
          <w:sz w:val="20"/>
          <w:szCs w:val="20"/>
        </w:rPr>
        <w:t>b)</w:t>
      </w:r>
      <w:proofErr w:type="gramEnd"/>
      <w:r w:rsidR="00D70CAC" w:rsidRPr="004D0AF6">
        <w:rPr>
          <w:bCs/>
          <w:color w:val="000000" w:themeColor="text1"/>
          <w:sz w:val="20"/>
          <w:szCs w:val="20"/>
        </w:rPr>
        <w:t xml:space="preserve">O prazo de </w:t>
      </w:r>
      <w:r w:rsidR="004D0AF6" w:rsidRPr="004D0AF6">
        <w:rPr>
          <w:b/>
          <w:bCs/>
          <w:color w:val="000000" w:themeColor="text1"/>
          <w:sz w:val="20"/>
          <w:szCs w:val="20"/>
        </w:rPr>
        <w:t xml:space="preserve">instalação da </w:t>
      </w:r>
      <w:proofErr w:type="spellStart"/>
      <w:r w:rsidR="004D0AF6" w:rsidRPr="004D0AF6">
        <w:rPr>
          <w:b/>
          <w:bCs/>
          <w:color w:val="000000" w:themeColor="text1"/>
          <w:sz w:val="20"/>
          <w:szCs w:val="20"/>
        </w:rPr>
        <w:t>infraestrutura</w:t>
      </w:r>
      <w:proofErr w:type="spellEnd"/>
      <w:r w:rsidR="004D0AF6" w:rsidRPr="004D0AF6">
        <w:rPr>
          <w:b/>
          <w:bCs/>
          <w:color w:val="000000" w:themeColor="text1"/>
          <w:sz w:val="20"/>
          <w:szCs w:val="20"/>
        </w:rPr>
        <w:t xml:space="preserve"> e</w:t>
      </w:r>
      <w:r w:rsidR="000D110F">
        <w:rPr>
          <w:b/>
          <w:bCs/>
          <w:color w:val="000000" w:themeColor="text1"/>
          <w:sz w:val="20"/>
          <w:szCs w:val="20"/>
        </w:rPr>
        <w:t xml:space="preserve"> </w:t>
      </w:r>
      <w:r w:rsidR="00234592" w:rsidRPr="004D0AF6">
        <w:rPr>
          <w:b/>
          <w:bCs/>
          <w:color w:val="000000" w:themeColor="text1"/>
          <w:sz w:val="20"/>
          <w:szCs w:val="20"/>
        </w:rPr>
        <w:t>início de execução dos serviços</w:t>
      </w:r>
      <w:r w:rsidR="00173B20" w:rsidRPr="004D0AF6">
        <w:rPr>
          <w:bCs/>
          <w:color w:val="000000" w:themeColor="text1"/>
          <w:sz w:val="20"/>
          <w:szCs w:val="20"/>
        </w:rPr>
        <w:t>:</w:t>
      </w:r>
      <w:r w:rsidR="00D70CAC" w:rsidRPr="004D0AF6">
        <w:rPr>
          <w:bCs/>
          <w:color w:val="000000" w:themeColor="text1"/>
          <w:sz w:val="20"/>
          <w:szCs w:val="20"/>
        </w:rPr>
        <w:t xml:space="preserve"> dever</w:t>
      </w:r>
      <w:r w:rsidR="004D0AF6" w:rsidRPr="004D0AF6">
        <w:rPr>
          <w:bCs/>
          <w:color w:val="000000" w:themeColor="text1"/>
          <w:sz w:val="20"/>
          <w:szCs w:val="20"/>
        </w:rPr>
        <w:t>á ser instalada a infraestrutura e iniciado a prestação dos serviços</w:t>
      </w:r>
      <w:r w:rsidR="00E97C1E" w:rsidRPr="004D0AF6">
        <w:rPr>
          <w:bCs/>
          <w:color w:val="000000" w:themeColor="text1"/>
          <w:sz w:val="20"/>
          <w:szCs w:val="20"/>
        </w:rPr>
        <w:t xml:space="preserve"> no prazo máximo de </w:t>
      </w:r>
      <w:r w:rsidR="00E97C1E" w:rsidRPr="004D0AF6">
        <w:rPr>
          <w:b/>
          <w:bCs/>
          <w:color w:val="000000" w:themeColor="text1"/>
          <w:sz w:val="20"/>
          <w:szCs w:val="20"/>
        </w:rPr>
        <w:t>15 (quinze) dias</w:t>
      </w:r>
      <w:r w:rsidR="00E97C1E" w:rsidRPr="004D0AF6">
        <w:rPr>
          <w:bCs/>
          <w:color w:val="000000" w:themeColor="text1"/>
          <w:sz w:val="20"/>
          <w:szCs w:val="20"/>
        </w:rPr>
        <w:t xml:space="preserve">, contados do recebimento da </w:t>
      </w:r>
      <w:r w:rsidR="004D0AF6" w:rsidRPr="004D0AF6">
        <w:rPr>
          <w:bCs/>
          <w:color w:val="000000" w:themeColor="text1"/>
          <w:sz w:val="20"/>
          <w:szCs w:val="20"/>
        </w:rPr>
        <w:t>Autorização</w:t>
      </w:r>
      <w:r w:rsidR="00E97C1E" w:rsidRPr="004D0AF6">
        <w:rPr>
          <w:bCs/>
          <w:color w:val="000000" w:themeColor="text1"/>
          <w:sz w:val="20"/>
          <w:szCs w:val="20"/>
        </w:rPr>
        <w:t xml:space="preserve"> de Serviço</w:t>
      </w:r>
      <w:r w:rsidR="004D0AF6">
        <w:rPr>
          <w:bCs/>
          <w:color w:val="000000" w:themeColor="text1"/>
          <w:sz w:val="20"/>
          <w:szCs w:val="20"/>
        </w:rPr>
        <w:t xml:space="preserve">, conforme item 4.1. </w:t>
      </w:r>
      <w:proofErr w:type="gramStart"/>
      <w:r w:rsidR="004D0AF6">
        <w:rPr>
          <w:bCs/>
          <w:color w:val="000000" w:themeColor="text1"/>
          <w:sz w:val="20"/>
          <w:szCs w:val="20"/>
        </w:rPr>
        <w:t>alínea</w:t>
      </w:r>
      <w:proofErr w:type="gramEnd"/>
      <w:r w:rsidR="004D0AF6">
        <w:rPr>
          <w:bCs/>
          <w:color w:val="000000" w:themeColor="text1"/>
          <w:sz w:val="20"/>
          <w:szCs w:val="20"/>
        </w:rPr>
        <w:t xml:space="preserve"> “a” do Termo de Referência</w:t>
      </w:r>
      <w:r w:rsidR="00E97C1E" w:rsidRPr="004D0AF6">
        <w:rPr>
          <w:bCs/>
          <w:color w:val="000000" w:themeColor="text1"/>
          <w:sz w:val="20"/>
          <w:szCs w:val="20"/>
        </w:rPr>
        <w:t>;</w:t>
      </w:r>
    </w:p>
    <w:p w:rsidR="00173B20" w:rsidRPr="00936965" w:rsidRDefault="00173B20" w:rsidP="004D0AF6">
      <w:pPr>
        <w:widowControl w:val="0"/>
        <w:autoSpaceDE w:val="0"/>
        <w:autoSpaceDN w:val="0"/>
        <w:adjustRightInd w:val="0"/>
        <w:spacing w:after="120" w:line="240" w:lineRule="auto"/>
        <w:jc w:val="both"/>
        <w:rPr>
          <w:bCs/>
          <w:color w:val="FF0000"/>
          <w:sz w:val="20"/>
          <w:szCs w:val="20"/>
        </w:rPr>
      </w:pPr>
      <w:r w:rsidRPr="004D0AF6">
        <w:rPr>
          <w:b/>
          <w:bCs/>
          <w:color w:val="000000" w:themeColor="text1"/>
          <w:sz w:val="20"/>
          <w:szCs w:val="20"/>
        </w:rPr>
        <w:t>c)</w:t>
      </w:r>
      <w:r w:rsidRPr="004D0AF6">
        <w:rPr>
          <w:bCs/>
          <w:color w:val="000000" w:themeColor="text1"/>
          <w:sz w:val="20"/>
          <w:szCs w:val="20"/>
        </w:rPr>
        <w:t xml:space="preserve"> O prazo de </w:t>
      </w:r>
      <w:r w:rsidRPr="004D0AF6">
        <w:rPr>
          <w:b/>
          <w:bCs/>
          <w:color w:val="000000" w:themeColor="text1"/>
          <w:sz w:val="20"/>
          <w:szCs w:val="20"/>
        </w:rPr>
        <w:t>pagamento</w:t>
      </w:r>
      <w:r w:rsidRPr="004D0AF6">
        <w:rPr>
          <w:bCs/>
          <w:color w:val="000000" w:themeColor="text1"/>
          <w:sz w:val="20"/>
          <w:szCs w:val="20"/>
        </w:rPr>
        <w:t xml:space="preserve">: até </w:t>
      </w:r>
      <w:r w:rsidRPr="004D0AF6">
        <w:rPr>
          <w:b/>
          <w:bCs/>
          <w:color w:val="000000" w:themeColor="text1"/>
          <w:sz w:val="20"/>
          <w:szCs w:val="20"/>
        </w:rPr>
        <w:t>30 (trinta) dias corridos</w:t>
      </w:r>
      <w:r w:rsidRPr="004D0AF6">
        <w:rPr>
          <w:bCs/>
          <w:color w:val="000000" w:themeColor="text1"/>
          <w:sz w:val="20"/>
          <w:szCs w:val="20"/>
        </w:rPr>
        <w:t>, contados da apresentação da Nota Fiscal/</w:t>
      </w:r>
      <w:proofErr w:type="gramStart"/>
      <w:r w:rsidRPr="004D0AF6">
        <w:rPr>
          <w:bCs/>
          <w:color w:val="000000" w:themeColor="text1"/>
          <w:sz w:val="20"/>
          <w:szCs w:val="20"/>
        </w:rPr>
        <w:t>Fatura devidamente atestada</w:t>
      </w:r>
      <w:proofErr w:type="gramEnd"/>
      <w:r w:rsidRPr="004D0AF6">
        <w:rPr>
          <w:bCs/>
          <w:color w:val="000000" w:themeColor="text1"/>
          <w:sz w:val="20"/>
          <w:szCs w:val="20"/>
        </w:rPr>
        <w:t xml:space="preserve">, conforme </w:t>
      </w:r>
      <w:r w:rsidR="004D0AF6">
        <w:rPr>
          <w:bCs/>
          <w:color w:val="000000" w:themeColor="text1"/>
          <w:sz w:val="20"/>
          <w:szCs w:val="20"/>
        </w:rPr>
        <w:t>consta no</w:t>
      </w:r>
      <w:r w:rsidRPr="004D0AF6">
        <w:rPr>
          <w:bCs/>
          <w:color w:val="000000" w:themeColor="text1"/>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0D110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4D0AF6">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0D110F">
        <w:rPr>
          <w:b/>
          <w:bCs/>
          <w:sz w:val="20"/>
          <w:szCs w:val="20"/>
        </w:rPr>
        <w:t xml:space="preserve"> </w:t>
      </w:r>
      <w:r w:rsidR="00872027" w:rsidRPr="00872027">
        <w:rPr>
          <w:bCs/>
          <w:sz w:val="20"/>
          <w:szCs w:val="20"/>
        </w:rPr>
        <w:t>Comprovação de aptidão para o desempenho de serviços de Limpeza, Higiene, Asseio e Conservação Predial em ambiente laboratorial e/ou hospitalar, por meio de atestado expedido por pessoa jurídica de direito público ou privado devidamente registrado no Conselho Regional de Administração (CRA) da Sede ou domicilio da licitante, provando que o licitante prestou ou presta serviços semelhantes em característica, quantidades e prazos</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0D110F">
        <w:rPr>
          <w:rFonts w:cs="Courier New"/>
          <w:b/>
          <w:color w:val="000000"/>
          <w:sz w:val="20"/>
          <w:szCs w:val="20"/>
        </w:rPr>
        <w:t xml:space="preserve"> </w:t>
      </w:r>
      <w:r w:rsidR="00872027" w:rsidRPr="00872027">
        <w:rPr>
          <w:rFonts w:cs="Courier New"/>
          <w:color w:val="000000"/>
          <w:sz w:val="20"/>
          <w:szCs w:val="20"/>
        </w:rPr>
        <w:t>Comprovação de que possui em seu quadro de pessoal, 01 (um) profissional com especialidade em Administração, responsável pelo acompanhamento da execução dos serviços, devidamente registrado no conselho de classe a que pertence. A comprovação se dará por meio da apresentação do certificado de especialização, contrato de trabalho ou carteira profissional e por meio do comprovante de registro no Conselho Regional da Classe a que pertence o profissional, com jurisdição sobre o domicílio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0D110F">
        <w:rPr>
          <w:rFonts w:cs="Courier New"/>
          <w:b/>
          <w:color w:val="000000"/>
          <w:sz w:val="20"/>
          <w:szCs w:val="20"/>
        </w:rPr>
        <w:t xml:space="preserve"> </w:t>
      </w:r>
      <w:r w:rsidR="00872027" w:rsidRPr="00872027">
        <w:rPr>
          <w:rFonts w:cs="Courier New"/>
          <w:color w:val="000000"/>
          <w:sz w:val="20"/>
          <w:szCs w:val="20"/>
        </w:rPr>
        <w:t>Comprovação de que possui em seu quadro de pessoal 01 (um) Técnico de Segurança do Trabalho devidamente registrado na Delegacia Regional do Trabalho (DRT), por meio do contrato de trabalho ou carteira profissional, e, por meio do comprovante de registro na DRT, conforme Portaria MTE n.º 262, de 29/05/2005</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sidR="000D110F">
        <w:rPr>
          <w:rFonts w:cs="Courier New"/>
          <w:b/>
          <w:color w:val="000000"/>
          <w:sz w:val="20"/>
          <w:szCs w:val="20"/>
        </w:rPr>
        <w:t xml:space="preserve"> </w:t>
      </w:r>
      <w:r w:rsidR="00872027" w:rsidRPr="00872027">
        <w:rPr>
          <w:rFonts w:cs="Courier New"/>
          <w:color w:val="000000"/>
          <w:sz w:val="20"/>
          <w:szCs w:val="20"/>
        </w:rPr>
        <w:t>Alvará de funcionamento expedido pela Prefeitura Municipal da sede ou domicilio da licitante</w:t>
      </w:r>
      <w:r w:rsidR="00067BD1">
        <w:rPr>
          <w:rFonts w:cs="Courier New"/>
          <w:color w:val="000000"/>
          <w:sz w:val="20"/>
          <w:szCs w:val="20"/>
        </w:rPr>
        <w:t>;</w:t>
      </w:r>
    </w:p>
    <w:p w:rsidR="00872027" w:rsidRDefault="00872027" w:rsidP="001A645B">
      <w:pPr>
        <w:autoSpaceDE w:val="0"/>
        <w:autoSpaceDN w:val="0"/>
        <w:adjustRightInd w:val="0"/>
        <w:spacing w:after="0" w:line="240" w:lineRule="auto"/>
        <w:jc w:val="both"/>
        <w:rPr>
          <w:rFonts w:cs="Courier New"/>
          <w:color w:val="000000"/>
          <w:sz w:val="20"/>
          <w:szCs w:val="20"/>
        </w:rPr>
      </w:pPr>
      <w:r w:rsidRPr="00872027">
        <w:rPr>
          <w:rFonts w:cs="Courier New"/>
          <w:b/>
          <w:color w:val="000000"/>
          <w:sz w:val="20"/>
          <w:szCs w:val="20"/>
        </w:rPr>
        <w:t>e)</w:t>
      </w:r>
      <w:r w:rsidR="000D110F">
        <w:rPr>
          <w:rFonts w:cs="Courier New"/>
          <w:b/>
          <w:color w:val="000000"/>
          <w:sz w:val="20"/>
          <w:szCs w:val="20"/>
        </w:rPr>
        <w:t xml:space="preserve"> </w:t>
      </w:r>
      <w:r w:rsidRPr="00872027">
        <w:rPr>
          <w:rFonts w:cs="Courier New"/>
          <w:color w:val="000000"/>
          <w:sz w:val="20"/>
          <w:szCs w:val="20"/>
        </w:rPr>
        <w:t xml:space="preserve">Alvará da Vigilância Sanitária competente (Município ou Estado) da sede da </w:t>
      </w:r>
      <w:proofErr w:type="gramStart"/>
      <w:r w:rsidRPr="00872027">
        <w:rPr>
          <w:rFonts w:cs="Courier New"/>
          <w:color w:val="000000"/>
          <w:sz w:val="20"/>
          <w:szCs w:val="20"/>
        </w:rPr>
        <w:t>licitante ou filiais</w:t>
      </w:r>
      <w:proofErr w:type="gramEnd"/>
      <w:r>
        <w:rPr>
          <w:rFonts w:cs="Courier New"/>
          <w:color w:val="000000"/>
          <w:sz w:val="20"/>
          <w:szCs w:val="20"/>
        </w:rPr>
        <w:t>;</w:t>
      </w:r>
    </w:p>
    <w:p w:rsidR="00872027" w:rsidRDefault="00872027" w:rsidP="001A645B">
      <w:pPr>
        <w:autoSpaceDE w:val="0"/>
        <w:autoSpaceDN w:val="0"/>
        <w:adjustRightInd w:val="0"/>
        <w:spacing w:after="0" w:line="240" w:lineRule="auto"/>
        <w:jc w:val="both"/>
        <w:rPr>
          <w:bCs/>
          <w:color w:val="000000"/>
          <w:sz w:val="20"/>
          <w:szCs w:val="20"/>
        </w:rPr>
      </w:pPr>
      <w:r w:rsidRPr="00872027">
        <w:rPr>
          <w:rFonts w:cs="Courier New"/>
          <w:b/>
          <w:color w:val="000000"/>
          <w:sz w:val="20"/>
          <w:szCs w:val="20"/>
        </w:rPr>
        <w:t>f)</w:t>
      </w:r>
      <w:r w:rsidR="000D110F">
        <w:rPr>
          <w:rFonts w:cs="Courier New"/>
          <w:b/>
          <w:color w:val="000000"/>
          <w:sz w:val="20"/>
          <w:szCs w:val="20"/>
        </w:rPr>
        <w:t xml:space="preserve"> </w:t>
      </w:r>
      <w:r w:rsidRPr="00872027">
        <w:rPr>
          <w:rFonts w:cs="Courier New"/>
          <w:color w:val="000000"/>
          <w:sz w:val="20"/>
          <w:szCs w:val="20"/>
        </w:rPr>
        <w:t>Termo de Compromisso de execução do objeto na conformidade do Plano de Gerenciamento de Resíduos de Serviços de Saúde (PGRSS) do Estabelecimento Assistencial de Saúde</w:t>
      </w:r>
      <w:r>
        <w:rPr>
          <w:rFonts w:cs="Courier New"/>
          <w:color w:val="000000"/>
          <w:sz w:val="20"/>
          <w:szCs w:val="20"/>
        </w:rPr>
        <w:t>;</w:t>
      </w:r>
    </w:p>
    <w:p w:rsidR="00D122F8" w:rsidRDefault="0087202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872027" w:rsidP="00872027">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72027"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4409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E503F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C35A8">
        <w:rPr>
          <w:rFonts w:eastAsia="Batang" w:cs="Calibri"/>
          <w:sz w:val="20"/>
          <w:szCs w:val="20"/>
        </w:rPr>
        <w:t>instalação da infraestrutura e</w:t>
      </w:r>
      <w:r w:rsidR="0011567F" w:rsidRPr="00572F93">
        <w:rPr>
          <w:rFonts w:eastAsia="Batang" w:cs="Calibri"/>
          <w:sz w:val="20"/>
          <w:szCs w:val="20"/>
        </w:rPr>
        <w:t xml:space="preserve"> de </w:t>
      </w:r>
      <w:r w:rsidR="00E503FD">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B9625D">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D4409A">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lastRenderedPageBreak/>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sidR="003369AF">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FD6935" w:rsidRDefault="00FD6935" w:rsidP="00610A0B">
      <w:pPr>
        <w:widowControl w:val="0"/>
        <w:autoSpaceDE w:val="0"/>
        <w:autoSpaceDN w:val="0"/>
        <w:adjustRightInd w:val="0"/>
        <w:spacing w:after="0" w:line="240" w:lineRule="auto"/>
        <w:jc w:val="both"/>
        <w:rPr>
          <w:b/>
          <w:bCs/>
          <w:sz w:val="20"/>
          <w:szCs w:val="20"/>
        </w:rPr>
      </w:pPr>
      <w:r w:rsidRPr="00FD6935">
        <w:rPr>
          <w:b/>
          <w:bCs/>
          <w:sz w:val="20"/>
          <w:szCs w:val="20"/>
        </w:rPr>
        <w:t>16. DAS MEDIÇÕES</w:t>
      </w:r>
    </w:p>
    <w:p w:rsidR="00FD6935" w:rsidRDefault="00FD6935" w:rsidP="00FD6935">
      <w:pPr>
        <w:widowControl w:val="0"/>
        <w:autoSpaceDE w:val="0"/>
        <w:autoSpaceDN w:val="0"/>
        <w:adjustRightInd w:val="0"/>
        <w:spacing w:after="0" w:line="240" w:lineRule="auto"/>
        <w:jc w:val="both"/>
        <w:rPr>
          <w:b/>
          <w:bCs/>
          <w:sz w:val="20"/>
          <w:szCs w:val="20"/>
        </w:rPr>
      </w:pPr>
      <w:r>
        <w:rPr>
          <w:b/>
          <w:bCs/>
          <w:sz w:val="20"/>
          <w:szCs w:val="20"/>
        </w:rPr>
        <w:t xml:space="preserve">16.1. </w:t>
      </w:r>
      <w:r w:rsidRPr="00FD6935">
        <w:rPr>
          <w:bCs/>
          <w:sz w:val="20"/>
          <w:szCs w:val="20"/>
        </w:rPr>
        <w:t>Após o término de cada período mensal, a Contratada elaborará relatório contendo os quantitativos totais mensais de cada um dos tipos de serviços efetivamente realizados.</w:t>
      </w:r>
    </w:p>
    <w:p w:rsidR="00FD6935" w:rsidRDefault="00FD6935" w:rsidP="00FD6935">
      <w:pPr>
        <w:widowControl w:val="0"/>
        <w:autoSpaceDE w:val="0"/>
        <w:autoSpaceDN w:val="0"/>
        <w:adjustRightInd w:val="0"/>
        <w:spacing w:after="0" w:line="240" w:lineRule="auto"/>
        <w:jc w:val="both"/>
        <w:rPr>
          <w:bCs/>
          <w:sz w:val="20"/>
          <w:szCs w:val="20"/>
        </w:rPr>
      </w:pPr>
      <w:r>
        <w:rPr>
          <w:b/>
          <w:bCs/>
          <w:sz w:val="20"/>
          <w:szCs w:val="20"/>
        </w:rPr>
        <w:t xml:space="preserve">16.2. </w:t>
      </w:r>
      <w:r w:rsidRPr="00FD6935">
        <w:rPr>
          <w:bCs/>
          <w:sz w:val="20"/>
          <w:szCs w:val="20"/>
        </w:rPr>
        <w:t>As medições, para efeito de pagamento, serão realizadas de acordo com os seguintes procedimentos:</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16.2.1.</w:t>
      </w:r>
      <w:r w:rsidRPr="00FD6935">
        <w:rPr>
          <w:bCs/>
          <w:sz w:val="20"/>
          <w:szCs w:val="20"/>
        </w:rPr>
        <w:t>No primeiro dia útil subseqüente ao mês em que foram prestados os serviços, a Contratada entregará relatório contendo os quantitativos totais mensais de cada um dos tipos de serviços realizados e os respectivos valores apurados;</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16.2.2.</w:t>
      </w:r>
      <w:r w:rsidRPr="00FD6935">
        <w:rPr>
          <w:bCs/>
          <w:sz w:val="20"/>
          <w:szCs w:val="20"/>
        </w:rPr>
        <w:t>A Contratante solicitará à Contratada, na hipótese de glosas e/ou incorreções de valores, a correspondente retificação objetivando a emissão da nota fiscal/fatura</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16.2.3.</w:t>
      </w:r>
      <w:r w:rsidRPr="00FD6935">
        <w:rPr>
          <w:bCs/>
          <w:sz w:val="20"/>
          <w:szCs w:val="20"/>
        </w:rPr>
        <w:t>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Relatório de Avaliação de Qualidade dos Serviços de Limpeza</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16.2.4.</w:t>
      </w:r>
      <w:r w:rsidRPr="00FD6935">
        <w:rPr>
          <w:bCs/>
          <w:sz w:val="20"/>
          <w:szCs w:val="20"/>
        </w:rPr>
        <w:t>A realização dos descontos indicados não prejudica a aplicação de sanções à Contratada, por conta da não execução dos serviços</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16.2.5.</w:t>
      </w:r>
      <w:r w:rsidRPr="00FD6935">
        <w:rPr>
          <w:bCs/>
          <w:sz w:val="20"/>
          <w:szCs w:val="20"/>
        </w:rPr>
        <w:t xml:space="preserve">Após a conferência dos quantitativos e valores apresentados, o Contratante, por meio do Gestor do Contrato e do Fiscal do Contrato, atestará a medição mensal, comunicando à Contratada, no prazo de 03 (três) dias contados do recebimento do relatório, o valor aprovado, e autorizando a emissão da </w:t>
      </w:r>
      <w:r w:rsidRPr="00FD6935">
        <w:rPr>
          <w:bCs/>
          <w:sz w:val="20"/>
          <w:szCs w:val="20"/>
        </w:rPr>
        <w:lastRenderedPageBreak/>
        <w:t>correspondente fatura, a ser apresentada no primeiro dia subseqüente à comunicação dos valores aprovados</w:t>
      </w:r>
      <w:r>
        <w:rPr>
          <w:bCs/>
          <w:sz w:val="20"/>
          <w:szCs w:val="20"/>
        </w:rPr>
        <w:t>;</w:t>
      </w:r>
    </w:p>
    <w:p w:rsidR="00FD6935" w:rsidRPr="00FD6935" w:rsidRDefault="00FD6935" w:rsidP="004F4C41">
      <w:pPr>
        <w:widowControl w:val="0"/>
        <w:autoSpaceDE w:val="0"/>
        <w:autoSpaceDN w:val="0"/>
        <w:adjustRightInd w:val="0"/>
        <w:spacing w:after="120" w:line="240" w:lineRule="auto"/>
        <w:jc w:val="both"/>
        <w:rPr>
          <w:b/>
          <w:bCs/>
          <w:sz w:val="20"/>
          <w:szCs w:val="20"/>
        </w:rPr>
      </w:pPr>
      <w:r w:rsidRPr="00FD6935">
        <w:rPr>
          <w:b/>
          <w:bCs/>
          <w:sz w:val="20"/>
          <w:szCs w:val="20"/>
        </w:rPr>
        <w:t>16.2.6.</w:t>
      </w:r>
      <w:r w:rsidRPr="00FD6935">
        <w:rPr>
          <w:bCs/>
          <w:sz w:val="20"/>
          <w:szCs w:val="20"/>
        </w:rPr>
        <w:t>As faturas (nota fiscal) deverão ser emitidas pela Contratada, contra o Contratanteem nome da Secretaria de Saúde do Estado do Tocantins, CNPJ 25.053.117/0001-64, por Estabelecimento e, apresentadas nos endereços respectivos</w:t>
      </w:r>
      <w:r>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 xml:space="preserve">. DO PAGAMENTO </w:t>
      </w:r>
    </w:p>
    <w:p w:rsidR="004D785B"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w:t>
      </w:r>
      <w:r w:rsidR="00DF34CB">
        <w:rPr>
          <w:bCs/>
          <w:color w:val="000000"/>
          <w:sz w:val="20"/>
          <w:szCs w:val="20"/>
        </w:rPr>
        <w:t xml:space="preserve"> desde que a correspondente Nota Fiscal/Fatura seja protocolada na Secretaria de Estado da Saúde no prazo máximo de 05 (cinco) dias úteis contados do atesto da Nota Fiscal, e que esteja acompanhada dos comprovantes de recolhimentos e demais documentos de apresentaç</w:t>
      </w:r>
      <w:r w:rsidR="002C1233">
        <w:rPr>
          <w:bCs/>
          <w:color w:val="000000"/>
          <w:sz w:val="20"/>
          <w:szCs w:val="20"/>
        </w:rPr>
        <w:t>ão:</w:t>
      </w:r>
    </w:p>
    <w:p w:rsidR="002C1233" w:rsidRPr="00FC47D3" w:rsidRDefault="002C1233" w:rsidP="00166183">
      <w:pPr>
        <w:widowControl w:val="0"/>
        <w:autoSpaceDE w:val="0"/>
        <w:autoSpaceDN w:val="0"/>
        <w:adjustRightInd w:val="0"/>
        <w:spacing w:after="0" w:line="240" w:lineRule="auto"/>
        <w:jc w:val="both"/>
        <w:rPr>
          <w:bCs/>
          <w:color w:val="000000"/>
          <w:sz w:val="20"/>
          <w:szCs w:val="20"/>
        </w:rPr>
      </w:pPr>
      <w:r w:rsidRPr="002C1233">
        <w:rPr>
          <w:b/>
          <w:bCs/>
          <w:color w:val="000000"/>
          <w:sz w:val="20"/>
          <w:szCs w:val="20"/>
        </w:rPr>
        <w:t>17.1.1.</w:t>
      </w:r>
      <w:r w:rsidRPr="002C1233">
        <w:rPr>
          <w:bCs/>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83">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83">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83">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83">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145283">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145283">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B8208E" w:rsidRDefault="00B8208E"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F73FE3" w:rsidRDefault="00F73FE3"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19.1. </w:t>
      </w:r>
      <w:r w:rsidRPr="00F73FE3">
        <w:rPr>
          <w:bCs/>
          <w:color w:val="000000"/>
          <w:sz w:val="20"/>
          <w:szCs w:val="20"/>
        </w:rPr>
        <w:t>Os preços da mão de obra serão reajustados em decorrência de alterações nas Convenções ou Acordos Coletivos, ou na legislação trabalhista e previdenciária.</w:t>
      </w:r>
    </w:p>
    <w:p w:rsidR="00F73FE3" w:rsidRPr="00F73FE3" w:rsidRDefault="00F73FE3" w:rsidP="00F73FE3">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19.2. </w:t>
      </w:r>
      <w:r w:rsidRPr="00F73FE3">
        <w:rPr>
          <w:bCs/>
          <w:color w:val="000000"/>
          <w:sz w:val="20"/>
          <w:szCs w:val="20"/>
        </w:rPr>
        <w:t>Os preços de materiais, utensílios e equipamentos serão reajustados de acordo com a variação do Índice Nacional de Preços ao Consumidor Amplo – IPCA/IBGE.</w:t>
      </w:r>
    </w:p>
    <w:p w:rsidR="00F73FE3" w:rsidRDefault="00F73FE3"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19.3. </w:t>
      </w:r>
      <w:r w:rsidRPr="00F73FE3">
        <w:rPr>
          <w:bCs/>
          <w:color w:val="000000"/>
          <w:sz w:val="20"/>
          <w:szCs w:val="20"/>
        </w:rPr>
        <w:t>Nos reajustes subseqüentes ao primeiro, à anualidade será contada a partir da data do fato gerador que deu ensejo ao último reajuste.</w:t>
      </w:r>
    </w:p>
    <w:p w:rsidR="00F73FE3" w:rsidRDefault="00F73FE3"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 xml:space="preserve">19.4.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7A6D37" w:rsidRPr="00FC47D3" w:rsidRDefault="00EB1DF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E74A56">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145283">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EB1DF4"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EB1DF4">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4528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 xml:space="preserve">. DAS DISPOSIÇÕES GERAIS </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97214A" w:rsidRPr="00FC47D3">
        <w:rPr>
          <w:b/>
          <w:bCs/>
          <w:color w:val="000000"/>
          <w:sz w:val="20"/>
          <w:szCs w:val="20"/>
        </w:rPr>
        <w:t xml:space="preserve">.13. </w:t>
      </w:r>
      <w:r w:rsidR="00E503FD">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E503FD">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45283"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2</w:t>
      </w:r>
      <w:r w:rsidR="00EB1DF4">
        <w:rPr>
          <w:b/>
          <w:bCs/>
          <w:color w:val="000000"/>
          <w:sz w:val="20"/>
          <w:szCs w:val="20"/>
        </w:rPr>
        <w:t>1</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45283"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EB1DF4">
        <w:rPr>
          <w:b/>
          <w:bCs/>
          <w:color w:val="000000"/>
          <w:sz w:val="20"/>
          <w:szCs w:val="20"/>
        </w:rPr>
        <w:t>1</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B1D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D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P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lastRenderedPageBreak/>
        <w:t xml:space="preserve">Palmas, </w:t>
      </w:r>
      <w:r w:rsidR="005F208D">
        <w:rPr>
          <w:bCs/>
          <w:color w:val="000000"/>
          <w:sz w:val="20"/>
          <w:szCs w:val="20"/>
        </w:rPr>
        <w:t>29</w:t>
      </w:r>
      <w:r w:rsidR="00B9625D">
        <w:rPr>
          <w:bCs/>
          <w:color w:val="000000"/>
          <w:sz w:val="20"/>
          <w:szCs w:val="20"/>
        </w:rPr>
        <w:t xml:space="preserve"> </w:t>
      </w:r>
      <w:r w:rsidRPr="00901BD0">
        <w:rPr>
          <w:bCs/>
          <w:color w:val="000000"/>
          <w:sz w:val="20"/>
          <w:szCs w:val="20"/>
        </w:rPr>
        <w:t xml:space="preserve">de </w:t>
      </w:r>
      <w:r w:rsidR="00B9625D">
        <w:rPr>
          <w:bCs/>
          <w:color w:val="000000"/>
          <w:sz w:val="20"/>
          <w:szCs w:val="20"/>
        </w:rPr>
        <w:t>agosto</w:t>
      </w:r>
      <w:r w:rsidRPr="00901BD0">
        <w:rPr>
          <w:bCs/>
          <w:color w:val="000000"/>
          <w:sz w:val="20"/>
          <w:szCs w:val="20"/>
        </w:rPr>
        <w:t xml:space="preserve"> de 201</w:t>
      </w:r>
      <w:r w:rsidR="00D123F4">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B9625D" w:rsidRPr="00901BD0" w:rsidRDefault="00B9625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E74A56" w:rsidRDefault="00E74A56"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CD46D7">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130069" w:rsidRPr="00200FA2" w:rsidRDefault="00130069" w:rsidP="00130069">
      <w:pPr>
        <w:spacing w:after="0"/>
        <w:jc w:val="both"/>
        <w:rPr>
          <w:rFonts w:cs="Courier New"/>
          <w:b/>
          <w:sz w:val="20"/>
          <w:szCs w:val="20"/>
        </w:rPr>
      </w:pPr>
      <w:r w:rsidRPr="00200FA2">
        <w:rPr>
          <w:rFonts w:cs="Courier New"/>
          <w:b/>
          <w:sz w:val="20"/>
          <w:szCs w:val="20"/>
        </w:rPr>
        <w:t>01. Do critério de julgamento (lembretes importantes):</w:t>
      </w:r>
    </w:p>
    <w:p w:rsidR="00130069" w:rsidRPr="00FC47D3" w:rsidRDefault="00130069" w:rsidP="00130069">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B9625D">
        <w:rPr>
          <w:rFonts w:cs="Courier New"/>
          <w:b/>
          <w:color w:val="000000"/>
          <w:sz w:val="20"/>
          <w:szCs w:val="20"/>
          <w:u w:val="single"/>
        </w:rPr>
        <w:t>global do lote único</w:t>
      </w:r>
      <w:r w:rsidRPr="003C2C09">
        <w:rPr>
          <w:rFonts w:cs="Courier New"/>
          <w:b/>
          <w:color w:val="000000"/>
          <w:sz w:val="20"/>
          <w:szCs w:val="20"/>
          <w:u w:val="single"/>
        </w:rPr>
        <w:t>;</w:t>
      </w:r>
    </w:p>
    <w:p w:rsidR="00130069" w:rsidRDefault="00130069" w:rsidP="00130069">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130069" w:rsidRPr="00FF3178" w:rsidRDefault="00016306" w:rsidP="00130069">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130069" w:rsidRPr="00FF3178">
        <w:rPr>
          <w:b/>
          <w:bCs/>
          <w:color w:val="000000"/>
          <w:sz w:val="20"/>
          <w:szCs w:val="20"/>
          <w:u w:val="single"/>
        </w:rPr>
        <w:t>) Conforme faculta o art. 3º da Lei 10.520/02, não será anexado a este Edital o orçamento de referência estimado para contratação.</w:t>
      </w:r>
    </w:p>
    <w:p w:rsidR="00B41CC1" w:rsidRPr="00B41CC1" w:rsidRDefault="00016306" w:rsidP="00130069">
      <w:pPr>
        <w:autoSpaceDE w:val="0"/>
        <w:autoSpaceDN w:val="0"/>
        <w:adjustRightInd w:val="0"/>
        <w:spacing w:after="0"/>
        <w:jc w:val="both"/>
        <w:rPr>
          <w:rFonts w:cs="Courier New"/>
          <w:b/>
          <w:sz w:val="20"/>
          <w:szCs w:val="20"/>
          <w:u w:val="single"/>
        </w:rPr>
      </w:pPr>
      <w:r>
        <w:rPr>
          <w:b/>
          <w:bCs/>
          <w:color w:val="000000"/>
          <w:sz w:val="20"/>
          <w:szCs w:val="20"/>
          <w:u w:val="single"/>
        </w:rPr>
        <w:t>d</w:t>
      </w:r>
      <w:r w:rsidR="00130069" w:rsidRPr="00FF3178">
        <w:rPr>
          <w:b/>
          <w:bCs/>
          <w:color w:val="000000"/>
          <w:sz w:val="20"/>
          <w:szCs w:val="20"/>
          <w:u w:val="single"/>
        </w:rPr>
        <w:t>) O preço estimado para contratação somente será divulgado após o término da fase de lances.</w:t>
      </w:r>
    </w:p>
    <w:p w:rsidR="00B41CC1" w:rsidRPr="00FC47D3" w:rsidRDefault="00B41CC1" w:rsidP="004C2A6C">
      <w:pPr>
        <w:autoSpaceDE w:val="0"/>
        <w:autoSpaceDN w:val="0"/>
        <w:adjustRightInd w:val="0"/>
        <w:spacing w:after="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130069">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521"/>
        <w:gridCol w:w="850"/>
        <w:gridCol w:w="709"/>
      </w:tblGrid>
      <w:tr w:rsidR="000E2AF6" w:rsidRPr="00F134C9" w:rsidTr="00E86E1C">
        <w:trPr>
          <w:trHeight w:val="589"/>
        </w:trPr>
        <w:tc>
          <w:tcPr>
            <w:tcW w:w="8788" w:type="dxa"/>
            <w:gridSpan w:val="4"/>
          </w:tcPr>
          <w:p w:rsidR="000E2AF6" w:rsidRPr="00F134C9" w:rsidRDefault="000E2AF6" w:rsidP="00E65C59">
            <w:pPr>
              <w:spacing w:after="0"/>
              <w:ind w:left="-1"/>
              <w:jc w:val="center"/>
              <w:rPr>
                <w:rFonts w:cs="Calibri"/>
                <w:b/>
                <w:sz w:val="18"/>
                <w:szCs w:val="18"/>
              </w:rPr>
            </w:pPr>
            <w:r>
              <w:rPr>
                <w:rFonts w:cs="Calibri"/>
                <w:b/>
                <w:sz w:val="18"/>
                <w:szCs w:val="18"/>
              </w:rPr>
              <w:t>LOTE ÚNICO</w:t>
            </w:r>
          </w:p>
        </w:tc>
      </w:tr>
      <w:tr w:rsidR="003A2B34" w:rsidRPr="00F134C9" w:rsidTr="000E2AF6">
        <w:trPr>
          <w:trHeight w:val="589"/>
        </w:trPr>
        <w:tc>
          <w:tcPr>
            <w:tcW w:w="708" w:type="dxa"/>
          </w:tcPr>
          <w:p w:rsidR="003A2B34" w:rsidRPr="00F134C9" w:rsidRDefault="003A2B34" w:rsidP="00E65C59">
            <w:pPr>
              <w:spacing w:after="0"/>
              <w:ind w:left="-1"/>
              <w:jc w:val="center"/>
              <w:rPr>
                <w:rFonts w:cs="Calibri"/>
                <w:b/>
                <w:sz w:val="18"/>
                <w:szCs w:val="18"/>
              </w:rPr>
            </w:pPr>
            <w:r w:rsidRPr="00F134C9">
              <w:rPr>
                <w:rFonts w:cs="Calibri"/>
                <w:b/>
                <w:sz w:val="18"/>
                <w:szCs w:val="18"/>
              </w:rPr>
              <w:t>ITEM</w:t>
            </w:r>
          </w:p>
        </w:tc>
        <w:tc>
          <w:tcPr>
            <w:tcW w:w="6521" w:type="dxa"/>
          </w:tcPr>
          <w:p w:rsidR="003A2B34" w:rsidRPr="00F134C9" w:rsidRDefault="003A2B34" w:rsidP="00E65C59">
            <w:pPr>
              <w:spacing w:after="0"/>
              <w:ind w:left="-1"/>
              <w:jc w:val="center"/>
              <w:rPr>
                <w:rFonts w:cs="Calibri"/>
                <w:b/>
                <w:sz w:val="18"/>
                <w:szCs w:val="18"/>
              </w:rPr>
            </w:pPr>
            <w:r w:rsidRPr="00F134C9">
              <w:rPr>
                <w:rFonts w:cs="Calibri"/>
                <w:b/>
                <w:sz w:val="18"/>
                <w:szCs w:val="18"/>
              </w:rPr>
              <w:t>DESCRIÇÃO</w:t>
            </w:r>
          </w:p>
        </w:tc>
        <w:tc>
          <w:tcPr>
            <w:tcW w:w="850" w:type="dxa"/>
          </w:tcPr>
          <w:p w:rsidR="003A2B34" w:rsidRPr="00F134C9" w:rsidRDefault="003A2B34" w:rsidP="00E65C59">
            <w:pPr>
              <w:spacing w:after="0"/>
              <w:ind w:left="-1"/>
              <w:jc w:val="center"/>
              <w:rPr>
                <w:rFonts w:cs="Calibri"/>
                <w:b/>
                <w:sz w:val="18"/>
                <w:szCs w:val="18"/>
              </w:rPr>
            </w:pPr>
            <w:r w:rsidRPr="00F134C9">
              <w:rPr>
                <w:rFonts w:cs="Calibri"/>
                <w:b/>
                <w:sz w:val="18"/>
                <w:szCs w:val="18"/>
              </w:rPr>
              <w:t>UND</w:t>
            </w:r>
          </w:p>
        </w:tc>
        <w:tc>
          <w:tcPr>
            <w:tcW w:w="709" w:type="dxa"/>
          </w:tcPr>
          <w:p w:rsidR="003A2B34" w:rsidRPr="00F134C9" w:rsidRDefault="003A2B34" w:rsidP="00E65C59">
            <w:pPr>
              <w:spacing w:after="0"/>
              <w:ind w:left="-1"/>
              <w:jc w:val="center"/>
              <w:rPr>
                <w:rFonts w:cs="Calibri"/>
                <w:b/>
                <w:sz w:val="18"/>
                <w:szCs w:val="18"/>
              </w:rPr>
            </w:pPr>
            <w:r w:rsidRPr="00F134C9">
              <w:rPr>
                <w:rFonts w:cs="Calibri"/>
                <w:b/>
                <w:sz w:val="18"/>
                <w:szCs w:val="18"/>
              </w:rPr>
              <w:t>QTD</w:t>
            </w:r>
          </w:p>
        </w:tc>
      </w:tr>
      <w:tr w:rsidR="003A2B34" w:rsidRPr="00F134C9" w:rsidTr="000E2AF6">
        <w:trPr>
          <w:trHeight w:val="259"/>
        </w:trPr>
        <w:tc>
          <w:tcPr>
            <w:tcW w:w="708" w:type="dxa"/>
          </w:tcPr>
          <w:p w:rsidR="003A2B34" w:rsidRPr="00F134C9" w:rsidRDefault="003A2B34" w:rsidP="00E57146">
            <w:pPr>
              <w:spacing w:after="0"/>
              <w:ind w:left="-1"/>
              <w:jc w:val="center"/>
              <w:rPr>
                <w:rFonts w:cs="Calibri"/>
                <w:sz w:val="18"/>
                <w:szCs w:val="18"/>
              </w:rPr>
            </w:pPr>
            <w:r w:rsidRPr="00F134C9">
              <w:rPr>
                <w:rFonts w:cs="Calibri"/>
                <w:sz w:val="18"/>
                <w:szCs w:val="18"/>
              </w:rPr>
              <w:t>01</w:t>
            </w:r>
          </w:p>
        </w:tc>
        <w:tc>
          <w:tcPr>
            <w:tcW w:w="6521" w:type="dxa"/>
          </w:tcPr>
          <w:p w:rsidR="003A2B34" w:rsidRPr="00F26EF4" w:rsidRDefault="001A260F" w:rsidP="00164189">
            <w:pPr>
              <w:spacing w:after="120" w:line="240" w:lineRule="auto"/>
              <w:jc w:val="both"/>
              <w:rPr>
                <w:rFonts w:cs="Calibri"/>
                <w:sz w:val="18"/>
                <w:szCs w:val="18"/>
              </w:rPr>
            </w:pPr>
            <w:r>
              <w:rPr>
                <w:rFonts w:cs="Calibri"/>
                <w:sz w:val="18"/>
                <w:szCs w:val="18"/>
              </w:rPr>
              <w:t>PRESTAÇÃO</w:t>
            </w:r>
            <w:r w:rsidR="00896501">
              <w:rPr>
                <w:rFonts w:cs="Calibri"/>
                <w:sz w:val="18"/>
                <w:szCs w:val="18"/>
              </w:rPr>
              <w:t xml:space="preserve"> DE SERVIÇOS DE LIMPEZA, HIGIENE</w:t>
            </w:r>
            <w:r>
              <w:rPr>
                <w:rFonts w:cs="Calibri"/>
                <w:sz w:val="18"/>
                <w:szCs w:val="18"/>
              </w:rPr>
              <w:t xml:space="preserve">, ASSEIO E CONSERVAÇÃO PREDIAL NOS ESTABELECIMENTOS ASSISTENCIAIS DE SAÚDE RELACIONADOS NO TERMO DE REFERÊNCIA, </w:t>
            </w:r>
            <w:r w:rsidR="00164189">
              <w:rPr>
                <w:rFonts w:cs="Calibri"/>
                <w:sz w:val="18"/>
                <w:szCs w:val="18"/>
              </w:rPr>
              <w:t xml:space="preserve">COMPREENDENDO </w:t>
            </w:r>
            <w:r w:rsidR="00164189" w:rsidRPr="00164189">
              <w:rPr>
                <w:rFonts w:cs="Calibri"/>
                <w:sz w:val="18"/>
                <w:szCs w:val="18"/>
              </w:rPr>
              <w:t>MÃO-DE-OBRA EM NÚMERO SUFICIENTE PARA DESENVOLVER TODAS AS ATIVIDADES PREVISTAS</w:t>
            </w:r>
            <w:r w:rsidR="00164189">
              <w:rPr>
                <w:rFonts w:cs="Calibri"/>
                <w:sz w:val="18"/>
                <w:szCs w:val="18"/>
              </w:rPr>
              <w:t xml:space="preserve"> NO TERMO DE REFERÊNCIA, </w:t>
            </w:r>
            <w:r w:rsidR="00164189" w:rsidRPr="00164189">
              <w:rPr>
                <w:rFonts w:cs="Calibri"/>
                <w:sz w:val="18"/>
                <w:szCs w:val="18"/>
              </w:rPr>
              <w:t>SANEANTES DOMISSANITÁRIOS</w:t>
            </w:r>
            <w:r w:rsidR="00164189">
              <w:rPr>
                <w:rFonts w:cs="Calibri"/>
                <w:sz w:val="18"/>
                <w:szCs w:val="18"/>
              </w:rPr>
              <w:t xml:space="preserve">, </w:t>
            </w:r>
            <w:r w:rsidR="00164189" w:rsidRPr="00164189">
              <w:rPr>
                <w:rFonts w:cs="Calibri"/>
                <w:sz w:val="18"/>
                <w:szCs w:val="18"/>
              </w:rPr>
              <w:t>MATERIAIS DE LIMPEZA, HIGIENE E CONSERVAÇÃO, EQUIPAMENTOS DE PROTEÇÃO INDIVIDUAL (</w:t>
            </w:r>
            <w:proofErr w:type="spellStart"/>
            <w:r w:rsidR="00164189" w:rsidRPr="00164189">
              <w:rPr>
                <w:rFonts w:cs="Calibri"/>
                <w:sz w:val="18"/>
                <w:szCs w:val="18"/>
              </w:rPr>
              <w:t>EPI’S</w:t>
            </w:r>
            <w:proofErr w:type="spellEnd"/>
            <w:r w:rsidR="00164189" w:rsidRPr="00164189">
              <w:rPr>
                <w:rFonts w:cs="Calibri"/>
                <w:sz w:val="18"/>
                <w:szCs w:val="18"/>
              </w:rPr>
              <w:t>)</w:t>
            </w:r>
            <w:r w:rsidR="00164189">
              <w:rPr>
                <w:rFonts w:cs="Calibri"/>
                <w:sz w:val="18"/>
                <w:szCs w:val="18"/>
              </w:rPr>
              <w:t>,</w:t>
            </w:r>
            <w:r w:rsidR="00164189" w:rsidRPr="00164189">
              <w:rPr>
                <w:rFonts w:cs="Calibri"/>
                <w:sz w:val="18"/>
                <w:szCs w:val="18"/>
              </w:rPr>
              <w:t xml:space="preserve"> EQUIPAMENTOS DE PROTEÇÃO COLETIVA (</w:t>
            </w:r>
            <w:proofErr w:type="spellStart"/>
            <w:r w:rsidR="00164189" w:rsidRPr="00164189">
              <w:rPr>
                <w:rFonts w:cs="Calibri"/>
                <w:sz w:val="18"/>
                <w:szCs w:val="18"/>
              </w:rPr>
              <w:t>EPC’S</w:t>
            </w:r>
            <w:proofErr w:type="spellEnd"/>
            <w:r w:rsidR="00164189" w:rsidRPr="00164189">
              <w:rPr>
                <w:rFonts w:cs="Calibri"/>
                <w:sz w:val="18"/>
                <w:szCs w:val="18"/>
              </w:rPr>
              <w:t>), E EQUIPAMENTOS DE LIMPEZA,</w:t>
            </w:r>
            <w:proofErr w:type="gramStart"/>
            <w:r w:rsidR="00164189" w:rsidRPr="00164189">
              <w:rPr>
                <w:rFonts w:cs="Calibri"/>
                <w:sz w:val="18"/>
                <w:szCs w:val="18"/>
              </w:rPr>
              <w:t xml:space="preserve">  </w:t>
            </w:r>
            <w:proofErr w:type="gramEnd"/>
            <w:r w:rsidR="00164189">
              <w:rPr>
                <w:rFonts w:cs="Calibri"/>
                <w:sz w:val="18"/>
                <w:szCs w:val="18"/>
              </w:rPr>
              <w:t>DISPONIBILIZANDO</w:t>
            </w:r>
            <w:r>
              <w:rPr>
                <w:rFonts w:cs="Calibri"/>
                <w:sz w:val="18"/>
                <w:szCs w:val="18"/>
              </w:rPr>
              <w:t xml:space="preserve"> 30 (TRINTA) SERVENTES, 05 (CINCO) COPEIRAS, E 02 (DOIS) ENCARREGADOS.</w:t>
            </w:r>
          </w:p>
        </w:tc>
        <w:tc>
          <w:tcPr>
            <w:tcW w:w="850" w:type="dxa"/>
          </w:tcPr>
          <w:p w:rsidR="003A2B34" w:rsidRPr="00F134C9" w:rsidRDefault="000E2AF6" w:rsidP="00946F78">
            <w:pPr>
              <w:spacing w:after="0" w:line="360" w:lineRule="auto"/>
              <w:jc w:val="center"/>
              <w:rPr>
                <w:rFonts w:cs="Calibri"/>
                <w:sz w:val="18"/>
                <w:szCs w:val="18"/>
              </w:rPr>
            </w:pPr>
            <w:r>
              <w:rPr>
                <w:rFonts w:cs="Calibri"/>
                <w:sz w:val="18"/>
                <w:szCs w:val="18"/>
              </w:rPr>
              <w:t>SERVIÇO</w:t>
            </w:r>
          </w:p>
        </w:tc>
        <w:tc>
          <w:tcPr>
            <w:tcW w:w="709" w:type="dxa"/>
          </w:tcPr>
          <w:p w:rsidR="003A2B34" w:rsidRPr="00F134C9" w:rsidRDefault="000E2AF6" w:rsidP="00642F15">
            <w:pPr>
              <w:spacing w:after="0" w:line="360" w:lineRule="auto"/>
              <w:jc w:val="center"/>
              <w:rPr>
                <w:rFonts w:cs="Calibri"/>
                <w:sz w:val="18"/>
                <w:szCs w:val="18"/>
              </w:rPr>
            </w:pPr>
            <w:r>
              <w:rPr>
                <w:rFonts w:cs="Calibri"/>
                <w:sz w:val="18"/>
                <w:szCs w:val="18"/>
              </w:rPr>
              <w:t>01</w:t>
            </w:r>
          </w:p>
        </w:tc>
      </w:tr>
    </w:tbl>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B9625D" w:rsidRDefault="00B9625D" w:rsidP="001B4D61">
      <w:pPr>
        <w:tabs>
          <w:tab w:val="left" w:pos="7200"/>
        </w:tabs>
        <w:spacing w:after="120" w:line="240" w:lineRule="auto"/>
        <w:jc w:val="center"/>
        <w:rPr>
          <w:rFonts w:eastAsia="Batang" w:cs="Courier New"/>
          <w:b/>
          <w:bCs/>
          <w:color w:val="000000"/>
          <w:sz w:val="20"/>
          <w:szCs w:val="20"/>
          <w:u w:val="single"/>
        </w:rPr>
      </w:pPr>
    </w:p>
    <w:p w:rsidR="00B9625D" w:rsidRDefault="00B9625D"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r w:rsidR="007D167D">
        <w:rPr>
          <w:b/>
          <w:bCs/>
          <w:sz w:val="20"/>
          <w:szCs w:val="20"/>
        </w:rPr>
        <w:t xml:space="preserve"> 152/2015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58031D">
      <w:pPr>
        <w:spacing w:after="0" w:line="240" w:lineRule="auto"/>
        <w:jc w:val="both"/>
        <w:rPr>
          <w:rFonts w:cs="Calibri"/>
          <w:sz w:val="20"/>
          <w:szCs w:val="20"/>
        </w:rPr>
      </w:pPr>
      <w:proofErr w:type="gramStart"/>
      <w:r w:rsidRPr="00820BDF">
        <w:rPr>
          <w:rFonts w:cs="Calibri"/>
          <w:b/>
          <w:sz w:val="20"/>
          <w:szCs w:val="20"/>
        </w:rPr>
        <w:t>1.1.</w:t>
      </w:r>
      <w:proofErr w:type="gramEnd"/>
      <w:r w:rsidR="0058031D" w:rsidRPr="0058031D">
        <w:rPr>
          <w:rFonts w:cs="Calibri"/>
          <w:sz w:val="20"/>
          <w:szCs w:val="20"/>
        </w:rPr>
        <w:t>Aquisição de serviços de Limpeza, Higiene, Asseio e Conservação Predial, visando a obtenção de adequadas condições de salubridade e higiene, nos prédios dos Estabelecimentos Assistenciais de Saúde relacionados no Anexo 01 e Anexo 02 com a disponibilização de:</w:t>
      </w:r>
    </w:p>
    <w:p w:rsidR="0058031D" w:rsidRDefault="0058031D" w:rsidP="0058031D">
      <w:pPr>
        <w:spacing w:after="0" w:line="240" w:lineRule="auto"/>
        <w:jc w:val="both"/>
        <w:rPr>
          <w:rFonts w:cs="Calibri"/>
          <w:sz w:val="20"/>
          <w:szCs w:val="20"/>
        </w:rPr>
      </w:pPr>
      <w:r>
        <w:rPr>
          <w:rFonts w:cs="Calibri"/>
          <w:sz w:val="20"/>
          <w:szCs w:val="20"/>
        </w:rPr>
        <w:t xml:space="preserve">a) </w:t>
      </w:r>
      <w:r w:rsidR="002E4223" w:rsidRPr="002E4223">
        <w:rPr>
          <w:rFonts w:cs="Calibri"/>
          <w:sz w:val="20"/>
          <w:szCs w:val="20"/>
        </w:rPr>
        <w:t>Mão-de-obra em número suficiente para desenvolver todas as atividades previstas, observadas as normas vigentes de vigilância sanitária e de saúde do trabalhador;</w:t>
      </w:r>
    </w:p>
    <w:p w:rsidR="0058031D" w:rsidRDefault="0058031D" w:rsidP="0058031D">
      <w:pPr>
        <w:spacing w:after="0" w:line="240" w:lineRule="auto"/>
        <w:jc w:val="both"/>
        <w:rPr>
          <w:rFonts w:cs="Calibri"/>
          <w:sz w:val="20"/>
          <w:szCs w:val="20"/>
        </w:rPr>
      </w:pPr>
      <w:r>
        <w:rPr>
          <w:rFonts w:cs="Calibri"/>
          <w:sz w:val="20"/>
          <w:szCs w:val="20"/>
        </w:rPr>
        <w:t>b)</w:t>
      </w:r>
      <w:r w:rsidR="002E4223" w:rsidRPr="002E4223">
        <w:rPr>
          <w:rFonts w:cs="Calibri"/>
          <w:sz w:val="20"/>
          <w:szCs w:val="20"/>
        </w:rPr>
        <w:t xml:space="preserve">Saneantes </w:t>
      </w:r>
      <w:proofErr w:type="spellStart"/>
      <w:r w:rsidR="002E4223" w:rsidRPr="002E4223">
        <w:rPr>
          <w:rFonts w:cs="Calibri"/>
          <w:sz w:val="20"/>
          <w:szCs w:val="20"/>
        </w:rPr>
        <w:t>domissanitários</w:t>
      </w:r>
      <w:proofErr w:type="spellEnd"/>
      <w:r w:rsidR="002E4223">
        <w:rPr>
          <w:rFonts w:cs="Calibri"/>
          <w:sz w:val="20"/>
          <w:szCs w:val="20"/>
        </w:rPr>
        <w:t>;</w:t>
      </w:r>
    </w:p>
    <w:p w:rsidR="0058031D" w:rsidRDefault="0058031D" w:rsidP="0058031D">
      <w:pPr>
        <w:spacing w:after="0" w:line="240" w:lineRule="auto"/>
        <w:jc w:val="both"/>
        <w:rPr>
          <w:rFonts w:cs="Calibri"/>
          <w:sz w:val="20"/>
          <w:szCs w:val="20"/>
        </w:rPr>
      </w:pPr>
      <w:r>
        <w:rPr>
          <w:rFonts w:cs="Calibri"/>
          <w:sz w:val="20"/>
          <w:szCs w:val="20"/>
        </w:rPr>
        <w:t>c)</w:t>
      </w:r>
      <w:r w:rsidR="002E4223" w:rsidRPr="002E4223">
        <w:rPr>
          <w:rFonts w:cs="Calibri"/>
          <w:sz w:val="20"/>
          <w:szCs w:val="20"/>
        </w:rPr>
        <w:t>Materiais de limpeza, higiene e conservação</w:t>
      </w:r>
      <w:r w:rsidR="002E4223">
        <w:rPr>
          <w:rFonts w:cs="Calibri"/>
          <w:sz w:val="20"/>
          <w:szCs w:val="20"/>
        </w:rPr>
        <w:t>;</w:t>
      </w:r>
    </w:p>
    <w:p w:rsidR="0058031D" w:rsidRDefault="0058031D" w:rsidP="0058031D">
      <w:pPr>
        <w:spacing w:after="0" w:line="240" w:lineRule="auto"/>
        <w:jc w:val="both"/>
        <w:rPr>
          <w:rFonts w:cs="Calibri"/>
          <w:sz w:val="20"/>
          <w:szCs w:val="20"/>
        </w:rPr>
      </w:pPr>
      <w:r>
        <w:rPr>
          <w:rFonts w:cs="Calibri"/>
          <w:sz w:val="20"/>
          <w:szCs w:val="20"/>
        </w:rPr>
        <w:t>d)</w:t>
      </w:r>
      <w:r w:rsidR="002E4223" w:rsidRPr="002E4223">
        <w:rPr>
          <w:rFonts w:cs="Calibri"/>
          <w:sz w:val="20"/>
          <w:szCs w:val="20"/>
        </w:rPr>
        <w:t>Equipamentos de Proteção Individual (</w:t>
      </w:r>
      <w:proofErr w:type="spellStart"/>
      <w:r w:rsidR="002E4223" w:rsidRPr="002E4223">
        <w:rPr>
          <w:rFonts w:cs="Calibri"/>
          <w:sz w:val="20"/>
          <w:szCs w:val="20"/>
        </w:rPr>
        <w:t>EPI’s</w:t>
      </w:r>
      <w:proofErr w:type="spellEnd"/>
      <w:r w:rsidR="002E4223" w:rsidRPr="002E4223">
        <w:rPr>
          <w:rFonts w:cs="Calibri"/>
          <w:sz w:val="20"/>
          <w:szCs w:val="20"/>
        </w:rPr>
        <w:t>) e Equipamentos de Proteção Coletiva (</w:t>
      </w:r>
      <w:proofErr w:type="spellStart"/>
      <w:r w:rsidR="002E4223" w:rsidRPr="002E4223">
        <w:rPr>
          <w:rFonts w:cs="Calibri"/>
          <w:sz w:val="20"/>
          <w:szCs w:val="20"/>
        </w:rPr>
        <w:t>EPC’s</w:t>
      </w:r>
      <w:proofErr w:type="spellEnd"/>
      <w:r w:rsidR="002E4223" w:rsidRPr="002E4223">
        <w:rPr>
          <w:rFonts w:cs="Calibri"/>
          <w:sz w:val="20"/>
          <w:szCs w:val="20"/>
        </w:rPr>
        <w:t>)</w:t>
      </w:r>
    </w:p>
    <w:p w:rsidR="0058031D" w:rsidRPr="00820BDF" w:rsidRDefault="0058031D" w:rsidP="00E53FF8">
      <w:pPr>
        <w:spacing w:after="120" w:line="240" w:lineRule="auto"/>
        <w:jc w:val="both"/>
        <w:rPr>
          <w:rFonts w:cs="Calibri"/>
          <w:color w:val="000000"/>
          <w:sz w:val="20"/>
          <w:szCs w:val="20"/>
        </w:rPr>
      </w:pPr>
      <w:r>
        <w:rPr>
          <w:rFonts w:cs="Calibri"/>
          <w:sz w:val="20"/>
          <w:szCs w:val="20"/>
        </w:rPr>
        <w:t>e)</w:t>
      </w:r>
      <w:r w:rsidR="002E4223" w:rsidRPr="002E4223">
        <w:rPr>
          <w:rFonts w:cs="Calibri"/>
          <w:sz w:val="20"/>
          <w:szCs w:val="20"/>
        </w:rPr>
        <w:t>Equipamentos de limpeza</w:t>
      </w:r>
      <w:r w:rsidR="002E4223">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DA </w:t>
      </w:r>
      <w:r w:rsidR="002E4223">
        <w:rPr>
          <w:rFonts w:cs="Calibri"/>
          <w:b/>
          <w:color w:val="FFFFFF"/>
          <w:sz w:val="20"/>
          <w:szCs w:val="20"/>
        </w:rPr>
        <w:t>DEMANDA</w:t>
      </w:r>
    </w:p>
    <w:p w:rsidR="00820BDF" w:rsidRDefault="002F67EF"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2F67EF">
        <w:rPr>
          <w:sz w:val="20"/>
          <w:szCs w:val="20"/>
        </w:rPr>
        <w:t xml:space="preserve">Os serviços de limpeza, conservação e higienização deverão ser prestados em </w:t>
      </w:r>
      <w:proofErr w:type="gramStart"/>
      <w:r w:rsidRPr="002F67EF">
        <w:rPr>
          <w:sz w:val="20"/>
          <w:szCs w:val="20"/>
        </w:rPr>
        <w:t>7</w:t>
      </w:r>
      <w:proofErr w:type="gramEnd"/>
      <w:r w:rsidRPr="002F67EF">
        <w:rPr>
          <w:sz w:val="20"/>
          <w:szCs w:val="20"/>
        </w:rPr>
        <w:t xml:space="preserve"> (SETE) postos, distribuídos na Secretaria Estadual de Saúde, localizados em Palmas e Araguaína, conforme as tabelas abaixo:</w:t>
      </w:r>
    </w:p>
    <w:p w:rsidR="003346E5" w:rsidRDefault="003346E5"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p>
    <w:p w:rsidR="003346E5" w:rsidRDefault="0052657A" w:rsidP="003346E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b/>
          <w:bCs/>
          <w:sz w:val="20"/>
          <w:szCs w:val="20"/>
        </w:rPr>
      </w:pPr>
      <w:r w:rsidRPr="003346E5">
        <w:rPr>
          <w:b/>
          <w:bCs/>
          <w:sz w:val="20"/>
          <w:szCs w:val="20"/>
        </w:rPr>
        <w:t>TABELA 1: POSTOS DE LIMPEZA</w:t>
      </w:r>
    </w:p>
    <w:p w:rsidR="003346E5" w:rsidRPr="002F67EF" w:rsidRDefault="003346E5" w:rsidP="003346E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5"/>
        <w:gridCol w:w="1701"/>
        <w:gridCol w:w="992"/>
        <w:gridCol w:w="1559"/>
        <w:gridCol w:w="1418"/>
      </w:tblGrid>
      <w:tr w:rsidR="003346E5" w:rsidRPr="00957223" w:rsidTr="003346E5">
        <w:trPr>
          <w:trHeight w:val="1296"/>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spacing w:before="120"/>
              <w:ind w:right="-108"/>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1</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spacing w:before="120"/>
              <w:ind w:right="-108"/>
              <w:jc w:val="center"/>
              <w:rPr>
                <w:rFonts w:asciiTheme="minorHAnsi" w:hAnsiTheme="minorHAnsi" w:cstheme="minorHAnsi"/>
                <w:b/>
                <w:bCs/>
                <w:sz w:val="20"/>
                <w:szCs w:val="20"/>
              </w:rPr>
            </w:pPr>
            <w:r w:rsidRPr="00957223">
              <w:rPr>
                <w:rFonts w:asciiTheme="minorHAnsi" w:hAnsiTheme="minorHAnsi" w:cstheme="minorHAnsi"/>
                <w:b/>
                <w:bCs/>
                <w:sz w:val="20"/>
                <w:szCs w:val="20"/>
              </w:rPr>
              <w:t>Local</w:t>
            </w:r>
          </w:p>
        </w:tc>
        <w:tc>
          <w:tcPr>
            <w:tcW w:w="1701"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Tipo</w:t>
            </w:r>
          </w:p>
        </w:tc>
        <w:tc>
          <w:tcPr>
            <w:tcW w:w="992"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Turno</w:t>
            </w:r>
          </w:p>
        </w:tc>
        <w:tc>
          <w:tcPr>
            <w:tcW w:w="1559"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Dias da Semana</w:t>
            </w:r>
          </w:p>
        </w:tc>
        <w:tc>
          <w:tcPr>
            <w:tcW w:w="1418" w:type="dxa"/>
            <w:shd w:val="clear" w:color="auto" w:fill="FFFFFF"/>
            <w:vAlign w:val="center"/>
          </w:tcPr>
          <w:p w:rsidR="003346E5" w:rsidRPr="00957223" w:rsidRDefault="003346E5" w:rsidP="00957223">
            <w:pPr>
              <w:pStyle w:val="Corpodetexto"/>
              <w:shd w:val="clear" w:color="auto" w:fill="FFFFFF"/>
              <w:tabs>
                <w:tab w:val="left" w:pos="567"/>
              </w:tabs>
              <w:spacing w:before="120"/>
              <w:ind w:left="-108"/>
              <w:jc w:val="center"/>
              <w:rPr>
                <w:rFonts w:asciiTheme="minorHAnsi" w:hAnsiTheme="minorHAnsi" w:cstheme="minorHAnsi"/>
                <w:b/>
                <w:sz w:val="20"/>
                <w:szCs w:val="20"/>
              </w:rPr>
            </w:pPr>
            <w:r w:rsidRPr="00957223">
              <w:rPr>
                <w:rFonts w:asciiTheme="minorHAnsi" w:hAnsiTheme="minorHAnsi" w:cstheme="minorHAnsi"/>
                <w:b/>
                <w:sz w:val="20"/>
                <w:szCs w:val="20"/>
              </w:rPr>
              <w:t>Nº de empregados</w:t>
            </w:r>
          </w:p>
        </w:tc>
      </w:tr>
      <w:tr w:rsidR="003346E5" w:rsidRPr="00957223" w:rsidTr="003346E5">
        <w:trPr>
          <w:trHeight w:val="443"/>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Superintendência de Vigilância</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07</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Encarregado (a)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7371" w:type="dxa"/>
            <w:gridSpan w:val="5"/>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391"/>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2</w:t>
            </w:r>
            <w:proofErr w:type="gramEnd"/>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II</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Vigilância Sanitária</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7371" w:type="dxa"/>
            <w:gridSpan w:val="5"/>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281"/>
        </w:trPr>
        <w:tc>
          <w:tcPr>
            <w:tcW w:w="1134" w:type="dxa"/>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3</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IX</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Almoxarifado de Insumos Estratégicos</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7371" w:type="dxa"/>
            <w:gridSpan w:val="5"/>
            <w:tcBorders>
              <w:bottom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tcBorders>
              <w:bottom w:val="single" w:sz="4" w:space="0" w:color="auto"/>
            </w:tcBorders>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52657A">
        <w:trPr>
          <w:trHeight w:val="511"/>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4</w:t>
            </w:r>
            <w:proofErr w:type="gram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r w:rsidRPr="00957223">
              <w:rPr>
                <w:rFonts w:asciiTheme="minorHAnsi" w:hAnsiTheme="minorHAnsi" w:cstheme="minorHAnsi"/>
                <w:b/>
                <w:bCs/>
                <w:sz w:val="20"/>
                <w:szCs w:val="20"/>
              </w:rPr>
              <w:t>LACEN de Palmas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14</w:t>
            </w:r>
          </w:p>
        </w:tc>
      </w:tr>
      <w:tr w:rsidR="003346E5" w:rsidRPr="00957223" w:rsidTr="0052657A">
        <w:trPr>
          <w:trHeight w:val="675"/>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Encarregado (a) de limpeza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7371" w:type="dxa"/>
            <w:gridSpan w:val="5"/>
            <w:tcBorders>
              <w:top w:val="single" w:sz="4" w:space="0" w:color="auto"/>
            </w:tcBorders>
            <w:shd w:val="clear" w:color="auto" w:fill="auto"/>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tcBorders>
              <w:top w:val="single" w:sz="4" w:space="0" w:color="auto"/>
            </w:tcBorders>
            <w:shd w:val="clear" w:color="auto" w:fill="auto"/>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641"/>
        </w:trPr>
        <w:tc>
          <w:tcPr>
            <w:tcW w:w="1134" w:type="dxa"/>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lastRenderedPageBreak/>
              <w:t xml:space="preserve">POSTO </w:t>
            </w:r>
            <w:proofErr w:type="gramStart"/>
            <w:r w:rsidRPr="00957223">
              <w:rPr>
                <w:rFonts w:asciiTheme="minorHAnsi" w:hAnsiTheme="minorHAnsi" w:cstheme="minorHAnsi"/>
                <w:b/>
                <w:bCs/>
                <w:sz w:val="20"/>
                <w:szCs w:val="20"/>
              </w:rPr>
              <w:t>5</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proofErr w:type="spellStart"/>
            <w:r w:rsidRPr="00957223">
              <w:rPr>
                <w:rFonts w:asciiTheme="minorHAnsi" w:hAnsiTheme="minorHAnsi" w:cstheme="minorHAnsi"/>
                <w:b/>
                <w:bCs/>
                <w:sz w:val="20"/>
                <w:szCs w:val="20"/>
              </w:rPr>
              <w:t>Lacen</w:t>
            </w:r>
            <w:proofErr w:type="spellEnd"/>
            <w:r w:rsidRPr="00957223">
              <w:rPr>
                <w:rFonts w:asciiTheme="minorHAnsi" w:hAnsiTheme="minorHAnsi" w:cstheme="minorHAnsi"/>
                <w:b/>
                <w:bCs/>
                <w:sz w:val="20"/>
                <w:szCs w:val="20"/>
              </w:rPr>
              <w:t xml:space="preserve"> </w:t>
            </w:r>
            <w:proofErr w:type="spellStart"/>
            <w:r w:rsidRPr="00957223">
              <w:rPr>
                <w:rFonts w:asciiTheme="minorHAnsi" w:hAnsiTheme="minorHAnsi" w:cstheme="minorHAnsi"/>
                <w:b/>
                <w:bCs/>
                <w:sz w:val="20"/>
                <w:szCs w:val="20"/>
              </w:rPr>
              <w:t>Araguaína</w:t>
            </w:r>
            <w:proofErr w:type="spellEnd"/>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583"/>
        </w:trPr>
        <w:tc>
          <w:tcPr>
            <w:tcW w:w="7371" w:type="dxa"/>
            <w:gridSpan w:val="5"/>
            <w:shd w:val="clear" w:color="auto" w:fill="auto"/>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auto"/>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281"/>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6</w:t>
            </w:r>
            <w:proofErr w:type="gramEnd"/>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r w:rsidRPr="00957223">
              <w:rPr>
                <w:rFonts w:asciiTheme="minorHAnsi" w:hAnsiTheme="minorHAnsi" w:cstheme="minorHAnsi"/>
                <w:b/>
                <w:bCs/>
                <w:sz w:val="20"/>
                <w:szCs w:val="20"/>
              </w:rPr>
              <w:t>Imunização</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bl>
    <w:p w:rsidR="002F67EF" w:rsidRDefault="002F67EF"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E86E1C"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52657A">
        <w:rPr>
          <w:rFonts w:cs="Calibri"/>
          <w:b/>
          <w:bCs/>
          <w:iCs/>
          <w:color w:val="000000"/>
          <w:sz w:val="20"/>
          <w:szCs w:val="20"/>
        </w:rPr>
        <w:t>TABELA 1: QUANTIDADE DE COPAS E BANHEIROS</w:t>
      </w:r>
    </w:p>
    <w:p w:rsidR="0052657A"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p>
    <w:tbl>
      <w:tblPr>
        <w:tblW w:w="8720" w:type="dxa"/>
        <w:jc w:val="center"/>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4"/>
        <w:gridCol w:w="2730"/>
        <w:gridCol w:w="2516"/>
      </w:tblGrid>
      <w:tr w:rsidR="00A5225E" w:rsidRPr="00155C48" w:rsidTr="00A5225E">
        <w:trPr>
          <w:jc w:val="center"/>
        </w:trPr>
        <w:tc>
          <w:tcPr>
            <w:tcW w:w="3474" w:type="dxa"/>
            <w:tcBorders>
              <w:top w:val="single" w:sz="2" w:space="0" w:color="000000"/>
              <w:left w:val="single" w:sz="12" w:space="0" w:color="000000"/>
              <w:bottom w:val="single" w:sz="12" w:space="0" w:color="000000"/>
              <w:right w:val="single" w:sz="2" w:space="0" w:color="000000"/>
            </w:tcBorders>
          </w:tcPr>
          <w:p w:rsidR="00A5225E" w:rsidRPr="00155C48" w:rsidRDefault="00A5225E" w:rsidP="00CF0F8A">
            <w:pPr>
              <w:tabs>
                <w:tab w:val="left" w:pos="851"/>
              </w:tabs>
              <w:jc w:val="center"/>
              <w:rPr>
                <w:b/>
                <w:bCs/>
                <w:snapToGrid w:val="0"/>
              </w:rPr>
            </w:pPr>
            <w:r w:rsidRPr="00155C48">
              <w:rPr>
                <w:b/>
                <w:bCs/>
                <w:snapToGrid w:val="0"/>
              </w:rPr>
              <w:t>Local</w:t>
            </w:r>
          </w:p>
        </w:tc>
        <w:tc>
          <w:tcPr>
            <w:tcW w:w="2730" w:type="dxa"/>
            <w:tcBorders>
              <w:top w:val="single" w:sz="2" w:space="0" w:color="000000"/>
              <w:left w:val="single" w:sz="12" w:space="0" w:color="000000"/>
              <w:bottom w:val="single" w:sz="12" w:space="0" w:color="000000"/>
              <w:right w:val="single" w:sz="2" w:space="0" w:color="000000"/>
            </w:tcBorders>
          </w:tcPr>
          <w:p w:rsidR="00A5225E" w:rsidRPr="00155C48" w:rsidRDefault="00A5225E" w:rsidP="00CF0F8A">
            <w:pPr>
              <w:tabs>
                <w:tab w:val="left" w:pos="851"/>
              </w:tabs>
              <w:jc w:val="center"/>
              <w:rPr>
                <w:b/>
                <w:bCs/>
                <w:snapToGrid w:val="0"/>
              </w:rPr>
            </w:pPr>
            <w:r w:rsidRPr="00155C48">
              <w:rPr>
                <w:b/>
                <w:bCs/>
                <w:snapToGrid w:val="0"/>
              </w:rPr>
              <w:t>Tipo</w:t>
            </w:r>
          </w:p>
        </w:tc>
        <w:tc>
          <w:tcPr>
            <w:tcW w:w="2516" w:type="dxa"/>
            <w:tcBorders>
              <w:top w:val="single" w:sz="2" w:space="0" w:color="000000"/>
              <w:left w:val="single" w:sz="2" w:space="0" w:color="000000"/>
              <w:bottom w:val="single" w:sz="12" w:space="0" w:color="000000"/>
              <w:right w:val="single" w:sz="12" w:space="0" w:color="000000"/>
            </w:tcBorders>
          </w:tcPr>
          <w:p w:rsidR="00A5225E" w:rsidRPr="00155C48" w:rsidRDefault="00A5225E" w:rsidP="00CF0F8A">
            <w:pPr>
              <w:tabs>
                <w:tab w:val="left" w:pos="851"/>
              </w:tabs>
              <w:jc w:val="center"/>
              <w:rPr>
                <w:b/>
                <w:bCs/>
                <w:snapToGrid w:val="0"/>
              </w:rPr>
            </w:pPr>
            <w:r w:rsidRPr="00155C48">
              <w:rPr>
                <w:b/>
              </w:rPr>
              <w:t>Quantidade</w:t>
            </w:r>
          </w:p>
        </w:tc>
      </w:tr>
      <w:tr w:rsidR="00A5225E" w:rsidRPr="00155C48" w:rsidTr="00A5225E">
        <w:trPr>
          <w:trHeight w:val="641"/>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Pr>
                <w:bCs/>
                <w:snapToGrid w:val="0"/>
              </w:rPr>
              <w:t xml:space="preserve">POSTO </w:t>
            </w:r>
            <w:proofErr w:type="gramStart"/>
            <w:r>
              <w:rPr>
                <w:bCs/>
                <w:snapToGrid w:val="0"/>
              </w:rPr>
              <w:t>1</w:t>
            </w:r>
            <w:proofErr w:type="gramEnd"/>
          </w:p>
          <w:p w:rsidR="00A5225E" w:rsidRPr="00155C48" w:rsidRDefault="00A5225E" w:rsidP="00A5225E">
            <w:pPr>
              <w:tabs>
                <w:tab w:val="left" w:pos="851"/>
              </w:tabs>
              <w:spacing w:after="0"/>
              <w:jc w:val="center"/>
              <w:rPr>
                <w:bCs/>
                <w:snapToGrid w:val="0"/>
              </w:rPr>
            </w:pPr>
            <w:r w:rsidRPr="00155C48">
              <w:rPr>
                <w:bCs/>
                <w:snapToGrid w:val="0"/>
              </w:rPr>
              <w:t>Anexo I</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p>
        </w:tc>
      </w:tr>
      <w:tr w:rsidR="00A5225E" w:rsidRPr="00155C48" w:rsidTr="00A5225E">
        <w:trPr>
          <w:trHeight w:val="75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highlight w:val="yellow"/>
              </w:rPr>
            </w:pPr>
            <w:r w:rsidRPr="00155C48">
              <w:rPr>
                <w:bCs/>
                <w:snapToGrid w:val="0"/>
              </w:rPr>
              <w:t>26</w:t>
            </w:r>
          </w:p>
        </w:tc>
      </w:tr>
      <w:tr w:rsidR="00A5225E" w:rsidRPr="00155C48" w:rsidTr="00A5225E">
        <w:trPr>
          <w:trHeight w:val="73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sidRPr="00A73E4B">
              <w:rPr>
                <w:bCs/>
                <w:snapToGrid w:val="0"/>
              </w:rPr>
              <w:t>2</w:t>
            </w:r>
            <w:proofErr w:type="gramEnd"/>
          </w:p>
          <w:p w:rsidR="00A5225E" w:rsidRPr="00155C48" w:rsidRDefault="00A5225E" w:rsidP="00A5225E">
            <w:pPr>
              <w:tabs>
                <w:tab w:val="left" w:pos="851"/>
              </w:tabs>
              <w:spacing w:after="0"/>
              <w:jc w:val="center"/>
              <w:rPr>
                <w:bCs/>
                <w:snapToGrid w:val="0"/>
                <w:highlight w:val="yellow"/>
              </w:rPr>
            </w:pPr>
            <w:r w:rsidRPr="00155C48">
              <w:rPr>
                <w:bCs/>
                <w:snapToGrid w:val="0"/>
              </w:rPr>
              <w:t>Anexo II</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1</w:t>
            </w:r>
            <w:proofErr w:type="gramEnd"/>
          </w:p>
        </w:tc>
      </w:tr>
      <w:tr w:rsidR="00A5225E" w:rsidRPr="00155C48" w:rsidTr="00A5225E">
        <w:trPr>
          <w:trHeight w:val="423"/>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vMerge w:val="restart"/>
            <w:tcBorders>
              <w:lef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r w:rsidRPr="00155C48">
              <w:rPr>
                <w:bCs/>
                <w:snapToGrid w:val="0"/>
              </w:rPr>
              <w:t xml:space="preserve"> individuais</w:t>
            </w:r>
          </w:p>
        </w:tc>
      </w:tr>
      <w:tr w:rsidR="00A5225E" w:rsidRPr="00155C48" w:rsidTr="00A5225E">
        <w:trPr>
          <w:trHeight w:val="423"/>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vMerge/>
            <w:tcBorders>
              <w:left w:val="single" w:sz="12" w:space="0" w:color="000000"/>
            </w:tcBorders>
          </w:tcPr>
          <w:p w:rsidR="00A5225E" w:rsidRPr="00155C48" w:rsidRDefault="00A5225E" w:rsidP="00A5225E">
            <w:pPr>
              <w:tabs>
                <w:tab w:val="left" w:pos="851"/>
              </w:tabs>
              <w:jc w:val="center"/>
              <w:rPr>
                <w:bCs/>
                <w:snapToGrid w:val="0"/>
              </w:rPr>
            </w:pP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p>
          <w:p w:rsidR="00A5225E" w:rsidRPr="00155C48" w:rsidRDefault="00A5225E" w:rsidP="00A5225E">
            <w:pPr>
              <w:tabs>
                <w:tab w:val="left" w:pos="851"/>
              </w:tabs>
              <w:jc w:val="center"/>
              <w:rPr>
                <w:bCs/>
                <w:snapToGrid w:val="0"/>
              </w:rPr>
            </w:pPr>
            <w:r w:rsidRPr="00155C48">
              <w:rPr>
                <w:bCs/>
                <w:snapToGrid w:val="0"/>
              </w:rPr>
              <w:t xml:space="preserve">(com </w:t>
            </w:r>
            <w:proofErr w:type="gramStart"/>
            <w:r w:rsidRPr="00155C48">
              <w:rPr>
                <w:bCs/>
                <w:snapToGrid w:val="0"/>
              </w:rPr>
              <w:t>3</w:t>
            </w:r>
            <w:proofErr w:type="gramEnd"/>
            <w:r w:rsidRPr="00155C48">
              <w:rPr>
                <w:bCs/>
                <w:snapToGrid w:val="0"/>
              </w:rPr>
              <w:t xml:space="preserve"> compartilhamentos cada)</w:t>
            </w:r>
          </w:p>
        </w:tc>
      </w:tr>
      <w:tr w:rsidR="00A5225E" w:rsidRPr="00155C48" w:rsidTr="00A5225E">
        <w:trPr>
          <w:trHeight w:val="36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Pr>
                <w:bCs/>
                <w:snapToGrid w:val="0"/>
              </w:rPr>
              <w:t xml:space="preserve">POSTO </w:t>
            </w:r>
            <w:proofErr w:type="gramStart"/>
            <w:r>
              <w:rPr>
                <w:bCs/>
                <w:snapToGrid w:val="0"/>
              </w:rPr>
              <w:t>3</w:t>
            </w:r>
            <w:proofErr w:type="gramEnd"/>
          </w:p>
          <w:p w:rsidR="00A5225E" w:rsidRPr="00155C48" w:rsidRDefault="00A5225E" w:rsidP="00A5225E">
            <w:pPr>
              <w:tabs>
                <w:tab w:val="left" w:pos="851"/>
              </w:tabs>
              <w:spacing w:after="0"/>
              <w:jc w:val="center"/>
              <w:rPr>
                <w:bCs/>
                <w:snapToGrid w:val="0"/>
              </w:rPr>
            </w:pPr>
            <w:r w:rsidRPr="00155C48">
              <w:rPr>
                <w:bCs/>
                <w:snapToGrid w:val="0"/>
              </w:rPr>
              <w:t>Anexo IX</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01</w:t>
            </w:r>
          </w:p>
        </w:tc>
      </w:tr>
      <w:tr w:rsidR="00A5225E" w:rsidRPr="00155C48" w:rsidTr="00A5225E">
        <w:trPr>
          <w:trHeight w:val="411"/>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03</w:t>
            </w:r>
          </w:p>
        </w:tc>
      </w:tr>
      <w:tr w:rsidR="00A5225E" w:rsidRPr="00155C48" w:rsidTr="00A5225E">
        <w:trPr>
          <w:trHeight w:val="545"/>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4</w:t>
            </w:r>
            <w:proofErr w:type="gramEnd"/>
          </w:p>
          <w:p w:rsidR="00A5225E" w:rsidRPr="00155C48" w:rsidRDefault="00A5225E" w:rsidP="00A5225E">
            <w:pPr>
              <w:tabs>
                <w:tab w:val="left" w:pos="851"/>
              </w:tabs>
              <w:spacing w:after="0"/>
              <w:jc w:val="center"/>
              <w:rPr>
                <w:bCs/>
                <w:snapToGrid w:val="0"/>
              </w:rPr>
            </w:pPr>
            <w:proofErr w:type="spellStart"/>
            <w:r w:rsidRPr="00155C48">
              <w:rPr>
                <w:bCs/>
                <w:snapToGrid w:val="0"/>
              </w:rPr>
              <w:t>Lacen</w:t>
            </w:r>
            <w:proofErr w:type="spellEnd"/>
            <w:r w:rsidRPr="00155C48">
              <w:rPr>
                <w:bCs/>
                <w:snapToGrid w:val="0"/>
              </w:rPr>
              <w:t xml:space="preserve"> Palmas</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01</w:t>
            </w:r>
          </w:p>
        </w:tc>
      </w:tr>
      <w:tr w:rsidR="00A5225E" w:rsidRPr="00155C48" w:rsidTr="00A5225E">
        <w:trPr>
          <w:trHeight w:val="567"/>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13</w:t>
            </w:r>
          </w:p>
        </w:tc>
      </w:tr>
      <w:tr w:rsidR="00A5225E" w:rsidRPr="00155C48" w:rsidTr="00A5225E">
        <w:trPr>
          <w:trHeight w:val="547"/>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5</w:t>
            </w:r>
            <w:proofErr w:type="gramEnd"/>
          </w:p>
          <w:p w:rsidR="00A5225E" w:rsidRPr="00155C48" w:rsidRDefault="00A5225E" w:rsidP="00A5225E">
            <w:pPr>
              <w:tabs>
                <w:tab w:val="left" w:pos="851"/>
              </w:tabs>
              <w:spacing w:after="0"/>
              <w:jc w:val="center"/>
              <w:rPr>
                <w:bCs/>
                <w:snapToGrid w:val="0"/>
              </w:rPr>
            </w:pPr>
            <w:proofErr w:type="spellStart"/>
            <w:r w:rsidRPr="00155C48">
              <w:rPr>
                <w:bCs/>
                <w:snapToGrid w:val="0"/>
              </w:rPr>
              <w:t>Lacen</w:t>
            </w:r>
            <w:proofErr w:type="spellEnd"/>
            <w:r w:rsidRPr="00155C48">
              <w:rPr>
                <w:bCs/>
                <w:snapToGrid w:val="0"/>
              </w:rPr>
              <w:t xml:space="preserve"> </w:t>
            </w:r>
            <w:proofErr w:type="spellStart"/>
            <w:r w:rsidRPr="00155C48">
              <w:rPr>
                <w:bCs/>
                <w:snapToGrid w:val="0"/>
              </w:rPr>
              <w:t>Araguaína</w:t>
            </w:r>
            <w:proofErr w:type="spellEnd"/>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01</w:t>
            </w:r>
          </w:p>
        </w:tc>
      </w:tr>
      <w:tr w:rsidR="00A5225E" w:rsidRPr="00155C48" w:rsidTr="00A5225E">
        <w:trPr>
          <w:trHeight w:val="555"/>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02</w:t>
            </w:r>
          </w:p>
        </w:tc>
      </w:tr>
      <w:tr w:rsidR="00A5225E" w:rsidRPr="00155C48" w:rsidTr="00A5225E">
        <w:trPr>
          <w:trHeight w:val="53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6</w:t>
            </w:r>
            <w:proofErr w:type="gramEnd"/>
          </w:p>
          <w:p w:rsidR="00A5225E" w:rsidRPr="00155C48" w:rsidRDefault="00A5225E" w:rsidP="00A5225E">
            <w:pPr>
              <w:tabs>
                <w:tab w:val="left" w:pos="851"/>
              </w:tabs>
              <w:spacing w:after="0"/>
              <w:jc w:val="center"/>
              <w:rPr>
                <w:bCs/>
                <w:snapToGrid w:val="0"/>
              </w:rPr>
            </w:pPr>
            <w:r w:rsidRPr="00155C48">
              <w:rPr>
                <w:bCs/>
                <w:snapToGrid w:val="0"/>
              </w:rPr>
              <w:t>Imunização</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01</w:t>
            </w:r>
          </w:p>
        </w:tc>
      </w:tr>
      <w:tr w:rsidR="00A5225E" w:rsidRPr="00155C48" w:rsidTr="00A5225E">
        <w:trPr>
          <w:trHeight w:val="69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02</w:t>
            </w:r>
          </w:p>
        </w:tc>
      </w:tr>
      <w:tr w:rsidR="00A5225E" w:rsidRPr="00155C48" w:rsidTr="00A5225E">
        <w:trPr>
          <w:trHeight w:val="39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7</w:t>
            </w:r>
            <w:proofErr w:type="gramEnd"/>
          </w:p>
          <w:p w:rsidR="00A5225E" w:rsidRPr="00155C48" w:rsidRDefault="00A5225E" w:rsidP="00A5225E">
            <w:pPr>
              <w:tabs>
                <w:tab w:val="left" w:pos="851"/>
              </w:tabs>
              <w:spacing w:after="0"/>
              <w:jc w:val="center"/>
              <w:rPr>
                <w:bCs/>
                <w:snapToGrid w:val="0"/>
              </w:rPr>
            </w:pPr>
            <w:r>
              <w:rPr>
                <w:bCs/>
                <w:snapToGrid w:val="0"/>
              </w:rPr>
              <w:lastRenderedPageBreak/>
              <w:t>SVO</w:t>
            </w:r>
          </w:p>
        </w:tc>
        <w:tc>
          <w:tcPr>
            <w:tcW w:w="2730" w:type="dxa"/>
            <w:tcBorders>
              <w:left w:val="single" w:sz="12" w:space="0" w:color="000000"/>
            </w:tcBorders>
          </w:tcPr>
          <w:p w:rsidR="00A5225E" w:rsidRPr="008349DA" w:rsidRDefault="00A5225E" w:rsidP="00A5225E">
            <w:pPr>
              <w:tabs>
                <w:tab w:val="left" w:pos="851"/>
              </w:tabs>
              <w:jc w:val="center"/>
              <w:rPr>
                <w:bCs/>
                <w:snapToGrid w:val="0"/>
              </w:rPr>
            </w:pPr>
            <w:r>
              <w:rPr>
                <w:bCs/>
                <w:snapToGrid w:val="0"/>
              </w:rPr>
              <w:lastRenderedPageBreak/>
              <w:t>Copas</w:t>
            </w:r>
          </w:p>
        </w:tc>
        <w:tc>
          <w:tcPr>
            <w:tcW w:w="2516" w:type="dxa"/>
            <w:tcBorders>
              <w:right w:val="single" w:sz="12" w:space="0" w:color="000000"/>
            </w:tcBorders>
          </w:tcPr>
          <w:p w:rsidR="00A5225E" w:rsidRPr="00E666FC" w:rsidRDefault="00A5225E" w:rsidP="00A5225E">
            <w:pPr>
              <w:tabs>
                <w:tab w:val="left" w:pos="851"/>
              </w:tabs>
              <w:jc w:val="center"/>
              <w:rPr>
                <w:bCs/>
                <w:snapToGrid w:val="0"/>
              </w:rPr>
            </w:pPr>
            <w:r>
              <w:rPr>
                <w:bCs/>
                <w:snapToGrid w:val="0"/>
              </w:rPr>
              <w:t>01</w:t>
            </w:r>
          </w:p>
        </w:tc>
      </w:tr>
      <w:tr w:rsidR="00A5225E" w:rsidRPr="00155C48" w:rsidTr="00A5225E">
        <w:trPr>
          <w:trHeight w:val="27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8349DA" w:rsidRDefault="00A5225E" w:rsidP="00A5225E">
            <w:pPr>
              <w:tabs>
                <w:tab w:val="left" w:pos="851"/>
              </w:tabs>
              <w:jc w:val="center"/>
              <w:rPr>
                <w:bCs/>
                <w:snapToGrid w:val="0"/>
              </w:rPr>
            </w:pPr>
            <w:r>
              <w:rPr>
                <w:bCs/>
                <w:snapToGrid w:val="0"/>
              </w:rPr>
              <w:t>Banheiros</w:t>
            </w:r>
          </w:p>
        </w:tc>
        <w:tc>
          <w:tcPr>
            <w:tcW w:w="2516" w:type="dxa"/>
            <w:tcBorders>
              <w:right w:val="single" w:sz="12" w:space="0" w:color="000000"/>
            </w:tcBorders>
          </w:tcPr>
          <w:p w:rsidR="00A5225E" w:rsidRPr="00E666FC" w:rsidRDefault="00A5225E" w:rsidP="00A5225E">
            <w:pPr>
              <w:tabs>
                <w:tab w:val="left" w:pos="851"/>
              </w:tabs>
              <w:jc w:val="center"/>
              <w:rPr>
                <w:bCs/>
                <w:snapToGrid w:val="0"/>
              </w:rPr>
            </w:pPr>
            <w:r>
              <w:rPr>
                <w:bCs/>
                <w:snapToGrid w:val="0"/>
              </w:rPr>
              <w:t>05</w:t>
            </w:r>
          </w:p>
        </w:tc>
      </w:tr>
    </w:tbl>
    <w:p w:rsidR="0052657A"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BE00AE" w:rsidRPr="00BE00AE" w:rsidRDefault="00BE00AE"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BE00AE">
        <w:rPr>
          <w:rFonts w:cs="Calibri"/>
          <w:b/>
          <w:bCs/>
          <w:iCs/>
          <w:color w:val="000000"/>
          <w:sz w:val="20"/>
          <w:szCs w:val="20"/>
        </w:rPr>
        <w:t xml:space="preserve">NOS POSTOS </w:t>
      </w:r>
      <w:proofErr w:type="gramStart"/>
      <w:r w:rsidRPr="00BE00AE">
        <w:rPr>
          <w:rFonts w:cs="Calibri"/>
          <w:b/>
          <w:bCs/>
          <w:iCs/>
          <w:color w:val="000000"/>
          <w:sz w:val="20"/>
          <w:szCs w:val="20"/>
        </w:rPr>
        <w:t>1</w:t>
      </w:r>
      <w:proofErr w:type="gramEnd"/>
      <w:r w:rsidRPr="00BE00AE">
        <w:rPr>
          <w:rFonts w:cs="Calibri"/>
          <w:b/>
          <w:bCs/>
          <w:iCs/>
          <w:color w:val="000000"/>
          <w:sz w:val="20"/>
          <w:szCs w:val="20"/>
        </w:rPr>
        <w:t xml:space="preserve"> (anexo 1) , 2 (Anexo II), 3 (Anexo IX), 6 (Imunização) e 7 (SVO)</w:t>
      </w:r>
    </w:p>
    <w:p w:rsidR="00E86E1C" w:rsidRDefault="00BE00AE"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BE00AE">
        <w:rPr>
          <w:rFonts w:cs="Calibri"/>
          <w:b/>
          <w:bCs/>
          <w:iCs/>
          <w:color w:val="000000"/>
          <w:sz w:val="20"/>
          <w:szCs w:val="20"/>
        </w:rPr>
        <w:t>A Limpeza, Higiene, Asseio e Conservação Predial deverão compreender essencialmente:</w:t>
      </w:r>
    </w:p>
    <w:p w:rsidR="00BE00AE" w:rsidRDefault="00BE00AE" w:rsidP="00BE00A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a) </w:t>
      </w:r>
      <w:r w:rsidRPr="00786154">
        <w:rPr>
          <w:rFonts w:cs="Calibri"/>
          <w:bCs/>
          <w:iCs/>
          <w:color w:val="000000"/>
          <w:sz w:val="20"/>
          <w:szCs w:val="20"/>
        </w:rPr>
        <w:t>Coleta e transporte interno de resíduos;</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b) </w:t>
      </w:r>
      <w:proofErr w:type="spellStart"/>
      <w:r w:rsidRPr="00786154">
        <w:rPr>
          <w:rFonts w:cs="Calibri"/>
          <w:bCs/>
          <w:iCs/>
          <w:color w:val="000000"/>
          <w:sz w:val="20"/>
          <w:szCs w:val="20"/>
        </w:rPr>
        <w:t>Descupinização</w:t>
      </w:r>
      <w:proofErr w:type="spellEnd"/>
      <w:r w:rsidRPr="00786154">
        <w:rPr>
          <w:rFonts w:cs="Calibri"/>
          <w:bCs/>
          <w:iCs/>
          <w:color w:val="000000"/>
          <w:sz w:val="20"/>
          <w:szCs w:val="20"/>
        </w:rPr>
        <w:t xml:space="preserve">, </w:t>
      </w:r>
      <w:proofErr w:type="spellStart"/>
      <w:r w:rsidRPr="00786154">
        <w:rPr>
          <w:rFonts w:cs="Calibri"/>
          <w:bCs/>
          <w:iCs/>
          <w:color w:val="000000"/>
          <w:sz w:val="20"/>
          <w:szCs w:val="20"/>
        </w:rPr>
        <w:t>desinsetização</w:t>
      </w:r>
      <w:proofErr w:type="spellEnd"/>
      <w:r w:rsidRPr="00786154">
        <w:rPr>
          <w:rFonts w:cs="Calibri"/>
          <w:bCs/>
          <w:iCs/>
          <w:color w:val="000000"/>
          <w:sz w:val="20"/>
          <w:szCs w:val="20"/>
        </w:rPr>
        <w:t xml:space="preserve"> e desratização;</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c) </w:t>
      </w:r>
      <w:r w:rsidRPr="00786154">
        <w:rPr>
          <w:rFonts w:cs="Calibri"/>
          <w:bCs/>
          <w:iCs/>
          <w:color w:val="000000"/>
          <w:sz w:val="20"/>
          <w:szCs w:val="20"/>
        </w:rPr>
        <w:t xml:space="preserve">Limpeza de área urbanizada asfaltada;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d) </w:t>
      </w:r>
      <w:r w:rsidRPr="00786154">
        <w:rPr>
          <w:rFonts w:cs="Calibri"/>
          <w:bCs/>
          <w:iCs/>
          <w:color w:val="000000"/>
          <w:sz w:val="20"/>
          <w:szCs w:val="20"/>
        </w:rPr>
        <w:t xml:space="preserve">Limpeza de piso, parede, teto, porta, janela (inclusive com as áreas envidraçadas), móveis de todas as salas, banheiros, depósitos de materiais de limpeza (DML) e áreas afins;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e) </w:t>
      </w:r>
      <w:r w:rsidRPr="00786154">
        <w:rPr>
          <w:rFonts w:cs="Calibri"/>
          <w:bCs/>
          <w:iCs/>
          <w:color w:val="000000"/>
          <w:sz w:val="20"/>
          <w:szCs w:val="20"/>
        </w:rPr>
        <w:t xml:space="preserve">Limpeza dos Abrigos de Resíduos de Serviços de Saúde, conforme Plano de Gerenciamento de Resíduos de Serviços de Saúde (PGRSS);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f) </w:t>
      </w:r>
      <w:r w:rsidRPr="00786154">
        <w:rPr>
          <w:rFonts w:cs="Calibri"/>
          <w:bCs/>
          <w:iCs/>
          <w:color w:val="000000"/>
          <w:sz w:val="20"/>
          <w:szCs w:val="20"/>
        </w:rPr>
        <w:t>Limpeza nas calhas de escoamento de água pluvial e reservatório;</w:t>
      </w:r>
    </w:p>
    <w:p w:rsidR="00BE00AE"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g) </w:t>
      </w:r>
      <w:r w:rsidRPr="00786154">
        <w:rPr>
          <w:rFonts w:cs="Calibri"/>
          <w:bCs/>
          <w:iCs/>
          <w:color w:val="000000"/>
          <w:sz w:val="20"/>
          <w:szCs w:val="20"/>
        </w:rPr>
        <w:t>Demais serviços atinentes à limpeza do Estabelecimento Assistencial de Saúde e todo o seu pátio calçado e não calçado.</w:t>
      </w:r>
    </w:p>
    <w:p w:rsidR="00895E05" w:rsidRDefault="00895E05"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p>
    <w:p w:rsidR="00895E05" w:rsidRPr="000D6DFE" w:rsidRDefault="00895E05"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0D6DFE">
        <w:rPr>
          <w:rFonts w:cs="Calibri"/>
          <w:sz w:val="20"/>
          <w:szCs w:val="20"/>
        </w:rPr>
        <w:t xml:space="preserve">Os serviços deverão abranger os principais e mais comuns itens de prestação de serviços de Limpeza, Higiene, Asseio e Conservação </w:t>
      </w:r>
      <w:proofErr w:type="gramStart"/>
      <w:r w:rsidRPr="000D6DFE">
        <w:rPr>
          <w:rFonts w:cs="Calibri"/>
          <w:sz w:val="20"/>
          <w:szCs w:val="20"/>
        </w:rPr>
        <w:t>Predial, assim descritos</w:t>
      </w:r>
      <w:proofErr w:type="gramEnd"/>
      <w:r w:rsidRPr="000D6DFE">
        <w:rPr>
          <w:rFonts w:cs="Calibri"/>
          <w:sz w:val="20"/>
          <w:szCs w:val="20"/>
        </w:rPr>
        <w:t>:</w:t>
      </w:r>
    </w:p>
    <w:p w:rsidR="00895E05" w:rsidRPr="000D6DFE" w:rsidRDefault="00895E05"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h</w:t>
      </w:r>
      <w:r w:rsidR="000D6DFE" w:rsidRPr="000D6DFE">
        <w:rPr>
          <w:rFonts w:cs="Calibri"/>
          <w:sz w:val="20"/>
          <w:szCs w:val="20"/>
        </w:rPr>
        <w:t>) Áreas Internas: salas administrativas, almoxarifados/galpões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i</w:t>
      </w:r>
      <w:r w:rsidR="000D6DFE" w:rsidRPr="000D6DFE">
        <w:rPr>
          <w:rFonts w:cs="Calibri"/>
          <w:sz w:val="20"/>
          <w:szCs w:val="20"/>
        </w:rPr>
        <w:t>) Áreas Internas: oficinas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j</w:t>
      </w:r>
      <w:r w:rsidR="000D6DFE" w:rsidRPr="000D6DFE">
        <w:rPr>
          <w:rFonts w:cs="Calibri"/>
          <w:sz w:val="20"/>
          <w:szCs w:val="20"/>
        </w:rPr>
        <w:t xml:space="preserve">) Áreas Internas com espaços livres – saguão, </w:t>
      </w:r>
      <w:r w:rsidR="000D6DFE" w:rsidRPr="000D6DFE">
        <w:rPr>
          <w:rFonts w:cs="Calibri"/>
          <w:i/>
          <w:iCs/>
          <w:sz w:val="20"/>
          <w:szCs w:val="20"/>
        </w:rPr>
        <w:t xml:space="preserve">hall </w:t>
      </w:r>
      <w:r w:rsidR="000D6DFE" w:rsidRPr="000D6DFE">
        <w:rPr>
          <w:rFonts w:cs="Calibri"/>
          <w:sz w:val="20"/>
          <w:szCs w:val="20"/>
        </w:rPr>
        <w:t>e salão (auditório)</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k</w:t>
      </w:r>
      <w:r w:rsidR="000D6DFE" w:rsidRPr="000D6DFE">
        <w:rPr>
          <w:rFonts w:cs="Calibri"/>
          <w:sz w:val="20"/>
          <w:szCs w:val="20"/>
        </w:rPr>
        <w:t>) Áreas Externas: pisos pavimentados adjacentes/ contíguos às edificações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l</w:t>
      </w:r>
      <w:r w:rsidR="000D6DFE" w:rsidRPr="000D6DFE">
        <w:rPr>
          <w:rFonts w:cs="Calibri"/>
          <w:sz w:val="20"/>
          <w:szCs w:val="20"/>
        </w:rPr>
        <w:t>) Áreas Externas: varrição de passeios e arruamentos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m</w:t>
      </w:r>
      <w:r w:rsidR="000D6DFE" w:rsidRPr="000D6DFE">
        <w:rPr>
          <w:rFonts w:cs="Calibri"/>
          <w:sz w:val="20"/>
          <w:szCs w:val="20"/>
        </w:rPr>
        <w:t>) Vidros Internos e Externos - freqüência trimestral</w:t>
      </w:r>
      <w:r w:rsidR="00A57A5D">
        <w:rPr>
          <w:rFonts w:cs="Calibri"/>
          <w:sz w:val="20"/>
          <w:szCs w:val="20"/>
        </w:rPr>
        <w:t>;</w:t>
      </w:r>
    </w:p>
    <w:p w:rsidR="000D6DFE" w:rsidRPr="000D6DFE" w:rsidRDefault="00F707F3" w:rsidP="000D6DFE">
      <w:pPr>
        <w:spacing w:after="0" w:line="240" w:lineRule="auto"/>
        <w:jc w:val="both"/>
        <w:rPr>
          <w:rFonts w:cs="Arial"/>
          <w:sz w:val="20"/>
          <w:szCs w:val="20"/>
        </w:rPr>
      </w:pPr>
      <w:r>
        <w:rPr>
          <w:rFonts w:cs="Arial"/>
          <w:sz w:val="20"/>
          <w:szCs w:val="20"/>
        </w:rPr>
        <w:t>n</w:t>
      </w:r>
      <w:r w:rsidR="000D6DFE" w:rsidRPr="000D6DFE">
        <w:rPr>
          <w:rFonts w:cs="Arial"/>
          <w:sz w:val="20"/>
          <w:szCs w:val="20"/>
        </w:rPr>
        <w:t>) Lavagem de vidrarias e materiais laboratoriais</w:t>
      </w:r>
      <w:r w:rsidR="00A57A5D">
        <w:rPr>
          <w:rFonts w:cs="Arial"/>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o</w:t>
      </w:r>
      <w:r w:rsidR="000D6DFE" w:rsidRPr="000D6DFE">
        <w:rPr>
          <w:rFonts w:cs="Calibri"/>
          <w:sz w:val="20"/>
          <w:szCs w:val="20"/>
        </w:rPr>
        <w:t xml:space="preserve">) </w:t>
      </w:r>
      <w:proofErr w:type="spellStart"/>
      <w:r w:rsidR="000D6DFE" w:rsidRPr="000D6DFE">
        <w:rPr>
          <w:rFonts w:cs="Calibri"/>
          <w:sz w:val="20"/>
          <w:szCs w:val="20"/>
        </w:rPr>
        <w:t>Descupinização</w:t>
      </w:r>
      <w:proofErr w:type="spellEnd"/>
      <w:r w:rsidR="000D6DFE" w:rsidRPr="000D6DFE">
        <w:rPr>
          <w:rFonts w:cs="Calibri"/>
          <w:sz w:val="20"/>
          <w:szCs w:val="20"/>
        </w:rPr>
        <w:t xml:space="preserve">, </w:t>
      </w:r>
      <w:proofErr w:type="spellStart"/>
      <w:r w:rsidR="000D6DFE" w:rsidRPr="000D6DFE">
        <w:rPr>
          <w:rFonts w:cs="Calibri"/>
          <w:sz w:val="20"/>
          <w:szCs w:val="20"/>
        </w:rPr>
        <w:t>desinsetição</w:t>
      </w:r>
      <w:proofErr w:type="spellEnd"/>
      <w:r w:rsidR="000D6DFE" w:rsidRPr="000D6DFE">
        <w:rPr>
          <w:rFonts w:cs="Calibri"/>
          <w:sz w:val="20"/>
          <w:szCs w:val="20"/>
        </w:rPr>
        <w:t xml:space="preserve"> e desratização</w:t>
      </w:r>
      <w:r w:rsidR="00A57A5D">
        <w:rPr>
          <w:rFonts w:cs="Calibri"/>
          <w:sz w:val="20"/>
          <w:szCs w:val="20"/>
        </w:rPr>
        <w:t>;</w:t>
      </w:r>
    </w:p>
    <w:p w:rsidR="000D6DFE" w:rsidRPr="000D6DFE" w:rsidRDefault="00F707F3"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sz w:val="20"/>
          <w:szCs w:val="20"/>
        </w:rPr>
        <w:t>p</w:t>
      </w:r>
      <w:r w:rsidR="00A57A5D">
        <w:rPr>
          <w:sz w:val="20"/>
          <w:szCs w:val="20"/>
        </w:rPr>
        <w:t xml:space="preserve">) </w:t>
      </w:r>
      <w:r w:rsidR="000D6DFE" w:rsidRPr="000D6DFE">
        <w:rPr>
          <w:sz w:val="20"/>
          <w:szCs w:val="20"/>
        </w:rPr>
        <w:t>Limpeza de Caixas d’água</w:t>
      </w:r>
      <w:r w:rsidR="00A57A5D">
        <w:rPr>
          <w:sz w:val="20"/>
          <w:szCs w:val="20"/>
        </w:rPr>
        <w:t>.</w:t>
      </w: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7164B" w:rsidRPr="004919D2" w:rsidRDefault="00F7164B" w:rsidP="00F7164B">
      <w:pPr>
        <w:spacing w:after="0" w:line="240" w:lineRule="auto"/>
        <w:jc w:val="center"/>
        <w:rPr>
          <w:rFonts w:cs="Calibri"/>
          <w:b/>
          <w:sz w:val="20"/>
          <w:szCs w:val="20"/>
        </w:rPr>
      </w:pPr>
      <w:r w:rsidRPr="004919D2">
        <w:rPr>
          <w:rFonts w:cs="Calibri"/>
          <w:b/>
          <w:sz w:val="20"/>
          <w:szCs w:val="20"/>
        </w:rPr>
        <w:t xml:space="preserve">NOS POSTOS </w:t>
      </w:r>
      <w:proofErr w:type="gramStart"/>
      <w:r w:rsidRPr="004919D2">
        <w:rPr>
          <w:rFonts w:cs="Calibri"/>
          <w:b/>
          <w:sz w:val="20"/>
          <w:szCs w:val="20"/>
        </w:rPr>
        <w:t>4</w:t>
      </w:r>
      <w:proofErr w:type="gramEnd"/>
      <w:r w:rsidRPr="004919D2">
        <w:rPr>
          <w:rFonts w:cs="Calibri"/>
          <w:b/>
          <w:sz w:val="20"/>
          <w:szCs w:val="20"/>
        </w:rPr>
        <w:t xml:space="preserve"> (</w:t>
      </w:r>
      <w:proofErr w:type="spellStart"/>
      <w:r w:rsidRPr="004919D2">
        <w:rPr>
          <w:rFonts w:cs="Calibri"/>
          <w:b/>
          <w:sz w:val="20"/>
          <w:szCs w:val="20"/>
        </w:rPr>
        <w:t>Lacen</w:t>
      </w:r>
      <w:proofErr w:type="spellEnd"/>
      <w:r w:rsidRPr="004919D2">
        <w:rPr>
          <w:rFonts w:cs="Calibri"/>
          <w:b/>
          <w:sz w:val="20"/>
          <w:szCs w:val="20"/>
        </w:rPr>
        <w:t xml:space="preserve"> de Palmas) e 5 (</w:t>
      </w:r>
      <w:proofErr w:type="spellStart"/>
      <w:r w:rsidRPr="004919D2">
        <w:rPr>
          <w:rFonts w:cs="Calibri"/>
          <w:b/>
          <w:sz w:val="20"/>
          <w:szCs w:val="20"/>
        </w:rPr>
        <w:t>Lacen</w:t>
      </w:r>
      <w:proofErr w:type="spellEnd"/>
      <w:r w:rsidRPr="004919D2">
        <w:rPr>
          <w:rFonts w:cs="Calibri"/>
          <w:b/>
          <w:sz w:val="20"/>
          <w:szCs w:val="20"/>
        </w:rPr>
        <w:t xml:space="preserve"> de </w:t>
      </w:r>
      <w:proofErr w:type="spellStart"/>
      <w:r w:rsidRPr="004919D2">
        <w:rPr>
          <w:rFonts w:cs="Calibri"/>
          <w:b/>
          <w:sz w:val="20"/>
          <w:szCs w:val="20"/>
        </w:rPr>
        <w:t>Araguaína</w:t>
      </w:r>
      <w:proofErr w:type="spellEnd"/>
      <w:r w:rsidRPr="004919D2">
        <w:rPr>
          <w:rFonts w:cs="Calibri"/>
          <w:b/>
          <w:sz w:val="20"/>
          <w:szCs w:val="20"/>
        </w:rPr>
        <w:t>)</w:t>
      </w:r>
    </w:p>
    <w:p w:rsidR="00F7164B" w:rsidRDefault="00F7164B"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r w:rsidRPr="004919D2">
        <w:rPr>
          <w:rFonts w:cs="Calibri"/>
          <w:b/>
          <w:sz w:val="20"/>
          <w:szCs w:val="20"/>
        </w:rPr>
        <w:t>A Limpeza, Higiene, Asseio e Conservação Predial deverão compreender essencialmente:</w:t>
      </w: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a</w:t>
      </w:r>
      <w:r w:rsidR="00CF0F8A">
        <w:rPr>
          <w:rFonts w:cs="Calibri"/>
          <w:bCs/>
          <w:iCs/>
          <w:color w:val="000000"/>
          <w:sz w:val="20"/>
          <w:szCs w:val="20"/>
        </w:rPr>
        <w:t xml:space="preserve">) </w:t>
      </w:r>
      <w:r w:rsidR="00CF0F8A" w:rsidRPr="00CF0F8A">
        <w:rPr>
          <w:rFonts w:cs="Calibri"/>
          <w:bCs/>
          <w:iCs/>
          <w:color w:val="000000"/>
          <w:sz w:val="20"/>
          <w:szCs w:val="20"/>
        </w:rPr>
        <w:t>Coleta e transporte interno de resíduos;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b</w:t>
      </w:r>
      <w:r w:rsidR="00CF0F8A">
        <w:rPr>
          <w:rFonts w:cs="Calibri"/>
          <w:bCs/>
          <w:iCs/>
          <w:color w:val="000000"/>
          <w:sz w:val="20"/>
          <w:szCs w:val="20"/>
        </w:rPr>
        <w:t xml:space="preserve">) </w:t>
      </w:r>
      <w:proofErr w:type="spellStart"/>
      <w:r w:rsidR="00CF0F8A" w:rsidRPr="00CF0F8A">
        <w:rPr>
          <w:rFonts w:cs="Calibri"/>
          <w:bCs/>
          <w:iCs/>
          <w:color w:val="000000"/>
          <w:sz w:val="20"/>
          <w:szCs w:val="20"/>
        </w:rPr>
        <w:t>Descupinização</w:t>
      </w:r>
      <w:proofErr w:type="spellEnd"/>
      <w:r w:rsidR="00CF0F8A" w:rsidRPr="00CF0F8A">
        <w:rPr>
          <w:rFonts w:cs="Calibri"/>
          <w:bCs/>
          <w:iCs/>
          <w:color w:val="000000"/>
          <w:sz w:val="20"/>
          <w:szCs w:val="20"/>
        </w:rPr>
        <w:t xml:space="preserve">, </w:t>
      </w:r>
      <w:proofErr w:type="spellStart"/>
      <w:r w:rsidR="00CF0F8A" w:rsidRPr="00CF0F8A">
        <w:rPr>
          <w:rFonts w:cs="Calibri"/>
          <w:bCs/>
          <w:iCs/>
          <w:color w:val="000000"/>
          <w:sz w:val="20"/>
          <w:szCs w:val="20"/>
        </w:rPr>
        <w:t>desinsetização</w:t>
      </w:r>
      <w:proofErr w:type="spellEnd"/>
      <w:r w:rsidR="00CF0F8A" w:rsidRPr="00CF0F8A">
        <w:rPr>
          <w:rFonts w:cs="Calibri"/>
          <w:bCs/>
          <w:iCs/>
          <w:color w:val="000000"/>
          <w:sz w:val="20"/>
          <w:szCs w:val="20"/>
        </w:rPr>
        <w:t xml:space="preserve"> e desratização;</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c</w:t>
      </w:r>
      <w:r w:rsidR="00CF0F8A">
        <w:rPr>
          <w:rFonts w:cs="Calibri"/>
          <w:bCs/>
          <w:iCs/>
          <w:color w:val="000000"/>
          <w:sz w:val="20"/>
          <w:szCs w:val="20"/>
        </w:rPr>
        <w:t xml:space="preserve">) </w:t>
      </w:r>
      <w:r w:rsidR="00CF0F8A" w:rsidRPr="00CF0F8A">
        <w:rPr>
          <w:rFonts w:cs="Calibri"/>
          <w:bCs/>
          <w:iCs/>
          <w:color w:val="000000"/>
          <w:sz w:val="20"/>
          <w:szCs w:val="20"/>
        </w:rPr>
        <w:t>Esgotamento de fossas sépticas;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d</w:t>
      </w:r>
      <w:r w:rsidR="00CF0F8A">
        <w:rPr>
          <w:rFonts w:cs="Calibri"/>
          <w:bCs/>
          <w:iCs/>
          <w:color w:val="000000"/>
          <w:sz w:val="20"/>
          <w:szCs w:val="20"/>
        </w:rPr>
        <w:t xml:space="preserve">) </w:t>
      </w:r>
      <w:r w:rsidR="00CF0F8A" w:rsidRPr="00CF0F8A">
        <w:rPr>
          <w:rFonts w:cs="Calibri"/>
          <w:bCs/>
          <w:iCs/>
          <w:color w:val="000000"/>
          <w:sz w:val="20"/>
          <w:szCs w:val="20"/>
        </w:rPr>
        <w:t>Higienização concorrente e higienização terminal;</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e</w:t>
      </w:r>
      <w:r w:rsidR="00CF0F8A">
        <w:rPr>
          <w:rFonts w:cs="Calibri"/>
          <w:bCs/>
          <w:iCs/>
          <w:color w:val="000000"/>
          <w:sz w:val="20"/>
          <w:szCs w:val="20"/>
        </w:rPr>
        <w:t xml:space="preserve">) </w:t>
      </w:r>
      <w:r w:rsidR="00CF0F8A" w:rsidRPr="00CF0F8A">
        <w:rPr>
          <w:rFonts w:cs="Calibri"/>
          <w:bCs/>
          <w:iCs/>
          <w:color w:val="000000"/>
          <w:sz w:val="20"/>
          <w:szCs w:val="20"/>
        </w:rPr>
        <w:t>Jardinagem;</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f</w:t>
      </w:r>
      <w:r w:rsidR="00CF0F8A">
        <w:rPr>
          <w:rFonts w:cs="Calibri"/>
          <w:bCs/>
          <w:iCs/>
          <w:color w:val="000000"/>
          <w:sz w:val="20"/>
          <w:szCs w:val="20"/>
        </w:rPr>
        <w:t xml:space="preserve">) </w:t>
      </w:r>
      <w:r w:rsidR="00CF0F8A" w:rsidRPr="00CF0F8A">
        <w:rPr>
          <w:rFonts w:cs="Calibri"/>
          <w:bCs/>
          <w:iCs/>
          <w:color w:val="000000"/>
          <w:sz w:val="20"/>
          <w:szCs w:val="20"/>
        </w:rPr>
        <w:t>Lavagem de caixas d’água;</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g</w:t>
      </w:r>
      <w:r w:rsidR="00CF0F8A">
        <w:rPr>
          <w:rFonts w:cs="Calibri"/>
          <w:bCs/>
          <w:iCs/>
          <w:color w:val="000000"/>
          <w:sz w:val="20"/>
          <w:szCs w:val="20"/>
        </w:rPr>
        <w:t xml:space="preserve">) </w:t>
      </w:r>
      <w:r w:rsidR="00CF0F8A" w:rsidRPr="00CF0F8A">
        <w:rPr>
          <w:rFonts w:cs="Calibri"/>
          <w:bCs/>
          <w:iCs/>
          <w:color w:val="000000"/>
          <w:sz w:val="20"/>
          <w:szCs w:val="20"/>
        </w:rPr>
        <w:t>Lavagem de vidrarias e materiais laboratoriais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h</w:t>
      </w:r>
      <w:r w:rsidR="00CF0F8A">
        <w:rPr>
          <w:rFonts w:cs="Calibri"/>
          <w:bCs/>
          <w:iCs/>
          <w:color w:val="000000"/>
          <w:sz w:val="20"/>
          <w:szCs w:val="20"/>
        </w:rPr>
        <w:t xml:space="preserve">) </w:t>
      </w:r>
      <w:r w:rsidR="00CF0F8A" w:rsidRPr="00CF0F8A">
        <w:rPr>
          <w:rFonts w:cs="Calibri"/>
          <w:bCs/>
          <w:iCs/>
          <w:color w:val="000000"/>
          <w:sz w:val="20"/>
          <w:szCs w:val="20"/>
        </w:rPr>
        <w:t xml:space="preserve">Limpeza da área urbanizada não asfaltada (capinação e roçagem);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i</w:t>
      </w:r>
      <w:r w:rsidR="00CF0F8A">
        <w:rPr>
          <w:rFonts w:cs="Calibri"/>
          <w:bCs/>
          <w:iCs/>
          <w:color w:val="000000"/>
          <w:sz w:val="20"/>
          <w:szCs w:val="20"/>
        </w:rPr>
        <w:t xml:space="preserve">) </w:t>
      </w:r>
      <w:r w:rsidR="00CF0F8A" w:rsidRPr="00CF0F8A">
        <w:rPr>
          <w:rFonts w:cs="Calibri"/>
          <w:bCs/>
          <w:iCs/>
          <w:color w:val="000000"/>
          <w:sz w:val="20"/>
          <w:szCs w:val="20"/>
        </w:rPr>
        <w:t xml:space="preserve">Limpeza de área urbanizada asfaltada;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j</w:t>
      </w:r>
      <w:r w:rsidR="00CF0F8A">
        <w:rPr>
          <w:rFonts w:cs="Calibri"/>
          <w:bCs/>
          <w:iCs/>
          <w:color w:val="000000"/>
          <w:sz w:val="20"/>
          <w:szCs w:val="20"/>
        </w:rPr>
        <w:t xml:space="preserve">) </w:t>
      </w:r>
      <w:r w:rsidR="00CF0F8A" w:rsidRPr="00CF0F8A">
        <w:rPr>
          <w:rFonts w:cs="Calibri"/>
          <w:bCs/>
          <w:iCs/>
          <w:color w:val="000000"/>
          <w:sz w:val="20"/>
          <w:szCs w:val="20"/>
        </w:rPr>
        <w:t xml:space="preserve">Limpeza de piso, parede, teto, porta, janela (inclusive com as áreas envidraçadas), móveis de todas as salas, banheiros, depósitos de materiais de limpeza (DML) e áreas afins;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k</w:t>
      </w:r>
      <w:r w:rsidR="00CF0F8A">
        <w:rPr>
          <w:rFonts w:cs="Calibri"/>
          <w:bCs/>
          <w:iCs/>
          <w:color w:val="000000"/>
          <w:sz w:val="20"/>
          <w:szCs w:val="20"/>
        </w:rPr>
        <w:t xml:space="preserve">) </w:t>
      </w:r>
      <w:r w:rsidR="00CF0F8A" w:rsidRPr="00CF0F8A">
        <w:rPr>
          <w:rFonts w:cs="Calibri"/>
          <w:bCs/>
          <w:iCs/>
          <w:color w:val="000000"/>
          <w:sz w:val="20"/>
          <w:szCs w:val="20"/>
        </w:rPr>
        <w:t xml:space="preserve">Limpeza dos Abrigos de Resíduos de Serviços de Saúde, conforme Plano de Gerenciamento de Resíduos de Serviços de Saúde (PGRSS); </w:t>
      </w:r>
    </w:p>
    <w:p w:rsidR="00CF0F8A" w:rsidRPr="00CF0F8A" w:rsidRDefault="00F707F3" w:rsidP="009C2C6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l</w:t>
      </w:r>
      <w:r w:rsidR="009C2C65">
        <w:rPr>
          <w:rFonts w:cs="Calibri"/>
          <w:bCs/>
          <w:iCs/>
          <w:color w:val="000000"/>
          <w:sz w:val="20"/>
          <w:szCs w:val="20"/>
        </w:rPr>
        <w:t xml:space="preserve">) </w:t>
      </w:r>
      <w:r w:rsidR="00CF0F8A" w:rsidRPr="00CF0F8A">
        <w:rPr>
          <w:rFonts w:cs="Calibri"/>
          <w:bCs/>
          <w:iCs/>
          <w:color w:val="000000"/>
          <w:sz w:val="20"/>
          <w:szCs w:val="20"/>
        </w:rPr>
        <w:t>Limpeza nas calhas de escoamento de água pluvial e reservatório;</w:t>
      </w:r>
    </w:p>
    <w:p w:rsid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m</w:t>
      </w:r>
      <w:r w:rsidR="009C2C65">
        <w:rPr>
          <w:rFonts w:cs="Calibri"/>
          <w:bCs/>
          <w:iCs/>
          <w:color w:val="000000"/>
          <w:sz w:val="20"/>
          <w:szCs w:val="20"/>
        </w:rPr>
        <w:t xml:space="preserve">) </w:t>
      </w:r>
      <w:r w:rsidR="00CF0F8A" w:rsidRPr="00CF0F8A">
        <w:rPr>
          <w:rFonts w:cs="Calibri"/>
          <w:bCs/>
          <w:iCs/>
          <w:color w:val="000000"/>
          <w:sz w:val="20"/>
          <w:szCs w:val="20"/>
        </w:rPr>
        <w:t>Demais serviços atinentes à limpeza do Estabelecimento Assistencial de Saúde e todo o seu pátio calçado e não calçado</w:t>
      </w: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sidRPr="00FD220B">
        <w:rPr>
          <w:rFonts w:cs="Calibri"/>
          <w:bCs/>
          <w:iCs/>
          <w:color w:val="000000"/>
          <w:sz w:val="20"/>
          <w:szCs w:val="20"/>
        </w:rPr>
        <w:t xml:space="preserve">Os serviços deverão abranger os principais e mais comuns itens de prestação de serviços de Limpeza, Higiene, Asseio e Conservação </w:t>
      </w:r>
      <w:proofErr w:type="gramStart"/>
      <w:r w:rsidRPr="00FD220B">
        <w:rPr>
          <w:rFonts w:cs="Calibri"/>
          <w:bCs/>
          <w:iCs/>
          <w:color w:val="000000"/>
          <w:sz w:val="20"/>
          <w:szCs w:val="20"/>
        </w:rPr>
        <w:t>Predial, assim descritos</w:t>
      </w:r>
      <w:proofErr w:type="gramEnd"/>
      <w:r w:rsidRPr="00FD220B">
        <w:rPr>
          <w:rFonts w:cs="Calibri"/>
          <w:bCs/>
          <w:iCs/>
          <w:color w:val="000000"/>
          <w:sz w:val="20"/>
          <w:szCs w:val="20"/>
        </w:rPr>
        <w:t>:</w:t>
      </w: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n) </w:t>
      </w:r>
      <w:r w:rsidR="00F707F3" w:rsidRPr="00735FBA">
        <w:rPr>
          <w:rFonts w:cs="Calibri"/>
          <w:sz w:val="20"/>
          <w:szCs w:val="20"/>
        </w:rPr>
        <w:t>Áreas Internas Laboratorial: pisos frios todos os setores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o) </w:t>
      </w:r>
      <w:r w:rsidR="00F707F3" w:rsidRPr="00735FBA">
        <w:rPr>
          <w:rFonts w:cs="Calibri"/>
          <w:sz w:val="20"/>
          <w:szCs w:val="20"/>
        </w:rPr>
        <w:t>Áreas Internas: salas administrativas, almoxarifados/galpões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p) </w:t>
      </w:r>
      <w:r w:rsidR="00F707F3" w:rsidRPr="00735FBA">
        <w:rPr>
          <w:rFonts w:cs="Calibri"/>
          <w:sz w:val="20"/>
          <w:szCs w:val="20"/>
        </w:rPr>
        <w:t>Áreas Internas: oficinas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q) </w:t>
      </w:r>
      <w:r w:rsidR="00F707F3" w:rsidRPr="00735FBA">
        <w:rPr>
          <w:rFonts w:cs="Calibri"/>
          <w:sz w:val="20"/>
          <w:szCs w:val="20"/>
        </w:rPr>
        <w:t xml:space="preserve">Áreas Internas com espaços livres – saguão, </w:t>
      </w:r>
      <w:r w:rsidR="00F707F3" w:rsidRPr="00735FBA">
        <w:rPr>
          <w:rFonts w:cs="Calibri"/>
          <w:i/>
          <w:iCs/>
          <w:sz w:val="20"/>
          <w:szCs w:val="20"/>
        </w:rPr>
        <w:t xml:space="preserve">hall </w:t>
      </w:r>
      <w:r w:rsidR="00F707F3" w:rsidRPr="00735FBA">
        <w:rPr>
          <w:rFonts w:cs="Calibri"/>
          <w:sz w:val="20"/>
          <w:szCs w:val="20"/>
        </w:rPr>
        <w:t>e salão (auditório)</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r) </w:t>
      </w:r>
      <w:r w:rsidR="00F707F3" w:rsidRPr="00735FBA">
        <w:rPr>
          <w:rFonts w:cs="Calibri"/>
          <w:sz w:val="20"/>
          <w:szCs w:val="20"/>
        </w:rPr>
        <w:t>Áreas Externas: pisos pavimentados adjacentes/ contíguos às edificações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s) </w:t>
      </w:r>
      <w:r w:rsidR="00F707F3" w:rsidRPr="00735FBA">
        <w:rPr>
          <w:rFonts w:cs="Calibri"/>
          <w:sz w:val="20"/>
          <w:szCs w:val="20"/>
        </w:rPr>
        <w:t>Áreas Externas: varrição de passeios e arruamentos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t) </w:t>
      </w:r>
      <w:r w:rsidR="00F707F3" w:rsidRPr="00735FBA">
        <w:rPr>
          <w:rFonts w:cs="Calibri"/>
          <w:sz w:val="20"/>
          <w:szCs w:val="20"/>
        </w:rPr>
        <w:t>Áreas Externas: pátios e áreas verdes - alta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u) </w:t>
      </w:r>
      <w:r w:rsidR="00F707F3" w:rsidRPr="00735FBA">
        <w:rPr>
          <w:rFonts w:cs="Calibri"/>
          <w:sz w:val="20"/>
          <w:szCs w:val="20"/>
        </w:rPr>
        <w:t>Áreas Externas: pátios e áreas verdes - média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v) </w:t>
      </w:r>
      <w:r w:rsidR="00F707F3" w:rsidRPr="00735FBA">
        <w:rPr>
          <w:rFonts w:cs="Calibri"/>
          <w:sz w:val="20"/>
          <w:szCs w:val="20"/>
        </w:rPr>
        <w:t>Áreas Externas: pátios e áreas verdes - baixa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w) </w:t>
      </w:r>
      <w:r w:rsidR="00F707F3" w:rsidRPr="00735FBA">
        <w:rPr>
          <w:rFonts w:cs="Calibri"/>
          <w:sz w:val="20"/>
          <w:szCs w:val="20"/>
        </w:rPr>
        <w:t>Áreas Externas: coleta de detritos em pátios e áreas verdes – freqüência diária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x) </w:t>
      </w:r>
      <w:r w:rsidR="00F707F3" w:rsidRPr="00735FBA">
        <w:rPr>
          <w:rFonts w:cs="Calibri"/>
          <w:sz w:val="20"/>
          <w:szCs w:val="20"/>
        </w:rPr>
        <w:t>Vidros Internos e Externos - freqüência trimestral</w:t>
      </w:r>
      <w:r>
        <w:rPr>
          <w:rFonts w:cs="Calibri"/>
          <w:sz w:val="20"/>
          <w:szCs w:val="20"/>
        </w:rPr>
        <w:t>;</w:t>
      </w:r>
    </w:p>
    <w:p w:rsidR="00F707F3" w:rsidRPr="00735FBA" w:rsidRDefault="00735FBA" w:rsidP="00735FBA">
      <w:pPr>
        <w:spacing w:after="0" w:line="240" w:lineRule="auto"/>
        <w:jc w:val="both"/>
        <w:rPr>
          <w:rFonts w:cs="Arial"/>
          <w:sz w:val="20"/>
          <w:szCs w:val="20"/>
        </w:rPr>
      </w:pPr>
      <w:r w:rsidRPr="00735FBA">
        <w:rPr>
          <w:rFonts w:cs="Arial"/>
          <w:sz w:val="20"/>
          <w:szCs w:val="20"/>
        </w:rPr>
        <w:t xml:space="preserve">y) </w:t>
      </w:r>
      <w:r w:rsidR="00F707F3" w:rsidRPr="00735FBA">
        <w:rPr>
          <w:rFonts w:cs="Arial"/>
          <w:sz w:val="20"/>
          <w:szCs w:val="20"/>
        </w:rPr>
        <w:t>Lavagem de vidrarias e materiais laboratoriais</w:t>
      </w:r>
      <w:r>
        <w:rPr>
          <w:rFonts w:cs="Arial"/>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z) </w:t>
      </w:r>
      <w:proofErr w:type="spellStart"/>
      <w:r w:rsidR="00F707F3" w:rsidRPr="00735FBA">
        <w:rPr>
          <w:rFonts w:cs="Calibri"/>
          <w:sz w:val="20"/>
          <w:szCs w:val="20"/>
        </w:rPr>
        <w:t>Descupinização</w:t>
      </w:r>
      <w:proofErr w:type="spellEnd"/>
      <w:r w:rsidR="00F707F3" w:rsidRPr="00735FBA">
        <w:rPr>
          <w:rFonts w:cs="Calibri"/>
          <w:sz w:val="20"/>
          <w:szCs w:val="20"/>
        </w:rPr>
        <w:t xml:space="preserve">, </w:t>
      </w:r>
      <w:proofErr w:type="spellStart"/>
      <w:r w:rsidR="00F707F3" w:rsidRPr="00735FBA">
        <w:rPr>
          <w:rFonts w:cs="Calibri"/>
          <w:sz w:val="20"/>
          <w:szCs w:val="20"/>
        </w:rPr>
        <w:t>desinsetição</w:t>
      </w:r>
      <w:proofErr w:type="spellEnd"/>
      <w:r w:rsidR="00F707F3" w:rsidRPr="00735FBA">
        <w:rPr>
          <w:rFonts w:cs="Calibri"/>
          <w:sz w:val="20"/>
          <w:szCs w:val="20"/>
        </w:rPr>
        <w:t xml:space="preserve"> e desratização</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proofErr w:type="gramStart"/>
      <w:r w:rsidRPr="00735FBA">
        <w:rPr>
          <w:rFonts w:cs="Calibri"/>
          <w:bCs/>
          <w:sz w:val="20"/>
          <w:szCs w:val="20"/>
        </w:rPr>
        <w:t>aa</w:t>
      </w:r>
      <w:proofErr w:type="gramEnd"/>
      <w:r w:rsidRPr="00735FBA">
        <w:rPr>
          <w:rFonts w:cs="Calibri"/>
          <w:bCs/>
          <w:sz w:val="20"/>
          <w:szCs w:val="20"/>
        </w:rPr>
        <w:t xml:space="preserve">) </w:t>
      </w:r>
      <w:r w:rsidR="00F707F3" w:rsidRPr="00735FBA">
        <w:rPr>
          <w:rFonts w:cs="Calibri"/>
          <w:bCs/>
          <w:sz w:val="20"/>
          <w:szCs w:val="20"/>
        </w:rPr>
        <w:t>Esgotamento de fossas sépticas</w:t>
      </w:r>
      <w:r>
        <w:rPr>
          <w:rFonts w:cs="Calibri"/>
          <w:bCs/>
          <w:sz w:val="20"/>
          <w:szCs w:val="20"/>
        </w:rPr>
        <w:t>;</w:t>
      </w:r>
    </w:p>
    <w:p w:rsidR="00F707F3" w:rsidRDefault="00735FBA"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proofErr w:type="spellStart"/>
      <w:proofErr w:type="gramStart"/>
      <w:r w:rsidRPr="00735FBA">
        <w:rPr>
          <w:sz w:val="20"/>
          <w:szCs w:val="20"/>
        </w:rPr>
        <w:t>bb</w:t>
      </w:r>
      <w:proofErr w:type="spellEnd"/>
      <w:proofErr w:type="gramEnd"/>
      <w:r w:rsidRPr="00735FBA">
        <w:rPr>
          <w:sz w:val="20"/>
          <w:szCs w:val="20"/>
        </w:rPr>
        <w:t xml:space="preserve">) </w:t>
      </w:r>
      <w:r w:rsidR="00F707F3" w:rsidRPr="00735FBA">
        <w:rPr>
          <w:sz w:val="20"/>
          <w:szCs w:val="20"/>
        </w:rPr>
        <w:t>Limpeza de Caixas d’água</w:t>
      </w:r>
      <w:r>
        <w:rPr>
          <w:sz w:val="20"/>
          <w:szCs w:val="20"/>
        </w:rPr>
        <w:t>.</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Os serviços deverão ser executados em horários que não interfiram nas atividades normais do Contratante, em consonância com os períodos e formas de atendimentos, conforme características descritas nos ANEXO 01 E ANEXO 02, bem como, com as especificidades requeridas por cada ambiente, observando o seu funcionamento e respeitada </w:t>
      </w:r>
      <w:proofErr w:type="gramStart"/>
      <w:r w:rsidRPr="007A5CF5">
        <w:rPr>
          <w:rFonts w:cs="Calibri"/>
          <w:bCs/>
          <w:iCs/>
          <w:color w:val="000000"/>
          <w:sz w:val="20"/>
          <w:szCs w:val="20"/>
        </w:rPr>
        <w:t>a</w:t>
      </w:r>
      <w:proofErr w:type="gramEnd"/>
      <w:r w:rsidRPr="007A5CF5">
        <w:rPr>
          <w:rFonts w:cs="Calibri"/>
          <w:bCs/>
          <w:iCs/>
          <w:color w:val="000000"/>
          <w:sz w:val="20"/>
          <w:szCs w:val="20"/>
        </w:rPr>
        <w:t xml:space="preserve"> jornada de 44 horas semanais.</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Os serviços deverão ser executados em 07 (sete) Estabelecimentos, caracterizados nos </w:t>
      </w:r>
      <w:proofErr w:type="gramStart"/>
      <w:r w:rsidRPr="007A5CF5">
        <w:rPr>
          <w:rFonts w:cs="Calibri"/>
          <w:bCs/>
          <w:iCs/>
          <w:color w:val="000000"/>
          <w:sz w:val="20"/>
          <w:szCs w:val="20"/>
          <w:u w:val="single"/>
        </w:rPr>
        <w:t>ANEXO 01 E ANEXO 02</w:t>
      </w:r>
      <w:proofErr w:type="gramEnd"/>
      <w:r w:rsidRPr="007A5CF5">
        <w:rPr>
          <w:rFonts w:cs="Calibri"/>
          <w:bCs/>
          <w:iCs/>
          <w:color w:val="000000"/>
          <w:sz w:val="20"/>
          <w:szCs w:val="20"/>
        </w:rPr>
        <w:t>, deste Termo de Referência.</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A equipe de trabalho deverá estar sempre uniformizada e provida de </w:t>
      </w:r>
      <w:proofErr w:type="spellStart"/>
      <w:r w:rsidRPr="007A5CF5">
        <w:rPr>
          <w:rFonts w:cs="Calibri"/>
          <w:bCs/>
          <w:iCs/>
          <w:color w:val="000000"/>
          <w:sz w:val="20"/>
          <w:szCs w:val="20"/>
        </w:rPr>
        <w:t>EPI’s</w:t>
      </w:r>
      <w:proofErr w:type="spellEnd"/>
      <w:r w:rsidRPr="007A5CF5">
        <w:rPr>
          <w:rFonts w:cs="Calibri"/>
          <w:bCs/>
          <w:iCs/>
          <w:color w:val="000000"/>
          <w:sz w:val="20"/>
          <w:szCs w:val="20"/>
        </w:rPr>
        <w:t xml:space="preserve"> adequados, específicos e em condições de uso e compatíveis com o ambiente a ser limpo e higienizado.</w:t>
      </w:r>
    </w:p>
    <w:p w:rsidR="00E86E1C" w:rsidRDefault="007A5CF5"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sidRPr="007A5CF5">
        <w:rPr>
          <w:rFonts w:cs="Calibri"/>
          <w:bCs/>
          <w:iCs/>
          <w:color w:val="000000"/>
          <w:sz w:val="20"/>
          <w:szCs w:val="20"/>
        </w:rPr>
        <w:t xml:space="preserve">O objeto dos serviços de Limpeza, Higiene, Asseio e Conservação Predial deverá ser </w:t>
      </w:r>
      <w:proofErr w:type="gramStart"/>
      <w:r w:rsidRPr="007A5CF5">
        <w:rPr>
          <w:rFonts w:cs="Calibri"/>
          <w:bCs/>
          <w:iCs/>
          <w:color w:val="000000"/>
          <w:sz w:val="20"/>
          <w:szCs w:val="20"/>
        </w:rPr>
        <w:t>implementado</w:t>
      </w:r>
      <w:proofErr w:type="gramEnd"/>
      <w:r w:rsidRPr="007A5CF5">
        <w:rPr>
          <w:rFonts w:cs="Calibri"/>
          <w:bCs/>
          <w:iCs/>
          <w:color w:val="000000"/>
          <w:sz w:val="20"/>
          <w:szCs w:val="20"/>
        </w:rPr>
        <w:t xml:space="preserve"> sempre em consonância com o Plano de Gerenciamento de Resíduos de Serviços de Saúde (PGRSS) do Estabelecimento e/ou Procedimentos Operacionais Padrões (</w:t>
      </w:r>
      <w:proofErr w:type="spellStart"/>
      <w:r w:rsidRPr="007A5CF5">
        <w:rPr>
          <w:rFonts w:cs="Calibri"/>
          <w:bCs/>
          <w:iCs/>
          <w:color w:val="000000"/>
          <w:sz w:val="20"/>
          <w:szCs w:val="20"/>
        </w:rPr>
        <w:t>POP’s</w:t>
      </w:r>
      <w:proofErr w:type="spellEnd"/>
      <w:r w:rsidRPr="007A5CF5">
        <w:rPr>
          <w:rFonts w:cs="Calibri"/>
          <w:bCs/>
          <w:iCs/>
          <w:color w:val="000000"/>
          <w:sz w:val="20"/>
          <w:szCs w:val="20"/>
        </w:rPr>
        <w:t xml:space="preserve"> e </w:t>
      </w:r>
      <w:proofErr w:type="spellStart"/>
      <w:r w:rsidRPr="007A5CF5">
        <w:rPr>
          <w:rFonts w:cs="Calibri"/>
          <w:bCs/>
          <w:iCs/>
          <w:color w:val="000000"/>
          <w:sz w:val="20"/>
          <w:szCs w:val="20"/>
        </w:rPr>
        <w:t>PGQ’s</w:t>
      </w:r>
      <w:proofErr w:type="spellEnd"/>
      <w:r w:rsidRPr="007A5CF5">
        <w:rPr>
          <w:rFonts w:cs="Calibri"/>
          <w:bCs/>
          <w:iCs/>
          <w:color w:val="000000"/>
          <w:sz w:val="20"/>
          <w:szCs w:val="20"/>
        </w:rPr>
        <w:t>).</w:t>
      </w:r>
    </w:p>
    <w:p w:rsid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As especificações detalhadas do objeto estão contidas neste Termo de Referência.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578C8">
        <w:rPr>
          <w:rFonts w:cs="Calibri"/>
          <w:b/>
          <w:color w:val="FFFFFF"/>
          <w:sz w:val="20"/>
          <w:szCs w:val="20"/>
        </w:rPr>
        <w:t>JUSTIFICATIVA</w:t>
      </w:r>
    </w:p>
    <w:p w:rsidR="00D14A36" w:rsidRPr="00D14A36" w:rsidRDefault="00D14A36" w:rsidP="00D14A36">
      <w:pPr>
        <w:spacing w:after="120" w:line="240" w:lineRule="auto"/>
        <w:jc w:val="both"/>
        <w:rPr>
          <w:bCs/>
          <w:sz w:val="20"/>
          <w:szCs w:val="20"/>
        </w:rPr>
      </w:pPr>
      <w:r w:rsidRPr="00D14A36">
        <w:rPr>
          <w:bCs/>
          <w:sz w:val="20"/>
          <w:szCs w:val="20"/>
        </w:rPr>
        <w:t xml:space="preserve">O presente Termo de Referência estabelece critérios para a aquisição de serviços de Limpeza, Higiene,Asseio e Conservação Predial de 07 (sete) Estabelecimentos, terceirizando serviços típicos de atividade meio, os quais para a sua execução são necessária mão-de-obra especializada em limpeza de ambiente crítico, semi-crítico, não crítico; materiais e equipamentos específicos. </w:t>
      </w:r>
    </w:p>
    <w:p w:rsidR="00D14A36" w:rsidRPr="00D14A36" w:rsidRDefault="00D14A36" w:rsidP="00D14A36">
      <w:pPr>
        <w:spacing w:after="120" w:line="240" w:lineRule="auto"/>
        <w:jc w:val="both"/>
        <w:rPr>
          <w:bCs/>
          <w:sz w:val="20"/>
          <w:szCs w:val="20"/>
        </w:rPr>
      </w:pPr>
      <w:r w:rsidRPr="00D14A36">
        <w:rPr>
          <w:bCs/>
          <w:sz w:val="20"/>
          <w:szCs w:val="20"/>
        </w:rPr>
        <w:t>Os Estabelecimentos Assistenciais de Saúde (EAS) relacionados no Anexo 01 e 02 (</w:t>
      </w:r>
      <w:proofErr w:type="spellStart"/>
      <w:r w:rsidRPr="00D14A36">
        <w:rPr>
          <w:bCs/>
          <w:sz w:val="20"/>
          <w:szCs w:val="20"/>
        </w:rPr>
        <w:t>Lacen</w:t>
      </w:r>
      <w:proofErr w:type="spellEnd"/>
      <w:r w:rsidRPr="00D14A36">
        <w:rPr>
          <w:bCs/>
          <w:sz w:val="20"/>
          <w:szCs w:val="20"/>
        </w:rPr>
        <w:t xml:space="preserve"> Palmas, </w:t>
      </w:r>
      <w:proofErr w:type="spellStart"/>
      <w:r w:rsidRPr="00D14A36">
        <w:rPr>
          <w:bCs/>
          <w:sz w:val="20"/>
          <w:szCs w:val="20"/>
        </w:rPr>
        <w:t>Lacen</w:t>
      </w:r>
      <w:proofErr w:type="spellEnd"/>
      <w:r w:rsidRPr="00D14A36">
        <w:rPr>
          <w:bCs/>
          <w:sz w:val="20"/>
          <w:szCs w:val="20"/>
        </w:rPr>
        <w:t xml:space="preserve"> de Araguaína e SVO – Serviço de Verificação de Óbitos) apresentam áreas críticas e </w:t>
      </w:r>
      <w:proofErr w:type="gramStart"/>
      <w:r w:rsidRPr="00D14A36">
        <w:rPr>
          <w:bCs/>
          <w:sz w:val="20"/>
          <w:szCs w:val="20"/>
        </w:rPr>
        <w:t>semi-criticas</w:t>
      </w:r>
      <w:proofErr w:type="gramEnd"/>
      <w:r w:rsidRPr="00D14A36">
        <w:rPr>
          <w:bCs/>
          <w:sz w:val="20"/>
          <w:szCs w:val="20"/>
        </w:rPr>
        <w:t xml:space="preserve"> de ambiente - ambiente de risco e contaminação, por isso, devem ser higienizado rotineiramente e corretamente segundo as Normas de Biossegurança e Qualidade. Mantê-los permanentemente limpo e higienizado é muito importante para assegurar a qualidade dos serviços de saúde, visto que os seus procedimentos precisam garantir as devidas condições de segurança e confiabilidade. Nos EAS é fácil demonstrar a presença de microorganismos no ambiente, mas é extremamente difícil definir o papel que eles desempenham no aparecimento das infecções. Sabe-se que as áreas que permanecem empoeiradas, úmidas ou molhadas hospedam germes e/ou facilitam a sua reprodução. Daí a necessidade de secar muito bem as superfícies e artigos, e de ser proibida a varredura seca.</w:t>
      </w:r>
    </w:p>
    <w:p w:rsidR="00D14A36" w:rsidRPr="00D14A36" w:rsidRDefault="00D14A36" w:rsidP="00D14A36">
      <w:pPr>
        <w:spacing w:after="120" w:line="240" w:lineRule="auto"/>
        <w:jc w:val="both"/>
        <w:rPr>
          <w:bCs/>
          <w:sz w:val="20"/>
          <w:szCs w:val="20"/>
        </w:rPr>
      </w:pPr>
      <w:r w:rsidRPr="00D14A36">
        <w:rPr>
          <w:bCs/>
          <w:sz w:val="20"/>
          <w:szCs w:val="20"/>
        </w:rPr>
        <w:t>O LACEN-TO, por exemplo, é um Estabelecimento Assistencial de Saúde (EAS), que se caracteriza essencialmente como unidade de referência na realização de exames laboratoriais para diagnósticos na área de imunologia, virologia, bacteriologia, micologia e parasitologia, bem como, pelo controle de qualidade dos exames realizados na rede laboratorial do Estado e controle de qualidade analítico externo e interno; análise de microscopia e microbiologia de alimentos; e, análise físico-química e microbiológica de água para consumo humano.</w:t>
      </w:r>
    </w:p>
    <w:p w:rsidR="00D14A36" w:rsidRPr="00D14A36" w:rsidRDefault="00D14A36" w:rsidP="00D14A36">
      <w:pPr>
        <w:spacing w:after="120" w:line="240" w:lineRule="auto"/>
        <w:jc w:val="both"/>
        <w:rPr>
          <w:bCs/>
          <w:sz w:val="20"/>
          <w:szCs w:val="20"/>
        </w:rPr>
      </w:pPr>
      <w:r w:rsidRPr="00D14A36">
        <w:rPr>
          <w:bCs/>
          <w:sz w:val="20"/>
          <w:szCs w:val="20"/>
        </w:rPr>
        <w:lastRenderedPageBreak/>
        <w:t xml:space="preserve">O regulamento técnico para funcionamento de serviços laboratoriais está contido na RDC/ANVISA Nº. 302, de 13/10/2005 (Resolução da Diretoria Colegiada). O item 4.29 trata da limpeza, definindo-a com um </w:t>
      </w:r>
      <w:r w:rsidRPr="00D14A36">
        <w:rPr>
          <w:bCs/>
          <w:i/>
          <w:sz w:val="20"/>
          <w:szCs w:val="20"/>
        </w:rPr>
        <w:t>processo sistemático e contínuo para a manutenção do asseio ou, quando necessário, para a retirada de sujidade de uma superfície.</w:t>
      </w:r>
      <w:r w:rsidRPr="00D14A36">
        <w:rPr>
          <w:bCs/>
          <w:sz w:val="20"/>
          <w:szCs w:val="20"/>
        </w:rPr>
        <w:t xml:space="preserve"> Tal caracterização confere a estes serviços o caráter de continuidade.</w:t>
      </w:r>
    </w:p>
    <w:p w:rsidR="00D14A36" w:rsidRPr="00D14A36" w:rsidRDefault="00D14A36" w:rsidP="00AA5371">
      <w:pPr>
        <w:spacing w:after="120" w:line="240" w:lineRule="auto"/>
        <w:jc w:val="both"/>
        <w:rPr>
          <w:bCs/>
          <w:sz w:val="20"/>
          <w:szCs w:val="20"/>
        </w:rPr>
      </w:pPr>
      <w:r w:rsidRPr="00D14A36">
        <w:rPr>
          <w:bCs/>
          <w:sz w:val="20"/>
          <w:szCs w:val="20"/>
        </w:rPr>
        <w:t>Faz-se necessário ressaltar que os serviços aqui pleiteados constituem-se para a Secretaria de Estado da Saúde, em atividade meio, ensejando esforços redobrados para a sua realização em detrimento da atividade fim. A compra dos mesmos visa à captação de serviços especializados junto às empresas do ramo, qualificada tecnicamente para tal necessidade (para quem as atividades constituem-se em atividade fim). Com isso, pretende-se maior produtividade e eficiência na execução dos serviços ora pleiteados.</w:t>
      </w:r>
    </w:p>
    <w:p w:rsidR="00D14A36" w:rsidRPr="00D14A36" w:rsidRDefault="00D14A36" w:rsidP="00AA5371">
      <w:pPr>
        <w:spacing w:after="120" w:line="240" w:lineRule="auto"/>
        <w:jc w:val="both"/>
        <w:rPr>
          <w:bCs/>
          <w:sz w:val="20"/>
          <w:szCs w:val="20"/>
        </w:rPr>
      </w:pPr>
      <w:r w:rsidRPr="00D14A36">
        <w:rPr>
          <w:bCs/>
          <w:sz w:val="20"/>
          <w:szCs w:val="20"/>
        </w:rPr>
        <w:t xml:space="preserve">A compra dos serviços de limpeza, higiene, asseio e conservação predial significam a viabilidade de possibilitar os meios de garantir a oferta dos recursos necessários, inerentes a esta atividade meio, ao processo produtivo com </w:t>
      </w:r>
      <w:r w:rsidRPr="00D14A36">
        <w:rPr>
          <w:bCs/>
          <w:iCs/>
          <w:sz w:val="20"/>
          <w:szCs w:val="20"/>
        </w:rPr>
        <w:t>qualidade</w:t>
      </w:r>
      <w:r w:rsidRPr="00D14A36">
        <w:rPr>
          <w:bCs/>
          <w:sz w:val="20"/>
          <w:szCs w:val="20"/>
        </w:rPr>
        <w:t>, em quantidades adequadas, no tempo correto, contribuindo com isto para a garantia do acesso e assistência ao paciente/cliente/usuário.</w:t>
      </w:r>
    </w:p>
    <w:p w:rsidR="00D14A36" w:rsidRPr="00D14A36" w:rsidRDefault="00D14A36" w:rsidP="00D14A36">
      <w:pPr>
        <w:spacing w:after="0" w:line="240" w:lineRule="auto"/>
        <w:jc w:val="both"/>
        <w:rPr>
          <w:bCs/>
          <w:sz w:val="20"/>
          <w:szCs w:val="20"/>
        </w:rPr>
      </w:pPr>
      <w:r w:rsidRPr="00D14A36">
        <w:rPr>
          <w:bCs/>
          <w:sz w:val="20"/>
          <w:szCs w:val="20"/>
        </w:rPr>
        <w:t>A Secretaria de Estado da Saúde vislumbra na compra destes serviços apenas um instrumento ou ferramenta de execução ágil e eficaz que possa contribuir à desburocratização do serviço público, pautado no cumprimento dos princípios constitucionais da eficiência, efetividade e economicidade, ficando esclarecido que não se transfere em hipótese nenhuma a responsabilidade em se fazer gestão dos serviços.</w:t>
      </w:r>
    </w:p>
    <w:p w:rsidR="00D14A36" w:rsidRPr="00D14A36" w:rsidRDefault="00D14A36" w:rsidP="00AA5371">
      <w:pPr>
        <w:spacing w:after="120" w:line="240" w:lineRule="auto"/>
        <w:jc w:val="both"/>
        <w:rPr>
          <w:bCs/>
          <w:sz w:val="20"/>
          <w:szCs w:val="20"/>
        </w:rPr>
      </w:pPr>
      <w:r w:rsidRPr="00D14A36">
        <w:rPr>
          <w:bCs/>
          <w:sz w:val="20"/>
          <w:szCs w:val="20"/>
        </w:rPr>
        <w:t>É importante ressaltar que a terceirização tem raízes no Decreto-Lei Nº. 200, de 25/02/1967, o qual, no art. 10, § 7º, recomenda-a nos seguintes termos:</w:t>
      </w:r>
    </w:p>
    <w:p w:rsidR="00D14A36" w:rsidRPr="00D14A36" w:rsidRDefault="00D14A36" w:rsidP="00AA5371">
      <w:pPr>
        <w:spacing w:after="0" w:line="240" w:lineRule="auto"/>
        <w:ind w:left="3686"/>
        <w:jc w:val="both"/>
        <w:rPr>
          <w:bCs/>
          <w:i/>
          <w:sz w:val="20"/>
          <w:szCs w:val="20"/>
        </w:rPr>
      </w:pPr>
      <w:r w:rsidRPr="00D14A36">
        <w:rPr>
          <w:bCs/>
          <w:i/>
          <w:sz w:val="20"/>
          <w:szCs w:val="20"/>
        </w:rPr>
        <w:t>“(...)</w:t>
      </w:r>
    </w:p>
    <w:p w:rsidR="00D14A36" w:rsidRPr="00D14A36" w:rsidRDefault="00D14A36" w:rsidP="00AA5371">
      <w:pPr>
        <w:spacing w:after="0" w:line="240" w:lineRule="auto"/>
        <w:ind w:left="3686"/>
        <w:jc w:val="both"/>
        <w:rPr>
          <w:bCs/>
          <w:i/>
          <w:sz w:val="20"/>
          <w:szCs w:val="20"/>
        </w:rPr>
      </w:pPr>
      <w:r w:rsidRPr="00D14A36">
        <w:rPr>
          <w:bCs/>
          <w:i/>
          <w:sz w:val="20"/>
          <w:szCs w:val="20"/>
        </w:rPr>
        <w:t xml:space="preserve">Art. </w:t>
      </w:r>
      <w:smartTag w:uri="urn:schemas-microsoft-com:office:smarttags" w:element="metricconverter">
        <w:smartTagPr>
          <w:attr w:name="ProductID" w:val="10. A"/>
        </w:smartTagPr>
        <w:r w:rsidRPr="00D14A36">
          <w:rPr>
            <w:bCs/>
            <w:i/>
            <w:sz w:val="20"/>
            <w:szCs w:val="20"/>
          </w:rPr>
          <w:t>10. A</w:t>
        </w:r>
      </w:smartTag>
      <w:r w:rsidRPr="00D14A36">
        <w:rPr>
          <w:bCs/>
          <w:i/>
          <w:sz w:val="20"/>
          <w:szCs w:val="20"/>
        </w:rPr>
        <w:t xml:space="preserve"> execução das atividades da Administração Federal deverá ser amplamente descentralizada. </w:t>
      </w:r>
    </w:p>
    <w:p w:rsidR="00D14A36" w:rsidRPr="00D14A36" w:rsidRDefault="00D14A36" w:rsidP="00AA5371">
      <w:pPr>
        <w:spacing w:after="0" w:line="240" w:lineRule="auto"/>
        <w:ind w:left="3686"/>
        <w:jc w:val="both"/>
        <w:rPr>
          <w:bCs/>
          <w:i/>
          <w:sz w:val="20"/>
          <w:szCs w:val="20"/>
        </w:rPr>
      </w:pPr>
      <w:r w:rsidRPr="00D14A36">
        <w:rPr>
          <w:bCs/>
          <w:i/>
          <w:sz w:val="20"/>
          <w:szCs w:val="20"/>
        </w:rPr>
        <w:t>“(...)</w:t>
      </w:r>
    </w:p>
    <w:p w:rsidR="00D14A36" w:rsidRPr="00D14A36" w:rsidRDefault="00D14A36" w:rsidP="00AA5371">
      <w:pPr>
        <w:spacing w:after="0" w:line="240" w:lineRule="auto"/>
        <w:ind w:left="3686"/>
        <w:jc w:val="both"/>
        <w:rPr>
          <w:bCs/>
          <w:i/>
          <w:sz w:val="20"/>
          <w:szCs w:val="20"/>
        </w:rPr>
      </w:pPr>
      <w:r w:rsidRPr="00D14A36">
        <w:rPr>
          <w:bCs/>
          <w:i/>
          <w:sz w:val="20"/>
          <w:szCs w:val="20"/>
        </w:rPr>
        <w:t>§ 7. Para melhor desincumbir-se das tarefas de planejamento, coordenação, supervisão e controle e com o objetivo de impedir o crescimento desmesurado da máquina administrativa, a Administração procurará desobrigar-se da realização material das tarefas executivas, recorrendo, sempre que possível, à execução indireta, mediante contrato, desde que exista, na área, iniciativa privada suficientemente desenvolvida e capacitada a desempenhar os encargos de execução.</w:t>
      </w:r>
    </w:p>
    <w:p w:rsidR="00D14A36" w:rsidRPr="00D14A36" w:rsidRDefault="00D14A36" w:rsidP="00AA5371">
      <w:pPr>
        <w:spacing w:after="120" w:line="240" w:lineRule="auto"/>
        <w:ind w:left="3686"/>
        <w:jc w:val="both"/>
        <w:rPr>
          <w:bCs/>
          <w:i/>
          <w:sz w:val="20"/>
          <w:szCs w:val="20"/>
        </w:rPr>
      </w:pPr>
      <w:r w:rsidRPr="00D14A36">
        <w:rPr>
          <w:bCs/>
          <w:i/>
          <w:sz w:val="20"/>
          <w:szCs w:val="20"/>
        </w:rPr>
        <w:t>(</w:t>
      </w:r>
      <w:proofErr w:type="gramStart"/>
      <w:r w:rsidRPr="00D14A36">
        <w:rPr>
          <w:bCs/>
          <w:i/>
          <w:sz w:val="20"/>
          <w:szCs w:val="20"/>
        </w:rPr>
        <w:t>...)”</w:t>
      </w:r>
      <w:proofErr w:type="gramEnd"/>
    </w:p>
    <w:p w:rsidR="00D14A36" w:rsidRPr="00D14A36" w:rsidRDefault="00D14A36" w:rsidP="00603CB4">
      <w:pPr>
        <w:spacing w:after="120" w:line="240" w:lineRule="auto"/>
        <w:jc w:val="both"/>
        <w:rPr>
          <w:bCs/>
          <w:sz w:val="20"/>
          <w:szCs w:val="20"/>
        </w:rPr>
      </w:pPr>
      <w:r w:rsidRPr="00D14A36">
        <w:rPr>
          <w:bCs/>
          <w:sz w:val="20"/>
          <w:szCs w:val="20"/>
        </w:rPr>
        <w:t>Por fim, no que diz respeito à especificidade dos Serviços de Limpeza, Higiene, Asseio e Conservação Predial, assinala-se que estudos têm apontado que quando adequadamente realizada favorece a eficiência do atendimento dando conforto e bem estar aos clientes/usuários/pacientes e aos profissionais em todos os aspectos. Por isso, são, nos dias atuais, considerados prioritários pelos profissionais de saúde. Além disto, o serviço de limpeza tem particular importância no controle das infecções, por garantir a higiene das áreas e artigos do ambiente, reduzindo assim as infecções cruzadas. Na medida em que as infecções podem ser as conseqüências da exposição do ambiente contaminado, através da poeira mobiliária, equipamentos e outros, uma higiene ambiental eficiente é fundamental para a diminuição das infecções.</w:t>
      </w:r>
    </w:p>
    <w:p w:rsidR="0023519A" w:rsidRPr="0023519A" w:rsidRDefault="00D14A36" w:rsidP="00603CB4">
      <w:pPr>
        <w:spacing w:after="120" w:line="240" w:lineRule="auto"/>
        <w:jc w:val="both"/>
        <w:rPr>
          <w:b/>
          <w:bCs/>
          <w:sz w:val="20"/>
          <w:szCs w:val="20"/>
        </w:rPr>
      </w:pPr>
      <w:r w:rsidRPr="00D14A36">
        <w:rPr>
          <w:bCs/>
          <w:sz w:val="20"/>
          <w:szCs w:val="20"/>
        </w:rPr>
        <w:t>Os serviços de Limpeza, Higiene, Asseio e Conservação Predial têm caráter contínuo, o que irá requerer a contratação pelo período de 12 meses, na conformidade do que preconiza o Art. 57 da Lei nº 8.666, de 21/06/1993 e poderá haver a necessidade de acréscimo ou supressão devido ao redimensionamento de ambientes físicos, podendo ocorrer aumento dos ambientes se ampliado os espaços físicos para abrigar novos setores.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6635E">
        <w:rPr>
          <w:rFonts w:cs="Calibri"/>
          <w:b/>
          <w:bCs/>
          <w:color w:val="FFFFFF"/>
          <w:sz w:val="20"/>
          <w:szCs w:val="20"/>
        </w:rPr>
        <w:t>4</w:t>
      </w:r>
      <w:r w:rsidRPr="00E166E5">
        <w:rPr>
          <w:rFonts w:cs="Calibri"/>
          <w:b/>
          <w:bCs/>
          <w:color w:val="FFFFFF"/>
          <w:sz w:val="20"/>
          <w:szCs w:val="20"/>
        </w:rPr>
        <w:t xml:space="preserve">. </w:t>
      </w:r>
      <w:r w:rsidR="00822953">
        <w:rPr>
          <w:rFonts w:cs="Calibri"/>
          <w:b/>
          <w:bCs/>
          <w:color w:val="FFFFFF"/>
          <w:sz w:val="20"/>
          <w:szCs w:val="20"/>
        </w:rPr>
        <w:t>OBRIGAÇÕES E RESPONSABILIDADES DO CONTRATADO NOS SERVIÇOS DE LIMPEZA, HIGIENE, ASSEIO E CONSERVAÇÃO PREDIAL PARA TODOS OS POSTOS</w:t>
      </w:r>
    </w:p>
    <w:p w:rsidR="001A26A3" w:rsidRPr="001A26A3" w:rsidRDefault="001A26A3" w:rsidP="00D268B6">
      <w:pPr>
        <w:tabs>
          <w:tab w:val="left" w:pos="7200"/>
        </w:tabs>
        <w:spacing w:after="0" w:line="240" w:lineRule="auto"/>
        <w:jc w:val="both"/>
        <w:rPr>
          <w:rFonts w:eastAsia="Batang" w:cs="Calibri"/>
          <w:b/>
          <w:color w:val="000000"/>
          <w:sz w:val="20"/>
          <w:szCs w:val="20"/>
          <w:u w:val="single"/>
        </w:rPr>
      </w:pPr>
      <w:r w:rsidRPr="001A26A3">
        <w:rPr>
          <w:rFonts w:eastAsia="Batang" w:cs="Calibri"/>
          <w:b/>
          <w:color w:val="000000"/>
          <w:sz w:val="20"/>
          <w:szCs w:val="20"/>
          <w:u w:val="single"/>
        </w:rPr>
        <w:t>4.1. Obrigações Gerais do Contratado para a Execução dos Serviços</w:t>
      </w:r>
      <w:r>
        <w:rPr>
          <w:rFonts w:eastAsia="Batang" w:cs="Calibri"/>
          <w:b/>
          <w:color w:val="000000"/>
          <w:sz w:val="20"/>
          <w:szCs w:val="20"/>
          <w:u w:val="single"/>
        </w:rPr>
        <w:t>:</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lastRenderedPageBreak/>
        <w:t>a) Fazer a instalação de sua infraestrutura de prestação de serviços no prazo máximo de 15 (quinze) dias contados da data de recebimento da Autorização de Serviços, com o início do fornecimento previsto para também no máximo de 15 (quinze) dias;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b) Designar por escrito, no ato do recebimento da Autorização de Serviços, </w:t>
      </w:r>
      <w:proofErr w:type="gramStart"/>
      <w:r w:rsidRPr="00D268B6">
        <w:rPr>
          <w:rFonts w:eastAsia="Batang" w:cs="Calibri"/>
          <w:color w:val="000000"/>
          <w:sz w:val="20"/>
          <w:szCs w:val="20"/>
        </w:rPr>
        <w:t>preposto(</w:t>
      </w:r>
      <w:proofErr w:type="gramEnd"/>
      <w:r w:rsidRPr="00D268B6">
        <w:rPr>
          <w:rFonts w:eastAsia="Batang" w:cs="Calibri"/>
          <w:color w:val="000000"/>
          <w:sz w:val="20"/>
          <w:szCs w:val="20"/>
        </w:rPr>
        <w:t>s) que tenha(m) poderes para resolução de possíveis ocorrências durante a execução do contrato;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c) Para a execução dos serviços deverão ser observados os conceitos, classificação de Áreas Hospitalares e assemelhadas, tipos, técnicas, procedimentos e métodos de limpeza, convencionadas neste Termo de Referencia, além da localização, freqüência e horários;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d) Os serviços deverão ser executados em horários que não interfiram nas atividades normais dos Estabelecimentos. Estes horários devem ser definidos em consonância com os períodos e formas de atendimentos, bem como, com as especificidades requeridas por cada ambiente, observando </w:t>
      </w:r>
      <w:proofErr w:type="gramStart"/>
      <w:r w:rsidRPr="00D268B6">
        <w:rPr>
          <w:rFonts w:eastAsia="Batang" w:cs="Calibri"/>
          <w:color w:val="000000"/>
          <w:sz w:val="20"/>
          <w:szCs w:val="20"/>
        </w:rPr>
        <w:t>o seu horário de funcionamento descritos nos Anexo 01 e Anexo 02</w:t>
      </w:r>
      <w:proofErr w:type="gramEnd"/>
      <w:r w:rsidRPr="00D268B6">
        <w:rPr>
          <w:rFonts w:eastAsia="Batang" w:cs="Calibri"/>
          <w:color w:val="000000"/>
          <w:sz w:val="20"/>
          <w:szCs w:val="20"/>
        </w:rPr>
        <w:t xml:space="preserve">; </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e) Não existe uma freqüência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f) Implantar de forma adequada, sob a avaliação do Gestor do Contrato (Diretor do Estabelecimento ou equivalente) e da Comissão da Qualidade e Biossegurança ou equivalente, a planificação (programação, execução e supervisão permanente) dos serviços, garantindo suporte para atender as eventuais necessidades para manutenção de limpeza das áreas requeridas; </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g) Prestar os serviços dentro dos parâmetros e rotinas estabelecidos, fornecendo todos os produtos, materiais, inclusive sacos plásticos para acondicionamento de resíduos, recipientes para coleta de resíduo de serviço de saúde, perfuro cortantes, em consonância com o Plano de Gerenciamento de Resíduo de Serviço de Saúde - PGRSS da unidade de saúde.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h) Fornecer todos os materiais e produtos usuais nos serviços de Limpeza, Higiene, Asseio e Conservação Predial, tais como: saneantes </w:t>
      </w:r>
      <w:proofErr w:type="spellStart"/>
      <w:r w:rsidRPr="00D268B6">
        <w:rPr>
          <w:rFonts w:eastAsia="Batang" w:cs="Calibri"/>
          <w:color w:val="000000"/>
          <w:sz w:val="20"/>
          <w:szCs w:val="20"/>
        </w:rPr>
        <w:t>domissanitários</w:t>
      </w:r>
      <w:proofErr w:type="spellEnd"/>
      <w:r w:rsidRPr="00D268B6">
        <w:rPr>
          <w:rFonts w:eastAsia="Batang" w:cs="Calibri"/>
          <w:color w:val="000000"/>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i) Responsabilizar-se pelo transporte (interno) apropriado e especial dos materiais quando se fizer necessários;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j) Prestar esclarecimentos que lhe forem solicitados e atender prontamente às reclamações de seus serviços, sanando-as no menor tempo possível;</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k) Distribuir nos sanitários: papel higiênico, sabonete líquido, protetor de assento e papel toalha de forma a garantir a manutenção do seu abastecimento;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l) Responsabilizar-se por eventuais paralisações dos serviços, por parte dos seus funcionários, sem repasse de qualquer ônus à Contratante, para que não haja interrupção dos serviços prestados;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m) Substituir toda e qualquer ausência de seus funcionários por outro profissional que atenda aos requisitos exigidos, no prazo máximo de uma 02 (duas) horas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n) </w:t>
      </w:r>
      <w:proofErr w:type="gramStart"/>
      <w:r w:rsidRPr="00D268B6">
        <w:rPr>
          <w:rFonts w:eastAsia="Batang" w:cs="Calibri"/>
          <w:color w:val="000000"/>
          <w:sz w:val="20"/>
          <w:szCs w:val="20"/>
        </w:rPr>
        <w:t>Responsabilizar-se</w:t>
      </w:r>
      <w:proofErr w:type="gramEnd"/>
      <w:r w:rsidRPr="00D268B6">
        <w:rPr>
          <w:rFonts w:eastAsia="Batang" w:cs="Calibri"/>
          <w:color w:val="000000"/>
          <w:sz w:val="20"/>
          <w:szCs w:val="20"/>
        </w:rPr>
        <w:t xml:space="preserve"> por quaisquer danos pessoais e/ou materiais ocasionados por seus funcionários durante a execução dos serviços, com observância às recomendações aceitas pela boa técnica, normas e legislação pertinentes ao objeto do serviço em comento;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o) Responder ao Contratante pelos danos materiais ou físicos ou avarias, causados por seus funcionários e encarregados, diretamente aos Estabelecimentos Assistenciais de Saúde ou a terceiros, decorrentes de sua culpa ou dolo, devendo ser adotadas providências necessárias dentro de 48 (quarenta e oito) horas, após comunicado pela Contratante;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p) Arcar com a responsabilidade civil por todos e quaisquer danos materiais e pessoais causados por seus funcionários, dolosa ou culposamente, aos bens da união e de terceiros, assumindo todo ônus resultantes de quaisquer ações, demandas, custos e despesas decorrentes de danos, ocorridos por culpa sua ou de </w:t>
      </w:r>
      <w:r w:rsidRPr="00D268B6">
        <w:rPr>
          <w:rFonts w:eastAsia="Batang" w:cs="Calibri"/>
          <w:color w:val="000000"/>
          <w:sz w:val="20"/>
          <w:szCs w:val="20"/>
        </w:rPr>
        <w:lastRenderedPageBreak/>
        <w:t xml:space="preserve">qualquer de seus funcionários e prepostos, obrigando-se, </w:t>
      </w:r>
      <w:proofErr w:type="gramStart"/>
      <w:r w:rsidRPr="00D268B6">
        <w:rPr>
          <w:rFonts w:eastAsia="Batang" w:cs="Calibri"/>
          <w:color w:val="000000"/>
          <w:sz w:val="20"/>
          <w:szCs w:val="20"/>
        </w:rPr>
        <w:t>outrossim</w:t>
      </w:r>
      <w:proofErr w:type="gramEnd"/>
      <w:r w:rsidRPr="00D268B6">
        <w:rPr>
          <w:rFonts w:eastAsia="Batang" w:cs="Calibri"/>
          <w:color w:val="000000"/>
          <w:sz w:val="20"/>
          <w:szCs w:val="20"/>
        </w:rPr>
        <w:t>, por quaisquer responsabilidades decorrentes de ações judiciais movidas por terceiros, que lhe venham a ser exigidas por força da Lei;</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q) Manter durante toda a execução do contrato, em compatibilidade com as obrigações por ele assumidas, todas as condições de habilitação e qualificação exigidas na contratação;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r) Ter observância à legislação pertinente ao objeto conforme as referências normativas relacionadas;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s) Cumprir e responsabilizar-se integralmente pelo serviço contratado, nos termos da legislação vigente;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t) Dar ciência imediata e por escrito à Contratante referente a qualquer anormalidade que verificar na execução dos serviços;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u) Providenciar o ressarcimento de qualquer dano ou prejuízo que causar, por ação ou omissão, ao Contratante ou a terceiros;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v) Não divulgar nem fornecer, sob as penas da Lei, dados e informações referentes ao objeto ora contratado, nem os que lhe forem transmitidos pelo Contratante, a menos que expressamente autorizada pela Secretaria de Saúde do Estado do Tocantins (SESAU-TO);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w) Submeter-se à fiscalização permanente dos executores do contrato designados pela Contratante;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x) Reparar, corrigir, remover, refazer ou substituir às suas expensas, no total ou em parte, os serviços prestados em que se verificarem vícios, defeitos ou incorreções resultantes da sua execução;</w:t>
      </w:r>
    </w:p>
    <w:p w:rsidR="001A26A3" w:rsidRPr="001A26A3" w:rsidRDefault="001A26A3" w:rsidP="001A26A3">
      <w:pPr>
        <w:tabs>
          <w:tab w:val="left" w:pos="7200"/>
        </w:tabs>
        <w:spacing w:after="120" w:line="240" w:lineRule="auto"/>
        <w:jc w:val="both"/>
        <w:rPr>
          <w:rFonts w:eastAsia="Batang" w:cs="Calibri"/>
          <w:b/>
          <w:color w:val="000000"/>
          <w:sz w:val="20"/>
          <w:szCs w:val="20"/>
        </w:rPr>
      </w:pPr>
      <w:r w:rsidRPr="00D268B6">
        <w:rPr>
          <w:rFonts w:eastAsia="Batang" w:cs="Calibri"/>
          <w:color w:val="000000"/>
          <w:sz w:val="20"/>
          <w:szCs w:val="20"/>
        </w:rPr>
        <w:t>y) Programar o recebimento de materiais nos postos de serviços em horários administrativos (8 horas diurna)</w:t>
      </w:r>
      <w:r w:rsidR="00D268B6">
        <w:rPr>
          <w:rFonts w:eastAsia="Batang" w:cs="Calibri"/>
          <w:color w:val="000000"/>
          <w:sz w:val="20"/>
          <w:szCs w:val="20"/>
        </w:rPr>
        <w:t>.</w:t>
      </w:r>
    </w:p>
    <w:p w:rsidR="001A26A3" w:rsidRPr="005414D7" w:rsidRDefault="001A26A3" w:rsidP="004358C9">
      <w:pPr>
        <w:tabs>
          <w:tab w:val="left" w:pos="7200"/>
        </w:tabs>
        <w:spacing w:after="0" w:line="240" w:lineRule="auto"/>
        <w:jc w:val="both"/>
        <w:rPr>
          <w:rFonts w:eastAsia="Batang" w:cs="Calibri"/>
          <w:b/>
          <w:color w:val="000000"/>
          <w:sz w:val="20"/>
          <w:szCs w:val="20"/>
          <w:u w:val="single"/>
        </w:rPr>
      </w:pPr>
      <w:r w:rsidRPr="005414D7">
        <w:rPr>
          <w:rFonts w:eastAsia="Batang" w:cs="Calibri"/>
          <w:b/>
          <w:color w:val="000000"/>
          <w:sz w:val="20"/>
          <w:szCs w:val="20"/>
          <w:u w:val="single"/>
        </w:rPr>
        <w:t>4.2. Obrigações Relativas à Mão-de-Obra Alocada para a Execução do</w:t>
      </w:r>
      <w:r w:rsidR="005414D7">
        <w:rPr>
          <w:rFonts w:eastAsia="Batang" w:cs="Calibri"/>
          <w:b/>
          <w:color w:val="000000"/>
          <w:sz w:val="20"/>
          <w:szCs w:val="20"/>
          <w:u w:val="single"/>
        </w:rPr>
        <w:t>s Serviços para todos os postos: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a) </w:t>
      </w:r>
      <w:r w:rsidR="001A26A3" w:rsidRPr="004358C9">
        <w:rPr>
          <w:rFonts w:eastAsia="Batang" w:cs="Calibri"/>
          <w:color w:val="000000"/>
          <w:sz w:val="20"/>
          <w:szCs w:val="20"/>
        </w:rPr>
        <w:t>Selecionar e preparar rigorosamente os funcionários que irão prestar os serviços, encaminhando pessoas com nível de instrução compatível e funções profissionais devidamente registradas em suas carteiras de trabalho;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b) </w:t>
      </w:r>
      <w:r w:rsidR="001A26A3" w:rsidRPr="004358C9">
        <w:rPr>
          <w:rFonts w:eastAsia="Batang" w:cs="Calibri"/>
          <w:color w:val="000000"/>
          <w:sz w:val="20"/>
          <w:szCs w:val="20"/>
        </w:rPr>
        <w:t xml:space="preserve">Alocar os funcionários que irão desenvolver os serviços contratados somente após efetivo treinamento pertinente à Limpeza, Higiene, Asseio e Conservação Predial, contemplando fundamentalmente: noções e fundamentos de higiene hospitalar, noções de infecção hospitalar, uso correto de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e </w:t>
      </w:r>
      <w:proofErr w:type="spellStart"/>
      <w:r w:rsidR="001A26A3" w:rsidRPr="004358C9">
        <w:rPr>
          <w:rFonts w:eastAsia="Batang" w:cs="Calibri"/>
          <w:color w:val="000000"/>
          <w:sz w:val="20"/>
          <w:szCs w:val="20"/>
        </w:rPr>
        <w:t>EPC’s</w:t>
      </w:r>
      <w:proofErr w:type="spellEnd"/>
      <w:r w:rsidR="001A26A3" w:rsidRPr="004358C9">
        <w:rPr>
          <w:rFonts w:eastAsia="Batang" w:cs="Calibri"/>
          <w:color w:val="000000"/>
          <w:sz w:val="20"/>
          <w:szCs w:val="20"/>
        </w:rPr>
        <w:t xml:space="preserve">, </w:t>
      </w:r>
      <w:r w:rsidR="001A26A3" w:rsidRPr="004358C9">
        <w:rPr>
          <w:rFonts w:eastAsia="Batang" w:cs="Calibri"/>
          <w:bCs/>
          <w:color w:val="000000"/>
          <w:sz w:val="20"/>
          <w:szCs w:val="20"/>
        </w:rPr>
        <w:t xml:space="preserve">comportamento organizacional e motivação com ênfase na </w:t>
      </w:r>
      <w:r w:rsidR="001A26A3" w:rsidRPr="004358C9">
        <w:rPr>
          <w:rFonts w:eastAsia="Batang" w:cs="Calibri"/>
          <w:bCs/>
          <w:i/>
          <w:color w:val="000000"/>
          <w:sz w:val="20"/>
          <w:szCs w:val="20"/>
        </w:rPr>
        <w:t>Política de Humanização do SUS</w:t>
      </w:r>
      <w:r w:rsidR="001A26A3" w:rsidRPr="004358C9">
        <w:rPr>
          <w:rFonts w:eastAsia="Batang" w:cs="Calibri"/>
          <w:color w:val="000000"/>
          <w:sz w:val="20"/>
          <w:szCs w:val="20"/>
        </w:rPr>
        <w:t xml:space="preserve">, normas e deveres, rotina de trabalho a ser </w:t>
      </w:r>
      <w:proofErr w:type="gramStart"/>
      <w:r w:rsidR="001A26A3" w:rsidRPr="004358C9">
        <w:rPr>
          <w:rFonts w:eastAsia="Batang" w:cs="Calibri"/>
          <w:color w:val="000000"/>
          <w:sz w:val="20"/>
          <w:szCs w:val="20"/>
        </w:rPr>
        <w:t>executada, c</w:t>
      </w:r>
      <w:r w:rsidR="001A26A3" w:rsidRPr="004358C9">
        <w:rPr>
          <w:rFonts w:eastAsia="Batang" w:cs="Calibri"/>
          <w:bCs/>
          <w:color w:val="000000"/>
          <w:sz w:val="20"/>
          <w:szCs w:val="20"/>
        </w:rPr>
        <w:t xml:space="preserve">onceitos e </w:t>
      </w:r>
      <w:r w:rsidR="001A26A3" w:rsidRPr="004358C9">
        <w:rPr>
          <w:rFonts w:eastAsia="Batang" w:cs="Calibri"/>
          <w:color w:val="000000"/>
          <w:sz w:val="20"/>
          <w:szCs w:val="20"/>
        </w:rPr>
        <w:t xml:space="preserve">princípios de limpeza </w:t>
      </w:r>
      <w:r w:rsidR="001A26A3" w:rsidRPr="004358C9">
        <w:rPr>
          <w:rFonts w:eastAsia="Batang" w:cs="Calibri"/>
          <w:bCs/>
          <w:color w:val="000000"/>
          <w:sz w:val="20"/>
          <w:szCs w:val="20"/>
        </w:rPr>
        <w:t>hospitalar</w:t>
      </w:r>
      <w:proofErr w:type="gramEnd"/>
      <w:r w:rsidR="001A26A3" w:rsidRPr="004358C9">
        <w:rPr>
          <w:rFonts w:eastAsia="Batang" w:cs="Calibri"/>
          <w:bCs/>
          <w:color w:val="000000"/>
          <w:sz w:val="20"/>
          <w:szCs w:val="20"/>
        </w:rPr>
        <w:t>; objetivos da limpeza hospitalar; higiene pessoal no serviço de limpeza; saúde e segurança no trabalho; infecção hospitalar; contaminação e microorganismos; conceito de produto químico; tipos de limpeza hospitalar; classificação das áreas hospitalares; desinfecção e descontaminação de superfícies; e, educação ambiental;</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c) </w:t>
      </w:r>
      <w:r w:rsidR="001A26A3" w:rsidRPr="004358C9">
        <w:rPr>
          <w:rFonts w:eastAsia="Batang" w:cs="Calibri"/>
          <w:color w:val="000000"/>
          <w:sz w:val="20"/>
          <w:szCs w:val="20"/>
        </w:rPr>
        <w:t>Disponibilizar número de profissionais suficientes para uma escala de trabalho que atenda as características e especificidade dos Estabelecimentos, mantendo profissionais nos horários predeterminados pela Contratante, observando o seu horário de funcionamento;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d) </w:t>
      </w:r>
      <w:r w:rsidR="001A26A3" w:rsidRPr="004358C9">
        <w:rPr>
          <w:rFonts w:eastAsia="Batang" w:cs="Calibri"/>
          <w:color w:val="000000"/>
          <w:sz w:val="20"/>
          <w:szCs w:val="20"/>
        </w:rPr>
        <w:t xml:space="preserve">Indicar, para cada Estabelecimento do posto </w:t>
      </w:r>
      <w:proofErr w:type="gramStart"/>
      <w:r w:rsidR="001A26A3" w:rsidRPr="004358C9">
        <w:rPr>
          <w:rFonts w:eastAsia="Batang" w:cs="Calibri"/>
          <w:color w:val="000000"/>
          <w:sz w:val="20"/>
          <w:szCs w:val="20"/>
        </w:rPr>
        <w:t>4</w:t>
      </w:r>
      <w:proofErr w:type="gramEnd"/>
      <w:r w:rsidR="001A26A3" w:rsidRPr="004358C9">
        <w:rPr>
          <w:rFonts w:eastAsia="Batang" w:cs="Calibri"/>
          <w:color w:val="000000"/>
          <w:sz w:val="20"/>
          <w:szCs w:val="20"/>
        </w:rPr>
        <w:t xml:space="preserve"> um profissional (supervisor) comprovadamente capacitado em técnicas de limpeza, manuseio e utilização de produtos químicos, materiais e equipamentos, noções de controle de infecção hospitalar;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e </w:t>
      </w:r>
      <w:proofErr w:type="spellStart"/>
      <w:r w:rsidR="001A26A3" w:rsidRPr="004358C9">
        <w:rPr>
          <w:rFonts w:eastAsia="Batang" w:cs="Calibri"/>
          <w:color w:val="000000"/>
          <w:sz w:val="20"/>
          <w:szCs w:val="20"/>
        </w:rPr>
        <w:t>EPC’s</w:t>
      </w:r>
      <w:proofErr w:type="spellEnd"/>
      <w:r w:rsidR="001A26A3" w:rsidRPr="004358C9">
        <w:rPr>
          <w:rFonts w:eastAsia="Batang" w:cs="Calibri"/>
          <w:color w:val="000000"/>
          <w:sz w:val="20"/>
          <w:szCs w:val="20"/>
        </w:rPr>
        <w:t xml:space="preserve"> e produtos químicos;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e) </w:t>
      </w:r>
      <w:r w:rsidR="001A26A3" w:rsidRPr="004358C9">
        <w:rPr>
          <w:rFonts w:eastAsia="Batang" w:cs="Calibri"/>
          <w:color w:val="000000"/>
          <w:sz w:val="20"/>
          <w:szCs w:val="20"/>
        </w:rPr>
        <w:t>Os supervisores/encarregado da Contratada terão a obrigação de reportarem-se, quando houver necessidade, ao Gestor do Contrato.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f) </w:t>
      </w:r>
      <w:r w:rsidR="001A26A3" w:rsidRPr="004358C9">
        <w:rPr>
          <w:rFonts w:eastAsia="Batang" w:cs="Calibri"/>
          <w:color w:val="000000"/>
          <w:sz w:val="20"/>
          <w:szCs w:val="20"/>
        </w:rPr>
        <w:t>Manter sediado junto à Contratante durante os turnos de trabalho, elementos capazes de tomar decisões compatíveis com os compromissos assumidos;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g) </w:t>
      </w:r>
      <w:r w:rsidR="001A26A3" w:rsidRPr="004358C9">
        <w:rPr>
          <w:rFonts w:eastAsia="Batang" w:cs="Calibri"/>
          <w:color w:val="000000"/>
          <w:sz w:val="20"/>
          <w:szCs w:val="20"/>
        </w:rPr>
        <w:t>Manter seu pessoal uniformizado, identificando-os mediante crachás (com foto recente e identificação da função). Entregar ao Gestor do Contrato a relação nominal constando de: nome, endereço residencial e telefone, na implantação dos serviços e sempre que alterada;</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h) </w:t>
      </w:r>
      <w:r w:rsidR="001A26A3" w:rsidRPr="004358C9">
        <w:rPr>
          <w:rFonts w:eastAsia="Batang" w:cs="Calibri"/>
          <w:color w:val="000000"/>
          <w:sz w:val="20"/>
          <w:szCs w:val="20"/>
        </w:rPr>
        <w:t>O uniforme deverá ser apropriado para cada tipo de serviço e posto de trabalho. A apresentação dos uniformes deve ser reavaliada pela Contratada, a fim de que proceda a substituição dos que não estão em boas condições;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i) </w:t>
      </w:r>
      <w:r w:rsidR="001A26A3" w:rsidRPr="004358C9">
        <w:rPr>
          <w:rFonts w:eastAsia="Batang" w:cs="Calibri"/>
          <w:color w:val="000000"/>
          <w:sz w:val="20"/>
          <w:szCs w:val="20"/>
        </w:rPr>
        <w:t xml:space="preserve">Fornecer a alimentação dos seus funcionários, prepostos ou prestadores de serviços, sem custos para a </w:t>
      </w:r>
      <w:r w:rsidR="001A26A3" w:rsidRPr="004358C9">
        <w:rPr>
          <w:rFonts w:eastAsia="Batang" w:cs="Calibri"/>
          <w:bCs/>
          <w:iCs/>
          <w:color w:val="000000"/>
          <w:sz w:val="20"/>
          <w:szCs w:val="20"/>
        </w:rPr>
        <w:t>Contratante</w:t>
      </w:r>
      <w:r w:rsidR="001A26A3" w:rsidRPr="004358C9">
        <w:rPr>
          <w:rFonts w:eastAsia="Batang" w:cs="Calibri"/>
          <w:color w:val="000000"/>
          <w:sz w:val="20"/>
          <w:szCs w:val="20"/>
        </w:rPr>
        <w:t>;</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lastRenderedPageBreak/>
        <w:t xml:space="preserve">j) </w:t>
      </w:r>
      <w:r w:rsidR="001A26A3" w:rsidRPr="004358C9">
        <w:rPr>
          <w:rFonts w:eastAsia="Batang" w:cs="Calibri"/>
          <w:color w:val="000000"/>
          <w:sz w:val="20"/>
          <w:szCs w:val="20"/>
        </w:rPr>
        <w:t xml:space="preserve">Responsabilizar-se pelo transporte de seus funcionários até o local de trabalho e vice-versa, bem como outros benefícios previstos na legislação trabalhista sem custos para a </w:t>
      </w:r>
      <w:r w:rsidR="001A26A3" w:rsidRPr="004358C9">
        <w:rPr>
          <w:rFonts w:eastAsia="Batang" w:cs="Calibri"/>
          <w:bCs/>
          <w:iCs/>
          <w:color w:val="000000"/>
          <w:sz w:val="20"/>
          <w:szCs w:val="20"/>
        </w:rPr>
        <w:t>Contratante</w:t>
      </w:r>
      <w:r w:rsidR="001A26A3" w:rsidRPr="004358C9">
        <w:rPr>
          <w:rFonts w:eastAsia="Batang" w:cs="Calibri"/>
          <w:color w:val="000000"/>
          <w:sz w:val="20"/>
          <w:szCs w:val="20"/>
        </w:rPr>
        <w:t>;</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k) </w:t>
      </w:r>
      <w:r w:rsidR="001A26A3" w:rsidRPr="004358C9">
        <w:rPr>
          <w:rFonts w:eastAsia="Batang" w:cs="Calibri"/>
          <w:color w:val="000000"/>
          <w:sz w:val="20"/>
          <w:szCs w:val="20"/>
        </w:rPr>
        <w:t xml:space="preserve">Fornecer todo equipamento de higiene e segurança do trabalho aos seus funcionários no exercício de suas funções, provendo-os com equipamentos de proteção individual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de acordo com a situação de risco;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l) </w:t>
      </w:r>
      <w:r w:rsidR="001A26A3" w:rsidRPr="004358C9">
        <w:rPr>
          <w:rFonts w:eastAsia="Batang" w:cs="Calibri"/>
          <w:color w:val="000000"/>
          <w:sz w:val="20"/>
          <w:szCs w:val="20"/>
        </w:rPr>
        <w:t>Não repassar os custos de qualquer um dos itens de uniforme e equipamentos a seus funcionários;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m) </w:t>
      </w:r>
      <w:r w:rsidR="001A26A3" w:rsidRPr="004358C9">
        <w:rPr>
          <w:rFonts w:eastAsia="Batang" w:cs="Calibri"/>
          <w:color w:val="000000"/>
          <w:sz w:val="20"/>
          <w:szCs w:val="20"/>
        </w:rPr>
        <w:t>Realizar treinamentos e capacitações aos funcionários que estejam executando os serviços nos Estabelecimentos Assistenciais de Saúde (postos 4, 5 e 7), por meio de pessoas ou instituições habilitadas para emitir certificação e com habilidades para abordar os temas pertinentes à Limpeza, Higiene, Asseio e Conservação Predial;</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n) </w:t>
      </w:r>
      <w:r w:rsidR="001A26A3" w:rsidRPr="004358C9">
        <w:rPr>
          <w:rFonts w:eastAsia="Batang" w:cs="Calibri"/>
          <w:color w:val="000000"/>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o) </w:t>
      </w:r>
      <w:r w:rsidR="001A26A3" w:rsidRPr="004358C9">
        <w:rPr>
          <w:rFonts w:eastAsia="Batang" w:cs="Calibri"/>
          <w:color w:val="000000"/>
          <w:sz w:val="20"/>
          <w:szCs w:val="20"/>
        </w:rPr>
        <w:t>Exercer controle no que se refere à assiduidade e a pontualidade de seus funcionários;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p) </w:t>
      </w:r>
      <w:r w:rsidR="001A26A3" w:rsidRPr="004358C9">
        <w:rPr>
          <w:rFonts w:eastAsia="Batang" w:cs="Calibri"/>
          <w:color w:val="000000"/>
          <w:sz w:val="20"/>
          <w:szCs w:val="20"/>
        </w:rPr>
        <w:t>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q) </w:t>
      </w:r>
      <w:r w:rsidR="001A26A3" w:rsidRPr="004358C9">
        <w:rPr>
          <w:rFonts w:eastAsia="Batang" w:cs="Calibri"/>
          <w:color w:val="000000"/>
          <w:sz w:val="20"/>
          <w:szCs w:val="20"/>
        </w:rPr>
        <w:t>Atender de imediato as solicitações da Contratante quanto às substituições de funcionários não qualificados ou entendidos como inadequados para a prestação dos serviços;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r) </w:t>
      </w:r>
      <w:r w:rsidR="001A26A3" w:rsidRPr="004358C9">
        <w:rPr>
          <w:rFonts w:eastAsia="Batang" w:cs="Calibri"/>
          <w:color w:val="000000"/>
          <w:sz w:val="20"/>
          <w:szCs w:val="20"/>
        </w:rPr>
        <w:t>Manter o controle de vacinação, nos termos da legislação vigente, aos funcionários diretamente envolvidos na execução dos serviços;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s) </w:t>
      </w:r>
      <w:r w:rsidR="001A26A3" w:rsidRPr="004358C9">
        <w:rPr>
          <w:rFonts w:eastAsia="Batang" w:cs="Calibri"/>
          <w:color w:val="000000"/>
          <w:sz w:val="20"/>
          <w:szCs w:val="20"/>
        </w:rPr>
        <w:t>Assumir todas as responsabilidades e tomar as medidas necessárias ao atendimento dos seus funcionários acidentados ou com mal súbito, por meio de seus encarregados/líder de equipes;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t) </w:t>
      </w:r>
      <w:r w:rsidR="001A26A3" w:rsidRPr="004358C9">
        <w:rPr>
          <w:rFonts w:eastAsia="Batang" w:cs="Calibri"/>
          <w:color w:val="000000"/>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u) </w:t>
      </w:r>
      <w:r w:rsidR="001A26A3" w:rsidRPr="004358C9">
        <w:rPr>
          <w:rFonts w:eastAsia="Batang" w:cs="Calibri"/>
          <w:color w:val="000000"/>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v) </w:t>
      </w:r>
      <w:r w:rsidR="001A26A3" w:rsidRPr="004358C9">
        <w:rPr>
          <w:rFonts w:eastAsia="Batang" w:cs="Calibri"/>
          <w:color w:val="000000"/>
          <w:sz w:val="20"/>
          <w:szCs w:val="20"/>
        </w:rPr>
        <w:t>Fornecer, no mês subseqüente, os comprovantes de quitação das obrigações trabalhistas e previdenciárias e do recolhimento dos encargos sociais de funcionários utilizados na execução dos serviços;</w:t>
      </w:r>
    </w:p>
    <w:p w:rsidR="001A26A3" w:rsidRPr="001A26A3" w:rsidRDefault="004358C9" w:rsidP="004358C9">
      <w:pPr>
        <w:tabs>
          <w:tab w:val="left" w:pos="7200"/>
        </w:tabs>
        <w:spacing w:after="120" w:line="240" w:lineRule="auto"/>
        <w:jc w:val="both"/>
        <w:rPr>
          <w:rFonts w:eastAsia="Batang" w:cs="Calibri"/>
          <w:b/>
          <w:color w:val="000000"/>
          <w:sz w:val="20"/>
          <w:szCs w:val="20"/>
        </w:rPr>
      </w:pPr>
      <w:r w:rsidRPr="004358C9">
        <w:rPr>
          <w:rFonts w:eastAsia="Batang" w:cs="Calibri"/>
          <w:color w:val="000000"/>
          <w:sz w:val="20"/>
          <w:szCs w:val="20"/>
        </w:rPr>
        <w:t xml:space="preserve">w) </w:t>
      </w:r>
      <w:r w:rsidR="001A26A3" w:rsidRPr="004358C9">
        <w:rPr>
          <w:rFonts w:eastAsia="Batang" w:cs="Calibri"/>
          <w:color w:val="000000"/>
          <w:sz w:val="20"/>
          <w:szCs w:val="20"/>
        </w:rPr>
        <w:t>Preservar e manter a Contratante à margem de todas as reivindicações, queixas e representações de quaisquer naturezas, referente aos serviços.</w:t>
      </w:r>
    </w:p>
    <w:p w:rsidR="001A26A3" w:rsidRPr="004358C9" w:rsidRDefault="001A26A3" w:rsidP="00EB13FC">
      <w:pPr>
        <w:tabs>
          <w:tab w:val="left" w:pos="7200"/>
        </w:tabs>
        <w:spacing w:after="0" w:line="240" w:lineRule="auto"/>
        <w:jc w:val="both"/>
        <w:rPr>
          <w:rFonts w:eastAsia="Batang" w:cs="Calibri"/>
          <w:b/>
          <w:color w:val="000000"/>
          <w:sz w:val="20"/>
          <w:szCs w:val="20"/>
          <w:u w:val="single"/>
        </w:rPr>
      </w:pPr>
      <w:r w:rsidRPr="004358C9">
        <w:rPr>
          <w:rFonts w:eastAsia="Batang" w:cs="Calibri"/>
          <w:b/>
          <w:color w:val="000000"/>
          <w:sz w:val="20"/>
          <w:szCs w:val="20"/>
          <w:u w:val="single"/>
        </w:rPr>
        <w:t xml:space="preserve">4.3. Obrigações Relativas aos </w:t>
      </w:r>
      <w:r w:rsidRPr="004358C9">
        <w:rPr>
          <w:rFonts w:eastAsia="Batang" w:cs="Calibri"/>
          <w:b/>
          <w:bCs/>
          <w:color w:val="000000"/>
          <w:sz w:val="20"/>
          <w:szCs w:val="20"/>
          <w:u w:val="single"/>
        </w:rPr>
        <w:t xml:space="preserve">Saneantes </w:t>
      </w:r>
      <w:proofErr w:type="spellStart"/>
      <w:r w:rsidRPr="004358C9">
        <w:rPr>
          <w:rFonts w:eastAsia="Batang" w:cs="Calibri"/>
          <w:b/>
          <w:bCs/>
          <w:color w:val="000000"/>
          <w:sz w:val="20"/>
          <w:szCs w:val="20"/>
          <w:u w:val="single"/>
        </w:rPr>
        <w:t>Domissanitários</w:t>
      </w:r>
      <w:proofErr w:type="spellEnd"/>
      <w:r w:rsidRPr="004358C9">
        <w:rPr>
          <w:rFonts w:eastAsia="Batang" w:cs="Calibri"/>
          <w:b/>
          <w:bCs/>
          <w:color w:val="000000"/>
          <w:sz w:val="20"/>
          <w:szCs w:val="20"/>
          <w:u w:val="single"/>
        </w:rPr>
        <w:t xml:space="preserve"> a </w:t>
      </w:r>
      <w:r w:rsidRPr="004358C9">
        <w:rPr>
          <w:rFonts w:eastAsia="Batang" w:cs="Calibri"/>
          <w:b/>
          <w:color w:val="000000"/>
          <w:sz w:val="20"/>
          <w:szCs w:val="20"/>
          <w:u w:val="single"/>
        </w:rPr>
        <w:t>serem Utilizados na Execução dos Serviços</w:t>
      </w:r>
      <w:r w:rsidR="004358C9">
        <w:rPr>
          <w:rFonts w:eastAsia="Batang" w:cs="Calibri"/>
          <w:b/>
          <w:color w:val="000000"/>
          <w:sz w:val="20"/>
          <w:szCs w:val="20"/>
          <w:u w:val="single"/>
        </w:rPr>
        <w:t>:</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a) </w:t>
      </w:r>
      <w:r w:rsidR="001A26A3" w:rsidRPr="00EB13FC">
        <w:rPr>
          <w:rFonts w:eastAsia="Batang" w:cs="Calibri"/>
          <w:color w:val="000000"/>
          <w:sz w:val="20"/>
          <w:szCs w:val="20"/>
        </w:rPr>
        <w:t xml:space="preserve">Fornecer todos os </w:t>
      </w:r>
      <w:r w:rsidR="001A26A3" w:rsidRPr="00EB13FC">
        <w:rPr>
          <w:rFonts w:eastAsia="Batang" w:cs="Calibri"/>
          <w:bCs/>
          <w:color w:val="000000"/>
          <w:sz w:val="20"/>
          <w:szCs w:val="20"/>
        </w:rPr>
        <w:t xml:space="preserve">Saneantes </w:t>
      </w:r>
      <w:proofErr w:type="spellStart"/>
      <w:r w:rsidR="001A26A3" w:rsidRPr="00EB13FC">
        <w:rPr>
          <w:rFonts w:eastAsia="Batang" w:cs="Calibri"/>
          <w:bCs/>
          <w:color w:val="000000"/>
          <w:sz w:val="20"/>
          <w:szCs w:val="20"/>
        </w:rPr>
        <w:t>Domissanitários</w:t>
      </w:r>
      <w:r w:rsidR="001A26A3" w:rsidRPr="00EB13FC">
        <w:rPr>
          <w:rFonts w:eastAsia="Batang" w:cs="Calibri"/>
          <w:color w:val="000000"/>
          <w:sz w:val="20"/>
          <w:szCs w:val="20"/>
        </w:rPr>
        <w:t>necessários</w:t>
      </w:r>
      <w:proofErr w:type="spellEnd"/>
      <w:r w:rsidR="001A26A3" w:rsidRPr="00EB13FC">
        <w:rPr>
          <w:rFonts w:eastAsia="Batang" w:cs="Calibri"/>
          <w:color w:val="000000"/>
          <w:sz w:val="20"/>
          <w:szCs w:val="20"/>
        </w:rPr>
        <w:t xml:space="preserve"> e suficientes para a execução dos serviços;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b) </w:t>
      </w:r>
      <w:r w:rsidR="001A26A3" w:rsidRPr="00EB13FC">
        <w:rPr>
          <w:rFonts w:eastAsia="Batang" w:cs="Calibri"/>
          <w:color w:val="000000"/>
          <w:sz w:val="20"/>
          <w:szCs w:val="20"/>
        </w:rPr>
        <w:t xml:space="preserve">Os saneantes </w:t>
      </w:r>
      <w:proofErr w:type="spellStart"/>
      <w:r w:rsidR="001A26A3" w:rsidRPr="00EB13FC">
        <w:rPr>
          <w:rFonts w:eastAsia="Batang" w:cs="Calibri"/>
          <w:color w:val="000000"/>
          <w:sz w:val="20"/>
          <w:szCs w:val="20"/>
        </w:rPr>
        <w:t>domissanitários</w:t>
      </w:r>
      <w:proofErr w:type="spellEnd"/>
      <w:r w:rsidR="001A26A3" w:rsidRPr="00EB13FC">
        <w:rPr>
          <w:rFonts w:eastAsia="Batang" w:cs="Calibri"/>
          <w:color w:val="000000"/>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c) </w:t>
      </w:r>
      <w:r w:rsidR="001A26A3" w:rsidRPr="00EB13FC">
        <w:rPr>
          <w:rFonts w:eastAsia="Batang" w:cs="Calibri"/>
          <w:color w:val="000000"/>
          <w:sz w:val="20"/>
          <w:szCs w:val="20"/>
        </w:rPr>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d) </w:t>
      </w:r>
      <w:r w:rsidR="001A26A3" w:rsidRPr="00EB13FC">
        <w:rPr>
          <w:rFonts w:eastAsia="Batang" w:cs="Calibri"/>
          <w:color w:val="000000"/>
          <w:sz w:val="20"/>
          <w:szCs w:val="20"/>
        </w:rPr>
        <w:t>Apresentar ao Contratante, sempre que solicitado, a composição química dos produtos, para análise e precauções com possíveis intercorrências que possam surgir com pacientes ou funcionários da Contratada, ou com terceiros;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lastRenderedPageBreak/>
        <w:t xml:space="preserve">e) </w:t>
      </w:r>
      <w:r w:rsidR="001A26A3" w:rsidRPr="00EB13FC">
        <w:rPr>
          <w:rFonts w:eastAsia="Batang" w:cs="Calibri"/>
          <w:color w:val="000000"/>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f) </w:t>
      </w:r>
      <w:r w:rsidR="001A26A3" w:rsidRPr="00EB13FC">
        <w:rPr>
          <w:rFonts w:eastAsia="Batang" w:cs="Calibri"/>
          <w:color w:val="000000"/>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g) </w:t>
      </w:r>
      <w:r w:rsidR="001A26A3" w:rsidRPr="00EB13FC">
        <w:rPr>
          <w:rFonts w:eastAsia="Batang" w:cs="Calibri"/>
          <w:color w:val="000000"/>
          <w:sz w:val="20"/>
          <w:szCs w:val="20"/>
        </w:rPr>
        <w:t xml:space="preserve">Os baldes, soluções químicas diluídas, materiais de uso diário devem ficar guardados no DML (Depósito de Material de Limpeza); </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h) </w:t>
      </w:r>
      <w:r w:rsidR="001A26A3" w:rsidRPr="00EB13FC">
        <w:rPr>
          <w:rFonts w:eastAsia="Batang" w:cs="Calibri"/>
          <w:color w:val="000000"/>
          <w:sz w:val="20"/>
          <w:szCs w:val="20"/>
        </w:rPr>
        <w:t>As soluções químicas em suas embalagens originais devem ser guardadas em local arejado, protegidos do calor e da luz solar, obedecendo às instruções de empilhamento;</w:t>
      </w:r>
    </w:p>
    <w:p w:rsidR="001A26A3" w:rsidRPr="001A26A3" w:rsidRDefault="00EB13FC" w:rsidP="006A5B2C">
      <w:pPr>
        <w:tabs>
          <w:tab w:val="left" w:pos="7200"/>
        </w:tabs>
        <w:spacing w:after="120" w:line="240" w:lineRule="auto"/>
        <w:jc w:val="both"/>
        <w:rPr>
          <w:rFonts w:eastAsia="Batang" w:cs="Calibri"/>
          <w:b/>
          <w:color w:val="000000"/>
          <w:sz w:val="20"/>
          <w:szCs w:val="20"/>
        </w:rPr>
      </w:pPr>
      <w:r w:rsidRPr="00EB13FC">
        <w:rPr>
          <w:rFonts w:eastAsia="Batang" w:cs="Calibri"/>
          <w:color w:val="000000"/>
          <w:sz w:val="20"/>
          <w:szCs w:val="20"/>
        </w:rPr>
        <w:t xml:space="preserve">i) </w:t>
      </w:r>
      <w:r w:rsidR="001A26A3" w:rsidRPr="00EB13FC">
        <w:rPr>
          <w:rFonts w:eastAsia="Batang" w:cs="Calibri"/>
          <w:color w:val="000000"/>
          <w:sz w:val="20"/>
          <w:szCs w:val="20"/>
        </w:rPr>
        <w:t>Observar conduta adequada na utilização dos produtos e materiais destinados à prestação dos serviços, objetivando correta higienização dos utensílios e das instalações objeto da prestação de serviços.</w:t>
      </w:r>
    </w:p>
    <w:p w:rsidR="001A26A3" w:rsidRPr="006A5B2C" w:rsidRDefault="001A26A3" w:rsidP="00EC2D30">
      <w:pPr>
        <w:tabs>
          <w:tab w:val="left" w:pos="7200"/>
        </w:tabs>
        <w:spacing w:after="0" w:line="240" w:lineRule="auto"/>
        <w:jc w:val="both"/>
        <w:rPr>
          <w:rFonts w:eastAsia="Batang" w:cs="Calibri"/>
          <w:b/>
          <w:color w:val="000000"/>
          <w:sz w:val="20"/>
          <w:szCs w:val="20"/>
          <w:u w:val="single"/>
        </w:rPr>
      </w:pPr>
      <w:r w:rsidRPr="006A5B2C">
        <w:rPr>
          <w:rFonts w:eastAsia="Batang" w:cs="Calibri"/>
          <w:b/>
          <w:color w:val="000000"/>
          <w:sz w:val="20"/>
          <w:szCs w:val="20"/>
          <w:u w:val="single"/>
        </w:rPr>
        <w:t>4.4. Obrigações Relativas aos Equipamentos e Utensílios a serem Utilizados para a Execução dos Serviços</w:t>
      </w:r>
      <w:r w:rsidR="006A5B2C">
        <w:rPr>
          <w:rFonts w:eastAsia="Batang" w:cs="Calibri"/>
          <w:b/>
          <w:color w:val="000000"/>
          <w:sz w:val="20"/>
          <w:szCs w:val="20"/>
          <w:u w:val="single"/>
        </w:rPr>
        <w:t>:</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a) </w:t>
      </w:r>
      <w:r w:rsidR="001A26A3" w:rsidRPr="00EC2D30">
        <w:rPr>
          <w:rFonts w:eastAsia="Batang" w:cs="Calibri"/>
          <w:color w:val="000000"/>
          <w:sz w:val="20"/>
          <w:szCs w:val="20"/>
        </w:rPr>
        <w:t>Disponibilizar todos os equipamentos, ferramentas e utensílios em quantidade, qualidade e tecnologia adequadas, com a observância às recomendações aceitas pela boa técnica, normas e legislação;</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b) </w:t>
      </w:r>
      <w:r w:rsidR="001A26A3" w:rsidRPr="00EC2D30">
        <w:rPr>
          <w:rFonts w:eastAsia="Batang" w:cs="Calibri"/>
          <w:color w:val="000000"/>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c) </w:t>
      </w:r>
      <w:r w:rsidR="001A26A3" w:rsidRPr="00EC2D30">
        <w:rPr>
          <w:rFonts w:eastAsia="Batang" w:cs="Calibri"/>
          <w:color w:val="000000"/>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d) </w:t>
      </w:r>
      <w:r w:rsidR="001A26A3" w:rsidRPr="00EC2D30">
        <w:rPr>
          <w:rFonts w:eastAsia="Batang" w:cs="Calibri"/>
          <w:color w:val="000000"/>
          <w:sz w:val="20"/>
          <w:szCs w:val="20"/>
        </w:rPr>
        <w:t>Manter o uso adequado das instalações físicas disponibilizados à Contratada;</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e) </w:t>
      </w:r>
      <w:r w:rsidR="001A26A3" w:rsidRPr="00EC2D30">
        <w:rPr>
          <w:rFonts w:eastAsia="Batang" w:cs="Calibri"/>
          <w:color w:val="000000"/>
          <w:sz w:val="20"/>
          <w:szCs w:val="20"/>
        </w:rPr>
        <w:t>Os equipamentos elétricos devem ser dotados de sistema de proteção, de modo a evitar danos na rede elétrica;</w:t>
      </w:r>
    </w:p>
    <w:p w:rsidR="001A26A3" w:rsidRPr="001A26A3" w:rsidRDefault="00EC2D30" w:rsidP="00EC2D30">
      <w:pPr>
        <w:tabs>
          <w:tab w:val="left" w:pos="7200"/>
        </w:tabs>
        <w:spacing w:after="120" w:line="240" w:lineRule="auto"/>
        <w:jc w:val="both"/>
        <w:rPr>
          <w:rFonts w:eastAsia="Batang" w:cs="Calibri"/>
          <w:b/>
          <w:color w:val="000000"/>
          <w:sz w:val="20"/>
          <w:szCs w:val="20"/>
        </w:rPr>
      </w:pPr>
      <w:r w:rsidRPr="00EC2D30">
        <w:rPr>
          <w:rFonts w:eastAsia="Batang" w:cs="Calibri"/>
          <w:color w:val="000000"/>
          <w:sz w:val="20"/>
          <w:szCs w:val="20"/>
        </w:rPr>
        <w:t xml:space="preserve">f) </w:t>
      </w:r>
      <w:r w:rsidR="001A26A3" w:rsidRPr="00EC2D30">
        <w:rPr>
          <w:rFonts w:eastAsia="Batang" w:cs="Calibri"/>
          <w:color w:val="000000"/>
          <w:sz w:val="20"/>
          <w:szCs w:val="20"/>
        </w:rPr>
        <w:t>Garantir conduta adequada na utilização dos materiais, utensílios, equipamentos e ferramentas, objetivando a correta execução dos serviços.</w:t>
      </w:r>
    </w:p>
    <w:p w:rsidR="001A26A3" w:rsidRPr="00EC2D30" w:rsidRDefault="001A26A3" w:rsidP="001A26A3">
      <w:pPr>
        <w:tabs>
          <w:tab w:val="left" w:pos="7200"/>
        </w:tabs>
        <w:spacing w:after="120" w:line="240" w:lineRule="auto"/>
        <w:jc w:val="both"/>
        <w:rPr>
          <w:rFonts w:eastAsia="Batang" w:cs="Calibri"/>
          <w:b/>
          <w:color w:val="000000"/>
          <w:sz w:val="20"/>
          <w:szCs w:val="20"/>
          <w:u w:val="single"/>
        </w:rPr>
      </w:pPr>
      <w:r w:rsidRPr="00EC2D30">
        <w:rPr>
          <w:rFonts w:eastAsia="Batang" w:cs="Calibri"/>
          <w:b/>
          <w:color w:val="000000"/>
          <w:sz w:val="20"/>
          <w:szCs w:val="20"/>
          <w:u w:val="single"/>
        </w:rPr>
        <w:t xml:space="preserve">4.5. Obrigações Relativas aos Resíduos de Serviços de Saúde na Execução dos Serviços (Nos POSTOS </w:t>
      </w:r>
      <w:proofErr w:type="gramStart"/>
      <w:r w:rsidRPr="00EC2D30">
        <w:rPr>
          <w:rFonts w:eastAsia="Batang" w:cs="Calibri"/>
          <w:b/>
          <w:color w:val="000000"/>
          <w:sz w:val="20"/>
          <w:szCs w:val="20"/>
          <w:u w:val="single"/>
        </w:rPr>
        <w:t>4</w:t>
      </w:r>
      <w:proofErr w:type="gramEnd"/>
      <w:r w:rsidRPr="00EC2D30">
        <w:rPr>
          <w:rFonts w:eastAsia="Batang" w:cs="Calibri"/>
          <w:b/>
          <w:color w:val="000000"/>
          <w:sz w:val="20"/>
          <w:szCs w:val="20"/>
          <w:u w:val="single"/>
        </w:rPr>
        <w:t xml:space="preserve"> (</w:t>
      </w:r>
      <w:proofErr w:type="spellStart"/>
      <w:r w:rsidRPr="00EC2D30">
        <w:rPr>
          <w:rFonts w:eastAsia="Batang" w:cs="Calibri"/>
          <w:b/>
          <w:color w:val="000000"/>
          <w:sz w:val="20"/>
          <w:szCs w:val="20"/>
          <w:u w:val="single"/>
        </w:rPr>
        <w:t>Lacen</w:t>
      </w:r>
      <w:proofErr w:type="spellEnd"/>
      <w:r w:rsidRPr="00EC2D30">
        <w:rPr>
          <w:rFonts w:eastAsia="Batang" w:cs="Calibri"/>
          <w:b/>
          <w:color w:val="000000"/>
          <w:sz w:val="20"/>
          <w:szCs w:val="20"/>
          <w:u w:val="single"/>
        </w:rPr>
        <w:t xml:space="preserve"> de Palmas), 5 </w:t>
      </w:r>
      <w:r w:rsidR="00EC2D30">
        <w:rPr>
          <w:rFonts w:eastAsia="Batang" w:cs="Calibri"/>
          <w:b/>
          <w:color w:val="000000"/>
          <w:sz w:val="20"/>
          <w:szCs w:val="20"/>
          <w:u w:val="single"/>
        </w:rPr>
        <w:t>(</w:t>
      </w:r>
      <w:proofErr w:type="spellStart"/>
      <w:r w:rsidR="00EC2D30">
        <w:rPr>
          <w:rFonts w:eastAsia="Batang" w:cs="Calibri"/>
          <w:b/>
          <w:color w:val="000000"/>
          <w:sz w:val="20"/>
          <w:szCs w:val="20"/>
          <w:u w:val="single"/>
        </w:rPr>
        <w:t>Lacen</w:t>
      </w:r>
      <w:proofErr w:type="spellEnd"/>
      <w:r w:rsidR="00EC2D30">
        <w:rPr>
          <w:rFonts w:eastAsia="Batang" w:cs="Calibri"/>
          <w:b/>
          <w:color w:val="000000"/>
          <w:sz w:val="20"/>
          <w:szCs w:val="20"/>
          <w:u w:val="single"/>
        </w:rPr>
        <w:t xml:space="preserve"> de </w:t>
      </w:r>
      <w:proofErr w:type="spellStart"/>
      <w:r w:rsidR="00EC2D30">
        <w:rPr>
          <w:rFonts w:eastAsia="Batang" w:cs="Calibri"/>
          <w:b/>
          <w:color w:val="000000"/>
          <w:sz w:val="20"/>
          <w:szCs w:val="20"/>
          <w:u w:val="single"/>
        </w:rPr>
        <w:t>Araguaína</w:t>
      </w:r>
      <w:proofErr w:type="spellEnd"/>
      <w:r w:rsidR="00EC2D30">
        <w:rPr>
          <w:rFonts w:eastAsia="Batang" w:cs="Calibri"/>
          <w:b/>
          <w:color w:val="000000"/>
          <w:sz w:val="20"/>
          <w:szCs w:val="20"/>
          <w:u w:val="single"/>
        </w:rPr>
        <w:t>)  e 7 (SVO).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a) </w:t>
      </w:r>
      <w:r w:rsidR="001A26A3" w:rsidRPr="002C3A57">
        <w:rPr>
          <w:rFonts w:eastAsia="Batang" w:cs="Calibri"/>
          <w:color w:val="000000"/>
          <w:sz w:val="20"/>
          <w:szCs w:val="20"/>
        </w:rPr>
        <w:t>Proceder ao recolhimento e transporte interno dos resíduos, conforme legislação vigente e o Plano de Gerenciamento de Resíduos de Serviços de Saúde (PGRSS) dos Estabelecimentos Assistenciais de Saúde;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b) </w:t>
      </w:r>
      <w:r w:rsidR="001A26A3" w:rsidRPr="002C3A57">
        <w:rPr>
          <w:rFonts w:eastAsia="Batang" w:cs="Calibri"/>
          <w:color w:val="000000"/>
          <w:sz w:val="20"/>
          <w:szCs w:val="20"/>
        </w:rPr>
        <w:t>O procedimento de recolhimento dos resíduos dos Estabelecimentos Assistenciais de Saúde deve contemplar as etapas de: segregação, coleta interna, armazenamento, transporte interno, com vistas ao transporte externo, tratamento e disposição final, sempre obedecendo às normas da ABNT e legislação regente;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c) </w:t>
      </w:r>
      <w:r w:rsidR="001A26A3" w:rsidRPr="002C3A57">
        <w:rPr>
          <w:rFonts w:eastAsia="Batang" w:cs="Calibri"/>
          <w:color w:val="000000"/>
          <w:sz w:val="20"/>
          <w:szCs w:val="20"/>
        </w:rPr>
        <w:t>Embalar nos termos do Plano de Gerenciamento de Resíduos de Serviços de Saúde (PGRSS), o resíduo infectante em saco plástico específico padronizado, branco leitoso, espessura padronizada pela ABNT (saco lixo tipo II da NBR 9120, 9190, 9191, 13056 e 7500, observando-se o disposto no item 4.8 da NBR 9191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Lei nº 6.360/76, regulamentada pelo Decreto nº 79.094 de 05/01/1977 e, ainda, possuir comprovante de registro ou certificado de isenção do produto;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d) </w:t>
      </w:r>
      <w:r w:rsidR="001A26A3" w:rsidRPr="002C3A57">
        <w:rPr>
          <w:rFonts w:eastAsia="Batang" w:cs="Calibri"/>
          <w:color w:val="000000"/>
          <w:sz w:val="20"/>
          <w:szCs w:val="20"/>
        </w:rPr>
        <w:t>Trocar o saco plástico por outro da mesma cor, nunca despejando o conteúdo da lixeira em outro recipiente, utilizando-o até o limite de 80% da sua capacidade;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e) </w:t>
      </w:r>
      <w:r w:rsidR="001A26A3" w:rsidRPr="002C3A57">
        <w:rPr>
          <w:rFonts w:eastAsia="Batang" w:cs="Calibri"/>
          <w:color w:val="000000"/>
          <w:sz w:val="20"/>
          <w:szCs w:val="20"/>
        </w:rPr>
        <w:t xml:space="preserve">Utilizar, obrigatoriamente, </w:t>
      </w:r>
      <w:proofErr w:type="spellStart"/>
      <w:r w:rsidR="001A26A3" w:rsidRPr="002C3A57">
        <w:rPr>
          <w:rFonts w:eastAsia="Batang" w:cs="Calibri"/>
          <w:color w:val="000000"/>
          <w:sz w:val="20"/>
          <w:szCs w:val="20"/>
        </w:rPr>
        <w:t>paramentação</w:t>
      </w:r>
      <w:proofErr w:type="spellEnd"/>
      <w:r w:rsidR="001A26A3" w:rsidRPr="002C3A57">
        <w:rPr>
          <w:rFonts w:eastAsia="Batang" w:cs="Calibri"/>
          <w:color w:val="000000"/>
          <w:sz w:val="20"/>
          <w:szCs w:val="20"/>
        </w:rPr>
        <w:t>, incluindo bota, luva de borracha, avental impermeável, máscara com filtro, quando do manuseio do resíduo embalado e retirada após esse procedimento;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f) </w:t>
      </w:r>
      <w:r w:rsidR="001A26A3" w:rsidRPr="002C3A57">
        <w:rPr>
          <w:rFonts w:eastAsia="Batang" w:cs="Calibri"/>
          <w:color w:val="000000"/>
          <w:sz w:val="20"/>
          <w:szCs w:val="20"/>
        </w:rPr>
        <w:t>Utilizar, durante a coleta e transporte de resíduo interno, carrinho próprio para resíduo, fechado com tampa, lavável, identificado, com cantos arredondados e sem emenda na estrutura;</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lastRenderedPageBreak/>
        <w:t xml:space="preserve">g) </w:t>
      </w:r>
      <w:r w:rsidR="001A26A3" w:rsidRPr="002C3A57">
        <w:rPr>
          <w:rFonts w:eastAsia="Batang" w:cs="Calibri"/>
          <w:color w:val="000000"/>
          <w:sz w:val="20"/>
          <w:szCs w:val="20"/>
        </w:rPr>
        <w:t>Elaborar, para a utilização dos elevadores de serviço ou corredores de circulação e acesso, planejamento e programação dos horários de retirada interna dos resíduos;</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h) </w:t>
      </w:r>
      <w:r w:rsidR="001A26A3" w:rsidRPr="002C3A57">
        <w:rPr>
          <w:rFonts w:eastAsia="Batang" w:cs="Calibri"/>
          <w:color w:val="000000"/>
          <w:sz w:val="20"/>
          <w:szCs w:val="20"/>
        </w:rPr>
        <w:t>Armazenar resíduo, devidamente embalado, no depósito de resíduos indicado pela Contratante;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i) </w:t>
      </w:r>
      <w:r w:rsidR="001A26A3" w:rsidRPr="002C3A57">
        <w:rPr>
          <w:rFonts w:eastAsia="Batang" w:cs="Calibri"/>
          <w:color w:val="000000"/>
          <w:sz w:val="20"/>
          <w:szCs w:val="20"/>
        </w:rPr>
        <w:t>Proceder à lavagem e desinfecção dos carros de transporte, containers ou similares e da área reservada aos expurgos.</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j) </w:t>
      </w:r>
      <w:r w:rsidR="001A26A3" w:rsidRPr="002C3A57">
        <w:rPr>
          <w:rFonts w:eastAsia="Batang" w:cs="Calibri"/>
          <w:color w:val="000000"/>
          <w:sz w:val="20"/>
          <w:szCs w:val="20"/>
        </w:rPr>
        <w:t xml:space="preserve">Os objetos </w:t>
      </w:r>
      <w:proofErr w:type="spellStart"/>
      <w:r w:rsidR="001A26A3" w:rsidRPr="002C3A57">
        <w:rPr>
          <w:rFonts w:eastAsia="Batang" w:cs="Calibri"/>
          <w:color w:val="000000"/>
          <w:sz w:val="20"/>
          <w:szCs w:val="20"/>
        </w:rPr>
        <w:t>perfurocortante</w:t>
      </w:r>
      <w:proofErr w:type="spellEnd"/>
      <w:r w:rsidR="001A26A3" w:rsidRPr="002C3A57">
        <w:rPr>
          <w:rFonts w:eastAsia="Batang" w:cs="Calibri"/>
          <w:color w:val="000000"/>
          <w:sz w:val="20"/>
          <w:szCs w:val="20"/>
        </w:rPr>
        <w:t xml:space="preserve"> com resíduos com risco biológico devem ser acondicionados em recipientes rígidos, conforme a norma NBR 13853/97 da ABNT, preenchidos somente até dois terço de seu volume ou capacidade. Os </w:t>
      </w:r>
      <w:proofErr w:type="spellStart"/>
      <w:r w:rsidR="001A26A3" w:rsidRPr="002C3A57">
        <w:rPr>
          <w:rFonts w:eastAsia="Batang" w:cs="Calibri"/>
          <w:color w:val="000000"/>
          <w:sz w:val="20"/>
          <w:szCs w:val="20"/>
        </w:rPr>
        <w:t>perfurocortantes</w:t>
      </w:r>
      <w:proofErr w:type="spellEnd"/>
      <w:r w:rsidR="001A26A3" w:rsidRPr="002C3A57">
        <w:rPr>
          <w:rFonts w:eastAsia="Batang" w:cs="Calibri"/>
          <w:color w:val="000000"/>
          <w:sz w:val="20"/>
          <w:szCs w:val="20"/>
        </w:rPr>
        <w:t xml:space="preserve"> uma vez colocados em seus recipientes, não devem ser removidos por razão alguma. São exemplos de resíduos </w:t>
      </w:r>
      <w:proofErr w:type="spellStart"/>
      <w:r w:rsidR="001A26A3" w:rsidRPr="002C3A57">
        <w:rPr>
          <w:rFonts w:eastAsia="Batang" w:cs="Calibri"/>
          <w:color w:val="000000"/>
          <w:sz w:val="20"/>
          <w:szCs w:val="20"/>
        </w:rPr>
        <w:t>perfurocortantes</w:t>
      </w:r>
      <w:proofErr w:type="spellEnd"/>
      <w:r w:rsidR="001A26A3" w:rsidRPr="002C3A57">
        <w:rPr>
          <w:rFonts w:eastAsia="Batang" w:cs="Calibri"/>
          <w:color w:val="000000"/>
          <w:sz w:val="20"/>
          <w:szCs w:val="20"/>
        </w:rPr>
        <w:t xml:space="preserve"> – lâminas de bisturis, ampolas, etc.</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k) </w:t>
      </w:r>
      <w:r w:rsidR="001A26A3" w:rsidRPr="002C3A57">
        <w:rPr>
          <w:rFonts w:eastAsia="Batang" w:cs="Calibri"/>
          <w:color w:val="000000"/>
          <w:sz w:val="20"/>
          <w:szCs w:val="20"/>
        </w:rPr>
        <w:t xml:space="preserve">Deverão ser disponibilizados pela Contratada recipientes adequados para a coleta seletiva dos resíduos de serviços de saúde: vidro (recipiente verde); plástico (recipiente vermelho); papéis secos (recipiente azul); metais (recipiente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(recipiente laranja); lixo orgânico (recipiente marrom);</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l) </w:t>
      </w:r>
      <w:r w:rsidR="001A26A3" w:rsidRPr="002C3A57">
        <w:rPr>
          <w:rFonts w:eastAsia="Batang" w:cs="Calibri"/>
          <w:color w:val="000000"/>
          <w:sz w:val="20"/>
          <w:szCs w:val="20"/>
        </w:rPr>
        <w:t xml:space="preserve">Deverão ser disponibilizados pela Contratada os contêineres/carros adequados para o transporte dos resíduos de serviços de saúde: vidro (recipiente verde); plástico (recipiente vermelho); papéis secos (recipiente azul); metais (recipiente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(recipiente laranja); lixo orgânico (recipiente marrom);</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m) </w:t>
      </w:r>
      <w:r w:rsidR="001A26A3" w:rsidRPr="002C3A57">
        <w:rPr>
          <w:rFonts w:eastAsia="Batang" w:cs="Calibri"/>
          <w:color w:val="000000"/>
          <w:sz w:val="20"/>
          <w:szCs w:val="20"/>
        </w:rPr>
        <w:t xml:space="preserve">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(saco plástico laranja); lixo orgânico (saco plástico marrom); além dos sacos pretos (lixo comum) e brancos (lixo não reciclável) para resíduos.</w:t>
      </w:r>
    </w:p>
    <w:p w:rsidR="001A26A3" w:rsidRPr="001A26A3" w:rsidRDefault="002C3A57" w:rsidP="002C3A57">
      <w:pPr>
        <w:tabs>
          <w:tab w:val="left" w:pos="7200"/>
        </w:tabs>
        <w:spacing w:after="0" w:line="240" w:lineRule="auto"/>
        <w:jc w:val="both"/>
        <w:rPr>
          <w:rFonts w:eastAsia="Batang" w:cs="Calibri"/>
          <w:b/>
          <w:color w:val="000000"/>
          <w:sz w:val="20"/>
          <w:szCs w:val="20"/>
        </w:rPr>
      </w:pPr>
      <w:r w:rsidRPr="002C3A57">
        <w:rPr>
          <w:rFonts w:eastAsia="Batang" w:cs="Calibri"/>
          <w:color w:val="000000"/>
          <w:sz w:val="20"/>
          <w:szCs w:val="20"/>
        </w:rPr>
        <w:t xml:space="preserve">n) </w:t>
      </w:r>
      <w:r w:rsidR="001A26A3" w:rsidRPr="002C3A57">
        <w:rPr>
          <w:rFonts w:eastAsia="Batang" w:cs="Calibri"/>
          <w:color w:val="000000"/>
          <w:sz w:val="20"/>
          <w:szCs w:val="20"/>
        </w:rPr>
        <w:t>OBSERVAÇÃO 01: O Plano de Gerenciamento de Resíduos de Serviços de Saúde (PGRSS) é elaborado pela unidade geradora da Contratante, contemplando todos os grupos de resíduos gerados no estabelecimento (Grupo A, B, C e D).</w:t>
      </w:r>
    </w:p>
    <w:p w:rsidR="001A26A3" w:rsidRPr="002C3A57" w:rsidRDefault="002C3A57" w:rsidP="002C3A57">
      <w:pPr>
        <w:tabs>
          <w:tab w:val="left" w:pos="7200"/>
        </w:tabs>
        <w:spacing w:after="120" w:line="240" w:lineRule="auto"/>
        <w:jc w:val="both"/>
        <w:rPr>
          <w:rFonts w:eastAsia="Batang" w:cs="Calibri"/>
          <w:color w:val="000000"/>
          <w:sz w:val="20"/>
          <w:szCs w:val="20"/>
        </w:rPr>
      </w:pPr>
      <w:r w:rsidRPr="002C3A57">
        <w:rPr>
          <w:rFonts w:eastAsia="Batang" w:cs="Calibri"/>
          <w:color w:val="000000"/>
          <w:sz w:val="20"/>
          <w:szCs w:val="20"/>
        </w:rPr>
        <w:t xml:space="preserve">o) </w:t>
      </w:r>
      <w:r w:rsidR="001A26A3" w:rsidRPr="002C3A57">
        <w:rPr>
          <w:rFonts w:eastAsia="Batang" w:cs="Calibri"/>
          <w:color w:val="000000"/>
          <w:sz w:val="20"/>
          <w:szCs w:val="20"/>
        </w:rPr>
        <w:t xml:space="preserve">OBSERVAÇÃO 02: o responsável pelo fechamento da caixa de </w:t>
      </w:r>
      <w:proofErr w:type="spellStart"/>
      <w:r w:rsidR="001A26A3" w:rsidRPr="002C3A57">
        <w:rPr>
          <w:rFonts w:eastAsia="Batang" w:cs="Calibri"/>
          <w:color w:val="000000"/>
          <w:sz w:val="20"/>
          <w:szCs w:val="20"/>
        </w:rPr>
        <w:t>perfurocortante</w:t>
      </w:r>
      <w:proofErr w:type="spellEnd"/>
      <w:r w:rsidR="001A26A3" w:rsidRPr="002C3A57">
        <w:rPr>
          <w:rFonts w:eastAsia="Batang" w:cs="Calibri"/>
          <w:color w:val="000000"/>
          <w:sz w:val="20"/>
          <w:szCs w:val="20"/>
        </w:rPr>
        <w:t xml:space="preserve"> é o profissional da equipe de enfermagem do Estabelecimento de Saúde.</w:t>
      </w:r>
    </w:p>
    <w:p w:rsidR="001A26A3" w:rsidRDefault="001A26A3" w:rsidP="001F70BA">
      <w:pPr>
        <w:tabs>
          <w:tab w:val="left" w:pos="7200"/>
        </w:tabs>
        <w:spacing w:after="0" w:line="240" w:lineRule="auto"/>
        <w:jc w:val="both"/>
        <w:rPr>
          <w:rFonts w:eastAsia="Batang" w:cs="Calibri"/>
          <w:b/>
          <w:color w:val="000000"/>
          <w:sz w:val="20"/>
          <w:szCs w:val="20"/>
          <w:u w:val="single"/>
        </w:rPr>
      </w:pPr>
      <w:r w:rsidRPr="002C3A57">
        <w:rPr>
          <w:rFonts w:eastAsia="Batang" w:cs="Calibri"/>
          <w:b/>
          <w:color w:val="000000"/>
          <w:sz w:val="20"/>
          <w:szCs w:val="20"/>
          <w:u w:val="single"/>
        </w:rPr>
        <w:t>4.6. Obrigações Relativas aos Princípios Básicos para a Execução dos Serviços</w:t>
      </w:r>
      <w:r w:rsidRPr="001F70BA">
        <w:rPr>
          <w:rFonts w:eastAsia="Batang" w:cs="Calibri"/>
          <w:b/>
          <w:color w:val="000000"/>
          <w:sz w:val="20"/>
          <w:szCs w:val="20"/>
          <w:u w:val="single"/>
        </w:rPr>
        <w:t>(Nos POSTOS 1, 2, 3 e 6)</w:t>
      </w:r>
      <w:r w:rsidR="001F70BA">
        <w:rPr>
          <w:rFonts w:eastAsia="Batang" w:cs="Calibri"/>
          <w:b/>
          <w:color w:val="000000"/>
          <w:sz w:val="20"/>
          <w:szCs w:val="20"/>
          <w:u w:val="single"/>
        </w:rPr>
        <w:t>:</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a) </w:t>
      </w:r>
      <w:r w:rsidR="001A26A3" w:rsidRPr="001F70BA">
        <w:rPr>
          <w:rFonts w:eastAsia="Batang" w:cs="Calibri"/>
          <w:color w:val="000000"/>
          <w:sz w:val="20"/>
          <w:szCs w:val="20"/>
        </w:rPr>
        <w:t>Preparar previamente todo o material necessário aos procedimentos de limpeza e desinfecção a serem executados;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b) </w:t>
      </w:r>
      <w:r w:rsidR="001A26A3" w:rsidRPr="001F70BA">
        <w:rPr>
          <w:rFonts w:eastAsia="Batang" w:cs="Calibri"/>
          <w:color w:val="000000"/>
          <w:sz w:val="20"/>
          <w:szCs w:val="20"/>
        </w:rPr>
        <w:t xml:space="preserve">Lavar as mãos antes e após os procedimentos, inclusive quando realizados com a utilização de luvas e obedecendo as técnicas dispostas no </w:t>
      </w:r>
      <w:r w:rsidR="001A26A3" w:rsidRPr="001F70BA">
        <w:rPr>
          <w:rFonts w:eastAsia="Batang" w:cs="Calibri"/>
          <w:i/>
          <w:color w:val="000000"/>
          <w:sz w:val="20"/>
          <w:szCs w:val="20"/>
        </w:rPr>
        <w:t xml:space="preserve">Manual de Higienização das Mãos da Agência Nacional de Vigilância Sanitária </w:t>
      </w:r>
      <w:r w:rsidR="001A26A3" w:rsidRPr="001F70BA">
        <w:rPr>
          <w:rFonts w:eastAsia="Batang" w:cs="Calibri"/>
          <w:color w:val="000000"/>
          <w:sz w:val="20"/>
          <w:szCs w:val="20"/>
        </w:rPr>
        <w:t>(ANVISA);</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c) </w:t>
      </w:r>
      <w:r w:rsidR="001A26A3" w:rsidRPr="001F70BA">
        <w:rPr>
          <w:rFonts w:eastAsia="Batang" w:cs="Calibri"/>
          <w:color w:val="000000"/>
          <w:sz w:val="20"/>
          <w:szCs w:val="20"/>
        </w:rPr>
        <w:t>Antes de iniciar a limpeza, remover do recinto os sacos plásticos contendo os resíduos (lixo), devidamente amarrados;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d) </w:t>
      </w:r>
      <w:r w:rsidR="001A26A3" w:rsidRPr="001F70BA">
        <w:rPr>
          <w:rFonts w:eastAsia="Batang" w:cs="Calibri"/>
          <w:color w:val="000000"/>
          <w:sz w:val="20"/>
          <w:szCs w:val="20"/>
        </w:rPr>
        <w:t xml:space="preserve">Todos os procedimentos devem ser realizados cuidadosamente a fim de minimizar a criação de borrifos, poeira ou aerossóis. Não agitar peças de roupas, sacos de lixo, ou qualquer material contaminado. </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e) </w:t>
      </w:r>
      <w:r w:rsidR="001A26A3" w:rsidRPr="001F70BA">
        <w:rPr>
          <w:rFonts w:eastAsia="Batang" w:cs="Calibri"/>
          <w:color w:val="000000"/>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f) </w:t>
      </w:r>
      <w:r w:rsidR="001A26A3" w:rsidRPr="001F70BA">
        <w:rPr>
          <w:rFonts w:eastAsia="Batang" w:cs="Calibri"/>
          <w:color w:val="000000"/>
          <w:sz w:val="20"/>
          <w:szCs w:val="20"/>
        </w:rPr>
        <w:t>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g) </w:t>
      </w:r>
      <w:r w:rsidR="001A26A3" w:rsidRPr="001F70BA">
        <w:rPr>
          <w:rFonts w:eastAsia="Batang" w:cs="Calibri"/>
          <w:color w:val="000000"/>
          <w:sz w:val="20"/>
          <w:szCs w:val="20"/>
        </w:rPr>
        <w:t>Utilizar a técnica de dois baldes de cores diferentes, um contendo solução detergente e o outro contendo água limpa para o enxágüe;</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h) </w:t>
      </w:r>
      <w:r w:rsidR="001A26A3" w:rsidRPr="001F70BA">
        <w:rPr>
          <w:rFonts w:eastAsia="Batang" w:cs="Calibri"/>
          <w:color w:val="000000"/>
          <w:sz w:val="20"/>
          <w:szCs w:val="20"/>
        </w:rPr>
        <w:t>Utilizar panos limpos e diferenciados para a limpeza dos pisos e para a limpeza dos equipamentos e mobiliários, lavando-os e/ou trocando-os freqüentemente, à medida que se tornarem impregnados com sujidades;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i) </w:t>
      </w:r>
      <w:r w:rsidR="001A26A3" w:rsidRPr="001F70BA">
        <w:rPr>
          <w:rFonts w:eastAsia="Batang" w:cs="Calibri"/>
          <w:color w:val="000000"/>
          <w:sz w:val="20"/>
          <w:szCs w:val="20"/>
        </w:rPr>
        <w:t xml:space="preserve">Os materiais, </w:t>
      </w:r>
      <w:proofErr w:type="spellStart"/>
      <w:r w:rsidR="001A26A3" w:rsidRPr="001F70BA">
        <w:rPr>
          <w:rFonts w:eastAsia="Batang" w:cs="Calibri"/>
          <w:color w:val="000000"/>
          <w:sz w:val="20"/>
          <w:szCs w:val="20"/>
        </w:rPr>
        <w:t>EPC’s</w:t>
      </w:r>
      <w:proofErr w:type="spellEnd"/>
      <w:r w:rsidR="001A26A3" w:rsidRPr="001F70BA">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lastRenderedPageBreak/>
        <w:t xml:space="preserve">j) </w:t>
      </w:r>
      <w:r w:rsidR="001A26A3" w:rsidRPr="001F70BA">
        <w:rPr>
          <w:rFonts w:eastAsia="Batang" w:cs="Calibri"/>
          <w:color w:val="000000"/>
          <w:sz w:val="20"/>
          <w:szCs w:val="20"/>
        </w:rPr>
        <w:t>Usar para a lavagem dos panos de limpeza apenas o tanque de apoio destinado a esse fim ou enviá-los para a lavanderia. Não lavar estes panos em outras pias ou lavatórios do estabelecimento;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k) </w:t>
      </w:r>
      <w:r w:rsidR="001A26A3" w:rsidRPr="001F70BA">
        <w:rPr>
          <w:rFonts w:eastAsia="Batang" w:cs="Calibri"/>
          <w:color w:val="000000"/>
          <w:sz w:val="20"/>
          <w:szCs w:val="20"/>
        </w:rPr>
        <w:t xml:space="preserve">O tanque para lavagem dos panos de limpeza deve ser rigorosamente lavado ao final de cada turno de trabalho e sempre que necessário. </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l) </w:t>
      </w:r>
      <w:r w:rsidR="001A26A3" w:rsidRPr="001F70BA">
        <w:rPr>
          <w:rFonts w:eastAsia="Batang" w:cs="Calibri"/>
          <w:color w:val="000000"/>
          <w:sz w:val="20"/>
          <w:szCs w:val="20"/>
        </w:rPr>
        <w:t>O suporte com papel-toalha e o dispensador com sabão líquido devem estar sempre limpos e abastecidos para que as mãos sejam lavadas ao final dos procedimentos;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m) </w:t>
      </w:r>
      <w:r w:rsidR="001A26A3" w:rsidRPr="001F70BA">
        <w:rPr>
          <w:rFonts w:eastAsia="Batang" w:cs="Calibri"/>
          <w:color w:val="000000"/>
          <w:sz w:val="20"/>
          <w:szCs w:val="20"/>
        </w:rPr>
        <w:t xml:space="preserve">Lavar e desinfetar os </w:t>
      </w:r>
      <w:proofErr w:type="spellStart"/>
      <w:r w:rsidR="001A26A3" w:rsidRPr="001F70BA">
        <w:rPr>
          <w:rFonts w:eastAsia="Batang" w:cs="Calibri"/>
          <w:color w:val="000000"/>
          <w:sz w:val="20"/>
          <w:szCs w:val="20"/>
        </w:rPr>
        <w:t>EPI’s</w:t>
      </w:r>
      <w:proofErr w:type="spellEnd"/>
      <w:r w:rsidR="001A26A3" w:rsidRPr="001F70BA">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n) </w:t>
      </w:r>
      <w:r w:rsidR="001A26A3" w:rsidRPr="001F70BA">
        <w:rPr>
          <w:rFonts w:eastAsia="Batang" w:cs="Calibri"/>
          <w:color w:val="000000"/>
          <w:sz w:val="20"/>
          <w:szCs w:val="20"/>
        </w:rPr>
        <w:t>O Depósito de Material de Limpeza (DML), que é o local de apoio ao Serviço de Higienização, deve ser mantido sempre limpo e organizado;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o) </w:t>
      </w:r>
      <w:r w:rsidR="001A26A3" w:rsidRPr="001F70BA">
        <w:rPr>
          <w:rFonts w:eastAsia="Batang" w:cs="Calibri"/>
          <w:color w:val="000000"/>
          <w:sz w:val="20"/>
          <w:szCs w:val="20"/>
        </w:rPr>
        <w:t>É proibido comer/dormir no local onde os produtos químicos estão armazenados;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p) </w:t>
      </w:r>
      <w:r w:rsidR="001A26A3" w:rsidRPr="001F70BA">
        <w:rPr>
          <w:rFonts w:eastAsia="Batang" w:cs="Calibri"/>
          <w:color w:val="000000"/>
          <w:sz w:val="20"/>
          <w:szCs w:val="20"/>
        </w:rPr>
        <w:t>Os funcionários devem obedecer às seguintes condutas de higiene, aparência pessoal e comportamento: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 </w:t>
      </w:r>
      <w:r w:rsidR="001A26A3" w:rsidRPr="001F70BA">
        <w:rPr>
          <w:rFonts w:eastAsia="Batang" w:cs="Calibri"/>
          <w:bCs/>
          <w:color w:val="000000"/>
          <w:sz w:val="20"/>
          <w:szCs w:val="20"/>
        </w:rPr>
        <w:t>Deverá trabalhar devidamente uniformizado usando crachá de identificação;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II. </w:t>
      </w:r>
      <w:r w:rsidR="001A26A3" w:rsidRPr="001F70BA">
        <w:rPr>
          <w:rFonts w:eastAsia="Batang" w:cs="Calibri"/>
          <w:bCs/>
          <w:color w:val="000000"/>
          <w:sz w:val="20"/>
          <w:szCs w:val="20"/>
        </w:rPr>
        <w:t>Os cabelos compridos devem ser mantidos presos e as unhas aparadas;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III. </w:t>
      </w:r>
      <w:r w:rsidR="001A26A3" w:rsidRPr="001F70BA">
        <w:rPr>
          <w:rFonts w:eastAsia="Batang" w:cs="Calibri"/>
          <w:bCs/>
          <w:color w:val="000000"/>
          <w:sz w:val="20"/>
          <w:szCs w:val="20"/>
        </w:rPr>
        <w:t>Não é permitido o uso de anéis, colares, pulseiras, brinco muito grande, exceto aliança;</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IV. </w:t>
      </w:r>
      <w:r w:rsidR="001A26A3" w:rsidRPr="001F70BA">
        <w:rPr>
          <w:rFonts w:eastAsia="Batang" w:cs="Calibri"/>
          <w:bCs/>
          <w:color w:val="000000"/>
          <w:sz w:val="20"/>
          <w:szCs w:val="20"/>
        </w:rPr>
        <w:t>Funcionários do sexo masculino devem estar sempre com a barba bem feita;</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 </w:t>
      </w:r>
      <w:r w:rsidR="001A26A3" w:rsidRPr="001F70BA">
        <w:rPr>
          <w:rFonts w:eastAsia="Batang" w:cs="Calibri"/>
          <w:bCs/>
          <w:color w:val="000000"/>
          <w:sz w:val="20"/>
          <w:szCs w:val="20"/>
        </w:rPr>
        <w:t>Tomar banho antes do trabalho;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 </w:t>
      </w:r>
      <w:r w:rsidR="001A26A3" w:rsidRPr="001F70BA">
        <w:rPr>
          <w:rFonts w:eastAsia="Batang" w:cs="Calibri"/>
          <w:bCs/>
          <w:color w:val="000000"/>
          <w:sz w:val="20"/>
          <w:szCs w:val="20"/>
        </w:rPr>
        <w:t>Usar desodorante;</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VII. </w:t>
      </w:r>
      <w:r w:rsidR="001A26A3" w:rsidRPr="001F70BA">
        <w:rPr>
          <w:rFonts w:eastAsia="Batang" w:cs="Calibri"/>
          <w:bCs/>
          <w:color w:val="000000"/>
          <w:sz w:val="20"/>
          <w:szCs w:val="20"/>
        </w:rPr>
        <w:t>Falar em tom moderado;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VIII. </w:t>
      </w:r>
      <w:r w:rsidR="001A26A3" w:rsidRPr="001F70BA">
        <w:rPr>
          <w:rFonts w:eastAsia="Batang" w:cs="Calibri"/>
          <w:bCs/>
          <w:color w:val="000000"/>
          <w:sz w:val="20"/>
          <w:szCs w:val="20"/>
        </w:rPr>
        <w:t>Evitar comentários sobre colegas e demais funcionários;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IX. </w:t>
      </w:r>
      <w:r w:rsidR="001A26A3" w:rsidRPr="001F70BA">
        <w:rPr>
          <w:rFonts w:eastAsia="Batang" w:cs="Calibri"/>
          <w:bCs/>
          <w:color w:val="000000"/>
          <w:sz w:val="20"/>
          <w:szCs w:val="20"/>
        </w:rPr>
        <w:t>Tratar a todos os funcionários pelo nome de identificação do crachá;</w:t>
      </w:r>
    </w:p>
    <w:p w:rsidR="001A26A3" w:rsidRPr="001A26A3" w:rsidRDefault="001F70BA" w:rsidP="00AC1228">
      <w:pPr>
        <w:tabs>
          <w:tab w:val="left" w:pos="7200"/>
        </w:tabs>
        <w:spacing w:after="120" w:line="240" w:lineRule="auto"/>
        <w:jc w:val="both"/>
        <w:rPr>
          <w:rFonts w:eastAsia="Batang" w:cs="Calibri"/>
          <w:b/>
          <w:color w:val="000000"/>
          <w:sz w:val="20"/>
          <w:szCs w:val="20"/>
        </w:rPr>
      </w:pPr>
      <w:r w:rsidRPr="001F70BA">
        <w:rPr>
          <w:rFonts w:eastAsia="Batang" w:cs="Calibri"/>
          <w:bCs/>
          <w:color w:val="000000"/>
          <w:sz w:val="20"/>
          <w:szCs w:val="20"/>
        </w:rPr>
        <w:t xml:space="preserve">X. </w:t>
      </w:r>
      <w:r w:rsidR="001A26A3" w:rsidRPr="001F70BA">
        <w:rPr>
          <w:rFonts w:eastAsia="Batang" w:cs="Calibri"/>
          <w:bCs/>
          <w:color w:val="000000"/>
          <w:sz w:val="20"/>
          <w:szCs w:val="20"/>
        </w:rPr>
        <w:t>Não ausentar-se do setor em horário de trabalho.</w:t>
      </w:r>
    </w:p>
    <w:p w:rsidR="001A26A3" w:rsidRPr="00AC1228" w:rsidRDefault="001A26A3" w:rsidP="00AB576B">
      <w:pPr>
        <w:tabs>
          <w:tab w:val="left" w:pos="7200"/>
        </w:tabs>
        <w:spacing w:after="0" w:line="240" w:lineRule="auto"/>
        <w:jc w:val="both"/>
        <w:rPr>
          <w:rFonts w:eastAsia="Batang" w:cs="Calibri"/>
          <w:b/>
          <w:color w:val="000000"/>
          <w:sz w:val="20"/>
          <w:szCs w:val="20"/>
          <w:u w:val="single"/>
        </w:rPr>
      </w:pPr>
      <w:r w:rsidRPr="00AC1228">
        <w:rPr>
          <w:rFonts w:eastAsia="Batang" w:cs="Calibri"/>
          <w:b/>
          <w:color w:val="000000"/>
          <w:sz w:val="20"/>
          <w:szCs w:val="20"/>
          <w:u w:val="single"/>
        </w:rPr>
        <w:t xml:space="preserve">4.6. Obrigações Relativas aos Princípios Básicos para a Execução dos Serviços (Nos POSTOS </w:t>
      </w:r>
      <w:proofErr w:type="gramStart"/>
      <w:r w:rsidRPr="00AC1228">
        <w:rPr>
          <w:rFonts w:eastAsia="Batang" w:cs="Calibri"/>
          <w:b/>
          <w:color w:val="000000"/>
          <w:sz w:val="20"/>
          <w:szCs w:val="20"/>
          <w:u w:val="single"/>
        </w:rPr>
        <w:t>4</w:t>
      </w:r>
      <w:proofErr w:type="gramEnd"/>
      <w:r w:rsidRPr="00AC1228">
        <w:rPr>
          <w:rFonts w:eastAsia="Batang" w:cs="Calibri"/>
          <w:b/>
          <w:color w:val="000000"/>
          <w:sz w:val="20"/>
          <w:szCs w:val="20"/>
          <w:u w:val="single"/>
        </w:rPr>
        <w:t xml:space="preserve"> (</w:t>
      </w:r>
      <w:proofErr w:type="spellStart"/>
      <w:r w:rsidRPr="00AC1228">
        <w:rPr>
          <w:rFonts w:eastAsia="Batang" w:cs="Calibri"/>
          <w:b/>
          <w:color w:val="000000"/>
          <w:sz w:val="20"/>
          <w:szCs w:val="20"/>
          <w:u w:val="single"/>
        </w:rPr>
        <w:t>Lacen</w:t>
      </w:r>
      <w:proofErr w:type="spellEnd"/>
      <w:r w:rsidRPr="00AC1228">
        <w:rPr>
          <w:rFonts w:eastAsia="Batang" w:cs="Calibri"/>
          <w:b/>
          <w:color w:val="000000"/>
          <w:sz w:val="20"/>
          <w:szCs w:val="20"/>
          <w:u w:val="single"/>
        </w:rPr>
        <w:t xml:space="preserve"> de Palmas), 5 </w:t>
      </w:r>
      <w:r w:rsidR="00AC1228" w:rsidRPr="00AC1228">
        <w:rPr>
          <w:rFonts w:eastAsia="Batang" w:cs="Calibri"/>
          <w:b/>
          <w:color w:val="000000"/>
          <w:sz w:val="20"/>
          <w:szCs w:val="20"/>
          <w:u w:val="single"/>
        </w:rPr>
        <w:t>(</w:t>
      </w:r>
      <w:proofErr w:type="spellStart"/>
      <w:r w:rsidR="00AC1228" w:rsidRPr="00AC1228">
        <w:rPr>
          <w:rFonts w:eastAsia="Batang" w:cs="Calibri"/>
          <w:b/>
          <w:color w:val="000000"/>
          <w:sz w:val="20"/>
          <w:szCs w:val="20"/>
          <w:u w:val="single"/>
        </w:rPr>
        <w:t>Lacen</w:t>
      </w:r>
      <w:proofErr w:type="spellEnd"/>
      <w:r w:rsidR="00AC1228" w:rsidRPr="00AC1228">
        <w:rPr>
          <w:rFonts w:eastAsia="Batang" w:cs="Calibri"/>
          <w:b/>
          <w:color w:val="000000"/>
          <w:sz w:val="20"/>
          <w:szCs w:val="20"/>
          <w:u w:val="single"/>
        </w:rPr>
        <w:t xml:space="preserve"> de </w:t>
      </w:r>
      <w:proofErr w:type="spellStart"/>
      <w:r w:rsidR="00AC1228" w:rsidRPr="00AC1228">
        <w:rPr>
          <w:rFonts w:eastAsia="Batang" w:cs="Calibri"/>
          <w:b/>
          <w:color w:val="000000"/>
          <w:sz w:val="20"/>
          <w:szCs w:val="20"/>
          <w:u w:val="single"/>
        </w:rPr>
        <w:t>Araguaína</w:t>
      </w:r>
      <w:proofErr w:type="spellEnd"/>
      <w:r w:rsidR="00AC1228" w:rsidRPr="00AC1228">
        <w:rPr>
          <w:rFonts w:eastAsia="Batang" w:cs="Calibri"/>
          <w:b/>
          <w:color w:val="000000"/>
          <w:sz w:val="20"/>
          <w:szCs w:val="20"/>
          <w:u w:val="single"/>
        </w:rPr>
        <w:t>)  e 7 (SVO)</w:t>
      </w:r>
      <w:r w:rsidR="00AB576B">
        <w:rPr>
          <w:rFonts w:eastAsia="Batang" w:cs="Calibri"/>
          <w:b/>
          <w:color w:val="000000"/>
          <w:sz w:val="20"/>
          <w:szCs w:val="20"/>
          <w:u w:val="single"/>
        </w:rPr>
        <w:t>:</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a) </w:t>
      </w:r>
      <w:r w:rsidR="001A26A3" w:rsidRPr="00AB576B">
        <w:rPr>
          <w:rFonts w:eastAsia="Batang" w:cs="Calibri"/>
          <w:color w:val="000000"/>
          <w:sz w:val="20"/>
          <w:szCs w:val="20"/>
        </w:rPr>
        <w:t>Preparar previamente todo o material necessário aos procedimentos de limpeza e desinfecção a serem executados;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b) </w:t>
      </w:r>
      <w:r w:rsidR="001A26A3" w:rsidRPr="00AB576B">
        <w:rPr>
          <w:rFonts w:eastAsia="Batang" w:cs="Calibri"/>
          <w:color w:val="000000"/>
          <w:sz w:val="20"/>
          <w:szCs w:val="20"/>
        </w:rPr>
        <w:t xml:space="preserve">Lavar as mãos antes e após os procedimentos, inclusive quando realizados com a utilização de luvas e obedecendo as técnicas dispostas no </w:t>
      </w:r>
      <w:r w:rsidR="001A26A3" w:rsidRPr="00AB576B">
        <w:rPr>
          <w:rFonts w:eastAsia="Batang" w:cs="Calibri"/>
          <w:i/>
          <w:color w:val="000000"/>
          <w:sz w:val="20"/>
          <w:szCs w:val="20"/>
        </w:rPr>
        <w:t xml:space="preserve">Manual de Higienização das Mãos da Agência Nacional de Vigilância Sanitária </w:t>
      </w:r>
      <w:r w:rsidR="001A26A3" w:rsidRPr="00AB576B">
        <w:rPr>
          <w:rFonts w:eastAsia="Batang" w:cs="Calibri"/>
          <w:color w:val="000000"/>
          <w:sz w:val="20"/>
          <w:szCs w:val="20"/>
        </w:rPr>
        <w:t>(ANVISA);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c) </w:t>
      </w:r>
      <w:r w:rsidR="001A26A3" w:rsidRPr="00AB576B">
        <w:rPr>
          <w:rFonts w:eastAsia="Batang" w:cs="Calibri"/>
          <w:color w:val="000000"/>
          <w:sz w:val="20"/>
          <w:szCs w:val="20"/>
        </w:rPr>
        <w:t>Antes de iniciar a limpeza, remover do recinto os sacos plásticos contendo os resíduos (lixo), devidamente amarrados;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d) </w:t>
      </w:r>
      <w:r w:rsidR="001A26A3" w:rsidRPr="00AB576B">
        <w:rPr>
          <w:rFonts w:eastAsia="Batang" w:cs="Calibri"/>
          <w:color w:val="000000"/>
          <w:sz w:val="20"/>
          <w:szCs w:val="20"/>
        </w:rPr>
        <w:t xml:space="preserve">Todos os procedimentos devem ser realizados cuidadosamente a fim de minimizar a criação de borrifos, poeira ou aerossóis. Não agitar peças de roupas, sacos de lixo, ou qualquer material contaminado. </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e) </w:t>
      </w:r>
      <w:r w:rsidR="001A26A3" w:rsidRPr="00AB576B">
        <w:rPr>
          <w:rFonts w:eastAsia="Batang" w:cs="Calibri"/>
          <w:color w:val="000000"/>
          <w:sz w:val="20"/>
          <w:szCs w:val="20"/>
        </w:rPr>
        <w:t xml:space="preserve">Iniciar a limpeza sempre das áreas menos contaminadas para as mais contaminadas, ou seja, das áreas não-críticas para as áreas </w:t>
      </w:r>
      <w:proofErr w:type="gramStart"/>
      <w:r w:rsidR="001A26A3" w:rsidRPr="00AB576B">
        <w:rPr>
          <w:rFonts w:eastAsia="Batang" w:cs="Calibri"/>
          <w:color w:val="000000"/>
          <w:sz w:val="20"/>
          <w:szCs w:val="20"/>
        </w:rPr>
        <w:t>semi-críticas</w:t>
      </w:r>
      <w:proofErr w:type="gramEnd"/>
      <w:r w:rsidR="001A26A3" w:rsidRPr="00AB576B">
        <w:rPr>
          <w:rFonts w:eastAsia="Batang" w:cs="Calibri"/>
          <w:color w:val="000000"/>
          <w:sz w:val="20"/>
          <w:szCs w:val="20"/>
        </w:rPr>
        <w:t xml:space="preserve"> e por fim as áreas críticas;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f) </w:t>
      </w:r>
      <w:r w:rsidR="001A26A3" w:rsidRPr="00AB576B">
        <w:rPr>
          <w:rFonts w:eastAsia="Batang" w:cs="Calibri"/>
          <w:color w:val="000000"/>
          <w:sz w:val="20"/>
          <w:szCs w:val="20"/>
        </w:rPr>
        <w:t xml:space="preserve">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001A26A3" w:rsidRPr="00AB576B">
        <w:rPr>
          <w:rFonts w:eastAsia="Batang" w:cs="Calibri"/>
          <w:color w:val="000000"/>
          <w:sz w:val="20"/>
          <w:szCs w:val="20"/>
        </w:rPr>
        <w:t>EPI’s</w:t>
      </w:r>
      <w:proofErr w:type="spellEnd"/>
      <w:r w:rsidR="001A26A3" w:rsidRPr="00AB576B">
        <w:rPr>
          <w:rFonts w:eastAsia="Batang" w:cs="Calibri"/>
          <w:color w:val="000000"/>
          <w:sz w:val="20"/>
          <w:szCs w:val="20"/>
        </w:rPr>
        <w:t xml:space="preserve"> e </w:t>
      </w:r>
      <w:proofErr w:type="gramStart"/>
      <w:r w:rsidR="001A26A3" w:rsidRPr="00AB576B">
        <w:rPr>
          <w:rFonts w:eastAsia="Batang" w:cs="Calibri"/>
          <w:color w:val="000000"/>
          <w:sz w:val="20"/>
          <w:szCs w:val="20"/>
        </w:rPr>
        <w:t>EPC”</w:t>
      </w:r>
      <w:proofErr w:type="gramEnd"/>
      <w:r w:rsidR="001A26A3" w:rsidRPr="00AB576B">
        <w:rPr>
          <w:rFonts w:eastAsia="Batang" w:cs="Calibri"/>
          <w:color w:val="000000"/>
          <w:sz w:val="20"/>
          <w:szCs w:val="20"/>
        </w:rPr>
        <w:t>s apropriados;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g) </w:t>
      </w:r>
      <w:r w:rsidR="001A26A3" w:rsidRPr="00AB576B">
        <w:rPr>
          <w:rFonts w:eastAsia="Batang" w:cs="Calibri"/>
          <w:color w:val="000000"/>
          <w:sz w:val="20"/>
          <w:szCs w:val="20"/>
        </w:rPr>
        <w:t xml:space="preserve">Cumprir o princípio de assepsia, iniciando a limpeza do local menos sujo ou menos contaminado para o local mais sujo ou mais contaminado, de cima para baixo em movimento único, do fundo </w:t>
      </w:r>
      <w:proofErr w:type="gramStart"/>
      <w:r w:rsidR="001A26A3" w:rsidRPr="00AB576B">
        <w:rPr>
          <w:rFonts w:eastAsia="Batang" w:cs="Calibri"/>
          <w:color w:val="000000"/>
          <w:sz w:val="20"/>
          <w:szCs w:val="20"/>
        </w:rPr>
        <w:t>para a</w:t>
      </w:r>
      <w:proofErr w:type="gramEnd"/>
      <w:r w:rsidR="001A26A3" w:rsidRPr="00AB576B">
        <w:rPr>
          <w:rFonts w:eastAsia="Batang" w:cs="Calibri"/>
          <w:color w:val="000000"/>
          <w:sz w:val="20"/>
          <w:szCs w:val="20"/>
        </w:rPr>
        <w:t xml:space="preserve"> frente e de dentro para fora;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h) </w:t>
      </w:r>
      <w:r w:rsidR="001A26A3" w:rsidRPr="00AB576B">
        <w:rPr>
          <w:rFonts w:eastAsia="Batang" w:cs="Calibri"/>
          <w:color w:val="000000"/>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 </w:t>
      </w:r>
      <w:r w:rsidR="001A26A3" w:rsidRPr="00AB576B">
        <w:rPr>
          <w:rFonts w:eastAsia="Batang" w:cs="Calibri"/>
          <w:color w:val="000000"/>
          <w:sz w:val="20"/>
          <w:szCs w:val="20"/>
        </w:rPr>
        <w:t>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j) </w:t>
      </w:r>
      <w:r w:rsidR="001A26A3" w:rsidRPr="00AB576B">
        <w:rPr>
          <w:rFonts w:eastAsia="Batang" w:cs="Calibri"/>
          <w:color w:val="000000"/>
          <w:sz w:val="20"/>
          <w:szCs w:val="20"/>
        </w:rPr>
        <w:t>Utilizar a técnica de dois baldes de cores diferentes, um contendo solução detergente e o outro contendo água limpa para o enxágüe;</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lastRenderedPageBreak/>
        <w:t xml:space="preserve">k) </w:t>
      </w:r>
      <w:r w:rsidR="001A26A3" w:rsidRPr="00AB576B">
        <w:rPr>
          <w:rFonts w:eastAsia="Batang" w:cs="Calibri"/>
          <w:color w:val="000000"/>
          <w:sz w:val="20"/>
          <w:szCs w:val="20"/>
        </w:rPr>
        <w:t>Utilizar panos limpos e diferenciados para a limpeza dos pisos e para a limpeza dos equipamentos e mobiliários, lavando-os e/ou trocando-os freqüentemente, à medida que se tornarem impregnados com sujidades;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l) </w:t>
      </w:r>
      <w:r w:rsidR="001A26A3" w:rsidRPr="00AB576B">
        <w:rPr>
          <w:rFonts w:eastAsia="Batang" w:cs="Calibri"/>
          <w:color w:val="000000"/>
          <w:sz w:val="20"/>
          <w:szCs w:val="20"/>
        </w:rPr>
        <w:t xml:space="preserve">Os materiais, </w:t>
      </w:r>
      <w:proofErr w:type="spellStart"/>
      <w:r w:rsidR="001A26A3" w:rsidRPr="00AB576B">
        <w:rPr>
          <w:rFonts w:eastAsia="Batang" w:cs="Calibri"/>
          <w:color w:val="000000"/>
          <w:sz w:val="20"/>
          <w:szCs w:val="20"/>
        </w:rPr>
        <w:t>EPC’s</w:t>
      </w:r>
      <w:proofErr w:type="spellEnd"/>
      <w:r w:rsidR="001A26A3" w:rsidRPr="00AB576B">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m) </w:t>
      </w:r>
      <w:r w:rsidR="001A26A3" w:rsidRPr="00AB576B">
        <w:rPr>
          <w:rFonts w:eastAsia="Batang" w:cs="Calibri"/>
          <w:color w:val="000000"/>
          <w:sz w:val="20"/>
          <w:szCs w:val="20"/>
        </w:rPr>
        <w:t>Usar para a lavagem dos panos de limpeza apenas o tanque de apoio destinado a esse fim ou enviá-los para a lavanderia. Não lavar estes panos em outras pias ou lavatórios do estabelecimento;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n) </w:t>
      </w:r>
      <w:r w:rsidR="001A26A3" w:rsidRPr="00AB576B">
        <w:rPr>
          <w:rFonts w:eastAsia="Batang" w:cs="Calibri"/>
          <w:color w:val="000000"/>
          <w:sz w:val="20"/>
          <w:szCs w:val="20"/>
        </w:rPr>
        <w:t xml:space="preserve">O tanque para lavagem dos panos de limpeza deve ser rigorosamente lavado ao final de cada turno de trabalho e sempre que necessário. </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o) </w:t>
      </w:r>
      <w:r w:rsidR="001A26A3" w:rsidRPr="00AB576B">
        <w:rPr>
          <w:rFonts w:eastAsia="Batang" w:cs="Calibri"/>
          <w:color w:val="000000"/>
          <w:sz w:val="20"/>
          <w:szCs w:val="20"/>
        </w:rPr>
        <w:t>O suporte com papel-toalha e o dispensador com sabão líquido devem estar sempre limpos e abastecidos para que as mãos sejam lavadas ao final dos procedimentos;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p) </w:t>
      </w:r>
      <w:r w:rsidR="001A26A3" w:rsidRPr="00AB576B">
        <w:rPr>
          <w:rFonts w:eastAsia="Batang" w:cs="Calibri"/>
          <w:color w:val="000000"/>
          <w:sz w:val="20"/>
          <w:szCs w:val="20"/>
        </w:rPr>
        <w:t xml:space="preserve">Lavar e desinfetar os </w:t>
      </w:r>
      <w:proofErr w:type="spellStart"/>
      <w:r w:rsidR="001A26A3" w:rsidRPr="00AB576B">
        <w:rPr>
          <w:rFonts w:eastAsia="Batang" w:cs="Calibri"/>
          <w:color w:val="000000"/>
          <w:sz w:val="20"/>
          <w:szCs w:val="20"/>
        </w:rPr>
        <w:t>EPI’s</w:t>
      </w:r>
      <w:proofErr w:type="spellEnd"/>
      <w:r w:rsidR="001A26A3" w:rsidRPr="00AB576B">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q) </w:t>
      </w:r>
      <w:r w:rsidR="001A26A3" w:rsidRPr="00AB576B">
        <w:rPr>
          <w:rFonts w:eastAsia="Batang" w:cs="Calibri"/>
          <w:color w:val="000000"/>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r) </w:t>
      </w:r>
      <w:r w:rsidR="001A26A3" w:rsidRPr="00AB576B">
        <w:rPr>
          <w:rFonts w:eastAsia="Batang" w:cs="Calibri"/>
          <w:color w:val="000000"/>
          <w:sz w:val="20"/>
          <w:szCs w:val="20"/>
        </w:rPr>
        <w:t>O Depósito de Material de Limpeza (DML), que é o local de apoio ao Serviço de Higienização, deve ser mantido sempre limpo e organizado;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s) </w:t>
      </w:r>
      <w:r w:rsidR="001A26A3" w:rsidRPr="00AB576B">
        <w:rPr>
          <w:rFonts w:eastAsia="Batang" w:cs="Calibri"/>
          <w:color w:val="000000"/>
          <w:sz w:val="20"/>
          <w:szCs w:val="20"/>
        </w:rPr>
        <w:t>É proibido comer/dormir no local onde os produtos químicos estão armazenados;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t) </w:t>
      </w:r>
      <w:r w:rsidR="001A26A3" w:rsidRPr="00AB576B">
        <w:rPr>
          <w:rFonts w:eastAsia="Batang" w:cs="Calibri"/>
          <w:color w:val="000000"/>
          <w:sz w:val="20"/>
          <w:szCs w:val="20"/>
        </w:rPr>
        <w:t>Os funcionários devem obedecer às seguintes condutas de higiene, aparência pessoal e comportamento: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 </w:t>
      </w:r>
      <w:r w:rsidR="001A26A3" w:rsidRPr="00AB576B">
        <w:rPr>
          <w:rFonts w:eastAsia="Batang" w:cs="Calibri"/>
          <w:bCs/>
          <w:color w:val="000000"/>
          <w:sz w:val="20"/>
          <w:szCs w:val="20"/>
        </w:rPr>
        <w:t>Deverá trabalhar devidamente uniformizado usando crachá de identificação;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II. </w:t>
      </w:r>
      <w:r w:rsidR="001A26A3" w:rsidRPr="00AB576B">
        <w:rPr>
          <w:rFonts w:eastAsia="Batang" w:cs="Calibri"/>
          <w:bCs/>
          <w:color w:val="000000"/>
          <w:sz w:val="20"/>
          <w:szCs w:val="20"/>
        </w:rPr>
        <w:t>Os cabelos compridos devem ser mantidos presos e as unhas aparadas;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III. </w:t>
      </w:r>
      <w:r w:rsidR="001A26A3" w:rsidRPr="00AB576B">
        <w:rPr>
          <w:rFonts w:eastAsia="Batang" w:cs="Calibri"/>
          <w:bCs/>
          <w:color w:val="000000"/>
          <w:sz w:val="20"/>
          <w:szCs w:val="20"/>
        </w:rPr>
        <w:t>Não é permitido o uso de anéis, colares, pulseiras, brinco muito grande, exceto aliança;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IV. </w:t>
      </w:r>
      <w:r w:rsidR="001A26A3" w:rsidRPr="00AB576B">
        <w:rPr>
          <w:rFonts w:eastAsia="Batang" w:cs="Calibri"/>
          <w:bCs/>
          <w:color w:val="000000"/>
          <w:sz w:val="20"/>
          <w:szCs w:val="20"/>
        </w:rPr>
        <w:t>Funcionários do sexo masculino devem estar sempre com a barba bem feita;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 </w:t>
      </w:r>
      <w:r w:rsidR="001A26A3" w:rsidRPr="00AB576B">
        <w:rPr>
          <w:rFonts w:eastAsia="Batang" w:cs="Calibri"/>
          <w:bCs/>
          <w:color w:val="000000"/>
          <w:sz w:val="20"/>
          <w:szCs w:val="20"/>
        </w:rPr>
        <w:t>Tomar banho antes do trabalho;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 </w:t>
      </w:r>
      <w:r w:rsidR="001A26A3" w:rsidRPr="00AB576B">
        <w:rPr>
          <w:rFonts w:eastAsia="Batang" w:cs="Calibri"/>
          <w:bCs/>
          <w:color w:val="000000"/>
          <w:sz w:val="20"/>
          <w:szCs w:val="20"/>
        </w:rPr>
        <w:t>Usar desodorante;</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VII. </w:t>
      </w:r>
      <w:r w:rsidR="001A26A3" w:rsidRPr="00AB576B">
        <w:rPr>
          <w:rFonts w:eastAsia="Batang" w:cs="Calibri"/>
          <w:bCs/>
          <w:color w:val="000000"/>
          <w:sz w:val="20"/>
          <w:szCs w:val="20"/>
        </w:rPr>
        <w:t>Falar em tom moderado;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VIII. </w:t>
      </w:r>
      <w:r w:rsidR="001A26A3" w:rsidRPr="00AB576B">
        <w:rPr>
          <w:rFonts w:eastAsia="Batang" w:cs="Calibri"/>
          <w:bCs/>
          <w:color w:val="000000"/>
          <w:sz w:val="20"/>
          <w:szCs w:val="20"/>
        </w:rPr>
        <w:t>Evitar comentários sobre pacientes, colegas e demais funcionários;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IX. </w:t>
      </w:r>
      <w:r w:rsidR="001A26A3" w:rsidRPr="00AB576B">
        <w:rPr>
          <w:rFonts w:eastAsia="Batang" w:cs="Calibri"/>
          <w:bCs/>
          <w:color w:val="000000"/>
          <w:sz w:val="20"/>
          <w:szCs w:val="20"/>
        </w:rPr>
        <w:t>Tratar a todos os funcionários pelo nome de identificação do crachá;</w:t>
      </w:r>
    </w:p>
    <w:p w:rsidR="001A26A3" w:rsidRPr="001A26A3" w:rsidRDefault="00AB576B" w:rsidP="00AB576B">
      <w:pPr>
        <w:tabs>
          <w:tab w:val="left" w:pos="7200"/>
        </w:tabs>
        <w:spacing w:after="120" w:line="240" w:lineRule="auto"/>
        <w:jc w:val="both"/>
        <w:rPr>
          <w:rFonts w:eastAsia="Batang" w:cs="Calibri"/>
          <w:b/>
          <w:color w:val="000000"/>
          <w:sz w:val="20"/>
          <w:szCs w:val="20"/>
        </w:rPr>
      </w:pPr>
      <w:r w:rsidRPr="00AB576B">
        <w:rPr>
          <w:rFonts w:eastAsia="Batang" w:cs="Calibri"/>
          <w:bCs/>
          <w:color w:val="000000"/>
          <w:sz w:val="20"/>
          <w:szCs w:val="20"/>
        </w:rPr>
        <w:t xml:space="preserve">X. </w:t>
      </w:r>
      <w:r w:rsidR="001A26A3" w:rsidRPr="00AB576B">
        <w:rPr>
          <w:rFonts w:eastAsia="Batang" w:cs="Calibri"/>
          <w:bCs/>
          <w:color w:val="000000"/>
          <w:sz w:val="20"/>
          <w:szCs w:val="20"/>
        </w:rPr>
        <w:t>Não ausentar-se do setor em horário de trabalho.</w:t>
      </w:r>
    </w:p>
    <w:p w:rsidR="001A26A3" w:rsidRPr="00AB576B" w:rsidRDefault="001A26A3" w:rsidP="00AB576B">
      <w:pPr>
        <w:tabs>
          <w:tab w:val="left" w:pos="7200"/>
        </w:tabs>
        <w:spacing w:after="0" w:line="240" w:lineRule="auto"/>
        <w:jc w:val="both"/>
        <w:rPr>
          <w:rFonts w:eastAsia="Batang" w:cs="Calibri"/>
          <w:b/>
          <w:color w:val="000000"/>
          <w:sz w:val="20"/>
          <w:szCs w:val="20"/>
          <w:u w:val="single"/>
        </w:rPr>
      </w:pPr>
      <w:r w:rsidRPr="00AB576B">
        <w:rPr>
          <w:rFonts w:eastAsia="Batang" w:cs="Calibri"/>
          <w:b/>
          <w:color w:val="000000"/>
          <w:sz w:val="20"/>
          <w:szCs w:val="20"/>
          <w:u w:val="single"/>
        </w:rPr>
        <w:t xml:space="preserve">4.7. Obrigações Específicas de Boas Práticas Ambientais para a Execução dos Serviços (Nos POSTOS </w:t>
      </w:r>
      <w:proofErr w:type="gramStart"/>
      <w:r w:rsidRPr="00AB576B">
        <w:rPr>
          <w:rFonts w:eastAsia="Batang" w:cs="Calibri"/>
          <w:b/>
          <w:color w:val="000000"/>
          <w:sz w:val="20"/>
          <w:szCs w:val="20"/>
          <w:u w:val="single"/>
        </w:rPr>
        <w:t>4</w:t>
      </w:r>
      <w:proofErr w:type="gramEnd"/>
      <w:r w:rsidRPr="00AB576B">
        <w:rPr>
          <w:rFonts w:eastAsia="Batang" w:cs="Calibri"/>
          <w:b/>
          <w:color w:val="000000"/>
          <w:sz w:val="20"/>
          <w:szCs w:val="20"/>
          <w:u w:val="single"/>
        </w:rPr>
        <w:t xml:space="preserve"> (</w:t>
      </w:r>
      <w:proofErr w:type="spellStart"/>
      <w:r w:rsidRPr="00AB576B">
        <w:rPr>
          <w:rFonts w:eastAsia="Batang" w:cs="Calibri"/>
          <w:b/>
          <w:color w:val="000000"/>
          <w:sz w:val="20"/>
          <w:szCs w:val="20"/>
          <w:u w:val="single"/>
        </w:rPr>
        <w:t>Lacen</w:t>
      </w:r>
      <w:proofErr w:type="spellEnd"/>
      <w:r w:rsidRPr="00AB576B">
        <w:rPr>
          <w:rFonts w:eastAsia="Batang" w:cs="Calibri"/>
          <w:b/>
          <w:color w:val="000000"/>
          <w:sz w:val="20"/>
          <w:szCs w:val="20"/>
          <w:u w:val="single"/>
        </w:rPr>
        <w:t xml:space="preserve"> de Palmas), 5 </w:t>
      </w:r>
      <w:r w:rsidR="00AB576B" w:rsidRPr="00AB576B">
        <w:rPr>
          <w:rFonts w:eastAsia="Batang" w:cs="Calibri"/>
          <w:b/>
          <w:color w:val="000000"/>
          <w:sz w:val="20"/>
          <w:szCs w:val="20"/>
          <w:u w:val="single"/>
        </w:rPr>
        <w:t>(</w:t>
      </w:r>
      <w:proofErr w:type="spellStart"/>
      <w:r w:rsidR="00AB576B" w:rsidRPr="00AB576B">
        <w:rPr>
          <w:rFonts w:eastAsia="Batang" w:cs="Calibri"/>
          <w:b/>
          <w:color w:val="000000"/>
          <w:sz w:val="20"/>
          <w:szCs w:val="20"/>
          <w:u w:val="single"/>
        </w:rPr>
        <w:t>Lacen</w:t>
      </w:r>
      <w:proofErr w:type="spellEnd"/>
      <w:r w:rsidR="00AB576B" w:rsidRPr="00AB576B">
        <w:rPr>
          <w:rFonts w:eastAsia="Batang" w:cs="Calibri"/>
          <w:b/>
          <w:color w:val="000000"/>
          <w:sz w:val="20"/>
          <w:szCs w:val="20"/>
          <w:u w:val="single"/>
        </w:rPr>
        <w:t xml:space="preserve"> de </w:t>
      </w:r>
      <w:proofErr w:type="spellStart"/>
      <w:r w:rsidR="00AB576B" w:rsidRPr="00AB576B">
        <w:rPr>
          <w:rFonts w:eastAsia="Batang" w:cs="Calibri"/>
          <w:b/>
          <w:color w:val="000000"/>
          <w:sz w:val="20"/>
          <w:szCs w:val="20"/>
          <w:u w:val="single"/>
        </w:rPr>
        <w:t>Araguaína</w:t>
      </w:r>
      <w:proofErr w:type="spellEnd"/>
      <w:r w:rsidR="00AB576B" w:rsidRPr="00AB576B">
        <w:rPr>
          <w:rFonts w:eastAsia="Batang" w:cs="Calibri"/>
          <w:b/>
          <w:color w:val="000000"/>
          <w:sz w:val="20"/>
          <w:szCs w:val="20"/>
          <w:u w:val="single"/>
        </w:rPr>
        <w:t>)  e 7 (SVO):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a) </w:t>
      </w:r>
      <w:r w:rsidR="001A26A3" w:rsidRPr="00AB576B">
        <w:rPr>
          <w:rFonts w:eastAsia="Batang" w:cs="Calibri"/>
          <w:color w:val="000000"/>
          <w:sz w:val="20"/>
          <w:szCs w:val="20"/>
        </w:rPr>
        <w:t>Responsabilizar-se pelo aviso e registro de ocorrências para manutenção, por meio do seu encarregado, ao Gestor do contrato. Exemplos de ocorrências mais comuns e que devem ser apontadas: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 </w:t>
      </w:r>
      <w:r w:rsidR="001A26A3" w:rsidRPr="00AB576B">
        <w:rPr>
          <w:rFonts w:eastAsia="Batang" w:cs="Calibri"/>
          <w:color w:val="000000"/>
          <w:sz w:val="20"/>
          <w:szCs w:val="20"/>
        </w:rPr>
        <w:t>Vazamentos na torneira ou no sifão do lavatório e chuveiros;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II. </w:t>
      </w:r>
      <w:r w:rsidR="001A26A3" w:rsidRPr="00AB576B">
        <w:rPr>
          <w:rFonts w:eastAsia="Batang" w:cs="Calibri"/>
          <w:color w:val="000000"/>
          <w:sz w:val="20"/>
          <w:szCs w:val="20"/>
        </w:rPr>
        <w:t>Vazamentos de água no vaso sanitário e duchas;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III. </w:t>
      </w:r>
      <w:r w:rsidR="001A26A3" w:rsidRPr="00AB576B">
        <w:rPr>
          <w:rFonts w:eastAsia="Batang" w:cs="Calibri"/>
          <w:color w:val="000000"/>
          <w:sz w:val="20"/>
          <w:szCs w:val="20"/>
        </w:rPr>
        <w:t>Vazamento de gases medicinais;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IV. </w:t>
      </w:r>
      <w:r w:rsidR="001A26A3" w:rsidRPr="00AB576B">
        <w:rPr>
          <w:rFonts w:eastAsia="Batang" w:cs="Calibri"/>
          <w:color w:val="000000"/>
          <w:sz w:val="20"/>
          <w:szCs w:val="20"/>
        </w:rPr>
        <w:t>Saboneteiras e toalheiros quebrados;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 </w:t>
      </w:r>
      <w:r w:rsidR="001A26A3" w:rsidRPr="00AB576B">
        <w:rPr>
          <w:rFonts w:eastAsia="Batang" w:cs="Calibri"/>
          <w:color w:val="000000"/>
          <w:sz w:val="20"/>
          <w:szCs w:val="20"/>
        </w:rPr>
        <w:t>Lâmpadas queimadas ou piscando;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VI. </w:t>
      </w:r>
      <w:r w:rsidR="001A26A3" w:rsidRPr="00AB576B">
        <w:rPr>
          <w:rFonts w:eastAsia="Batang" w:cs="Calibri"/>
          <w:color w:val="000000"/>
          <w:sz w:val="20"/>
          <w:szCs w:val="20"/>
        </w:rPr>
        <w:t>Tomadas e espelhos soltos;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VII. </w:t>
      </w:r>
      <w:r w:rsidR="001A26A3" w:rsidRPr="00AB576B">
        <w:rPr>
          <w:rFonts w:eastAsia="Batang" w:cs="Calibri"/>
          <w:color w:val="000000"/>
          <w:sz w:val="20"/>
          <w:szCs w:val="20"/>
        </w:rPr>
        <w:t>Fios desencapados;</w:t>
      </w:r>
    </w:p>
    <w:p w:rsidR="001A26A3" w:rsidRPr="001A26A3" w:rsidRDefault="00AB576B" w:rsidP="00AB576B">
      <w:pPr>
        <w:tabs>
          <w:tab w:val="left" w:pos="7200"/>
        </w:tabs>
        <w:spacing w:after="120" w:line="240" w:lineRule="auto"/>
        <w:jc w:val="both"/>
        <w:rPr>
          <w:rFonts w:eastAsia="Batang" w:cs="Calibri"/>
          <w:b/>
          <w:color w:val="000000"/>
          <w:sz w:val="20"/>
          <w:szCs w:val="20"/>
        </w:rPr>
      </w:pPr>
      <w:r w:rsidRPr="00AB576B">
        <w:rPr>
          <w:rFonts w:eastAsia="Batang" w:cs="Calibri"/>
          <w:color w:val="000000"/>
          <w:sz w:val="20"/>
          <w:szCs w:val="20"/>
        </w:rPr>
        <w:t xml:space="preserve">VIII. </w:t>
      </w:r>
      <w:r w:rsidR="001A26A3" w:rsidRPr="00AB576B">
        <w:rPr>
          <w:rFonts w:eastAsia="Batang" w:cs="Calibri"/>
          <w:color w:val="000000"/>
          <w:sz w:val="20"/>
          <w:szCs w:val="20"/>
        </w:rPr>
        <w:t>Janelas, fechaduras ou vidros quebrados.</w:t>
      </w:r>
    </w:p>
    <w:p w:rsidR="001A26A3" w:rsidRPr="00F65E88" w:rsidRDefault="001A26A3" w:rsidP="00F65E88">
      <w:pPr>
        <w:tabs>
          <w:tab w:val="left" w:pos="7200"/>
        </w:tabs>
        <w:spacing w:after="0" w:line="240" w:lineRule="auto"/>
        <w:jc w:val="both"/>
        <w:rPr>
          <w:rFonts w:eastAsia="Batang" w:cs="Calibri"/>
          <w:b/>
          <w:color w:val="000000"/>
          <w:sz w:val="20"/>
          <w:szCs w:val="20"/>
          <w:u w:val="single"/>
        </w:rPr>
      </w:pPr>
      <w:r w:rsidRPr="00F65E88">
        <w:rPr>
          <w:rFonts w:eastAsia="Batang" w:cs="Calibri"/>
          <w:b/>
          <w:color w:val="000000"/>
          <w:sz w:val="20"/>
          <w:szCs w:val="20"/>
          <w:u w:val="single"/>
        </w:rPr>
        <w:t>4.7.1. Boas Práticas Ambientais - Uso Racional da Água e Energia</w:t>
      </w:r>
      <w:r w:rsidR="00F65E88">
        <w:rPr>
          <w:rFonts w:eastAsia="Batang" w:cs="Calibri"/>
          <w:b/>
          <w:color w:val="000000"/>
          <w:sz w:val="20"/>
          <w:szCs w:val="20"/>
          <w:u w:val="single"/>
        </w:rPr>
        <w:t>:</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a) </w:t>
      </w:r>
      <w:r w:rsidR="001A26A3" w:rsidRPr="00F65E88">
        <w:rPr>
          <w:rFonts w:eastAsia="Batang" w:cs="Calibri"/>
          <w:color w:val="000000"/>
          <w:sz w:val="20"/>
          <w:szCs w:val="20"/>
        </w:rPr>
        <w:t>Garantir a vedação das tampas dos reservatórios, visando proteger contra insetos, roedores, aves e outros animais, livres de vazamentos, infiltrações, etc. e em perfeitas condições de higiene, livre de resíduos;</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b) </w:t>
      </w:r>
      <w:r w:rsidR="001A26A3" w:rsidRPr="00F65E88">
        <w:rPr>
          <w:rFonts w:eastAsia="Batang" w:cs="Calibri"/>
          <w:color w:val="000000"/>
          <w:sz w:val="20"/>
          <w:szCs w:val="20"/>
        </w:rPr>
        <w:t>Garantir um programa de limpeza e desinfecção periódica dos reservatórios de água (caixas d’água) com responsável técnico, dispondo de registro do serviço executado;</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lastRenderedPageBreak/>
        <w:t xml:space="preserve">c) </w:t>
      </w:r>
      <w:r w:rsidR="001A26A3" w:rsidRPr="00F65E88">
        <w:rPr>
          <w:rFonts w:eastAsia="Batang" w:cs="Calibri"/>
          <w:color w:val="000000"/>
          <w:sz w:val="20"/>
          <w:szCs w:val="20"/>
        </w:rPr>
        <w:t xml:space="preserve">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 </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d) </w:t>
      </w:r>
      <w:r w:rsidR="001A26A3" w:rsidRPr="00F65E88">
        <w:rPr>
          <w:rFonts w:eastAsia="Batang" w:cs="Calibri"/>
          <w:color w:val="000000"/>
          <w:sz w:val="20"/>
          <w:szCs w:val="20"/>
        </w:rPr>
        <w:t>Em caso de utilização de lavadoras, sempre adotar as de pressão com vazão máxima de 360 litros/hora;</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e) </w:t>
      </w:r>
      <w:r w:rsidR="001A26A3" w:rsidRPr="00F65E88">
        <w:rPr>
          <w:rFonts w:eastAsia="Batang" w:cs="Calibri"/>
          <w:color w:val="000000"/>
          <w:sz w:val="20"/>
          <w:szCs w:val="20"/>
        </w:rPr>
        <w:t>Comunicar ao Contratante sobre equipamentos com mau funcionamento ou danificados como lâmpadas queimadas ou piscando, zumbido excessivo em reatores de luminárias, ar condicionado e mau funcionamento de instalações energizadas;</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f) </w:t>
      </w:r>
      <w:r w:rsidR="001A26A3" w:rsidRPr="00F65E88">
        <w:rPr>
          <w:rFonts w:eastAsia="Batang" w:cs="Calibri"/>
          <w:color w:val="000000"/>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g) </w:t>
      </w:r>
      <w:r w:rsidR="001A26A3" w:rsidRPr="00F65E88">
        <w:rPr>
          <w:rFonts w:eastAsia="Batang" w:cs="Calibri"/>
          <w:color w:val="000000"/>
          <w:sz w:val="20"/>
          <w:szCs w:val="20"/>
        </w:rPr>
        <w:t>Ao remover o pó de cortinas ou persianas, verificar se essas não estão impedindo a saída do ar condicionado ou aparelho equivalente;</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h) </w:t>
      </w:r>
      <w:r w:rsidR="001A26A3" w:rsidRPr="00F65E88">
        <w:rPr>
          <w:rFonts w:eastAsia="Batang" w:cs="Calibri"/>
          <w:color w:val="000000"/>
          <w:sz w:val="20"/>
          <w:szCs w:val="20"/>
        </w:rPr>
        <w:t>Verificar se existem vazamentos de vapor ou ar nos equipamentos de limpeza, o sistema de proteção elétrica e as condições de segurança de extensões elétricas utilizadas em aspiradores de pó, enceradeiras, etc.;</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i) </w:t>
      </w:r>
      <w:r w:rsidR="001A26A3" w:rsidRPr="00F65E88">
        <w:rPr>
          <w:rFonts w:eastAsia="Batang" w:cs="Calibri"/>
          <w:color w:val="000000"/>
          <w:sz w:val="20"/>
          <w:szCs w:val="20"/>
        </w:rPr>
        <w:t>Realizar verificações e, se for o caso, manutenções periódicas em seus aparelhos elétricos, extensões, filtros, recipientes dos aspiradores de pó e nas máquinas enceradeiras;</w:t>
      </w:r>
    </w:p>
    <w:p w:rsidR="001A26A3" w:rsidRPr="001A26A3" w:rsidRDefault="00F65E88" w:rsidP="00F65E88">
      <w:pPr>
        <w:tabs>
          <w:tab w:val="left" w:pos="7200"/>
        </w:tabs>
        <w:spacing w:after="120" w:line="240" w:lineRule="auto"/>
        <w:jc w:val="both"/>
        <w:rPr>
          <w:rFonts w:eastAsia="Batang" w:cs="Calibri"/>
          <w:b/>
          <w:bCs/>
          <w:color w:val="000000"/>
          <w:sz w:val="20"/>
          <w:szCs w:val="20"/>
        </w:rPr>
      </w:pPr>
      <w:r w:rsidRPr="00F65E88">
        <w:rPr>
          <w:rFonts w:eastAsia="Batang" w:cs="Calibri"/>
          <w:color w:val="000000"/>
          <w:sz w:val="20"/>
          <w:szCs w:val="20"/>
        </w:rPr>
        <w:t xml:space="preserve">j) </w:t>
      </w:r>
      <w:r w:rsidR="001A26A3" w:rsidRPr="00F65E88">
        <w:rPr>
          <w:rFonts w:eastAsia="Batang" w:cs="Calibri"/>
          <w:color w:val="000000"/>
          <w:sz w:val="20"/>
          <w:szCs w:val="20"/>
        </w:rPr>
        <w:t>Evitar ao máximo o uso de extensões elétricas.</w:t>
      </w:r>
    </w:p>
    <w:p w:rsidR="001A26A3" w:rsidRPr="00153075" w:rsidRDefault="001A26A3" w:rsidP="009970A4">
      <w:pPr>
        <w:tabs>
          <w:tab w:val="left" w:pos="7200"/>
        </w:tabs>
        <w:spacing w:after="0" w:line="240" w:lineRule="auto"/>
        <w:jc w:val="both"/>
        <w:rPr>
          <w:rFonts w:eastAsia="Batang" w:cs="Calibri"/>
          <w:b/>
          <w:color w:val="000000"/>
          <w:sz w:val="20"/>
          <w:szCs w:val="20"/>
          <w:u w:val="single"/>
        </w:rPr>
      </w:pPr>
      <w:r w:rsidRPr="00153075">
        <w:rPr>
          <w:rFonts w:eastAsia="Batang" w:cs="Calibri"/>
          <w:b/>
          <w:color w:val="000000"/>
          <w:sz w:val="20"/>
          <w:szCs w:val="20"/>
          <w:u w:val="single"/>
        </w:rPr>
        <w:t xml:space="preserve">4.7.2. Boas Práticas Ambientais - Saneantes </w:t>
      </w:r>
      <w:proofErr w:type="spellStart"/>
      <w:r w:rsidRPr="00153075">
        <w:rPr>
          <w:rFonts w:eastAsia="Batang" w:cs="Calibri"/>
          <w:b/>
          <w:color w:val="000000"/>
          <w:sz w:val="20"/>
          <w:szCs w:val="20"/>
          <w:u w:val="single"/>
        </w:rPr>
        <w:t>Domissanitários</w:t>
      </w:r>
      <w:proofErr w:type="spellEnd"/>
      <w:r w:rsidR="00153075">
        <w:rPr>
          <w:rFonts w:eastAsia="Batang" w:cs="Calibri"/>
          <w:b/>
          <w:color w:val="000000"/>
          <w:sz w:val="20"/>
          <w:szCs w:val="20"/>
          <w:u w:val="single"/>
        </w:rPr>
        <w:t>:</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a) </w:t>
      </w:r>
      <w:r w:rsidR="001A26A3" w:rsidRPr="009970A4">
        <w:rPr>
          <w:rFonts w:eastAsia="Batang" w:cs="Calibri"/>
          <w:color w:val="000000"/>
          <w:sz w:val="20"/>
          <w:szCs w:val="20"/>
        </w:rPr>
        <w:t>Manter critérios especiais de boas práticas ambientais para aquisição e uso de produtos biodegradáveis;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b) </w:t>
      </w:r>
      <w:r w:rsidR="001A26A3" w:rsidRPr="009970A4">
        <w:rPr>
          <w:rFonts w:eastAsia="Batang" w:cs="Calibri"/>
          <w:color w:val="000000"/>
          <w:sz w:val="20"/>
          <w:szCs w:val="20"/>
        </w:rPr>
        <w:t xml:space="preserve">Utilizar racionalmente os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de cuja aplicação nos serviços deverá observar regra basilar de menor toxidade, livre de corantes e redução drástica de hipoclorito de sódio;</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c) </w:t>
      </w:r>
      <w:r w:rsidR="001A26A3" w:rsidRPr="009970A4">
        <w:rPr>
          <w:rFonts w:eastAsia="Batang" w:cs="Calibri"/>
          <w:color w:val="000000"/>
          <w:sz w:val="20"/>
          <w:szCs w:val="20"/>
        </w:rPr>
        <w:t>Observar rigorosamente, quando da aplicação e/ou manipulação de detergentes e seus congêneres, no que se refere ao atendimento das prescrições do artigo 44, da Lei nº 6.360 de 23/09/1976 e do artigo 67, do Decreto nº 79.094 de 05/01/1977, as prescrições da Resolução Normativa nº 1, de 25/10/1978, de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d) </w:t>
      </w:r>
      <w:r w:rsidR="001A26A3" w:rsidRPr="009970A4">
        <w:rPr>
          <w:rFonts w:eastAsia="Batang" w:cs="Calibri"/>
          <w:color w:val="000000"/>
          <w:sz w:val="20"/>
          <w:szCs w:val="20"/>
        </w:rPr>
        <w:t>Não utilizar na manipulação, sob nenhuma hipótese, os corantes relacionados no Anexo I da Portaria nº 9 MS/SNVS, de 10/04/1987, visto que a relação risco x benefício pertinente aos corantes relacionados no Anexo I é francamente desfavorável à sua utilização em produtos de uso rotineiro por seres humanos;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e) </w:t>
      </w:r>
      <w:r w:rsidR="001A26A3" w:rsidRPr="009970A4">
        <w:rPr>
          <w:rFonts w:eastAsia="Batang" w:cs="Calibri"/>
          <w:color w:val="000000"/>
          <w:sz w:val="20"/>
          <w:szCs w:val="20"/>
        </w:rPr>
        <w:t xml:space="preserve">Não utilizar na prestação dos serviços, conforme Resolução ANVISA RE nº 913, de 25/06/2001,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de Risco I, listados pelo art. 5.º da Resolução nº 336, de 30/07/1999;</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f) </w:t>
      </w:r>
      <w:r w:rsidR="001A26A3" w:rsidRPr="009970A4">
        <w:rPr>
          <w:rFonts w:eastAsia="Batang" w:cs="Calibri"/>
          <w:color w:val="000000"/>
          <w:sz w:val="20"/>
          <w:szCs w:val="20"/>
        </w:rPr>
        <w:t xml:space="preserve">Fica terminantemente proibida a aplicação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fortemente alcalinos apresentados sob a forma de líquido premido (aerossol), ou líquido para pulverização, tais como produtos para limpeza de fornos e </w:t>
      </w:r>
      <w:proofErr w:type="spellStart"/>
      <w:r w:rsidR="001A26A3" w:rsidRPr="009970A4">
        <w:rPr>
          <w:rFonts w:eastAsia="Batang" w:cs="Calibri"/>
          <w:color w:val="000000"/>
          <w:sz w:val="20"/>
          <w:szCs w:val="20"/>
        </w:rPr>
        <w:t>desincrustação</w:t>
      </w:r>
      <w:proofErr w:type="spellEnd"/>
      <w:r w:rsidR="001A26A3" w:rsidRPr="009970A4">
        <w:rPr>
          <w:rFonts w:eastAsia="Batang" w:cs="Calibri"/>
          <w:color w:val="000000"/>
          <w:sz w:val="20"/>
          <w:szCs w:val="20"/>
        </w:rPr>
        <w:t xml:space="preserve"> de gorduras, conforme Portarias DISAD - Divisão Nacional de Vigilância Sanitária nº 8, de 10/04/1987 e nº 13/MS/SNVS, de 20/06/1988; </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g) </w:t>
      </w:r>
      <w:r w:rsidR="001A26A3" w:rsidRPr="009970A4">
        <w:rPr>
          <w:rFonts w:eastAsia="Batang" w:cs="Calibri"/>
          <w:color w:val="000000"/>
          <w:sz w:val="20"/>
          <w:szCs w:val="20"/>
        </w:rPr>
        <w:t xml:space="preserve">Observar a rotulagem quanto aos produtos desinfetantes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conforme Resolução RDC nº 326, de 09/11/2005;</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h) </w:t>
      </w:r>
      <w:r w:rsidR="001A26A3" w:rsidRPr="009970A4">
        <w:rPr>
          <w:rFonts w:eastAsia="Batang" w:cs="Calibri"/>
          <w:color w:val="000000"/>
          <w:sz w:val="20"/>
          <w:szCs w:val="20"/>
        </w:rPr>
        <w:t xml:space="preserve">Em face da necessidade de ser preservada a qualidade dos recursos hídricos naturais, de importância fundamental para a saúde, somente aplicar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cujas substâncias </w:t>
      </w:r>
      <w:proofErr w:type="spellStart"/>
      <w:r w:rsidR="001A26A3" w:rsidRPr="009970A4">
        <w:rPr>
          <w:rFonts w:eastAsia="Batang" w:cs="Calibri"/>
          <w:color w:val="000000"/>
          <w:sz w:val="20"/>
          <w:szCs w:val="20"/>
        </w:rPr>
        <w:t>tensoativas</w:t>
      </w:r>
      <w:proofErr w:type="spellEnd"/>
      <w:r w:rsidR="001A26A3" w:rsidRPr="009970A4">
        <w:rPr>
          <w:rFonts w:eastAsia="Batang" w:cs="Calibri"/>
          <w:color w:val="000000"/>
          <w:sz w:val="20"/>
          <w:szCs w:val="20"/>
        </w:rPr>
        <w:t xml:space="preserve"> aniônicas, utilizadas em sua composição, sejam biodegradáveis, conforme disposições da Portaria nº 874, de 05/11/1998, que aprova o Regulamento Técnico sobre Biodegradabilidade dos </w:t>
      </w:r>
      <w:proofErr w:type="spellStart"/>
      <w:r w:rsidR="001A26A3" w:rsidRPr="009970A4">
        <w:rPr>
          <w:rFonts w:eastAsia="Batang" w:cs="Calibri"/>
          <w:color w:val="000000"/>
          <w:sz w:val="20"/>
          <w:szCs w:val="20"/>
        </w:rPr>
        <w:t>Tensoativos</w:t>
      </w:r>
      <w:proofErr w:type="spellEnd"/>
      <w:r w:rsidR="001A26A3" w:rsidRPr="009970A4">
        <w:rPr>
          <w:rFonts w:eastAsia="Batang" w:cs="Calibri"/>
          <w:color w:val="000000"/>
          <w:sz w:val="20"/>
          <w:szCs w:val="20"/>
        </w:rPr>
        <w:t xml:space="preserve"> Aniônicos para Produtos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w:t>
      </w:r>
      <w:r w:rsidR="001A26A3" w:rsidRPr="009970A4">
        <w:rPr>
          <w:rFonts w:eastAsia="Batang" w:cs="Calibri"/>
          <w:color w:val="000000"/>
          <w:sz w:val="20"/>
          <w:szCs w:val="20"/>
          <w:u w:val="single"/>
        </w:rPr>
        <w:t>Considera-se biodegradável</w:t>
      </w:r>
      <w:r w:rsidR="001A26A3" w:rsidRPr="009970A4">
        <w:rPr>
          <w:rFonts w:eastAsia="Batang" w:cs="Calibri"/>
          <w:color w:val="000000"/>
          <w:sz w:val="20"/>
          <w:szCs w:val="20"/>
        </w:rPr>
        <w:t xml:space="preserve"> a substância </w:t>
      </w:r>
      <w:proofErr w:type="spellStart"/>
      <w:r w:rsidR="001A26A3" w:rsidRPr="009970A4">
        <w:rPr>
          <w:rFonts w:eastAsia="Batang" w:cs="Calibri"/>
          <w:color w:val="000000"/>
          <w:sz w:val="20"/>
          <w:szCs w:val="20"/>
        </w:rPr>
        <w:t>tensoativa</w:t>
      </w:r>
      <w:proofErr w:type="spellEnd"/>
      <w:r w:rsidR="001A26A3" w:rsidRPr="009970A4">
        <w:rPr>
          <w:rFonts w:eastAsia="Batang" w:cs="Calibri"/>
          <w:color w:val="000000"/>
          <w:sz w:val="20"/>
          <w:szCs w:val="20"/>
        </w:rPr>
        <w:t xml:space="preserve"> susceptível de decomposição e </w:t>
      </w:r>
      <w:proofErr w:type="spellStart"/>
      <w:r w:rsidR="001A26A3" w:rsidRPr="009970A4">
        <w:rPr>
          <w:rFonts w:eastAsia="Batang" w:cs="Calibri"/>
          <w:color w:val="000000"/>
          <w:sz w:val="20"/>
          <w:szCs w:val="20"/>
        </w:rPr>
        <w:t>biodegradação</w:t>
      </w:r>
      <w:proofErr w:type="spellEnd"/>
      <w:r w:rsidR="001A26A3" w:rsidRPr="009970A4">
        <w:rPr>
          <w:rFonts w:eastAsia="Batang" w:cs="Calibri"/>
          <w:color w:val="000000"/>
          <w:sz w:val="20"/>
          <w:szCs w:val="20"/>
        </w:rPr>
        <w:t xml:space="preserve"> por microorganismos; com grau de biodegradabilidade mínimo de 90%; fica definido como referência de biodegradabilidade, para esta finalidade, específica o </w:t>
      </w:r>
      <w:proofErr w:type="spellStart"/>
      <w:r w:rsidR="001A26A3" w:rsidRPr="009970A4">
        <w:rPr>
          <w:rFonts w:eastAsia="Batang" w:cs="Calibri"/>
          <w:color w:val="000000"/>
          <w:sz w:val="20"/>
          <w:szCs w:val="20"/>
        </w:rPr>
        <w:t>ndodecilbenzeno</w:t>
      </w:r>
      <w:proofErr w:type="spellEnd"/>
      <w:r w:rsidR="001A26A3" w:rsidRPr="009970A4">
        <w:rPr>
          <w:rFonts w:eastAsia="Batang" w:cs="Calibri"/>
          <w:color w:val="000000"/>
          <w:sz w:val="20"/>
          <w:szCs w:val="20"/>
        </w:rPr>
        <w:t xml:space="preserve"> sulfonato de sódio. A verificação da biodegradabilidade será realizada pela análise da substância </w:t>
      </w:r>
      <w:proofErr w:type="spellStart"/>
      <w:r w:rsidR="001A26A3" w:rsidRPr="009970A4">
        <w:rPr>
          <w:rFonts w:eastAsia="Batang" w:cs="Calibri"/>
          <w:color w:val="000000"/>
          <w:sz w:val="20"/>
          <w:szCs w:val="20"/>
        </w:rPr>
        <w:t>tensoativa</w:t>
      </w:r>
      <w:proofErr w:type="spellEnd"/>
      <w:r w:rsidR="001A26A3" w:rsidRPr="009970A4">
        <w:rPr>
          <w:rFonts w:eastAsia="Batang" w:cs="Calibri"/>
          <w:color w:val="000000"/>
          <w:sz w:val="20"/>
          <w:szCs w:val="20"/>
        </w:rPr>
        <w:t xml:space="preserve"> aniônica utilizada na formulação do saneante ou no produto acabado. O Contratante poderá coletar uma </w:t>
      </w:r>
      <w:r w:rsidR="001A26A3" w:rsidRPr="009970A4">
        <w:rPr>
          <w:rFonts w:eastAsia="Batang" w:cs="Calibri"/>
          <w:color w:val="000000"/>
          <w:sz w:val="20"/>
          <w:szCs w:val="20"/>
        </w:rPr>
        <w:lastRenderedPageBreak/>
        <w:t xml:space="preserve">vez por mês e sempre que entender necessário, amostras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i) </w:t>
      </w:r>
      <w:r w:rsidR="001A26A3" w:rsidRPr="009970A4">
        <w:rPr>
          <w:rFonts w:eastAsia="Batang" w:cs="Calibri"/>
          <w:color w:val="000000"/>
          <w:sz w:val="20"/>
          <w:szCs w:val="20"/>
        </w:rPr>
        <w:t>Quando da aplicação de álcool, deverá se observar a Resolução RDC nº 46, de 20/02/2002 que aprova o Regulamento Técnico para o álcool etílico hidratado em todas as graduações e álcool etílico anidro;</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j) </w:t>
      </w:r>
      <w:r w:rsidR="001A26A3" w:rsidRPr="009970A4">
        <w:rPr>
          <w:rFonts w:eastAsia="Batang" w:cs="Calibri"/>
          <w:color w:val="000000"/>
          <w:sz w:val="20"/>
          <w:szCs w:val="20"/>
        </w:rPr>
        <w:t xml:space="preserve">Fica terminantemente proibida a aplicação de produtos que contenham benzeno em sua composição, conforme Resolução - RDC nº 252, de 16/09/2003, em face da necessidade de serem adotados procedimentos para reduzir a exposição da população frente aos riscos avaliados pela IARC - </w:t>
      </w:r>
      <w:proofErr w:type="spellStart"/>
      <w:r w:rsidR="001A26A3" w:rsidRPr="009970A4">
        <w:rPr>
          <w:rFonts w:eastAsia="Batang" w:cs="Calibri"/>
          <w:i/>
          <w:iCs/>
          <w:color w:val="000000"/>
          <w:sz w:val="20"/>
          <w:szCs w:val="20"/>
        </w:rPr>
        <w:t>InternationalAgencyResearchonCancer</w:t>
      </w:r>
      <w:proofErr w:type="spellEnd"/>
      <w:r w:rsidR="001A26A3" w:rsidRPr="009970A4">
        <w:rPr>
          <w:rFonts w:eastAsia="Batang" w:cs="Calibri"/>
          <w:color w:val="000000"/>
          <w:sz w:val="20"/>
          <w:szCs w:val="20"/>
        </w:rPr>
        <w:t>,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Lei nº 8.078, de 11/09/1990 (Código de Defesa do Consumidor).</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k) </w:t>
      </w:r>
      <w:r w:rsidR="001A26A3" w:rsidRPr="009970A4">
        <w:rPr>
          <w:rFonts w:eastAsia="Batang" w:cs="Calibri"/>
          <w:color w:val="000000"/>
          <w:sz w:val="20"/>
          <w:szCs w:val="20"/>
        </w:rPr>
        <w:t xml:space="preserve">Fica proibida a aplicação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que apresentem associação de inseticidas a ceras para assoalhos, impermeabilizantes, polidores e outros produtos de limpeza, nos termos da Resolução Normativa CNS n° 01, de 04/04/1979.</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l) </w:t>
      </w:r>
      <w:r w:rsidR="001A26A3" w:rsidRPr="009970A4">
        <w:rPr>
          <w:rFonts w:eastAsia="Batang" w:cs="Calibri"/>
          <w:color w:val="000000"/>
          <w:sz w:val="20"/>
          <w:szCs w:val="20"/>
        </w:rPr>
        <w:t>Recomenda-se que a Contratada utilize produtos detergentes de baixas concentrações e baixo teores de fosfato;</w:t>
      </w:r>
    </w:p>
    <w:p w:rsidR="001A26A3" w:rsidRPr="001A26A3" w:rsidRDefault="009970A4" w:rsidP="001A26A3">
      <w:pPr>
        <w:tabs>
          <w:tab w:val="left" w:pos="7200"/>
        </w:tabs>
        <w:spacing w:after="120" w:line="240" w:lineRule="auto"/>
        <w:jc w:val="both"/>
        <w:rPr>
          <w:rFonts w:eastAsia="Batang" w:cs="Calibri"/>
          <w:b/>
          <w:color w:val="000000"/>
          <w:sz w:val="20"/>
          <w:szCs w:val="20"/>
        </w:rPr>
      </w:pPr>
      <w:r w:rsidRPr="009970A4">
        <w:rPr>
          <w:rFonts w:eastAsia="Batang" w:cs="Calibri"/>
          <w:color w:val="000000"/>
          <w:sz w:val="20"/>
          <w:szCs w:val="20"/>
        </w:rPr>
        <w:t xml:space="preserve">m) </w:t>
      </w:r>
      <w:r w:rsidR="001A26A3" w:rsidRPr="009970A4">
        <w:rPr>
          <w:rFonts w:eastAsia="Batang" w:cs="Calibri"/>
          <w:color w:val="000000"/>
          <w:sz w:val="20"/>
          <w:szCs w:val="20"/>
        </w:rPr>
        <w:t>Apresentar ao Contratante, sempre que solicitado, a composição química dos produtos, para análise e precauções com possíveis intercorrências que possam surgir com empregados da Contratada, ou com terceiros</w:t>
      </w:r>
      <w:r>
        <w:rPr>
          <w:rFonts w:eastAsia="Batang" w:cs="Calibri"/>
          <w:color w:val="000000"/>
          <w:sz w:val="20"/>
          <w:szCs w:val="20"/>
        </w:rPr>
        <w:t>.</w:t>
      </w:r>
    </w:p>
    <w:p w:rsidR="001A26A3" w:rsidRPr="009C52D0" w:rsidRDefault="001A26A3" w:rsidP="004D7724">
      <w:pPr>
        <w:tabs>
          <w:tab w:val="left" w:pos="7200"/>
        </w:tabs>
        <w:spacing w:after="0" w:line="240" w:lineRule="auto"/>
        <w:jc w:val="both"/>
        <w:rPr>
          <w:rFonts w:eastAsia="Batang" w:cs="Calibri"/>
          <w:b/>
          <w:color w:val="000000"/>
          <w:sz w:val="20"/>
          <w:szCs w:val="20"/>
          <w:u w:val="single"/>
        </w:rPr>
      </w:pPr>
      <w:r w:rsidRPr="009C52D0">
        <w:rPr>
          <w:rFonts w:eastAsia="Batang" w:cs="Calibri"/>
          <w:b/>
          <w:color w:val="000000"/>
          <w:sz w:val="20"/>
          <w:szCs w:val="20"/>
          <w:u w:val="single"/>
        </w:rPr>
        <w:t>4.7.3. Boas Práticas Ambientais - Poluição sonora</w:t>
      </w:r>
      <w:r w:rsidR="009C52D0">
        <w:rPr>
          <w:rFonts w:eastAsia="Batang" w:cs="Calibri"/>
          <w:b/>
          <w:color w:val="000000"/>
          <w:sz w:val="20"/>
          <w:szCs w:val="20"/>
          <w:u w:val="single"/>
        </w:rPr>
        <w:t>:</w:t>
      </w:r>
    </w:p>
    <w:p w:rsidR="001D2C43" w:rsidRPr="001D2C43" w:rsidRDefault="001A26A3" w:rsidP="001A26A3">
      <w:pPr>
        <w:tabs>
          <w:tab w:val="left" w:pos="7200"/>
        </w:tabs>
        <w:spacing w:after="120" w:line="240" w:lineRule="auto"/>
        <w:jc w:val="both"/>
        <w:rPr>
          <w:rFonts w:eastAsia="Batang" w:cs="Calibri"/>
          <w:color w:val="000000"/>
          <w:sz w:val="20"/>
          <w:szCs w:val="20"/>
        </w:rPr>
      </w:pPr>
      <w:r w:rsidRPr="004D7724">
        <w:rPr>
          <w:rFonts w:eastAsia="Batang" w:cs="Calibri"/>
          <w:color w:val="000000"/>
          <w:sz w:val="20"/>
          <w:szCs w:val="20"/>
        </w:rPr>
        <w:t xml:space="preserve">Para seus equipamentos de limpeza que gerem ruído em seu funcionamento, observar a necessidade de Selo Ruído, como forma de indicação do nível de potência sonora, medido em decibel - </w:t>
      </w:r>
      <w:proofErr w:type="gramStart"/>
      <w:r w:rsidRPr="004D7724">
        <w:rPr>
          <w:rFonts w:eastAsia="Batang" w:cs="Calibri"/>
          <w:color w:val="000000"/>
          <w:sz w:val="20"/>
          <w:szCs w:val="20"/>
        </w:rPr>
        <w:t>dB(</w:t>
      </w:r>
      <w:proofErr w:type="gramEnd"/>
      <w:r w:rsidRPr="004D7724">
        <w:rPr>
          <w:rFonts w:eastAsia="Batang" w:cs="Calibri"/>
          <w:color w:val="000000"/>
          <w:sz w:val="20"/>
          <w:szCs w:val="20"/>
        </w:rPr>
        <w:t>A), conforme Resolução CONAMA nº 020, de 07/12/1994, em face do ruído excessivo causar prejuízo à saúde física e mental, afetando particularmente a audição. A utilização de tecnologias adequadas e conhecidas permite atender às necessidades de redução de níveis de ruído</w:t>
      </w:r>
      <w:r w:rsidRPr="001A26A3">
        <w:rPr>
          <w:rFonts w:eastAsia="Batang" w:cs="Calibri"/>
          <w:b/>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913BF">
        <w:rPr>
          <w:rFonts w:cs="Calibri"/>
          <w:b/>
          <w:bCs/>
          <w:color w:val="FFFFFF"/>
          <w:sz w:val="20"/>
          <w:szCs w:val="20"/>
        </w:rPr>
        <w:t>CONDIÇÕES DE FORNECIMENTO DOS SERVIÇOS DE LIMPEZA, HIGIENE, ASEEIO E CONVERVAÇÃO PREDIAL</w:t>
      </w:r>
    </w:p>
    <w:p w:rsidR="004C6B5C" w:rsidRDefault="004C6B5C" w:rsidP="004C6B5C">
      <w:pPr>
        <w:tabs>
          <w:tab w:val="left" w:pos="7200"/>
        </w:tabs>
        <w:spacing w:after="120" w:line="240" w:lineRule="auto"/>
        <w:jc w:val="both"/>
        <w:rPr>
          <w:rFonts w:eastAsia="Batang" w:cs="Calibri"/>
          <w:color w:val="000000"/>
          <w:sz w:val="20"/>
          <w:szCs w:val="20"/>
        </w:rPr>
      </w:pPr>
      <w:r w:rsidRPr="004C6B5C">
        <w:rPr>
          <w:rFonts w:eastAsia="Batang" w:cs="Calibri"/>
          <w:color w:val="000000"/>
          <w:sz w:val="20"/>
          <w:szCs w:val="20"/>
        </w:rPr>
        <w:t xml:space="preserve">São condições para a prestação dos serviços de Limpeza, Higiene, Asseio e Conservação Predial dos Estabelecimentos relacionados nos </w:t>
      </w:r>
      <w:proofErr w:type="gramStart"/>
      <w:r w:rsidRPr="004C6B5C">
        <w:rPr>
          <w:rFonts w:eastAsia="Batang" w:cs="Calibri"/>
          <w:color w:val="000000"/>
          <w:sz w:val="20"/>
          <w:szCs w:val="20"/>
        </w:rPr>
        <w:t>Anexo 01 e Anexo 02</w:t>
      </w:r>
      <w:proofErr w:type="gramEnd"/>
      <w:r w:rsidRPr="004C6B5C">
        <w:rPr>
          <w:rFonts w:eastAsia="Batang" w:cs="Calibri"/>
          <w:color w:val="000000"/>
          <w:sz w:val="20"/>
          <w:szCs w:val="20"/>
        </w:rPr>
        <w:t>, o cumprimento da legislação referente ao gerenciamento de resíduos, ao o meio ambiente, a segurança no trabalho e do trabalhador, a legislação da administração pública, e, condições e condutas relacionadas neste Termo de Referência.</w:t>
      </w:r>
    </w:p>
    <w:p w:rsidR="004C6B5C" w:rsidRDefault="009E5F88" w:rsidP="00A4070E">
      <w:pPr>
        <w:tabs>
          <w:tab w:val="left" w:pos="7200"/>
        </w:tabs>
        <w:spacing w:after="120" w:line="240" w:lineRule="auto"/>
        <w:jc w:val="both"/>
        <w:rPr>
          <w:rFonts w:eastAsia="Batang" w:cs="Calibri"/>
          <w:b/>
          <w:color w:val="000000"/>
          <w:sz w:val="20"/>
          <w:szCs w:val="20"/>
          <w:u w:val="single"/>
        </w:rPr>
      </w:pPr>
      <w:r w:rsidRPr="009E5F88">
        <w:rPr>
          <w:rFonts w:eastAsia="Batang" w:cs="Calibri"/>
          <w:b/>
          <w:color w:val="000000"/>
          <w:sz w:val="20"/>
          <w:szCs w:val="20"/>
          <w:u w:val="single"/>
        </w:rPr>
        <w:t xml:space="preserve">5.1. Cumprir as Referências Legais e Normativas Pertinentes ao Objeto (Nos POSTOS </w:t>
      </w:r>
      <w:proofErr w:type="gramStart"/>
      <w:r w:rsidRPr="009E5F88">
        <w:rPr>
          <w:rFonts w:eastAsia="Batang" w:cs="Calibri"/>
          <w:b/>
          <w:color w:val="000000"/>
          <w:sz w:val="20"/>
          <w:szCs w:val="20"/>
          <w:u w:val="single"/>
        </w:rPr>
        <w:t>4</w:t>
      </w:r>
      <w:proofErr w:type="gramEnd"/>
      <w:r w:rsidRPr="009E5F88">
        <w:rPr>
          <w:rFonts w:eastAsia="Batang" w:cs="Calibri"/>
          <w:b/>
          <w:color w:val="000000"/>
          <w:sz w:val="20"/>
          <w:szCs w:val="20"/>
          <w:u w:val="single"/>
        </w:rPr>
        <w:t xml:space="preserve"> (</w:t>
      </w:r>
      <w:proofErr w:type="spellStart"/>
      <w:r w:rsidRPr="009E5F88">
        <w:rPr>
          <w:rFonts w:eastAsia="Batang" w:cs="Calibri"/>
          <w:b/>
          <w:color w:val="000000"/>
          <w:sz w:val="20"/>
          <w:szCs w:val="20"/>
          <w:u w:val="single"/>
        </w:rPr>
        <w:t>Lacen</w:t>
      </w:r>
      <w:proofErr w:type="spellEnd"/>
      <w:r w:rsidRPr="009E5F88">
        <w:rPr>
          <w:rFonts w:eastAsia="Batang" w:cs="Calibri"/>
          <w:b/>
          <w:color w:val="000000"/>
          <w:sz w:val="20"/>
          <w:szCs w:val="20"/>
          <w:u w:val="single"/>
        </w:rPr>
        <w:t xml:space="preserve"> de Palmas), 5 (</w:t>
      </w:r>
      <w:proofErr w:type="spellStart"/>
      <w:r w:rsidRPr="009E5F88">
        <w:rPr>
          <w:rFonts w:eastAsia="Batang" w:cs="Calibri"/>
          <w:b/>
          <w:color w:val="000000"/>
          <w:sz w:val="20"/>
          <w:szCs w:val="20"/>
          <w:u w:val="single"/>
        </w:rPr>
        <w:t>Lacen</w:t>
      </w:r>
      <w:proofErr w:type="spellEnd"/>
      <w:r w:rsidRPr="009E5F88">
        <w:rPr>
          <w:rFonts w:eastAsia="Batang" w:cs="Calibri"/>
          <w:b/>
          <w:color w:val="000000"/>
          <w:sz w:val="20"/>
          <w:szCs w:val="20"/>
          <w:u w:val="single"/>
        </w:rPr>
        <w:t xml:space="preserve"> de </w:t>
      </w:r>
      <w:proofErr w:type="spellStart"/>
      <w:r w:rsidRPr="009E5F88">
        <w:rPr>
          <w:rFonts w:eastAsia="Batang" w:cs="Calibri"/>
          <w:b/>
          <w:color w:val="000000"/>
          <w:sz w:val="20"/>
          <w:szCs w:val="20"/>
          <w:u w:val="single"/>
        </w:rPr>
        <w:t>Araguaína</w:t>
      </w:r>
      <w:proofErr w:type="spellEnd"/>
      <w:r w:rsidRPr="009E5F88">
        <w:rPr>
          <w:rFonts w:eastAsia="Batang" w:cs="Calibri"/>
          <w:b/>
          <w:color w:val="000000"/>
          <w:sz w:val="20"/>
          <w:szCs w:val="20"/>
          <w:u w:val="single"/>
        </w:rPr>
        <w:t>)  e 7 (SVO):</w:t>
      </w:r>
    </w:p>
    <w:p w:rsidR="00DE5802" w:rsidRDefault="00A4070E" w:rsidP="009E5F88">
      <w:pPr>
        <w:tabs>
          <w:tab w:val="left" w:pos="7200"/>
        </w:tabs>
        <w:spacing w:after="0" w:line="240" w:lineRule="auto"/>
        <w:jc w:val="both"/>
        <w:rPr>
          <w:rFonts w:eastAsia="Batang" w:cs="Calibri"/>
          <w:b/>
          <w:color w:val="000000"/>
          <w:sz w:val="20"/>
          <w:szCs w:val="20"/>
          <w:u w:val="single"/>
        </w:rPr>
      </w:pPr>
      <w:r w:rsidRPr="00A4070E">
        <w:rPr>
          <w:rFonts w:eastAsia="Batang" w:cs="Calibri"/>
          <w:b/>
          <w:color w:val="000000"/>
          <w:sz w:val="20"/>
          <w:szCs w:val="20"/>
          <w:u w:val="single"/>
        </w:rPr>
        <w:t>5.1.1. Decretos:</w:t>
      </w:r>
    </w:p>
    <w:p w:rsidR="00A4070E" w:rsidRDefault="00A4070E" w:rsidP="009E5F88">
      <w:pPr>
        <w:tabs>
          <w:tab w:val="left" w:pos="7200"/>
        </w:tabs>
        <w:spacing w:after="0" w:line="240" w:lineRule="auto"/>
        <w:jc w:val="both"/>
        <w:rPr>
          <w:rFonts w:eastAsia="Batang" w:cs="Calibri"/>
          <w:b/>
          <w:color w:val="000000"/>
          <w:sz w:val="20"/>
          <w:szCs w:val="20"/>
          <w:u w:val="single"/>
        </w:rPr>
      </w:pPr>
    </w:p>
    <w:tbl>
      <w:tblPr>
        <w:tblStyle w:val="Tabelacomgrade"/>
        <w:tblW w:w="0" w:type="auto"/>
        <w:tblInd w:w="108" w:type="dxa"/>
        <w:tblLook w:val="04A0"/>
      </w:tblPr>
      <w:tblGrid>
        <w:gridCol w:w="8821"/>
      </w:tblGrid>
      <w:tr w:rsidR="00893723" w:rsidTr="00AA027E">
        <w:tc>
          <w:tcPr>
            <w:tcW w:w="8821" w:type="dxa"/>
          </w:tcPr>
          <w:p w:rsidR="00893723" w:rsidRPr="00893723" w:rsidRDefault="00893723" w:rsidP="009E5F88">
            <w:pPr>
              <w:tabs>
                <w:tab w:val="left" w:pos="7200"/>
              </w:tabs>
              <w:spacing w:after="0" w:line="240" w:lineRule="auto"/>
              <w:jc w:val="both"/>
              <w:rPr>
                <w:rFonts w:eastAsia="Batang" w:cs="Calibri"/>
                <w:color w:val="000000"/>
                <w:sz w:val="20"/>
                <w:szCs w:val="20"/>
              </w:rPr>
            </w:pPr>
            <w:r w:rsidRPr="00893723">
              <w:rPr>
                <w:rFonts w:eastAsia="Batang" w:cs="Calibri"/>
                <w:color w:val="000000"/>
                <w:sz w:val="20"/>
                <w:szCs w:val="20"/>
              </w:rPr>
              <w:t xml:space="preserve">a) </w:t>
            </w:r>
            <w:r w:rsidR="00134A6B" w:rsidRPr="00134A6B">
              <w:rPr>
                <w:rFonts w:eastAsia="Batang" w:cs="Calibri"/>
                <w:bCs/>
                <w:color w:val="000000"/>
                <w:sz w:val="20"/>
                <w:szCs w:val="20"/>
              </w:rPr>
              <w:t xml:space="preserve">Decreto nº. 680, de 23/11/1998 - </w:t>
            </w:r>
            <w:r w:rsidR="00134A6B" w:rsidRPr="00134A6B">
              <w:rPr>
                <w:rFonts w:eastAsia="Batang" w:cs="Calibri"/>
                <w:bCs/>
                <w:iCs/>
                <w:color w:val="000000"/>
                <w:sz w:val="20"/>
                <w:szCs w:val="20"/>
              </w:rPr>
              <w:t>Código Sanitário do Estado do Tocantins</w:t>
            </w:r>
            <w:r w:rsidR="00CE092D">
              <w:rPr>
                <w:rFonts w:eastAsia="Batang" w:cs="Calibri"/>
                <w:bCs/>
                <w:iCs/>
                <w:color w:val="000000"/>
                <w:sz w:val="20"/>
                <w:szCs w:val="20"/>
              </w:rPr>
              <w:t>.</w:t>
            </w:r>
          </w:p>
        </w:tc>
      </w:tr>
      <w:tr w:rsidR="00893723" w:rsidTr="00AA027E">
        <w:tc>
          <w:tcPr>
            <w:tcW w:w="8821" w:type="dxa"/>
          </w:tcPr>
          <w:p w:rsidR="00893723" w:rsidRPr="00134A6B" w:rsidRDefault="00134A6B" w:rsidP="009E5F88">
            <w:pPr>
              <w:tabs>
                <w:tab w:val="left" w:pos="7200"/>
              </w:tabs>
              <w:spacing w:after="0" w:line="240" w:lineRule="auto"/>
              <w:jc w:val="both"/>
              <w:rPr>
                <w:rFonts w:eastAsia="Batang" w:cs="Calibri"/>
                <w:color w:val="000000"/>
                <w:sz w:val="20"/>
                <w:szCs w:val="20"/>
              </w:rPr>
            </w:pPr>
            <w:r w:rsidRPr="00134A6B">
              <w:rPr>
                <w:rFonts w:eastAsia="Batang" w:cs="Calibri"/>
                <w:color w:val="000000"/>
                <w:sz w:val="20"/>
                <w:szCs w:val="20"/>
              </w:rPr>
              <w:t xml:space="preserve">b) </w:t>
            </w:r>
            <w:r w:rsidR="00CE092D" w:rsidRPr="00CE092D">
              <w:rPr>
                <w:rFonts w:eastAsia="Batang" w:cs="Calibri"/>
                <w:color w:val="000000"/>
                <w:sz w:val="20"/>
                <w:szCs w:val="20"/>
              </w:rPr>
              <w:t xml:space="preserve">Decreto nº. 79.094 de 05/01/1977 - </w:t>
            </w:r>
            <w:r w:rsidR="00CE092D" w:rsidRPr="00CE092D">
              <w:rPr>
                <w:rFonts w:eastAsia="Batang" w:cs="Calibri"/>
                <w:bCs/>
                <w:color w:val="000000"/>
                <w:sz w:val="20"/>
                <w:szCs w:val="20"/>
              </w:rPr>
              <w:t>Regulamenta a Lei nº 6.360, de 23/09/1976</w:t>
            </w:r>
            <w:r w:rsidR="00CE092D">
              <w:rPr>
                <w:rFonts w:eastAsia="Batang" w:cs="Calibri"/>
                <w:bCs/>
                <w:color w:val="000000"/>
                <w:sz w:val="20"/>
                <w:szCs w:val="20"/>
              </w:rPr>
              <w:t>.</w:t>
            </w:r>
          </w:p>
        </w:tc>
      </w:tr>
    </w:tbl>
    <w:p w:rsidR="00A4070E" w:rsidRPr="00A4070E" w:rsidRDefault="00A4070E" w:rsidP="009E5F88">
      <w:pPr>
        <w:tabs>
          <w:tab w:val="left" w:pos="7200"/>
        </w:tabs>
        <w:spacing w:after="0" w:line="240" w:lineRule="auto"/>
        <w:jc w:val="both"/>
        <w:rPr>
          <w:rFonts w:eastAsia="Batang" w:cs="Calibri"/>
          <w:b/>
          <w:color w:val="000000"/>
          <w:sz w:val="20"/>
          <w:szCs w:val="20"/>
          <w:u w:val="single"/>
        </w:rPr>
      </w:pPr>
    </w:p>
    <w:p w:rsidR="004C6B5C" w:rsidRDefault="00A925AB"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5.1.2. Leis:</w:t>
      </w:r>
    </w:p>
    <w:p w:rsidR="00A925AB" w:rsidRDefault="00A925AB" w:rsidP="00C84E42">
      <w:pPr>
        <w:tabs>
          <w:tab w:val="left" w:pos="7200"/>
        </w:tabs>
        <w:spacing w:after="0" w:line="240" w:lineRule="auto"/>
        <w:jc w:val="both"/>
        <w:rPr>
          <w:rFonts w:eastAsia="Batang" w:cs="Calibri"/>
          <w:b/>
          <w:color w:val="000000"/>
          <w:sz w:val="20"/>
          <w:szCs w:val="20"/>
          <w:u w:val="single"/>
        </w:rPr>
      </w:pPr>
    </w:p>
    <w:tbl>
      <w:tblPr>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0"/>
      </w:tblGrid>
      <w:tr w:rsidR="00A925AB" w:rsidRPr="00A925AB" w:rsidTr="00B84777">
        <w:trPr>
          <w:trHeight w:val="425"/>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A925AB">
              <w:rPr>
                <w:rFonts w:eastAsia="Batang" w:cs="Calibri"/>
                <w:color w:val="000000"/>
                <w:sz w:val="20"/>
                <w:szCs w:val="20"/>
              </w:rPr>
              <w:t xml:space="preserve">Lei nº. 6.360 de 23/09/1976 – </w:t>
            </w:r>
            <w:r w:rsidRPr="00A925AB">
              <w:rPr>
                <w:rFonts w:eastAsia="Batang" w:cs="Calibri"/>
                <w:bCs/>
                <w:color w:val="000000"/>
                <w:sz w:val="20"/>
                <w:szCs w:val="20"/>
              </w:rPr>
              <w:t>Dispõe sobre a v</w:t>
            </w:r>
            <w:r w:rsidRPr="00A925AB">
              <w:rPr>
                <w:rFonts w:eastAsia="Batang" w:cs="Calibri"/>
                <w:color w:val="000000"/>
                <w:sz w:val="20"/>
                <w:szCs w:val="20"/>
              </w:rPr>
              <w:t>igilância Sanitária de medicamentos, drogas, insumos farmacêuticos e correlatos, cosméticos, saneantes e outros produtos.</w:t>
            </w:r>
          </w:p>
        </w:tc>
      </w:tr>
      <w:tr w:rsidR="00A925AB" w:rsidRPr="00A925AB" w:rsidTr="00B84777">
        <w:trPr>
          <w:trHeight w:val="290"/>
          <w:jc w:val="center"/>
        </w:trPr>
        <w:tc>
          <w:tcPr>
            <w:tcW w:w="8870" w:type="dxa"/>
          </w:tcPr>
          <w:p w:rsidR="00A925AB" w:rsidRPr="00A925AB" w:rsidRDefault="00A925AB" w:rsidP="00A925AB">
            <w:pPr>
              <w:tabs>
                <w:tab w:val="left" w:pos="7200"/>
              </w:tabs>
              <w:spacing w:after="0" w:line="240" w:lineRule="auto"/>
              <w:jc w:val="both"/>
              <w:rPr>
                <w:rFonts w:eastAsia="Batang" w:cs="Calibri"/>
                <w:bCs/>
                <w:color w:val="000000"/>
                <w:sz w:val="20"/>
                <w:szCs w:val="20"/>
              </w:rPr>
            </w:pPr>
            <w:r>
              <w:rPr>
                <w:rFonts w:eastAsia="Batang" w:cs="Calibri"/>
                <w:color w:val="000000"/>
                <w:sz w:val="20"/>
                <w:szCs w:val="20"/>
              </w:rPr>
              <w:t xml:space="preserve">b) </w:t>
            </w:r>
            <w:r w:rsidRPr="00A925AB">
              <w:rPr>
                <w:rFonts w:eastAsia="Batang" w:cs="Calibri"/>
                <w:color w:val="000000"/>
                <w:sz w:val="20"/>
                <w:szCs w:val="20"/>
              </w:rPr>
              <w:t>Lei nº. 8.078, de 11/09/1990 - Código de Defesa do Consumidor.</w:t>
            </w:r>
          </w:p>
        </w:tc>
      </w:tr>
      <w:tr w:rsidR="00A925AB" w:rsidRPr="00A925AB" w:rsidTr="00B84777">
        <w:trPr>
          <w:trHeight w:val="227"/>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A925AB">
              <w:rPr>
                <w:rFonts w:eastAsia="Batang" w:cs="Calibri"/>
                <w:color w:val="000000"/>
                <w:sz w:val="20"/>
                <w:szCs w:val="20"/>
              </w:rPr>
              <w:t>Lei nº. 8.080, de 19/09/1990 – Lei Orgânica da Saúde.</w:t>
            </w:r>
          </w:p>
        </w:tc>
      </w:tr>
      <w:tr w:rsidR="00A925AB" w:rsidRPr="00A925AB" w:rsidTr="00B84777">
        <w:trPr>
          <w:trHeight w:val="503"/>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 xml:space="preserve">d) </w:t>
            </w:r>
            <w:r w:rsidRPr="00A925AB">
              <w:rPr>
                <w:rFonts w:eastAsia="Batang" w:cs="Calibri"/>
                <w:color w:val="000000"/>
                <w:sz w:val="20"/>
                <w:szCs w:val="20"/>
              </w:rPr>
              <w:t>Lei nº. 8.142, de 28/12/1990 - dispõe sobre a participação da comunidade e transferências intergovernamentais.</w:t>
            </w:r>
          </w:p>
        </w:tc>
      </w:tr>
      <w:tr w:rsidR="00A925AB" w:rsidRPr="00A925AB" w:rsidTr="00B84777">
        <w:trPr>
          <w:trHeight w:val="227"/>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A925AB">
              <w:rPr>
                <w:rFonts w:eastAsia="Batang" w:cs="Calibri"/>
                <w:color w:val="000000"/>
                <w:sz w:val="20"/>
                <w:szCs w:val="20"/>
              </w:rPr>
              <w:t>Lei nº. 8.666/1993 – Licitações e Contratos.</w:t>
            </w:r>
          </w:p>
        </w:tc>
      </w:tr>
    </w:tbl>
    <w:p w:rsidR="00A925AB" w:rsidRDefault="00A925AB" w:rsidP="00C84E42">
      <w:pPr>
        <w:tabs>
          <w:tab w:val="left" w:pos="7200"/>
        </w:tabs>
        <w:spacing w:after="0" w:line="240" w:lineRule="auto"/>
        <w:jc w:val="both"/>
        <w:rPr>
          <w:rFonts w:eastAsia="Batang" w:cs="Calibri"/>
          <w:color w:val="000000"/>
          <w:sz w:val="20"/>
          <w:szCs w:val="20"/>
        </w:rPr>
      </w:pPr>
    </w:p>
    <w:p w:rsidR="005B069B" w:rsidRDefault="005B069B" w:rsidP="00C84E42">
      <w:pPr>
        <w:tabs>
          <w:tab w:val="left" w:pos="7200"/>
        </w:tabs>
        <w:spacing w:after="0" w:line="240" w:lineRule="auto"/>
        <w:jc w:val="both"/>
        <w:rPr>
          <w:rFonts w:eastAsia="Batang" w:cs="Calibri"/>
          <w:b/>
          <w:color w:val="000000"/>
          <w:sz w:val="20"/>
          <w:szCs w:val="20"/>
          <w:u w:val="single"/>
        </w:rPr>
      </w:pPr>
      <w:r w:rsidRPr="005B069B">
        <w:rPr>
          <w:rFonts w:eastAsia="Batang" w:cs="Calibri"/>
          <w:b/>
          <w:color w:val="000000"/>
          <w:sz w:val="20"/>
          <w:szCs w:val="20"/>
          <w:u w:val="single"/>
        </w:rPr>
        <w:t>5.1.3. Normas:</w:t>
      </w:r>
    </w:p>
    <w:p w:rsidR="005B069B" w:rsidRDefault="005B069B" w:rsidP="00C84E42">
      <w:pPr>
        <w:tabs>
          <w:tab w:val="left" w:pos="7200"/>
        </w:tabs>
        <w:spacing w:after="0" w:line="240" w:lineRule="auto"/>
        <w:jc w:val="both"/>
        <w:rPr>
          <w:rFonts w:eastAsia="Batang" w:cs="Calibri"/>
          <w:color w:val="000000"/>
          <w:sz w:val="20"/>
          <w:szCs w:val="20"/>
        </w:rPr>
      </w:pPr>
    </w:p>
    <w:tbl>
      <w:tblPr>
        <w:tblW w:w="0" w:type="auto"/>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a) </w:t>
            </w:r>
            <w:r w:rsidR="00B84777" w:rsidRPr="00B84777">
              <w:rPr>
                <w:rFonts w:cs="Calibri"/>
                <w:color w:val="000000"/>
                <w:sz w:val="20"/>
                <w:szCs w:val="20"/>
              </w:rPr>
              <w:t>Norma da ABNT NBR 10004 / 2004 – Dispõe sobre a classificação dos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b) </w:t>
            </w:r>
            <w:r w:rsidR="00B84777" w:rsidRPr="00B84777">
              <w:rPr>
                <w:rFonts w:cs="Calibri"/>
                <w:color w:val="000000"/>
                <w:sz w:val="20"/>
                <w:szCs w:val="20"/>
              </w:rPr>
              <w:t>Norma da ABNT NBR 10005 / 2004 – Procedimento para obtenção do extrato Lixiviado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c) </w:t>
            </w:r>
            <w:r w:rsidR="00B84777" w:rsidRPr="00B84777">
              <w:rPr>
                <w:rFonts w:cs="Calibri"/>
                <w:color w:val="000000"/>
                <w:sz w:val="20"/>
                <w:szCs w:val="20"/>
              </w:rPr>
              <w:t>Norma da ABNT NBR 10006 / 2004 - Solubilização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d) </w:t>
            </w:r>
            <w:r w:rsidR="00B84777" w:rsidRPr="00B84777">
              <w:rPr>
                <w:rFonts w:cs="Calibri"/>
                <w:color w:val="000000"/>
                <w:sz w:val="20"/>
                <w:szCs w:val="20"/>
              </w:rPr>
              <w:t>Norma da ABNT NBR 10007 / 2004 - Amostragem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e) </w:t>
            </w:r>
            <w:r w:rsidR="00B84777" w:rsidRPr="00B84777">
              <w:rPr>
                <w:rFonts w:cs="Calibri"/>
                <w:color w:val="000000"/>
                <w:sz w:val="20"/>
                <w:szCs w:val="20"/>
              </w:rPr>
              <w:t>Norma da ABNT NBR 12810 / 93 - Manuseio de resíduos de serviços de saúde.</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8"/>
              <w:jc w:val="both"/>
              <w:rPr>
                <w:rFonts w:cs="Calibri"/>
                <w:color w:val="000000"/>
                <w:sz w:val="20"/>
                <w:szCs w:val="20"/>
              </w:rPr>
            </w:pPr>
            <w:r>
              <w:rPr>
                <w:rFonts w:cs="Calibri"/>
                <w:color w:val="000000"/>
                <w:sz w:val="20"/>
                <w:szCs w:val="20"/>
              </w:rPr>
              <w:t xml:space="preserve">f) </w:t>
            </w:r>
            <w:r w:rsidR="00B84777" w:rsidRPr="00B84777">
              <w:rPr>
                <w:rFonts w:cs="Calibri"/>
                <w:color w:val="000000"/>
                <w:sz w:val="20"/>
                <w:szCs w:val="20"/>
              </w:rPr>
              <w:t>Norma NBR 13853/97 da ABNT - Recipientes Rígidos.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g) </w:t>
            </w:r>
            <w:r w:rsidR="00B84777" w:rsidRPr="00B84777">
              <w:rPr>
                <w:rFonts w:cs="Calibri"/>
                <w:color w:val="000000"/>
                <w:sz w:val="20"/>
                <w:szCs w:val="20"/>
              </w:rPr>
              <w:t>Normas da ABNT NBR 9120, 9190, 9191, 13056 e 7500.</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h) </w:t>
            </w:r>
            <w:r w:rsidR="00B84777" w:rsidRPr="00B84777">
              <w:rPr>
                <w:rFonts w:cs="Calibri"/>
                <w:bCs/>
                <w:color w:val="000000"/>
                <w:sz w:val="20"/>
                <w:szCs w:val="20"/>
              </w:rPr>
              <w:t>NR – 15 /2004 – Exposição aos riscos físicos à saúde do trabalhador.</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i) </w:t>
            </w:r>
            <w:r w:rsidR="00B84777" w:rsidRPr="00B84777">
              <w:rPr>
                <w:rFonts w:cs="Calibri"/>
                <w:bCs/>
                <w:color w:val="000000"/>
                <w:sz w:val="20"/>
                <w:szCs w:val="20"/>
              </w:rPr>
              <w:t>NR – 18 /2004 – Condições de ambiente de trabalho na indústria de construção.</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color w:val="000000"/>
                <w:sz w:val="20"/>
                <w:szCs w:val="20"/>
              </w:rPr>
              <w:t xml:space="preserve">j) </w:t>
            </w:r>
            <w:r w:rsidR="00B84777" w:rsidRPr="00B84777">
              <w:rPr>
                <w:rFonts w:cs="Calibri"/>
                <w:color w:val="000000"/>
                <w:sz w:val="20"/>
                <w:szCs w:val="20"/>
              </w:rPr>
              <w:t xml:space="preserve">NR – 24 / 2004 -Oferta de </w:t>
            </w:r>
            <w:r w:rsidR="00B84777" w:rsidRPr="00B84777">
              <w:rPr>
                <w:rFonts w:cs="Calibri"/>
                <w:bCs/>
                <w:color w:val="000000"/>
                <w:sz w:val="20"/>
                <w:szCs w:val="20"/>
              </w:rPr>
              <w:t xml:space="preserve">espaços pré-dimensionados para descanso e higiene pessoal.                             </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bCs/>
                <w:color w:val="000000"/>
                <w:sz w:val="20"/>
                <w:szCs w:val="20"/>
              </w:rPr>
              <w:t xml:space="preserve">k) </w:t>
            </w:r>
            <w:r w:rsidR="00B84777" w:rsidRPr="00B84777">
              <w:rPr>
                <w:rFonts w:cs="Calibri"/>
                <w:bCs/>
                <w:color w:val="000000"/>
                <w:sz w:val="20"/>
                <w:szCs w:val="20"/>
              </w:rPr>
              <w:t>NR – 26/2004 - Sinalização de Segurança e NR-18 – andaimes.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l) </w:t>
            </w:r>
            <w:r w:rsidR="00B84777" w:rsidRPr="00B84777">
              <w:rPr>
                <w:rFonts w:cs="Calibri"/>
                <w:color w:val="000000"/>
                <w:sz w:val="20"/>
                <w:szCs w:val="20"/>
              </w:rPr>
              <w:t>NR – 32 / 2004 - Segurança e Saúde no Trabalho em Serviço de Saúde.</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m) </w:t>
            </w:r>
            <w:r w:rsidR="00B84777" w:rsidRPr="00B84777">
              <w:rPr>
                <w:rFonts w:cs="Calibri"/>
                <w:color w:val="000000"/>
                <w:sz w:val="20"/>
                <w:szCs w:val="20"/>
              </w:rPr>
              <w:t>NR – 7/2004 - Programa de Controle Médico e Saúde Ocupacional.</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n) </w:t>
            </w:r>
            <w:r w:rsidR="00B84777" w:rsidRPr="00B84777">
              <w:rPr>
                <w:rFonts w:cs="Calibri"/>
                <w:color w:val="000000"/>
                <w:sz w:val="20"/>
                <w:szCs w:val="20"/>
              </w:rPr>
              <w:t>NR – 9 / 2004 - Programa de Prevenção de Riscos Ambientais.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o) </w:t>
            </w:r>
            <w:r w:rsidR="00B84777" w:rsidRPr="00B84777">
              <w:rPr>
                <w:rFonts w:cs="Calibri"/>
                <w:bCs/>
                <w:color w:val="000000"/>
                <w:sz w:val="20"/>
                <w:szCs w:val="20"/>
              </w:rPr>
              <w:t>NR - 4 / 2009 - Certificado de aprovação para Equipamento de Proteção Individual - EPI 154.000-9.</w:t>
            </w:r>
          </w:p>
        </w:tc>
      </w:tr>
    </w:tbl>
    <w:p w:rsidR="00B84777" w:rsidRPr="005B069B" w:rsidRDefault="00B84777" w:rsidP="00C84E42">
      <w:pPr>
        <w:tabs>
          <w:tab w:val="left" w:pos="7200"/>
        </w:tabs>
        <w:spacing w:after="0" w:line="240" w:lineRule="auto"/>
        <w:jc w:val="both"/>
        <w:rPr>
          <w:rFonts w:eastAsia="Batang" w:cs="Calibri"/>
          <w:color w:val="000000"/>
          <w:sz w:val="20"/>
          <w:szCs w:val="20"/>
        </w:rPr>
      </w:pPr>
    </w:p>
    <w:p w:rsidR="004C6B5C" w:rsidRDefault="008E0D0A"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5.1.4. Portarias:</w:t>
      </w:r>
    </w:p>
    <w:p w:rsidR="008E0D0A" w:rsidRDefault="008E0D0A" w:rsidP="00C84E42">
      <w:pPr>
        <w:tabs>
          <w:tab w:val="left" w:pos="7200"/>
        </w:tabs>
        <w:spacing w:after="0" w:line="240" w:lineRule="auto"/>
        <w:jc w:val="both"/>
        <w:rPr>
          <w:rFonts w:eastAsia="Batang" w:cs="Calibri"/>
          <w:b/>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E124D5" w:rsidRPr="00E124D5" w:rsidTr="00C961D4">
        <w:trPr>
          <w:trHeight w:val="285"/>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E124D5">
              <w:rPr>
                <w:rFonts w:eastAsia="Batang" w:cs="Calibri"/>
                <w:color w:val="000000"/>
                <w:sz w:val="20"/>
                <w:szCs w:val="20"/>
              </w:rPr>
              <w:t>Portaria GM/MTE 485, de 11 de novembro de 2005 - Aprova a Norma Regulamentadora nº. 32, que versa sobre a Segurança e Saúde no Trabalho em Estabelecimentos de Saúde.</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b) </w:t>
            </w:r>
            <w:r w:rsidRPr="00E124D5">
              <w:rPr>
                <w:rFonts w:eastAsia="Batang" w:cs="Calibri"/>
                <w:color w:val="000000"/>
                <w:sz w:val="20"/>
                <w:szCs w:val="20"/>
              </w:rPr>
              <w:t>Portarias DISAD - Divisão Nacional de Vigilância Sanitária nº 8, de 10/04/1987 e nº 13/MS/SNVS, de 20/06/1988 – dispõe sobre as normas pertinentes a ceras e polidores de assoalhos, móveis e metais.</w:t>
            </w:r>
          </w:p>
        </w:tc>
      </w:tr>
      <w:tr w:rsidR="00E124D5" w:rsidRPr="00E124D5" w:rsidTr="00C961D4">
        <w:trPr>
          <w:trHeight w:val="227"/>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E124D5">
              <w:rPr>
                <w:rFonts w:eastAsia="Batang" w:cs="Calibri"/>
                <w:color w:val="000000"/>
                <w:sz w:val="20"/>
                <w:szCs w:val="20"/>
              </w:rPr>
              <w:t xml:space="preserve">Portaria MTE Nº. 3.214, de 08/06/1978 - Aprova as Normas Regulamentadoras - </w:t>
            </w:r>
            <w:proofErr w:type="spellStart"/>
            <w:r w:rsidRPr="00E124D5">
              <w:rPr>
                <w:rFonts w:eastAsia="Batang" w:cs="Calibri"/>
                <w:color w:val="000000"/>
                <w:sz w:val="20"/>
                <w:szCs w:val="20"/>
              </w:rPr>
              <w:t>NRs</w:t>
            </w:r>
            <w:proofErr w:type="spellEnd"/>
            <w:r w:rsidRPr="00E124D5">
              <w:rPr>
                <w:rFonts w:eastAsia="Batang" w:cs="Calibri"/>
                <w:color w:val="000000"/>
                <w:sz w:val="20"/>
                <w:szCs w:val="20"/>
              </w:rPr>
              <w:t xml:space="preserve"> sobre Segurança e Medicina do Trabalho.</w:t>
            </w:r>
          </w:p>
        </w:tc>
      </w:tr>
      <w:tr w:rsidR="00E124D5" w:rsidRPr="00E124D5" w:rsidTr="00C961D4">
        <w:trPr>
          <w:trHeight w:val="285"/>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E124D5">
              <w:rPr>
                <w:rFonts w:eastAsia="Batang" w:cs="Calibri"/>
                <w:color w:val="000000"/>
                <w:sz w:val="20"/>
                <w:szCs w:val="20"/>
              </w:rPr>
              <w:t xml:space="preserve">Portaria nº. 3.214 de 08/06/78 - </w:t>
            </w:r>
            <w:proofErr w:type="gramStart"/>
            <w:r w:rsidRPr="00E124D5">
              <w:rPr>
                <w:rFonts w:eastAsia="Batang" w:cs="Calibri"/>
                <w:color w:val="000000"/>
                <w:sz w:val="20"/>
                <w:szCs w:val="20"/>
              </w:rPr>
              <w:t>Aprova</w:t>
            </w:r>
            <w:proofErr w:type="gramEnd"/>
            <w:r w:rsidRPr="00E124D5">
              <w:rPr>
                <w:rFonts w:eastAsia="Batang" w:cs="Calibri"/>
                <w:color w:val="000000"/>
                <w:sz w:val="20"/>
                <w:szCs w:val="20"/>
              </w:rPr>
              <w:t xml:space="preserve"> as Normas Regulamentares (N.R.) da CLT (Consolidação das Leis do Trabalho).</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E124D5">
              <w:rPr>
                <w:rFonts w:eastAsia="Batang" w:cs="Calibri"/>
                <w:color w:val="000000"/>
                <w:sz w:val="20"/>
                <w:szCs w:val="20"/>
              </w:rPr>
              <w:t>Portaria nº 9 MS/SNVS, de 10/04/1987 - Dispõe sobre a correta manipulação de produtos químicos (aerossóis).</w:t>
            </w:r>
          </w:p>
        </w:tc>
      </w:tr>
      <w:tr w:rsidR="00E124D5" w:rsidRPr="00E124D5" w:rsidTr="00C961D4">
        <w:trPr>
          <w:trHeight w:val="227"/>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E124D5">
              <w:rPr>
                <w:rFonts w:eastAsia="Batang" w:cs="Calibri"/>
                <w:color w:val="000000"/>
                <w:sz w:val="20"/>
                <w:szCs w:val="20"/>
              </w:rPr>
              <w:t xml:space="preserve">Portaria ANVISA nº 15, de 23/08/1988 - Dispõe sobre o regulamento para o registro de produtos saneantes </w:t>
            </w:r>
            <w:proofErr w:type="spellStart"/>
            <w:r w:rsidRPr="00E124D5">
              <w:rPr>
                <w:rFonts w:eastAsia="Batang" w:cs="Calibri"/>
                <w:color w:val="000000"/>
                <w:sz w:val="20"/>
                <w:szCs w:val="20"/>
              </w:rPr>
              <w:t>domissanitários</w:t>
            </w:r>
            <w:proofErr w:type="spellEnd"/>
            <w:r w:rsidRPr="00E124D5">
              <w:rPr>
                <w:rFonts w:eastAsia="Batang" w:cs="Calibri"/>
                <w:color w:val="000000"/>
                <w:sz w:val="20"/>
                <w:szCs w:val="20"/>
              </w:rPr>
              <w:t>.</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g) </w:t>
            </w:r>
            <w:r w:rsidRPr="00E124D5">
              <w:rPr>
                <w:rFonts w:eastAsia="Batang" w:cs="Calibri"/>
                <w:color w:val="000000"/>
                <w:sz w:val="20"/>
                <w:szCs w:val="20"/>
              </w:rPr>
              <w:t xml:space="preserve">Portaria nº 874, de 05/11/1988 - Biodegradabilidade dos </w:t>
            </w:r>
            <w:proofErr w:type="spellStart"/>
            <w:r w:rsidRPr="00E124D5">
              <w:rPr>
                <w:rFonts w:eastAsia="Batang" w:cs="Calibri"/>
                <w:color w:val="000000"/>
                <w:sz w:val="20"/>
                <w:szCs w:val="20"/>
              </w:rPr>
              <w:t>tensoativos</w:t>
            </w:r>
            <w:proofErr w:type="spellEnd"/>
            <w:r w:rsidRPr="00E124D5">
              <w:rPr>
                <w:rFonts w:eastAsia="Batang" w:cs="Calibri"/>
                <w:color w:val="000000"/>
                <w:sz w:val="20"/>
                <w:szCs w:val="20"/>
              </w:rPr>
              <w:t xml:space="preserve"> aniônicos para produtos saneantes </w:t>
            </w:r>
            <w:proofErr w:type="spellStart"/>
            <w:r w:rsidRPr="00E124D5">
              <w:rPr>
                <w:rFonts w:eastAsia="Batang" w:cs="Calibri"/>
                <w:color w:val="000000"/>
                <w:sz w:val="20"/>
                <w:szCs w:val="20"/>
              </w:rPr>
              <w:t>domissanitários</w:t>
            </w:r>
            <w:proofErr w:type="spellEnd"/>
            <w:r w:rsidRPr="00E124D5">
              <w:rPr>
                <w:rFonts w:eastAsia="Batang" w:cs="Calibri"/>
                <w:color w:val="000000"/>
                <w:sz w:val="20"/>
                <w:szCs w:val="20"/>
              </w:rPr>
              <w:t>.</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h) </w:t>
            </w:r>
            <w:r w:rsidRPr="00E124D5">
              <w:rPr>
                <w:rFonts w:eastAsia="Batang" w:cs="Calibri"/>
                <w:color w:val="000000"/>
                <w:sz w:val="20"/>
                <w:szCs w:val="20"/>
              </w:rPr>
              <w:t>Portaria 9.431/1997 – Dispões sobre a obrigatoriedade dos hospitais manterem um Programa de Controle de Infecções hospitalares, e a orientação da EEIH.</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w:t>
            </w:r>
            <w:r w:rsidRPr="00E124D5">
              <w:rPr>
                <w:rFonts w:eastAsia="Batang" w:cs="Calibri"/>
                <w:color w:val="000000"/>
                <w:sz w:val="20"/>
                <w:szCs w:val="20"/>
              </w:rPr>
              <w:t>Portaria n.º 262, de 29/05/2005 - Registro do Técnico de Segurança do Trabalho no Ministério do Trabalho e Emprego.</w:t>
            </w:r>
          </w:p>
        </w:tc>
      </w:tr>
    </w:tbl>
    <w:p w:rsidR="008E0D0A" w:rsidRPr="008E0D0A" w:rsidRDefault="008E0D0A" w:rsidP="00C84E42">
      <w:pPr>
        <w:tabs>
          <w:tab w:val="left" w:pos="7200"/>
        </w:tabs>
        <w:spacing w:after="0" w:line="240" w:lineRule="auto"/>
        <w:jc w:val="both"/>
        <w:rPr>
          <w:rFonts w:eastAsia="Batang" w:cs="Calibri"/>
          <w:color w:val="000000"/>
          <w:sz w:val="20"/>
          <w:szCs w:val="20"/>
        </w:rPr>
      </w:pPr>
    </w:p>
    <w:p w:rsidR="004C6B5C" w:rsidRDefault="00563E63"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5.1.5. Resoluções:</w:t>
      </w:r>
    </w:p>
    <w:p w:rsidR="00563E63" w:rsidRDefault="00563E63" w:rsidP="00C84E42">
      <w:pPr>
        <w:tabs>
          <w:tab w:val="left" w:pos="7200"/>
        </w:tabs>
        <w:spacing w:after="0" w:line="240" w:lineRule="auto"/>
        <w:jc w:val="both"/>
        <w:rPr>
          <w:rFonts w:eastAsia="Batang" w:cs="Calibri"/>
          <w:b/>
          <w:color w:val="000000"/>
          <w:sz w:val="20"/>
          <w:szCs w:val="20"/>
          <w:u w:val="single"/>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9"/>
      </w:tblGrid>
      <w:tr w:rsidR="001A15C6" w:rsidRPr="001A15C6" w:rsidTr="00464933">
        <w:trPr>
          <w:trHeight w:val="51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w:t>
            </w:r>
            <w:r w:rsidRPr="001A15C6">
              <w:rPr>
                <w:rFonts w:asciiTheme="minorHAnsi" w:hAnsiTheme="minorHAnsi" w:cstheme="minorHAnsi"/>
                <w:color w:val="000000"/>
                <w:sz w:val="20"/>
                <w:szCs w:val="20"/>
              </w:rPr>
              <w:t xml:space="preserve">Resolução CONAMA nº 401 de 05/11/2008 – </w:t>
            </w:r>
            <w:proofErr w:type="gramStart"/>
            <w:r w:rsidRPr="001A15C6">
              <w:rPr>
                <w:rFonts w:asciiTheme="minorHAnsi" w:hAnsiTheme="minorHAnsi" w:cstheme="minorHAnsi"/>
                <w:color w:val="000000"/>
                <w:sz w:val="20"/>
                <w:szCs w:val="20"/>
              </w:rPr>
              <w:t>Estabelece</w:t>
            </w:r>
            <w:proofErr w:type="gramEnd"/>
            <w:r w:rsidRPr="001A15C6">
              <w:rPr>
                <w:rFonts w:asciiTheme="minorHAnsi" w:hAnsiTheme="minorHAnsi" w:cstheme="minorHAnsi"/>
                <w:color w:val="000000"/>
                <w:sz w:val="20"/>
                <w:szCs w:val="20"/>
              </w:rPr>
              <w:t xml:space="preserve"> os valores máximos de chumbo, </w:t>
            </w:r>
            <w:proofErr w:type="spellStart"/>
            <w:r w:rsidRPr="001A15C6">
              <w:rPr>
                <w:rFonts w:asciiTheme="minorHAnsi" w:hAnsiTheme="minorHAnsi" w:cstheme="minorHAnsi"/>
                <w:color w:val="000000"/>
                <w:sz w:val="20"/>
                <w:szCs w:val="20"/>
              </w:rPr>
              <w:t>cádmo</w:t>
            </w:r>
            <w:proofErr w:type="spellEnd"/>
            <w:r w:rsidRPr="001A15C6">
              <w:rPr>
                <w:rFonts w:asciiTheme="minorHAnsi" w:hAnsiTheme="minorHAnsi" w:cstheme="minorHAnsi"/>
                <w:color w:val="000000"/>
                <w:sz w:val="20"/>
                <w:szCs w:val="20"/>
              </w:rPr>
              <w:t xml:space="preserve"> e mercúrio em pilhas e baterias e o correto manejo e descarte destes. Resolução n° 424, de 22 de abril de 2010, Revoga o parágrafo único do art. 16 da Resolução nº 401/2008.</w:t>
            </w:r>
          </w:p>
        </w:tc>
      </w:tr>
      <w:tr w:rsidR="001A15C6" w:rsidRPr="001A15C6" w:rsidTr="00464933">
        <w:trPr>
          <w:trHeight w:val="281"/>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b) </w:t>
            </w:r>
            <w:r w:rsidRPr="001A15C6">
              <w:rPr>
                <w:rFonts w:asciiTheme="minorHAnsi" w:hAnsiTheme="minorHAnsi" w:cstheme="minorHAnsi"/>
                <w:color w:val="000000"/>
                <w:sz w:val="20"/>
                <w:szCs w:val="20"/>
              </w:rPr>
              <w:t>Resolução CONAMA nº 020, de 07/12/1994 – Institui o selo ruído como forma de indicação do nível de potência sonora.</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sz w:val="20"/>
                <w:szCs w:val="20"/>
              </w:rPr>
              <w:lastRenderedPageBreak/>
              <w:t xml:space="preserve">c) </w:t>
            </w:r>
            <w:hyperlink r:id="rId16" w:tgtFrame="_blank" w:history="1">
              <w:r w:rsidRPr="001A15C6">
                <w:rPr>
                  <w:rFonts w:asciiTheme="minorHAnsi" w:hAnsiTheme="minorHAnsi" w:cstheme="minorHAnsi"/>
                  <w:color w:val="000000"/>
                  <w:sz w:val="20"/>
                  <w:szCs w:val="20"/>
                </w:rPr>
                <w:t xml:space="preserve">RDC ANVISA </w:t>
              </w:r>
              <w:r w:rsidRPr="001A15C6">
                <w:rPr>
                  <w:rStyle w:val="Hyperlink"/>
                  <w:rFonts w:asciiTheme="minorHAnsi" w:hAnsiTheme="minorHAnsi" w:cstheme="minorHAnsi"/>
                  <w:color w:val="000000"/>
                  <w:sz w:val="20"/>
                  <w:szCs w:val="20"/>
                </w:rPr>
                <w:t>nº. 48 de 2/06/2000</w:t>
              </w:r>
            </w:hyperlink>
            <w:r w:rsidRPr="001A15C6">
              <w:rPr>
                <w:rFonts w:asciiTheme="minorHAnsi" w:hAnsiTheme="minorHAnsi" w:cstheme="minorHAnsi"/>
                <w:color w:val="000000"/>
                <w:sz w:val="20"/>
                <w:szCs w:val="20"/>
              </w:rPr>
              <w:t xml:space="preserve"> - Aprova o Roteiro de Inspeção do Programa de Controle de Infecção Hospitalar.</w:t>
            </w:r>
          </w:p>
        </w:tc>
      </w:tr>
      <w:tr w:rsidR="001A15C6" w:rsidRPr="001A15C6" w:rsidTr="00464933">
        <w:trPr>
          <w:trHeight w:val="222"/>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 </w:t>
            </w:r>
            <w:r w:rsidRPr="001A15C6">
              <w:rPr>
                <w:rFonts w:asciiTheme="minorHAnsi" w:hAnsiTheme="minorHAnsi" w:cstheme="minorHAnsi"/>
                <w:color w:val="000000"/>
                <w:sz w:val="20"/>
                <w:szCs w:val="20"/>
              </w:rPr>
              <w:t xml:space="preserve">Resolução ANVISA RE nº 913, de 25/06/2001 -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 xml:space="preserve"> de Risco I.</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e) </w:t>
            </w:r>
            <w:r w:rsidRPr="001A15C6">
              <w:rPr>
                <w:rFonts w:asciiTheme="minorHAnsi" w:hAnsiTheme="minorHAnsi" w:cstheme="minorHAnsi"/>
                <w:color w:val="000000"/>
                <w:sz w:val="20"/>
                <w:szCs w:val="20"/>
              </w:rPr>
              <w:t>RDC ANVISA nº 184, de 22/10/2001</w:t>
            </w:r>
            <w:r w:rsidRPr="001A15C6">
              <w:rPr>
                <w:rFonts w:asciiTheme="minorHAnsi" w:hAnsiTheme="minorHAnsi" w:cstheme="minorHAnsi"/>
                <w:bCs/>
                <w:color w:val="000000"/>
                <w:sz w:val="20"/>
                <w:szCs w:val="20"/>
              </w:rPr>
              <w:t xml:space="preserve"> - </w:t>
            </w:r>
            <w:r w:rsidRPr="001A15C6">
              <w:rPr>
                <w:rFonts w:asciiTheme="minorHAnsi" w:hAnsiTheme="minorHAnsi" w:cstheme="minorHAnsi"/>
                <w:color w:val="000000"/>
                <w:sz w:val="20"/>
                <w:szCs w:val="20"/>
              </w:rPr>
              <w:t xml:space="preserve">Atualizar normas de registro de produtos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 xml:space="preserve"> e outros de natureza e finalidades idênticas, com base na Lei 6360/76 e seu Regulamento Decreto nº 79.094/77 e Lei nº 9.782/99 - alteração da Resolução 336, de 30/07/1999.</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f) </w:t>
            </w:r>
            <w:r w:rsidRPr="001A15C6">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1A15C6" w:rsidRPr="001A15C6" w:rsidTr="00464933">
        <w:trPr>
          <w:trHeight w:val="483"/>
          <w:jc w:val="center"/>
        </w:trPr>
        <w:tc>
          <w:tcPr>
            <w:tcW w:w="8879" w:type="dxa"/>
          </w:tcPr>
          <w:p w:rsidR="001A15C6" w:rsidRPr="001A15C6" w:rsidRDefault="001A15C6" w:rsidP="001A15C6">
            <w:pPr>
              <w:pStyle w:val="Recuodecorpodetexto2"/>
              <w:spacing w:after="0" w:line="240" w:lineRule="auto"/>
              <w:ind w:left="0" w:right="1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g) </w:t>
            </w:r>
            <w:r w:rsidRPr="001A15C6">
              <w:rPr>
                <w:rFonts w:asciiTheme="minorHAnsi" w:hAnsiTheme="minorHAnsi" w:cstheme="minorHAnsi"/>
                <w:color w:val="000000"/>
                <w:sz w:val="20"/>
                <w:szCs w:val="20"/>
              </w:rPr>
              <w:t>Resolução CONAMA nº 301 de 21/03/2002 - A</w:t>
            </w:r>
            <w:r w:rsidRPr="001A15C6">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1A15C6" w:rsidRPr="001A15C6" w:rsidTr="00464933">
        <w:trPr>
          <w:trHeight w:val="647"/>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h) </w:t>
            </w:r>
            <w:r w:rsidRPr="001A15C6">
              <w:rPr>
                <w:rFonts w:asciiTheme="minorHAnsi" w:hAnsiTheme="minorHAnsi" w:cstheme="minorHAnsi"/>
                <w:color w:val="000000"/>
                <w:sz w:val="20"/>
                <w:szCs w:val="20"/>
              </w:rPr>
              <w:t xml:space="preserve">RDC ANVISA nº 252, de 16/09/2003 - </w:t>
            </w:r>
            <w:r w:rsidRPr="001A15C6">
              <w:rPr>
                <w:rFonts w:asciiTheme="minorHAnsi" w:hAnsiTheme="minorHAnsi" w:cstheme="minorHAnsi"/>
                <w:bCs/>
                <w:color w:val="000000"/>
                <w:sz w:val="20"/>
                <w:szCs w:val="20"/>
              </w:rPr>
              <w:t>fabricação, distribuição ou comercialização de produtos avaliados e registrados pela ANVISA que contenham o BENZENO, em sua composição, admitida, porém, a presença dessa substância, como agente contaminante, em percentual não superior a 0,1% v/v.</w:t>
            </w:r>
          </w:p>
        </w:tc>
      </w:tr>
      <w:tr w:rsidR="001A15C6" w:rsidRPr="001A15C6" w:rsidTr="00464933">
        <w:trPr>
          <w:trHeight w:val="189"/>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w:t>
            </w:r>
            <w:r w:rsidRPr="001A15C6">
              <w:rPr>
                <w:rFonts w:asciiTheme="minorHAnsi" w:hAnsiTheme="minorHAnsi" w:cstheme="minorHAnsi"/>
                <w:color w:val="000000"/>
                <w:sz w:val="20"/>
                <w:szCs w:val="20"/>
              </w:rPr>
              <w:t>RDC ANVISA nº. 306 07/12/2004 – Regulamento Técnico para o Gerenciamento de Resíduos de Serviços de Saúde.</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 </w:t>
            </w:r>
            <w:r w:rsidRPr="001A15C6">
              <w:rPr>
                <w:rFonts w:asciiTheme="minorHAnsi" w:hAnsiTheme="minorHAnsi" w:cstheme="minorHAnsi"/>
                <w:color w:val="000000"/>
                <w:sz w:val="20"/>
                <w:szCs w:val="20"/>
              </w:rPr>
              <w:t>RDC ANVISA nº 358 de 29/04/2005 – Estabelece a necessidade do Plano de Gerenciamento de Resíduos de Serviços de Saúde (PGRSS) nos Estabelecimentos Assistenciais de Saúde.</w:t>
            </w:r>
          </w:p>
        </w:tc>
      </w:tr>
      <w:tr w:rsidR="001A15C6" w:rsidRPr="001A15C6" w:rsidTr="00464933">
        <w:trPr>
          <w:trHeight w:val="460"/>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 </w:t>
            </w:r>
            <w:r w:rsidRPr="001A15C6">
              <w:rPr>
                <w:rFonts w:asciiTheme="minorHAnsi" w:hAnsiTheme="minorHAnsi" w:cstheme="minorHAnsi"/>
                <w:color w:val="000000"/>
                <w:sz w:val="20"/>
                <w:szCs w:val="20"/>
              </w:rPr>
              <w:t>Resolução CONAMA nº. 358, de 29/04/2005 - Institui a obrigatoriedade do PGRSS – Plano de gerenciamento de Resíduos de Serviços de Saúde.</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l) </w:t>
            </w:r>
            <w:r w:rsidRPr="001A15C6">
              <w:rPr>
                <w:rFonts w:asciiTheme="minorHAnsi" w:hAnsiTheme="minorHAnsi" w:cstheme="minorHAnsi"/>
                <w:color w:val="000000"/>
                <w:sz w:val="20"/>
                <w:szCs w:val="20"/>
              </w:rPr>
              <w:t>RDC ANVISA nº 302, de 13/10/2005 - Regulamento Técnico para funcionamento de Laboratórios.</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 </w:t>
            </w:r>
            <w:r w:rsidRPr="001A15C6">
              <w:rPr>
                <w:rFonts w:asciiTheme="minorHAnsi" w:hAnsiTheme="minorHAnsi" w:cstheme="minorHAnsi"/>
                <w:color w:val="000000"/>
                <w:sz w:val="20"/>
                <w:szCs w:val="20"/>
              </w:rPr>
              <w:t xml:space="preserve">RDC ANVISA nº 180, de 03/10/2006 - Aprova o Regulamento Técnico sobre Biodegradabilidade dos </w:t>
            </w:r>
            <w:proofErr w:type="spellStart"/>
            <w:r w:rsidRPr="001A15C6">
              <w:rPr>
                <w:rFonts w:asciiTheme="minorHAnsi" w:hAnsiTheme="minorHAnsi" w:cstheme="minorHAnsi"/>
                <w:color w:val="000000"/>
                <w:sz w:val="20"/>
                <w:szCs w:val="20"/>
              </w:rPr>
              <w:t>Tensoativos</w:t>
            </w:r>
            <w:proofErr w:type="spellEnd"/>
            <w:r w:rsidRPr="001A15C6">
              <w:rPr>
                <w:rFonts w:asciiTheme="minorHAnsi" w:hAnsiTheme="minorHAnsi" w:cstheme="minorHAnsi"/>
                <w:color w:val="000000"/>
                <w:sz w:val="20"/>
                <w:szCs w:val="20"/>
              </w:rPr>
              <w:t xml:space="preserve"> Aniônicos para Produtos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 </w:t>
            </w:r>
            <w:r w:rsidRPr="001A15C6">
              <w:rPr>
                <w:rFonts w:asciiTheme="minorHAnsi" w:hAnsiTheme="minorHAnsi" w:cstheme="minorHAnsi"/>
                <w:color w:val="000000"/>
                <w:sz w:val="20"/>
                <w:szCs w:val="20"/>
              </w:rPr>
              <w:t>RDC ANVISA nº. 14</w:t>
            </w:r>
            <w:r w:rsidRPr="001A15C6">
              <w:rPr>
                <w:rFonts w:asciiTheme="minorHAnsi" w:hAnsiTheme="minorHAnsi" w:cstheme="minorHAnsi"/>
                <w:bCs/>
                <w:color w:val="000000"/>
                <w:sz w:val="20"/>
                <w:szCs w:val="20"/>
              </w:rPr>
              <w:t>, de 28/02/2007 - R</w:t>
            </w:r>
            <w:r w:rsidRPr="001A15C6">
              <w:rPr>
                <w:rFonts w:asciiTheme="minorHAnsi" w:hAnsiTheme="minorHAnsi" w:cstheme="minorHAnsi"/>
                <w:color w:val="000000"/>
                <w:sz w:val="20"/>
                <w:szCs w:val="20"/>
              </w:rPr>
              <w:t>egulamenta as condições para o registro dos produtos saneantes com ação antimicrobiana.</w:t>
            </w:r>
          </w:p>
        </w:tc>
      </w:tr>
      <w:tr w:rsidR="001A15C6" w:rsidRPr="001A15C6" w:rsidTr="00464933">
        <w:trPr>
          <w:trHeight w:val="460"/>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w:t>
            </w:r>
            <w:r w:rsidRPr="001A15C6">
              <w:rPr>
                <w:rFonts w:asciiTheme="minorHAnsi" w:hAnsiTheme="minorHAnsi" w:cstheme="minorHAnsi"/>
                <w:color w:val="000000"/>
                <w:sz w:val="20"/>
                <w:szCs w:val="20"/>
              </w:rPr>
              <w:t>RDC ANVISA nº 52, de 22/10/2009 - Dispõe sobre o funcionamento de empresas especializadas na prestação de serviço de controle de vetores e pragas urbanas e dá outras providências.</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 </w:t>
            </w:r>
            <w:r w:rsidRPr="001A15C6">
              <w:rPr>
                <w:rFonts w:asciiTheme="minorHAnsi" w:hAnsiTheme="minorHAnsi" w:cstheme="minorHAnsi"/>
                <w:color w:val="000000"/>
                <w:sz w:val="20"/>
                <w:szCs w:val="20"/>
              </w:rPr>
              <w:t>RDC ANVISA nº 42, de 25/10/2010 - Dispõe sobre a obrigatoriedade de disponibilização de preparação alcoólica para fricção antisséptica das mãos, pelos serviços de saúde do País, e dá outras providências.</w:t>
            </w:r>
          </w:p>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q) </w:t>
            </w:r>
            <w:r w:rsidRPr="001A15C6">
              <w:rPr>
                <w:rFonts w:asciiTheme="minorHAnsi" w:hAnsiTheme="minorHAnsi" w:cstheme="minorHAnsi"/>
                <w:color w:val="000000"/>
                <w:sz w:val="20"/>
                <w:szCs w:val="20"/>
              </w:rPr>
              <w:t>RDC ANVISA nº 36 de 25/07/2013 - Institui ações para a segurança do paciente em serviços de saúde e dá outras providências.</w:t>
            </w:r>
          </w:p>
        </w:tc>
      </w:tr>
    </w:tbl>
    <w:p w:rsidR="00563E63" w:rsidRPr="00563E63" w:rsidRDefault="00563E63" w:rsidP="00C84E42">
      <w:pPr>
        <w:tabs>
          <w:tab w:val="left" w:pos="7200"/>
        </w:tabs>
        <w:spacing w:after="0" w:line="240" w:lineRule="auto"/>
        <w:jc w:val="both"/>
        <w:rPr>
          <w:rFonts w:eastAsia="Batang" w:cs="Calibri"/>
          <w:color w:val="000000"/>
          <w:sz w:val="20"/>
          <w:szCs w:val="20"/>
        </w:rPr>
      </w:pPr>
    </w:p>
    <w:p w:rsidR="004C6B5C" w:rsidRDefault="00EE6B9C"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5.1.6. Manuais:</w:t>
      </w:r>
    </w:p>
    <w:p w:rsidR="00EE6B9C" w:rsidRDefault="00EE6B9C" w:rsidP="00C84E42">
      <w:pPr>
        <w:tabs>
          <w:tab w:val="left" w:pos="7200"/>
        </w:tabs>
        <w:spacing w:after="0" w:line="240" w:lineRule="auto"/>
        <w:jc w:val="both"/>
        <w:rPr>
          <w:rFonts w:eastAsia="Batang" w:cs="Calibri"/>
          <w:b/>
          <w:color w:val="000000"/>
          <w:sz w:val="20"/>
          <w:szCs w:val="20"/>
          <w:u w:val="single"/>
        </w:rPr>
      </w:pPr>
    </w:p>
    <w:tbl>
      <w:tblPr>
        <w:tblW w:w="0" w:type="auto"/>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464933" w:rsidRPr="00464933" w:rsidTr="00464933">
        <w:trPr>
          <w:trHeight w:val="460"/>
          <w:jc w:val="center"/>
        </w:trPr>
        <w:tc>
          <w:tcPr>
            <w:tcW w:w="8897" w:type="dxa"/>
          </w:tcPr>
          <w:p w:rsidR="00464933" w:rsidRPr="0059679D" w:rsidRDefault="00464933" w:rsidP="00464933">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a) BRASIL. Ministério da Saúde, Agência Nacional de Vigilância Sanitária. Manual de Gerenciamento de Resíduos de Serviços de Saúde: </w:t>
            </w:r>
            <w:proofErr w:type="gramStart"/>
            <w:r w:rsidRPr="0059679D">
              <w:rPr>
                <w:rFonts w:eastAsia="Batang" w:cs="Calibri"/>
                <w:color w:val="000000"/>
                <w:sz w:val="20"/>
                <w:szCs w:val="20"/>
              </w:rPr>
              <w:t>Anvisa</w:t>
            </w:r>
            <w:proofErr w:type="gramEnd"/>
            <w:r w:rsidRPr="0059679D">
              <w:rPr>
                <w:rFonts w:eastAsia="Batang" w:cs="Calibri"/>
                <w:color w:val="000000"/>
                <w:sz w:val="20"/>
                <w:szCs w:val="20"/>
              </w:rPr>
              <w:t>, 2006.</w:t>
            </w:r>
          </w:p>
        </w:tc>
      </w:tr>
      <w:tr w:rsidR="00464933" w:rsidRPr="00464933" w:rsidTr="00464933">
        <w:trPr>
          <w:trHeight w:val="547"/>
          <w:jc w:val="center"/>
        </w:trPr>
        <w:tc>
          <w:tcPr>
            <w:tcW w:w="8897" w:type="dxa"/>
          </w:tcPr>
          <w:p w:rsidR="00464933" w:rsidRPr="0059679D" w:rsidRDefault="00464933" w:rsidP="00464933">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b) BRASIL. Ministério da Saúde, Agência Nacional de Vigilância Sanitária. Segurança do Paciente em Serviços de Saúde - Higienização das Mãos. Brasília: </w:t>
            </w:r>
            <w:proofErr w:type="gramStart"/>
            <w:r w:rsidRPr="0059679D">
              <w:rPr>
                <w:rFonts w:eastAsia="Batang" w:cs="Calibri"/>
                <w:color w:val="000000"/>
                <w:sz w:val="20"/>
                <w:szCs w:val="20"/>
              </w:rPr>
              <w:t>Anvisa</w:t>
            </w:r>
            <w:proofErr w:type="gramEnd"/>
            <w:r w:rsidRPr="0059679D">
              <w:rPr>
                <w:rFonts w:eastAsia="Batang" w:cs="Calibri"/>
                <w:color w:val="000000"/>
                <w:sz w:val="20"/>
                <w:szCs w:val="20"/>
              </w:rPr>
              <w:t>, 2009, 105 pág.</w:t>
            </w:r>
          </w:p>
        </w:tc>
      </w:tr>
    </w:tbl>
    <w:p w:rsidR="00EE6B9C" w:rsidRPr="00EE6B9C" w:rsidRDefault="00EE6B9C" w:rsidP="00C84E42">
      <w:pPr>
        <w:tabs>
          <w:tab w:val="left" w:pos="7200"/>
        </w:tabs>
        <w:spacing w:after="0" w:line="240" w:lineRule="auto"/>
        <w:jc w:val="both"/>
        <w:rPr>
          <w:rFonts w:eastAsia="Batang" w:cs="Calibri"/>
          <w:color w:val="000000"/>
          <w:sz w:val="20"/>
          <w:szCs w:val="20"/>
        </w:rPr>
      </w:pPr>
    </w:p>
    <w:tbl>
      <w:tblPr>
        <w:tblStyle w:val="Tabelacomgrade"/>
        <w:tblW w:w="0" w:type="auto"/>
        <w:tblInd w:w="108" w:type="dxa"/>
        <w:tblLook w:val="04A0"/>
      </w:tblPr>
      <w:tblGrid>
        <w:gridCol w:w="8821"/>
      </w:tblGrid>
      <w:tr w:rsidR="0059679D" w:rsidTr="00077091">
        <w:tc>
          <w:tcPr>
            <w:tcW w:w="8821" w:type="dxa"/>
          </w:tcPr>
          <w:p w:rsidR="0059679D" w:rsidRPr="0059679D" w:rsidRDefault="0059679D" w:rsidP="0059679D">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Instrução Normativa </w:t>
            </w:r>
            <w:proofErr w:type="gramStart"/>
            <w:r w:rsidRPr="0059679D">
              <w:rPr>
                <w:rFonts w:eastAsia="Batang" w:cs="Calibri"/>
                <w:color w:val="000000"/>
                <w:sz w:val="20"/>
                <w:szCs w:val="20"/>
              </w:rPr>
              <w:t>n</w:t>
            </w:r>
            <w:r w:rsidRPr="0059679D">
              <w:rPr>
                <w:rFonts w:eastAsia="Batang" w:cs="Calibri"/>
                <w:color w:val="000000"/>
                <w:sz w:val="20"/>
                <w:szCs w:val="20"/>
                <w:vertAlign w:val="superscript"/>
              </w:rPr>
              <w:t>o</w:t>
            </w:r>
            <w:r w:rsidRPr="0059679D">
              <w:rPr>
                <w:rFonts w:eastAsia="Batang" w:cs="Calibri"/>
                <w:color w:val="000000"/>
                <w:sz w:val="20"/>
                <w:szCs w:val="20"/>
              </w:rPr>
              <w:t xml:space="preserve"> 02</w:t>
            </w:r>
            <w:proofErr w:type="gramEnd"/>
            <w:r w:rsidRPr="0059679D">
              <w:rPr>
                <w:rFonts w:eastAsia="Batang" w:cs="Calibri"/>
                <w:color w:val="000000"/>
                <w:sz w:val="20"/>
                <w:szCs w:val="20"/>
              </w:rPr>
              <w:t>, de 30/04/2008 - Disciplina a contratação de serviços, continuados ou não, por órgãos ou entidades integrantes do Sistema de Serviços Gerais - SISG.</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p w:rsidR="00084D4B" w:rsidRPr="00084D4B" w:rsidRDefault="00084D4B" w:rsidP="00084D4B">
      <w:pPr>
        <w:pStyle w:val="Recuodecorpodetexto2"/>
        <w:spacing w:after="0" w:line="240" w:lineRule="auto"/>
        <w:ind w:left="0" w:right="18"/>
        <w:jc w:val="both"/>
        <w:rPr>
          <w:rFonts w:cs="Calibri"/>
          <w:b/>
          <w:sz w:val="20"/>
          <w:szCs w:val="20"/>
          <w:u w:val="single"/>
        </w:rPr>
      </w:pPr>
      <w:r w:rsidRPr="00084D4B">
        <w:rPr>
          <w:rFonts w:cs="Calibri"/>
          <w:b/>
          <w:sz w:val="20"/>
          <w:szCs w:val="20"/>
          <w:u w:val="single"/>
        </w:rPr>
        <w:t>5.2. Conceitos a serem Entendidos, Seguidos e Aplicados nos Serviços de Limpeza, Higiene, Asseio e Conservação Predial</w:t>
      </w:r>
    </w:p>
    <w:p w:rsidR="00084D4B" w:rsidRPr="00084D4B" w:rsidRDefault="00084D4B" w:rsidP="00084D4B">
      <w:pPr>
        <w:autoSpaceDE w:val="0"/>
        <w:autoSpaceDN w:val="0"/>
        <w:adjustRightInd w:val="0"/>
        <w:spacing w:after="0" w:line="240" w:lineRule="auto"/>
        <w:rPr>
          <w:rFonts w:cs="Calibri"/>
          <w:b/>
          <w:sz w:val="20"/>
          <w:szCs w:val="20"/>
          <w:u w:val="single"/>
        </w:rPr>
      </w:pPr>
      <w:r w:rsidRPr="00084D4B">
        <w:rPr>
          <w:rFonts w:cs="Calibri"/>
          <w:b/>
          <w:sz w:val="20"/>
          <w:szCs w:val="20"/>
          <w:u w:val="single"/>
        </w:rPr>
        <w:t>5.2.1. Conceitos Básicos de Limpeza:</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b/>
          <w:sz w:val="20"/>
          <w:szCs w:val="20"/>
        </w:rPr>
        <w:t>a) LIMPEZA:</w:t>
      </w:r>
      <w:r w:rsidRPr="00084D4B">
        <w:rPr>
          <w:rFonts w:cs="Calibri"/>
          <w:sz w:val="20"/>
          <w:szCs w:val="20"/>
        </w:rPr>
        <w:t xml:space="preserve"> é o processo de localizar, identificar, conter, remover e desfazer-se de forma adequada, de substâncias indesejáveis, ou seja, </w:t>
      </w:r>
      <w:proofErr w:type="gramStart"/>
      <w:r w:rsidRPr="00084D4B">
        <w:rPr>
          <w:rFonts w:cs="Calibri"/>
          <w:sz w:val="20"/>
          <w:szCs w:val="20"/>
        </w:rPr>
        <w:t>poluentes, de uma superfície ou ambiente</w:t>
      </w:r>
      <w:proofErr w:type="gramEnd"/>
      <w:r w:rsidRPr="00084D4B">
        <w:rPr>
          <w:rFonts w:cs="Calibri"/>
          <w:sz w:val="20"/>
          <w:szCs w:val="20"/>
        </w:rPr>
        <w:t xml:space="preserve"> (Comitê Técnico ABRALIMP – Associação Brasileira do Mercado Institucional de Limpeza, 1998). </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sz w:val="20"/>
          <w:szCs w:val="20"/>
        </w:rPr>
        <w:t>Este conceito pressupõe que limpeza é proteção à saúde, de acordo com o preconizado pela OMS (Organização Mundial de Saúde). Em outra definição limpeza é a remoção de qualquer corpo indesejável, visível ou não, de uma superfície, sem alteração das características originais do item que está sendo limpo, e onde o processo utilizado não seja nocivo ao meio ambiente (OSMAR VVIANI, 2003).</w:t>
      </w:r>
    </w:p>
    <w:p w:rsidR="00084D4B" w:rsidRPr="00084D4B" w:rsidRDefault="00084D4B" w:rsidP="00084D4B">
      <w:pPr>
        <w:pStyle w:val="PargrafodaLista1"/>
        <w:autoSpaceDE w:val="0"/>
        <w:autoSpaceDN w:val="0"/>
        <w:adjustRightInd w:val="0"/>
        <w:spacing w:after="0" w:line="240" w:lineRule="auto"/>
        <w:ind w:left="0"/>
        <w:jc w:val="both"/>
        <w:rPr>
          <w:bCs/>
          <w:sz w:val="20"/>
          <w:szCs w:val="20"/>
        </w:rPr>
      </w:pPr>
      <w:r w:rsidRPr="00084D4B">
        <w:rPr>
          <w:b/>
          <w:sz w:val="20"/>
          <w:szCs w:val="20"/>
        </w:rPr>
        <w:lastRenderedPageBreak/>
        <w:t>LIMPEZA HOSPITALAR:</w:t>
      </w:r>
      <w:r w:rsidRPr="00084D4B">
        <w:rPr>
          <w:sz w:val="20"/>
          <w:szCs w:val="20"/>
        </w:rPr>
        <w:t xml:space="preserve"> é o processo de remoção de sujeira mediante a aplicação de ação ou energia química, mecânica e térmica, num determinado período de tempo. Consideramos como limpeza hospitalar a limpeza das superfícies fixas e equipamentos permanentes das diversas áreas hospitalares, incluindo pisos, paredes, janelas, mobiliários, equipamentos, instalações sanitárias, condicionador de ar e caixas d’água </w:t>
      </w:r>
      <w:r w:rsidRPr="00084D4B">
        <w:rPr>
          <w:bCs/>
          <w:sz w:val="20"/>
          <w:szCs w:val="20"/>
        </w:rPr>
        <w:t>(Bibliografia: Curso Básico de Controle de Infecção de Agencia Nacional de Vigilância Sanitária – Caderno E. 2002).</w:t>
      </w:r>
    </w:p>
    <w:p w:rsidR="00084D4B" w:rsidRPr="00084D4B" w:rsidRDefault="00084D4B" w:rsidP="00084D4B">
      <w:pPr>
        <w:pStyle w:val="PargrafodaLista1"/>
        <w:autoSpaceDE w:val="0"/>
        <w:autoSpaceDN w:val="0"/>
        <w:adjustRightInd w:val="0"/>
        <w:spacing w:after="0" w:line="240" w:lineRule="auto"/>
        <w:ind w:left="0"/>
        <w:jc w:val="both"/>
        <w:rPr>
          <w:sz w:val="20"/>
          <w:szCs w:val="20"/>
        </w:rPr>
      </w:pPr>
      <w:r w:rsidRPr="00084D4B">
        <w:rPr>
          <w:b/>
          <w:sz w:val="20"/>
          <w:szCs w:val="20"/>
        </w:rPr>
        <w:t xml:space="preserve">b) AÇÃO OU ENERGIA QUÍMICA: </w:t>
      </w:r>
      <w:r w:rsidRPr="00084D4B">
        <w:rPr>
          <w:sz w:val="20"/>
          <w:szCs w:val="20"/>
        </w:rPr>
        <w:t>é proveniente da ação dos produtos que têm a finalidade de limpar através da propriedade de dissolução, dispersão e suspensão da sujeira.</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b/>
          <w:sz w:val="20"/>
          <w:szCs w:val="20"/>
        </w:rPr>
        <w:t>c) AÇÃO OU ENERGIA MECÂNICA:</w:t>
      </w:r>
      <w:r w:rsidRPr="00084D4B">
        <w:rPr>
          <w:rFonts w:cs="Calibri"/>
          <w:sz w:val="20"/>
          <w:szCs w:val="20"/>
        </w:rPr>
        <w:t xml:space="preserve"> é proveniente de força física aplicada sobre a superfície para remover a sujeira resistente à ação do produto químico. Esta ação pode ser obtida pelo ato de esfregar manualmente com esponja, escova, pano ou sob pressão de uma máquina de lavar.</w:t>
      </w:r>
    </w:p>
    <w:p w:rsidR="00084D4B" w:rsidRPr="005F734A" w:rsidRDefault="00084D4B" w:rsidP="00084D4B">
      <w:pPr>
        <w:autoSpaceDE w:val="0"/>
        <w:autoSpaceDN w:val="0"/>
        <w:adjustRightInd w:val="0"/>
        <w:spacing w:after="0" w:line="240" w:lineRule="auto"/>
        <w:jc w:val="both"/>
        <w:rPr>
          <w:rFonts w:cs="Calibri"/>
        </w:rPr>
      </w:pPr>
      <w:r w:rsidRPr="00084D4B">
        <w:rPr>
          <w:rFonts w:cs="Calibri"/>
          <w:b/>
          <w:sz w:val="20"/>
          <w:szCs w:val="20"/>
        </w:rPr>
        <w:t>d) AÇÃO OU ENERGIA TÉRMICA:</w:t>
      </w:r>
      <w:r w:rsidRPr="00084D4B">
        <w:rPr>
          <w:rFonts w:cs="Calibri"/>
          <w:sz w:val="20"/>
          <w:szCs w:val="20"/>
        </w:rPr>
        <w:t xml:space="preserve"> é proveniente da atuação do calor que reduz a viscosidade da graxa e gordura tornando mais facilmente removíveis pela aceleração da ação química.</w:t>
      </w:r>
    </w:p>
    <w:p w:rsidR="00B9625D" w:rsidRDefault="00B9625D" w:rsidP="00F16A7A">
      <w:pPr>
        <w:pStyle w:val="Recuodecorpodetexto2"/>
        <w:spacing w:after="0" w:line="240" w:lineRule="auto"/>
        <w:ind w:left="0" w:right="18"/>
        <w:jc w:val="both"/>
        <w:rPr>
          <w:rFonts w:cs="Calibri"/>
          <w:b/>
          <w:sz w:val="20"/>
          <w:szCs w:val="20"/>
          <w:u w:val="single"/>
        </w:rPr>
      </w:pPr>
    </w:p>
    <w:p w:rsidR="00084D4B" w:rsidRPr="005F734A" w:rsidRDefault="00084D4B" w:rsidP="00F16A7A">
      <w:pPr>
        <w:pStyle w:val="Recuodecorpodetexto2"/>
        <w:spacing w:after="0" w:line="240" w:lineRule="auto"/>
        <w:ind w:left="0" w:right="18"/>
        <w:jc w:val="both"/>
        <w:rPr>
          <w:rFonts w:cs="Calibri"/>
          <w:b/>
        </w:rPr>
      </w:pPr>
      <w:r w:rsidRPr="00084D4B">
        <w:rPr>
          <w:rFonts w:cs="Calibri"/>
          <w:b/>
          <w:sz w:val="20"/>
          <w:szCs w:val="20"/>
          <w:u w:val="single"/>
        </w:rPr>
        <w:t>5.2.2. Classificação das Áreas Hospitalares nos Serviços de Limpeza, Higiene, Asseio e Conservação Predial</w:t>
      </w:r>
      <w:r>
        <w:rPr>
          <w:rFonts w:cs="Calibri"/>
          <w:b/>
          <w:sz w:val="20"/>
          <w:szCs w:val="20"/>
          <w:u w:val="single"/>
        </w:rPr>
        <w:t>:</w:t>
      </w:r>
    </w:p>
    <w:p w:rsidR="00084D4B" w:rsidRPr="00F16A7A" w:rsidRDefault="00F16A7A" w:rsidP="00F16A7A">
      <w:pPr>
        <w:autoSpaceDE w:val="0"/>
        <w:autoSpaceDN w:val="0"/>
        <w:adjustRightInd w:val="0"/>
        <w:spacing w:after="0" w:line="240" w:lineRule="auto"/>
        <w:jc w:val="both"/>
        <w:rPr>
          <w:rFonts w:cs="Calibri"/>
          <w:sz w:val="20"/>
          <w:szCs w:val="20"/>
        </w:rPr>
      </w:pPr>
      <w:r w:rsidRPr="00F16A7A">
        <w:rPr>
          <w:rFonts w:cs="Calibri"/>
          <w:b/>
          <w:bCs/>
          <w:sz w:val="20"/>
          <w:szCs w:val="20"/>
        </w:rPr>
        <w:t xml:space="preserve">a) </w:t>
      </w:r>
      <w:r w:rsidR="00084D4B" w:rsidRPr="00F16A7A">
        <w:rPr>
          <w:rFonts w:cs="Calibri"/>
          <w:b/>
          <w:bCs/>
          <w:sz w:val="20"/>
          <w:szCs w:val="20"/>
        </w:rPr>
        <w:t>ÁREAS CRÍTICAS</w:t>
      </w:r>
      <w:r w:rsidR="00084D4B" w:rsidRPr="00F16A7A">
        <w:rPr>
          <w:rFonts w:cs="Calibri"/>
          <w:b/>
          <w:sz w:val="20"/>
          <w:szCs w:val="20"/>
        </w:rPr>
        <w:t>:</w:t>
      </w:r>
      <w:r w:rsidR="00084D4B" w:rsidRPr="00F16A7A">
        <w:rPr>
          <w:rFonts w:cs="Calibri"/>
          <w:sz w:val="20"/>
          <w:szCs w:val="20"/>
        </w:rPr>
        <w:t xml:space="preserve"> são aquelas em que há risco aumentado de transmissão de infecções, por serem locais onde são realizados um grande número de procedimentos invasivos ou que abrigam pacientes cujo sistema imunológico pode estar comprometido ou ainda, aquelas áreas que, por suas especificidades, necessitam que seja minimizada a presença de microorganismos patogênicos. Exemplos: setores de processamento de materiais (lavagem, desinfecção e esterilização), Abrigos de Resíduos, Áreas Sujas de Lavanderias, UTI, Salas de Cirurgias, Banco de Sangue, </w:t>
      </w:r>
      <w:proofErr w:type="spellStart"/>
      <w:r w:rsidR="00084D4B" w:rsidRPr="00F16A7A">
        <w:rPr>
          <w:rFonts w:cs="Calibri"/>
          <w:sz w:val="20"/>
          <w:szCs w:val="20"/>
        </w:rPr>
        <w:t>etc</w:t>
      </w:r>
      <w:proofErr w:type="spellEnd"/>
      <w:r w:rsidR="00084D4B" w:rsidRPr="00F16A7A">
        <w:rPr>
          <w:rFonts w:cs="Calibri"/>
          <w:sz w:val="20"/>
          <w:szCs w:val="20"/>
        </w:rPr>
        <w:t>;</w:t>
      </w:r>
    </w:p>
    <w:p w:rsidR="00084D4B" w:rsidRPr="00F16A7A" w:rsidRDefault="00F16A7A" w:rsidP="00F16A7A">
      <w:pPr>
        <w:autoSpaceDE w:val="0"/>
        <w:autoSpaceDN w:val="0"/>
        <w:adjustRightInd w:val="0"/>
        <w:spacing w:after="0" w:line="240" w:lineRule="auto"/>
        <w:jc w:val="both"/>
        <w:rPr>
          <w:rFonts w:cs="Calibri"/>
          <w:sz w:val="20"/>
          <w:szCs w:val="20"/>
        </w:rPr>
      </w:pPr>
      <w:r w:rsidRPr="00F16A7A">
        <w:rPr>
          <w:rFonts w:cs="Calibri"/>
          <w:b/>
          <w:bCs/>
          <w:sz w:val="20"/>
          <w:szCs w:val="20"/>
        </w:rPr>
        <w:t xml:space="preserve">b) </w:t>
      </w:r>
      <w:r w:rsidR="00084D4B" w:rsidRPr="00F16A7A">
        <w:rPr>
          <w:rFonts w:cs="Calibri"/>
          <w:b/>
          <w:bCs/>
          <w:sz w:val="20"/>
          <w:szCs w:val="20"/>
        </w:rPr>
        <w:t xml:space="preserve">ÁREAS </w:t>
      </w:r>
      <w:proofErr w:type="gramStart"/>
      <w:r w:rsidR="00084D4B" w:rsidRPr="00F16A7A">
        <w:rPr>
          <w:rFonts w:cs="Calibri"/>
          <w:b/>
          <w:bCs/>
          <w:sz w:val="20"/>
          <w:szCs w:val="20"/>
        </w:rPr>
        <w:t>SEMI-CRÍTICAS</w:t>
      </w:r>
      <w:proofErr w:type="gramEnd"/>
      <w:r w:rsidR="00084D4B" w:rsidRPr="00F16A7A">
        <w:rPr>
          <w:rFonts w:cs="Calibri"/>
          <w:sz w:val="20"/>
          <w:szCs w:val="20"/>
        </w:rPr>
        <w:t xml:space="preserve">: São áreas ocupadas por pacientes com doenças não infecciosas, ou infecciosas de baixa transmissibilidade. Exemplos: Enfermarias em geral, alas de apartamentos (exceto isolamentos), ambulatórios, unidades de emergência, banheiros, </w:t>
      </w:r>
      <w:proofErr w:type="spellStart"/>
      <w:r w:rsidR="00084D4B" w:rsidRPr="00F16A7A">
        <w:rPr>
          <w:rFonts w:cs="Calibri"/>
          <w:sz w:val="20"/>
          <w:szCs w:val="20"/>
        </w:rPr>
        <w:t>etc</w:t>
      </w:r>
      <w:proofErr w:type="spellEnd"/>
      <w:r w:rsidR="00084D4B" w:rsidRPr="00F16A7A">
        <w:rPr>
          <w:rFonts w:cs="Calibri"/>
          <w:sz w:val="20"/>
          <w:szCs w:val="20"/>
        </w:rPr>
        <w:t>;</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c) </w:t>
      </w:r>
      <w:r w:rsidR="00084D4B" w:rsidRPr="00F16A7A">
        <w:rPr>
          <w:rFonts w:cs="Calibri"/>
          <w:b/>
          <w:bCs/>
          <w:sz w:val="20"/>
          <w:szCs w:val="20"/>
        </w:rPr>
        <w:t>ÁREAS NÃO CRÍTICAS</w:t>
      </w:r>
      <w:r w:rsidR="00084D4B" w:rsidRPr="00F16A7A">
        <w:rPr>
          <w:rFonts w:cs="Calibri"/>
          <w:b/>
          <w:sz w:val="20"/>
          <w:szCs w:val="20"/>
        </w:rPr>
        <w:t>:</w:t>
      </w:r>
      <w:r w:rsidR="00084D4B" w:rsidRPr="00F16A7A">
        <w:rPr>
          <w:rFonts w:cs="Calibri"/>
          <w:bCs/>
          <w:sz w:val="20"/>
          <w:szCs w:val="20"/>
        </w:rPr>
        <w:t xml:space="preserve">São áreas onde não existe circulação habitual de pacientes e cujos procedimentos não envolvem riscos de infecção. </w:t>
      </w:r>
      <w:r w:rsidR="00084D4B" w:rsidRPr="00F16A7A">
        <w:rPr>
          <w:rFonts w:cs="Calibri"/>
          <w:sz w:val="20"/>
          <w:szCs w:val="20"/>
        </w:rPr>
        <w:t xml:space="preserve">Exemplos: </w:t>
      </w:r>
      <w:r w:rsidR="00084D4B" w:rsidRPr="00F16A7A">
        <w:rPr>
          <w:rFonts w:cs="Calibri"/>
          <w:bCs/>
          <w:sz w:val="20"/>
          <w:szCs w:val="20"/>
        </w:rPr>
        <w:t xml:space="preserve">Setores administrativos, Almoxarifado, </w:t>
      </w:r>
      <w:r w:rsidR="00084D4B" w:rsidRPr="00F16A7A">
        <w:rPr>
          <w:rFonts w:cs="Calibri"/>
          <w:sz w:val="20"/>
          <w:szCs w:val="20"/>
        </w:rPr>
        <w:t>Farmácias, Arquivos - áreas administrativas de uma forma geral;</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d) </w:t>
      </w:r>
      <w:r w:rsidR="00084D4B" w:rsidRPr="00F16A7A">
        <w:rPr>
          <w:rFonts w:cs="Calibri"/>
          <w:b/>
          <w:bCs/>
          <w:sz w:val="20"/>
          <w:szCs w:val="20"/>
        </w:rPr>
        <w:t>ÁREAS ADMINISTRATIVAS:</w:t>
      </w:r>
      <w:r w:rsidR="00084D4B" w:rsidRPr="00F16A7A">
        <w:rPr>
          <w:rFonts w:cs="Calibri"/>
          <w:sz w:val="20"/>
          <w:szCs w:val="20"/>
        </w:rPr>
        <w:t xml:space="preserve"> são todas as demais áreas das unidades hospitalares e/ou assemelhadas destinadas às atividades administrativas;</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e) </w:t>
      </w:r>
      <w:r w:rsidR="00084D4B" w:rsidRPr="00F16A7A">
        <w:rPr>
          <w:rFonts w:cs="Calibri"/>
          <w:b/>
          <w:bCs/>
          <w:sz w:val="20"/>
          <w:szCs w:val="20"/>
        </w:rPr>
        <w:t>ÁREAS EXTERNAS;</w:t>
      </w:r>
      <w:r w:rsidR="00084D4B" w:rsidRPr="00F16A7A">
        <w:rPr>
          <w:rFonts w:cs="Calibri"/>
          <w:sz w:val="20"/>
          <w:szCs w:val="20"/>
        </w:rPr>
        <w:t xml:space="preserve"> são todas as áreas das unidades hospitalares e assemelhadas situadas externamente às edificações, tais como: estacionamentos, pátios, passeios, etc.</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f) </w:t>
      </w:r>
      <w:r w:rsidR="00084D4B" w:rsidRPr="00F16A7A">
        <w:rPr>
          <w:rFonts w:cs="Calibri"/>
          <w:b/>
          <w:bCs/>
          <w:sz w:val="20"/>
          <w:szCs w:val="20"/>
        </w:rPr>
        <w:t>VIDROS EXTERNOS:</w:t>
      </w:r>
      <w:r w:rsidR="00084D4B" w:rsidRPr="00F16A7A">
        <w:rPr>
          <w:rFonts w:cs="Calibri"/>
          <w:bCs/>
          <w:sz w:val="20"/>
          <w:szCs w:val="20"/>
        </w:rPr>
        <w:t xml:space="preserve"> são aqueles localizados nas fachadas das edificações;</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sz w:val="20"/>
          <w:szCs w:val="20"/>
        </w:rPr>
        <w:t xml:space="preserve">g) </w:t>
      </w:r>
      <w:r w:rsidR="00084D4B" w:rsidRPr="00F16A7A">
        <w:rPr>
          <w:rFonts w:cs="Calibri"/>
          <w:b/>
          <w:sz w:val="20"/>
          <w:szCs w:val="20"/>
        </w:rPr>
        <w:t>PISOS FRIOS</w:t>
      </w:r>
      <w:r w:rsidR="00084D4B" w:rsidRPr="00F16A7A">
        <w:rPr>
          <w:rFonts w:cs="Calibri"/>
          <w:sz w:val="20"/>
          <w:szCs w:val="20"/>
        </w:rPr>
        <w:t xml:space="preserve">: aqueles constituídos/revestidos de </w:t>
      </w:r>
      <w:proofErr w:type="spellStart"/>
      <w:r w:rsidR="00084D4B" w:rsidRPr="00F16A7A">
        <w:rPr>
          <w:rFonts w:cs="Calibri"/>
          <w:sz w:val="20"/>
          <w:szCs w:val="20"/>
        </w:rPr>
        <w:t>paviflex</w:t>
      </w:r>
      <w:proofErr w:type="spellEnd"/>
      <w:r w:rsidR="00084D4B" w:rsidRPr="00F16A7A">
        <w:rPr>
          <w:rFonts w:cs="Calibri"/>
          <w:sz w:val="20"/>
          <w:szCs w:val="20"/>
        </w:rPr>
        <w:t xml:space="preserve">, mármore, cerâmica, </w:t>
      </w:r>
      <w:proofErr w:type="spellStart"/>
      <w:r w:rsidR="00084D4B" w:rsidRPr="00F16A7A">
        <w:rPr>
          <w:rFonts w:cs="Calibri"/>
          <w:sz w:val="20"/>
          <w:szCs w:val="20"/>
        </w:rPr>
        <w:t>marmorite</w:t>
      </w:r>
      <w:proofErr w:type="spellEnd"/>
      <w:r w:rsidR="00084D4B" w:rsidRPr="00F16A7A">
        <w:rPr>
          <w:rFonts w:cs="Calibri"/>
          <w:sz w:val="20"/>
          <w:szCs w:val="20"/>
        </w:rPr>
        <w:t xml:space="preserve">, </w:t>
      </w:r>
      <w:proofErr w:type="spellStart"/>
      <w:r w:rsidR="00084D4B" w:rsidRPr="00F16A7A">
        <w:rPr>
          <w:rFonts w:cs="Calibri"/>
          <w:sz w:val="20"/>
          <w:szCs w:val="20"/>
        </w:rPr>
        <w:t>plurigoma</w:t>
      </w:r>
      <w:proofErr w:type="spellEnd"/>
      <w:r w:rsidR="00084D4B" w:rsidRPr="00F16A7A">
        <w:rPr>
          <w:rFonts w:cs="Calibri"/>
          <w:sz w:val="20"/>
          <w:szCs w:val="20"/>
        </w:rPr>
        <w:t xml:space="preserve">, </w:t>
      </w:r>
      <w:proofErr w:type="spellStart"/>
      <w:r w:rsidR="00084D4B" w:rsidRPr="00F16A7A">
        <w:rPr>
          <w:rFonts w:cs="Calibri"/>
          <w:sz w:val="20"/>
          <w:szCs w:val="20"/>
        </w:rPr>
        <w:t>granitina</w:t>
      </w:r>
      <w:proofErr w:type="spellEnd"/>
      <w:r w:rsidR="00084D4B" w:rsidRPr="00F16A7A">
        <w:rPr>
          <w:rFonts w:cs="Calibri"/>
          <w:sz w:val="20"/>
          <w:szCs w:val="20"/>
        </w:rPr>
        <w:t xml:space="preserve">, cimento </w:t>
      </w:r>
      <w:proofErr w:type="gramStart"/>
      <w:r w:rsidR="00084D4B" w:rsidRPr="00F16A7A">
        <w:rPr>
          <w:rFonts w:cs="Calibri"/>
          <w:sz w:val="20"/>
          <w:szCs w:val="20"/>
        </w:rPr>
        <w:t>queimado e similares</w:t>
      </w:r>
      <w:proofErr w:type="gramEnd"/>
      <w:r w:rsidR="00084D4B" w:rsidRPr="00F16A7A">
        <w:rPr>
          <w:rFonts w:cs="Calibri"/>
          <w:sz w:val="20"/>
          <w:szCs w:val="20"/>
        </w:rPr>
        <w:t>;</w:t>
      </w:r>
    </w:p>
    <w:p w:rsidR="00084D4B" w:rsidRDefault="00F16A7A" w:rsidP="00D637CE">
      <w:pPr>
        <w:autoSpaceDE w:val="0"/>
        <w:autoSpaceDN w:val="0"/>
        <w:adjustRightInd w:val="0"/>
        <w:spacing w:after="120" w:line="240" w:lineRule="auto"/>
        <w:jc w:val="both"/>
        <w:rPr>
          <w:rFonts w:cs="Calibri"/>
        </w:rPr>
      </w:pPr>
      <w:r w:rsidRPr="00F16A7A">
        <w:rPr>
          <w:rFonts w:cs="Calibri"/>
          <w:b/>
          <w:sz w:val="20"/>
          <w:szCs w:val="20"/>
        </w:rPr>
        <w:t xml:space="preserve">h) </w:t>
      </w:r>
      <w:r w:rsidR="00084D4B" w:rsidRPr="00F16A7A">
        <w:rPr>
          <w:rFonts w:cs="Calibri"/>
          <w:b/>
          <w:sz w:val="20"/>
          <w:szCs w:val="20"/>
        </w:rPr>
        <w:t xml:space="preserve">VIDROS EXTERNOS COM EXPOSIÇÃO </w:t>
      </w:r>
      <w:proofErr w:type="gramStart"/>
      <w:r w:rsidR="00084D4B" w:rsidRPr="00F16A7A">
        <w:rPr>
          <w:rFonts w:cs="Calibri"/>
          <w:b/>
          <w:sz w:val="20"/>
          <w:szCs w:val="20"/>
        </w:rPr>
        <w:t>A</w:t>
      </w:r>
      <w:proofErr w:type="gramEnd"/>
      <w:r w:rsidR="00084D4B" w:rsidRPr="00F16A7A">
        <w:rPr>
          <w:rFonts w:cs="Calibri"/>
          <w:b/>
          <w:sz w:val="20"/>
          <w:szCs w:val="20"/>
        </w:rPr>
        <w:t xml:space="preserve"> SITUAÇÃO DE RISCO</w:t>
      </w:r>
      <w:r w:rsidR="00084D4B" w:rsidRPr="00F16A7A">
        <w:rPr>
          <w:rFonts w:cs="Calibri"/>
          <w:sz w:val="20"/>
          <w:szCs w:val="20"/>
        </w:rPr>
        <w:t xml:space="preserve"> são somente aqueles existentes em áreas consideradas de risco, necessitando para a execução dos serviços de limpeza a utilização de balancins manuais ou mecânicos, ou ainda, andaimes e EPIs adequados ao risco da atividade. </w:t>
      </w:r>
      <w:r w:rsidR="00084D4B" w:rsidRPr="00F16A7A">
        <w:rPr>
          <w:rFonts w:cs="Calibri"/>
          <w:b/>
          <w:sz w:val="20"/>
          <w:szCs w:val="20"/>
        </w:rPr>
        <w:t>Fica proibida a utilização de cordas para a execução de serviços de limpeza externa de vidros</w:t>
      </w:r>
      <w:r w:rsidR="00084D4B" w:rsidRPr="00F16A7A">
        <w:rPr>
          <w:rFonts w:cs="Calibri"/>
          <w:sz w:val="20"/>
          <w:szCs w:val="20"/>
        </w:rPr>
        <w:t xml:space="preserve">. </w:t>
      </w:r>
    </w:p>
    <w:p w:rsidR="00084D4B" w:rsidRPr="00D637CE" w:rsidRDefault="00084D4B" w:rsidP="00D637CE">
      <w:pPr>
        <w:pStyle w:val="Recuodecorpodetexto2"/>
        <w:spacing w:after="0" w:line="240" w:lineRule="auto"/>
        <w:ind w:left="0" w:right="18"/>
        <w:jc w:val="both"/>
        <w:rPr>
          <w:rFonts w:cs="Calibri"/>
          <w:b/>
          <w:sz w:val="20"/>
          <w:szCs w:val="20"/>
          <w:u w:val="single"/>
        </w:rPr>
      </w:pPr>
      <w:r w:rsidRPr="00D637CE">
        <w:rPr>
          <w:rFonts w:cs="Calibri"/>
          <w:b/>
          <w:sz w:val="20"/>
          <w:szCs w:val="20"/>
          <w:u w:val="single"/>
        </w:rPr>
        <w:t>5.2.3. Tipos de Limpeza nos Serviços de Limpeza, Higiene, Asseio e Conservação Predial</w:t>
      </w:r>
      <w:r w:rsidR="00D637CE">
        <w:rPr>
          <w:rFonts w:cs="Calibri"/>
          <w:b/>
          <w:sz w:val="20"/>
          <w:szCs w:val="20"/>
          <w:u w:val="single"/>
        </w:rPr>
        <w:t>:</w:t>
      </w:r>
    </w:p>
    <w:p w:rsidR="00084D4B" w:rsidRPr="00A609DD" w:rsidRDefault="00A609DD" w:rsidP="00A609DD">
      <w:pPr>
        <w:spacing w:after="0" w:line="240" w:lineRule="auto"/>
        <w:jc w:val="both"/>
        <w:rPr>
          <w:rFonts w:cs="Calibri"/>
          <w:color w:val="000000"/>
          <w:sz w:val="20"/>
          <w:szCs w:val="20"/>
        </w:rPr>
      </w:pPr>
      <w:r w:rsidRPr="00A609DD">
        <w:rPr>
          <w:rFonts w:cs="Calibri"/>
          <w:b/>
          <w:bCs/>
          <w:color w:val="000000"/>
          <w:sz w:val="20"/>
          <w:szCs w:val="20"/>
        </w:rPr>
        <w:t xml:space="preserve">a) </w:t>
      </w:r>
      <w:r w:rsidR="00084D4B" w:rsidRPr="00A609DD">
        <w:rPr>
          <w:rFonts w:cs="Calibri"/>
          <w:b/>
          <w:bCs/>
          <w:color w:val="000000"/>
          <w:sz w:val="20"/>
          <w:szCs w:val="20"/>
        </w:rPr>
        <w:t>HIGIENIZAÇÃO CONCORRENTE:</w:t>
      </w:r>
      <w:r w:rsidR="00084D4B" w:rsidRPr="00A609DD">
        <w:rPr>
          <w:rFonts w:cs="Calibri"/>
          <w:bCs/>
          <w:color w:val="000000"/>
          <w:sz w:val="20"/>
          <w:szCs w:val="20"/>
        </w:rPr>
        <w:t xml:space="preserve"> é</w:t>
      </w:r>
      <w:r w:rsidR="00084D4B" w:rsidRPr="00A609DD">
        <w:rPr>
          <w:rFonts w:cs="Calibri"/>
          <w:color w:val="000000"/>
          <w:sz w:val="20"/>
          <w:szCs w:val="20"/>
        </w:rPr>
        <w:t xml:space="preserve"> o processo de desinfecção e/ou limpeza realizado de uma forma geral, diariamente e sempre que necessário, e inclui a limpeza de pisos instalações sanitárias superfícies horizontais de equipamentos e mobiliários, esvaziamento e troca de recipientes de lixo e arrumação em geral.</w:t>
      </w:r>
    </w:p>
    <w:p w:rsidR="00084D4B" w:rsidRPr="00A609DD" w:rsidRDefault="00A609DD" w:rsidP="00A609DD">
      <w:pPr>
        <w:spacing w:after="0" w:line="240" w:lineRule="auto"/>
        <w:jc w:val="both"/>
        <w:rPr>
          <w:rFonts w:cs="Calibri"/>
          <w:color w:val="000000"/>
          <w:sz w:val="20"/>
          <w:szCs w:val="20"/>
        </w:rPr>
      </w:pPr>
      <w:r w:rsidRPr="00A609DD">
        <w:rPr>
          <w:rFonts w:cs="Calibri"/>
          <w:b/>
          <w:color w:val="000000"/>
          <w:sz w:val="20"/>
          <w:szCs w:val="20"/>
        </w:rPr>
        <w:t xml:space="preserve">b) </w:t>
      </w:r>
      <w:r w:rsidR="00084D4B" w:rsidRPr="00A609DD">
        <w:rPr>
          <w:rFonts w:cs="Calibri"/>
          <w:b/>
          <w:color w:val="000000"/>
          <w:sz w:val="20"/>
          <w:szCs w:val="20"/>
        </w:rPr>
        <w:t>LIMPEZA IMEDIATA:</w:t>
      </w:r>
      <w:r w:rsidR="00084D4B" w:rsidRPr="00A609DD">
        <w:rPr>
          <w:rFonts w:cs="Calibri"/>
          <w:color w:val="000000"/>
          <w:sz w:val="20"/>
          <w:szCs w:val="20"/>
        </w:rPr>
        <w:t xml:space="preserve"> é o processo de desinfecção e/ou limpeza </w:t>
      </w:r>
      <w:r w:rsidR="00084D4B" w:rsidRPr="00A609DD">
        <w:rPr>
          <w:rFonts w:cs="Calibri"/>
          <w:bCs/>
          <w:color w:val="000000"/>
          <w:sz w:val="20"/>
          <w:szCs w:val="20"/>
        </w:rPr>
        <w:t>realizado em ambiente com presença de matéria orgânica e independe da periodicidade das limpezas anteriores. É realizada de acordo com a necessidade e em todas as dependências hospitalares e/ou assemelhados.</w:t>
      </w:r>
    </w:p>
    <w:p w:rsidR="00084D4B" w:rsidRPr="005F734A" w:rsidRDefault="00A609DD" w:rsidP="00A609DD">
      <w:pPr>
        <w:spacing w:after="120" w:line="240" w:lineRule="auto"/>
        <w:jc w:val="both"/>
        <w:rPr>
          <w:rFonts w:cs="Calibri"/>
          <w:color w:val="000000"/>
        </w:rPr>
      </w:pPr>
      <w:r w:rsidRPr="00A609DD">
        <w:rPr>
          <w:rFonts w:cs="Calibri"/>
          <w:b/>
          <w:color w:val="000000"/>
          <w:sz w:val="20"/>
          <w:szCs w:val="20"/>
        </w:rPr>
        <w:t xml:space="preserve">c) </w:t>
      </w:r>
      <w:r w:rsidR="00084D4B" w:rsidRPr="00A609DD">
        <w:rPr>
          <w:rFonts w:cs="Calibri"/>
          <w:b/>
          <w:color w:val="000000"/>
          <w:sz w:val="20"/>
          <w:szCs w:val="20"/>
        </w:rPr>
        <w:t xml:space="preserve">LIMPEZA PERIÓDICA OU PROGRAMADA: </w:t>
      </w:r>
      <w:r w:rsidR="00084D4B" w:rsidRPr="00A609DD">
        <w:rPr>
          <w:rFonts w:cs="Calibri"/>
          <w:color w:val="000000"/>
          <w:sz w:val="20"/>
          <w:szCs w:val="20"/>
        </w:rPr>
        <w:t xml:space="preserve">é o processo de desinfecção e/ou limpeza </w:t>
      </w:r>
      <w:r w:rsidR="00084D4B" w:rsidRPr="00A609DD">
        <w:rPr>
          <w:rFonts w:cs="Calibri"/>
          <w:bCs/>
          <w:color w:val="000000"/>
          <w:sz w:val="20"/>
          <w:szCs w:val="20"/>
        </w:rPr>
        <w:t xml:space="preserve">realizado em ambiente de forma programada, conforme a necessidade para remover o acúmulo de sujidade ou produtos químicos.  Abrange limpeza de tetos (inclusive luminárias), paredes, janelas, </w:t>
      </w:r>
      <w:proofErr w:type="spellStart"/>
      <w:r w:rsidR="00084D4B" w:rsidRPr="00A609DD">
        <w:rPr>
          <w:rFonts w:cs="Calibri"/>
          <w:bCs/>
          <w:color w:val="000000"/>
          <w:sz w:val="20"/>
          <w:szCs w:val="20"/>
        </w:rPr>
        <w:t>desincrustação</w:t>
      </w:r>
      <w:proofErr w:type="spellEnd"/>
      <w:r w:rsidR="00084D4B" w:rsidRPr="00A609DD">
        <w:rPr>
          <w:rFonts w:cs="Calibri"/>
          <w:bCs/>
          <w:color w:val="000000"/>
          <w:sz w:val="20"/>
          <w:szCs w:val="20"/>
        </w:rPr>
        <w:t xml:space="preserve"> generalizada, lavação de pisos e limpeza detalhada da mobília</w:t>
      </w:r>
      <w:r w:rsidR="00084D4B" w:rsidRPr="005F734A">
        <w:rPr>
          <w:rFonts w:cs="Calibri"/>
          <w:bCs/>
          <w:color w:val="000000"/>
        </w:rPr>
        <w:t>.</w:t>
      </w:r>
    </w:p>
    <w:p w:rsidR="00084D4B" w:rsidRPr="00A609DD" w:rsidRDefault="00084D4B" w:rsidP="00A609DD">
      <w:pPr>
        <w:pStyle w:val="Recuodecorpodetexto2"/>
        <w:spacing w:after="0" w:line="240" w:lineRule="auto"/>
        <w:ind w:left="0" w:right="18"/>
        <w:jc w:val="both"/>
        <w:rPr>
          <w:rFonts w:cs="Calibri"/>
          <w:b/>
          <w:sz w:val="20"/>
          <w:szCs w:val="20"/>
          <w:u w:val="single"/>
        </w:rPr>
      </w:pPr>
      <w:r w:rsidRPr="00A609DD">
        <w:rPr>
          <w:rFonts w:cs="Calibri"/>
          <w:b/>
          <w:color w:val="000000"/>
          <w:sz w:val="20"/>
          <w:szCs w:val="20"/>
          <w:u w:val="single"/>
        </w:rPr>
        <w:t xml:space="preserve">5.2.4. Técnicas de Limpeza </w:t>
      </w:r>
      <w:r w:rsidRPr="00A609DD">
        <w:rPr>
          <w:rFonts w:cs="Calibri"/>
          <w:b/>
          <w:sz w:val="20"/>
          <w:szCs w:val="20"/>
          <w:u w:val="single"/>
        </w:rPr>
        <w:t>nos Serviços de Limpeza, Higiene, Asseio e Conservação Predial</w:t>
      </w:r>
      <w:r w:rsidR="00A609DD">
        <w:rPr>
          <w:rFonts w:cs="Calibri"/>
          <w:b/>
          <w:sz w:val="20"/>
          <w:szCs w:val="20"/>
          <w:u w:val="single"/>
        </w:rPr>
        <w:t>:</w:t>
      </w:r>
    </w:p>
    <w:p w:rsidR="00084D4B" w:rsidRPr="003B7231" w:rsidRDefault="003B7231" w:rsidP="003B7231">
      <w:pPr>
        <w:spacing w:after="0" w:line="240" w:lineRule="auto"/>
        <w:jc w:val="both"/>
        <w:rPr>
          <w:rFonts w:cs="Calibri"/>
          <w:bCs/>
          <w:sz w:val="20"/>
          <w:szCs w:val="20"/>
        </w:rPr>
      </w:pPr>
      <w:r w:rsidRPr="003B7231">
        <w:rPr>
          <w:rFonts w:cs="Calibri"/>
          <w:b/>
          <w:bCs/>
          <w:sz w:val="20"/>
          <w:szCs w:val="20"/>
        </w:rPr>
        <w:lastRenderedPageBreak/>
        <w:t xml:space="preserve">a) </w:t>
      </w:r>
      <w:r w:rsidR="00084D4B" w:rsidRPr="003B7231">
        <w:rPr>
          <w:rFonts w:cs="Calibri"/>
          <w:b/>
          <w:bCs/>
          <w:sz w:val="20"/>
          <w:szCs w:val="20"/>
        </w:rPr>
        <w:t>DESCONTAMINAÇÃO:</w:t>
      </w:r>
      <w:r w:rsidR="00084D4B" w:rsidRPr="003B7231">
        <w:rPr>
          <w:rFonts w:cs="Calibri"/>
          <w:bCs/>
          <w:sz w:val="20"/>
          <w:szCs w:val="20"/>
        </w:rPr>
        <w:t xml:space="preserve"> tem a finalidade de eliminar total ou parcialmente a carga microbiana de superfícies, tornando-as aptas para o manuseio seguro.</w:t>
      </w:r>
    </w:p>
    <w:p w:rsidR="00084D4B" w:rsidRPr="005F734A" w:rsidRDefault="003B7231" w:rsidP="003B7231">
      <w:pPr>
        <w:autoSpaceDE w:val="0"/>
        <w:autoSpaceDN w:val="0"/>
        <w:adjustRightInd w:val="0"/>
        <w:spacing w:after="0" w:line="240" w:lineRule="auto"/>
        <w:jc w:val="both"/>
        <w:rPr>
          <w:rFonts w:cs="Calibri"/>
        </w:rPr>
      </w:pPr>
      <w:r w:rsidRPr="003B7231">
        <w:rPr>
          <w:rFonts w:cs="Calibri"/>
          <w:b/>
          <w:bCs/>
          <w:sz w:val="20"/>
          <w:szCs w:val="20"/>
        </w:rPr>
        <w:t xml:space="preserve">b) </w:t>
      </w:r>
      <w:r w:rsidR="00084D4B" w:rsidRPr="003B7231">
        <w:rPr>
          <w:rFonts w:cs="Calibri"/>
          <w:b/>
          <w:bCs/>
          <w:sz w:val="20"/>
          <w:szCs w:val="20"/>
        </w:rPr>
        <w:t>DESINFECÇÃO:</w:t>
      </w:r>
      <w:r w:rsidR="00084D4B" w:rsidRPr="003B7231">
        <w:rPr>
          <w:rFonts w:cs="Calibri"/>
          <w:sz w:val="20"/>
          <w:szCs w:val="20"/>
        </w:rPr>
        <w:t>é o processo de eliminação dos microorganismos patogênicos, exceto as formas esporuladas, realizada em superfícies inertes mediante a aplicação de meios físicos ou químicos (desinfetantes), elimina microorganismos na forma vegetativa, não garantindo a eliminação total dos esporos bacterianos. Pode ser realizada por meio de processos químicos ou físicos.</w:t>
      </w:r>
    </w:p>
    <w:p w:rsidR="00084D4B" w:rsidRPr="00856835" w:rsidRDefault="00084D4B" w:rsidP="003B7231">
      <w:pPr>
        <w:pStyle w:val="Recuodecorpodetexto2"/>
        <w:spacing w:after="0" w:line="240" w:lineRule="auto"/>
        <w:ind w:left="0" w:right="18"/>
        <w:jc w:val="both"/>
        <w:rPr>
          <w:rFonts w:cs="Calibri"/>
          <w:b/>
          <w:sz w:val="20"/>
          <w:szCs w:val="20"/>
          <w:u w:val="single"/>
        </w:rPr>
      </w:pPr>
      <w:r w:rsidRPr="00856835">
        <w:rPr>
          <w:rFonts w:cs="Calibri"/>
          <w:b/>
          <w:color w:val="000000"/>
          <w:sz w:val="20"/>
          <w:szCs w:val="20"/>
          <w:u w:val="single"/>
        </w:rPr>
        <w:t xml:space="preserve">5.2.5. Métodos de Limpeza de Superfície </w:t>
      </w:r>
      <w:r w:rsidRPr="00856835">
        <w:rPr>
          <w:rFonts w:cs="Calibri"/>
          <w:b/>
          <w:sz w:val="20"/>
          <w:szCs w:val="20"/>
          <w:u w:val="single"/>
        </w:rPr>
        <w:t>nos Serviços de Limpeza, Higiene, Asseio e Conservação Predial</w:t>
      </w:r>
      <w:r w:rsidR="00856835">
        <w:rPr>
          <w:rFonts w:cs="Calibri"/>
          <w:b/>
          <w:sz w:val="20"/>
          <w:szCs w:val="20"/>
          <w:u w:val="single"/>
        </w:rPr>
        <w:t>:</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a) </w:t>
      </w:r>
      <w:r w:rsidR="00084D4B" w:rsidRPr="00CC1AEE">
        <w:rPr>
          <w:rFonts w:cs="Calibri"/>
          <w:b/>
          <w:bCs/>
          <w:sz w:val="20"/>
          <w:szCs w:val="20"/>
        </w:rPr>
        <w:t xml:space="preserve">LIMPEZA MOLHADA: </w:t>
      </w:r>
      <w:r w:rsidR="00084D4B" w:rsidRPr="00CC1AEE">
        <w:rPr>
          <w:rFonts w:cs="Calibri"/>
          <w:sz w:val="20"/>
          <w:szCs w:val="20"/>
        </w:rPr>
        <w:t>é uma operação de limpeza mais rigorosa que envolve a fricção das superfícies com o auxílio de máquinas ou fibras sintéticas (máquinas lavadoras que realizam essa função utilizando discos acessórios para a fricção), utilizando água em maior quantidade como elemento principal da remoção da sujidade, e detergente. Após a lavagem, deve ser feito o enxágüe com água limpa para retirar os resíduos do detergente.</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b) </w:t>
      </w:r>
      <w:r w:rsidR="00084D4B" w:rsidRPr="00CC1AEE">
        <w:rPr>
          <w:rFonts w:cs="Calibri"/>
          <w:b/>
          <w:bCs/>
          <w:sz w:val="20"/>
          <w:szCs w:val="20"/>
        </w:rPr>
        <w:t>LIMPEZA ÚMIDA:</w:t>
      </w:r>
      <w:r w:rsidR="00084D4B" w:rsidRPr="00CC1AEE">
        <w:rPr>
          <w:rFonts w:cs="Calibri"/>
          <w:sz w:val="20"/>
          <w:szCs w:val="20"/>
        </w:rPr>
        <w:t xml:space="preserve"> Consiste na utilização de água, como elemento principal da remoção da sujidade, podendo ser por processo manual ou mecânico.</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c) </w:t>
      </w:r>
      <w:r w:rsidR="00084D4B" w:rsidRPr="00CC1AEE">
        <w:rPr>
          <w:rFonts w:cs="Calibri"/>
          <w:b/>
          <w:bCs/>
          <w:sz w:val="20"/>
          <w:szCs w:val="20"/>
        </w:rPr>
        <w:t>LIMPEZA COM JATO DE VAPOR DE ÁGUA:</w:t>
      </w:r>
      <w:r w:rsidR="00084D4B" w:rsidRPr="00CC1AEE">
        <w:rPr>
          <w:rFonts w:cs="Calibri"/>
          <w:sz w:val="20"/>
          <w:szCs w:val="20"/>
        </w:rPr>
        <w:t xml:space="preserve"> trata-se de alternativa de inovação tecnológica por meio de limpeza realizada com equipamento com jatos de vapor d’água, saturada sob pressão, sendo destinada predominantemente para a limpeza terminal. Sua utilização será precedida de avaliação, pela </w:t>
      </w:r>
      <w:r w:rsidR="00084D4B" w:rsidRPr="00CC1AEE">
        <w:rPr>
          <w:rFonts w:cs="Calibri"/>
          <w:b/>
          <w:sz w:val="20"/>
          <w:szCs w:val="20"/>
        </w:rPr>
        <w:t>Contratante</w:t>
      </w:r>
      <w:r w:rsidR="00084D4B" w:rsidRPr="00CC1AEE">
        <w:rPr>
          <w:rFonts w:cs="Calibri"/>
          <w:sz w:val="20"/>
          <w:szCs w:val="20"/>
        </w:rPr>
        <w:t>, das vantagens e desvantagens.</w:t>
      </w:r>
    </w:p>
    <w:p w:rsidR="00084D4B" w:rsidRPr="005F734A" w:rsidRDefault="00CC1AEE" w:rsidP="00CC1AEE">
      <w:pPr>
        <w:autoSpaceDE w:val="0"/>
        <w:autoSpaceDN w:val="0"/>
        <w:adjustRightInd w:val="0"/>
        <w:spacing w:after="120" w:line="240" w:lineRule="auto"/>
        <w:jc w:val="both"/>
        <w:rPr>
          <w:rFonts w:cs="Calibri"/>
        </w:rPr>
      </w:pPr>
      <w:r w:rsidRPr="00CC1AEE">
        <w:rPr>
          <w:rFonts w:cs="Calibri"/>
          <w:b/>
          <w:bCs/>
          <w:sz w:val="20"/>
          <w:szCs w:val="20"/>
        </w:rPr>
        <w:t xml:space="preserve">d) </w:t>
      </w:r>
      <w:r w:rsidR="00084D4B" w:rsidRPr="00CC1AEE">
        <w:rPr>
          <w:rFonts w:cs="Calibri"/>
          <w:b/>
          <w:bCs/>
          <w:sz w:val="20"/>
          <w:szCs w:val="20"/>
        </w:rPr>
        <w:t>LIMPEZA SECA:</w:t>
      </w:r>
      <w:r w:rsidR="00084D4B" w:rsidRPr="00CC1AEE">
        <w:rPr>
          <w:rFonts w:cs="Calibri"/>
          <w:sz w:val="20"/>
          <w:szCs w:val="20"/>
        </w:rPr>
        <w:t xml:space="preserve"> c</w:t>
      </w:r>
      <w:r w:rsidR="00084D4B" w:rsidRPr="00CC1AEE">
        <w:rPr>
          <w:rFonts w:cs="Calibri"/>
          <w:bCs/>
          <w:sz w:val="20"/>
          <w:szCs w:val="20"/>
        </w:rPr>
        <w:t xml:space="preserve">onsiste em retirar a sujidade, pó ou poeira, mediante a utilização de aspirador de pó ou </w:t>
      </w:r>
      <w:proofErr w:type="spellStart"/>
      <w:r w:rsidR="00084D4B" w:rsidRPr="00CC1AEE">
        <w:rPr>
          <w:rFonts w:cs="Calibri"/>
          <w:bCs/>
          <w:sz w:val="20"/>
          <w:szCs w:val="20"/>
        </w:rPr>
        <w:t>mop</w:t>
      </w:r>
      <w:proofErr w:type="spellEnd"/>
      <w:r w:rsidR="00084D4B" w:rsidRPr="00CC1AEE">
        <w:rPr>
          <w:rFonts w:cs="Calibri"/>
          <w:bCs/>
          <w:sz w:val="20"/>
          <w:szCs w:val="20"/>
        </w:rPr>
        <w:t xml:space="preserve"> Pó.</w:t>
      </w:r>
    </w:p>
    <w:p w:rsidR="00084D4B" w:rsidRPr="006E6748" w:rsidRDefault="00084D4B" w:rsidP="00CC1AEE">
      <w:pPr>
        <w:spacing w:before="120" w:after="0" w:line="240" w:lineRule="auto"/>
        <w:jc w:val="both"/>
        <w:rPr>
          <w:rFonts w:cs="Calibri"/>
          <w:b/>
          <w:sz w:val="20"/>
          <w:szCs w:val="20"/>
          <w:u w:val="single"/>
        </w:rPr>
      </w:pPr>
      <w:r w:rsidRPr="006E6748">
        <w:rPr>
          <w:rFonts w:cs="Calibri"/>
          <w:b/>
          <w:sz w:val="20"/>
          <w:szCs w:val="20"/>
          <w:u w:val="single"/>
        </w:rPr>
        <w:t xml:space="preserve">5.2.6. </w:t>
      </w:r>
      <w:r w:rsidRPr="006E6748">
        <w:rPr>
          <w:rFonts w:cs="Calibri"/>
          <w:b/>
          <w:bCs/>
          <w:sz w:val="20"/>
          <w:szCs w:val="20"/>
          <w:u w:val="single"/>
        </w:rPr>
        <w:t>Resíduos de Serviços de Saúde – Conceito e Classificação</w:t>
      </w:r>
      <w:r w:rsidR="00CC1AEE" w:rsidRPr="006E6748">
        <w:rPr>
          <w:rFonts w:cs="Calibri"/>
          <w:b/>
          <w:bCs/>
          <w:sz w:val="20"/>
          <w:szCs w:val="20"/>
          <w:u w:val="single"/>
        </w:rPr>
        <w:t>:</w:t>
      </w:r>
    </w:p>
    <w:p w:rsidR="00084D4B" w:rsidRPr="00CC1AEE" w:rsidRDefault="00CC1AEE" w:rsidP="00CC1AEE">
      <w:pPr>
        <w:autoSpaceDE w:val="0"/>
        <w:autoSpaceDN w:val="0"/>
        <w:adjustRightInd w:val="0"/>
        <w:spacing w:after="0" w:line="240" w:lineRule="auto"/>
        <w:jc w:val="both"/>
        <w:rPr>
          <w:rFonts w:cs="Calibri"/>
          <w:b/>
          <w:i/>
          <w:sz w:val="20"/>
          <w:szCs w:val="20"/>
        </w:rPr>
      </w:pPr>
      <w:r w:rsidRPr="00CC1AEE">
        <w:rPr>
          <w:rFonts w:cs="Calibri"/>
          <w:sz w:val="20"/>
          <w:szCs w:val="20"/>
        </w:rPr>
        <w:t xml:space="preserve">a) </w:t>
      </w:r>
      <w:r w:rsidR="00084D4B" w:rsidRPr="00CC1AEE">
        <w:rPr>
          <w:rFonts w:cs="Calibri"/>
          <w:sz w:val="20"/>
          <w:szCs w:val="20"/>
        </w:rPr>
        <w:t>De acordo com a RDC/ANVISA nº. 306, de 07/12/2004, são definidos como “</w:t>
      </w:r>
      <w:r w:rsidR="00084D4B" w:rsidRPr="00CC1AEE">
        <w:rPr>
          <w:rFonts w:cs="Calibri"/>
          <w:b/>
          <w:i/>
          <w:sz w:val="20"/>
          <w:szCs w:val="20"/>
        </w:rPr>
        <w:t xml:space="preserve">geradores de Resíduos de Serviços de Saúde (RSS) todos os serviços relacionados com o atendimento à saúde humana ou animal, inclusive os serviços de assistência domiciliar e de trabalhos de campo; laboratórios analíticos de produtos para a saúde; necrotérios, funerárias e serviços onde se realizem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 </w:t>
      </w:r>
    </w:p>
    <w:p w:rsidR="00084D4B" w:rsidRPr="005F734A" w:rsidRDefault="00CC1AEE" w:rsidP="008C2DD4">
      <w:pPr>
        <w:autoSpaceDE w:val="0"/>
        <w:autoSpaceDN w:val="0"/>
        <w:adjustRightInd w:val="0"/>
        <w:spacing w:after="120" w:line="240" w:lineRule="auto"/>
        <w:jc w:val="both"/>
        <w:rPr>
          <w:rFonts w:cs="Calibri"/>
        </w:rPr>
      </w:pPr>
      <w:r w:rsidRPr="00CC1AEE">
        <w:rPr>
          <w:rFonts w:cs="Calibri"/>
          <w:sz w:val="20"/>
          <w:szCs w:val="20"/>
        </w:rPr>
        <w:t xml:space="preserve">b) </w:t>
      </w:r>
      <w:r w:rsidR="00084D4B" w:rsidRPr="00CC1AEE">
        <w:rPr>
          <w:rFonts w:cs="Calibri"/>
          <w:sz w:val="20"/>
          <w:szCs w:val="20"/>
        </w:rPr>
        <w:t xml:space="preserve">Classificação dos Resíduos de Serviços de Saúde: </w:t>
      </w:r>
      <w:r w:rsidR="00084D4B" w:rsidRPr="00CC1AEE">
        <w:rPr>
          <w:rFonts w:cs="Calibri"/>
          <w:b/>
          <w:sz w:val="20"/>
          <w:szCs w:val="20"/>
          <w:u w:val="single"/>
        </w:rPr>
        <w:t>Grupo A:</w:t>
      </w:r>
      <w:r w:rsidR="00084D4B" w:rsidRPr="00CC1AEE">
        <w:rPr>
          <w:rFonts w:cs="Calibri"/>
          <w:color w:val="000000"/>
          <w:sz w:val="20"/>
          <w:szCs w:val="20"/>
        </w:rPr>
        <w:t xml:space="preserve">Resíduos que apresentam risco potencial à saúde pública e ao meio ambiente devido à presença de agentes biológicos. 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transportes. Neste grupo incluem-se, dentre outros, os objetos perfuro cortantes ou cortantes, capazes de causar punctura ou corte, tais como lâmina de barbear, bisturi, agulhas, escalpes, vidros quebrados, </w:t>
      </w:r>
      <w:proofErr w:type="spellStart"/>
      <w:r w:rsidR="00084D4B" w:rsidRPr="00CC1AEE">
        <w:rPr>
          <w:rFonts w:cs="Calibri"/>
          <w:color w:val="000000"/>
          <w:sz w:val="20"/>
          <w:szCs w:val="20"/>
        </w:rPr>
        <w:t>etc</w:t>
      </w:r>
      <w:proofErr w:type="spellEnd"/>
      <w:r w:rsidR="00084D4B" w:rsidRPr="00CC1AEE">
        <w:rPr>
          <w:rFonts w:cs="Calibri"/>
          <w:color w:val="000000"/>
          <w:sz w:val="20"/>
          <w:szCs w:val="20"/>
        </w:rPr>
        <w:t xml:space="preserve">, provenientes de Estabelecimentos Assistenciais de Saúde. Sendo apresentados pelos subgrupos: A1; A2; A3; A4; A5. </w:t>
      </w:r>
      <w:r w:rsidR="00084D4B" w:rsidRPr="00CC1AEE">
        <w:rPr>
          <w:rFonts w:cs="Calibri"/>
          <w:b/>
          <w:sz w:val="20"/>
          <w:szCs w:val="20"/>
          <w:u w:val="single"/>
        </w:rPr>
        <w:t>Grupo B:</w:t>
      </w:r>
      <w:r w:rsidR="00084D4B" w:rsidRPr="00CC1AEE">
        <w:rPr>
          <w:rFonts w:cs="Calibri"/>
          <w:sz w:val="20"/>
          <w:szCs w:val="20"/>
        </w:rPr>
        <w:t xml:space="preserve">resíduos que apresentam risco potencial à saúde e ao meio ambiente devido às características químicas. Enquadram-se neste grupo, dentre outros: drogas quimioterápicas e produtos por elas contaminados; resíduos farmacêuticos (medicamentos vencidos, contaminados, interditados ou não utilizados); e demais produtos considerados perigosos, conforme classificação da NBR 10004 da ABNT. </w:t>
      </w:r>
      <w:r w:rsidR="00084D4B" w:rsidRPr="00CC1AEE">
        <w:rPr>
          <w:rFonts w:cs="Calibri"/>
          <w:b/>
          <w:sz w:val="20"/>
          <w:szCs w:val="20"/>
          <w:u w:val="single"/>
        </w:rPr>
        <w:t>Grupo C:</w:t>
      </w:r>
      <w:r w:rsidR="00084D4B" w:rsidRPr="00CC1AEE">
        <w:rPr>
          <w:rFonts w:cs="Calibri"/>
          <w:sz w:val="20"/>
          <w:szCs w:val="20"/>
        </w:rPr>
        <w:t xml:space="preserve">rejeitos radioativos: enquadram-se neste grupo os materiais radioativos ou contaminados com </w:t>
      </w:r>
      <w:proofErr w:type="spellStart"/>
      <w:r w:rsidR="00084D4B" w:rsidRPr="00CC1AEE">
        <w:rPr>
          <w:rFonts w:cs="Calibri"/>
          <w:sz w:val="20"/>
          <w:szCs w:val="20"/>
        </w:rPr>
        <w:t>radionuclídeos</w:t>
      </w:r>
      <w:proofErr w:type="spellEnd"/>
      <w:r w:rsidR="00084D4B" w:rsidRPr="00CC1AEE">
        <w:rPr>
          <w:rFonts w:cs="Calibri"/>
          <w:sz w:val="20"/>
          <w:szCs w:val="20"/>
        </w:rPr>
        <w:t xml:space="preserve">, provenientes de laboratórios de análises clínicas, serviços de medicina nuclear e radioterapia, segundo Resolução CNEN (Conselho Nacional de Energia Nuclear) nº 6.05. </w:t>
      </w:r>
      <w:r w:rsidR="00084D4B" w:rsidRPr="00CC1AEE">
        <w:rPr>
          <w:rFonts w:cs="Calibri"/>
          <w:b/>
          <w:sz w:val="20"/>
          <w:szCs w:val="20"/>
          <w:u w:val="single"/>
        </w:rPr>
        <w:t>Grupo D:</w:t>
      </w:r>
      <w:r w:rsidR="00084D4B" w:rsidRPr="00CC1AEE">
        <w:rPr>
          <w:rFonts w:cs="Calibri"/>
          <w:sz w:val="20"/>
          <w:szCs w:val="20"/>
        </w:rPr>
        <w:t>resíduos comuns são todos os demais que não se enquadram nos descritos anteriormente.</w:t>
      </w:r>
    </w:p>
    <w:p w:rsidR="00084D4B" w:rsidRPr="008C2DD4" w:rsidRDefault="00084D4B" w:rsidP="008C2DD4">
      <w:pPr>
        <w:pStyle w:val="Recuodecorpodetexto2"/>
        <w:spacing w:after="0" w:line="240" w:lineRule="auto"/>
        <w:ind w:left="0" w:right="18"/>
        <w:jc w:val="both"/>
        <w:rPr>
          <w:rFonts w:cs="Calibri"/>
          <w:b/>
          <w:sz w:val="20"/>
          <w:szCs w:val="20"/>
          <w:u w:val="single"/>
        </w:rPr>
      </w:pPr>
      <w:r w:rsidRPr="008C2DD4">
        <w:rPr>
          <w:rFonts w:cs="Calibri"/>
          <w:b/>
          <w:sz w:val="20"/>
          <w:szCs w:val="20"/>
          <w:u w:val="single"/>
        </w:rPr>
        <w:t xml:space="preserve">5.2.7. </w:t>
      </w:r>
      <w:r w:rsidRPr="008C2DD4">
        <w:rPr>
          <w:rFonts w:cs="Calibri"/>
          <w:b/>
          <w:bCs/>
          <w:sz w:val="20"/>
          <w:szCs w:val="20"/>
          <w:u w:val="single"/>
        </w:rPr>
        <w:t xml:space="preserve">Saneantes </w:t>
      </w:r>
      <w:proofErr w:type="spellStart"/>
      <w:r w:rsidRPr="008C2DD4">
        <w:rPr>
          <w:rFonts w:cs="Calibri"/>
          <w:b/>
          <w:bCs/>
          <w:sz w:val="20"/>
          <w:szCs w:val="20"/>
          <w:u w:val="single"/>
        </w:rPr>
        <w:t>Domissanitários</w:t>
      </w:r>
      <w:r w:rsidRPr="008C2DD4">
        <w:rPr>
          <w:rFonts w:cs="Calibri"/>
          <w:b/>
          <w:sz w:val="20"/>
          <w:szCs w:val="20"/>
          <w:u w:val="single"/>
        </w:rPr>
        <w:t>nos</w:t>
      </w:r>
      <w:proofErr w:type="spellEnd"/>
      <w:r w:rsidRPr="008C2DD4">
        <w:rPr>
          <w:rFonts w:cs="Calibri"/>
          <w:b/>
          <w:sz w:val="20"/>
          <w:szCs w:val="20"/>
          <w:u w:val="single"/>
        </w:rPr>
        <w:t xml:space="preserve"> Serviços de Limpeza, Higiene, Asseio e Conservação Predial</w:t>
      </w:r>
      <w:r w:rsidR="008C2DD4" w:rsidRPr="008C2DD4">
        <w:rPr>
          <w:rFonts w:cs="Calibri"/>
          <w:b/>
          <w:sz w:val="20"/>
          <w:szCs w:val="20"/>
          <w:u w:val="single"/>
        </w:rPr>
        <w:t>:</w:t>
      </w:r>
    </w:p>
    <w:p w:rsidR="00084D4B" w:rsidRPr="008C2DD4" w:rsidRDefault="00084D4B" w:rsidP="008C2DD4">
      <w:pPr>
        <w:spacing w:after="100" w:afterAutospacing="1" w:line="240" w:lineRule="auto"/>
        <w:jc w:val="both"/>
        <w:rPr>
          <w:rFonts w:cs="Calibri"/>
          <w:sz w:val="20"/>
          <w:szCs w:val="20"/>
        </w:rPr>
      </w:pPr>
      <w:r w:rsidRPr="008C2DD4">
        <w:rPr>
          <w:rFonts w:cs="Calibri"/>
          <w:bCs/>
          <w:sz w:val="20"/>
          <w:szCs w:val="20"/>
        </w:rPr>
        <w:t xml:space="preserve">a) Saneantes </w:t>
      </w:r>
      <w:proofErr w:type="spellStart"/>
      <w:r w:rsidRPr="008C2DD4">
        <w:rPr>
          <w:rFonts w:cs="Calibri"/>
          <w:bCs/>
          <w:sz w:val="20"/>
          <w:szCs w:val="20"/>
        </w:rPr>
        <w:t>Domissanitários</w:t>
      </w:r>
      <w:proofErr w:type="spellEnd"/>
      <w:r w:rsidRPr="008C2DD4">
        <w:rPr>
          <w:rFonts w:cs="Calibri"/>
          <w:bCs/>
          <w:sz w:val="20"/>
          <w:szCs w:val="20"/>
        </w:rPr>
        <w:t xml:space="preserve"> são </w:t>
      </w:r>
      <w:r w:rsidRPr="008C2DD4">
        <w:rPr>
          <w:rFonts w:cs="Calibri"/>
          <w:sz w:val="20"/>
          <w:szCs w:val="20"/>
        </w:rPr>
        <w:t xml:space="preserve">substâncias ou produtos destinados à higienização, desinfecção ou desinfestação domiciliar, em ambientes coletivos e/ou públicos, em lugares de uso comum, e no </w:t>
      </w:r>
      <w:r w:rsidRPr="008C2DD4">
        <w:rPr>
          <w:rFonts w:cs="Calibri"/>
          <w:sz w:val="20"/>
          <w:szCs w:val="20"/>
        </w:rPr>
        <w:lastRenderedPageBreak/>
        <w:t xml:space="preserve">tratamento de água para consumo humano (somente desinfecção), desinfecção de </w:t>
      </w:r>
      <w:proofErr w:type="spellStart"/>
      <w:r w:rsidRPr="008C2DD4">
        <w:rPr>
          <w:rFonts w:cs="Calibri"/>
          <w:sz w:val="20"/>
          <w:szCs w:val="20"/>
        </w:rPr>
        <w:t>hortifrutícolas</w:t>
      </w:r>
      <w:proofErr w:type="spellEnd"/>
      <w:r w:rsidRPr="008C2DD4">
        <w:rPr>
          <w:rFonts w:cs="Calibri"/>
          <w:sz w:val="20"/>
          <w:szCs w:val="20"/>
        </w:rPr>
        <w:t>, e produtos para jardinagem amadora.</w:t>
      </w:r>
    </w:p>
    <w:p w:rsidR="00084D4B" w:rsidRPr="008A5327" w:rsidRDefault="00084D4B" w:rsidP="004E47B3">
      <w:pPr>
        <w:spacing w:after="0" w:line="240" w:lineRule="auto"/>
        <w:jc w:val="both"/>
        <w:rPr>
          <w:rFonts w:cs="Calibri"/>
          <w:b/>
          <w:color w:val="000000"/>
          <w:sz w:val="20"/>
          <w:szCs w:val="20"/>
          <w:u w:val="single"/>
        </w:rPr>
      </w:pPr>
      <w:r w:rsidRPr="008A5327">
        <w:rPr>
          <w:rFonts w:cs="Calibri"/>
          <w:b/>
          <w:color w:val="000000"/>
          <w:sz w:val="20"/>
          <w:szCs w:val="20"/>
          <w:u w:val="single"/>
        </w:rPr>
        <w:t xml:space="preserve">5.2.7.1. Principais Produtos Químicos Utilizados nos Serviços </w:t>
      </w:r>
      <w:r w:rsidRPr="008A5327">
        <w:rPr>
          <w:rFonts w:cs="Calibri"/>
          <w:b/>
          <w:sz w:val="20"/>
          <w:szCs w:val="20"/>
          <w:u w:val="single"/>
        </w:rPr>
        <w:t>de Limpeza, Higiene, Asseio e Conservação Predial</w:t>
      </w:r>
      <w:r w:rsidR="008A5327">
        <w:rPr>
          <w:rFonts w:cs="Calibri"/>
          <w:b/>
          <w:sz w:val="20"/>
          <w:szCs w:val="20"/>
          <w:u w:val="single"/>
        </w:rPr>
        <w:t>:</w:t>
      </w:r>
    </w:p>
    <w:p w:rsidR="00084D4B" w:rsidRPr="004E47B3" w:rsidRDefault="00084D4B" w:rsidP="004E47B3">
      <w:pPr>
        <w:autoSpaceDE w:val="0"/>
        <w:autoSpaceDN w:val="0"/>
        <w:adjustRightInd w:val="0"/>
        <w:spacing w:after="0" w:line="240" w:lineRule="auto"/>
        <w:jc w:val="both"/>
        <w:rPr>
          <w:rFonts w:cs="Calibri"/>
          <w:bCs/>
          <w:sz w:val="20"/>
          <w:szCs w:val="20"/>
        </w:rPr>
      </w:pPr>
      <w:r w:rsidRPr="004E47B3">
        <w:rPr>
          <w:rFonts w:cs="Calibri"/>
          <w:color w:val="000000"/>
          <w:sz w:val="20"/>
          <w:szCs w:val="20"/>
        </w:rPr>
        <w:t>a) Produtos Químicos s</w:t>
      </w:r>
      <w:r w:rsidRPr="004E47B3">
        <w:rPr>
          <w:rFonts w:cs="Calibri"/>
          <w:bCs/>
          <w:sz w:val="20"/>
          <w:szCs w:val="20"/>
        </w:rPr>
        <w:t xml:space="preserve">ão substâncias sólidas, líquidas ou </w:t>
      </w:r>
      <w:proofErr w:type="gramStart"/>
      <w:r w:rsidRPr="004E47B3">
        <w:rPr>
          <w:rFonts w:cs="Calibri"/>
          <w:bCs/>
          <w:sz w:val="20"/>
          <w:szCs w:val="20"/>
        </w:rPr>
        <w:t>gasosas que tem característica de ser inflamável, corrosivo, ou tóxico</w:t>
      </w:r>
      <w:proofErr w:type="gramEnd"/>
      <w:r w:rsidRPr="004E47B3">
        <w:rPr>
          <w:rFonts w:cs="Calibri"/>
          <w:bCs/>
          <w:sz w:val="20"/>
          <w:szCs w:val="20"/>
        </w:rPr>
        <w:t xml:space="preserve"> e que pode causar danos ao homem ou ao meio ambiente. São eles: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 </w:t>
      </w:r>
      <w:r w:rsidR="00084D4B" w:rsidRPr="004E47B3">
        <w:rPr>
          <w:b/>
          <w:sz w:val="20"/>
          <w:szCs w:val="20"/>
        </w:rPr>
        <w:t>GERMICIDAS</w:t>
      </w:r>
      <w:r w:rsidR="00084D4B" w:rsidRPr="004E47B3">
        <w:rPr>
          <w:sz w:val="20"/>
          <w:szCs w:val="20"/>
        </w:rPr>
        <w:t xml:space="preserve">: são agentes químicos que inibem ou destroem os microorganismos, podendo ou não destruir esporos, sendo classificados em esterilizantes, desinfetantes e anti-sépticos. Na seleção dos germicidas deve-se considerar a necessidade de seu uso e a avaliação dos produtos disponíveis no mercado (formulação, ação sobre patógenos, efeitos de alcalinidade ou acidez; incompatibilidade, </w:t>
      </w:r>
      <w:proofErr w:type="spellStart"/>
      <w:r w:rsidR="00084D4B" w:rsidRPr="004E47B3">
        <w:rPr>
          <w:sz w:val="20"/>
          <w:szCs w:val="20"/>
        </w:rPr>
        <w:t>corrosividade</w:t>
      </w:r>
      <w:proofErr w:type="spellEnd"/>
      <w:r w:rsidR="00084D4B" w:rsidRPr="004E47B3">
        <w:rPr>
          <w:sz w:val="20"/>
          <w:szCs w:val="20"/>
        </w:rPr>
        <w:t xml:space="preserve">, efeitos tóxicos, susceptibilidade </w:t>
      </w:r>
      <w:proofErr w:type="gramStart"/>
      <w:r w:rsidR="00084D4B" w:rsidRPr="004E47B3">
        <w:rPr>
          <w:sz w:val="20"/>
          <w:szCs w:val="20"/>
        </w:rPr>
        <w:t>à</w:t>
      </w:r>
      <w:proofErr w:type="gramEnd"/>
      <w:r w:rsidR="00084D4B" w:rsidRPr="004E47B3">
        <w:rPr>
          <w:sz w:val="20"/>
          <w:szCs w:val="20"/>
        </w:rPr>
        <w:t xml:space="preserve"> inativações por matérias orgânicas, efeito cumulativo e/ou residual e custos).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II. </w:t>
      </w:r>
      <w:r w:rsidR="00084D4B" w:rsidRPr="004E47B3">
        <w:rPr>
          <w:b/>
          <w:sz w:val="20"/>
          <w:szCs w:val="20"/>
        </w:rPr>
        <w:t>DESINFETANTES:</w:t>
      </w:r>
      <w:r w:rsidR="00084D4B" w:rsidRPr="004E47B3">
        <w:rPr>
          <w:sz w:val="20"/>
          <w:szCs w:val="20"/>
        </w:rPr>
        <w:t xml:space="preserve"> são agentes químicos capazes de destruir microorganismos na forma vegetativa, podendo destruir parcialmente os esporos, em artigos ou superfícies, sendo divididos segundo seu nível de atividade em: alto, médio ou baixo.</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III. </w:t>
      </w:r>
      <w:r w:rsidR="00084D4B" w:rsidRPr="004E47B3">
        <w:rPr>
          <w:b/>
          <w:sz w:val="20"/>
          <w:szCs w:val="20"/>
        </w:rPr>
        <w:t>DETERGENTES DE BAIXO NÍVEL</w:t>
      </w:r>
      <w:r w:rsidR="00084D4B" w:rsidRPr="004E47B3">
        <w:rPr>
          <w:sz w:val="20"/>
          <w:szCs w:val="20"/>
        </w:rPr>
        <w:t xml:space="preserve"> (sanificantes): são aqueles destituídos de ação </w:t>
      </w:r>
      <w:proofErr w:type="spellStart"/>
      <w:r w:rsidR="00084D4B" w:rsidRPr="004E47B3">
        <w:rPr>
          <w:sz w:val="20"/>
          <w:szCs w:val="20"/>
        </w:rPr>
        <w:t>turbeculicida</w:t>
      </w:r>
      <w:proofErr w:type="spellEnd"/>
      <w:r w:rsidR="00084D4B" w:rsidRPr="004E47B3">
        <w:rPr>
          <w:sz w:val="20"/>
          <w:szCs w:val="20"/>
        </w:rPr>
        <w:t xml:space="preserve">, </w:t>
      </w:r>
      <w:proofErr w:type="spellStart"/>
      <w:r w:rsidR="00084D4B" w:rsidRPr="004E47B3">
        <w:rPr>
          <w:sz w:val="20"/>
          <w:szCs w:val="20"/>
        </w:rPr>
        <w:t>esporicida</w:t>
      </w:r>
      <w:proofErr w:type="spellEnd"/>
      <w:r w:rsidR="00084D4B" w:rsidRPr="004E47B3">
        <w:rPr>
          <w:sz w:val="20"/>
          <w:szCs w:val="20"/>
        </w:rPr>
        <w:t xml:space="preserve"> e </w:t>
      </w:r>
      <w:proofErr w:type="spellStart"/>
      <w:r w:rsidR="00084D4B" w:rsidRPr="004E47B3">
        <w:rPr>
          <w:sz w:val="20"/>
          <w:szCs w:val="20"/>
        </w:rPr>
        <w:t>virucida</w:t>
      </w:r>
      <w:proofErr w:type="spellEnd"/>
      <w:r w:rsidR="00084D4B" w:rsidRPr="004E47B3">
        <w:rPr>
          <w:sz w:val="20"/>
          <w:szCs w:val="20"/>
        </w:rPr>
        <w:t>, devendo ter baixa toxicidade.</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IV. </w:t>
      </w:r>
      <w:r w:rsidR="00084D4B" w:rsidRPr="004E47B3">
        <w:rPr>
          <w:b/>
          <w:sz w:val="20"/>
          <w:szCs w:val="20"/>
        </w:rPr>
        <w:t>DETERGENTES</w:t>
      </w:r>
      <w:r w:rsidR="00084D4B" w:rsidRPr="004E47B3">
        <w:rPr>
          <w:sz w:val="20"/>
          <w:szCs w:val="20"/>
        </w:rPr>
        <w:t xml:space="preserve">: são substâncias </w:t>
      </w:r>
      <w:proofErr w:type="spellStart"/>
      <w:r w:rsidR="00084D4B" w:rsidRPr="004E47B3">
        <w:rPr>
          <w:sz w:val="20"/>
          <w:szCs w:val="20"/>
        </w:rPr>
        <w:t>tensoativas</w:t>
      </w:r>
      <w:proofErr w:type="spellEnd"/>
      <w:r w:rsidR="00084D4B" w:rsidRPr="004E47B3">
        <w:rPr>
          <w:sz w:val="20"/>
          <w:szCs w:val="20"/>
        </w:rPr>
        <w:t xml:space="preserve">, solúveis em água e dotadas de capacidade de </w:t>
      </w:r>
      <w:proofErr w:type="spellStart"/>
      <w:r w:rsidR="00084D4B" w:rsidRPr="004E47B3">
        <w:rPr>
          <w:sz w:val="20"/>
          <w:szCs w:val="20"/>
        </w:rPr>
        <w:t>emulsificar</w:t>
      </w:r>
      <w:proofErr w:type="spellEnd"/>
      <w:r w:rsidR="00084D4B" w:rsidRPr="004E47B3">
        <w:rPr>
          <w:sz w:val="20"/>
          <w:szCs w:val="20"/>
        </w:rPr>
        <w:t xml:space="preserve"> gorduras e manter resíduos em suspensão. São utilizados para limpeza de artigos e superfícies e para lavagem das mãos.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 </w:t>
      </w:r>
      <w:r w:rsidR="00084D4B" w:rsidRPr="004E47B3">
        <w:rPr>
          <w:b/>
          <w:sz w:val="20"/>
          <w:szCs w:val="20"/>
        </w:rPr>
        <w:t>HIPOCLORITO DE SÓDIO:</w:t>
      </w:r>
      <w:r w:rsidR="00084D4B" w:rsidRPr="004E47B3">
        <w:rPr>
          <w:sz w:val="20"/>
          <w:szCs w:val="20"/>
        </w:rPr>
        <w:t xml:space="preserve"> atua como desinfetante devido ao cloro ativo. Para a desinfecção de equipamentos e superfícies contaminados com material biológico, utiliza-se soluções de hipoclorito de sódio de 1% de cloro ativo (10.000 </w:t>
      </w:r>
      <w:proofErr w:type="spellStart"/>
      <w:proofErr w:type="gramStart"/>
      <w:r w:rsidR="00084D4B" w:rsidRPr="004E47B3">
        <w:rPr>
          <w:sz w:val="20"/>
          <w:szCs w:val="20"/>
        </w:rPr>
        <w:t>ppm</w:t>
      </w:r>
      <w:proofErr w:type="spellEnd"/>
      <w:proofErr w:type="gramEnd"/>
      <w:r w:rsidR="00084D4B" w:rsidRPr="004E47B3">
        <w:rPr>
          <w:sz w:val="20"/>
          <w:szCs w:val="20"/>
        </w:rPr>
        <w:t>) estável. O uso de hipoclorito de sódio não é recomendado em metais e mármores, devido à sua ação corrosiva.</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VI. </w:t>
      </w:r>
      <w:r w:rsidR="00084D4B" w:rsidRPr="004E47B3">
        <w:rPr>
          <w:b/>
          <w:sz w:val="20"/>
          <w:szCs w:val="20"/>
        </w:rPr>
        <w:t>CLORO ORGÂNICO</w:t>
      </w:r>
      <w:r w:rsidR="00084D4B" w:rsidRPr="004E47B3">
        <w:rPr>
          <w:sz w:val="20"/>
          <w:szCs w:val="20"/>
        </w:rPr>
        <w:t xml:space="preserve">: o </w:t>
      </w:r>
      <w:proofErr w:type="spellStart"/>
      <w:r w:rsidR="00084D4B" w:rsidRPr="004E47B3">
        <w:rPr>
          <w:sz w:val="20"/>
          <w:szCs w:val="20"/>
        </w:rPr>
        <w:t>dicloroisocianureto</w:t>
      </w:r>
      <w:proofErr w:type="spellEnd"/>
      <w:r w:rsidR="00084D4B" w:rsidRPr="004E47B3">
        <w:rPr>
          <w:sz w:val="20"/>
          <w:szCs w:val="20"/>
        </w:rPr>
        <w:t xml:space="preserve"> de sódio age da mesma forma que o hipoclorito de sódio. Apresentado em pó e pode ser associado </w:t>
      </w:r>
      <w:proofErr w:type="spellStart"/>
      <w:r w:rsidR="00084D4B" w:rsidRPr="004E47B3">
        <w:rPr>
          <w:sz w:val="20"/>
          <w:szCs w:val="20"/>
        </w:rPr>
        <w:t>atensoativos</w:t>
      </w:r>
      <w:proofErr w:type="spellEnd"/>
      <w:r w:rsidR="00084D4B" w:rsidRPr="004E47B3">
        <w:rPr>
          <w:sz w:val="20"/>
          <w:szCs w:val="20"/>
        </w:rPr>
        <w:t xml:space="preserve">. Para a desinfecção de superfícies fixas é utilizado numa concentração de 3%. O cloro orgânico possui estabilidade, menor toxicidade, baixa </w:t>
      </w:r>
      <w:proofErr w:type="spellStart"/>
      <w:r w:rsidR="00084D4B" w:rsidRPr="004E47B3">
        <w:rPr>
          <w:sz w:val="20"/>
          <w:szCs w:val="20"/>
        </w:rPr>
        <w:t>corrosividade</w:t>
      </w:r>
      <w:proofErr w:type="spellEnd"/>
      <w:r w:rsidR="00084D4B" w:rsidRPr="004E47B3">
        <w:rPr>
          <w:sz w:val="20"/>
          <w:szCs w:val="20"/>
        </w:rPr>
        <w:t>, sendo mais fácil e seguro seu manuseio e aplicação.</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VII. </w:t>
      </w:r>
      <w:r w:rsidR="00084D4B" w:rsidRPr="004E47B3">
        <w:rPr>
          <w:b/>
          <w:sz w:val="20"/>
          <w:szCs w:val="20"/>
        </w:rPr>
        <w:t>ALCOÓIS</w:t>
      </w:r>
      <w:r w:rsidR="00084D4B" w:rsidRPr="004E47B3">
        <w:rPr>
          <w:sz w:val="20"/>
          <w:szCs w:val="20"/>
        </w:rPr>
        <w:t>: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 indicado, pois podem danificá-los.</w:t>
      </w:r>
    </w:p>
    <w:p w:rsidR="00084D4B" w:rsidRPr="00B000C8" w:rsidRDefault="004E47B3" w:rsidP="008056F9">
      <w:pPr>
        <w:pStyle w:val="PargrafodaLista1"/>
        <w:autoSpaceDE w:val="0"/>
        <w:autoSpaceDN w:val="0"/>
        <w:adjustRightInd w:val="0"/>
        <w:spacing w:after="120" w:line="240" w:lineRule="auto"/>
        <w:ind w:left="0"/>
        <w:jc w:val="both"/>
      </w:pPr>
      <w:r w:rsidRPr="004E47B3">
        <w:rPr>
          <w:b/>
          <w:sz w:val="20"/>
          <w:szCs w:val="20"/>
        </w:rPr>
        <w:t xml:space="preserve">VIII. </w:t>
      </w:r>
      <w:r w:rsidR="00084D4B" w:rsidRPr="004E47B3">
        <w:rPr>
          <w:b/>
          <w:sz w:val="20"/>
          <w:szCs w:val="20"/>
        </w:rPr>
        <w:t>PRAGUICIDA</w:t>
      </w:r>
      <w:r w:rsidR="00084D4B" w:rsidRPr="004E47B3">
        <w:rPr>
          <w:sz w:val="20"/>
          <w:szCs w:val="20"/>
        </w:rPr>
        <w:t xml:space="preserve">: produto que </w:t>
      </w:r>
      <w:proofErr w:type="gramStart"/>
      <w:r w:rsidR="00084D4B" w:rsidRPr="004E47B3">
        <w:rPr>
          <w:sz w:val="20"/>
          <w:szCs w:val="20"/>
        </w:rPr>
        <w:t>mata,</w:t>
      </w:r>
      <w:proofErr w:type="gramEnd"/>
      <w:r w:rsidR="00084D4B" w:rsidRPr="004E47B3">
        <w:rPr>
          <w:sz w:val="20"/>
          <w:szCs w:val="20"/>
        </w:rPr>
        <w:t xml:space="preserve"> inativa ou repele organismos indesejáveis em plantas, em ambientes domésticos, sobre objetos e/ou superfícies inanimadas, e/ou ambientes. Compreende os inseticidas </w:t>
      </w:r>
      <w:proofErr w:type="spellStart"/>
      <w:r w:rsidR="00084D4B" w:rsidRPr="004E47B3">
        <w:rPr>
          <w:sz w:val="20"/>
          <w:szCs w:val="20"/>
        </w:rPr>
        <w:t>domissanitários</w:t>
      </w:r>
      <w:proofErr w:type="spellEnd"/>
      <w:r w:rsidR="00084D4B" w:rsidRPr="004E47B3">
        <w:rPr>
          <w:sz w:val="20"/>
          <w:szCs w:val="20"/>
        </w:rPr>
        <w:t xml:space="preserve">, </w:t>
      </w:r>
      <w:proofErr w:type="spellStart"/>
      <w:r w:rsidR="00084D4B" w:rsidRPr="004E47B3">
        <w:rPr>
          <w:sz w:val="20"/>
          <w:szCs w:val="20"/>
        </w:rPr>
        <w:t>rodenticidas</w:t>
      </w:r>
      <w:proofErr w:type="spellEnd"/>
      <w:r w:rsidR="00084D4B" w:rsidRPr="004E47B3">
        <w:rPr>
          <w:sz w:val="20"/>
          <w:szCs w:val="20"/>
        </w:rPr>
        <w:t xml:space="preserve"> e repelentes.</w:t>
      </w:r>
    </w:p>
    <w:p w:rsidR="00084D4B" w:rsidRPr="0077318C" w:rsidRDefault="00084D4B" w:rsidP="008056F9">
      <w:pPr>
        <w:autoSpaceDE w:val="0"/>
        <w:autoSpaceDN w:val="0"/>
        <w:adjustRightInd w:val="0"/>
        <w:spacing w:before="120" w:after="0" w:line="240" w:lineRule="auto"/>
        <w:jc w:val="both"/>
        <w:rPr>
          <w:rFonts w:cs="Calibri"/>
          <w:sz w:val="20"/>
          <w:szCs w:val="20"/>
          <w:u w:val="single"/>
        </w:rPr>
      </w:pPr>
      <w:r w:rsidRPr="0077318C">
        <w:rPr>
          <w:rFonts w:cs="Calibri"/>
          <w:b/>
          <w:color w:val="000000"/>
          <w:sz w:val="20"/>
          <w:szCs w:val="20"/>
          <w:u w:val="single"/>
        </w:rPr>
        <w:t>5.2.</w:t>
      </w:r>
      <w:r w:rsidR="008056F9" w:rsidRPr="0077318C">
        <w:rPr>
          <w:rFonts w:cs="Calibri"/>
          <w:b/>
          <w:color w:val="000000"/>
          <w:sz w:val="20"/>
          <w:szCs w:val="20"/>
          <w:u w:val="single"/>
        </w:rPr>
        <w:t>7</w:t>
      </w:r>
      <w:r w:rsidRPr="0077318C">
        <w:rPr>
          <w:rFonts w:cs="Calibri"/>
          <w:b/>
          <w:color w:val="000000"/>
          <w:sz w:val="20"/>
          <w:szCs w:val="20"/>
          <w:u w:val="single"/>
        </w:rPr>
        <w:t xml:space="preserve">.2. Critérios para Seleção dos Produtos Químicos a serem Utilizados nos Serviços </w:t>
      </w:r>
      <w:r w:rsidRPr="0077318C">
        <w:rPr>
          <w:rFonts w:cs="Calibri"/>
          <w:b/>
          <w:sz w:val="20"/>
          <w:szCs w:val="20"/>
          <w:u w:val="single"/>
        </w:rPr>
        <w:t>de Limpeza, Higiene, Asseio e Conservação Predial</w:t>
      </w:r>
      <w:r w:rsidR="008056F9" w:rsidRPr="0077318C">
        <w:rPr>
          <w:rFonts w:cs="Calibri"/>
          <w:b/>
          <w:sz w:val="20"/>
          <w:szCs w:val="20"/>
          <w:u w:val="single"/>
        </w:rPr>
        <w:t>:</w:t>
      </w:r>
    </w:p>
    <w:p w:rsidR="00084D4B" w:rsidRPr="0077318C" w:rsidRDefault="0071784D" w:rsidP="0077318C">
      <w:pPr>
        <w:pStyle w:val="PargrafodaLista1"/>
        <w:autoSpaceDE w:val="0"/>
        <w:autoSpaceDN w:val="0"/>
        <w:adjustRightInd w:val="0"/>
        <w:spacing w:after="120" w:line="240" w:lineRule="auto"/>
        <w:ind w:left="0"/>
        <w:jc w:val="both"/>
        <w:rPr>
          <w:sz w:val="20"/>
          <w:szCs w:val="20"/>
        </w:rPr>
      </w:pPr>
      <w:r w:rsidRPr="0077318C">
        <w:rPr>
          <w:sz w:val="20"/>
          <w:szCs w:val="20"/>
        </w:rPr>
        <w:t xml:space="preserve">a) </w:t>
      </w:r>
      <w:r w:rsidR="00084D4B" w:rsidRPr="0077318C">
        <w:rPr>
          <w:sz w:val="20"/>
          <w:szCs w:val="20"/>
        </w:rPr>
        <w:t xml:space="preserve">A </w:t>
      </w:r>
      <w:r w:rsidR="00084D4B" w:rsidRPr="0077318C">
        <w:rPr>
          <w:b/>
          <w:sz w:val="20"/>
          <w:szCs w:val="20"/>
        </w:rPr>
        <w:t>Contratada</w:t>
      </w:r>
      <w:r w:rsidR="00084D4B" w:rsidRPr="0077318C">
        <w:rPr>
          <w:sz w:val="20"/>
          <w:szCs w:val="20"/>
        </w:rPr>
        <w:t xml:space="preserve"> para adquirir os produtos químicos de limpeza de superfície de estabelecimentos de Saúde deve obedecer aos critérios abaixo relacionados, e, consultar a Comissão de Biossegurança ou equivalente, a qual compete o papel de fiscalizar o cumprimento dos mesmos.</w:t>
      </w:r>
    </w:p>
    <w:p w:rsidR="00084D4B" w:rsidRPr="0077318C" w:rsidRDefault="0071784D" w:rsidP="0071784D">
      <w:pPr>
        <w:pStyle w:val="PargrafodaLista1"/>
        <w:autoSpaceDE w:val="0"/>
        <w:autoSpaceDN w:val="0"/>
        <w:adjustRightInd w:val="0"/>
        <w:spacing w:after="120" w:line="240" w:lineRule="auto"/>
        <w:ind w:left="0"/>
        <w:jc w:val="both"/>
        <w:rPr>
          <w:b/>
          <w:sz w:val="20"/>
          <w:szCs w:val="20"/>
          <w:u w:val="single"/>
        </w:rPr>
      </w:pPr>
      <w:r w:rsidRPr="0077318C">
        <w:rPr>
          <w:b/>
          <w:sz w:val="20"/>
          <w:szCs w:val="20"/>
          <w:u w:val="single"/>
        </w:rPr>
        <w:t xml:space="preserve">b) </w:t>
      </w:r>
      <w:r w:rsidR="00084D4B" w:rsidRPr="0077318C">
        <w:rPr>
          <w:b/>
          <w:sz w:val="20"/>
          <w:szCs w:val="20"/>
          <w:u w:val="single"/>
        </w:rPr>
        <w:t>Critérios que devem ser levados em consideração para a seleção dos germicidas:</w:t>
      </w:r>
    </w:p>
    <w:p w:rsidR="00084D4B" w:rsidRPr="0077318C" w:rsidRDefault="00084D4B" w:rsidP="0071784D">
      <w:pPr>
        <w:autoSpaceDE w:val="0"/>
        <w:autoSpaceDN w:val="0"/>
        <w:adjustRightInd w:val="0"/>
        <w:spacing w:after="0" w:line="240" w:lineRule="auto"/>
        <w:jc w:val="both"/>
        <w:rPr>
          <w:rFonts w:cs="Calibri"/>
          <w:sz w:val="20"/>
          <w:szCs w:val="20"/>
        </w:rPr>
      </w:pPr>
      <w:r w:rsidRPr="0077318C">
        <w:rPr>
          <w:rFonts w:cs="Calibri"/>
          <w:b/>
          <w:sz w:val="20"/>
          <w:szCs w:val="20"/>
          <w:u w:val="single"/>
        </w:rPr>
        <w:t>Primeiro Critério</w:t>
      </w:r>
      <w:r w:rsidRPr="0077318C">
        <w:rPr>
          <w:rFonts w:cs="Calibri"/>
          <w:sz w:val="20"/>
          <w:szCs w:val="20"/>
        </w:rPr>
        <w:t xml:space="preserve"> - necessidades de uso, bem como os produtos existentes no mercado, e procurar responder as questões que se seguem, para avaliação de produtos diferentes: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1</w:t>
      </w:r>
      <w:proofErr w:type="gramEnd"/>
      <w:r w:rsidRPr="0077318C">
        <w:rPr>
          <w:sz w:val="20"/>
          <w:szCs w:val="20"/>
        </w:rPr>
        <w:t xml:space="preserve">) </w:t>
      </w:r>
      <w:r w:rsidR="00084D4B" w:rsidRPr="0077318C">
        <w:rPr>
          <w:sz w:val="20"/>
          <w:szCs w:val="20"/>
        </w:rPr>
        <w:t>Formulação: Quais os produtos ativos e a concentração de cada um?</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2</w:t>
      </w:r>
      <w:proofErr w:type="gramEnd"/>
      <w:r w:rsidRPr="0077318C">
        <w:rPr>
          <w:sz w:val="20"/>
          <w:szCs w:val="20"/>
        </w:rPr>
        <w:t xml:space="preserve">) </w:t>
      </w:r>
      <w:r w:rsidR="00084D4B" w:rsidRPr="0077318C">
        <w:rPr>
          <w:sz w:val="20"/>
          <w:szCs w:val="20"/>
        </w:rPr>
        <w:t>Ação sobre patógenos: quais são eliminados, quais não são? Qual, a concentração e tempo de exposição para eliminar cada um?</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3</w:t>
      </w:r>
      <w:proofErr w:type="gramEnd"/>
      <w:r w:rsidRPr="0077318C">
        <w:rPr>
          <w:sz w:val="20"/>
          <w:szCs w:val="20"/>
        </w:rPr>
        <w:t xml:space="preserve">) </w:t>
      </w:r>
      <w:r w:rsidR="00084D4B" w:rsidRPr="0077318C">
        <w:rPr>
          <w:sz w:val="20"/>
          <w:szCs w:val="20"/>
        </w:rPr>
        <w:t>Efeitos de alcalinidade ou acidez: A ação do germicida aumenta ou diminui por elementos ácidos ou alcalinos?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4</w:t>
      </w:r>
      <w:proofErr w:type="gramEnd"/>
      <w:r w:rsidRPr="0077318C">
        <w:rPr>
          <w:sz w:val="20"/>
          <w:szCs w:val="20"/>
        </w:rPr>
        <w:t xml:space="preserve">) </w:t>
      </w:r>
      <w:r w:rsidR="00084D4B" w:rsidRPr="0077318C">
        <w:rPr>
          <w:sz w:val="20"/>
          <w:szCs w:val="20"/>
        </w:rPr>
        <w:t>Materiais estranhos: Qual a extensão da sujidade ou outras substancias estranhas que podem influenciar a eficácia do produto?</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lastRenderedPageBreak/>
        <w:t>5</w:t>
      </w:r>
      <w:proofErr w:type="gramEnd"/>
      <w:r w:rsidRPr="0077318C">
        <w:rPr>
          <w:sz w:val="20"/>
          <w:szCs w:val="20"/>
        </w:rPr>
        <w:t xml:space="preserve">) </w:t>
      </w:r>
      <w:r w:rsidR="00084D4B" w:rsidRPr="0077318C">
        <w:rPr>
          <w:sz w:val="20"/>
          <w:szCs w:val="20"/>
        </w:rPr>
        <w:t>Incompatibilidades: O produto é afetado pela dureza da água, sabões, detergentes ou outros produtos químicos?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6</w:t>
      </w:r>
      <w:proofErr w:type="gramEnd"/>
      <w:r w:rsidRPr="0077318C">
        <w:rPr>
          <w:sz w:val="20"/>
          <w:szCs w:val="20"/>
        </w:rPr>
        <w:t xml:space="preserve">) </w:t>
      </w:r>
      <w:proofErr w:type="spellStart"/>
      <w:r w:rsidR="00084D4B" w:rsidRPr="0077318C">
        <w:rPr>
          <w:sz w:val="20"/>
          <w:szCs w:val="20"/>
        </w:rPr>
        <w:t>Corrosividade</w:t>
      </w:r>
      <w:proofErr w:type="spellEnd"/>
      <w:r w:rsidR="00084D4B" w:rsidRPr="0077318C">
        <w:rPr>
          <w:sz w:val="20"/>
          <w:szCs w:val="20"/>
        </w:rPr>
        <w:t>: Caso exista ataque químico aos metais, a que temperatura ou a que concentração isto ocorre?</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7</w:t>
      </w:r>
      <w:proofErr w:type="gramEnd"/>
      <w:r w:rsidRPr="0077318C">
        <w:rPr>
          <w:sz w:val="20"/>
          <w:szCs w:val="20"/>
        </w:rPr>
        <w:t xml:space="preserve">) </w:t>
      </w:r>
      <w:r w:rsidR="00084D4B" w:rsidRPr="0077318C">
        <w:rPr>
          <w:sz w:val="20"/>
          <w:szCs w:val="20"/>
        </w:rPr>
        <w:t>Efeitos indesejáveis: É irritante dérmico? A que concentração? É tóxico ou sua toxicidade é cumulativa? Causa reações alérgicas? Pode manchar ou descolorir?</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8</w:t>
      </w:r>
      <w:proofErr w:type="gramEnd"/>
      <w:r w:rsidRPr="0077318C">
        <w:rPr>
          <w:sz w:val="20"/>
          <w:szCs w:val="20"/>
        </w:rPr>
        <w:t xml:space="preserve">) </w:t>
      </w:r>
      <w:r w:rsidR="00084D4B" w:rsidRPr="0077318C">
        <w:rPr>
          <w:sz w:val="20"/>
          <w:szCs w:val="20"/>
        </w:rPr>
        <w:t>Custo: O custo deve ser determinado pelo produto pronto para uso, bem como a quantidade gasta para produzir o efeito desejado.</w:t>
      </w:r>
    </w:p>
    <w:p w:rsidR="00084D4B" w:rsidRPr="0077318C" w:rsidRDefault="0071784D" w:rsidP="0071784D">
      <w:pPr>
        <w:pStyle w:val="PargrafodaLista1"/>
        <w:autoSpaceDE w:val="0"/>
        <w:autoSpaceDN w:val="0"/>
        <w:adjustRightInd w:val="0"/>
        <w:spacing w:after="120" w:line="240" w:lineRule="auto"/>
        <w:ind w:left="0"/>
        <w:jc w:val="both"/>
        <w:rPr>
          <w:sz w:val="20"/>
          <w:szCs w:val="20"/>
        </w:rPr>
      </w:pPr>
      <w:proofErr w:type="gramStart"/>
      <w:r w:rsidRPr="0077318C">
        <w:rPr>
          <w:sz w:val="20"/>
          <w:szCs w:val="20"/>
        </w:rPr>
        <w:t>9</w:t>
      </w:r>
      <w:proofErr w:type="gramEnd"/>
      <w:r w:rsidRPr="0077318C">
        <w:rPr>
          <w:sz w:val="20"/>
          <w:szCs w:val="20"/>
        </w:rPr>
        <w:t xml:space="preserve">) </w:t>
      </w:r>
      <w:r w:rsidR="00084D4B" w:rsidRPr="0077318C">
        <w:rPr>
          <w:sz w:val="20"/>
          <w:szCs w:val="20"/>
        </w:rPr>
        <w:t>Uso: As informações necessárias estão disponíveis? Encontram-se adequadamente no rótulo? Existem limitações listadas?</w:t>
      </w:r>
    </w:p>
    <w:p w:rsidR="00084D4B" w:rsidRPr="0077318C" w:rsidRDefault="00084D4B" w:rsidP="0071784D">
      <w:pPr>
        <w:autoSpaceDE w:val="0"/>
        <w:autoSpaceDN w:val="0"/>
        <w:adjustRightInd w:val="0"/>
        <w:spacing w:after="0" w:line="240" w:lineRule="auto"/>
        <w:jc w:val="both"/>
        <w:rPr>
          <w:rFonts w:cs="Calibri"/>
          <w:sz w:val="20"/>
          <w:szCs w:val="20"/>
        </w:rPr>
      </w:pPr>
      <w:r w:rsidRPr="0077318C">
        <w:rPr>
          <w:rFonts w:cs="Calibri"/>
          <w:b/>
          <w:sz w:val="20"/>
          <w:szCs w:val="20"/>
          <w:u w:val="single"/>
        </w:rPr>
        <w:t>Segundo Critério</w:t>
      </w:r>
      <w:r w:rsidRPr="0077318C">
        <w:rPr>
          <w:rFonts w:cs="Calibri"/>
          <w:sz w:val="20"/>
          <w:szCs w:val="20"/>
        </w:rPr>
        <w:t>- os germicidas devem preencher os requisitos básicos estabelecidos pela legislação em vigor:</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1</w:t>
      </w:r>
      <w:proofErr w:type="gramEnd"/>
      <w:r w:rsidRPr="0077318C">
        <w:rPr>
          <w:sz w:val="20"/>
          <w:szCs w:val="20"/>
        </w:rPr>
        <w:t xml:space="preserve">) </w:t>
      </w:r>
      <w:r w:rsidR="00084D4B" w:rsidRPr="0077318C">
        <w:rPr>
          <w:sz w:val="20"/>
          <w:szCs w:val="20"/>
        </w:rPr>
        <w:t xml:space="preserve">Lei nº 6.360 de 23/09/1976; </w:t>
      </w:r>
    </w:p>
    <w:p w:rsidR="00084D4B" w:rsidRPr="0077318C" w:rsidRDefault="0071784D" w:rsidP="0071784D">
      <w:pPr>
        <w:pStyle w:val="PargrafodaLista1"/>
        <w:autoSpaceDE w:val="0"/>
        <w:autoSpaceDN w:val="0"/>
        <w:adjustRightInd w:val="0"/>
        <w:spacing w:after="0" w:line="240" w:lineRule="auto"/>
        <w:ind w:left="0"/>
        <w:rPr>
          <w:bCs/>
          <w:sz w:val="20"/>
          <w:szCs w:val="20"/>
        </w:rPr>
      </w:pPr>
      <w:proofErr w:type="gramStart"/>
      <w:r w:rsidRPr="0077318C">
        <w:rPr>
          <w:sz w:val="20"/>
          <w:szCs w:val="20"/>
        </w:rPr>
        <w:t>2</w:t>
      </w:r>
      <w:proofErr w:type="gramEnd"/>
      <w:r w:rsidRPr="0077318C">
        <w:rPr>
          <w:sz w:val="20"/>
          <w:szCs w:val="20"/>
        </w:rPr>
        <w:t xml:space="preserve">) </w:t>
      </w:r>
      <w:r w:rsidR="00084D4B" w:rsidRPr="0077318C">
        <w:rPr>
          <w:sz w:val="20"/>
          <w:szCs w:val="20"/>
        </w:rPr>
        <w:t>Decreto nº 79.094 de 05/01/1977</w:t>
      </w:r>
      <w:r w:rsidR="00084D4B" w:rsidRPr="0077318C">
        <w:rPr>
          <w:bCs/>
          <w:sz w:val="20"/>
          <w:szCs w:val="20"/>
        </w:rPr>
        <w:t>;</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3</w:t>
      </w:r>
      <w:proofErr w:type="gramEnd"/>
      <w:r w:rsidRPr="0077318C">
        <w:rPr>
          <w:sz w:val="20"/>
          <w:szCs w:val="20"/>
        </w:rPr>
        <w:t xml:space="preserve">) </w:t>
      </w:r>
      <w:r w:rsidR="00084D4B" w:rsidRPr="0077318C">
        <w:rPr>
          <w:sz w:val="20"/>
          <w:szCs w:val="20"/>
        </w:rPr>
        <w:t xml:space="preserve">Portaria ANVISA nº 15, de 23/08/1988 que dispõe sobre o regulamento para o registro de produtos saneantes </w:t>
      </w:r>
      <w:proofErr w:type="spellStart"/>
      <w:r w:rsidR="00084D4B" w:rsidRPr="0077318C">
        <w:rPr>
          <w:sz w:val="20"/>
          <w:szCs w:val="20"/>
        </w:rPr>
        <w:t>domissanitários</w:t>
      </w:r>
      <w:proofErr w:type="spellEnd"/>
      <w:r w:rsidR="00084D4B" w:rsidRPr="0077318C">
        <w:rPr>
          <w:sz w:val="20"/>
          <w:szCs w:val="20"/>
        </w:rPr>
        <w:t xml:space="preserve"> com ação antimicrobiana, apresentando: certificado de registro no Ministério da Saúde, em vigor (5 anos), com as características básicas do produto aprovado; laudos de testes no INCQS (Instituto Nacional de Controle de Qualidade em Saúde) ou laboratório credenciado para este fim;  laudo do produto;</w:t>
      </w:r>
    </w:p>
    <w:p w:rsidR="00084D4B" w:rsidRPr="0077318C" w:rsidRDefault="0071784D" w:rsidP="00F92236">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4</w:t>
      </w:r>
      <w:proofErr w:type="gramEnd"/>
      <w:r w:rsidRPr="0077318C">
        <w:rPr>
          <w:sz w:val="20"/>
          <w:szCs w:val="20"/>
        </w:rPr>
        <w:t xml:space="preserve">) </w:t>
      </w:r>
      <w:r w:rsidR="00084D4B" w:rsidRPr="0077318C">
        <w:rPr>
          <w:sz w:val="20"/>
          <w:szCs w:val="20"/>
        </w:rPr>
        <w:t>Outras legislações que os substituam.</w:t>
      </w:r>
    </w:p>
    <w:p w:rsidR="00084D4B" w:rsidRPr="0077318C" w:rsidRDefault="007C0F0B" w:rsidP="007C0F0B">
      <w:pPr>
        <w:pStyle w:val="PargrafodaLista1"/>
        <w:autoSpaceDE w:val="0"/>
        <w:autoSpaceDN w:val="0"/>
        <w:adjustRightInd w:val="0"/>
        <w:spacing w:before="120" w:after="0" w:line="240" w:lineRule="auto"/>
        <w:ind w:left="0"/>
        <w:jc w:val="both"/>
        <w:rPr>
          <w:b/>
          <w:sz w:val="20"/>
          <w:szCs w:val="20"/>
          <w:u w:val="single"/>
        </w:rPr>
      </w:pPr>
      <w:r w:rsidRPr="0077318C">
        <w:rPr>
          <w:b/>
          <w:sz w:val="20"/>
          <w:szCs w:val="20"/>
          <w:u w:val="single"/>
        </w:rPr>
        <w:t xml:space="preserve">c) </w:t>
      </w:r>
      <w:r w:rsidR="00084D4B" w:rsidRPr="0077318C">
        <w:rPr>
          <w:b/>
          <w:sz w:val="20"/>
          <w:szCs w:val="20"/>
          <w:u w:val="single"/>
        </w:rPr>
        <w:t>Critérios que devem ser levados em consideração para a seleção de produtos de limpeza de superfícies:</w:t>
      </w:r>
    </w:p>
    <w:p w:rsidR="00084D4B" w:rsidRPr="0077318C" w:rsidRDefault="00084D4B" w:rsidP="007C0F0B">
      <w:pPr>
        <w:autoSpaceDE w:val="0"/>
        <w:autoSpaceDN w:val="0"/>
        <w:adjustRightInd w:val="0"/>
        <w:spacing w:before="120" w:after="0" w:line="240" w:lineRule="auto"/>
        <w:rPr>
          <w:rFonts w:cs="Calibri"/>
          <w:bCs/>
          <w:sz w:val="20"/>
          <w:szCs w:val="20"/>
        </w:rPr>
      </w:pPr>
      <w:r w:rsidRPr="0077318C">
        <w:rPr>
          <w:rFonts w:cs="Calibri"/>
          <w:b/>
          <w:sz w:val="20"/>
          <w:szCs w:val="20"/>
          <w:u w:val="single"/>
        </w:rPr>
        <w:t>Primeiro Critério</w:t>
      </w:r>
      <w:r w:rsidRPr="0077318C">
        <w:rPr>
          <w:rFonts w:cs="Calibri"/>
          <w:sz w:val="20"/>
          <w:szCs w:val="20"/>
        </w:rPr>
        <w:t>- q</w:t>
      </w:r>
      <w:r w:rsidRPr="0077318C">
        <w:rPr>
          <w:rFonts w:cs="Calibri"/>
          <w:bCs/>
          <w:sz w:val="20"/>
          <w:szCs w:val="20"/>
        </w:rPr>
        <w:t>uanto às superfícies, equipamentos e ambiente: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a) </w:t>
      </w:r>
      <w:r w:rsidR="00084D4B" w:rsidRPr="0077318C">
        <w:rPr>
          <w:sz w:val="20"/>
          <w:szCs w:val="20"/>
        </w:rPr>
        <w:t>Natureza da superfície a ser limpa ou desinfetada, e se a mesma pode sofrer corrosão ou ataque químico;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b) </w:t>
      </w:r>
      <w:r w:rsidR="00084D4B" w:rsidRPr="0077318C">
        <w:rPr>
          <w:sz w:val="20"/>
          <w:szCs w:val="20"/>
        </w:rPr>
        <w:t>Tipo e grau de sujidade e sua forma de eliminação;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c) </w:t>
      </w:r>
      <w:r w:rsidR="00084D4B" w:rsidRPr="0077318C">
        <w:rPr>
          <w:sz w:val="20"/>
          <w:szCs w:val="20"/>
        </w:rPr>
        <w:t>Tipo de contaminação e sua forma de eliminação (microorganismo envolvido com ou sem matéria orgânica presente);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d) </w:t>
      </w:r>
      <w:r w:rsidR="00084D4B" w:rsidRPr="0077318C">
        <w:rPr>
          <w:sz w:val="20"/>
          <w:szCs w:val="20"/>
        </w:rPr>
        <w:t>Qualidade de água e sua influencia na limpeza e desinfecção;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e) </w:t>
      </w:r>
      <w:r w:rsidR="00084D4B" w:rsidRPr="0077318C">
        <w:rPr>
          <w:sz w:val="20"/>
          <w:szCs w:val="20"/>
        </w:rPr>
        <w:t>Método de limpeza e desinfecção, tipo de maquinas e acessórios existentes. Caso o germicida entre em contato direto com funcionários, considerar irritação dérmica e toxicidade.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f) </w:t>
      </w:r>
      <w:r w:rsidR="00084D4B" w:rsidRPr="0077318C">
        <w:rPr>
          <w:sz w:val="20"/>
          <w:szCs w:val="20"/>
        </w:rPr>
        <w:t>Segurança na manipulação e uso.</w:t>
      </w:r>
    </w:p>
    <w:p w:rsidR="00084D4B" w:rsidRPr="0077318C" w:rsidRDefault="00084D4B" w:rsidP="007C0F0B">
      <w:pPr>
        <w:autoSpaceDE w:val="0"/>
        <w:autoSpaceDN w:val="0"/>
        <w:adjustRightInd w:val="0"/>
        <w:spacing w:before="120" w:after="0" w:line="240" w:lineRule="auto"/>
        <w:rPr>
          <w:rFonts w:cs="Calibri"/>
          <w:bCs/>
          <w:sz w:val="20"/>
          <w:szCs w:val="20"/>
        </w:rPr>
      </w:pPr>
      <w:r w:rsidRPr="0077318C">
        <w:rPr>
          <w:rFonts w:cs="Calibri"/>
          <w:b/>
          <w:sz w:val="20"/>
          <w:szCs w:val="20"/>
          <w:u w:val="single"/>
        </w:rPr>
        <w:t>Segundo Critério</w:t>
      </w:r>
      <w:r w:rsidRPr="0077318C">
        <w:rPr>
          <w:rFonts w:cs="Calibri"/>
          <w:sz w:val="20"/>
          <w:szCs w:val="20"/>
        </w:rPr>
        <w:t xml:space="preserve">- </w:t>
      </w:r>
      <w:r w:rsidRPr="0077318C">
        <w:rPr>
          <w:rFonts w:cs="Calibri"/>
          <w:bCs/>
          <w:sz w:val="20"/>
          <w:szCs w:val="20"/>
        </w:rPr>
        <w:t>Quanto ao tipo de germicida:</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a) </w:t>
      </w:r>
      <w:r w:rsidR="00084D4B" w:rsidRPr="0077318C">
        <w:rPr>
          <w:sz w:val="20"/>
          <w:szCs w:val="20"/>
        </w:rPr>
        <w:t>Tipo de agente químico e concentração;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b) </w:t>
      </w:r>
      <w:r w:rsidR="00084D4B" w:rsidRPr="0077318C">
        <w:rPr>
          <w:sz w:val="20"/>
          <w:szCs w:val="20"/>
        </w:rPr>
        <w:t>Tempo de contato para 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c) </w:t>
      </w:r>
      <w:r w:rsidR="00084D4B" w:rsidRPr="0077318C">
        <w:rPr>
          <w:sz w:val="20"/>
          <w:szCs w:val="20"/>
        </w:rPr>
        <w:t xml:space="preserve">Influência da luz, temperatura e </w:t>
      </w:r>
      <w:proofErr w:type="gramStart"/>
      <w:r w:rsidR="00084D4B" w:rsidRPr="0077318C">
        <w:rPr>
          <w:sz w:val="20"/>
          <w:szCs w:val="20"/>
        </w:rPr>
        <w:t>pH</w:t>
      </w:r>
      <w:proofErr w:type="gramEnd"/>
      <w:r w:rsidR="00084D4B" w:rsidRPr="0077318C">
        <w:rPr>
          <w:sz w:val="20"/>
          <w:szCs w:val="20"/>
        </w:rPr>
        <w:t>;</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d) </w:t>
      </w:r>
      <w:r w:rsidR="00084D4B" w:rsidRPr="0077318C">
        <w:rPr>
          <w:sz w:val="20"/>
          <w:szCs w:val="20"/>
        </w:rPr>
        <w:t>Interações com íons;</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e) </w:t>
      </w:r>
      <w:r w:rsidR="00084D4B" w:rsidRPr="0077318C">
        <w:rPr>
          <w:sz w:val="20"/>
          <w:szCs w:val="20"/>
        </w:rPr>
        <w:t>Toxicidade;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f) </w:t>
      </w:r>
      <w:r w:rsidR="00084D4B" w:rsidRPr="0077318C">
        <w:rPr>
          <w:sz w:val="20"/>
          <w:szCs w:val="20"/>
        </w:rPr>
        <w:t>Inativação ou não em presença de matéria orgânica;</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g) </w:t>
      </w:r>
      <w:r w:rsidR="00084D4B" w:rsidRPr="0077318C">
        <w:rPr>
          <w:sz w:val="20"/>
          <w:szCs w:val="20"/>
        </w:rPr>
        <w:t>Prazo de validade para uso e estabilidade;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h) </w:t>
      </w:r>
      <w:r w:rsidR="00084D4B" w:rsidRPr="0077318C">
        <w:rPr>
          <w:sz w:val="20"/>
          <w:szCs w:val="20"/>
        </w:rPr>
        <w:t>Condições para uso seguro;</w:t>
      </w:r>
    </w:p>
    <w:p w:rsidR="00084D4B" w:rsidRPr="0077318C" w:rsidRDefault="007C0F0B" w:rsidP="007C0F0B">
      <w:pPr>
        <w:pStyle w:val="PargrafodaLista1"/>
        <w:autoSpaceDE w:val="0"/>
        <w:autoSpaceDN w:val="0"/>
        <w:adjustRightInd w:val="0"/>
        <w:spacing w:after="0" w:line="240" w:lineRule="auto"/>
        <w:ind w:left="0"/>
        <w:rPr>
          <w:b/>
          <w:bCs/>
          <w:sz w:val="20"/>
          <w:szCs w:val="20"/>
        </w:rPr>
      </w:pPr>
      <w:r w:rsidRPr="0077318C">
        <w:rPr>
          <w:sz w:val="20"/>
          <w:szCs w:val="20"/>
        </w:rPr>
        <w:t xml:space="preserve">i) </w:t>
      </w:r>
      <w:r w:rsidR="00084D4B" w:rsidRPr="0077318C">
        <w:rPr>
          <w:sz w:val="20"/>
          <w:szCs w:val="20"/>
        </w:rPr>
        <w:t>Necessidade de retirar resíduos após utilização.</w:t>
      </w:r>
    </w:p>
    <w:p w:rsidR="00084D4B" w:rsidRPr="004A7E64" w:rsidRDefault="00084D4B" w:rsidP="0077318C">
      <w:pPr>
        <w:autoSpaceDE w:val="0"/>
        <w:autoSpaceDN w:val="0"/>
        <w:adjustRightInd w:val="0"/>
        <w:spacing w:after="0" w:line="240" w:lineRule="auto"/>
        <w:jc w:val="both"/>
        <w:rPr>
          <w:rFonts w:cs="Calibri"/>
          <w:b/>
          <w:bCs/>
          <w:u w:val="single"/>
        </w:rPr>
      </w:pPr>
      <w:r w:rsidRPr="0077318C">
        <w:rPr>
          <w:rFonts w:cs="Calibri"/>
          <w:b/>
          <w:bCs/>
          <w:sz w:val="20"/>
          <w:szCs w:val="20"/>
          <w:u w:val="single"/>
        </w:rPr>
        <w:t xml:space="preserve">5.3. Barreiras de Proteção a serem Usadas nos Serviços </w:t>
      </w:r>
      <w:r w:rsidRPr="0077318C">
        <w:rPr>
          <w:rFonts w:cs="Calibri"/>
          <w:b/>
          <w:sz w:val="20"/>
          <w:szCs w:val="20"/>
          <w:u w:val="single"/>
        </w:rPr>
        <w:t>de Limpeza, Higiene, Asseio e Conservação Predial</w:t>
      </w:r>
      <w:r w:rsidR="004A7E64" w:rsidRPr="0077318C">
        <w:rPr>
          <w:rFonts w:cs="Calibri"/>
          <w:b/>
          <w:sz w:val="20"/>
          <w:szCs w:val="20"/>
          <w:u w:val="single"/>
        </w:rPr>
        <w:t>:</w:t>
      </w:r>
    </w:p>
    <w:p w:rsidR="00084D4B" w:rsidRPr="00CF06EE" w:rsidRDefault="00084D4B" w:rsidP="0077318C">
      <w:pPr>
        <w:autoSpaceDE w:val="0"/>
        <w:autoSpaceDN w:val="0"/>
        <w:adjustRightInd w:val="0"/>
        <w:spacing w:after="0" w:line="240" w:lineRule="auto"/>
        <w:jc w:val="both"/>
        <w:rPr>
          <w:rFonts w:cs="Calibri"/>
          <w:sz w:val="20"/>
          <w:szCs w:val="20"/>
        </w:rPr>
      </w:pPr>
      <w:r w:rsidRPr="00CF06EE">
        <w:rPr>
          <w:rFonts w:cs="Calibri"/>
          <w:sz w:val="20"/>
          <w:szCs w:val="20"/>
        </w:rPr>
        <w:t xml:space="preserve">a) Os equipamentos de proteção podem ser de uso individual (EPI) ou coletivo (EPC), e destinam-se a proteger os profissionais contra riscos biológicos, químicos ou físicos, durante o exercício das suas atividades. É imprescindível a adesão dos funcionários e sua conscientização quanto à necessidade e importância do uso correto dos </w:t>
      </w:r>
      <w:proofErr w:type="spellStart"/>
      <w:r w:rsidRPr="00CF06EE">
        <w:rPr>
          <w:rFonts w:cs="Calibri"/>
          <w:sz w:val="20"/>
          <w:szCs w:val="20"/>
        </w:rPr>
        <w:t>EPI’s</w:t>
      </w:r>
      <w:proofErr w:type="spellEnd"/>
      <w:r w:rsidRPr="00CF06EE">
        <w:rPr>
          <w:rFonts w:cs="Calibri"/>
          <w:sz w:val="20"/>
          <w:szCs w:val="20"/>
        </w:rPr>
        <w:t xml:space="preserve"> e </w:t>
      </w:r>
      <w:proofErr w:type="spellStart"/>
      <w:r w:rsidRPr="00CF06EE">
        <w:rPr>
          <w:rFonts w:cs="Calibri"/>
          <w:sz w:val="20"/>
          <w:szCs w:val="20"/>
        </w:rPr>
        <w:t>EPC’s</w:t>
      </w:r>
      <w:proofErr w:type="spellEnd"/>
      <w:r w:rsidRPr="00CF06EE">
        <w:rPr>
          <w:rFonts w:cs="Calibri"/>
          <w:sz w:val="20"/>
          <w:szCs w:val="20"/>
        </w:rPr>
        <w:t>.</w:t>
      </w:r>
    </w:p>
    <w:p w:rsidR="00084D4B" w:rsidRPr="00C664EE" w:rsidRDefault="00084D4B" w:rsidP="00C664EE">
      <w:pPr>
        <w:autoSpaceDE w:val="0"/>
        <w:autoSpaceDN w:val="0"/>
        <w:adjustRightInd w:val="0"/>
        <w:spacing w:before="120" w:after="0" w:line="240" w:lineRule="auto"/>
        <w:jc w:val="both"/>
        <w:rPr>
          <w:rFonts w:cs="Calibri"/>
          <w:sz w:val="20"/>
          <w:szCs w:val="20"/>
          <w:u w:val="single"/>
        </w:rPr>
      </w:pPr>
      <w:r w:rsidRPr="00C664EE">
        <w:rPr>
          <w:rFonts w:cs="Calibri"/>
          <w:b/>
          <w:sz w:val="20"/>
          <w:szCs w:val="20"/>
          <w:u w:val="single"/>
        </w:rPr>
        <w:t>5.3.1. Equipamentos de Proteção Individual (EPI)</w:t>
      </w:r>
      <w:r w:rsidR="00C664EE" w:rsidRPr="00C664EE">
        <w:rPr>
          <w:rFonts w:cs="Calibri"/>
          <w:sz w:val="20"/>
          <w:szCs w:val="20"/>
          <w:u w:val="single"/>
        </w:rPr>
        <w:t>:</w:t>
      </w:r>
    </w:p>
    <w:p w:rsidR="00084D4B" w:rsidRPr="00C664EE" w:rsidRDefault="00C664EE" w:rsidP="00C664EE">
      <w:pPr>
        <w:pStyle w:val="PargrafodaLista1"/>
        <w:autoSpaceDE w:val="0"/>
        <w:autoSpaceDN w:val="0"/>
        <w:adjustRightInd w:val="0"/>
        <w:spacing w:after="0" w:line="240" w:lineRule="auto"/>
        <w:ind w:left="0"/>
        <w:jc w:val="both"/>
        <w:rPr>
          <w:sz w:val="20"/>
          <w:szCs w:val="20"/>
        </w:rPr>
      </w:pPr>
      <w:r w:rsidRPr="00C664EE">
        <w:rPr>
          <w:sz w:val="20"/>
          <w:szCs w:val="20"/>
        </w:rPr>
        <w:t xml:space="preserve">a) </w:t>
      </w:r>
      <w:r w:rsidR="00084D4B" w:rsidRPr="00C664EE">
        <w:rPr>
          <w:sz w:val="20"/>
          <w:szCs w:val="20"/>
        </w:rPr>
        <w:t>Os Equipamentos de Proteção Individual (</w:t>
      </w:r>
      <w:proofErr w:type="spellStart"/>
      <w:r w:rsidR="00084D4B" w:rsidRPr="00C664EE">
        <w:rPr>
          <w:sz w:val="20"/>
          <w:szCs w:val="20"/>
        </w:rPr>
        <w:t>EPI’s</w:t>
      </w:r>
      <w:proofErr w:type="spellEnd"/>
      <w:r w:rsidR="00084D4B" w:rsidRPr="00C664EE">
        <w:rPr>
          <w:sz w:val="20"/>
          <w:szCs w:val="20"/>
        </w:rPr>
        <w:t>) tem por finalidade a proteção do indivíduo durante a realização de determinadas tarefas. É composto de óculos, luvas de borracha, botas de borracha, sapato de segurança em couro fechado, avental impermeável, máscara, gorro, protetor auricular, capa de chuva, cintos de segurança para janelas, vidros e outros;</w:t>
      </w:r>
    </w:p>
    <w:p w:rsidR="004C6B5C" w:rsidRDefault="00C664EE" w:rsidP="00084D4B">
      <w:pPr>
        <w:tabs>
          <w:tab w:val="left" w:pos="7200"/>
        </w:tabs>
        <w:spacing w:after="0" w:line="240" w:lineRule="auto"/>
        <w:jc w:val="both"/>
        <w:rPr>
          <w:rFonts w:cs="Calibri"/>
          <w:b/>
          <w:sz w:val="20"/>
          <w:szCs w:val="20"/>
        </w:rPr>
      </w:pPr>
      <w:r w:rsidRPr="00C664EE">
        <w:rPr>
          <w:rFonts w:cs="Calibri"/>
          <w:sz w:val="20"/>
          <w:szCs w:val="20"/>
        </w:rPr>
        <w:lastRenderedPageBreak/>
        <w:t xml:space="preserve">b) </w:t>
      </w:r>
      <w:r w:rsidR="00084D4B" w:rsidRPr="00C664EE">
        <w:rPr>
          <w:rFonts w:cs="Calibri"/>
          <w:sz w:val="20"/>
          <w:szCs w:val="20"/>
        </w:rPr>
        <w:t>Tipo de Equipamentos de Proteção Individual (EPI) a serem utilizados</w:t>
      </w:r>
      <w:r w:rsidR="00084D4B" w:rsidRPr="00C664EE">
        <w:rPr>
          <w:rFonts w:cs="Calibri"/>
          <w:b/>
          <w:bCs/>
          <w:sz w:val="20"/>
          <w:szCs w:val="20"/>
        </w:rPr>
        <w:t xml:space="preserve"> Serviços </w:t>
      </w:r>
      <w:r w:rsidR="00084D4B" w:rsidRPr="00C664EE">
        <w:rPr>
          <w:rFonts w:cs="Calibri"/>
          <w:b/>
          <w:sz w:val="20"/>
          <w:szCs w:val="20"/>
        </w:rPr>
        <w:t>de Limpeza, Higiene, Asseio e Conservação Predial:</w:t>
      </w:r>
    </w:p>
    <w:p w:rsidR="00FE7EF0" w:rsidRDefault="00FE7EF0" w:rsidP="00084D4B">
      <w:pPr>
        <w:tabs>
          <w:tab w:val="left" w:pos="7200"/>
        </w:tabs>
        <w:spacing w:after="0" w:line="240"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b1) </w:t>
            </w:r>
            <w:r w:rsidRPr="005F734A">
              <w:rPr>
                <w:rFonts w:cs="Calibri"/>
                <w:b/>
                <w:sz w:val="18"/>
                <w:szCs w:val="18"/>
              </w:rPr>
              <w:t>Óculos:</w:t>
            </w:r>
          </w:p>
        </w:tc>
      </w:tr>
      <w:tr w:rsidR="00FE7EF0" w:rsidRPr="005F734A" w:rsidTr="00C961D4">
        <w:tc>
          <w:tcPr>
            <w:tcW w:w="9713" w:type="dxa"/>
          </w:tcPr>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usados quando da execução de limpeza de áreas que estejam localizadas acima do nível da cabeça, em que ocorra o risco de respingos em pele ou mucosas da face;</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usados na execução de procedimentos que produzam borrifos de microorganismos ou de materiais perigosos;</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lavados e desinfetados após o uso;</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guardados secos em saco plástico ou recipiente com tampa.</w:t>
            </w:r>
          </w:p>
        </w:tc>
      </w:tr>
      <w:tr w:rsidR="00FE7EF0" w:rsidRPr="005F734A" w:rsidTr="00C961D4">
        <w:trPr>
          <w:trHeight w:val="146"/>
        </w:trPr>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b2) </w:t>
            </w:r>
            <w:r w:rsidRPr="005F734A">
              <w:rPr>
                <w:rFonts w:cs="Calibri"/>
                <w:b/>
                <w:sz w:val="18"/>
                <w:szCs w:val="18"/>
              </w:rPr>
              <w:t>Luvas de borracha (látex):</w:t>
            </w:r>
          </w:p>
        </w:tc>
      </w:tr>
      <w:tr w:rsidR="00FE7EF0" w:rsidRPr="005F734A" w:rsidTr="00C961D4">
        <w:tc>
          <w:tcPr>
            <w:tcW w:w="9713" w:type="dxa"/>
          </w:tcPr>
          <w:p w:rsidR="00FE7EF0" w:rsidRPr="004D0885" w:rsidRDefault="00FE7EF0" w:rsidP="00254B9C">
            <w:pPr>
              <w:pStyle w:val="PargrafodaLista1"/>
              <w:numPr>
                <w:ilvl w:val="0"/>
                <w:numId w:val="3"/>
              </w:numPr>
              <w:autoSpaceDE w:val="0"/>
              <w:autoSpaceDN w:val="0"/>
              <w:adjustRightInd w:val="0"/>
              <w:spacing w:after="0" w:line="240" w:lineRule="auto"/>
              <w:jc w:val="both"/>
              <w:rPr>
                <w:b/>
                <w:sz w:val="18"/>
                <w:szCs w:val="18"/>
              </w:rPr>
            </w:pPr>
            <w:r w:rsidRPr="004D0885">
              <w:rPr>
                <w:sz w:val="18"/>
                <w:szCs w:val="18"/>
              </w:rPr>
              <w:t xml:space="preserve">Devem ser utilizadas sempre que houver possibilidade de contato com materiais e superfície contaminados ou produtos químicos. Deverá ser </w:t>
            </w:r>
            <w:proofErr w:type="gramStart"/>
            <w:r w:rsidRPr="004D0885">
              <w:rPr>
                <w:sz w:val="18"/>
                <w:szCs w:val="18"/>
              </w:rPr>
              <w:t>utilizada com o objetivo de proteger as mãos, ser de material resistente e possuir cano alto para proteção do antebraço</w:t>
            </w:r>
            <w:proofErr w:type="gramEnd"/>
            <w:r w:rsidRPr="004D0885">
              <w:rPr>
                <w:sz w:val="18"/>
                <w:szCs w:val="18"/>
              </w:rPr>
              <w:t xml:space="preserve">.  </w:t>
            </w:r>
            <w:r w:rsidRPr="004D0885">
              <w:rPr>
                <w:b/>
                <w:sz w:val="18"/>
                <w:szCs w:val="18"/>
              </w:rPr>
              <w:t>A equipe de limpeza não deverá utilizar luvas de procedimentos ou cirúrgicas.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de uso individual e de tamanhos adequados;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descartadas quando se apresentarem danificadas, mesmo por minúsculos furos;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usadas rotineiramente para a realização de limpeza, de desinfecção e na manipulação de resíduos (lixo);</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 xml:space="preserve">Quando contaminadas, devem ser retiradas com técnica para evitar que as mãos limpas toquem na parte externa contaminada das luvas. </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 xml:space="preserve">Ao tocar maçanetas, portas, telefones, botões de elevadores, </w:t>
            </w:r>
            <w:proofErr w:type="spellStart"/>
            <w:r w:rsidRPr="004D0885">
              <w:rPr>
                <w:sz w:val="18"/>
                <w:szCs w:val="18"/>
              </w:rPr>
              <w:t>etc</w:t>
            </w:r>
            <w:proofErr w:type="spellEnd"/>
            <w:r w:rsidRPr="004D0885">
              <w:rPr>
                <w:sz w:val="18"/>
                <w:szCs w:val="18"/>
              </w:rPr>
              <w:t>, utilizarem à técnica adequada ou correta para calçar e retirar as luvas;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Lavar as mãos antes de calçar e após retirar as luvas;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Após o uso, e sempre que necessário, devem ser lavadas com água e sabão;</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guardadas secas e em local próprio.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b3) </w:t>
            </w:r>
            <w:r w:rsidRPr="005F734A">
              <w:rPr>
                <w:rFonts w:cs="Calibri"/>
                <w:b/>
                <w:sz w:val="18"/>
                <w:szCs w:val="18"/>
              </w:rPr>
              <w:t>Botas de Borracha:</w:t>
            </w:r>
          </w:p>
        </w:tc>
      </w:tr>
      <w:tr w:rsidR="00FE7EF0" w:rsidRPr="005F734A" w:rsidTr="00C961D4">
        <w:tc>
          <w:tcPr>
            <w:tcW w:w="9713" w:type="dxa"/>
          </w:tcPr>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Devem ser utilizadas para a proteção dos pés e parte das pernas nas atividades em que exista utilização de grande quantidade de água e produto, e, risco de queda;</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proofErr w:type="gramStart"/>
            <w:r w:rsidRPr="00E70568">
              <w:rPr>
                <w:sz w:val="18"/>
                <w:szCs w:val="18"/>
              </w:rPr>
              <w:t>Devem</w:t>
            </w:r>
            <w:proofErr w:type="gramEnd"/>
            <w:r w:rsidRPr="00E70568">
              <w:rPr>
                <w:sz w:val="18"/>
                <w:szCs w:val="18"/>
              </w:rPr>
              <w:t xml:space="preserve"> ser impermeável, ter cano alto, e solados antiderrapantes;</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Devem ser de uso individual;</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Ao final da jornada de trabalho devem ser higienizadas e guardadas em local adequado.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highlight w:val="magenta"/>
              </w:rPr>
            </w:pPr>
            <w:r>
              <w:rPr>
                <w:rFonts w:cs="Calibri"/>
                <w:b/>
                <w:sz w:val="18"/>
                <w:szCs w:val="18"/>
              </w:rPr>
              <w:t xml:space="preserve">b4) </w:t>
            </w:r>
            <w:r w:rsidRPr="005F734A">
              <w:rPr>
                <w:rFonts w:cs="Calibri"/>
                <w:b/>
                <w:sz w:val="18"/>
                <w:szCs w:val="18"/>
              </w:rPr>
              <w:t>Sapatos de Segurança em Couro Fechado:</w:t>
            </w:r>
          </w:p>
        </w:tc>
      </w:tr>
      <w:tr w:rsidR="00FE7EF0" w:rsidRPr="005F734A" w:rsidTr="00C961D4">
        <w:tc>
          <w:tcPr>
            <w:tcW w:w="9713" w:type="dxa"/>
          </w:tcPr>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Devem ser utilizados durante a permanência do trabalhador dentro do estabelecimento de saúde;</w:t>
            </w:r>
          </w:p>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Devem ser higienizado conforme instruções do fabricante;</w:t>
            </w:r>
          </w:p>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Não devem ser utilizados em contato com água ou umidade.</w:t>
            </w:r>
          </w:p>
        </w:tc>
      </w:tr>
      <w:tr w:rsidR="00FE7EF0" w:rsidRPr="005F734A" w:rsidTr="00C961D4">
        <w:tc>
          <w:tcPr>
            <w:tcW w:w="9713" w:type="dxa"/>
            <w:shd w:val="clear" w:color="auto" w:fill="8DB3E2"/>
          </w:tcPr>
          <w:p w:rsidR="00FE7EF0" w:rsidRPr="007E6391" w:rsidRDefault="00FE7EF0" w:rsidP="00C961D4">
            <w:pPr>
              <w:autoSpaceDE w:val="0"/>
              <w:autoSpaceDN w:val="0"/>
              <w:adjustRightInd w:val="0"/>
              <w:jc w:val="center"/>
              <w:rPr>
                <w:rFonts w:cs="Calibri"/>
                <w:b/>
                <w:sz w:val="18"/>
                <w:szCs w:val="18"/>
              </w:rPr>
            </w:pPr>
            <w:r>
              <w:rPr>
                <w:rFonts w:cs="Calibri"/>
                <w:b/>
                <w:sz w:val="18"/>
                <w:szCs w:val="18"/>
              </w:rPr>
              <w:t xml:space="preserve">b5) </w:t>
            </w:r>
            <w:r w:rsidRPr="007E6391">
              <w:rPr>
                <w:rFonts w:cs="Calibri"/>
                <w:b/>
                <w:sz w:val="18"/>
                <w:szCs w:val="18"/>
              </w:rPr>
              <w:t>Aventais:</w:t>
            </w:r>
          </w:p>
        </w:tc>
      </w:tr>
      <w:tr w:rsidR="00FE7EF0" w:rsidRPr="005F734A" w:rsidTr="00C961D4">
        <w:tc>
          <w:tcPr>
            <w:tcW w:w="9713" w:type="dxa"/>
          </w:tcPr>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ser longo e impermeável;</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ser usados quando houver possibilidade de molhar ou contaminar os uniformes;</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estar limpos sempre que houver necessidade de uso e trocados quando necessário;</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Após o uso, deve ser retirado com técnica correta, sem ter contato com a parte externa, e em seguida fazer a desinfecção.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b6) </w:t>
            </w:r>
            <w:r w:rsidRPr="005F734A">
              <w:rPr>
                <w:rFonts w:cs="Calibri"/>
                <w:b/>
                <w:sz w:val="18"/>
                <w:szCs w:val="18"/>
              </w:rPr>
              <w:t>Máscaras</w:t>
            </w:r>
            <w:r>
              <w:rPr>
                <w:rFonts w:cs="Calibri"/>
                <w:b/>
                <w:sz w:val="18"/>
                <w:szCs w:val="18"/>
              </w:rPr>
              <w:t xml:space="preserve"> e Respirador Purificador de Ar de Segurança</w:t>
            </w:r>
            <w:r w:rsidRPr="005F734A">
              <w:rPr>
                <w:rFonts w:cs="Calibri"/>
                <w:b/>
                <w:sz w:val="18"/>
                <w:szCs w:val="18"/>
              </w:rPr>
              <w:t>:</w:t>
            </w:r>
          </w:p>
        </w:tc>
      </w:tr>
      <w:tr w:rsidR="00FE7EF0" w:rsidRPr="005F734A" w:rsidTr="00C961D4">
        <w:tc>
          <w:tcPr>
            <w:tcW w:w="9713" w:type="dxa"/>
          </w:tcPr>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ser de uso individual e utilizado para proteção contra contaminação por microorganismos e inalação de gases tóxicos oriundos de soluções desinfetantes e resíduos;</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cobrir boca e nariz;</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ser descartadas quando se tornarem impróprias para o uso, conforme as instruções do fabricante;</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Não devem ser utilizadas dependuradas no pescoço, devendo ser mantidas sob proteção de saco plástico e utilizadas apenas quando necessário;</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A máscara provida de filtro deve ser trocada conforme as instruções do fabricante;</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 xml:space="preserve">Os filtros do </w:t>
            </w:r>
            <w:r w:rsidRPr="00E70568">
              <w:rPr>
                <w:b/>
                <w:sz w:val="18"/>
                <w:szCs w:val="18"/>
              </w:rPr>
              <w:t xml:space="preserve">Respirador Purificador de Ar de Segurança </w:t>
            </w:r>
            <w:r w:rsidRPr="00E70568">
              <w:rPr>
                <w:sz w:val="18"/>
                <w:szCs w:val="18"/>
              </w:rPr>
              <w:t>devem ser trocados conforme as instruções do fabricante.</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lastRenderedPageBreak/>
              <w:t xml:space="preserve">b7) </w:t>
            </w:r>
            <w:r w:rsidRPr="005F734A">
              <w:rPr>
                <w:rFonts w:cs="Calibri"/>
                <w:b/>
                <w:sz w:val="18"/>
                <w:szCs w:val="18"/>
              </w:rPr>
              <w:t>Gorro:</w:t>
            </w:r>
          </w:p>
        </w:tc>
      </w:tr>
      <w:tr w:rsidR="00FE7EF0" w:rsidRPr="005F734A" w:rsidTr="00C961D4">
        <w:tc>
          <w:tcPr>
            <w:tcW w:w="9713" w:type="dxa"/>
          </w:tcPr>
          <w:p w:rsidR="00FE7EF0" w:rsidRPr="00E70568" w:rsidRDefault="00FE7EF0" w:rsidP="00254B9C">
            <w:pPr>
              <w:pStyle w:val="PargrafodaLista1"/>
              <w:numPr>
                <w:ilvl w:val="0"/>
                <w:numId w:val="8"/>
              </w:numPr>
              <w:autoSpaceDE w:val="0"/>
              <w:autoSpaceDN w:val="0"/>
              <w:adjustRightInd w:val="0"/>
              <w:spacing w:after="0" w:line="240" w:lineRule="auto"/>
              <w:jc w:val="both"/>
              <w:rPr>
                <w:sz w:val="18"/>
                <w:szCs w:val="18"/>
              </w:rPr>
            </w:pPr>
            <w:r w:rsidRPr="00E70568">
              <w:rPr>
                <w:sz w:val="18"/>
                <w:szCs w:val="18"/>
              </w:rPr>
              <w:t>Devem ser de uso individual e utilizado para proteção do couro cabeludo;</w:t>
            </w:r>
          </w:p>
          <w:p w:rsidR="00FE7EF0" w:rsidRPr="00E70568" w:rsidRDefault="00FE7EF0" w:rsidP="00254B9C">
            <w:pPr>
              <w:pStyle w:val="PargrafodaLista1"/>
              <w:numPr>
                <w:ilvl w:val="0"/>
                <w:numId w:val="8"/>
              </w:numPr>
              <w:autoSpaceDE w:val="0"/>
              <w:autoSpaceDN w:val="0"/>
              <w:adjustRightInd w:val="0"/>
              <w:spacing w:after="0" w:line="240" w:lineRule="auto"/>
              <w:jc w:val="both"/>
              <w:rPr>
                <w:sz w:val="18"/>
                <w:szCs w:val="18"/>
              </w:rPr>
            </w:pPr>
            <w:r w:rsidRPr="00E70568">
              <w:rPr>
                <w:sz w:val="18"/>
                <w:szCs w:val="18"/>
              </w:rPr>
              <w:t xml:space="preserve">Devem ser utilizadas em áreas especiais em que se exige </w:t>
            </w:r>
            <w:proofErr w:type="spellStart"/>
            <w:r w:rsidRPr="00E70568">
              <w:rPr>
                <w:sz w:val="18"/>
                <w:szCs w:val="18"/>
              </w:rPr>
              <w:t>paramentação</w:t>
            </w:r>
            <w:proofErr w:type="spellEnd"/>
            <w:r w:rsidRPr="00E70568">
              <w:rPr>
                <w:sz w:val="18"/>
                <w:szCs w:val="18"/>
              </w:rPr>
              <w:t xml:space="preserve"> completa.</w:t>
            </w:r>
          </w:p>
        </w:tc>
      </w:tr>
      <w:tr w:rsidR="00FE7EF0" w:rsidRPr="000F4113" w:rsidTr="00C961D4">
        <w:tc>
          <w:tcPr>
            <w:tcW w:w="9713" w:type="dxa"/>
            <w:shd w:val="clear" w:color="auto" w:fill="8DB3E2"/>
          </w:tcPr>
          <w:p w:rsidR="00FE7EF0" w:rsidRPr="000F4113" w:rsidRDefault="00FE7EF0" w:rsidP="00C961D4">
            <w:pPr>
              <w:autoSpaceDE w:val="0"/>
              <w:autoSpaceDN w:val="0"/>
              <w:adjustRightInd w:val="0"/>
              <w:jc w:val="center"/>
              <w:rPr>
                <w:rFonts w:cs="Calibri"/>
                <w:b/>
                <w:sz w:val="18"/>
                <w:szCs w:val="18"/>
              </w:rPr>
            </w:pPr>
            <w:r>
              <w:rPr>
                <w:rFonts w:cs="Calibri"/>
                <w:b/>
                <w:sz w:val="18"/>
                <w:szCs w:val="18"/>
              </w:rPr>
              <w:t xml:space="preserve">b8) </w:t>
            </w:r>
            <w:r w:rsidRPr="000F4113">
              <w:rPr>
                <w:rFonts w:cs="Calibri"/>
                <w:b/>
                <w:sz w:val="18"/>
                <w:szCs w:val="18"/>
              </w:rPr>
              <w:t>Protetor Auricular:</w:t>
            </w:r>
          </w:p>
        </w:tc>
      </w:tr>
      <w:tr w:rsidR="00FE7EF0" w:rsidRPr="005F734A" w:rsidTr="00C961D4">
        <w:tc>
          <w:tcPr>
            <w:tcW w:w="9713" w:type="dxa"/>
          </w:tcPr>
          <w:p w:rsidR="00FE7EF0" w:rsidRPr="00E70568" w:rsidRDefault="00FE7EF0" w:rsidP="00254B9C">
            <w:pPr>
              <w:pStyle w:val="PargrafodaLista1"/>
              <w:numPr>
                <w:ilvl w:val="0"/>
                <w:numId w:val="9"/>
              </w:numPr>
              <w:autoSpaceDE w:val="0"/>
              <w:autoSpaceDN w:val="0"/>
              <w:adjustRightInd w:val="0"/>
              <w:spacing w:after="0" w:line="240" w:lineRule="auto"/>
              <w:jc w:val="both"/>
              <w:rPr>
                <w:sz w:val="18"/>
                <w:szCs w:val="18"/>
              </w:rPr>
            </w:pPr>
            <w:r w:rsidRPr="00E70568">
              <w:rPr>
                <w:sz w:val="18"/>
                <w:szCs w:val="18"/>
              </w:rPr>
              <w:t xml:space="preserve">Devem ser utilizado pelo trabalhador quando o mesmo for manusear equipamento com ruídos acima de 85 decibéis (dB) até 115 dB, obedecendo </w:t>
            </w:r>
            <w:proofErr w:type="gramStart"/>
            <w:r w:rsidRPr="00E70568">
              <w:rPr>
                <w:sz w:val="18"/>
                <w:szCs w:val="18"/>
              </w:rPr>
              <w:t>a</w:t>
            </w:r>
            <w:proofErr w:type="gramEnd"/>
            <w:r w:rsidRPr="00E70568">
              <w:rPr>
                <w:sz w:val="18"/>
                <w:szCs w:val="18"/>
              </w:rPr>
              <w:t xml:space="preserve"> tabela de limites de tolerância para ruído contínuo ou intermitente – </w:t>
            </w:r>
            <w:r w:rsidRPr="00E70568">
              <w:rPr>
                <w:b/>
                <w:sz w:val="18"/>
                <w:szCs w:val="18"/>
              </w:rPr>
              <w:t>NR-15</w:t>
            </w:r>
            <w:r w:rsidRPr="00E70568">
              <w:rPr>
                <w:sz w:val="18"/>
                <w:szCs w:val="18"/>
              </w:rPr>
              <w:t>;</w:t>
            </w:r>
          </w:p>
          <w:p w:rsidR="00FE7EF0" w:rsidRPr="00E70568" w:rsidRDefault="00FE7EF0" w:rsidP="00254B9C">
            <w:pPr>
              <w:pStyle w:val="PargrafodaLista1"/>
              <w:numPr>
                <w:ilvl w:val="0"/>
                <w:numId w:val="9"/>
              </w:numPr>
              <w:autoSpaceDE w:val="0"/>
              <w:autoSpaceDN w:val="0"/>
              <w:adjustRightInd w:val="0"/>
              <w:spacing w:after="0" w:line="240" w:lineRule="auto"/>
              <w:jc w:val="both"/>
              <w:rPr>
                <w:sz w:val="18"/>
                <w:szCs w:val="18"/>
              </w:rPr>
            </w:pPr>
            <w:r w:rsidRPr="00E70568">
              <w:rPr>
                <w:sz w:val="18"/>
                <w:szCs w:val="18"/>
              </w:rPr>
              <w:t>Devem ser higienizado conforme as instruções do fabricante.</w:t>
            </w:r>
          </w:p>
        </w:tc>
      </w:tr>
    </w:tbl>
    <w:p w:rsidR="00FE7EF0" w:rsidRDefault="00FE7EF0" w:rsidP="00084D4B">
      <w:pPr>
        <w:tabs>
          <w:tab w:val="left" w:pos="7200"/>
        </w:tabs>
        <w:spacing w:after="0" w:line="240" w:lineRule="auto"/>
        <w:jc w:val="both"/>
        <w:rPr>
          <w:rFonts w:eastAsia="Batang" w:cs="Calibri"/>
          <w:b/>
          <w:color w:val="000000"/>
          <w:sz w:val="20"/>
          <w:szCs w:val="20"/>
          <w:u w:val="single"/>
        </w:rPr>
      </w:pPr>
    </w:p>
    <w:p w:rsidR="004C6B5C" w:rsidRDefault="005B1729" w:rsidP="00C84E42">
      <w:pPr>
        <w:tabs>
          <w:tab w:val="left" w:pos="7200"/>
        </w:tabs>
        <w:spacing w:after="0" w:line="240" w:lineRule="auto"/>
        <w:jc w:val="both"/>
        <w:rPr>
          <w:rFonts w:eastAsia="Batang" w:cs="Calibri"/>
          <w:color w:val="000000"/>
          <w:sz w:val="20"/>
          <w:szCs w:val="20"/>
        </w:rPr>
      </w:pPr>
      <w:r w:rsidRPr="005B1729">
        <w:rPr>
          <w:rFonts w:eastAsia="Batang" w:cs="Calibri"/>
          <w:b/>
          <w:bCs/>
          <w:color w:val="000000"/>
          <w:sz w:val="20"/>
          <w:szCs w:val="20"/>
        </w:rPr>
        <w:t xml:space="preserve">OBSERVAÇÃO: </w:t>
      </w:r>
      <w:r w:rsidRPr="005B1729">
        <w:rPr>
          <w:rFonts w:eastAsia="Batang" w:cs="Calibri"/>
          <w:color w:val="000000"/>
          <w:sz w:val="20"/>
          <w:szCs w:val="20"/>
        </w:rPr>
        <w:t>Para o funcionário responsável pela coleta interna dos resíduos, as luvas e botas devem ser de cano longo, o uso do avental impermeável é obrigatório e a máscara deve ser provida de filtro para proteção contra risco biológico e gases tóxicos.</w:t>
      </w:r>
    </w:p>
    <w:p w:rsidR="003A3607" w:rsidRDefault="003A3607" w:rsidP="00C84E42">
      <w:pPr>
        <w:tabs>
          <w:tab w:val="left" w:pos="7200"/>
        </w:tabs>
        <w:spacing w:after="0" w:line="240" w:lineRule="auto"/>
        <w:jc w:val="both"/>
        <w:rPr>
          <w:rFonts w:eastAsia="Batang" w:cs="Calibri"/>
          <w:color w:val="000000"/>
          <w:sz w:val="20"/>
          <w:szCs w:val="20"/>
        </w:rPr>
      </w:pPr>
    </w:p>
    <w:p w:rsidR="003A3607" w:rsidRPr="003A3607" w:rsidRDefault="003A3607" w:rsidP="003A3607">
      <w:pPr>
        <w:spacing w:after="0" w:line="240" w:lineRule="auto"/>
        <w:rPr>
          <w:rFonts w:cs="Calibri"/>
          <w:bCs/>
          <w:sz w:val="20"/>
          <w:szCs w:val="20"/>
        </w:rPr>
      </w:pPr>
      <w:r w:rsidRPr="003A3607">
        <w:rPr>
          <w:rFonts w:cs="Calibri"/>
          <w:b/>
          <w:sz w:val="20"/>
          <w:szCs w:val="20"/>
        </w:rPr>
        <w:t>5.3.2. Equipamentos de Proteção Coletiva (EPC)</w:t>
      </w:r>
    </w:p>
    <w:p w:rsidR="003A3607" w:rsidRPr="003A3607" w:rsidRDefault="003A3607" w:rsidP="003A3607">
      <w:pPr>
        <w:pStyle w:val="PargrafodaLista1"/>
        <w:autoSpaceDE w:val="0"/>
        <w:autoSpaceDN w:val="0"/>
        <w:adjustRightInd w:val="0"/>
        <w:spacing w:after="0" w:line="240" w:lineRule="auto"/>
        <w:ind w:left="0"/>
        <w:jc w:val="both"/>
        <w:rPr>
          <w:bCs/>
          <w:sz w:val="20"/>
          <w:szCs w:val="20"/>
        </w:rPr>
      </w:pPr>
      <w:r w:rsidRPr="003A3607">
        <w:rPr>
          <w:sz w:val="20"/>
          <w:szCs w:val="20"/>
        </w:rPr>
        <w:t>a) Os Equipamentos de Proteção Individual (</w:t>
      </w:r>
      <w:proofErr w:type="spellStart"/>
      <w:r w:rsidRPr="003A3607">
        <w:rPr>
          <w:sz w:val="20"/>
          <w:szCs w:val="20"/>
        </w:rPr>
        <w:t>EPI’s</w:t>
      </w:r>
      <w:proofErr w:type="spellEnd"/>
      <w:r w:rsidRPr="003A3607">
        <w:rPr>
          <w:sz w:val="20"/>
          <w:szCs w:val="20"/>
        </w:rPr>
        <w:t>) tem por finalidade a prevenção de acidentes com pacientes, funcionários e visitantes durante a realização de determinadas tarefas. É composto de placas sinalizadoras, cones, fitas zebradas, e outros;</w:t>
      </w:r>
    </w:p>
    <w:p w:rsidR="003A3607" w:rsidRDefault="003A3607" w:rsidP="003A3607">
      <w:pPr>
        <w:tabs>
          <w:tab w:val="left" w:pos="7200"/>
        </w:tabs>
        <w:spacing w:after="0" w:line="240" w:lineRule="auto"/>
        <w:jc w:val="both"/>
        <w:rPr>
          <w:rFonts w:cs="Calibri"/>
          <w:b/>
          <w:sz w:val="20"/>
          <w:szCs w:val="20"/>
        </w:rPr>
      </w:pPr>
      <w:r w:rsidRPr="003A3607">
        <w:rPr>
          <w:rFonts w:cs="Calibri"/>
          <w:sz w:val="20"/>
          <w:szCs w:val="20"/>
        </w:rPr>
        <w:t>b) Tipo de Equipamentos de Proteção Coletiva (EPC) a serem utilizados</w:t>
      </w:r>
      <w:r w:rsidRPr="003A3607">
        <w:rPr>
          <w:rFonts w:cs="Calibri"/>
          <w:b/>
          <w:bCs/>
          <w:sz w:val="20"/>
          <w:szCs w:val="20"/>
        </w:rPr>
        <w:t xml:space="preserve"> Serviços </w:t>
      </w:r>
      <w:r w:rsidRPr="003A3607">
        <w:rPr>
          <w:rFonts w:cs="Calibri"/>
          <w:b/>
          <w:sz w:val="20"/>
          <w:szCs w:val="20"/>
        </w:rPr>
        <w:t>de Limpeza, Higiene, Asseio e Conservação Predial:</w:t>
      </w:r>
    </w:p>
    <w:p w:rsidR="009718FE" w:rsidRDefault="009718FE" w:rsidP="003A3607">
      <w:pPr>
        <w:tabs>
          <w:tab w:val="left" w:pos="7200"/>
        </w:tabs>
        <w:spacing w:after="0" w:line="240"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9718FE" w:rsidRPr="005F734A" w:rsidTr="00C961D4">
        <w:tc>
          <w:tcPr>
            <w:tcW w:w="9713" w:type="dxa"/>
            <w:shd w:val="clear" w:color="auto" w:fill="8DB3E2"/>
          </w:tcPr>
          <w:p w:rsidR="009718FE" w:rsidRPr="005F734A" w:rsidRDefault="009718FE" w:rsidP="00C961D4">
            <w:pPr>
              <w:autoSpaceDE w:val="0"/>
              <w:autoSpaceDN w:val="0"/>
              <w:adjustRightInd w:val="0"/>
              <w:jc w:val="center"/>
              <w:rPr>
                <w:rFonts w:cs="Calibri"/>
                <w:b/>
                <w:sz w:val="18"/>
                <w:szCs w:val="18"/>
              </w:rPr>
            </w:pPr>
            <w:r>
              <w:rPr>
                <w:rFonts w:cs="Calibri"/>
                <w:b/>
                <w:sz w:val="18"/>
                <w:szCs w:val="18"/>
              </w:rPr>
              <w:t>c1) Placa</w:t>
            </w:r>
            <w:r w:rsidRPr="005F734A">
              <w:rPr>
                <w:rFonts w:cs="Calibri"/>
                <w:b/>
                <w:sz w:val="18"/>
                <w:szCs w:val="18"/>
              </w:rPr>
              <w:t xml:space="preserve"> Sinalizadora:</w:t>
            </w:r>
          </w:p>
        </w:tc>
      </w:tr>
      <w:tr w:rsidR="009718FE" w:rsidRPr="005F734A" w:rsidTr="00C961D4">
        <w:tc>
          <w:tcPr>
            <w:tcW w:w="9713" w:type="dxa"/>
          </w:tcPr>
          <w:p w:rsidR="009718FE" w:rsidRPr="005F734A" w:rsidRDefault="009718FE" w:rsidP="009718FE">
            <w:pPr>
              <w:autoSpaceDE w:val="0"/>
              <w:autoSpaceDN w:val="0"/>
              <w:adjustRightInd w:val="0"/>
              <w:spacing w:after="0" w:line="240" w:lineRule="auto"/>
              <w:jc w:val="both"/>
              <w:rPr>
                <w:rFonts w:cs="Calibri"/>
                <w:sz w:val="18"/>
                <w:szCs w:val="18"/>
              </w:rPr>
            </w:pPr>
            <w:r w:rsidRPr="005F734A">
              <w:rPr>
                <w:rFonts w:cs="Calibri"/>
                <w:sz w:val="18"/>
                <w:szCs w:val="18"/>
              </w:rPr>
              <w:t>a) Devem</w:t>
            </w:r>
            <w:r>
              <w:rPr>
                <w:rFonts w:cs="Calibri"/>
                <w:sz w:val="18"/>
                <w:szCs w:val="18"/>
              </w:rPr>
              <w:t xml:space="preserve"> apresentar desenhos que permita</w:t>
            </w:r>
            <w:r w:rsidRPr="005F734A">
              <w:rPr>
                <w:rFonts w:cs="Calibri"/>
                <w:sz w:val="18"/>
                <w:szCs w:val="18"/>
              </w:rPr>
              <w:t>m aos transeuntes identificar a situação da área delimitada (ex: Piso escorregadio, piso molhado);</w:t>
            </w:r>
          </w:p>
          <w:p w:rsidR="009718FE" w:rsidRPr="005F734A" w:rsidRDefault="009718FE" w:rsidP="009718FE">
            <w:pPr>
              <w:autoSpaceDE w:val="0"/>
              <w:autoSpaceDN w:val="0"/>
              <w:adjustRightInd w:val="0"/>
              <w:spacing w:after="0" w:line="240" w:lineRule="auto"/>
              <w:rPr>
                <w:rFonts w:cs="Calibri"/>
                <w:sz w:val="18"/>
                <w:szCs w:val="18"/>
              </w:rPr>
            </w:pPr>
            <w:r w:rsidRPr="005F734A">
              <w:rPr>
                <w:rFonts w:cs="Calibri"/>
                <w:sz w:val="18"/>
                <w:szCs w:val="18"/>
              </w:rPr>
              <w:t>b) Devem estar limpas sempre que houver necessidade de uso;</w:t>
            </w:r>
          </w:p>
          <w:p w:rsidR="009718FE" w:rsidRPr="005F734A" w:rsidRDefault="009718FE" w:rsidP="00C961D4">
            <w:pPr>
              <w:autoSpaceDE w:val="0"/>
              <w:autoSpaceDN w:val="0"/>
              <w:adjustRightInd w:val="0"/>
              <w:rPr>
                <w:rFonts w:cs="Calibri"/>
                <w:sz w:val="18"/>
                <w:szCs w:val="18"/>
              </w:rPr>
            </w:pPr>
            <w:r w:rsidRPr="005F734A">
              <w:rPr>
                <w:rFonts w:cs="Calibri"/>
                <w:sz w:val="18"/>
                <w:szCs w:val="18"/>
              </w:rPr>
              <w:t>c) Após o uso, deve</w:t>
            </w:r>
            <w:r>
              <w:rPr>
                <w:rFonts w:cs="Calibri"/>
                <w:sz w:val="18"/>
                <w:szCs w:val="18"/>
              </w:rPr>
              <w:t>m ser retiradas</w:t>
            </w:r>
            <w:r w:rsidRPr="005F734A">
              <w:rPr>
                <w:rFonts w:cs="Calibri"/>
                <w:sz w:val="18"/>
                <w:szCs w:val="18"/>
              </w:rPr>
              <w:t>, e guardada</w:t>
            </w:r>
            <w:r>
              <w:rPr>
                <w:rFonts w:cs="Calibri"/>
                <w:sz w:val="18"/>
                <w:szCs w:val="18"/>
              </w:rPr>
              <w:t>s</w:t>
            </w:r>
            <w:r w:rsidRPr="005F734A">
              <w:rPr>
                <w:rFonts w:cs="Calibri"/>
                <w:sz w:val="18"/>
                <w:szCs w:val="18"/>
              </w:rPr>
              <w:t xml:space="preserve"> em local adequado.</w:t>
            </w:r>
          </w:p>
        </w:tc>
      </w:tr>
      <w:tr w:rsidR="009718FE" w:rsidRPr="005F734A" w:rsidTr="00C961D4">
        <w:tc>
          <w:tcPr>
            <w:tcW w:w="9713" w:type="dxa"/>
            <w:shd w:val="clear" w:color="auto" w:fill="8DB3E2"/>
          </w:tcPr>
          <w:p w:rsidR="009718FE" w:rsidRPr="005F734A" w:rsidRDefault="009718FE" w:rsidP="00C961D4">
            <w:pPr>
              <w:autoSpaceDE w:val="0"/>
              <w:autoSpaceDN w:val="0"/>
              <w:adjustRightInd w:val="0"/>
              <w:jc w:val="center"/>
              <w:rPr>
                <w:rFonts w:cs="Calibri"/>
                <w:b/>
                <w:sz w:val="18"/>
                <w:szCs w:val="18"/>
              </w:rPr>
            </w:pPr>
            <w:r>
              <w:rPr>
                <w:rFonts w:cs="Calibri"/>
                <w:b/>
                <w:sz w:val="18"/>
                <w:szCs w:val="18"/>
              </w:rPr>
              <w:t xml:space="preserve">c2) </w:t>
            </w:r>
            <w:r w:rsidRPr="005F734A">
              <w:rPr>
                <w:rFonts w:cs="Calibri"/>
                <w:b/>
                <w:sz w:val="18"/>
                <w:szCs w:val="18"/>
              </w:rPr>
              <w:t>Cone de Sinalização e Fita Zebrada:</w:t>
            </w:r>
          </w:p>
        </w:tc>
      </w:tr>
      <w:tr w:rsidR="009718FE" w:rsidRPr="005F734A" w:rsidTr="00C961D4">
        <w:tc>
          <w:tcPr>
            <w:tcW w:w="9713" w:type="dxa"/>
          </w:tcPr>
          <w:p w:rsidR="009718FE" w:rsidRPr="005F734A" w:rsidRDefault="009718FE" w:rsidP="009718FE">
            <w:pPr>
              <w:autoSpaceDE w:val="0"/>
              <w:autoSpaceDN w:val="0"/>
              <w:adjustRightInd w:val="0"/>
              <w:spacing w:after="0" w:line="240" w:lineRule="auto"/>
              <w:rPr>
                <w:rFonts w:cs="Calibri"/>
                <w:sz w:val="18"/>
                <w:szCs w:val="18"/>
              </w:rPr>
            </w:pPr>
            <w:r w:rsidRPr="005F734A">
              <w:rPr>
                <w:rFonts w:cs="Calibri"/>
                <w:sz w:val="18"/>
                <w:szCs w:val="18"/>
              </w:rPr>
              <w:t>a) Devem ser utilizadas para sinalização e delimitação da área</w:t>
            </w:r>
          </w:p>
          <w:p w:rsidR="009718FE" w:rsidRPr="005F734A" w:rsidRDefault="009718FE" w:rsidP="00C961D4">
            <w:pPr>
              <w:autoSpaceDE w:val="0"/>
              <w:autoSpaceDN w:val="0"/>
              <w:adjustRightInd w:val="0"/>
              <w:rPr>
                <w:rFonts w:cs="Calibri"/>
                <w:sz w:val="18"/>
                <w:szCs w:val="18"/>
              </w:rPr>
            </w:pPr>
            <w:r w:rsidRPr="005F734A">
              <w:rPr>
                <w:rFonts w:cs="Calibri"/>
                <w:sz w:val="18"/>
                <w:szCs w:val="18"/>
              </w:rPr>
              <w:t>b) Após o uso, deve ser retirados do local.</w:t>
            </w:r>
          </w:p>
        </w:tc>
      </w:tr>
    </w:tbl>
    <w:p w:rsidR="009718FE" w:rsidRPr="005B1729" w:rsidRDefault="009718FE" w:rsidP="003A3607">
      <w:pPr>
        <w:tabs>
          <w:tab w:val="left" w:pos="7200"/>
        </w:tabs>
        <w:spacing w:after="0" w:line="240" w:lineRule="auto"/>
        <w:jc w:val="both"/>
        <w:rPr>
          <w:rFonts w:eastAsia="Batang" w:cs="Calibri"/>
          <w:b/>
          <w:color w:val="000000"/>
          <w:sz w:val="20"/>
          <w:szCs w:val="20"/>
        </w:rPr>
      </w:pPr>
    </w:p>
    <w:p w:rsidR="00F12D7A" w:rsidRPr="00E166E5" w:rsidRDefault="00F12D7A" w:rsidP="00F12D7A">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METODOLOGIA DE EXECUÇÃO DOS SERVIÇOS DE LIMPEZA, HIGIENE, ASSEIO E CONSERVAÇÃO PREDIAL</w:t>
      </w:r>
    </w:p>
    <w:p w:rsidR="00CA0370" w:rsidRDefault="00CA0370" w:rsidP="00C84E42">
      <w:pPr>
        <w:tabs>
          <w:tab w:val="left" w:pos="7200"/>
        </w:tabs>
        <w:spacing w:after="0" w:line="240" w:lineRule="auto"/>
        <w:jc w:val="both"/>
        <w:rPr>
          <w:rFonts w:eastAsia="Batang" w:cs="Calibri"/>
          <w:b/>
          <w:bCs/>
          <w:color w:val="000000"/>
          <w:sz w:val="20"/>
          <w:szCs w:val="20"/>
        </w:rPr>
      </w:pPr>
      <w:r w:rsidRPr="00CA0370">
        <w:rPr>
          <w:rFonts w:eastAsia="Batang" w:cs="Calibri"/>
          <w:b/>
          <w:color w:val="000000"/>
          <w:sz w:val="20"/>
          <w:szCs w:val="20"/>
        </w:rPr>
        <w:t xml:space="preserve">6.3.1. </w:t>
      </w:r>
      <w:r w:rsidRPr="00CA0370">
        <w:rPr>
          <w:rFonts w:eastAsia="Batang" w:cs="Calibri"/>
          <w:b/>
          <w:bCs/>
          <w:color w:val="000000"/>
          <w:sz w:val="20"/>
          <w:szCs w:val="20"/>
        </w:rPr>
        <w:t xml:space="preserve">Descrição dos Serviços para Áreas Críticas e </w:t>
      </w:r>
      <w:proofErr w:type="spellStart"/>
      <w:r w:rsidRPr="00CA0370">
        <w:rPr>
          <w:rFonts w:eastAsia="Batang" w:cs="Calibri"/>
          <w:b/>
          <w:bCs/>
          <w:color w:val="000000"/>
          <w:sz w:val="20"/>
          <w:szCs w:val="20"/>
        </w:rPr>
        <w:t>Semi-</w:t>
      </w:r>
      <w:proofErr w:type="gramStart"/>
      <w:r w:rsidRPr="00CA0370">
        <w:rPr>
          <w:rFonts w:eastAsia="Batang" w:cs="Calibri"/>
          <w:b/>
          <w:bCs/>
          <w:color w:val="000000"/>
          <w:sz w:val="20"/>
          <w:szCs w:val="20"/>
        </w:rPr>
        <w:t>Critícas</w:t>
      </w:r>
      <w:proofErr w:type="spellEnd"/>
      <w:r w:rsidRPr="00CA0370">
        <w:rPr>
          <w:rFonts w:eastAsia="Batang" w:cs="Calibri"/>
          <w:b/>
          <w:bCs/>
          <w:color w:val="000000"/>
          <w:sz w:val="20"/>
          <w:szCs w:val="20"/>
        </w:rPr>
        <w:t>(</w:t>
      </w:r>
      <w:proofErr w:type="gramEnd"/>
      <w:r w:rsidRPr="00CA0370">
        <w:rPr>
          <w:rFonts w:eastAsia="Batang" w:cs="Calibri"/>
          <w:b/>
          <w:bCs/>
          <w:color w:val="000000"/>
          <w:sz w:val="20"/>
          <w:szCs w:val="20"/>
        </w:rPr>
        <w:t xml:space="preserve"> NOS POSTOS 4, 5 e 7):</w:t>
      </w:r>
    </w:p>
    <w:p w:rsidR="00CA0370" w:rsidRPr="000B25C8" w:rsidRDefault="000B25C8" w:rsidP="00C84E42">
      <w:pPr>
        <w:tabs>
          <w:tab w:val="left" w:pos="7200"/>
        </w:tabs>
        <w:spacing w:after="0" w:line="240" w:lineRule="auto"/>
        <w:jc w:val="both"/>
        <w:rPr>
          <w:rFonts w:eastAsia="Batang" w:cs="Calibri"/>
          <w:color w:val="000000"/>
          <w:sz w:val="20"/>
          <w:szCs w:val="20"/>
        </w:rPr>
      </w:pPr>
      <w:r w:rsidRPr="000B25C8">
        <w:rPr>
          <w:rFonts w:eastAsia="Batang" w:cs="Calibri"/>
          <w:color w:val="000000"/>
          <w:sz w:val="20"/>
          <w:szCs w:val="20"/>
        </w:rPr>
        <w:t>A</w:t>
      </w:r>
      <w:r w:rsidRPr="000B25C8">
        <w:rPr>
          <w:rFonts w:eastAsia="Batang" w:cs="Calibri"/>
          <w:bCs/>
          <w:color w:val="000000"/>
          <w:sz w:val="20"/>
          <w:szCs w:val="20"/>
        </w:rPr>
        <w:t xml:space="preserve"> periodicidade e frequência de limpeza concorrente e terminal nos ambientes específicos serão estabelecidas pelo supervisor da Contratada nos </w:t>
      </w:r>
      <w:r w:rsidRPr="000B25C8">
        <w:rPr>
          <w:rFonts w:eastAsia="Batang" w:cs="Calibri"/>
          <w:color w:val="000000"/>
          <w:sz w:val="20"/>
          <w:szCs w:val="20"/>
          <w:u w:val="single"/>
        </w:rPr>
        <w:t>Estabelecimentos</w:t>
      </w:r>
      <w:r w:rsidRPr="000B25C8">
        <w:rPr>
          <w:rFonts w:eastAsia="Batang" w:cs="Calibri"/>
          <w:bCs/>
          <w:color w:val="000000"/>
          <w:sz w:val="20"/>
          <w:szCs w:val="20"/>
        </w:rPr>
        <w:t xml:space="preserve">, em conjunto com a </w:t>
      </w:r>
      <w:r w:rsidRPr="000B25C8">
        <w:rPr>
          <w:rFonts w:eastAsia="Batang" w:cs="Calibri"/>
          <w:color w:val="000000"/>
          <w:sz w:val="20"/>
          <w:szCs w:val="20"/>
        </w:rPr>
        <w:t xml:space="preserve">Comissão da Qualidade e Biossegurança ou equivalente, a partir dos parâmetros e rotinas a seguir, no que diz respeito </w:t>
      </w:r>
      <w:proofErr w:type="gramStart"/>
      <w:r w:rsidRPr="000B25C8">
        <w:rPr>
          <w:rFonts w:eastAsia="Batang" w:cs="Calibri"/>
          <w:color w:val="000000"/>
          <w:sz w:val="20"/>
          <w:szCs w:val="20"/>
        </w:rPr>
        <w:t>a</w:t>
      </w:r>
      <w:proofErr w:type="gramEnd"/>
      <w:r w:rsidRPr="000B25C8">
        <w:rPr>
          <w:rFonts w:eastAsia="Batang" w:cs="Calibri"/>
          <w:color w:val="000000"/>
          <w:sz w:val="20"/>
          <w:szCs w:val="20"/>
        </w:rPr>
        <w:t xml:space="preserve"> forma, periodicidade e frequência de limpeza concorrente e terminal dos principais ambientes e observando o estabelecido neste Termo de Referência.</w:t>
      </w:r>
    </w:p>
    <w:p w:rsidR="006A2604" w:rsidRPr="006A2604" w:rsidRDefault="006A2604" w:rsidP="006A2604">
      <w:pPr>
        <w:pStyle w:val="PargrafodaLista1"/>
        <w:autoSpaceDE w:val="0"/>
        <w:autoSpaceDN w:val="0"/>
        <w:adjustRightInd w:val="0"/>
        <w:spacing w:after="0" w:line="240" w:lineRule="auto"/>
        <w:ind w:left="0"/>
        <w:jc w:val="both"/>
        <w:rPr>
          <w:color w:val="000000"/>
          <w:sz w:val="20"/>
          <w:szCs w:val="20"/>
        </w:rPr>
      </w:pPr>
      <w:r w:rsidRPr="006A2604">
        <w:rPr>
          <w:color w:val="000000"/>
          <w:sz w:val="20"/>
          <w:szCs w:val="20"/>
        </w:rPr>
        <w:t xml:space="preserve">a) A regra geral da freqüência da limpeza em áreas críticas é ao início de cada jornada de trabalhodos funcionários da </w:t>
      </w:r>
      <w:r w:rsidRPr="006A2604">
        <w:rPr>
          <w:b/>
          <w:color w:val="000000"/>
          <w:sz w:val="20"/>
          <w:szCs w:val="20"/>
        </w:rPr>
        <w:t>Limpeza, Higiene, Asseio e Conservação Predial</w:t>
      </w:r>
      <w:r w:rsidRPr="006A2604">
        <w:rPr>
          <w:color w:val="000000"/>
          <w:sz w:val="20"/>
          <w:szCs w:val="20"/>
        </w:rPr>
        <w:t xml:space="preserve"> e quando necessário.</w:t>
      </w:r>
    </w:p>
    <w:p w:rsidR="004C6B5C" w:rsidRDefault="006A2604" w:rsidP="006A2604">
      <w:pPr>
        <w:tabs>
          <w:tab w:val="left" w:pos="7200"/>
        </w:tabs>
        <w:spacing w:after="0" w:line="240" w:lineRule="auto"/>
        <w:jc w:val="both"/>
        <w:rPr>
          <w:rFonts w:cs="Calibri"/>
          <w:sz w:val="20"/>
          <w:szCs w:val="20"/>
          <w:lang w:eastAsia="en-US"/>
        </w:rPr>
      </w:pPr>
      <w:r w:rsidRPr="006A2604">
        <w:rPr>
          <w:rFonts w:cs="Calibri"/>
          <w:sz w:val="20"/>
          <w:szCs w:val="20"/>
          <w:lang w:eastAsia="en-US"/>
        </w:rPr>
        <w:t xml:space="preserve">b) Nas </w:t>
      </w:r>
      <w:r w:rsidRPr="006A2604">
        <w:rPr>
          <w:rFonts w:cs="Calibri"/>
          <w:bCs/>
          <w:sz w:val="20"/>
          <w:szCs w:val="20"/>
        </w:rPr>
        <w:t xml:space="preserve">Áreas Críticas e </w:t>
      </w:r>
      <w:proofErr w:type="spellStart"/>
      <w:r w:rsidRPr="006A2604">
        <w:rPr>
          <w:rFonts w:cs="Calibri"/>
          <w:bCs/>
          <w:sz w:val="20"/>
          <w:szCs w:val="20"/>
        </w:rPr>
        <w:t>Semi-Critícas</w:t>
      </w:r>
      <w:proofErr w:type="spellEnd"/>
      <w:r w:rsidRPr="006A2604">
        <w:rPr>
          <w:rFonts w:cs="Calibri"/>
          <w:sz w:val="20"/>
          <w:szCs w:val="20"/>
          <w:lang w:eastAsia="en-US"/>
        </w:rPr>
        <w:t xml:space="preserve"> nunca varrer superfícies a seco, evitando assim a dispersão de microorganismos e partículas de pó.</w:t>
      </w:r>
    </w:p>
    <w:p w:rsidR="00796B4E" w:rsidRDefault="00796B4E" w:rsidP="006A2604">
      <w:pPr>
        <w:tabs>
          <w:tab w:val="left" w:pos="7200"/>
        </w:tabs>
        <w:spacing w:after="0" w:line="240" w:lineRule="auto"/>
        <w:jc w:val="both"/>
        <w:rPr>
          <w:rFonts w:cs="Calibri"/>
          <w:sz w:val="20"/>
          <w:szCs w:val="20"/>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796B4E" w:rsidRPr="005F734A" w:rsidTr="00796B4E">
        <w:tc>
          <w:tcPr>
            <w:tcW w:w="8789" w:type="dxa"/>
            <w:shd w:val="clear" w:color="auto" w:fill="8DB3E2"/>
            <w:vAlign w:val="center"/>
          </w:tcPr>
          <w:p w:rsidR="00796B4E" w:rsidRPr="00FA4595" w:rsidRDefault="00796B4E" w:rsidP="00C961D4">
            <w:pPr>
              <w:autoSpaceDE w:val="0"/>
              <w:autoSpaceDN w:val="0"/>
              <w:adjustRightInd w:val="0"/>
              <w:jc w:val="center"/>
              <w:rPr>
                <w:rFonts w:cs="Calibri"/>
                <w:bCs/>
                <w:sz w:val="18"/>
                <w:szCs w:val="18"/>
              </w:rPr>
            </w:pPr>
            <w:r w:rsidRPr="00FA4595">
              <w:rPr>
                <w:rFonts w:cs="Calibri"/>
                <w:b/>
                <w:color w:val="000000"/>
                <w:sz w:val="18"/>
                <w:szCs w:val="18"/>
              </w:rPr>
              <w:t>ÁREAS INTERNAS: PISOS FRIOS TODOS OS SETORES LABORATORIAIS</w:t>
            </w:r>
          </w:p>
        </w:tc>
      </w:tr>
      <w:tr w:rsidR="00796B4E" w:rsidRPr="005F734A" w:rsidTr="00796B4E">
        <w:tc>
          <w:tcPr>
            <w:tcW w:w="8789" w:type="dxa"/>
            <w:vAlign w:val="center"/>
          </w:tcPr>
          <w:p w:rsidR="00796B4E" w:rsidRPr="00FA4595" w:rsidRDefault="00796B4E" w:rsidP="00C961D4">
            <w:pPr>
              <w:autoSpaceDE w:val="0"/>
              <w:autoSpaceDN w:val="0"/>
              <w:adjustRightInd w:val="0"/>
              <w:jc w:val="both"/>
              <w:rPr>
                <w:rFonts w:cs="Calibri"/>
                <w:sz w:val="18"/>
                <w:szCs w:val="18"/>
              </w:rPr>
            </w:pPr>
            <w:r w:rsidRPr="00FA4595">
              <w:rPr>
                <w:rFonts w:cs="Calibri"/>
                <w:b/>
                <w:sz w:val="18"/>
                <w:szCs w:val="18"/>
              </w:rPr>
              <w:t>Características:</w:t>
            </w:r>
            <w:r w:rsidRPr="00FA4595">
              <w:rPr>
                <w:rFonts w:cs="Calibri"/>
                <w:sz w:val="18"/>
                <w:szCs w:val="18"/>
              </w:rPr>
              <w:t xml:space="preserve"> Áreas constituídos/revestidos de </w:t>
            </w:r>
            <w:proofErr w:type="spellStart"/>
            <w:r w:rsidRPr="00FA4595">
              <w:rPr>
                <w:rFonts w:cs="Calibri"/>
                <w:sz w:val="18"/>
                <w:szCs w:val="18"/>
              </w:rPr>
              <w:t>paviflex</w:t>
            </w:r>
            <w:proofErr w:type="spellEnd"/>
            <w:r w:rsidRPr="00FA4595">
              <w:rPr>
                <w:rFonts w:cs="Calibri"/>
                <w:sz w:val="18"/>
                <w:szCs w:val="18"/>
              </w:rPr>
              <w:t xml:space="preserve">, mármore, cerâmica, </w:t>
            </w:r>
            <w:proofErr w:type="spellStart"/>
            <w:r w:rsidRPr="00FA4595">
              <w:rPr>
                <w:rFonts w:cs="Calibri"/>
                <w:sz w:val="18"/>
                <w:szCs w:val="18"/>
              </w:rPr>
              <w:t>marmorite</w:t>
            </w:r>
            <w:proofErr w:type="spellEnd"/>
            <w:r w:rsidRPr="00FA4595">
              <w:rPr>
                <w:rFonts w:cs="Calibri"/>
                <w:sz w:val="18"/>
                <w:szCs w:val="18"/>
              </w:rPr>
              <w:t xml:space="preserve">, </w:t>
            </w:r>
            <w:proofErr w:type="spellStart"/>
            <w:r w:rsidRPr="00FA4595">
              <w:rPr>
                <w:rFonts w:cs="Calibri"/>
                <w:sz w:val="18"/>
                <w:szCs w:val="18"/>
              </w:rPr>
              <w:t>plurigoma</w:t>
            </w:r>
            <w:proofErr w:type="spellEnd"/>
            <w:r w:rsidRPr="00FA4595">
              <w:rPr>
                <w:rFonts w:cs="Calibri"/>
                <w:sz w:val="18"/>
                <w:szCs w:val="18"/>
              </w:rPr>
              <w:t xml:space="preserve">, </w:t>
            </w:r>
            <w:proofErr w:type="spellStart"/>
            <w:r w:rsidRPr="00FA4595">
              <w:rPr>
                <w:rFonts w:cs="Calibri"/>
                <w:sz w:val="18"/>
                <w:szCs w:val="18"/>
              </w:rPr>
              <w:t>granitina</w:t>
            </w:r>
            <w:proofErr w:type="spellEnd"/>
            <w:r w:rsidRPr="00FA4595">
              <w:rPr>
                <w:rFonts w:cs="Calibri"/>
                <w:sz w:val="18"/>
                <w:szCs w:val="18"/>
              </w:rPr>
              <w:t xml:space="preserve"> e similares.</w:t>
            </w:r>
          </w:p>
        </w:tc>
      </w:tr>
    </w:tbl>
    <w:p w:rsidR="00796B4E" w:rsidRDefault="00796B4E"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2268"/>
      </w:tblGrid>
      <w:tr w:rsidR="00217D93" w:rsidRPr="005F734A" w:rsidTr="00217D93">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lastRenderedPageBreak/>
              <w:t>Teto, Parede/Divisória e Visor, Porta, Maçanetas e Extintor</w:t>
            </w:r>
          </w:p>
        </w:tc>
      </w:tr>
      <w:tr w:rsidR="00217D93" w:rsidRPr="005F734A" w:rsidTr="00217D93">
        <w:tc>
          <w:tcPr>
            <w:tcW w:w="6521" w:type="dxa"/>
            <w:vMerge w:val="restart"/>
            <w:shd w:val="clear" w:color="auto" w:fill="8DB3E2"/>
            <w:vAlign w:val="center"/>
          </w:tcPr>
          <w:p w:rsidR="00217D93" w:rsidRPr="00FA4595" w:rsidRDefault="00217D93" w:rsidP="00C961D4">
            <w:pPr>
              <w:autoSpaceDE w:val="0"/>
              <w:autoSpaceDN w:val="0"/>
              <w:adjustRightInd w:val="0"/>
              <w:jc w:val="center"/>
              <w:rPr>
                <w:rFonts w:cs="Calibri"/>
                <w:sz w:val="18"/>
                <w:szCs w:val="18"/>
              </w:rPr>
            </w:pPr>
            <w:r w:rsidRPr="00FA4595">
              <w:rPr>
                <w:rFonts w:cs="Calibri"/>
                <w:b/>
                <w:sz w:val="18"/>
                <w:szCs w:val="18"/>
              </w:rPr>
              <w:t>Com o quê e Como:</w:t>
            </w:r>
          </w:p>
        </w:tc>
        <w:tc>
          <w:tcPr>
            <w:tcW w:w="2268"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de Limpeza</w:t>
            </w:r>
          </w:p>
        </w:tc>
      </w:tr>
      <w:tr w:rsidR="00217D93" w:rsidRPr="005F734A" w:rsidTr="00217D93">
        <w:trPr>
          <w:trHeight w:val="195"/>
        </w:trPr>
        <w:tc>
          <w:tcPr>
            <w:tcW w:w="6521" w:type="dxa"/>
            <w:vMerge/>
            <w:vAlign w:val="center"/>
          </w:tcPr>
          <w:p w:rsidR="00217D93" w:rsidRPr="00FA4595" w:rsidRDefault="00217D93" w:rsidP="00C961D4">
            <w:pPr>
              <w:autoSpaceDE w:val="0"/>
              <w:autoSpaceDN w:val="0"/>
              <w:adjustRightInd w:val="0"/>
              <w:jc w:val="both"/>
              <w:rPr>
                <w:rFonts w:cs="Calibri"/>
                <w:b/>
                <w:bCs/>
                <w:sz w:val="18"/>
                <w:szCs w:val="18"/>
              </w:rPr>
            </w:pPr>
          </w:p>
        </w:tc>
        <w:tc>
          <w:tcPr>
            <w:tcW w:w="2268"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bCs/>
                <w:sz w:val="18"/>
                <w:szCs w:val="18"/>
              </w:rPr>
              <w:t>Concorrente</w:t>
            </w:r>
          </w:p>
        </w:tc>
      </w:tr>
      <w:tr w:rsidR="00217D93" w:rsidRPr="005F734A" w:rsidTr="00217D93">
        <w:trPr>
          <w:trHeight w:val="202"/>
        </w:trPr>
        <w:tc>
          <w:tcPr>
            <w:tcW w:w="6521" w:type="dxa"/>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17D93" w:rsidRPr="00FA4595" w:rsidRDefault="00217D93" w:rsidP="00254B9C">
            <w:pPr>
              <w:pStyle w:val="PargrafodaLista1"/>
              <w:numPr>
                <w:ilvl w:val="0"/>
                <w:numId w:val="1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2"/>
              </w:numPr>
              <w:autoSpaceDE w:val="0"/>
              <w:autoSpaceDN w:val="0"/>
              <w:adjustRightInd w:val="0"/>
              <w:spacing w:after="0" w:line="240" w:lineRule="auto"/>
              <w:jc w:val="both"/>
              <w:rPr>
                <w:sz w:val="18"/>
                <w:szCs w:val="18"/>
              </w:rPr>
            </w:pPr>
            <w:r w:rsidRPr="00FA4595">
              <w:rPr>
                <w:sz w:val="18"/>
                <w:szCs w:val="18"/>
              </w:rPr>
              <w:t>Desinfecção na presença de matéria orgânica: colocar saneante sobre a matéria esperar o tempo de ação deste, retirar o conteúdo com papel toalha, desprezar o papel toalha</w:t>
            </w:r>
            <w:r>
              <w:rPr>
                <w:sz w:val="18"/>
                <w:szCs w:val="18"/>
              </w:rPr>
              <w:t xml:space="preserve"> 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3"/>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Utilizar movimento único de limpeza.</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Recolher os sacos de lixo de o local fechá-los adequadamente e depositá-los no saco “</w:t>
            </w:r>
            <w:proofErr w:type="spellStart"/>
            <w:r w:rsidRPr="00FA4595">
              <w:rPr>
                <w:sz w:val="18"/>
                <w:szCs w:val="18"/>
              </w:rPr>
              <w:t>hamper</w:t>
            </w:r>
            <w:proofErr w:type="spellEnd"/>
            <w:r w:rsidRPr="00FA4595">
              <w:rPr>
                <w:sz w:val="18"/>
                <w:szCs w:val="18"/>
              </w:rPr>
              <w:t>” do carrinho de limpeza e</w:t>
            </w:r>
            <w:r w:rsidRPr="00FA4595">
              <w:rPr>
                <w:b/>
                <w:sz w:val="18"/>
                <w:szCs w:val="18"/>
                <w:u w:val="single"/>
              </w:rPr>
              <w:t xml:space="preserve"> efetuar a troca de luvas</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Afastar os móveis das paredes e executar a limpeza do </w:t>
            </w:r>
            <w:r w:rsidRPr="00FA4595">
              <w:rPr>
                <w:b/>
                <w:color w:val="FF0000"/>
                <w:sz w:val="18"/>
                <w:szCs w:val="18"/>
              </w:rPr>
              <w:t>teto</w:t>
            </w:r>
            <w:r w:rsidRPr="00FA4595">
              <w:rPr>
                <w:b/>
                <w:color w:val="FFFFFF"/>
                <w:sz w:val="18"/>
                <w:szCs w:val="18"/>
              </w:rPr>
              <w:t>:</w:t>
            </w:r>
            <w:r w:rsidRPr="00FA4595">
              <w:rPr>
                <w:sz w:val="18"/>
                <w:szCs w:val="18"/>
              </w:rPr>
              <w:t xml:space="preserve">remover teias de aranha com pano úmido envolvido no rodo. Limpar/ remover manchas do </w:t>
            </w:r>
            <w:r w:rsidRPr="00FA4595">
              <w:rPr>
                <w:b/>
                <w:color w:val="FF0000"/>
                <w:sz w:val="18"/>
                <w:szCs w:val="18"/>
              </w:rPr>
              <w:t>forro</w:t>
            </w:r>
            <w:r w:rsidRPr="00FA4595">
              <w:rPr>
                <w:sz w:val="18"/>
                <w:szCs w:val="18"/>
              </w:rPr>
              <w:t xml:space="preserve"> com rodo envolvido em pano umedecido com solução de detergente e depois com água limpa;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Limpar mecanicamente com detergente as</w:t>
            </w:r>
            <w:r w:rsidRPr="00FA4595">
              <w:rPr>
                <w:b/>
                <w:color w:val="FF0000"/>
                <w:sz w:val="18"/>
                <w:szCs w:val="18"/>
              </w:rPr>
              <w:t>paredes/divisórias, visor, e extintor</w:t>
            </w:r>
            <w:r w:rsidRPr="00FA4595">
              <w:rPr>
                <w:sz w:val="18"/>
                <w:szCs w:val="18"/>
              </w:rPr>
              <w:t>: higienizar toda a superfície das</w:t>
            </w:r>
            <w:r w:rsidRPr="00FA4595">
              <w:rPr>
                <w:b/>
                <w:color w:val="FF0000"/>
                <w:sz w:val="18"/>
                <w:szCs w:val="18"/>
              </w:rPr>
              <w:t>paredes/divisórias e visor</w:t>
            </w:r>
            <w:r w:rsidRPr="00FA4595">
              <w:rPr>
                <w:sz w:val="18"/>
                <w:szCs w:val="18"/>
              </w:rPr>
              <w:t>, com rodo envolvido em pano umedecido com solução de detergente, repetindo a operação com água limpa para retirar os resíduos do detergente.</w:t>
            </w:r>
          </w:p>
          <w:p w:rsidR="00217D93" w:rsidRPr="00FA4595" w:rsidRDefault="00217D93" w:rsidP="00254B9C">
            <w:pPr>
              <w:pStyle w:val="PargrafodaLista1"/>
              <w:numPr>
                <w:ilvl w:val="0"/>
                <w:numId w:val="10"/>
              </w:numPr>
              <w:tabs>
                <w:tab w:val="left" w:pos="360"/>
              </w:tabs>
              <w:spacing w:after="0" w:line="240" w:lineRule="auto"/>
              <w:jc w:val="both"/>
              <w:rPr>
                <w:sz w:val="18"/>
                <w:szCs w:val="18"/>
              </w:rPr>
            </w:pPr>
            <w:r w:rsidRPr="00FA4595">
              <w:rPr>
                <w:sz w:val="18"/>
                <w:szCs w:val="18"/>
              </w:rPr>
              <w:t xml:space="preserve">Proceder </w:t>
            </w:r>
            <w:proofErr w:type="gramStart"/>
            <w:r w:rsidRPr="00FA4595">
              <w:rPr>
                <w:sz w:val="18"/>
                <w:szCs w:val="18"/>
              </w:rPr>
              <w:t>a</w:t>
            </w:r>
            <w:proofErr w:type="gramEnd"/>
            <w:r w:rsidRPr="00FA4595">
              <w:rPr>
                <w:sz w:val="18"/>
                <w:szCs w:val="18"/>
              </w:rPr>
              <w:t xml:space="preserve"> limpeza da porta/visor, </w:t>
            </w:r>
            <w:r w:rsidRPr="00FA4595">
              <w:rPr>
                <w:b/>
                <w:color w:val="FF0000"/>
                <w:sz w:val="18"/>
                <w:szCs w:val="18"/>
              </w:rPr>
              <w:t>maçaneta</w:t>
            </w:r>
            <w:r w:rsidRPr="00FA4595">
              <w:rPr>
                <w:sz w:val="18"/>
                <w:szCs w:val="18"/>
              </w:rPr>
              <w:t xml:space="preserve"> com solução detergente em movimentos verticais de cima para baixo e enxaguar; </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Proceder </w:t>
            </w:r>
            <w:proofErr w:type="gramStart"/>
            <w:r w:rsidRPr="00FA4595">
              <w:rPr>
                <w:sz w:val="18"/>
                <w:szCs w:val="18"/>
              </w:rPr>
              <w:t>a</w:t>
            </w:r>
            <w:proofErr w:type="gramEnd"/>
            <w:r w:rsidRPr="00FA4595">
              <w:rPr>
                <w:sz w:val="18"/>
                <w:szCs w:val="18"/>
              </w:rPr>
              <w:t xml:space="preserve"> higienização do recipiente de lixo com solução detergente, em local indicado pela </w:t>
            </w:r>
            <w:r w:rsidRPr="00FA4595">
              <w:rPr>
                <w:b/>
                <w:sz w:val="18"/>
                <w:szCs w:val="18"/>
              </w:rPr>
              <w:t>Contratante</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Inspecionar o trabalho.</w:t>
            </w:r>
          </w:p>
        </w:tc>
        <w:tc>
          <w:tcPr>
            <w:tcW w:w="2268" w:type="dxa"/>
            <w:shd w:val="clear" w:color="auto" w:fill="FFFFFF"/>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Cs/>
                <w:sz w:val="18"/>
                <w:szCs w:val="18"/>
              </w:rPr>
              <w:t>Diariamente e/ou sempre que</w:t>
            </w:r>
            <w:r>
              <w:rPr>
                <w:rFonts w:cs="Calibri"/>
                <w:bCs/>
                <w:sz w:val="18"/>
                <w:szCs w:val="18"/>
              </w:rPr>
              <w:t xml:space="preserve"> necessário: após contaminação i</w:t>
            </w:r>
            <w:r w:rsidRPr="00FA4595">
              <w:rPr>
                <w:rFonts w:cs="Calibri"/>
                <w:bCs/>
                <w:sz w:val="18"/>
                <w:szCs w:val="18"/>
              </w:rPr>
              <w:t xml:space="preserve">mediatamente </w:t>
            </w:r>
          </w:p>
        </w:tc>
      </w:tr>
    </w:tbl>
    <w:p w:rsidR="00217D93" w:rsidRDefault="00217D93"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17D93" w:rsidRPr="005F734A" w:rsidTr="00217D93">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sz w:val="18"/>
                <w:szCs w:val="18"/>
              </w:rPr>
              <w:t>Luminárias:</w:t>
            </w:r>
          </w:p>
        </w:tc>
      </w:tr>
      <w:tr w:rsidR="00217D93" w:rsidRPr="005F734A" w:rsidTr="00217D93">
        <w:tc>
          <w:tcPr>
            <w:tcW w:w="6804"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17D93" w:rsidRPr="005F734A" w:rsidTr="00217D93">
        <w:tc>
          <w:tcPr>
            <w:tcW w:w="6804" w:type="dxa"/>
            <w:vMerge w:val="restart"/>
            <w:shd w:val="clear" w:color="auto" w:fill="FFFFFF"/>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escada,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4"/>
              </w:numPr>
              <w:autoSpaceDE w:val="0"/>
              <w:autoSpaceDN w:val="0"/>
              <w:adjustRightInd w:val="0"/>
              <w:spacing w:after="0" w:line="240" w:lineRule="auto"/>
              <w:jc w:val="both"/>
              <w:rPr>
                <w:sz w:val="18"/>
                <w:szCs w:val="18"/>
              </w:rPr>
            </w:pPr>
            <w:r w:rsidRPr="00FA4595">
              <w:rPr>
                <w:sz w:val="18"/>
                <w:szCs w:val="18"/>
              </w:rPr>
              <w:t>Limpeza úmida, utilizando baldes de cores diferentes para solução detergente e para água limpa;</w:t>
            </w:r>
          </w:p>
          <w:p w:rsidR="00217D93" w:rsidRPr="00FA4595" w:rsidRDefault="00217D93" w:rsidP="00254B9C">
            <w:pPr>
              <w:pStyle w:val="PargrafodaLista1"/>
              <w:numPr>
                <w:ilvl w:val="0"/>
                <w:numId w:val="14"/>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4"/>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desprezar o papel toalha </w:t>
            </w:r>
            <w:r>
              <w:rPr>
                <w:sz w:val="18"/>
                <w:szCs w:val="18"/>
              </w:rPr>
              <w:t>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3"/>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Utilizar movimento único de limpeza.</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Reunir todo o material necessário em carrinho de limpeza e levar até a área a ser limpa;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Remover os móveis do local, se necessário;</w:t>
            </w:r>
          </w:p>
          <w:p w:rsidR="00217D93" w:rsidRPr="00FA4595" w:rsidRDefault="00217D93" w:rsidP="00254B9C">
            <w:pPr>
              <w:pStyle w:val="PargrafodaLista1"/>
              <w:numPr>
                <w:ilvl w:val="0"/>
                <w:numId w:val="15"/>
              </w:numPr>
              <w:spacing w:after="0" w:line="240" w:lineRule="auto"/>
              <w:jc w:val="both"/>
              <w:rPr>
                <w:sz w:val="18"/>
                <w:szCs w:val="18"/>
              </w:rPr>
            </w:pPr>
            <w:r w:rsidRPr="00FA4595">
              <w:rPr>
                <w:b/>
                <w:sz w:val="18"/>
                <w:szCs w:val="18"/>
                <w:u w:val="single"/>
              </w:rPr>
              <w:t>As lâmpadas deverão estar desligadas durante este procedimento</w:t>
            </w:r>
            <w:r w:rsidRPr="00FA4595">
              <w:rPr>
                <w:sz w:val="18"/>
                <w:szCs w:val="18"/>
              </w:rPr>
              <w:t>;</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Preparar os dois baldes, um com água e detergente, e outro com água limpa;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 xml:space="preserve">Lâmpadas fluorescentes: sem removê-la, limpá-las usando pano umedecido em solução de detergente e, em seguida, passando pano umedecido em água limpa e secando com pano limpo e seco; </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Lâmpadas fluorescentes (outras): remover a lâmpada e limpá-la usando pano umedecido em solução de detergente e, em seguida, passando pano umedecido em água limpa e secando com pano limpo e seco. Fazer o mesmo procedimento para o receptáculo da lâmpada, Retirar o globo e lavá-lo;</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Calhas/suportes de lâmpadas fluorescentes (20/</w:t>
            </w:r>
            <w:proofErr w:type="gramStart"/>
            <w:r w:rsidRPr="00FA4595">
              <w:rPr>
                <w:sz w:val="18"/>
                <w:szCs w:val="18"/>
              </w:rPr>
              <w:t>40w</w:t>
            </w:r>
            <w:proofErr w:type="gramEnd"/>
            <w:r w:rsidRPr="00FA4595">
              <w:rPr>
                <w:sz w:val="18"/>
                <w:szCs w:val="18"/>
              </w:rPr>
              <w:t>): limpar com pano úmido por fora, inclusive na superfície superior, sem remover a lâmpada;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 xml:space="preserve">Na existência de globo/abajur/arandela retirá-las e lavar com água e detergente, secar com pano limpo e seco; </w:t>
            </w:r>
          </w:p>
          <w:p w:rsidR="00217D93" w:rsidRPr="00FA4595" w:rsidRDefault="00217D93" w:rsidP="00254B9C">
            <w:pPr>
              <w:pStyle w:val="PargrafodaLista1"/>
              <w:numPr>
                <w:ilvl w:val="0"/>
                <w:numId w:val="16"/>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160B85" w:rsidRDefault="00217D93" w:rsidP="00254B9C">
            <w:pPr>
              <w:pStyle w:val="PargrafodaLista1"/>
              <w:numPr>
                <w:ilvl w:val="0"/>
                <w:numId w:val="15"/>
              </w:numPr>
              <w:autoSpaceDE w:val="0"/>
              <w:autoSpaceDN w:val="0"/>
              <w:adjustRightInd w:val="0"/>
              <w:spacing w:after="0" w:line="240" w:lineRule="auto"/>
              <w:jc w:val="both"/>
              <w:rPr>
                <w:b/>
                <w:sz w:val="18"/>
                <w:szCs w:val="18"/>
                <w:u w:val="single"/>
              </w:rPr>
            </w:pPr>
            <w:r w:rsidRPr="00FA4595">
              <w:rPr>
                <w:sz w:val="18"/>
                <w:szCs w:val="18"/>
              </w:rPr>
              <w:t>Inspecionar o trabalho.</w:t>
            </w:r>
          </w:p>
          <w:p w:rsidR="00217D93" w:rsidRPr="00FA4595" w:rsidRDefault="00217D93" w:rsidP="005E5386">
            <w:pPr>
              <w:pStyle w:val="PargrafodaLista1"/>
              <w:autoSpaceDE w:val="0"/>
              <w:autoSpaceDN w:val="0"/>
              <w:adjustRightInd w:val="0"/>
              <w:jc w:val="both"/>
              <w:rPr>
                <w:b/>
                <w:sz w:val="18"/>
                <w:szCs w:val="18"/>
                <w:u w:val="single"/>
              </w:rPr>
            </w:pP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217D93" w:rsidRPr="005F734A" w:rsidTr="00217D93">
        <w:trPr>
          <w:trHeight w:val="426"/>
        </w:trPr>
        <w:tc>
          <w:tcPr>
            <w:tcW w:w="6804" w:type="dxa"/>
            <w:vMerge/>
            <w:shd w:val="clear" w:color="auto" w:fill="FFFFFF"/>
            <w:vAlign w:val="center"/>
          </w:tcPr>
          <w:p w:rsidR="00217D93" w:rsidRPr="00FA4595" w:rsidRDefault="00217D93" w:rsidP="00C961D4">
            <w:pPr>
              <w:autoSpaceDE w:val="0"/>
              <w:autoSpaceDN w:val="0"/>
              <w:adjustRightInd w:val="0"/>
              <w:jc w:val="both"/>
              <w:rPr>
                <w:rFonts w:cs="Calibri"/>
                <w:b/>
                <w:bCs/>
                <w:sz w:val="18"/>
                <w:szCs w:val="18"/>
              </w:rPr>
            </w:pPr>
          </w:p>
        </w:tc>
        <w:tc>
          <w:tcPr>
            <w:tcW w:w="1985" w:type="dxa"/>
            <w:shd w:val="clear" w:color="auto" w:fill="FFFFFF"/>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Cs/>
                <w:sz w:val="18"/>
                <w:szCs w:val="18"/>
              </w:rPr>
              <w:t>Quinzenal</w:t>
            </w:r>
            <w:r>
              <w:rPr>
                <w:rFonts w:cs="Calibri"/>
                <w:bCs/>
                <w:sz w:val="18"/>
                <w:szCs w:val="18"/>
              </w:rPr>
              <w:t xml:space="preserve"> e </w:t>
            </w:r>
            <w:r w:rsidRPr="00FA4595">
              <w:rPr>
                <w:rFonts w:cs="Calibri"/>
                <w:bCs/>
                <w:sz w:val="18"/>
                <w:szCs w:val="18"/>
              </w:rPr>
              <w:t>Sempre que necessário</w:t>
            </w:r>
          </w:p>
        </w:tc>
      </w:tr>
    </w:tbl>
    <w:p w:rsidR="00217D93" w:rsidRDefault="00217D93"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17D93" w:rsidRPr="005F734A" w:rsidTr="00EB7DDB">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Janela, Parapeito e Vidro</w:t>
            </w:r>
          </w:p>
        </w:tc>
      </w:tr>
      <w:tr w:rsidR="00217D93" w:rsidRPr="005F734A" w:rsidTr="00EB7DDB">
        <w:tc>
          <w:tcPr>
            <w:tcW w:w="6804"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17D93" w:rsidRPr="005F734A" w:rsidTr="00EB7DDB">
        <w:tc>
          <w:tcPr>
            <w:tcW w:w="6804" w:type="dxa"/>
            <w:vMerge w:val="restart"/>
            <w:shd w:val="clear" w:color="auto" w:fill="FFFFFF"/>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escadas,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7"/>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17D93" w:rsidRPr="00FA4595" w:rsidRDefault="00217D93" w:rsidP="00254B9C">
            <w:pPr>
              <w:pStyle w:val="PargrafodaLista1"/>
              <w:numPr>
                <w:ilvl w:val="0"/>
                <w:numId w:val="17"/>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7"/>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desprezar o papel toalha </w:t>
            </w:r>
            <w:r>
              <w:rPr>
                <w:sz w:val="18"/>
                <w:szCs w:val="18"/>
              </w:rPr>
              <w:t>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B9625D" w:rsidRDefault="00B9625D" w:rsidP="00C961D4">
            <w:pPr>
              <w:pStyle w:val="PargrafodaLista1"/>
              <w:autoSpaceDE w:val="0"/>
              <w:autoSpaceDN w:val="0"/>
              <w:adjustRightInd w:val="0"/>
              <w:ind w:left="360"/>
              <w:jc w:val="both"/>
              <w:rPr>
                <w:b/>
                <w:sz w:val="18"/>
                <w:szCs w:val="18"/>
                <w:u w:val="single"/>
              </w:rPr>
            </w:pP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8"/>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8"/>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 xml:space="preserve">Utilizar movimento único de limpeza. </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17D93" w:rsidRPr="00FA4595" w:rsidRDefault="00217D93"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Borrifar o detergente no parapeito e secar com pano limpo;</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Borrifar o detergente no centro do vidro; passar o pano no vidro começando do alto junto ao </w:t>
            </w:r>
            <w:proofErr w:type="spellStart"/>
            <w:r w:rsidRPr="00FA4595">
              <w:rPr>
                <w:sz w:val="18"/>
                <w:szCs w:val="18"/>
              </w:rPr>
              <w:t>caxilho</w:t>
            </w:r>
            <w:proofErr w:type="spellEnd"/>
            <w:r w:rsidRPr="00FA4595">
              <w:rPr>
                <w:sz w:val="18"/>
                <w:szCs w:val="18"/>
              </w:rPr>
              <w:t>, limpando de um lado para outro e de cima para baixo; passar pano limpo e seco para dar brilho da mesma forma;</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5E5386" w:rsidRDefault="00217D93" w:rsidP="00254B9C">
            <w:pPr>
              <w:pStyle w:val="PargrafodaLista1"/>
              <w:numPr>
                <w:ilvl w:val="0"/>
                <w:numId w:val="15"/>
              </w:numPr>
              <w:autoSpaceDE w:val="0"/>
              <w:autoSpaceDN w:val="0"/>
              <w:adjustRightInd w:val="0"/>
              <w:spacing w:after="0" w:line="240" w:lineRule="auto"/>
              <w:jc w:val="both"/>
              <w:rPr>
                <w:b/>
                <w:sz w:val="18"/>
                <w:szCs w:val="18"/>
                <w:u w:val="single"/>
              </w:rPr>
            </w:pPr>
            <w:r w:rsidRPr="00FA4595">
              <w:rPr>
                <w:sz w:val="18"/>
                <w:szCs w:val="18"/>
              </w:rPr>
              <w:t>Inspecionar o trabalho.</w:t>
            </w:r>
          </w:p>
          <w:p w:rsidR="005E5386" w:rsidRPr="00FA4595" w:rsidRDefault="005E5386" w:rsidP="005E5386">
            <w:pPr>
              <w:pStyle w:val="PargrafodaLista1"/>
              <w:autoSpaceDE w:val="0"/>
              <w:autoSpaceDN w:val="0"/>
              <w:adjustRightInd w:val="0"/>
              <w:spacing w:after="0" w:line="240" w:lineRule="auto"/>
              <w:ind w:left="0"/>
              <w:jc w:val="both"/>
              <w:rPr>
                <w:b/>
                <w:sz w:val="18"/>
                <w:szCs w:val="18"/>
                <w:u w:val="single"/>
              </w:rPr>
            </w:pP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217D93" w:rsidRPr="005F734A" w:rsidTr="00EB7DDB">
        <w:trPr>
          <w:trHeight w:val="674"/>
        </w:trPr>
        <w:tc>
          <w:tcPr>
            <w:tcW w:w="6804" w:type="dxa"/>
            <w:vMerge/>
            <w:shd w:val="clear" w:color="auto" w:fill="FFFFFF"/>
            <w:vAlign w:val="center"/>
          </w:tcPr>
          <w:p w:rsidR="00217D93" w:rsidRPr="00FA4595" w:rsidRDefault="00217D93" w:rsidP="00C961D4">
            <w:pPr>
              <w:autoSpaceDE w:val="0"/>
              <w:autoSpaceDN w:val="0"/>
              <w:adjustRightInd w:val="0"/>
              <w:jc w:val="both"/>
              <w:rPr>
                <w:rFonts w:cs="Calibri"/>
                <w:b/>
                <w:bCs/>
                <w:sz w:val="18"/>
                <w:szCs w:val="18"/>
              </w:rPr>
            </w:pPr>
          </w:p>
        </w:tc>
        <w:tc>
          <w:tcPr>
            <w:tcW w:w="1985" w:type="dxa"/>
            <w:shd w:val="clear" w:color="auto" w:fill="FFFFFF"/>
            <w:vAlign w:val="center"/>
          </w:tcPr>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r w:rsidRPr="00FA4595">
              <w:rPr>
                <w:rFonts w:cs="Calibri"/>
                <w:bCs/>
                <w:sz w:val="18"/>
                <w:szCs w:val="18"/>
              </w:rPr>
              <w:t xml:space="preserve">Parapeito diariamente e Sempre que necessário; </w:t>
            </w:r>
          </w:p>
          <w:p w:rsidR="00217D93" w:rsidRPr="00FA4595" w:rsidRDefault="00217D93" w:rsidP="00C961D4">
            <w:pPr>
              <w:autoSpaceDE w:val="0"/>
              <w:autoSpaceDN w:val="0"/>
              <w:adjustRightInd w:val="0"/>
              <w:jc w:val="center"/>
              <w:rPr>
                <w:rFonts w:cs="Calibri"/>
                <w:bCs/>
                <w:sz w:val="18"/>
                <w:szCs w:val="18"/>
              </w:rPr>
            </w:pPr>
            <w:r w:rsidRPr="00FA4595">
              <w:rPr>
                <w:rFonts w:cs="Calibri"/>
                <w:bCs/>
                <w:sz w:val="18"/>
                <w:szCs w:val="18"/>
              </w:rPr>
              <w:t>Vidros quinzenalmente</w:t>
            </w:r>
            <w:r>
              <w:rPr>
                <w:rFonts w:cs="Calibri"/>
                <w:bCs/>
                <w:sz w:val="18"/>
                <w:szCs w:val="18"/>
              </w:rPr>
              <w:t>.</w:t>
            </w: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9B7AAB">
            <w:pPr>
              <w:autoSpaceDE w:val="0"/>
              <w:autoSpaceDN w:val="0"/>
              <w:adjustRightInd w:val="0"/>
              <w:jc w:val="center"/>
              <w:rPr>
                <w:rFonts w:cs="Calibri"/>
                <w:bCs/>
                <w:sz w:val="18"/>
                <w:szCs w:val="18"/>
              </w:rPr>
            </w:pPr>
          </w:p>
        </w:tc>
      </w:tr>
    </w:tbl>
    <w:p w:rsidR="00217D93" w:rsidRDefault="00217D93" w:rsidP="006A2604">
      <w:pPr>
        <w:tabs>
          <w:tab w:val="left" w:pos="7200"/>
        </w:tabs>
        <w:spacing w:after="0" w:line="240" w:lineRule="auto"/>
        <w:jc w:val="both"/>
        <w:rPr>
          <w:rFonts w:eastAsia="Batang" w:cs="Calibri"/>
          <w:b/>
          <w:color w:val="000000"/>
          <w:sz w:val="20"/>
          <w:szCs w:val="20"/>
          <w:u w:val="single"/>
        </w:rPr>
      </w:pPr>
    </w:p>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66B7D" w:rsidRPr="005F734A" w:rsidTr="00066B7D">
        <w:tc>
          <w:tcPr>
            <w:tcW w:w="8789" w:type="dxa"/>
            <w:gridSpan w:val="2"/>
            <w:shd w:val="clear" w:color="auto" w:fill="8DB3E2"/>
            <w:vAlign w:val="center"/>
          </w:tcPr>
          <w:p w:rsidR="00066B7D" w:rsidRPr="0009253B" w:rsidRDefault="00066B7D" w:rsidP="00C961D4">
            <w:pPr>
              <w:autoSpaceDE w:val="0"/>
              <w:autoSpaceDN w:val="0"/>
              <w:adjustRightInd w:val="0"/>
              <w:jc w:val="center"/>
              <w:rPr>
                <w:rFonts w:cs="Calibri"/>
                <w:b/>
                <w:bCs/>
                <w:sz w:val="18"/>
                <w:szCs w:val="18"/>
              </w:rPr>
            </w:pPr>
            <w:r w:rsidRPr="0009253B">
              <w:rPr>
                <w:rFonts w:cs="Calibri"/>
                <w:b/>
                <w:sz w:val="18"/>
                <w:szCs w:val="18"/>
              </w:rPr>
              <w:t>Interruptor, Tomada, Caixa de Gases</w:t>
            </w:r>
          </w:p>
        </w:tc>
      </w:tr>
      <w:tr w:rsidR="00066B7D" w:rsidRPr="005F734A" w:rsidTr="00066B7D">
        <w:tc>
          <w:tcPr>
            <w:tcW w:w="6804" w:type="dxa"/>
            <w:shd w:val="clear" w:color="auto" w:fill="8DB3E2"/>
            <w:vAlign w:val="center"/>
          </w:tcPr>
          <w:p w:rsidR="00066B7D" w:rsidRPr="00FA4595" w:rsidRDefault="00066B7D"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66B7D" w:rsidRPr="00FA4595" w:rsidRDefault="00066B7D"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66B7D" w:rsidRPr="005F734A" w:rsidTr="00066B7D">
        <w:tc>
          <w:tcPr>
            <w:tcW w:w="6804" w:type="dxa"/>
            <w:vMerge w:val="restart"/>
            <w:shd w:val="clear" w:color="auto" w:fill="FFFFFF"/>
            <w:vAlign w:val="center"/>
          </w:tcPr>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66B7D" w:rsidRPr="00FA4595" w:rsidRDefault="00066B7D" w:rsidP="00254B9C">
            <w:pPr>
              <w:pStyle w:val="PargrafodaLista1"/>
              <w:numPr>
                <w:ilvl w:val="0"/>
                <w:numId w:val="2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Método:</w:t>
            </w:r>
          </w:p>
          <w:p w:rsidR="00066B7D" w:rsidRPr="00FA4595" w:rsidRDefault="00066B7D" w:rsidP="00254B9C">
            <w:pPr>
              <w:pStyle w:val="PargrafodaLista1"/>
              <w:numPr>
                <w:ilvl w:val="0"/>
                <w:numId w:val="2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66B7D" w:rsidRPr="00FA4595" w:rsidRDefault="00066B7D" w:rsidP="00254B9C">
            <w:pPr>
              <w:pStyle w:val="PargrafodaLista1"/>
              <w:numPr>
                <w:ilvl w:val="0"/>
                <w:numId w:val="2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66B7D" w:rsidRPr="00FA4595" w:rsidRDefault="00066B7D" w:rsidP="00254B9C">
            <w:pPr>
              <w:pStyle w:val="PargrafodaLista1"/>
              <w:numPr>
                <w:ilvl w:val="0"/>
                <w:numId w:val="2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66B7D" w:rsidRPr="00FA4595" w:rsidRDefault="00066B7D" w:rsidP="00254B9C">
            <w:pPr>
              <w:pStyle w:val="PargrafodaLista1"/>
              <w:numPr>
                <w:ilvl w:val="0"/>
                <w:numId w:val="23"/>
              </w:numPr>
              <w:spacing w:after="0" w:line="240" w:lineRule="auto"/>
              <w:jc w:val="both"/>
              <w:rPr>
                <w:sz w:val="18"/>
                <w:szCs w:val="18"/>
              </w:rPr>
            </w:pPr>
            <w:r w:rsidRPr="00FA4595">
              <w:rPr>
                <w:sz w:val="18"/>
                <w:szCs w:val="18"/>
              </w:rPr>
              <w:t>Lavar as mãos e paramentar-se.</w:t>
            </w:r>
          </w:p>
          <w:p w:rsidR="00066B7D" w:rsidRPr="00FA4595" w:rsidRDefault="00066B7D" w:rsidP="00254B9C">
            <w:pPr>
              <w:pStyle w:val="PargrafodaLista1"/>
              <w:numPr>
                <w:ilvl w:val="0"/>
                <w:numId w:val="2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66B7D" w:rsidRPr="00FA4595" w:rsidRDefault="00066B7D" w:rsidP="00254B9C">
            <w:pPr>
              <w:pStyle w:val="PargrafodaLista1"/>
              <w:numPr>
                <w:ilvl w:val="0"/>
                <w:numId w:val="23"/>
              </w:numPr>
              <w:autoSpaceDE w:val="0"/>
              <w:autoSpaceDN w:val="0"/>
              <w:adjustRightInd w:val="0"/>
              <w:spacing w:after="0" w:line="240" w:lineRule="auto"/>
              <w:jc w:val="both"/>
              <w:rPr>
                <w:sz w:val="18"/>
                <w:szCs w:val="18"/>
              </w:rPr>
            </w:pPr>
            <w:r w:rsidRPr="00FA4595">
              <w:rPr>
                <w:sz w:val="18"/>
                <w:szCs w:val="18"/>
              </w:rPr>
              <w:t>Utilizar movimento único de limpeza.</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66B7D" w:rsidRPr="00FA4595" w:rsidRDefault="00066B7D"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Limpar interruptores, tomadas e exaustores com um pano macio ligeiramente embebido em solução de detergente, passando em seguida o pano levemente umedecido com água limpa e enxugando com pano limpo e seco. Não usar detergente, álcool ou água diretamente sobre a frente plástica destes dispositivos.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66B7D" w:rsidRPr="00FA4595" w:rsidRDefault="00066B7D" w:rsidP="00254B9C">
            <w:pPr>
              <w:pStyle w:val="PargrafodaLista1"/>
              <w:numPr>
                <w:ilvl w:val="0"/>
                <w:numId w:val="24"/>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066B7D" w:rsidRPr="00FA4595" w:rsidRDefault="00066B7D"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066B7D" w:rsidRPr="005F734A" w:rsidTr="00066B7D">
        <w:trPr>
          <w:trHeight w:val="674"/>
        </w:trPr>
        <w:tc>
          <w:tcPr>
            <w:tcW w:w="6804" w:type="dxa"/>
            <w:vMerge/>
            <w:shd w:val="clear" w:color="auto" w:fill="FFFFFF"/>
            <w:vAlign w:val="center"/>
          </w:tcPr>
          <w:p w:rsidR="00066B7D" w:rsidRPr="00FA4595" w:rsidRDefault="00066B7D" w:rsidP="00C961D4">
            <w:pPr>
              <w:autoSpaceDE w:val="0"/>
              <w:autoSpaceDN w:val="0"/>
              <w:adjustRightInd w:val="0"/>
              <w:jc w:val="both"/>
              <w:rPr>
                <w:rFonts w:cs="Calibri"/>
                <w:b/>
                <w:bCs/>
                <w:sz w:val="18"/>
                <w:szCs w:val="18"/>
              </w:rPr>
            </w:pPr>
          </w:p>
        </w:tc>
        <w:tc>
          <w:tcPr>
            <w:tcW w:w="1985" w:type="dxa"/>
            <w:shd w:val="clear" w:color="auto" w:fill="FFFFFF"/>
            <w:vAlign w:val="center"/>
          </w:tcPr>
          <w:p w:rsidR="00066B7D" w:rsidRPr="00FA4595" w:rsidRDefault="00066B7D" w:rsidP="00C961D4">
            <w:pPr>
              <w:autoSpaceDE w:val="0"/>
              <w:autoSpaceDN w:val="0"/>
              <w:adjustRightInd w:val="0"/>
              <w:jc w:val="center"/>
              <w:rPr>
                <w:rFonts w:cs="Calibri"/>
                <w:bCs/>
                <w:sz w:val="18"/>
                <w:szCs w:val="18"/>
              </w:rPr>
            </w:pPr>
            <w:r>
              <w:rPr>
                <w:rFonts w:cs="Calibri"/>
                <w:bCs/>
                <w:sz w:val="18"/>
                <w:szCs w:val="18"/>
              </w:rPr>
              <w:t>Q</w:t>
            </w:r>
            <w:r w:rsidRPr="00FA4595">
              <w:rPr>
                <w:rFonts w:cs="Calibri"/>
                <w:bCs/>
                <w:sz w:val="18"/>
                <w:szCs w:val="18"/>
              </w:rPr>
              <w:t>uinzenalmente</w:t>
            </w:r>
            <w:r>
              <w:rPr>
                <w:rFonts w:cs="Calibri"/>
                <w:bCs/>
                <w:sz w:val="18"/>
                <w:szCs w:val="18"/>
              </w:rPr>
              <w:t xml:space="preserve"> e sempre que necessário</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p w:rsidR="00D71EA4" w:rsidRDefault="00D71EA4"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D71EA4" w:rsidRPr="005F734A" w:rsidTr="00D71EA4">
        <w:tc>
          <w:tcPr>
            <w:tcW w:w="8789" w:type="dxa"/>
            <w:gridSpan w:val="2"/>
            <w:shd w:val="clear" w:color="auto" w:fill="8DB3E2"/>
            <w:vAlign w:val="center"/>
          </w:tcPr>
          <w:p w:rsidR="00D71EA4" w:rsidRPr="00FA4595" w:rsidRDefault="00D71EA4" w:rsidP="00C961D4">
            <w:pPr>
              <w:autoSpaceDE w:val="0"/>
              <w:autoSpaceDN w:val="0"/>
              <w:adjustRightInd w:val="0"/>
              <w:jc w:val="center"/>
              <w:rPr>
                <w:rFonts w:cs="Calibri"/>
                <w:b/>
                <w:bCs/>
                <w:sz w:val="18"/>
                <w:szCs w:val="18"/>
              </w:rPr>
            </w:pPr>
            <w:r w:rsidRPr="00FA4595">
              <w:rPr>
                <w:rFonts w:cs="Calibri"/>
                <w:b/>
                <w:bCs/>
                <w:sz w:val="18"/>
                <w:szCs w:val="18"/>
              </w:rPr>
              <w:t>Cortinas Persianas</w:t>
            </w:r>
          </w:p>
        </w:tc>
      </w:tr>
      <w:tr w:rsidR="00D71EA4" w:rsidRPr="005F734A" w:rsidTr="00D71EA4">
        <w:tc>
          <w:tcPr>
            <w:tcW w:w="6804" w:type="dxa"/>
            <w:shd w:val="clear" w:color="auto" w:fill="8DB3E2"/>
            <w:vAlign w:val="center"/>
          </w:tcPr>
          <w:p w:rsidR="00D71EA4" w:rsidRPr="00FA4595" w:rsidRDefault="00D71EA4"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D71EA4" w:rsidRPr="00FA4595" w:rsidRDefault="00D71EA4"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D71EA4" w:rsidRPr="005F734A" w:rsidTr="00D71EA4">
        <w:tc>
          <w:tcPr>
            <w:tcW w:w="6804" w:type="dxa"/>
            <w:vMerge w:val="restart"/>
            <w:shd w:val="clear" w:color="auto" w:fill="FFFFFF"/>
            <w:vAlign w:val="center"/>
          </w:tcPr>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D71EA4" w:rsidRPr="00FA4595" w:rsidRDefault="00D71EA4" w:rsidP="00254B9C">
            <w:pPr>
              <w:pStyle w:val="PargrafodaLista1"/>
              <w:numPr>
                <w:ilvl w:val="0"/>
                <w:numId w:val="25"/>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D71EA4" w:rsidRPr="00FA4595" w:rsidRDefault="00D71EA4" w:rsidP="00254B9C">
            <w:pPr>
              <w:pStyle w:val="PargrafodaLista1"/>
              <w:numPr>
                <w:ilvl w:val="0"/>
                <w:numId w:val="2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D71EA4" w:rsidRPr="00FA4595" w:rsidRDefault="00D71EA4" w:rsidP="00254B9C">
            <w:pPr>
              <w:pStyle w:val="PargrafodaLista1"/>
              <w:numPr>
                <w:ilvl w:val="0"/>
                <w:numId w:val="2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D71EA4" w:rsidRPr="00FA4595" w:rsidRDefault="00D71EA4" w:rsidP="00254B9C">
            <w:pPr>
              <w:pStyle w:val="PargrafodaLista1"/>
              <w:numPr>
                <w:ilvl w:val="0"/>
                <w:numId w:val="2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Técnica:</w:t>
            </w:r>
          </w:p>
          <w:p w:rsidR="00D71EA4" w:rsidRPr="00FA4595" w:rsidRDefault="00D71EA4" w:rsidP="00254B9C">
            <w:pPr>
              <w:pStyle w:val="PargrafodaLista1"/>
              <w:numPr>
                <w:ilvl w:val="0"/>
                <w:numId w:val="27"/>
              </w:numPr>
              <w:spacing w:after="0" w:line="240" w:lineRule="auto"/>
              <w:jc w:val="both"/>
              <w:rPr>
                <w:sz w:val="18"/>
                <w:szCs w:val="18"/>
              </w:rPr>
            </w:pPr>
            <w:r w:rsidRPr="00FA4595">
              <w:rPr>
                <w:sz w:val="18"/>
                <w:szCs w:val="18"/>
              </w:rPr>
              <w:t>Lavar as mãos e paramentar-se.</w:t>
            </w:r>
          </w:p>
          <w:p w:rsidR="00D71EA4" w:rsidRPr="00FA4595" w:rsidRDefault="00D71EA4" w:rsidP="00254B9C">
            <w:pPr>
              <w:pStyle w:val="PargrafodaLista1"/>
              <w:numPr>
                <w:ilvl w:val="0"/>
                <w:numId w:val="2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D71EA4" w:rsidRPr="00FA4595" w:rsidRDefault="00D71EA4" w:rsidP="00254B9C">
            <w:pPr>
              <w:pStyle w:val="PargrafodaLista1"/>
              <w:numPr>
                <w:ilvl w:val="0"/>
                <w:numId w:val="27"/>
              </w:numPr>
              <w:autoSpaceDE w:val="0"/>
              <w:autoSpaceDN w:val="0"/>
              <w:adjustRightInd w:val="0"/>
              <w:spacing w:after="0" w:line="240" w:lineRule="auto"/>
              <w:jc w:val="both"/>
              <w:rPr>
                <w:sz w:val="18"/>
                <w:szCs w:val="18"/>
              </w:rPr>
            </w:pPr>
            <w:r w:rsidRPr="00FA4595">
              <w:rPr>
                <w:sz w:val="18"/>
                <w:szCs w:val="18"/>
              </w:rPr>
              <w:t>Utilizar movimento único de limpeza.</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D71EA4" w:rsidRPr="00FA4595" w:rsidRDefault="00D71EA4"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Remover o pó de cortinas e persianas, com equipamentos e acessórios adequados;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D71EA4" w:rsidRPr="00FA4595" w:rsidRDefault="00D71EA4" w:rsidP="00254B9C">
            <w:pPr>
              <w:pStyle w:val="PargrafodaLista1"/>
              <w:numPr>
                <w:ilvl w:val="0"/>
                <w:numId w:val="28"/>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D71EA4" w:rsidRPr="00FA4595" w:rsidRDefault="00D71EA4"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D71EA4" w:rsidRPr="005F734A" w:rsidTr="00D71EA4">
        <w:trPr>
          <w:trHeight w:val="426"/>
        </w:trPr>
        <w:tc>
          <w:tcPr>
            <w:tcW w:w="6804" w:type="dxa"/>
            <w:vMerge/>
            <w:shd w:val="clear" w:color="auto" w:fill="FFFFFF"/>
            <w:vAlign w:val="center"/>
          </w:tcPr>
          <w:p w:rsidR="00D71EA4" w:rsidRPr="00FA4595" w:rsidRDefault="00D71EA4" w:rsidP="00C961D4">
            <w:pPr>
              <w:autoSpaceDE w:val="0"/>
              <w:autoSpaceDN w:val="0"/>
              <w:adjustRightInd w:val="0"/>
              <w:jc w:val="both"/>
              <w:rPr>
                <w:rFonts w:cs="Calibri"/>
                <w:b/>
                <w:bCs/>
                <w:sz w:val="18"/>
                <w:szCs w:val="18"/>
              </w:rPr>
            </w:pPr>
          </w:p>
        </w:tc>
        <w:tc>
          <w:tcPr>
            <w:tcW w:w="1985" w:type="dxa"/>
            <w:shd w:val="clear" w:color="auto" w:fill="FFFFFF"/>
            <w:vAlign w:val="center"/>
          </w:tcPr>
          <w:p w:rsidR="00D71EA4" w:rsidRPr="00FA4595" w:rsidRDefault="00D71EA4" w:rsidP="00C961D4">
            <w:pPr>
              <w:autoSpaceDE w:val="0"/>
              <w:autoSpaceDN w:val="0"/>
              <w:adjustRightInd w:val="0"/>
              <w:jc w:val="center"/>
              <w:rPr>
                <w:rFonts w:cs="Calibri"/>
                <w:bCs/>
                <w:sz w:val="18"/>
                <w:szCs w:val="18"/>
              </w:rPr>
            </w:pPr>
            <w:r>
              <w:rPr>
                <w:rFonts w:cs="Calibri"/>
                <w:bCs/>
                <w:sz w:val="18"/>
                <w:szCs w:val="18"/>
              </w:rPr>
              <w:t>Q</w:t>
            </w:r>
            <w:r w:rsidRPr="00FA4595">
              <w:rPr>
                <w:rFonts w:cs="Calibri"/>
                <w:bCs/>
                <w:sz w:val="18"/>
                <w:szCs w:val="18"/>
              </w:rPr>
              <w:t>uinzenalmente</w:t>
            </w:r>
            <w:r>
              <w:rPr>
                <w:rFonts w:cs="Calibri"/>
                <w:bCs/>
                <w:sz w:val="18"/>
                <w:szCs w:val="18"/>
              </w:rPr>
              <w:t xml:space="preserve"> e sempre que necessário</w:t>
            </w:r>
          </w:p>
        </w:tc>
      </w:tr>
    </w:tbl>
    <w:p w:rsidR="00066B7D" w:rsidRDefault="00066B7D"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7F0A2F" w:rsidRPr="005F734A" w:rsidTr="007F0A2F">
        <w:tc>
          <w:tcPr>
            <w:tcW w:w="8789" w:type="dxa"/>
            <w:gridSpan w:val="2"/>
            <w:shd w:val="clear" w:color="auto" w:fill="8DB3E2"/>
            <w:vAlign w:val="center"/>
          </w:tcPr>
          <w:p w:rsidR="007F0A2F" w:rsidRPr="00FA4595" w:rsidRDefault="007F0A2F" w:rsidP="00C961D4">
            <w:pPr>
              <w:autoSpaceDE w:val="0"/>
              <w:autoSpaceDN w:val="0"/>
              <w:adjustRightInd w:val="0"/>
              <w:jc w:val="center"/>
              <w:rPr>
                <w:rFonts w:cs="Calibri"/>
                <w:b/>
                <w:bCs/>
                <w:sz w:val="18"/>
                <w:szCs w:val="18"/>
              </w:rPr>
            </w:pPr>
            <w:r w:rsidRPr="00FA4595">
              <w:rPr>
                <w:rFonts w:cs="Calibri"/>
                <w:b/>
                <w:bCs/>
                <w:sz w:val="18"/>
                <w:szCs w:val="18"/>
              </w:rPr>
              <w:t>Tela Protetora</w:t>
            </w:r>
          </w:p>
        </w:tc>
      </w:tr>
      <w:tr w:rsidR="007F0A2F" w:rsidRPr="005F734A" w:rsidTr="007F0A2F">
        <w:tc>
          <w:tcPr>
            <w:tcW w:w="6804" w:type="dxa"/>
            <w:shd w:val="clear" w:color="auto" w:fill="8DB3E2"/>
            <w:vAlign w:val="center"/>
          </w:tcPr>
          <w:p w:rsidR="007F0A2F" w:rsidRPr="00FA4595" w:rsidRDefault="007F0A2F"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7F0A2F" w:rsidRPr="00FA4595" w:rsidRDefault="007F0A2F"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7F0A2F" w:rsidRPr="005F734A" w:rsidTr="007F0A2F">
        <w:tc>
          <w:tcPr>
            <w:tcW w:w="6804" w:type="dxa"/>
            <w:vMerge w:val="restart"/>
            <w:shd w:val="clear" w:color="auto" w:fill="FFFFFF"/>
            <w:vAlign w:val="center"/>
          </w:tcPr>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7F0A2F" w:rsidRPr="00FA4595" w:rsidRDefault="007F0A2F" w:rsidP="00254B9C">
            <w:pPr>
              <w:pStyle w:val="PargrafodaLista1"/>
              <w:numPr>
                <w:ilvl w:val="0"/>
                <w:numId w:val="29"/>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7F0A2F" w:rsidRPr="00FA4595" w:rsidRDefault="007F0A2F" w:rsidP="00254B9C">
            <w:pPr>
              <w:pStyle w:val="PargrafodaLista1"/>
              <w:numPr>
                <w:ilvl w:val="0"/>
                <w:numId w:val="30"/>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7F0A2F" w:rsidRPr="00FA4595" w:rsidRDefault="007F0A2F" w:rsidP="00254B9C">
            <w:pPr>
              <w:pStyle w:val="PargrafodaLista1"/>
              <w:numPr>
                <w:ilvl w:val="0"/>
                <w:numId w:val="30"/>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7F0A2F" w:rsidRPr="00FA4595" w:rsidRDefault="007F0A2F" w:rsidP="00254B9C">
            <w:pPr>
              <w:pStyle w:val="PargrafodaLista1"/>
              <w:numPr>
                <w:ilvl w:val="0"/>
                <w:numId w:val="30"/>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7F0A2F" w:rsidRPr="00FA4595" w:rsidRDefault="007F0A2F" w:rsidP="00254B9C">
            <w:pPr>
              <w:pStyle w:val="PargrafodaLista1"/>
              <w:numPr>
                <w:ilvl w:val="0"/>
                <w:numId w:val="31"/>
              </w:numPr>
              <w:spacing w:after="0" w:line="240" w:lineRule="auto"/>
              <w:jc w:val="both"/>
              <w:rPr>
                <w:sz w:val="18"/>
                <w:szCs w:val="18"/>
              </w:rPr>
            </w:pPr>
            <w:r w:rsidRPr="00FA4595">
              <w:rPr>
                <w:sz w:val="18"/>
                <w:szCs w:val="18"/>
              </w:rPr>
              <w:t>Lavar as mãos e paramentar-se.</w:t>
            </w:r>
          </w:p>
          <w:p w:rsidR="007F0A2F" w:rsidRPr="00FA4595" w:rsidRDefault="007F0A2F" w:rsidP="00254B9C">
            <w:pPr>
              <w:pStyle w:val="PargrafodaLista1"/>
              <w:numPr>
                <w:ilvl w:val="0"/>
                <w:numId w:val="31"/>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7F0A2F" w:rsidRPr="00FA4595" w:rsidRDefault="007F0A2F" w:rsidP="00254B9C">
            <w:pPr>
              <w:pStyle w:val="PargrafodaLista1"/>
              <w:numPr>
                <w:ilvl w:val="0"/>
                <w:numId w:val="31"/>
              </w:numPr>
              <w:autoSpaceDE w:val="0"/>
              <w:autoSpaceDN w:val="0"/>
              <w:adjustRightInd w:val="0"/>
              <w:spacing w:after="0" w:line="240" w:lineRule="auto"/>
              <w:jc w:val="both"/>
              <w:rPr>
                <w:sz w:val="18"/>
                <w:szCs w:val="18"/>
              </w:rPr>
            </w:pPr>
            <w:r w:rsidRPr="00FA4595">
              <w:rPr>
                <w:sz w:val="18"/>
                <w:szCs w:val="18"/>
              </w:rPr>
              <w:t>Utilizar movimento único de limpeza.</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lastRenderedPageBreak/>
              <w:t xml:space="preserve">Limpar mecanicamente (esfregar) com detergente e escova. Enxaguar bem e secar; recolocá-las. </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7F0A2F" w:rsidRPr="00FA4595" w:rsidRDefault="007F0A2F" w:rsidP="00254B9C">
            <w:pPr>
              <w:pStyle w:val="PargrafodaLista1"/>
              <w:numPr>
                <w:ilvl w:val="0"/>
                <w:numId w:val="32"/>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7F0A2F" w:rsidRPr="00FA4595" w:rsidRDefault="007F0A2F"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7F0A2F" w:rsidRPr="005F734A" w:rsidTr="007F0A2F">
        <w:trPr>
          <w:trHeight w:val="426"/>
        </w:trPr>
        <w:tc>
          <w:tcPr>
            <w:tcW w:w="6804" w:type="dxa"/>
            <w:vMerge/>
            <w:shd w:val="clear" w:color="auto" w:fill="FFFFFF"/>
            <w:vAlign w:val="center"/>
          </w:tcPr>
          <w:p w:rsidR="007F0A2F" w:rsidRPr="00FA4595" w:rsidRDefault="007F0A2F" w:rsidP="00C961D4">
            <w:pPr>
              <w:autoSpaceDE w:val="0"/>
              <w:autoSpaceDN w:val="0"/>
              <w:adjustRightInd w:val="0"/>
              <w:jc w:val="both"/>
              <w:rPr>
                <w:rFonts w:cs="Calibri"/>
                <w:b/>
                <w:bCs/>
                <w:sz w:val="18"/>
                <w:szCs w:val="18"/>
              </w:rPr>
            </w:pPr>
          </w:p>
        </w:tc>
        <w:tc>
          <w:tcPr>
            <w:tcW w:w="1985" w:type="dxa"/>
            <w:shd w:val="clear" w:color="auto" w:fill="FFFFFF"/>
            <w:vAlign w:val="center"/>
          </w:tcPr>
          <w:p w:rsidR="007F0A2F" w:rsidRPr="00FA4595" w:rsidRDefault="007F0A2F" w:rsidP="00C961D4">
            <w:pPr>
              <w:autoSpaceDE w:val="0"/>
              <w:autoSpaceDN w:val="0"/>
              <w:adjustRightInd w:val="0"/>
              <w:jc w:val="center"/>
              <w:rPr>
                <w:rFonts w:cs="Calibri"/>
                <w:bCs/>
                <w:sz w:val="18"/>
                <w:szCs w:val="18"/>
              </w:rPr>
            </w:pPr>
            <w:r w:rsidRPr="00FA4595">
              <w:rPr>
                <w:rFonts w:cs="Calibri"/>
                <w:bCs/>
                <w:sz w:val="18"/>
                <w:szCs w:val="18"/>
              </w:rPr>
              <w:t>A cada dois meses</w:t>
            </w:r>
            <w:r>
              <w:rPr>
                <w:rFonts w:cs="Calibri"/>
                <w:bCs/>
                <w:sz w:val="18"/>
                <w:szCs w:val="18"/>
              </w:rPr>
              <w:t xml:space="preserve"> e sempre que necessário</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A76F5" w:rsidRPr="005F734A" w:rsidTr="000A76F5">
        <w:tc>
          <w:tcPr>
            <w:tcW w:w="8789" w:type="dxa"/>
            <w:gridSpan w:val="2"/>
            <w:shd w:val="clear" w:color="auto" w:fill="8DB3E2"/>
            <w:vAlign w:val="center"/>
          </w:tcPr>
          <w:p w:rsidR="000A76F5" w:rsidRPr="00FA4595" w:rsidRDefault="000A76F5" w:rsidP="00C961D4">
            <w:pPr>
              <w:autoSpaceDE w:val="0"/>
              <w:autoSpaceDN w:val="0"/>
              <w:adjustRightInd w:val="0"/>
              <w:jc w:val="center"/>
              <w:rPr>
                <w:rFonts w:cs="Calibri"/>
                <w:b/>
                <w:bCs/>
                <w:sz w:val="18"/>
                <w:szCs w:val="18"/>
              </w:rPr>
            </w:pPr>
            <w:r w:rsidRPr="00FA4595">
              <w:rPr>
                <w:rFonts w:cs="Calibri"/>
                <w:b/>
                <w:bCs/>
                <w:sz w:val="18"/>
                <w:szCs w:val="18"/>
              </w:rPr>
              <w:t>Quadro de Avisos, Quadros, Relógio, Objeto de Decoração:</w:t>
            </w:r>
          </w:p>
        </w:tc>
      </w:tr>
      <w:tr w:rsidR="000A76F5" w:rsidRPr="005F734A" w:rsidTr="000A76F5">
        <w:tc>
          <w:tcPr>
            <w:tcW w:w="6804" w:type="dxa"/>
            <w:shd w:val="clear" w:color="auto" w:fill="8DB3E2"/>
            <w:vAlign w:val="center"/>
          </w:tcPr>
          <w:p w:rsidR="000A76F5" w:rsidRPr="00FA4595" w:rsidRDefault="000A76F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A76F5" w:rsidRPr="00FA4595" w:rsidRDefault="000A76F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A76F5" w:rsidRPr="005F734A" w:rsidTr="000A76F5">
        <w:tc>
          <w:tcPr>
            <w:tcW w:w="6804" w:type="dxa"/>
            <w:vMerge w:val="restart"/>
            <w:shd w:val="clear" w:color="auto" w:fill="FFFFFF"/>
            <w:vAlign w:val="center"/>
          </w:tcPr>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A76F5" w:rsidRPr="00FA4595" w:rsidRDefault="000A76F5" w:rsidP="00254B9C">
            <w:pPr>
              <w:pStyle w:val="PargrafodaLista1"/>
              <w:numPr>
                <w:ilvl w:val="0"/>
                <w:numId w:val="33"/>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A76F5" w:rsidRPr="00FA4595" w:rsidRDefault="000A76F5" w:rsidP="00254B9C">
            <w:pPr>
              <w:pStyle w:val="PargrafodaLista1"/>
              <w:numPr>
                <w:ilvl w:val="0"/>
                <w:numId w:val="34"/>
              </w:numPr>
              <w:spacing w:after="0" w:line="240" w:lineRule="auto"/>
              <w:jc w:val="both"/>
              <w:rPr>
                <w:sz w:val="18"/>
                <w:szCs w:val="18"/>
              </w:rPr>
            </w:pPr>
            <w:r w:rsidRPr="00FA4595">
              <w:rPr>
                <w:sz w:val="18"/>
                <w:szCs w:val="18"/>
              </w:rPr>
              <w:t>Lavar as mãos e paramentar-se.</w:t>
            </w:r>
          </w:p>
          <w:p w:rsidR="000A76F5" w:rsidRPr="00FA4595" w:rsidRDefault="000A76F5" w:rsidP="00254B9C">
            <w:pPr>
              <w:pStyle w:val="PargrafodaLista1"/>
              <w:numPr>
                <w:ilvl w:val="0"/>
                <w:numId w:val="34"/>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A76F5" w:rsidRPr="00FA4595" w:rsidRDefault="000A76F5" w:rsidP="00254B9C">
            <w:pPr>
              <w:pStyle w:val="PargrafodaLista1"/>
              <w:numPr>
                <w:ilvl w:val="0"/>
                <w:numId w:val="34"/>
              </w:numPr>
              <w:autoSpaceDE w:val="0"/>
              <w:autoSpaceDN w:val="0"/>
              <w:adjustRightInd w:val="0"/>
              <w:spacing w:after="0" w:line="240" w:lineRule="auto"/>
              <w:jc w:val="both"/>
              <w:rPr>
                <w:sz w:val="18"/>
                <w:szCs w:val="18"/>
              </w:rPr>
            </w:pPr>
            <w:r w:rsidRPr="00FA4595">
              <w:rPr>
                <w:sz w:val="18"/>
                <w:szCs w:val="18"/>
              </w:rPr>
              <w:t>Utilizar movimento único de limpeza.</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Tirar cuidadosamente o pó com pano umedecido com detergente. Aplicar polidor de móveis (preferencialmente neutro ou essência indicada para ambientes hospitalares), em quantidade suficiente para toda superfície de madeira, metal ou Plástico.</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0A76F5" w:rsidRPr="00FA4595" w:rsidRDefault="000A76F5"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0A76F5" w:rsidRPr="005F734A" w:rsidTr="000A76F5">
        <w:trPr>
          <w:trHeight w:val="426"/>
        </w:trPr>
        <w:tc>
          <w:tcPr>
            <w:tcW w:w="6804" w:type="dxa"/>
            <w:vMerge/>
            <w:shd w:val="clear" w:color="auto" w:fill="FFFFFF"/>
            <w:vAlign w:val="center"/>
          </w:tcPr>
          <w:p w:rsidR="000A76F5" w:rsidRPr="00FA4595" w:rsidRDefault="000A76F5" w:rsidP="00C961D4">
            <w:pPr>
              <w:autoSpaceDE w:val="0"/>
              <w:autoSpaceDN w:val="0"/>
              <w:adjustRightInd w:val="0"/>
              <w:jc w:val="both"/>
              <w:rPr>
                <w:rFonts w:cs="Calibri"/>
                <w:b/>
                <w:bCs/>
                <w:sz w:val="18"/>
                <w:szCs w:val="18"/>
              </w:rPr>
            </w:pPr>
          </w:p>
        </w:tc>
        <w:tc>
          <w:tcPr>
            <w:tcW w:w="1985" w:type="dxa"/>
            <w:shd w:val="clear" w:color="auto" w:fill="FFFFFF"/>
            <w:vAlign w:val="center"/>
          </w:tcPr>
          <w:p w:rsidR="000A76F5" w:rsidRPr="00FA4595" w:rsidRDefault="000A76F5" w:rsidP="00C961D4">
            <w:pPr>
              <w:autoSpaceDE w:val="0"/>
              <w:autoSpaceDN w:val="0"/>
              <w:adjustRightInd w:val="0"/>
              <w:jc w:val="center"/>
              <w:rPr>
                <w:rFonts w:cs="Calibri"/>
                <w:bCs/>
                <w:sz w:val="18"/>
                <w:szCs w:val="18"/>
              </w:rPr>
            </w:pPr>
            <w:r w:rsidRPr="00FA4595">
              <w:rPr>
                <w:rFonts w:cs="Calibri"/>
                <w:bCs/>
                <w:sz w:val="18"/>
                <w:szCs w:val="18"/>
              </w:rPr>
              <w:t>Diariamente;</w:t>
            </w:r>
          </w:p>
          <w:p w:rsidR="000A76F5" w:rsidRPr="00FA4595" w:rsidRDefault="000A76F5" w:rsidP="00C961D4">
            <w:pPr>
              <w:autoSpaceDE w:val="0"/>
              <w:autoSpaceDN w:val="0"/>
              <w:adjustRightInd w:val="0"/>
              <w:jc w:val="center"/>
              <w:rPr>
                <w:rFonts w:cs="Calibri"/>
                <w:b/>
                <w:bCs/>
                <w:sz w:val="18"/>
                <w:szCs w:val="18"/>
              </w:rPr>
            </w:pPr>
            <w:r w:rsidRPr="00FA4595">
              <w:rPr>
                <w:rFonts w:cs="Calibri"/>
                <w:bCs/>
                <w:sz w:val="18"/>
                <w:szCs w:val="18"/>
              </w:rPr>
              <w:t xml:space="preserve">Sempre que necessário </w:t>
            </w:r>
          </w:p>
        </w:tc>
      </w:tr>
    </w:tbl>
    <w:p w:rsidR="007F0A2F" w:rsidRDefault="007F0A2F"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54B9C" w:rsidRPr="005F734A" w:rsidTr="002B6E24">
        <w:tc>
          <w:tcPr>
            <w:tcW w:w="8789" w:type="dxa"/>
            <w:gridSpan w:val="2"/>
            <w:shd w:val="clear" w:color="auto" w:fill="8DB3E2"/>
            <w:vAlign w:val="center"/>
          </w:tcPr>
          <w:p w:rsidR="00254B9C" w:rsidRPr="00FA4595" w:rsidRDefault="00254B9C" w:rsidP="00C961D4">
            <w:pPr>
              <w:autoSpaceDE w:val="0"/>
              <w:autoSpaceDN w:val="0"/>
              <w:adjustRightInd w:val="0"/>
              <w:jc w:val="center"/>
              <w:rPr>
                <w:rFonts w:cs="Calibri"/>
                <w:b/>
                <w:bCs/>
                <w:sz w:val="18"/>
                <w:szCs w:val="18"/>
              </w:rPr>
            </w:pPr>
            <w:r w:rsidRPr="00FA4595">
              <w:rPr>
                <w:rFonts w:cs="Calibri"/>
                <w:b/>
                <w:sz w:val="18"/>
                <w:szCs w:val="18"/>
              </w:rPr>
              <w:t>Porta Papel Toalha, Porta Papel Higiênico e Dispensadores de Sabonete Líquido, Álcool Gel, Papel Assento, e, de Absorvente:</w:t>
            </w:r>
          </w:p>
        </w:tc>
      </w:tr>
      <w:tr w:rsidR="00254B9C" w:rsidRPr="005F734A" w:rsidTr="002B6E24">
        <w:tc>
          <w:tcPr>
            <w:tcW w:w="6804" w:type="dxa"/>
            <w:shd w:val="clear" w:color="auto" w:fill="8DB3E2"/>
            <w:vAlign w:val="center"/>
          </w:tcPr>
          <w:p w:rsidR="00254B9C" w:rsidRPr="00FA4595" w:rsidRDefault="00254B9C" w:rsidP="00C961D4">
            <w:pPr>
              <w:autoSpaceDE w:val="0"/>
              <w:autoSpaceDN w:val="0"/>
              <w:adjustRightInd w:val="0"/>
              <w:jc w:val="center"/>
              <w:rPr>
                <w:rFonts w:cs="Calibri"/>
                <w:b/>
                <w:bCs/>
                <w:sz w:val="18"/>
                <w:szCs w:val="18"/>
              </w:rPr>
            </w:pPr>
            <w:r w:rsidRPr="00FA4595">
              <w:rPr>
                <w:rFonts w:cs="Calibri"/>
                <w:b/>
                <w:sz w:val="18"/>
                <w:szCs w:val="18"/>
              </w:rPr>
              <w:lastRenderedPageBreak/>
              <w:t>Com o quê e Como:</w:t>
            </w:r>
          </w:p>
        </w:tc>
        <w:tc>
          <w:tcPr>
            <w:tcW w:w="1985" w:type="dxa"/>
            <w:shd w:val="clear" w:color="auto" w:fill="8DB3E2"/>
            <w:vAlign w:val="center"/>
          </w:tcPr>
          <w:p w:rsidR="00254B9C" w:rsidRPr="00FA4595" w:rsidRDefault="00254B9C"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54B9C" w:rsidRPr="005F734A" w:rsidTr="002B6E24">
        <w:tc>
          <w:tcPr>
            <w:tcW w:w="6804" w:type="dxa"/>
            <w:vMerge w:val="restart"/>
            <w:shd w:val="clear" w:color="auto" w:fill="FFFFFF"/>
            <w:vAlign w:val="center"/>
          </w:tcPr>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54B9C" w:rsidRPr="00FA4595" w:rsidRDefault="00254B9C" w:rsidP="00254B9C">
            <w:pPr>
              <w:pStyle w:val="PargrafodaLista1"/>
              <w:numPr>
                <w:ilvl w:val="0"/>
                <w:numId w:val="3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54B9C" w:rsidRPr="00FA4595" w:rsidRDefault="00254B9C" w:rsidP="00254B9C">
            <w:pPr>
              <w:pStyle w:val="PargrafodaLista1"/>
              <w:numPr>
                <w:ilvl w:val="0"/>
                <w:numId w:val="37"/>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54B9C" w:rsidRPr="00FA4595" w:rsidRDefault="00254B9C" w:rsidP="00254B9C">
            <w:pPr>
              <w:pStyle w:val="PargrafodaLista1"/>
              <w:numPr>
                <w:ilvl w:val="0"/>
                <w:numId w:val="37"/>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54B9C" w:rsidRPr="00FA4595" w:rsidRDefault="00254B9C" w:rsidP="00254B9C">
            <w:pPr>
              <w:pStyle w:val="PargrafodaLista1"/>
              <w:numPr>
                <w:ilvl w:val="0"/>
                <w:numId w:val="37"/>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54B9C" w:rsidRPr="00FA4595" w:rsidRDefault="00254B9C" w:rsidP="00254B9C">
            <w:pPr>
              <w:pStyle w:val="PargrafodaLista1"/>
              <w:numPr>
                <w:ilvl w:val="0"/>
                <w:numId w:val="36"/>
              </w:numPr>
              <w:spacing w:after="0" w:line="240" w:lineRule="auto"/>
              <w:jc w:val="both"/>
              <w:rPr>
                <w:sz w:val="18"/>
                <w:szCs w:val="18"/>
              </w:rPr>
            </w:pPr>
            <w:r w:rsidRPr="00FA4595">
              <w:rPr>
                <w:sz w:val="18"/>
                <w:szCs w:val="18"/>
              </w:rPr>
              <w:t>Lavar as mãos e paramentar-se.</w:t>
            </w:r>
          </w:p>
          <w:p w:rsidR="00254B9C" w:rsidRPr="00FA4595" w:rsidRDefault="00254B9C" w:rsidP="00254B9C">
            <w:pPr>
              <w:pStyle w:val="PargrafodaLista1"/>
              <w:numPr>
                <w:ilvl w:val="0"/>
                <w:numId w:val="36"/>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54B9C" w:rsidRPr="00FA4595" w:rsidRDefault="00254B9C" w:rsidP="00254B9C">
            <w:pPr>
              <w:pStyle w:val="PargrafodaLista1"/>
              <w:numPr>
                <w:ilvl w:val="0"/>
                <w:numId w:val="36"/>
              </w:numPr>
              <w:autoSpaceDE w:val="0"/>
              <w:autoSpaceDN w:val="0"/>
              <w:adjustRightInd w:val="0"/>
              <w:spacing w:after="0" w:line="240" w:lineRule="auto"/>
              <w:jc w:val="both"/>
              <w:rPr>
                <w:sz w:val="18"/>
                <w:szCs w:val="18"/>
              </w:rPr>
            </w:pPr>
            <w:r w:rsidRPr="00FA4595">
              <w:rPr>
                <w:sz w:val="18"/>
                <w:szCs w:val="18"/>
              </w:rPr>
              <w:t>Utilizar movimento único de limpeza.</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 xml:space="preserve">Porta: </w:t>
            </w:r>
            <w:proofErr w:type="gramStart"/>
            <w:r w:rsidRPr="00FA4595">
              <w:rPr>
                <w:b/>
                <w:sz w:val="18"/>
                <w:szCs w:val="18"/>
                <w:u w:val="single"/>
              </w:rPr>
              <w:t>Papel Toalha, Papel Higiênico e Papel Assento</w:t>
            </w:r>
            <w:proofErr w:type="gramEnd"/>
            <w:r w:rsidRPr="00FA4595">
              <w:rPr>
                <w:b/>
                <w:sz w:val="18"/>
                <w:szCs w:val="18"/>
                <w:u w:val="single"/>
              </w:rPr>
              <w:t xml:space="preserve"> de Vaso Sanitário:</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Abrir a dispensador com a chave: fazer a remoção do papel;</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Limpar mecanicamente (esfregar) com detergente. Secar com pano limpo e seco;</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Acondicionar o papel; Passar o papel pela abertura do toalheiro, deixando a ponta do papel acessível ao usuário; fechar a tampa do toalheiro; verificar se a tampa ficou travada;</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Dispensador de Sabonete Líquido e álcool gel:</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Abrir a saboneteira com a chave: fazer a remoção do sachê;</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Limpar mecanicamente (esfregar) com detergente. Secar com pano limpo e seco;</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Acondicionar o sabonete;</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Fechar a saboneteira;</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Verificar se a saboneteira está travada;</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Verificar se a saboneteira está vazando;</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254B9C" w:rsidRPr="00BD2940" w:rsidRDefault="00254B9C" w:rsidP="00C961D4">
            <w:pPr>
              <w:autoSpaceDE w:val="0"/>
              <w:autoSpaceDN w:val="0"/>
              <w:adjustRightInd w:val="0"/>
              <w:jc w:val="center"/>
              <w:rPr>
                <w:rFonts w:cs="Calibri"/>
                <w:b/>
                <w:sz w:val="18"/>
                <w:szCs w:val="18"/>
              </w:rPr>
            </w:pPr>
            <w:r w:rsidRPr="00BD2940">
              <w:rPr>
                <w:rFonts w:cs="Calibri"/>
                <w:b/>
                <w:bCs/>
                <w:sz w:val="18"/>
                <w:szCs w:val="18"/>
              </w:rPr>
              <w:t>Concorrente</w:t>
            </w:r>
          </w:p>
        </w:tc>
      </w:tr>
      <w:tr w:rsidR="00254B9C" w:rsidRPr="005F734A" w:rsidTr="002B6E24">
        <w:trPr>
          <w:trHeight w:val="426"/>
        </w:trPr>
        <w:tc>
          <w:tcPr>
            <w:tcW w:w="6804" w:type="dxa"/>
            <w:vMerge/>
            <w:shd w:val="clear" w:color="auto" w:fill="FFFFFF"/>
            <w:vAlign w:val="center"/>
          </w:tcPr>
          <w:p w:rsidR="00254B9C" w:rsidRPr="00FA4595" w:rsidRDefault="00254B9C" w:rsidP="00C961D4">
            <w:pPr>
              <w:autoSpaceDE w:val="0"/>
              <w:autoSpaceDN w:val="0"/>
              <w:adjustRightInd w:val="0"/>
              <w:jc w:val="both"/>
              <w:rPr>
                <w:rFonts w:cs="Calibri"/>
                <w:b/>
                <w:bCs/>
                <w:sz w:val="18"/>
                <w:szCs w:val="18"/>
              </w:rPr>
            </w:pPr>
          </w:p>
        </w:tc>
        <w:tc>
          <w:tcPr>
            <w:tcW w:w="1985" w:type="dxa"/>
            <w:shd w:val="clear" w:color="auto" w:fill="FFFFFF"/>
            <w:vAlign w:val="center"/>
          </w:tcPr>
          <w:p w:rsidR="00254B9C" w:rsidRPr="00FA4595" w:rsidRDefault="00254B9C"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0A76F5" w:rsidRDefault="000A76F5"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1F0668" w:rsidRPr="005F734A" w:rsidTr="002B6E24">
        <w:tc>
          <w:tcPr>
            <w:tcW w:w="8789" w:type="dxa"/>
            <w:gridSpan w:val="2"/>
            <w:shd w:val="clear" w:color="auto" w:fill="8DB3E2"/>
            <w:vAlign w:val="center"/>
          </w:tcPr>
          <w:p w:rsidR="001F0668" w:rsidRPr="00FA4595" w:rsidRDefault="001F0668" w:rsidP="00C961D4">
            <w:pPr>
              <w:autoSpaceDE w:val="0"/>
              <w:autoSpaceDN w:val="0"/>
              <w:adjustRightInd w:val="0"/>
              <w:jc w:val="center"/>
              <w:rPr>
                <w:rFonts w:cs="Calibri"/>
                <w:b/>
                <w:bCs/>
                <w:sz w:val="18"/>
                <w:szCs w:val="18"/>
              </w:rPr>
            </w:pPr>
            <w:r w:rsidRPr="00FA4595">
              <w:rPr>
                <w:rFonts w:cs="Calibri"/>
                <w:b/>
                <w:bCs/>
                <w:sz w:val="18"/>
                <w:szCs w:val="18"/>
              </w:rPr>
              <w:t>Mesa de Exame ou Maca, Colchonete; Cadeira de Rodas;</w:t>
            </w:r>
            <w:r>
              <w:rPr>
                <w:rFonts w:cs="Calibri"/>
                <w:b/>
                <w:bCs/>
                <w:sz w:val="18"/>
                <w:szCs w:val="18"/>
              </w:rPr>
              <w:t xml:space="preserve"> Cadeira de Coleta</w:t>
            </w:r>
            <w:r w:rsidRPr="00FA4595">
              <w:rPr>
                <w:rFonts w:cs="Calibri"/>
                <w:b/>
                <w:bCs/>
                <w:sz w:val="18"/>
                <w:szCs w:val="18"/>
              </w:rPr>
              <w:t xml:space="preserve"> e, Escadinha</w:t>
            </w:r>
          </w:p>
        </w:tc>
      </w:tr>
      <w:tr w:rsidR="001F0668" w:rsidRPr="005F734A" w:rsidTr="002B6E24">
        <w:tc>
          <w:tcPr>
            <w:tcW w:w="6804" w:type="dxa"/>
            <w:shd w:val="clear" w:color="auto" w:fill="8DB3E2"/>
            <w:vAlign w:val="center"/>
          </w:tcPr>
          <w:p w:rsidR="001F0668" w:rsidRPr="00FA4595" w:rsidRDefault="001F0668" w:rsidP="00C961D4">
            <w:pPr>
              <w:autoSpaceDE w:val="0"/>
              <w:autoSpaceDN w:val="0"/>
              <w:adjustRightInd w:val="0"/>
              <w:jc w:val="center"/>
              <w:rPr>
                <w:rFonts w:cs="Calibri"/>
                <w:b/>
                <w:bCs/>
                <w:sz w:val="18"/>
                <w:szCs w:val="18"/>
              </w:rPr>
            </w:pPr>
            <w:r w:rsidRPr="00FA4595">
              <w:rPr>
                <w:rFonts w:cs="Calibri"/>
                <w:b/>
                <w:sz w:val="18"/>
                <w:szCs w:val="18"/>
              </w:rPr>
              <w:lastRenderedPageBreak/>
              <w:t>Com o quê e Como:</w:t>
            </w:r>
          </w:p>
        </w:tc>
        <w:tc>
          <w:tcPr>
            <w:tcW w:w="1985" w:type="dxa"/>
            <w:shd w:val="clear" w:color="auto" w:fill="8DB3E2"/>
            <w:vAlign w:val="center"/>
          </w:tcPr>
          <w:p w:rsidR="001F0668" w:rsidRPr="00FA4595" w:rsidRDefault="001F0668"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1F0668" w:rsidRPr="005F734A" w:rsidTr="002B6E24">
        <w:tc>
          <w:tcPr>
            <w:tcW w:w="6804" w:type="dxa"/>
            <w:vMerge w:val="restart"/>
            <w:shd w:val="clear" w:color="auto" w:fill="FFFFFF"/>
            <w:vAlign w:val="center"/>
          </w:tcPr>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1F0668" w:rsidRPr="00FA4595" w:rsidRDefault="001F0668" w:rsidP="001F0668">
            <w:pPr>
              <w:pStyle w:val="PargrafodaLista1"/>
              <w:numPr>
                <w:ilvl w:val="0"/>
                <w:numId w:val="40"/>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1F0668" w:rsidRPr="00FA4595" w:rsidRDefault="001F0668" w:rsidP="001F0668">
            <w:pPr>
              <w:pStyle w:val="PargrafodaLista1"/>
              <w:numPr>
                <w:ilvl w:val="0"/>
                <w:numId w:val="41"/>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1F0668" w:rsidRPr="00FA4595" w:rsidRDefault="001F0668" w:rsidP="001F0668">
            <w:pPr>
              <w:pStyle w:val="PargrafodaLista1"/>
              <w:numPr>
                <w:ilvl w:val="0"/>
                <w:numId w:val="41"/>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1F0668" w:rsidRPr="00FA4595" w:rsidRDefault="001F0668" w:rsidP="001F0668">
            <w:pPr>
              <w:pStyle w:val="PargrafodaLista1"/>
              <w:numPr>
                <w:ilvl w:val="0"/>
                <w:numId w:val="41"/>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1F0668" w:rsidRPr="00FA4595" w:rsidRDefault="001F0668" w:rsidP="001F0668">
            <w:pPr>
              <w:pStyle w:val="PargrafodaLista1"/>
              <w:numPr>
                <w:ilvl w:val="0"/>
                <w:numId w:val="42"/>
              </w:numPr>
              <w:spacing w:after="0" w:line="240" w:lineRule="auto"/>
              <w:jc w:val="both"/>
              <w:rPr>
                <w:sz w:val="18"/>
                <w:szCs w:val="18"/>
              </w:rPr>
            </w:pPr>
            <w:r w:rsidRPr="00FA4595">
              <w:rPr>
                <w:sz w:val="18"/>
                <w:szCs w:val="18"/>
              </w:rPr>
              <w:t>Lavar as mãos e paramentar-se.</w:t>
            </w:r>
          </w:p>
          <w:p w:rsidR="001F0668" w:rsidRPr="00FA4595" w:rsidRDefault="001F0668" w:rsidP="001F0668">
            <w:pPr>
              <w:pStyle w:val="PargrafodaLista1"/>
              <w:numPr>
                <w:ilvl w:val="0"/>
                <w:numId w:val="42"/>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1F0668" w:rsidRPr="00FA4595" w:rsidRDefault="001F0668" w:rsidP="001F0668">
            <w:pPr>
              <w:pStyle w:val="PargrafodaLista1"/>
              <w:numPr>
                <w:ilvl w:val="0"/>
                <w:numId w:val="42"/>
              </w:numPr>
              <w:autoSpaceDE w:val="0"/>
              <w:autoSpaceDN w:val="0"/>
              <w:adjustRightInd w:val="0"/>
              <w:spacing w:after="0" w:line="240" w:lineRule="auto"/>
              <w:jc w:val="both"/>
              <w:rPr>
                <w:sz w:val="18"/>
                <w:szCs w:val="18"/>
              </w:rPr>
            </w:pPr>
            <w:r w:rsidRPr="00FA4595">
              <w:rPr>
                <w:sz w:val="18"/>
                <w:szCs w:val="18"/>
              </w:rPr>
              <w:t>Utilizar movimento único de limpeza.</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1F0668" w:rsidRPr="00FA4595" w:rsidRDefault="001F0668" w:rsidP="001F066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Após contaminação: fazer a desinfecção. </w:t>
            </w:r>
            <w:r w:rsidRPr="00FA4595">
              <w:rPr>
                <w:b/>
                <w:sz w:val="18"/>
                <w:szCs w:val="18"/>
                <w:u w:val="single"/>
              </w:rPr>
              <w:t>Após a devida desinfecção, as luvas deverão ser trocadas para execução das demais etapas</w:t>
            </w:r>
            <w:r w:rsidRPr="00FA4595">
              <w:rPr>
                <w:sz w:val="18"/>
                <w:szCs w:val="18"/>
              </w:rPr>
              <w:t>;</w:t>
            </w:r>
          </w:p>
          <w:p w:rsidR="001F0668" w:rsidRPr="00FA4595" w:rsidRDefault="001F0668" w:rsidP="001F0668">
            <w:pPr>
              <w:pStyle w:val="PargrafodaLista1"/>
              <w:numPr>
                <w:ilvl w:val="0"/>
                <w:numId w:val="43"/>
              </w:numPr>
              <w:tabs>
                <w:tab w:val="left" w:pos="360"/>
              </w:tabs>
              <w:spacing w:after="0" w:line="240" w:lineRule="auto"/>
              <w:jc w:val="both"/>
              <w:rPr>
                <w:sz w:val="18"/>
                <w:szCs w:val="18"/>
              </w:rPr>
            </w:pPr>
            <w:r w:rsidRPr="00FA4595">
              <w:rPr>
                <w:sz w:val="18"/>
                <w:szCs w:val="18"/>
              </w:rPr>
              <w:t>Limpar mecanicamente (esfregar) com solução detergente. Secar com pano limpo e seco;</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Proceder à higienização do recipiente de lixo com solução detergente, em local indicado pela </w:t>
            </w:r>
            <w:r w:rsidRPr="00FA4595">
              <w:rPr>
                <w:b/>
                <w:sz w:val="18"/>
                <w:szCs w:val="18"/>
              </w:rPr>
              <w:t>Contratante</w:t>
            </w:r>
            <w:r w:rsidRPr="00FA4595">
              <w:rPr>
                <w:sz w:val="18"/>
                <w:szCs w:val="18"/>
              </w:rPr>
              <w:t>;</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1F0668" w:rsidRPr="00FA4595" w:rsidRDefault="001F0668"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1F0668" w:rsidRPr="005F734A" w:rsidTr="002B6E24">
        <w:trPr>
          <w:trHeight w:val="426"/>
        </w:trPr>
        <w:tc>
          <w:tcPr>
            <w:tcW w:w="6804" w:type="dxa"/>
            <w:vMerge/>
            <w:shd w:val="clear" w:color="auto" w:fill="FFFFFF"/>
            <w:vAlign w:val="center"/>
          </w:tcPr>
          <w:p w:rsidR="001F0668" w:rsidRPr="00FA4595" w:rsidRDefault="001F0668" w:rsidP="00C961D4">
            <w:pPr>
              <w:autoSpaceDE w:val="0"/>
              <w:autoSpaceDN w:val="0"/>
              <w:adjustRightInd w:val="0"/>
              <w:jc w:val="both"/>
              <w:rPr>
                <w:rFonts w:cs="Calibri"/>
                <w:b/>
                <w:bCs/>
                <w:sz w:val="18"/>
                <w:szCs w:val="18"/>
              </w:rPr>
            </w:pPr>
          </w:p>
        </w:tc>
        <w:tc>
          <w:tcPr>
            <w:tcW w:w="1985" w:type="dxa"/>
            <w:shd w:val="clear" w:color="auto" w:fill="FFFFFF"/>
            <w:vAlign w:val="center"/>
          </w:tcPr>
          <w:p w:rsidR="001F0668" w:rsidRDefault="001F0668" w:rsidP="00C961D4">
            <w:pPr>
              <w:autoSpaceDE w:val="0"/>
              <w:autoSpaceDN w:val="0"/>
              <w:adjustRightInd w:val="0"/>
              <w:jc w:val="center"/>
              <w:rPr>
                <w:rFonts w:cs="Calibri"/>
                <w:sz w:val="18"/>
                <w:szCs w:val="18"/>
              </w:rPr>
            </w:pPr>
            <w:r w:rsidRPr="00FA4595">
              <w:rPr>
                <w:rFonts w:cs="Calibri"/>
                <w:sz w:val="18"/>
                <w:szCs w:val="18"/>
              </w:rPr>
              <w:t>Diariamente e/ou sempre que necessário.</w:t>
            </w:r>
          </w:p>
          <w:p w:rsidR="001F0668" w:rsidRPr="00FA4595" w:rsidRDefault="001F0668" w:rsidP="00C961D4">
            <w:pPr>
              <w:autoSpaceDE w:val="0"/>
              <w:autoSpaceDN w:val="0"/>
              <w:adjustRightInd w:val="0"/>
              <w:jc w:val="center"/>
              <w:rPr>
                <w:rFonts w:cs="Calibri"/>
                <w:bCs/>
                <w:sz w:val="18"/>
                <w:szCs w:val="18"/>
              </w:rPr>
            </w:pPr>
            <w:r w:rsidRPr="00FA4595">
              <w:rPr>
                <w:rFonts w:cs="Calibri"/>
                <w:sz w:val="18"/>
                <w:szCs w:val="18"/>
              </w:rPr>
              <w:t>Imediatamente após contaminação com matéria orgânica.</w:t>
            </w:r>
          </w:p>
        </w:tc>
      </w:tr>
    </w:tbl>
    <w:p w:rsidR="00254B9C" w:rsidRDefault="00254B9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696E88" w:rsidRPr="005F734A" w:rsidTr="002B6E24">
        <w:tc>
          <w:tcPr>
            <w:tcW w:w="8789" w:type="dxa"/>
            <w:gridSpan w:val="2"/>
            <w:shd w:val="clear" w:color="auto" w:fill="8DB3E2"/>
            <w:vAlign w:val="center"/>
          </w:tcPr>
          <w:p w:rsidR="00696E88" w:rsidRPr="00FA4595" w:rsidRDefault="00696E88" w:rsidP="00C961D4">
            <w:pPr>
              <w:autoSpaceDE w:val="0"/>
              <w:autoSpaceDN w:val="0"/>
              <w:adjustRightInd w:val="0"/>
              <w:jc w:val="center"/>
              <w:rPr>
                <w:rFonts w:cs="Calibri"/>
                <w:b/>
                <w:bCs/>
                <w:sz w:val="18"/>
                <w:szCs w:val="18"/>
              </w:rPr>
            </w:pPr>
            <w:r w:rsidRPr="00FA4595">
              <w:rPr>
                <w:rFonts w:cs="Calibri"/>
                <w:b/>
                <w:bCs/>
                <w:sz w:val="18"/>
                <w:szCs w:val="18"/>
              </w:rPr>
              <w:t>Escadinha e Banqueta</w:t>
            </w:r>
            <w:r w:rsidRPr="00FA4595">
              <w:rPr>
                <w:rFonts w:cs="Calibri"/>
                <w:b/>
                <w:sz w:val="18"/>
                <w:szCs w:val="18"/>
              </w:rPr>
              <w:t>:</w:t>
            </w:r>
          </w:p>
        </w:tc>
      </w:tr>
      <w:tr w:rsidR="00696E88" w:rsidRPr="005F734A" w:rsidTr="002B6E24">
        <w:tc>
          <w:tcPr>
            <w:tcW w:w="6804" w:type="dxa"/>
            <w:shd w:val="clear" w:color="auto" w:fill="8DB3E2"/>
            <w:vAlign w:val="center"/>
          </w:tcPr>
          <w:p w:rsidR="00696E88" w:rsidRPr="00FA4595" w:rsidRDefault="00696E88"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696E88" w:rsidRPr="00FA4595" w:rsidRDefault="00696E88"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696E88" w:rsidRPr="005F734A" w:rsidTr="002B6E24">
        <w:tc>
          <w:tcPr>
            <w:tcW w:w="6804" w:type="dxa"/>
            <w:vMerge w:val="restart"/>
            <w:shd w:val="clear" w:color="auto" w:fill="FFFFFF"/>
            <w:vAlign w:val="center"/>
          </w:tcPr>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696E88" w:rsidRPr="00FA4595" w:rsidRDefault="00696E88" w:rsidP="00696E88">
            <w:pPr>
              <w:pStyle w:val="PargrafodaLista1"/>
              <w:numPr>
                <w:ilvl w:val="0"/>
                <w:numId w:val="45"/>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696E88" w:rsidRPr="00FA4595" w:rsidRDefault="00696E88" w:rsidP="00696E88">
            <w:pPr>
              <w:pStyle w:val="PargrafodaLista1"/>
              <w:numPr>
                <w:ilvl w:val="0"/>
                <w:numId w:val="4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696E88" w:rsidRPr="00FA4595" w:rsidRDefault="00696E88" w:rsidP="00696E88">
            <w:pPr>
              <w:pStyle w:val="PargrafodaLista1"/>
              <w:numPr>
                <w:ilvl w:val="0"/>
                <w:numId w:val="46"/>
              </w:numPr>
              <w:tabs>
                <w:tab w:val="left" w:pos="360"/>
              </w:tabs>
              <w:spacing w:after="0" w:line="240" w:lineRule="auto"/>
              <w:jc w:val="both"/>
              <w:rPr>
                <w:sz w:val="18"/>
                <w:szCs w:val="18"/>
              </w:rPr>
            </w:pPr>
            <w:r w:rsidRPr="00FA4595">
              <w:rPr>
                <w:bCs/>
                <w:sz w:val="18"/>
                <w:szCs w:val="18"/>
              </w:rPr>
              <w:lastRenderedPageBreak/>
              <w:t>Secar com pano seco e limpo: s</w:t>
            </w:r>
            <w:r w:rsidRPr="00FA4595">
              <w:rPr>
                <w:sz w:val="18"/>
                <w:szCs w:val="18"/>
              </w:rPr>
              <w:t>ecar toda a superfície com pano limpo e seco, usando movimentos verticais;</w:t>
            </w:r>
          </w:p>
          <w:p w:rsidR="00696E88" w:rsidRPr="00FA4595" w:rsidRDefault="00696E88" w:rsidP="00696E88">
            <w:pPr>
              <w:pStyle w:val="PargrafodaLista1"/>
              <w:numPr>
                <w:ilvl w:val="0"/>
                <w:numId w:val="4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696E88" w:rsidRPr="00FA4595" w:rsidRDefault="00696E88" w:rsidP="00696E88">
            <w:pPr>
              <w:pStyle w:val="PargrafodaLista1"/>
              <w:numPr>
                <w:ilvl w:val="0"/>
                <w:numId w:val="47"/>
              </w:numPr>
              <w:spacing w:after="0" w:line="240" w:lineRule="auto"/>
              <w:jc w:val="both"/>
              <w:rPr>
                <w:sz w:val="18"/>
                <w:szCs w:val="18"/>
              </w:rPr>
            </w:pPr>
            <w:r w:rsidRPr="00FA4595">
              <w:rPr>
                <w:sz w:val="18"/>
                <w:szCs w:val="18"/>
              </w:rPr>
              <w:t>Lavar as mãos e paramentar-se.</w:t>
            </w:r>
          </w:p>
          <w:p w:rsidR="00696E88" w:rsidRPr="00FA4595" w:rsidRDefault="00696E88" w:rsidP="00696E88">
            <w:pPr>
              <w:pStyle w:val="PargrafodaLista1"/>
              <w:numPr>
                <w:ilvl w:val="0"/>
                <w:numId w:val="4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696E88" w:rsidRPr="00FA4595" w:rsidRDefault="00696E88" w:rsidP="00696E88">
            <w:pPr>
              <w:pStyle w:val="PargrafodaLista1"/>
              <w:numPr>
                <w:ilvl w:val="0"/>
                <w:numId w:val="47"/>
              </w:numPr>
              <w:autoSpaceDE w:val="0"/>
              <w:autoSpaceDN w:val="0"/>
              <w:adjustRightInd w:val="0"/>
              <w:spacing w:after="0" w:line="240" w:lineRule="auto"/>
              <w:jc w:val="both"/>
              <w:rPr>
                <w:sz w:val="18"/>
                <w:szCs w:val="18"/>
              </w:rPr>
            </w:pPr>
            <w:r w:rsidRPr="00FA4595">
              <w:rPr>
                <w:sz w:val="18"/>
                <w:szCs w:val="18"/>
              </w:rPr>
              <w:t>Utilizar movimento único de limpeza.</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Após contaminação: fazer a desinfecção. </w:t>
            </w:r>
            <w:r w:rsidRPr="00FA4595">
              <w:rPr>
                <w:b/>
                <w:sz w:val="18"/>
                <w:szCs w:val="18"/>
                <w:u w:val="single"/>
              </w:rPr>
              <w:t>Após a devida desinfecção, as luvas deverão ser trocadas para execução das demais etapas</w:t>
            </w:r>
            <w:r w:rsidRPr="00FA4595">
              <w:rPr>
                <w:sz w:val="18"/>
                <w:szCs w:val="18"/>
              </w:rPr>
              <w:t>;</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Limpar mecanicamente com pano umedecido em solução detergente. Secar com pano limpo e seco;</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696E88" w:rsidRPr="00FA4595" w:rsidRDefault="00696E88"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696E88" w:rsidRPr="005F734A" w:rsidTr="002B6E24">
        <w:trPr>
          <w:trHeight w:val="426"/>
        </w:trPr>
        <w:tc>
          <w:tcPr>
            <w:tcW w:w="6804" w:type="dxa"/>
            <w:vMerge/>
            <w:shd w:val="clear" w:color="auto" w:fill="FFFFFF"/>
            <w:vAlign w:val="center"/>
          </w:tcPr>
          <w:p w:rsidR="00696E88" w:rsidRPr="00FA4595" w:rsidRDefault="00696E88" w:rsidP="00C961D4">
            <w:pPr>
              <w:autoSpaceDE w:val="0"/>
              <w:autoSpaceDN w:val="0"/>
              <w:adjustRightInd w:val="0"/>
              <w:jc w:val="both"/>
              <w:rPr>
                <w:rFonts w:cs="Calibri"/>
                <w:b/>
                <w:bCs/>
                <w:sz w:val="18"/>
                <w:szCs w:val="18"/>
              </w:rPr>
            </w:pPr>
          </w:p>
        </w:tc>
        <w:tc>
          <w:tcPr>
            <w:tcW w:w="1985" w:type="dxa"/>
            <w:shd w:val="clear" w:color="auto" w:fill="FFFFFF"/>
            <w:vAlign w:val="center"/>
          </w:tcPr>
          <w:p w:rsidR="00696E88" w:rsidRPr="00FA4595" w:rsidRDefault="00696E88" w:rsidP="00C961D4">
            <w:pPr>
              <w:autoSpaceDE w:val="0"/>
              <w:autoSpaceDN w:val="0"/>
              <w:adjustRightInd w:val="0"/>
              <w:jc w:val="center"/>
              <w:rPr>
                <w:rFonts w:cs="Calibri"/>
                <w:bCs/>
                <w:sz w:val="18"/>
                <w:szCs w:val="18"/>
              </w:rPr>
            </w:pPr>
            <w:r w:rsidRPr="00FA4595">
              <w:rPr>
                <w:rFonts w:cs="Calibri"/>
                <w:bCs/>
                <w:sz w:val="18"/>
                <w:szCs w:val="18"/>
              </w:rPr>
              <w:t>Diariamente e sempre que necessário</w:t>
            </w:r>
          </w:p>
        </w:tc>
      </w:tr>
    </w:tbl>
    <w:p w:rsidR="001F0668" w:rsidRDefault="001F0668"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612EC5" w:rsidRPr="005F734A" w:rsidTr="002B6E24">
        <w:tc>
          <w:tcPr>
            <w:tcW w:w="8789" w:type="dxa"/>
            <w:gridSpan w:val="2"/>
            <w:shd w:val="clear" w:color="auto" w:fill="8DB3E2"/>
            <w:vAlign w:val="center"/>
          </w:tcPr>
          <w:p w:rsidR="00612EC5" w:rsidRPr="00FA4595" w:rsidRDefault="00612EC5" w:rsidP="00C961D4">
            <w:pPr>
              <w:autoSpaceDE w:val="0"/>
              <w:autoSpaceDN w:val="0"/>
              <w:adjustRightInd w:val="0"/>
              <w:jc w:val="center"/>
              <w:rPr>
                <w:rFonts w:cs="Calibri"/>
                <w:b/>
                <w:bCs/>
                <w:sz w:val="18"/>
                <w:szCs w:val="18"/>
              </w:rPr>
            </w:pPr>
            <w:r w:rsidRPr="00FA4595">
              <w:rPr>
                <w:rFonts w:cs="Calibri"/>
                <w:b/>
                <w:bCs/>
                <w:sz w:val="18"/>
                <w:szCs w:val="18"/>
              </w:rPr>
              <w:t>Condicionador de Ar face externa</w:t>
            </w:r>
            <w:r w:rsidRPr="00FA4595">
              <w:rPr>
                <w:rFonts w:cs="Calibri"/>
                <w:b/>
                <w:sz w:val="18"/>
                <w:szCs w:val="18"/>
              </w:rPr>
              <w:t xml:space="preserve">: </w:t>
            </w:r>
          </w:p>
        </w:tc>
      </w:tr>
      <w:tr w:rsidR="00612EC5" w:rsidRPr="005F734A" w:rsidTr="002B6E24">
        <w:tc>
          <w:tcPr>
            <w:tcW w:w="6804" w:type="dxa"/>
            <w:shd w:val="clear" w:color="auto" w:fill="8DB3E2"/>
            <w:vAlign w:val="center"/>
          </w:tcPr>
          <w:p w:rsidR="00612EC5" w:rsidRPr="00FA4595" w:rsidRDefault="00612EC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612EC5" w:rsidRPr="00FA4595" w:rsidRDefault="00612EC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612EC5" w:rsidRPr="005F734A" w:rsidTr="002B6E24">
        <w:tc>
          <w:tcPr>
            <w:tcW w:w="6804" w:type="dxa"/>
            <w:vMerge w:val="restart"/>
            <w:shd w:val="clear" w:color="auto" w:fill="FFFFFF"/>
            <w:vAlign w:val="center"/>
          </w:tcPr>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612EC5" w:rsidRPr="00FA4595" w:rsidRDefault="00612EC5" w:rsidP="00612EC5">
            <w:pPr>
              <w:pStyle w:val="PargrafodaLista1"/>
              <w:numPr>
                <w:ilvl w:val="0"/>
                <w:numId w:val="4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612EC5" w:rsidRPr="00FA4595" w:rsidRDefault="00612EC5" w:rsidP="00612EC5">
            <w:pPr>
              <w:pStyle w:val="PargrafodaLista1"/>
              <w:numPr>
                <w:ilvl w:val="0"/>
                <w:numId w:val="49"/>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612EC5" w:rsidRPr="00FA4595" w:rsidRDefault="00612EC5" w:rsidP="00612EC5">
            <w:pPr>
              <w:pStyle w:val="PargrafodaLista1"/>
              <w:numPr>
                <w:ilvl w:val="0"/>
                <w:numId w:val="49"/>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612EC5" w:rsidRPr="00FA4595" w:rsidRDefault="00612EC5" w:rsidP="00612EC5">
            <w:pPr>
              <w:pStyle w:val="PargrafodaLista1"/>
              <w:numPr>
                <w:ilvl w:val="0"/>
                <w:numId w:val="49"/>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612EC5" w:rsidRPr="00FA4595" w:rsidRDefault="00612EC5" w:rsidP="00612EC5">
            <w:pPr>
              <w:pStyle w:val="PargrafodaLista1"/>
              <w:numPr>
                <w:ilvl w:val="0"/>
                <w:numId w:val="50"/>
              </w:numPr>
              <w:spacing w:after="0" w:line="240" w:lineRule="auto"/>
              <w:jc w:val="both"/>
              <w:rPr>
                <w:sz w:val="18"/>
                <w:szCs w:val="18"/>
              </w:rPr>
            </w:pPr>
            <w:r w:rsidRPr="00FA4595">
              <w:rPr>
                <w:sz w:val="18"/>
                <w:szCs w:val="18"/>
              </w:rPr>
              <w:t>Lavar as mãos e paramentar-se.</w:t>
            </w:r>
          </w:p>
          <w:p w:rsidR="00612EC5" w:rsidRPr="00FA4595" w:rsidRDefault="00612EC5" w:rsidP="00612EC5">
            <w:pPr>
              <w:pStyle w:val="PargrafodaLista1"/>
              <w:numPr>
                <w:ilvl w:val="0"/>
                <w:numId w:val="50"/>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612EC5" w:rsidRPr="00FA4595" w:rsidRDefault="00612EC5" w:rsidP="00612EC5">
            <w:pPr>
              <w:pStyle w:val="PargrafodaLista1"/>
              <w:numPr>
                <w:ilvl w:val="0"/>
                <w:numId w:val="50"/>
              </w:numPr>
              <w:autoSpaceDE w:val="0"/>
              <w:autoSpaceDN w:val="0"/>
              <w:adjustRightInd w:val="0"/>
              <w:spacing w:after="0" w:line="240" w:lineRule="auto"/>
              <w:jc w:val="both"/>
              <w:rPr>
                <w:sz w:val="18"/>
                <w:szCs w:val="18"/>
              </w:rPr>
            </w:pPr>
            <w:r w:rsidRPr="00FA4595">
              <w:rPr>
                <w:sz w:val="18"/>
                <w:szCs w:val="18"/>
              </w:rPr>
              <w:t>Utilizar movimento único de limpeza.</w:t>
            </w:r>
          </w:p>
          <w:p w:rsidR="00612EC5" w:rsidRPr="00FA4595" w:rsidRDefault="00612EC5" w:rsidP="00612EC5">
            <w:pPr>
              <w:pStyle w:val="PargrafodaLista1"/>
              <w:numPr>
                <w:ilvl w:val="0"/>
                <w:numId w:val="50"/>
              </w:numPr>
              <w:autoSpaceDE w:val="0"/>
              <w:autoSpaceDN w:val="0"/>
              <w:adjustRightInd w:val="0"/>
              <w:spacing w:after="0" w:line="240" w:lineRule="auto"/>
              <w:rPr>
                <w:sz w:val="18"/>
                <w:szCs w:val="18"/>
              </w:rPr>
            </w:pPr>
            <w:r w:rsidRPr="00FA4595">
              <w:rPr>
                <w:sz w:val="18"/>
                <w:szCs w:val="18"/>
              </w:rPr>
              <w:t>Executar a limpeza semanal da frente plástica, da parte aparente do gabinete e do filtro do aparelho de ar condicionado.</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Etapas:</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Desligar o aparelho completamente, retirando o plugue da tomada;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Realizar a remoção das migalhas, cabelos e outros;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Remover o filtro de ar do aparelho, o qual</w:t>
            </w:r>
            <w:proofErr w:type="gramStart"/>
            <w:r w:rsidRPr="00FA4595">
              <w:rPr>
                <w:sz w:val="18"/>
                <w:szCs w:val="18"/>
              </w:rPr>
              <w:t>, se estiver</w:t>
            </w:r>
            <w:proofErr w:type="gramEnd"/>
            <w:r w:rsidRPr="00FA4595">
              <w:rPr>
                <w:sz w:val="18"/>
                <w:szCs w:val="18"/>
              </w:rPr>
              <w:t xml:space="preserve"> furado ou rasgado, necessita ser</w:t>
            </w:r>
          </w:p>
          <w:p w:rsidR="00612EC5" w:rsidRPr="00FA4595" w:rsidRDefault="00612EC5" w:rsidP="00C961D4">
            <w:pPr>
              <w:pStyle w:val="PargrafodaLista1"/>
              <w:autoSpaceDE w:val="0"/>
              <w:autoSpaceDN w:val="0"/>
              <w:adjustRightInd w:val="0"/>
              <w:ind w:left="360"/>
              <w:jc w:val="both"/>
              <w:rPr>
                <w:sz w:val="18"/>
                <w:szCs w:val="18"/>
              </w:rPr>
            </w:pPr>
            <w:proofErr w:type="gramStart"/>
            <w:r w:rsidRPr="00FA4595">
              <w:rPr>
                <w:sz w:val="18"/>
                <w:szCs w:val="18"/>
              </w:rPr>
              <w:t>trocado</w:t>
            </w:r>
            <w:proofErr w:type="gramEnd"/>
            <w:r w:rsidRPr="00FA4595">
              <w:rPr>
                <w:sz w:val="18"/>
                <w:szCs w:val="18"/>
              </w:rPr>
              <w:t xml:space="preserve"> por um novo (o filtro é de fornecimento da </w:t>
            </w:r>
            <w:r w:rsidRPr="00FA4595">
              <w:rPr>
                <w:b/>
                <w:sz w:val="18"/>
                <w:szCs w:val="18"/>
              </w:rPr>
              <w:t>Contratante</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Limpar o filtro no DML com água e detergente, através de imersão e limpeza mecânica, atendendo as recomendações contidas no manual do aparelho;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Executar a limpeza da frente plástica, e da parte aparente do gabinete, com um pano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proofErr w:type="gramStart"/>
            <w:r w:rsidRPr="00FA4595">
              <w:rPr>
                <w:sz w:val="18"/>
                <w:szCs w:val="18"/>
              </w:rPr>
              <w:t>macio</w:t>
            </w:r>
            <w:proofErr w:type="gramEnd"/>
            <w:r w:rsidRPr="00FA4595">
              <w:rPr>
                <w:sz w:val="18"/>
                <w:szCs w:val="18"/>
              </w:rPr>
              <w:t xml:space="preserve"> ligeiramente embebido em solução de detergente;</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Passar o pano umedecido com água limpa;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Enxugar com pano limpo e seco.</w:t>
            </w:r>
          </w:p>
          <w:p w:rsidR="00612EC5" w:rsidRPr="00FA4595" w:rsidRDefault="00612EC5" w:rsidP="00C961D4">
            <w:pPr>
              <w:pStyle w:val="PargrafodaLista1"/>
              <w:autoSpaceDE w:val="0"/>
              <w:autoSpaceDN w:val="0"/>
              <w:adjustRightInd w:val="0"/>
              <w:ind w:left="360"/>
              <w:jc w:val="both"/>
              <w:rPr>
                <w:sz w:val="18"/>
                <w:szCs w:val="18"/>
              </w:rPr>
            </w:pPr>
            <w:r w:rsidRPr="00FA4595">
              <w:rPr>
                <w:b/>
                <w:bCs/>
                <w:sz w:val="18"/>
                <w:szCs w:val="18"/>
              </w:rPr>
              <w:t xml:space="preserve">Atenção: </w:t>
            </w:r>
            <w:r w:rsidRPr="00FA4595">
              <w:rPr>
                <w:sz w:val="18"/>
                <w:szCs w:val="18"/>
              </w:rPr>
              <w:t>Jamais usar detergente, álcool ou água diretamente sobre a frente plástica.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Não recolocar o plugue na tomada com as mãos molhadas ou úmidas.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612EC5" w:rsidRPr="00FA4595" w:rsidRDefault="00612EC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612EC5" w:rsidRPr="005F734A" w:rsidTr="002B6E24">
        <w:trPr>
          <w:trHeight w:val="426"/>
        </w:trPr>
        <w:tc>
          <w:tcPr>
            <w:tcW w:w="6804" w:type="dxa"/>
            <w:vMerge/>
            <w:shd w:val="clear" w:color="auto" w:fill="FFFFFF"/>
            <w:vAlign w:val="center"/>
          </w:tcPr>
          <w:p w:rsidR="00612EC5" w:rsidRPr="00FA4595" w:rsidRDefault="00612EC5" w:rsidP="00C961D4">
            <w:pPr>
              <w:autoSpaceDE w:val="0"/>
              <w:autoSpaceDN w:val="0"/>
              <w:adjustRightInd w:val="0"/>
              <w:jc w:val="both"/>
              <w:rPr>
                <w:rFonts w:cs="Calibri"/>
                <w:b/>
                <w:bCs/>
                <w:sz w:val="18"/>
                <w:szCs w:val="18"/>
              </w:rPr>
            </w:pPr>
          </w:p>
        </w:tc>
        <w:tc>
          <w:tcPr>
            <w:tcW w:w="1985" w:type="dxa"/>
            <w:shd w:val="clear" w:color="auto" w:fill="FFFFFF"/>
            <w:vAlign w:val="center"/>
          </w:tcPr>
          <w:p w:rsidR="00612EC5" w:rsidRPr="00FA4595" w:rsidRDefault="00612EC5" w:rsidP="00C961D4">
            <w:pPr>
              <w:autoSpaceDE w:val="0"/>
              <w:autoSpaceDN w:val="0"/>
              <w:adjustRightInd w:val="0"/>
              <w:jc w:val="center"/>
              <w:rPr>
                <w:rFonts w:cs="Calibri"/>
                <w:bCs/>
                <w:sz w:val="18"/>
                <w:szCs w:val="18"/>
              </w:rPr>
            </w:pPr>
            <w:r w:rsidRPr="00FA4595">
              <w:rPr>
                <w:rFonts w:cs="Calibri"/>
                <w:bCs/>
                <w:sz w:val="18"/>
                <w:szCs w:val="18"/>
              </w:rPr>
              <w:t>Parte externa diariamente;</w:t>
            </w:r>
          </w:p>
          <w:p w:rsidR="00612EC5" w:rsidRPr="00FA4595" w:rsidRDefault="00612EC5" w:rsidP="00C961D4">
            <w:pPr>
              <w:autoSpaceDE w:val="0"/>
              <w:autoSpaceDN w:val="0"/>
              <w:adjustRightInd w:val="0"/>
              <w:jc w:val="center"/>
              <w:rPr>
                <w:rFonts w:cs="Calibri"/>
                <w:bCs/>
                <w:sz w:val="18"/>
                <w:szCs w:val="18"/>
              </w:rPr>
            </w:pPr>
            <w:r w:rsidRPr="00FA4595">
              <w:rPr>
                <w:rFonts w:cs="Calibri"/>
                <w:bCs/>
                <w:sz w:val="18"/>
                <w:szCs w:val="18"/>
              </w:rPr>
              <w:t>Troca mensal do filtro.</w:t>
            </w:r>
          </w:p>
        </w:tc>
      </w:tr>
    </w:tbl>
    <w:p w:rsidR="00696E88" w:rsidRDefault="00696E88"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37243E" w:rsidRPr="005F734A" w:rsidTr="002B6E24">
        <w:tc>
          <w:tcPr>
            <w:tcW w:w="8789" w:type="dxa"/>
            <w:gridSpan w:val="2"/>
            <w:shd w:val="clear" w:color="auto" w:fill="8DB3E2"/>
            <w:vAlign w:val="center"/>
          </w:tcPr>
          <w:p w:rsidR="0037243E" w:rsidRPr="00FA4595" w:rsidRDefault="0037243E" w:rsidP="00C961D4">
            <w:pPr>
              <w:autoSpaceDE w:val="0"/>
              <w:autoSpaceDN w:val="0"/>
              <w:adjustRightInd w:val="0"/>
              <w:jc w:val="center"/>
              <w:rPr>
                <w:rFonts w:cs="Calibri"/>
                <w:b/>
                <w:bCs/>
                <w:sz w:val="18"/>
                <w:szCs w:val="18"/>
              </w:rPr>
            </w:pPr>
            <w:r w:rsidRPr="00FA4595">
              <w:rPr>
                <w:rFonts w:cs="Calibri"/>
                <w:b/>
                <w:bCs/>
                <w:sz w:val="18"/>
                <w:szCs w:val="18"/>
              </w:rPr>
              <w:t>Telefone, Televisão</w:t>
            </w:r>
            <w:r w:rsidRPr="00FA4595">
              <w:rPr>
                <w:rFonts w:cs="Calibri"/>
                <w:b/>
                <w:sz w:val="18"/>
                <w:szCs w:val="18"/>
              </w:rPr>
              <w:t>:</w:t>
            </w:r>
          </w:p>
        </w:tc>
      </w:tr>
      <w:tr w:rsidR="0037243E" w:rsidRPr="005F734A" w:rsidTr="002B6E24">
        <w:tc>
          <w:tcPr>
            <w:tcW w:w="6804" w:type="dxa"/>
            <w:shd w:val="clear" w:color="auto" w:fill="8DB3E2"/>
            <w:vAlign w:val="center"/>
          </w:tcPr>
          <w:p w:rsidR="0037243E" w:rsidRPr="00FA4595" w:rsidRDefault="0037243E"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37243E" w:rsidRPr="00FA4595" w:rsidRDefault="0037243E"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37243E" w:rsidRPr="005F734A" w:rsidTr="002B6E24">
        <w:tc>
          <w:tcPr>
            <w:tcW w:w="6804" w:type="dxa"/>
            <w:vMerge w:val="restart"/>
            <w:shd w:val="clear" w:color="auto" w:fill="FFFFFF"/>
            <w:vAlign w:val="center"/>
          </w:tcPr>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37243E" w:rsidRPr="00FA4595" w:rsidRDefault="0037243E" w:rsidP="0037243E">
            <w:pPr>
              <w:pStyle w:val="PargrafodaLista1"/>
              <w:numPr>
                <w:ilvl w:val="0"/>
                <w:numId w:val="54"/>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37243E" w:rsidRPr="00FA4595" w:rsidRDefault="0037243E" w:rsidP="0037243E">
            <w:pPr>
              <w:pStyle w:val="PargrafodaLista1"/>
              <w:numPr>
                <w:ilvl w:val="0"/>
                <w:numId w:val="55"/>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37243E" w:rsidRPr="00FA4595" w:rsidRDefault="0037243E" w:rsidP="0037243E">
            <w:pPr>
              <w:pStyle w:val="PargrafodaLista1"/>
              <w:numPr>
                <w:ilvl w:val="0"/>
                <w:numId w:val="55"/>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37243E" w:rsidRPr="00FA4595" w:rsidRDefault="0037243E" w:rsidP="0037243E">
            <w:pPr>
              <w:pStyle w:val="PargrafodaLista1"/>
              <w:numPr>
                <w:ilvl w:val="0"/>
                <w:numId w:val="55"/>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37243E" w:rsidRPr="00FA4595" w:rsidRDefault="0037243E" w:rsidP="0037243E">
            <w:pPr>
              <w:pStyle w:val="PargrafodaLista1"/>
              <w:numPr>
                <w:ilvl w:val="0"/>
                <w:numId w:val="56"/>
              </w:numPr>
              <w:spacing w:after="0" w:line="240" w:lineRule="auto"/>
              <w:jc w:val="both"/>
              <w:rPr>
                <w:sz w:val="18"/>
                <w:szCs w:val="18"/>
              </w:rPr>
            </w:pPr>
            <w:r w:rsidRPr="00FA4595">
              <w:rPr>
                <w:sz w:val="18"/>
                <w:szCs w:val="18"/>
              </w:rPr>
              <w:t>Lavar as mãos e paramentar-se.</w:t>
            </w:r>
          </w:p>
          <w:p w:rsidR="0037243E" w:rsidRPr="00FA4595" w:rsidRDefault="0037243E" w:rsidP="0037243E">
            <w:pPr>
              <w:pStyle w:val="PargrafodaLista1"/>
              <w:numPr>
                <w:ilvl w:val="0"/>
                <w:numId w:val="56"/>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37243E" w:rsidRPr="00FA4595" w:rsidRDefault="0037243E" w:rsidP="0037243E">
            <w:pPr>
              <w:pStyle w:val="PargrafodaLista1"/>
              <w:numPr>
                <w:ilvl w:val="0"/>
                <w:numId w:val="56"/>
              </w:numPr>
              <w:autoSpaceDE w:val="0"/>
              <w:autoSpaceDN w:val="0"/>
              <w:adjustRightInd w:val="0"/>
              <w:spacing w:after="0" w:line="240" w:lineRule="auto"/>
              <w:jc w:val="both"/>
              <w:rPr>
                <w:sz w:val="18"/>
                <w:szCs w:val="18"/>
              </w:rPr>
            </w:pPr>
            <w:r w:rsidRPr="00FA4595">
              <w:rPr>
                <w:sz w:val="18"/>
                <w:szCs w:val="18"/>
              </w:rPr>
              <w:t>Utilizar movimento único de limpeza.</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Etapas: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Telefone e fio:</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Passar o pano com detergente, enxaguar com o pano umedecido com água limpa e secar antes de friccionar as superfícies com álcool a 70% - passar o pano sempre limpo, umedecido com álcool a 70%, friccionando as superfícies;</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Televisão:</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Tirar cuidadosamente, o pó com pano umedecido com solução de detergente. A televisão deverá estar desligada;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37243E" w:rsidRPr="00FA4595" w:rsidRDefault="0037243E"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37243E" w:rsidRPr="005F734A" w:rsidTr="002B6E24">
        <w:trPr>
          <w:trHeight w:val="426"/>
        </w:trPr>
        <w:tc>
          <w:tcPr>
            <w:tcW w:w="6804" w:type="dxa"/>
            <w:vMerge/>
            <w:shd w:val="clear" w:color="auto" w:fill="FFFFFF"/>
            <w:vAlign w:val="center"/>
          </w:tcPr>
          <w:p w:rsidR="0037243E" w:rsidRPr="00FA4595" w:rsidRDefault="0037243E" w:rsidP="00C961D4">
            <w:pPr>
              <w:autoSpaceDE w:val="0"/>
              <w:autoSpaceDN w:val="0"/>
              <w:adjustRightInd w:val="0"/>
              <w:jc w:val="both"/>
              <w:rPr>
                <w:rFonts w:cs="Calibri"/>
                <w:b/>
                <w:bCs/>
                <w:sz w:val="18"/>
                <w:szCs w:val="18"/>
              </w:rPr>
            </w:pPr>
          </w:p>
        </w:tc>
        <w:tc>
          <w:tcPr>
            <w:tcW w:w="1985" w:type="dxa"/>
            <w:shd w:val="clear" w:color="auto" w:fill="FFFFFF"/>
            <w:vAlign w:val="center"/>
          </w:tcPr>
          <w:p w:rsidR="0037243E" w:rsidRDefault="0037243E" w:rsidP="00C961D4">
            <w:pPr>
              <w:autoSpaceDE w:val="0"/>
              <w:autoSpaceDN w:val="0"/>
              <w:adjustRightInd w:val="0"/>
              <w:jc w:val="center"/>
              <w:rPr>
                <w:rFonts w:cs="Calibri"/>
                <w:bCs/>
                <w:sz w:val="18"/>
                <w:szCs w:val="18"/>
              </w:rPr>
            </w:pPr>
            <w:r w:rsidRPr="00FA4595">
              <w:rPr>
                <w:rFonts w:cs="Calibri"/>
                <w:sz w:val="18"/>
                <w:szCs w:val="18"/>
              </w:rPr>
              <w:t>Diariamente</w:t>
            </w:r>
            <w:r>
              <w:rPr>
                <w:rFonts w:cs="Calibri"/>
                <w:sz w:val="18"/>
                <w:szCs w:val="18"/>
              </w:rPr>
              <w:t xml:space="preserve"> -</w:t>
            </w:r>
            <w:r w:rsidRPr="00FA4595">
              <w:rPr>
                <w:rFonts w:cs="Calibri"/>
                <w:bCs/>
                <w:sz w:val="18"/>
                <w:szCs w:val="18"/>
              </w:rPr>
              <w:t xml:space="preserve"> Uma vez por dia</w:t>
            </w:r>
          </w:p>
          <w:p w:rsidR="0037243E" w:rsidRDefault="0037243E" w:rsidP="00C961D4">
            <w:pPr>
              <w:autoSpaceDE w:val="0"/>
              <w:autoSpaceDN w:val="0"/>
              <w:adjustRightInd w:val="0"/>
              <w:jc w:val="center"/>
              <w:rPr>
                <w:rFonts w:cs="Calibri"/>
                <w:sz w:val="18"/>
                <w:szCs w:val="18"/>
              </w:rPr>
            </w:pPr>
            <w:proofErr w:type="gramStart"/>
            <w:r w:rsidRPr="00FA4595">
              <w:rPr>
                <w:rFonts w:cs="Calibri"/>
                <w:sz w:val="18"/>
                <w:szCs w:val="18"/>
              </w:rPr>
              <w:t>e</w:t>
            </w:r>
            <w:proofErr w:type="gramEnd"/>
            <w:r w:rsidRPr="00FA4595">
              <w:rPr>
                <w:rFonts w:cs="Calibri"/>
                <w:sz w:val="18"/>
                <w:szCs w:val="18"/>
              </w:rPr>
              <w:t>/ou sempre que necessário.</w:t>
            </w:r>
          </w:p>
          <w:p w:rsidR="0037243E" w:rsidRPr="00FA4595" w:rsidRDefault="0037243E" w:rsidP="00C961D4">
            <w:pPr>
              <w:autoSpaceDE w:val="0"/>
              <w:autoSpaceDN w:val="0"/>
              <w:adjustRightInd w:val="0"/>
              <w:jc w:val="center"/>
              <w:rPr>
                <w:rFonts w:cs="Calibri"/>
                <w:bCs/>
                <w:sz w:val="18"/>
                <w:szCs w:val="18"/>
              </w:rPr>
            </w:pPr>
          </w:p>
        </w:tc>
      </w:tr>
    </w:tbl>
    <w:p w:rsidR="00612EC5" w:rsidRDefault="00612EC5"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A1585" w:rsidRPr="005F734A" w:rsidTr="002B6E24">
        <w:tc>
          <w:tcPr>
            <w:tcW w:w="8789" w:type="dxa"/>
            <w:gridSpan w:val="2"/>
            <w:shd w:val="clear" w:color="auto" w:fill="8DB3E2"/>
            <w:vAlign w:val="center"/>
          </w:tcPr>
          <w:p w:rsidR="000A1585" w:rsidRPr="00FA4595" w:rsidRDefault="000A1585" w:rsidP="00C961D4">
            <w:pPr>
              <w:jc w:val="center"/>
              <w:rPr>
                <w:rFonts w:cs="Calibri"/>
                <w:sz w:val="18"/>
                <w:szCs w:val="18"/>
              </w:rPr>
            </w:pPr>
            <w:r w:rsidRPr="00FA4595">
              <w:rPr>
                <w:rFonts w:cs="Calibri"/>
                <w:b/>
                <w:bCs/>
                <w:sz w:val="18"/>
                <w:szCs w:val="18"/>
              </w:rPr>
              <w:t>Geladeira/</w:t>
            </w:r>
            <w:r w:rsidRPr="00FA4595">
              <w:rPr>
                <w:b/>
                <w:bCs/>
                <w:color w:val="000000"/>
                <w:sz w:val="18"/>
                <w:szCs w:val="18"/>
              </w:rPr>
              <w:t xml:space="preserve"> Câmara fria, Fre</w:t>
            </w:r>
            <w:r>
              <w:rPr>
                <w:b/>
                <w:bCs/>
                <w:color w:val="000000"/>
                <w:sz w:val="18"/>
                <w:szCs w:val="18"/>
              </w:rPr>
              <w:t>e</w:t>
            </w:r>
            <w:r w:rsidRPr="00FA4595">
              <w:rPr>
                <w:b/>
                <w:bCs/>
                <w:color w:val="000000"/>
                <w:sz w:val="18"/>
                <w:szCs w:val="18"/>
              </w:rPr>
              <w:t>zer</w:t>
            </w:r>
            <w:r w:rsidRPr="00FA4595">
              <w:rPr>
                <w:rFonts w:cs="Calibri"/>
                <w:b/>
                <w:bCs/>
                <w:sz w:val="18"/>
                <w:szCs w:val="18"/>
              </w:rPr>
              <w:t xml:space="preserve"> parte Externa</w:t>
            </w:r>
            <w:r w:rsidRPr="00FA4595">
              <w:rPr>
                <w:rFonts w:cs="Calibri"/>
                <w:b/>
                <w:sz w:val="18"/>
                <w:szCs w:val="18"/>
              </w:rPr>
              <w:t>:</w:t>
            </w:r>
          </w:p>
        </w:tc>
      </w:tr>
      <w:tr w:rsidR="000A1585" w:rsidRPr="005F734A" w:rsidTr="002B6E24">
        <w:tc>
          <w:tcPr>
            <w:tcW w:w="6804" w:type="dxa"/>
            <w:shd w:val="clear" w:color="auto" w:fill="8DB3E2"/>
            <w:vAlign w:val="center"/>
          </w:tcPr>
          <w:p w:rsidR="000A1585" w:rsidRPr="00FA4595" w:rsidRDefault="000A158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A1585" w:rsidRPr="00FA4595" w:rsidRDefault="000A158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A1585" w:rsidRPr="005F734A" w:rsidTr="002B6E24">
        <w:tc>
          <w:tcPr>
            <w:tcW w:w="6804" w:type="dxa"/>
            <w:vMerge w:val="restart"/>
            <w:shd w:val="clear" w:color="auto" w:fill="FFFFFF"/>
            <w:vAlign w:val="center"/>
          </w:tcPr>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A1585" w:rsidRPr="00FA4595" w:rsidRDefault="000A1585" w:rsidP="000A1585">
            <w:pPr>
              <w:pStyle w:val="PargrafodaLista1"/>
              <w:numPr>
                <w:ilvl w:val="0"/>
                <w:numId w:val="5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0A1585" w:rsidRPr="00FA4595" w:rsidRDefault="000A1585" w:rsidP="000A1585">
            <w:pPr>
              <w:pStyle w:val="PargrafodaLista1"/>
              <w:numPr>
                <w:ilvl w:val="0"/>
                <w:numId w:val="59"/>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A1585" w:rsidRPr="00FA4595" w:rsidRDefault="000A1585" w:rsidP="000A1585">
            <w:pPr>
              <w:pStyle w:val="PargrafodaLista1"/>
              <w:numPr>
                <w:ilvl w:val="0"/>
                <w:numId w:val="59"/>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A1585" w:rsidRPr="00FA4595" w:rsidRDefault="000A1585" w:rsidP="000A1585">
            <w:pPr>
              <w:pStyle w:val="PargrafodaLista1"/>
              <w:numPr>
                <w:ilvl w:val="0"/>
                <w:numId w:val="59"/>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A1585" w:rsidRPr="00FA4595" w:rsidRDefault="000A1585" w:rsidP="000A1585">
            <w:pPr>
              <w:pStyle w:val="PargrafodaLista1"/>
              <w:numPr>
                <w:ilvl w:val="0"/>
                <w:numId w:val="60"/>
              </w:numPr>
              <w:spacing w:after="0" w:line="240" w:lineRule="auto"/>
              <w:jc w:val="both"/>
              <w:rPr>
                <w:sz w:val="18"/>
                <w:szCs w:val="18"/>
              </w:rPr>
            </w:pPr>
            <w:r w:rsidRPr="00FA4595">
              <w:rPr>
                <w:sz w:val="18"/>
                <w:szCs w:val="18"/>
              </w:rPr>
              <w:t>Lavar as mãos e paramentar-se.</w:t>
            </w:r>
          </w:p>
          <w:p w:rsidR="000A1585" w:rsidRPr="00FA4595" w:rsidRDefault="000A1585" w:rsidP="000A1585">
            <w:pPr>
              <w:pStyle w:val="PargrafodaLista1"/>
              <w:numPr>
                <w:ilvl w:val="0"/>
                <w:numId w:val="60"/>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A1585" w:rsidRPr="00FA4595" w:rsidRDefault="000A1585" w:rsidP="000A1585">
            <w:pPr>
              <w:pStyle w:val="PargrafodaLista1"/>
              <w:numPr>
                <w:ilvl w:val="0"/>
                <w:numId w:val="60"/>
              </w:numPr>
              <w:autoSpaceDE w:val="0"/>
              <w:autoSpaceDN w:val="0"/>
              <w:adjustRightInd w:val="0"/>
              <w:spacing w:after="0" w:line="240" w:lineRule="auto"/>
              <w:jc w:val="both"/>
              <w:rPr>
                <w:sz w:val="18"/>
                <w:szCs w:val="18"/>
              </w:rPr>
            </w:pPr>
            <w:r w:rsidRPr="00FA4595">
              <w:rPr>
                <w:sz w:val="18"/>
                <w:szCs w:val="18"/>
              </w:rPr>
              <w:t>Utilizar movimento único de limpeza.</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lastRenderedPageBreak/>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Primeiramente agendar a limpeza com a Chefia do Setor;</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A geladeira deverá estar desligada;</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Promover a externa com solução de detergente neutro, enxaguar com pano umedecido em água e secar com pano limpo e seco;</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color w:val="000000"/>
                <w:sz w:val="18"/>
                <w:szCs w:val="18"/>
              </w:rPr>
              <w:t xml:space="preserve">Promover a desinfecção friccionando as superfícies internas e externas com </w:t>
            </w:r>
            <w:proofErr w:type="gramStart"/>
            <w:r w:rsidRPr="00FA4595">
              <w:rPr>
                <w:color w:val="000000"/>
                <w:sz w:val="18"/>
                <w:szCs w:val="18"/>
              </w:rPr>
              <w:t xml:space="preserve">álcool </w:t>
            </w:r>
            <w:proofErr w:type="spellStart"/>
            <w:r w:rsidRPr="00FA4595">
              <w:rPr>
                <w:sz w:val="18"/>
                <w:szCs w:val="18"/>
              </w:rPr>
              <w:t>álcool</w:t>
            </w:r>
            <w:proofErr w:type="spellEnd"/>
            <w:proofErr w:type="gramEnd"/>
            <w:r w:rsidRPr="00FA4595">
              <w:rPr>
                <w:sz w:val="18"/>
                <w:szCs w:val="18"/>
              </w:rPr>
              <w:t xml:space="preserve"> a 70%</w:t>
            </w:r>
            <w:r w:rsidRPr="00FA4595">
              <w:rPr>
                <w:color w:val="000000"/>
                <w:sz w:val="18"/>
                <w:szCs w:val="18"/>
              </w:rPr>
              <w:t xml:space="preserve"> ;</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A1585" w:rsidRPr="00160B85" w:rsidRDefault="000A1585" w:rsidP="000A1585">
            <w:pPr>
              <w:pStyle w:val="PargrafodaLista1"/>
              <w:numPr>
                <w:ilvl w:val="0"/>
                <w:numId w:val="57"/>
              </w:numPr>
              <w:spacing w:after="0" w:line="240" w:lineRule="auto"/>
              <w:jc w:val="both"/>
              <w:rPr>
                <w:color w:val="000000"/>
                <w:sz w:val="18"/>
                <w:szCs w:val="18"/>
              </w:rPr>
            </w:pPr>
            <w:r w:rsidRPr="00FA4595">
              <w:rPr>
                <w:sz w:val="18"/>
                <w:szCs w:val="18"/>
              </w:rPr>
              <w:t>Inspecionar o trabalho.</w:t>
            </w:r>
          </w:p>
          <w:p w:rsidR="000A1585" w:rsidRPr="00FA4595" w:rsidRDefault="000A1585" w:rsidP="00C961D4">
            <w:pPr>
              <w:pStyle w:val="PargrafodaLista1"/>
              <w:jc w:val="both"/>
              <w:rPr>
                <w:color w:val="000000"/>
                <w:sz w:val="18"/>
                <w:szCs w:val="18"/>
              </w:rPr>
            </w:pPr>
          </w:p>
        </w:tc>
        <w:tc>
          <w:tcPr>
            <w:tcW w:w="1985" w:type="dxa"/>
            <w:shd w:val="clear" w:color="auto" w:fill="8DB3E2"/>
            <w:vAlign w:val="center"/>
          </w:tcPr>
          <w:p w:rsidR="000A1585" w:rsidRPr="00FA4595" w:rsidRDefault="000A158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0A1585" w:rsidRPr="005F734A" w:rsidTr="002B6E24">
        <w:trPr>
          <w:trHeight w:val="426"/>
        </w:trPr>
        <w:tc>
          <w:tcPr>
            <w:tcW w:w="6804" w:type="dxa"/>
            <w:vMerge/>
            <w:shd w:val="clear" w:color="auto" w:fill="FFFFFF"/>
            <w:vAlign w:val="center"/>
          </w:tcPr>
          <w:p w:rsidR="000A1585" w:rsidRPr="00FA4595" w:rsidRDefault="000A1585" w:rsidP="00C961D4">
            <w:pPr>
              <w:autoSpaceDE w:val="0"/>
              <w:autoSpaceDN w:val="0"/>
              <w:adjustRightInd w:val="0"/>
              <w:jc w:val="both"/>
              <w:rPr>
                <w:rFonts w:cs="Calibri"/>
                <w:b/>
                <w:bCs/>
                <w:sz w:val="18"/>
                <w:szCs w:val="18"/>
              </w:rPr>
            </w:pPr>
          </w:p>
        </w:tc>
        <w:tc>
          <w:tcPr>
            <w:tcW w:w="1985" w:type="dxa"/>
            <w:shd w:val="clear" w:color="auto" w:fill="FFFFFF"/>
            <w:vAlign w:val="center"/>
          </w:tcPr>
          <w:p w:rsidR="000A1585" w:rsidRDefault="000A1585" w:rsidP="00C961D4">
            <w:pPr>
              <w:autoSpaceDE w:val="0"/>
              <w:autoSpaceDN w:val="0"/>
              <w:adjustRightInd w:val="0"/>
              <w:jc w:val="center"/>
              <w:rPr>
                <w:rFonts w:cs="Calibri"/>
                <w:bCs/>
                <w:sz w:val="18"/>
                <w:szCs w:val="18"/>
              </w:rPr>
            </w:pPr>
            <w:r w:rsidRPr="00FA4595">
              <w:rPr>
                <w:rFonts w:cs="Calibri"/>
                <w:bCs/>
                <w:sz w:val="18"/>
                <w:szCs w:val="18"/>
              </w:rPr>
              <w:t>Geladeira para guard</w:t>
            </w:r>
            <w:r>
              <w:rPr>
                <w:rFonts w:cs="Calibri"/>
                <w:bCs/>
                <w:sz w:val="18"/>
                <w:szCs w:val="18"/>
              </w:rPr>
              <w:t xml:space="preserve">a de insumos estratégicos (kits, vacinas, medicamentos, </w:t>
            </w:r>
            <w:proofErr w:type="spellStart"/>
            <w:r>
              <w:rPr>
                <w:rFonts w:cs="Calibri"/>
                <w:bCs/>
                <w:sz w:val="18"/>
                <w:szCs w:val="18"/>
              </w:rPr>
              <w:t>etc</w:t>
            </w:r>
            <w:proofErr w:type="spellEnd"/>
            <w:r>
              <w:rPr>
                <w:rFonts w:cs="Calibri"/>
                <w:bCs/>
                <w:sz w:val="18"/>
                <w:szCs w:val="18"/>
              </w:rPr>
              <w:t>): diariamente;</w:t>
            </w:r>
          </w:p>
          <w:p w:rsidR="000A1585" w:rsidRPr="00FA4595" w:rsidRDefault="000A1585" w:rsidP="00C961D4">
            <w:pPr>
              <w:autoSpaceDE w:val="0"/>
              <w:autoSpaceDN w:val="0"/>
              <w:adjustRightInd w:val="0"/>
              <w:jc w:val="center"/>
              <w:rPr>
                <w:rFonts w:cs="Calibri"/>
                <w:bCs/>
                <w:sz w:val="18"/>
                <w:szCs w:val="18"/>
              </w:rPr>
            </w:pPr>
            <w:r w:rsidRPr="00FA4595">
              <w:rPr>
                <w:rFonts w:cs="Calibri"/>
                <w:bCs/>
                <w:sz w:val="18"/>
                <w:szCs w:val="18"/>
              </w:rPr>
              <w:t>Após contaminação.</w:t>
            </w:r>
          </w:p>
        </w:tc>
      </w:tr>
    </w:tbl>
    <w:p w:rsidR="0037243E" w:rsidRDefault="0037243E"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B6E24" w:rsidRPr="005F734A" w:rsidTr="002B6E24">
        <w:tc>
          <w:tcPr>
            <w:tcW w:w="8789" w:type="dxa"/>
            <w:gridSpan w:val="2"/>
            <w:shd w:val="clear" w:color="auto" w:fill="8DB3E2"/>
            <w:vAlign w:val="center"/>
          </w:tcPr>
          <w:p w:rsidR="002B6E24" w:rsidRPr="00FA4595" w:rsidRDefault="002B6E24" w:rsidP="00C961D4">
            <w:pPr>
              <w:autoSpaceDE w:val="0"/>
              <w:autoSpaceDN w:val="0"/>
              <w:adjustRightInd w:val="0"/>
              <w:jc w:val="center"/>
              <w:rPr>
                <w:rFonts w:cs="Calibri"/>
                <w:b/>
                <w:bCs/>
                <w:sz w:val="18"/>
                <w:szCs w:val="18"/>
              </w:rPr>
            </w:pPr>
            <w:r w:rsidRPr="00FA4595">
              <w:rPr>
                <w:rFonts w:cs="Calibri"/>
                <w:b/>
                <w:bCs/>
                <w:sz w:val="18"/>
                <w:szCs w:val="18"/>
              </w:rPr>
              <w:t>Lixeiras</w:t>
            </w:r>
            <w:r w:rsidRPr="00FA4595">
              <w:rPr>
                <w:rFonts w:cs="Calibri"/>
                <w:b/>
                <w:sz w:val="18"/>
                <w:szCs w:val="18"/>
              </w:rPr>
              <w:t>:</w:t>
            </w:r>
          </w:p>
        </w:tc>
      </w:tr>
      <w:tr w:rsidR="002B6E24" w:rsidRPr="005F734A" w:rsidTr="002B6E24">
        <w:tc>
          <w:tcPr>
            <w:tcW w:w="6804" w:type="dxa"/>
            <w:shd w:val="clear" w:color="auto" w:fill="8DB3E2"/>
            <w:vAlign w:val="center"/>
          </w:tcPr>
          <w:p w:rsidR="002B6E24" w:rsidRPr="00FA4595" w:rsidRDefault="002B6E24"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B6E24" w:rsidRPr="00FA4595" w:rsidRDefault="002B6E24"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B6E24" w:rsidRPr="005F734A" w:rsidTr="002B6E24">
        <w:tc>
          <w:tcPr>
            <w:tcW w:w="6804" w:type="dxa"/>
            <w:vMerge w:val="restart"/>
            <w:shd w:val="clear" w:color="auto" w:fill="FFFFFF"/>
            <w:vAlign w:val="center"/>
          </w:tcPr>
          <w:p w:rsidR="002B6E24" w:rsidRPr="00FA4595" w:rsidRDefault="002B6E24" w:rsidP="00C961D4">
            <w:pPr>
              <w:autoSpaceDE w:val="0"/>
              <w:autoSpaceDN w:val="0"/>
              <w:adjustRightInd w:val="0"/>
              <w:jc w:val="both"/>
              <w:rPr>
                <w:rFonts w:cs="Calibri"/>
                <w:b/>
                <w:sz w:val="18"/>
                <w:szCs w:val="18"/>
                <w:u w:val="single"/>
              </w:rPr>
            </w:pPr>
            <w:r w:rsidRPr="00FA4595">
              <w:rPr>
                <w:rFonts w:cs="Calibri"/>
                <w:b/>
                <w:sz w:val="18"/>
                <w:szCs w:val="18"/>
                <w:u w:val="single"/>
              </w:rPr>
              <w:t>Equipamentos:</w:t>
            </w:r>
          </w:p>
          <w:p w:rsidR="002B6E24" w:rsidRPr="00FA4595" w:rsidRDefault="002B6E24" w:rsidP="002B6E24">
            <w:pPr>
              <w:pStyle w:val="PargrafodaLista1"/>
              <w:numPr>
                <w:ilvl w:val="0"/>
                <w:numId w:val="63"/>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B6E24" w:rsidRPr="00FA4595" w:rsidRDefault="002B6E24" w:rsidP="00C961D4">
            <w:pPr>
              <w:autoSpaceDE w:val="0"/>
              <w:autoSpaceDN w:val="0"/>
              <w:adjustRightInd w:val="0"/>
              <w:jc w:val="both"/>
              <w:rPr>
                <w:rFonts w:cs="Calibri"/>
                <w:b/>
                <w:sz w:val="18"/>
                <w:szCs w:val="18"/>
                <w:u w:val="single"/>
              </w:rPr>
            </w:pPr>
            <w:r w:rsidRPr="00FA4595">
              <w:rPr>
                <w:rFonts w:cs="Calibri"/>
                <w:b/>
                <w:sz w:val="18"/>
                <w:szCs w:val="18"/>
                <w:u w:val="single"/>
              </w:rPr>
              <w:t>Técnica:</w:t>
            </w:r>
          </w:p>
          <w:p w:rsidR="002B6E24" w:rsidRPr="00FA4595" w:rsidRDefault="002B6E24" w:rsidP="002B6E24">
            <w:pPr>
              <w:pStyle w:val="PargrafodaLista1"/>
              <w:numPr>
                <w:ilvl w:val="0"/>
                <w:numId w:val="61"/>
              </w:numPr>
              <w:spacing w:after="0" w:line="240" w:lineRule="auto"/>
              <w:jc w:val="both"/>
              <w:rPr>
                <w:sz w:val="18"/>
                <w:szCs w:val="18"/>
              </w:rPr>
            </w:pPr>
            <w:r w:rsidRPr="00FA4595">
              <w:rPr>
                <w:sz w:val="18"/>
                <w:szCs w:val="18"/>
              </w:rPr>
              <w:t>Lavar as mãos e paramentar-se.</w:t>
            </w:r>
          </w:p>
          <w:p w:rsidR="002B6E24" w:rsidRPr="00FA4595" w:rsidRDefault="002B6E24" w:rsidP="002B6E24">
            <w:pPr>
              <w:pStyle w:val="PargrafodaLista1"/>
              <w:numPr>
                <w:ilvl w:val="0"/>
                <w:numId w:val="61"/>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B6E24" w:rsidRPr="00FA4595" w:rsidRDefault="002B6E24" w:rsidP="002B6E24">
            <w:pPr>
              <w:pStyle w:val="PargrafodaLista1"/>
              <w:numPr>
                <w:ilvl w:val="0"/>
                <w:numId w:val="61"/>
              </w:numPr>
              <w:autoSpaceDE w:val="0"/>
              <w:autoSpaceDN w:val="0"/>
              <w:adjustRightInd w:val="0"/>
              <w:spacing w:after="0" w:line="240" w:lineRule="auto"/>
              <w:jc w:val="both"/>
              <w:rPr>
                <w:sz w:val="18"/>
                <w:szCs w:val="18"/>
              </w:rPr>
            </w:pPr>
            <w:r w:rsidRPr="00FA4595">
              <w:rPr>
                <w:sz w:val="18"/>
                <w:szCs w:val="18"/>
              </w:rPr>
              <w:t>Utilizar movimento único de limpeza.</w:t>
            </w:r>
          </w:p>
          <w:p w:rsidR="002B6E24" w:rsidRPr="00FA4595" w:rsidRDefault="002B6E24" w:rsidP="00C961D4">
            <w:pPr>
              <w:autoSpaceDE w:val="0"/>
              <w:autoSpaceDN w:val="0"/>
              <w:adjustRightInd w:val="0"/>
              <w:jc w:val="both"/>
              <w:rPr>
                <w:rFonts w:cs="Calibri"/>
                <w:sz w:val="18"/>
                <w:szCs w:val="18"/>
                <w:u w:val="single"/>
              </w:rPr>
            </w:pPr>
            <w:r w:rsidRPr="00FA4595">
              <w:rPr>
                <w:rFonts w:cs="Calibri"/>
                <w:b/>
                <w:sz w:val="18"/>
                <w:szCs w:val="18"/>
                <w:u w:val="single"/>
              </w:rPr>
              <w:t>Com o quê e Como:</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Recolher todo o lixo acondicionado em saco plástico. Amarrar a boca do saco de lixo com um nó bem apertado. Caso o saco esteja rasgado colocar dentro de outro. Colocar o saco de lixo no chão para amarrar a boca, evitando acidentes;</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Lavar a lixeira com esponja dupla face e escova e solução de detergente;</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Colocar o saco de lixo de acordo com a identificação ou da mesma cor que estava antes de recolocá-la (conforme o Plano de Gerenciamento de Resíduos de Serviços de Saúde - PGRSS);</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O saco de lixo dever ser encaminhado para o local designado de acordo com o tipo de resíduo;</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Caso perceba a presença de qualquer objeto estranho ou que represente risco de acidente, como </w:t>
            </w:r>
            <w:proofErr w:type="gramStart"/>
            <w:r w:rsidRPr="00FA4595">
              <w:rPr>
                <w:sz w:val="18"/>
                <w:szCs w:val="18"/>
              </w:rPr>
              <w:t>um perfuro</w:t>
            </w:r>
            <w:proofErr w:type="gramEnd"/>
            <w:r w:rsidRPr="00FA4595">
              <w:rPr>
                <w:sz w:val="18"/>
                <w:szCs w:val="18"/>
              </w:rPr>
              <w:t xml:space="preserve"> cortante, avisar imediatamente ao encarregado da </w:t>
            </w:r>
            <w:r w:rsidRPr="00FA4595">
              <w:rPr>
                <w:b/>
                <w:sz w:val="18"/>
                <w:szCs w:val="18"/>
              </w:rPr>
              <w:t>Contratada;</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2B6E24" w:rsidRPr="00FA4595" w:rsidRDefault="002B6E24"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2B6E24" w:rsidRPr="005F734A" w:rsidTr="002B6E24">
        <w:trPr>
          <w:trHeight w:val="426"/>
        </w:trPr>
        <w:tc>
          <w:tcPr>
            <w:tcW w:w="6804" w:type="dxa"/>
            <w:vMerge/>
            <w:shd w:val="clear" w:color="auto" w:fill="FFFFFF"/>
            <w:vAlign w:val="center"/>
          </w:tcPr>
          <w:p w:rsidR="002B6E24" w:rsidRPr="00FA4595" w:rsidRDefault="002B6E24" w:rsidP="00C961D4">
            <w:pPr>
              <w:autoSpaceDE w:val="0"/>
              <w:autoSpaceDN w:val="0"/>
              <w:adjustRightInd w:val="0"/>
              <w:jc w:val="both"/>
              <w:rPr>
                <w:rFonts w:cs="Calibri"/>
                <w:b/>
                <w:bCs/>
                <w:sz w:val="18"/>
                <w:szCs w:val="18"/>
              </w:rPr>
            </w:pPr>
          </w:p>
        </w:tc>
        <w:tc>
          <w:tcPr>
            <w:tcW w:w="1985" w:type="dxa"/>
            <w:shd w:val="clear" w:color="auto" w:fill="FFFFFF"/>
            <w:vAlign w:val="center"/>
          </w:tcPr>
          <w:p w:rsidR="002B6E24" w:rsidRPr="00FA4595" w:rsidRDefault="002B6E24" w:rsidP="00C961D4">
            <w:pPr>
              <w:autoSpaceDE w:val="0"/>
              <w:autoSpaceDN w:val="0"/>
              <w:adjustRightInd w:val="0"/>
              <w:jc w:val="center"/>
              <w:rPr>
                <w:rFonts w:cs="Calibri"/>
                <w:bCs/>
                <w:sz w:val="18"/>
                <w:szCs w:val="18"/>
              </w:rPr>
            </w:pPr>
            <w:r w:rsidRPr="00FA4595">
              <w:rPr>
                <w:rFonts w:cs="Calibri"/>
                <w:bCs/>
                <w:sz w:val="18"/>
                <w:szCs w:val="18"/>
              </w:rPr>
              <w:t>Diariamente</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CE135A" w:rsidRPr="005F734A" w:rsidTr="00CE135A">
        <w:tc>
          <w:tcPr>
            <w:tcW w:w="8789" w:type="dxa"/>
            <w:gridSpan w:val="2"/>
            <w:shd w:val="clear" w:color="auto" w:fill="8DB3E2"/>
            <w:vAlign w:val="center"/>
          </w:tcPr>
          <w:p w:rsidR="00CE135A" w:rsidRPr="00FA4595" w:rsidRDefault="00CE135A"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sz w:val="18"/>
                <w:szCs w:val="18"/>
              </w:rPr>
              <w:t>Suporte para Água e Garrafão de Água - Bebedouros:</w:t>
            </w:r>
          </w:p>
        </w:tc>
      </w:tr>
      <w:tr w:rsidR="00CE135A" w:rsidRPr="005F734A" w:rsidTr="00CE135A">
        <w:tc>
          <w:tcPr>
            <w:tcW w:w="6804" w:type="dxa"/>
            <w:shd w:val="clear" w:color="auto" w:fill="8DB3E2"/>
            <w:vAlign w:val="center"/>
          </w:tcPr>
          <w:p w:rsidR="00CE135A" w:rsidRPr="00FA4595" w:rsidRDefault="00CE135A"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CE135A" w:rsidRPr="00FA4595" w:rsidRDefault="00CE135A"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CE135A" w:rsidRPr="005F734A" w:rsidTr="00CE135A">
        <w:tc>
          <w:tcPr>
            <w:tcW w:w="6804" w:type="dxa"/>
            <w:vMerge w:val="restart"/>
            <w:vAlign w:val="center"/>
          </w:tcPr>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lastRenderedPageBreak/>
              <w:t>Equipamentos:</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recipiente contendo detergente;</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escova;</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esponja dupla fase;</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balde com água limpa;</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pano limpo para secagem do equipamento;</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recipiente contendo álcool a 70%;</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pano próprio para fricção com o álcool a 70%;</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 xml:space="preserve">01 recipiente contendo hipoclorito de sódio a 0,02% (que equivale a </w:t>
            </w:r>
            <w:proofErr w:type="gramStart"/>
            <w:r w:rsidRPr="00FA4595">
              <w:rPr>
                <w:rFonts w:cs="Calibri"/>
                <w:sz w:val="18"/>
                <w:szCs w:val="18"/>
              </w:rPr>
              <w:t>20ml</w:t>
            </w:r>
            <w:proofErr w:type="gramEnd"/>
            <w:r w:rsidRPr="00FA4595">
              <w:rPr>
                <w:rFonts w:cs="Calibri"/>
                <w:sz w:val="18"/>
                <w:szCs w:val="18"/>
              </w:rPr>
              <w:t xml:space="preserve"> de hipoclorito de sódio a 1% para 980ml de água); e outros que julgar necessários.</w:t>
            </w:r>
          </w:p>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t>Técnica:</w:t>
            </w:r>
          </w:p>
          <w:p w:rsidR="00CE135A" w:rsidRPr="00FA4595" w:rsidRDefault="00CE135A" w:rsidP="00CE135A">
            <w:pPr>
              <w:pStyle w:val="PargrafodaLista1"/>
              <w:numPr>
                <w:ilvl w:val="0"/>
                <w:numId w:val="64"/>
              </w:numPr>
              <w:spacing w:after="0" w:line="240" w:lineRule="auto"/>
              <w:jc w:val="both"/>
              <w:rPr>
                <w:sz w:val="18"/>
                <w:szCs w:val="18"/>
              </w:rPr>
            </w:pPr>
            <w:r w:rsidRPr="00FA4595">
              <w:rPr>
                <w:sz w:val="18"/>
                <w:szCs w:val="18"/>
              </w:rPr>
              <w:t>Lavar as mãos e paramentar-se.</w:t>
            </w:r>
          </w:p>
          <w:p w:rsidR="00CE135A" w:rsidRPr="00FA4595" w:rsidRDefault="00CE135A" w:rsidP="00CE135A">
            <w:pPr>
              <w:pStyle w:val="PargrafodaLista1"/>
              <w:numPr>
                <w:ilvl w:val="0"/>
                <w:numId w:val="64"/>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CE135A" w:rsidRPr="00FA4595" w:rsidRDefault="00CE135A" w:rsidP="00CE135A">
            <w:pPr>
              <w:pStyle w:val="PargrafodaLista1"/>
              <w:numPr>
                <w:ilvl w:val="0"/>
                <w:numId w:val="64"/>
              </w:numPr>
              <w:autoSpaceDE w:val="0"/>
              <w:autoSpaceDN w:val="0"/>
              <w:adjustRightInd w:val="0"/>
              <w:spacing w:after="0" w:line="240" w:lineRule="auto"/>
              <w:jc w:val="both"/>
              <w:rPr>
                <w:sz w:val="18"/>
                <w:szCs w:val="18"/>
              </w:rPr>
            </w:pPr>
            <w:r w:rsidRPr="00FA4595">
              <w:rPr>
                <w:sz w:val="18"/>
                <w:szCs w:val="18"/>
              </w:rPr>
              <w:t>Utilizar movimento único de limpeza.</w:t>
            </w:r>
          </w:p>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t>Com o quê e Como: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Desligar a tomada do equipamento sempre que for realizar uma lavagem geral do mesmo;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Começar a limpeza friccionando a esponja com detergente, sempre do ponto mais alto do equipamento até o ponto mais baixo, com movimentos verticais uniformes;</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Utilizar a escova umedecida com solução de detergente para friccionar as superfícies em volta da torneira, o aparador de água e todas as reentrâncias, a fim de retirar as sujidades que se acumulam nesses locais, utilizando também, quando necessário, a esponja de aço;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Remover os resíduos de detergente do equipamento com o uso de esponja ou pano embebido em água limpa, também com movimentos retos de cima para baixo;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Secar todas as superfícies com pano limpo e seco específico para esse fim e passar o álcool a 70%, friccionando todas as superfícies externas, principalmente o local que corresponde ao aparador de água (onde são colocados os copos para receber a água);</w:t>
            </w:r>
          </w:p>
          <w:p w:rsidR="00CE135A" w:rsidRPr="00FA4595" w:rsidRDefault="00CE135A" w:rsidP="00C961D4">
            <w:pPr>
              <w:autoSpaceDE w:val="0"/>
              <w:autoSpaceDN w:val="0"/>
              <w:adjustRightInd w:val="0"/>
              <w:ind w:left="360"/>
              <w:jc w:val="both"/>
              <w:rPr>
                <w:rFonts w:cs="Calibri"/>
                <w:b/>
                <w:bCs/>
                <w:sz w:val="18"/>
                <w:szCs w:val="18"/>
              </w:rPr>
            </w:pPr>
            <w:r w:rsidRPr="00FA4595">
              <w:rPr>
                <w:rFonts w:cs="Calibri"/>
                <w:b/>
                <w:bCs/>
                <w:sz w:val="18"/>
                <w:szCs w:val="18"/>
              </w:rPr>
              <w:t>Observações:</w:t>
            </w:r>
          </w:p>
          <w:p w:rsidR="00CE135A" w:rsidRPr="00FA4595" w:rsidRDefault="00CE135A" w:rsidP="00CE135A">
            <w:pPr>
              <w:pStyle w:val="PargrafodaLista1"/>
              <w:numPr>
                <w:ilvl w:val="0"/>
                <w:numId w:val="65"/>
              </w:numPr>
              <w:autoSpaceDE w:val="0"/>
              <w:autoSpaceDN w:val="0"/>
              <w:adjustRightInd w:val="0"/>
              <w:spacing w:after="0" w:line="240" w:lineRule="auto"/>
              <w:jc w:val="both"/>
              <w:rPr>
                <w:sz w:val="18"/>
                <w:szCs w:val="18"/>
              </w:rPr>
            </w:pPr>
            <w:r w:rsidRPr="00FA4595">
              <w:rPr>
                <w:sz w:val="18"/>
                <w:szCs w:val="18"/>
              </w:rPr>
              <w:t xml:space="preserve">Caso o bebedouro seja do tipo que requer um garrafão acoplado, o reservatório interno de água proveniente desse garrafão deve, pelo menos </w:t>
            </w:r>
            <w:proofErr w:type="gramStart"/>
            <w:r w:rsidRPr="00FA4595">
              <w:rPr>
                <w:sz w:val="18"/>
                <w:szCs w:val="18"/>
              </w:rPr>
              <w:t>1</w:t>
            </w:r>
            <w:proofErr w:type="gramEnd"/>
            <w:r w:rsidRPr="00FA4595">
              <w:rPr>
                <w:sz w:val="18"/>
                <w:szCs w:val="18"/>
              </w:rPr>
              <w:t xml:space="preserve"> vez por semana, ser lavado com solução de detergente, enxaguado com água limpa e, desinfetado com solução de hipoclorito de sódio a 0,02% (obtida mediante a diluição de 20ml de hipoclorito de sódio a 1% para 980 ml de água) durante 60 minutos, deixando em seguida a solução escorrer pelas torneiras abertas para desinfetar também o seu lúmen;</w:t>
            </w:r>
          </w:p>
          <w:p w:rsidR="00CE135A" w:rsidRPr="00FA4595" w:rsidRDefault="00CE135A" w:rsidP="00CE135A">
            <w:pPr>
              <w:pStyle w:val="PargrafodaLista1"/>
              <w:numPr>
                <w:ilvl w:val="0"/>
                <w:numId w:val="65"/>
              </w:numPr>
              <w:autoSpaceDE w:val="0"/>
              <w:autoSpaceDN w:val="0"/>
              <w:adjustRightInd w:val="0"/>
              <w:spacing w:after="0" w:line="240" w:lineRule="auto"/>
              <w:jc w:val="both"/>
              <w:rPr>
                <w:b/>
                <w:sz w:val="18"/>
                <w:szCs w:val="18"/>
                <w:u w:val="single"/>
              </w:rPr>
            </w:pPr>
            <w:r w:rsidRPr="00FA4595">
              <w:rPr>
                <w:sz w:val="18"/>
                <w:szCs w:val="18"/>
              </w:rPr>
              <w:t>Sempre que for abastecer o bebedouro com um garrafão cheio, proceder da seguinte forma: lavar previamente as mãos, higienizar a superfície externa do garrafão com solução de detergente, enxaguar o garrafão com água limpa, secá-lo com pano limpo e, por fim, friccioná-lo com álcool a 70%, não mais tocando com as mãos a região do gargalo.</w:t>
            </w:r>
          </w:p>
        </w:tc>
        <w:tc>
          <w:tcPr>
            <w:tcW w:w="1985" w:type="dxa"/>
            <w:shd w:val="clear" w:color="auto" w:fill="99CCFF"/>
            <w:vAlign w:val="center"/>
          </w:tcPr>
          <w:p w:rsidR="00CE135A" w:rsidRPr="00FA4595" w:rsidRDefault="00CE135A"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CE135A" w:rsidRPr="005F734A" w:rsidTr="00CE135A">
        <w:trPr>
          <w:trHeight w:val="426"/>
        </w:trPr>
        <w:tc>
          <w:tcPr>
            <w:tcW w:w="6804" w:type="dxa"/>
            <w:vMerge/>
            <w:shd w:val="clear" w:color="auto" w:fill="FFFFFF"/>
            <w:vAlign w:val="center"/>
          </w:tcPr>
          <w:p w:rsidR="00CE135A" w:rsidRPr="00FA4595" w:rsidRDefault="00CE135A" w:rsidP="00C961D4">
            <w:pPr>
              <w:autoSpaceDE w:val="0"/>
              <w:autoSpaceDN w:val="0"/>
              <w:adjustRightInd w:val="0"/>
              <w:jc w:val="both"/>
              <w:rPr>
                <w:rFonts w:cs="Calibri"/>
                <w:b/>
                <w:bCs/>
                <w:sz w:val="18"/>
                <w:szCs w:val="18"/>
              </w:rPr>
            </w:pPr>
          </w:p>
        </w:tc>
        <w:tc>
          <w:tcPr>
            <w:tcW w:w="1985" w:type="dxa"/>
            <w:shd w:val="clear" w:color="auto" w:fill="FFFFFF"/>
            <w:vAlign w:val="center"/>
          </w:tcPr>
          <w:p w:rsidR="00CE135A" w:rsidRPr="00FA4595" w:rsidRDefault="00CE135A" w:rsidP="00C961D4">
            <w:pPr>
              <w:autoSpaceDE w:val="0"/>
              <w:autoSpaceDN w:val="0"/>
              <w:adjustRightInd w:val="0"/>
              <w:jc w:val="center"/>
              <w:rPr>
                <w:rFonts w:cs="Calibri"/>
                <w:bCs/>
                <w:sz w:val="18"/>
                <w:szCs w:val="18"/>
              </w:rPr>
            </w:pPr>
            <w:r w:rsidRPr="00FA4595">
              <w:rPr>
                <w:rFonts w:cs="Calibri"/>
                <w:bCs/>
                <w:sz w:val="18"/>
                <w:szCs w:val="18"/>
              </w:rPr>
              <w:t>Diariamente: tirar o pó com pano umedecido com detergente. Mensalmente: lavar o suporte por dentro e por fora; enxaguar várias vezes e secar com pano limpo e seco.</w:t>
            </w:r>
          </w:p>
        </w:tc>
      </w:tr>
    </w:tbl>
    <w:p w:rsidR="00CE135A" w:rsidRDefault="00CE135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FD41AC" w:rsidRPr="005F734A" w:rsidTr="00FD41AC">
        <w:tc>
          <w:tcPr>
            <w:tcW w:w="8789" w:type="dxa"/>
            <w:gridSpan w:val="2"/>
            <w:shd w:val="clear" w:color="auto" w:fill="8DB3E2"/>
            <w:vAlign w:val="center"/>
          </w:tcPr>
          <w:p w:rsidR="00FD41AC" w:rsidRPr="00FA4595" w:rsidRDefault="00FD41AC"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bCs/>
                <w:sz w:val="18"/>
                <w:szCs w:val="18"/>
              </w:rPr>
              <w:t>Balcão e Armário parte externa, Cadeira e Sofá e Mesa – outros mobiliários</w:t>
            </w:r>
            <w:r w:rsidRPr="00FA4595">
              <w:rPr>
                <w:rFonts w:cs="Calibri"/>
                <w:b/>
                <w:sz w:val="18"/>
                <w:szCs w:val="18"/>
              </w:rPr>
              <w:t>:</w:t>
            </w:r>
          </w:p>
        </w:tc>
      </w:tr>
      <w:tr w:rsidR="00FD41AC" w:rsidRPr="005F734A" w:rsidTr="00FD41AC">
        <w:tc>
          <w:tcPr>
            <w:tcW w:w="6804" w:type="dxa"/>
            <w:shd w:val="clear" w:color="auto" w:fill="8DB3E2"/>
            <w:vAlign w:val="center"/>
          </w:tcPr>
          <w:p w:rsidR="00FD41AC" w:rsidRPr="00FA4595" w:rsidRDefault="00FD41AC" w:rsidP="00C961D4">
            <w:pPr>
              <w:autoSpaceDE w:val="0"/>
              <w:autoSpaceDN w:val="0"/>
              <w:adjustRightInd w:val="0"/>
              <w:jc w:val="center"/>
              <w:rPr>
                <w:rFonts w:cs="Calibri"/>
                <w:b/>
                <w:bCs/>
                <w:sz w:val="18"/>
                <w:szCs w:val="18"/>
              </w:rPr>
            </w:pPr>
            <w:r w:rsidRPr="00FA4595">
              <w:rPr>
                <w:rFonts w:cs="Calibri"/>
                <w:b/>
                <w:sz w:val="18"/>
                <w:szCs w:val="18"/>
              </w:rPr>
              <w:lastRenderedPageBreak/>
              <w:t>Com o quê e Como:</w:t>
            </w:r>
          </w:p>
        </w:tc>
        <w:tc>
          <w:tcPr>
            <w:tcW w:w="1985" w:type="dxa"/>
            <w:shd w:val="clear" w:color="auto" w:fill="8DB3E2"/>
            <w:vAlign w:val="center"/>
          </w:tcPr>
          <w:p w:rsidR="00FD41AC" w:rsidRPr="00FA4595" w:rsidRDefault="00FD41AC"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FD41AC" w:rsidRPr="005F734A" w:rsidTr="00FD41AC">
        <w:tc>
          <w:tcPr>
            <w:tcW w:w="6804" w:type="dxa"/>
            <w:vMerge w:val="restart"/>
            <w:shd w:val="clear" w:color="auto" w:fill="FFFFFF"/>
            <w:vAlign w:val="center"/>
          </w:tcPr>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FD41AC" w:rsidRPr="00FA4595" w:rsidRDefault="00FD41AC" w:rsidP="00FD41AC">
            <w:pPr>
              <w:pStyle w:val="PargrafodaLista1"/>
              <w:numPr>
                <w:ilvl w:val="0"/>
                <w:numId w:val="67"/>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FD41AC" w:rsidRPr="00FA4595" w:rsidRDefault="00FD41AC" w:rsidP="00FD41AC">
            <w:pPr>
              <w:pStyle w:val="PargrafodaLista1"/>
              <w:numPr>
                <w:ilvl w:val="0"/>
                <w:numId w:val="68"/>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FD41AC" w:rsidRPr="00FA4595" w:rsidRDefault="00FD41AC" w:rsidP="00FD41AC">
            <w:pPr>
              <w:pStyle w:val="PargrafodaLista1"/>
              <w:numPr>
                <w:ilvl w:val="0"/>
                <w:numId w:val="68"/>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FD41AC" w:rsidRPr="00FA4595" w:rsidRDefault="00FD41AC" w:rsidP="00FD41AC">
            <w:pPr>
              <w:pStyle w:val="PargrafodaLista1"/>
              <w:numPr>
                <w:ilvl w:val="0"/>
                <w:numId w:val="68"/>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FD41AC" w:rsidRPr="00FA4595" w:rsidRDefault="00FD41AC" w:rsidP="00FD41AC">
            <w:pPr>
              <w:pStyle w:val="PargrafodaLista1"/>
              <w:numPr>
                <w:ilvl w:val="0"/>
                <w:numId w:val="69"/>
              </w:numPr>
              <w:spacing w:after="0" w:line="240" w:lineRule="auto"/>
              <w:jc w:val="both"/>
              <w:rPr>
                <w:sz w:val="18"/>
                <w:szCs w:val="18"/>
              </w:rPr>
            </w:pPr>
            <w:r w:rsidRPr="00FA4595">
              <w:rPr>
                <w:sz w:val="18"/>
                <w:szCs w:val="18"/>
              </w:rPr>
              <w:t>Lavar as mãos e paramentar-se.</w:t>
            </w:r>
          </w:p>
          <w:p w:rsidR="00FD41AC" w:rsidRPr="00FA4595" w:rsidRDefault="00FD41AC" w:rsidP="00FD41AC">
            <w:pPr>
              <w:pStyle w:val="PargrafodaLista1"/>
              <w:numPr>
                <w:ilvl w:val="0"/>
                <w:numId w:val="69"/>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FD41AC" w:rsidRPr="00FA4595" w:rsidRDefault="00FD41AC" w:rsidP="00FD41AC">
            <w:pPr>
              <w:pStyle w:val="PargrafodaLista1"/>
              <w:numPr>
                <w:ilvl w:val="0"/>
                <w:numId w:val="69"/>
              </w:numPr>
              <w:autoSpaceDE w:val="0"/>
              <w:autoSpaceDN w:val="0"/>
              <w:adjustRightInd w:val="0"/>
              <w:spacing w:after="0" w:line="240" w:lineRule="auto"/>
              <w:jc w:val="both"/>
              <w:rPr>
                <w:sz w:val="18"/>
                <w:szCs w:val="18"/>
              </w:rPr>
            </w:pPr>
            <w:r w:rsidRPr="00FA4595">
              <w:rPr>
                <w:sz w:val="18"/>
                <w:szCs w:val="18"/>
              </w:rPr>
              <w:t>Utilizar movimento único de limpeza.</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Realizar a remoção das migalhas, cabelos e outros;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Limpar mecanicamente com pano umedecido em solução detergente para a remoção da sujidade, passando em seguida o pano levemente umedecido com água limpa e enxugando com pano limpo e seco. Sempre que necessário, realizar fricção com álcool 70%;</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Inspecionar o trabalho.</w:t>
            </w:r>
          </w:p>
          <w:p w:rsidR="00FD41AC" w:rsidRPr="00FA4595" w:rsidRDefault="00FD41AC" w:rsidP="00C961D4">
            <w:pPr>
              <w:pStyle w:val="PargrafodaLista1"/>
              <w:autoSpaceDE w:val="0"/>
              <w:autoSpaceDN w:val="0"/>
              <w:adjustRightInd w:val="0"/>
              <w:ind w:left="360"/>
              <w:jc w:val="both"/>
              <w:rPr>
                <w:sz w:val="18"/>
                <w:szCs w:val="18"/>
              </w:rPr>
            </w:pPr>
            <w:r w:rsidRPr="00FA4595">
              <w:rPr>
                <w:sz w:val="18"/>
                <w:szCs w:val="18"/>
              </w:rPr>
              <w:t>OBSERVAÇÃO: Antes de iniciar a limpeza das mesas, necessário se faz a retirada de todos os objetos nela dispostos. Tal retirada de objetos deve ser feita pelo usuário da mesa.</w:t>
            </w:r>
          </w:p>
        </w:tc>
        <w:tc>
          <w:tcPr>
            <w:tcW w:w="1985" w:type="dxa"/>
            <w:shd w:val="clear" w:color="auto" w:fill="8DB3E2"/>
            <w:vAlign w:val="center"/>
          </w:tcPr>
          <w:p w:rsidR="00FD41AC" w:rsidRPr="00FA4595" w:rsidRDefault="00FD41AC"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FD41AC" w:rsidRPr="005F734A" w:rsidTr="00FD41AC">
        <w:trPr>
          <w:trHeight w:val="426"/>
        </w:trPr>
        <w:tc>
          <w:tcPr>
            <w:tcW w:w="6804" w:type="dxa"/>
            <w:vMerge/>
            <w:shd w:val="clear" w:color="auto" w:fill="FFFFFF"/>
            <w:vAlign w:val="center"/>
          </w:tcPr>
          <w:p w:rsidR="00FD41AC" w:rsidRPr="00FA4595" w:rsidRDefault="00FD41AC" w:rsidP="00C961D4">
            <w:pPr>
              <w:autoSpaceDE w:val="0"/>
              <w:autoSpaceDN w:val="0"/>
              <w:adjustRightInd w:val="0"/>
              <w:jc w:val="both"/>
              <w:rPr>
                <w:rFonts w:cs="Calibri"/>
                <w:b/>
                <w:bCs/>
                <w:sz w:val="18"/>
                <w:szCs w:val="18"/>
              </w:rPr>
            </w:pPr>
          </w:p>
        </w:tc>
        <w:tc>
          <w:tcPr>
            <w:tcW w:w="1985" w:type="dxa"/>
            <w:shd w:val="clear" w:color="auto" w:fill="FFFFFF"/>
            <w:vAlign w:val="center"/>
          </w:tcPr>
          <w:p w:rsidR="00FD41AC" w:rsidRPr="00FA4595" w:rsidRDefault="00FD41AC"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CE135A" w:rsidRDefault="00CE135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C22550" w:rsidRPr="005F734A" w:rsidTr="00C22550">
        <w:tc>
          <w:tcPr>
            <w:tcW w:w="8789" w:type="dxa"/>
            <w:gridSpan w:val="2"/>
            <w:shd w:val="clear" w:color="auto" w:fill="8DB3E2"/>
            <w:vAlign w:val="center"/>
          </w:tcPr>
          <w:p w:rsidR="00C22550" w:rsidRPr="00FA4595" w:rsidRDefault="00C22550" w:rsidP="00C961D4">
            <w:pPr>
              <w:autoSpaceDE w:val="0"/>
              <w:autoSpaceDN w:val="0"/>
              <w:adjustRightInd w:val="0"/>
              <w:jc w:val="center"/>
              <w:rPr>
                <w:rFonts w:cs="Calibri"/>
                <w:b/>
                <w:bCs/>
                <w:sz w:val="18"/>
                <w:szCs w:val="18"/>
              </w:rPr>
            </w:pPr>
            <w:r w:rsidRPr="00FA4595">
              <w:rPr>
                <w:rFonts w:cs="Calibri"/>
                <w:b/>
                <w:sz w:val="18"/>
                <w:szCs w:val="18"/>
              </w:rPr>
              <w:t>Azulejo, Torneira e Pia – Lavabo:</w:t>
            </w:r>
          </w:p>
        </w:tc>
      </w:tr>
      <w:tr w:rsidR="00C22550" w:rsidRPr="005F734A" w:rsidTr="00C22550">
        <w:tc>
          <w:tcPr>
            <w:tcW w:w="6804" w:type="dxa"/>
            <w:shd w:val="clear" w:color="auto" w:fill="8DB3E2"/>
            <w:vAlign w:val="center"/>
          </w:tcPr>
          <w:p w:rsidR="00C22550" w:rsidRPr="00FA4595" w:rsidRDefault="00C22550"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C22550" w:rsidRPr="00FA4595" w:rsidRDefault="00C22550"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C22550" w:rsidRPr="005F734A" w:rsidTr="00C22550">
        <w:tc>
          <w:tcPr>
            <w:tcW w:w="6804" w:type="dxa"/>
            <w:vMerge w:val="restart"/>
            <w:shd w:val="clear" w:color="auto" w:fill="FFFFFF"/>
            <w:vAlign w:val="center"/>
          </w:tcPr>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C22550" w:rsidRPr="00FA4595" w:rsidRDefault="00C22550" w:rsidP="00C22550">
            <w:pPr>
              <w:pStyle w:val="PargrafodaLista1"/>
              <w:numPr>
                <w:ilvl w:val="0"/>
                <w:numId w:val="71"/>
              </w:numPr>
              <w:autoSpaceDE w:val="0"/>
              <w:autoSpaceDN w:val="0"/>
              <w:adjustRightInd w:val="0"/>
              <w:spacing w:after="0" w:line="240" w:lineRule="auto"/>
              <w:jc w:val="both"/>
              <w:rPr>
                <w:sz w:val="18"/>
                <w:szCs w:val="18"/>
              </w:rPr>
            </w:pPr>
            <w:r w:rsidRPr="00FA4595">
              <w:rPr>
                <w:sz w:val="18"/>
                <w:szCs w:val="18"/>
              </w:rPr>
              <w:lastRenderedPageBreak/>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C22550" w:rsidRPr="00FA4595" w:rsidRDefault="00C22550" w:rsidP="00C22550">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C22550" w:rsidRPr="00FA4595" w:rsidRDefault="00C22550" w:rsidP="00C22550">
            <w:pPr>
              <w:pStyle w:val="PargrafodaLista1"/>
              <w:numPr>
                <w:ilvl w:val="0"/>
                <w:numId w:val="7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C22550" w:rsidRPr="00FA4595" w:rsidRDefault="00C22550" w:rsidP="00C22550">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C22550" w:rsidRPr="00FA4595" w:rsidRDefault="00C22550" w:rsidP="00C22550">
            <w:pPr>
              <w:pStyle w:val="PargrafodaLista1"/>
              <w:numPr>
                <w:ilvl w:val="0"/>
                <w:numId w:val="73"/>
              </w:numPr>
              <w:spacing w:after="0" w:line="240" w:lineRule="auto"/>
              <w:jc w:val="both"/>
              <w:rPr>
                <w:sz w:val="18"/>
                <w:szCs w:val="18"/>
              </w:rPr>
            </w:pPr>
            <w:r w:rsidRPr="00FA4595">
              <w:rPr>
                <w:sz w:val="18"/>
                <w:szCs w:val="18"/>
              </w:rPr>
              <w:t>Lavar as mãos e paramentar-se.</w:t>
            </w:r>
          </w:p>
          <w:p w:rsidR="00C22550" w:rsidRPr="00FA4595" w:rsidRDefault="00C22550" w:rsidP="00C22550">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C22550" w:rsidRPr="00FA4595" w:rsidRDefault="00C22550" w:rsidP="00C22550">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Utilizar movimento único de limpeza.</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C22550" w:rsidRPr="00FA4595" w:rsidRDefault="00C22550" w:rsidP="00C22550">
            <w:pPr>
              <w:pStyle w:val="PargrafodaLista1"/>
              <w:numPr>
                <w:ilvl w:val="0"/>
                <w:numId w:val="74"/>
              </w:numPr>
              <w:tabs>
                <w:tab w:val="left" w:pos="360"/>
              </w:tabs>
              <w:spacing w:after="0" w:line="240" w:lineRule="auto"/>
              <w:jc w:val="both"/>
              <w:rPr>
                <w:sz w:val="18"/>
                <w:szCs w:val="18"/>
              </w:rPr>
            </w:pPr>
            <w:r w:rsidRPr="00FA4595">
              <w:rPr>
                <w:b/>
                <w:sz w:val="18"/>
                <w:szCs w:val="18"/>
              </w:rPr>
              <w:t>Torneira e Pia</w:t>
            </w:r>
            <w:r w:rsidRPr="00FA4595">
              <w:rPr>
                <w:sz w:val="18"/>
                <w:szCs w:val="18"/>
              </w:rPr>
              <w:t>: lavar de fora para dentro terminando com a torneira. Lavar com água e detergente e após enxaguar e secar com pano limpo;</w:t>
            </w:r>
          </w:p>
          <w:p w:rsidR="00C22550" w:rsidRPr="00FA4595" w:rsidRDefault="00C22550" w:rsidP="00C22550">
            <w:pPr>
              <w:pStyle w:val="PargrafodaLista1"/>
              <w:numPr>
                <w:ilvl w:val="0"/>
                <w:numId w:val="10"/>
              </w:numPr>
              <w:autoSpaceDE w:val="0"/>
              <w:autoSpaceDN w:val="0"/>
              <w:adjustRightInd w:val="0"/>
              <w:spacing w:after="0" w:line="240" w:lineRule="auto"/>
              <w:jc w:val="both"/>
              <w:rPr>
                <w:sz w:val="18"/>
                <w:szCs w:val="18"/>
              </w:rPr>
            </w:pPr>
            <w:r w:rsidRPr="00FA4595">
              <w:rPr>
                <w:b/>
                <w:sz w:val="18"/>
                <w:szCs w:val="18"/>
              </w:rPr>
              <w:t xml:space="preserve">Azulejo: </w:t>
            </w:r>
            <w:r w:rsidRPr="00FA4595">
              <w:rPr>
                <w:sz w:val="18"/>
                <w:szCs w:val="18"/>
              </w:rPr>
              <w:t>limpar mecanicamente com detergente asparedes: higienizar toda a superfície das paredes com rodo envolvido em pano umedecido com solução de detergente, repetindo a operação com água limpa para retirar os resíduos do detergente.</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C22550" w:rsidRPr="00FA4595" w:rsidRDefault="00C22550" w:rsidP="00C961D4">
            <w:pPr>
              <w:pStyle w:val="PargrafodaLista1"/>
              <w:autoSpaceDE w:val="0"/>
              <w:autoSpaceDN w:val="0"/>
              <w:adjustRightInd w:val="0"/>
              <w:ind w:left="360"/>
              <w:jc w:val="both"/>
              <w:rPr>
                <w:sz w:val="18"/>
                <w:szCs w:val="18"/>
              </w:rPr>
            </w:pPr>
            <w:r w:rsidRPr="00FA4595">
              <w:rPr>
                <w:sz w:val="18"/>
                <w:szCs w:val="18"/>
              </w:rPr>
              <w:t>Inspecionar o trabalho.</w:t>
            </w:r>
          </w:p>
        </w:tc>
        <w:tc>
          <w:tcPr>
            <w:tcW w:w="1985" w:type="dxa"/>
            <w:shd w:val="clear" w:color="auto" w:fill="8DB3E2"/>
            <w:vAlign w:val="center"/>
          </w:tcPr>
          <w:p w:rsidR="00C22550" w:rsidRPr="00FA4595" w:rsidRDefault="00C22550"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C22550" w:rsidRPr="005F734A" w:rsidTr="00C22550">
        <w:trPr>
          <w:trHeight w:val="426"/>
        </w:trPr>
        <w:tc>
          <w:tcPr>
            <w:tcW w:w="6804" w:type="dxa"/>
            <w:vMerge/>
            <w:shd w:val="clear" w:color="auto" w:fill="FFFFFF"/>
            <w:vAlign w:val="center"/>
          </w:tcPr>
          <w:p w:rsidR="00C22550" w:rsidRPr="00FA4595" w:rsidRDefault="00C22550" w:rsidP="00C961D4">
            <w:pPr>
              <w:autoSpaceDE w:val="0"/>
              <w:autoSpaceDN w:val="0"/>
              <w:adjustRightInd w:val="0"/>
              <w:jc w:val="both"/>
              <w:rPr>
                <w:rFonts w:cs="Calibri"/>
                <w:b/>
                <w:bCs/>
                <w:sz w:val="18"/>
                <w:szCs w:val="18"/>
              </w:rPr>
            </w:pPr>
          </w:p>
        </w:tc>
        <w:tc>
          <w:tcPr>
            <w:tcW w:w="1985" w:type="dxa"/>
            <w:shd w:val="clear" w:color="auto" w:fill="FFFFFF"/>
            <w:vAlign w:val="center"/>
          </w:tcPr>
          <w:p w:rsidR="00C22550" w:rsidRPr="00FA4595" w:rsidRDefault="00C22550"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FD41AC" w:rsidRDefault="00FD41A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361C0A" w:rsidRPr="005F734A" w:rsidTr="00361C0A">
        <w:tc>
          <w:tcPr>
            <w:tcW w:w="8789" w:type="dxa"/>
            <w:gridSpan w:val="2"/>
            <w:shd w:val="clear" w:color="auto" w:fill="8DB3E2"/>
            <w:vAlign w:val="center"/>
          </w:tcPr>
          <w:p w:rsidR="00361C0A" w:rsidRPr="00FA4595" w:rsidRDefault="00361C0A" w:rsidP="00C961D4">
            <w:pPr>
              <w:autoSpaceDE w:val="0"/>
              <w:autoSpaceDN w:val="0"/>
              <w:adjustRightInd w:val="0"/>
              <w:jc w:val="center"/>
              <w:rPr>
                <w:rFonts w:cs="Calibri"/>
                <w:b/>
                <w:bCs/>
                <w:sz w:val="18"/>
                <w:szCs w:val="18"/>
              </w:rPr>
            </w:pPr>
            <w:r w:rsidRPr="00FA4595">
              <w:rPr>
                <w:rFonts w:cs="Calibri"/>
                <w:b/>
                <w:sz w:val="18"/>
                <w:szCs w:val="18"/>
              </w:rPr>
              <w:t>Chuveiro</w:t>
            </w:r>
            <w:proofErr w:type="gramStart"/>
            <w:r w:rsidRPr="00FA4595">
              <w:rPr>
                <w:rFonts w:cs="Calibri"/>
                <w:b/>
                <w:sz w:val="18"/>
                <w:szCs w:val="18"/>
              </w:rPr>
              <w:t>, Pia</w:t>
            </w:r>
            <w:proofErr w:type="gramEnd"/>
            <w:r w:rsidRPr="00FA4595">
              <w:rPr>
                <w:rFonts w:cs="Calibri"/>
                <w:b/>
                <w:sz w:val="18"/>
                <w:szCs w:val="18"/>
              </w:rPr>
              <w:t>, Vaso Sanitário, Mictório, Box banheiro:</w:t>
            </w:r>
          </w:p>
        </w:tc>
      </w:tr>
      <w:tr w:rsidR="00361C0A" w:rsidRPr="005F734A" w:rsidTr="00361C0A">
        <w:tc>
          <w:tcPr>
            <w:tcW w:w="6804" w:type="dxa"/>
            <w:shd w:val="clear" w:color="auto" w:fill="8DB3E2"/>
            <w:vAlign w:val="center"/>
          </w:tcPr>
          <w:p w:rsidR="00361C0A" w:rsidRPr="00FA4595" w:rsidRDefault="00361C0A"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361C0A" w:rsidRPr="00FA4595" w:rsidRDefault="00361C0A"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361C0A" w:rsidRPr="005F734A" w:rsidTr="00361C0A">
        <w:tc>
          <w:tcPr>
            <w:tcW w:w="6804" w:type="dxa"/>
            <w:vMerge w:val="restart"/>
            <w:shd w:val="clear" w:color="auto" w:fill="FFFFFF"/>
            <w:vAlign w:val="center"/>
          </w:tcPr>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361C0A" w:rsidRPr="00FA4595" w:rsidRDefault="00361C0A" w:rsidP="00361C0A">
            <w:pPr>
              <w:pStyle w:val="PargrafodaLista1"/>
              <w:numPr>
                <w:ilvl w:val="0"/>
                <w:numId w:val="7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361C0A" w:rsidRPr="00FA4595" w:rsidRDefault="00361C0A" w:rsidP="00361C0A">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361C0A" w:rsidRPr="00FA4595" w:rsidRDefault="00361C0A" w:rsidP="00361C0A">
            <w:pPr>
              <w:pStyle w:val="PargrafodaLista1"/>
              <w:numPr>
                <w:ilvl w:val="0"/>
                <w:numId w:val="7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361C0A" w:rsidRPr="00FA4595" w:rsidRDefault="00361C0A" w:rsidP="00361C0A">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lastRenderedPageBreak/>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361C0A" w:rsidRPr="00FA4595" w:rsidRDefault="00361C0A" w:rsidP="00361C0A">
            <w:pPr>
              <w:pStyle w:val="PargrafodaLista1"/>
              <w:numPr>
                <w:ilvl w:val="0"/>
                <w:numId w:val="73"/>
              </w:numPr>
              <w:spacing w:after="0" w:line="240" w:lineRule="auto"/>
              <w:jc w:val="both"/>
              <w:rPr>
                <w:sz w:val="18"/>
                <w:szCs w:val="18"/>
              </w:rPr>
            </w:pPr>
            <w:r w:rsidRPr="00FA4595">
              <w:rPr>
                <w:sz w:val="18"/>
                <w:szCs w:val="18"/>
              </w:rPr>
              <w:t>Lavar as mãos e paramentar-se.</w:t>
            </w:r>
          </w:p>
          <w:p w:rsidR="00361C0A" w:rsidRPr="00FA4595" w:rsidRDefault="00361C0A" w:rsidP="00361C0A">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361C0A" w:rsidRPr="00FA4595" w:rsidRDefault="00361C0A" w:rsidP="00361C0A">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Utilizar movimento único de limpeza.</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361C0A" w:rsidRPr="00FA4595" w:rsidRDefault="00361C0A" w:rsidP="00361C0A">
            <w:pPr>
              <w:pStyle w:val="PargrafodaLista1"/>
              <w:numPr>
                <w:ilvl w:val="0"/>
                <w:numId w:val="74"/>
              </w:numPr>
              <w:tabs>
                <w:tab w:val="left" w:pos="360"/>
              </w:tabs>
              <w:spacing w:after="0" w:line="240" w:lineRule="auto"/>
              <w:jc w:val="both"/>
              <w:rPr>
                <w:sz w:val="18"/>
                <w:szCs w:val="18"/>
              </w:rPr>
            </w:pPr>
            <w:r w:rsidRPr="00FA4595">
              <w:rPr>
                <w:b/>
                <w:sz w:val="18"/>
                <w:szCs w:val="18"/>
              </w:rPr>
              <w:t>Chuveiro</w:t>
            </w:r>
            <w:r w:rsidRPr="00FA4595">
              <w:rPr>
                <w:sz w:val="18"/>
                <w:szCs w:val="18"/>
              </w:rPr>
              <w:t>: Desligar da tomada, passar um pano úmido com água e detergente. Remover a água e detergente com pano úmido;</w:t>
            </w:r>
          </w:p>
          <w:p w:rsidR="00361C0A" w:rsidRPr="00FA4595" w:rsidRDefault="00361C0A" w:rsidP="00361C0A">
            <w:pPr>
              <w:pStyle w:val="PargrafodaLista1"/>
              <w:numPr>
                <w:ilvl w:val="0"/>
                <w:numId w:val="74"/>
              </w:numPr>
              <w:tabs>
                <w:tab w:val="left" w:pos="360"/>
              </w:tabs>
              <w:spacing w:after="0" w:line="240" w:lineRule="auto"/>
              <w:jc w:val="both"/>
              <w:rPr>
                <w:sz w:val="18"/>
                <w:szCs w:val="18"/>
              </w:rPr>
            </w:pPr>
            <w:r w:rsidRPr="00FA4595">
              <w:rPr>
                <w:b/>
                <w:sz w:val="18"/>
                <w:szCs w:val="18"/>
              </w:rPr>
              <w:t>Torneira e Pia</w:t>
            </w:r>
            <w:r w:rsidRPr="00FA4595">
              <w:rPr>
                <w:sz w:val="18"/>
                <w:szCs w:val="18"/>
              </w:rPr>
              <w:t>: lavar de fora para dentro terminando com a torneira. Lavar com água e detergente e após enxaguar e secar com pano limpo;</w:t>
            </w:r>
          </w:p>
          <w:p w:rsidR="00361C0A" w:rsidRPr="00FA4595" w:rsidRDefault="00361C0A" w:rsidP="00361C0A">
            <w:pPr>
              <w:pStyle w:val="PargrafodaLista1"/>
              <w:numPr>
                <w:ilvl w:val="0"/>
                <w:numId w:val="74"/>
              </w:numPr>
              <w:spacing w:after="0" w:line="240" w:lineRule="auto"/>
              <w:jc w:val="both"/>
              <w:rPr>
                <w:sz w:val="18"/>
                <w:szCs w:val="18"/>
              </w:rPr>
            </w:pPr>
            <w:r w:rsidRPr="00FA4595">
              <w:rPr>
                <w:b/>
                <w:sz w:val="18"/>
                <w:szCs w:val="18"/>
              </w:rPr>
              <w:t xml:space="preserve">Box: </w:t>
            </w:r>
            <w:r w:rsidRPr="00FA4595">
              <w:rPr>
                <w:sz w:val="18"/>
                <w:szCs w:val="18"/>
              </w:rPr>
              <w:t xml:space="preserve">borrifar solução de detergente </w:t>
            </w:r>
            <w:smartTag w:uri="urn:schemas-microsoft-com:office:smarttags" w:element="PersonName">
              <w:smartTagPr>
                <w:attr w:name="ProductID" w:val="em todo Box"/>
              </w:smartTagPr>
              <w:r w:rsidRPr="00FA4595">
                <w:rPr>
                  <w:sz w:val="18"/>
                  <w:szCs w:val="18"/>
                </w:rPr>
                <w:t>em todo Box</w:t>
              </w:r>
            </w:smartTag>
            <w:r w:rsidRPr="00FA4595">
              <w:rPr>
                <w:sz w:val="18"/>
                <w:szCs w:val="18"/>
              </w:rPr>
              <w:t xml:space="preserve"> e deixar agir por três minutos e a seguir esfregar com esponja dupla face; enxaguar com bastante água e secar com pano limpo;</w:t>
            </w:r>
          </w:p>
          <w:p w:rsidR="00361C0A" w:rsidRPr="00FA4595" w:rsidRDefault="00361C0A" w:rsidP="00361C0A">
            <w:pPr>
              <w:pStyle w:val="PargrafodaLista1"/>
              <w:numPr>
                <w:ilvl w:val="0"/>
                <w:numId w:val="74"/>
              </w:numPr>
              <w:spacing w:after="0" w:line="240" w:lineRule="auto"/>
              <w:jc w:val="both"/>
              <w:rPr>
                <w:sz w:val="18"/>
                <w:szCs w:val="18"/>
              </w:rPr>
            </w:pPr>
            <w:r w:rsidRPr="00FA4595">
              <w:rPr>
                <w:b/>
                <w:sz w:val="18"/>
                <w:szCs w:val="18"/>
              </w:rPr>
              <w:t>Vaso Sanitário e Mictório</w:t>
            </w:r>
            <w:r w:rsidRPr="00FA4595">
              <w:rPr>
                <w:sz w:val="18"/>
                <w:szCs w:val="18"/>
              </w:rPr>
              <w:t xml:space="preserve">: puxar a descarga duas vezes. Escovar o vaso por dentro e por fora e puxar novamente a descarga. Lavar com pano com água e detergente, puxar a descarga e após passar pano úmido. Passar esponja no assento e na tampa. Lavar com água e detergente e remover com água limpa. A parte externa do vaso, lavar com água e detergente e remover com água limpa. Utilizar tela </w:t>
            </w:r>
            <w:proofErr w:type="spellStart"/>
            <w:r w:rsidRPr="00FA4595">
              <w:rPr>
                <w:sz w:val="18"/>
                <w:szCs w:val="18"/>
              </w:rPr>
              <w:t>antibactericida</w:t>
            </w:r>
            <w:proofErr w:type="spellEnd"/>
            <w:r w:rsidRPr="00FA4595">
              <w:rPr>
                <w:sz w:val="18"/>
                <w:szCs w:val="18"/>
              </w:rPr>
              <w:t xml:space="preserve"> no mictório;</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361C0A" w:rsidRPr="00FA4595" w:rsidRDefault="00361C0A"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361C0A" w:rsidRPr="005F734A" w:rsidTr="00361C0A">
        <w:trPr>
          <w:trHeight w:val="426"/>
        </w:trPr>
        <w:tc>
          <w:tcPr>
            <w:tcW w:w="6804" w:type="dxa"/>
            <w:vMerge/>
            <w:shd w:val="clear" w:color="auto" w:fill="FFFFFF"/>
            <w:vAlign w:val="center"/>
          </w:tcPr>
          <w:p w:rsidR="00361C0A" w:rsidRPr="00FA4595" w:rsidRDefault="00361C0A" w:rsidP="00C961D4">
            <w:pPr>
              <w:autoSpaceDE w:val="0"/>
              <w:autoSpaceDN w:val="0"/>
              <w:adjustRightInd w:val="0"/>
              <w:jc w:val="both"/>
              <w:rPr>
                <w:rFonts w:cs="Calibri"/>
                <w:b/>
                <w:bCs/>
                <w:sz w:val="18"/>
                <w:szCs w:val="18"/>
              </w:rPr>
            </w:pPr>
          </w:p>
        </w:tc>
        <w:tc>
          <w:tcPr>
            <w:tcW w:w="1985" w:type="dxa"/>
            <w:shd w:val="clear" w:color="auto" w:fill="FFFFFF"/>
            <w:vAlign w:val="center"/>
          </w:tcPr>
          <w:p w:rsidR="00361C0A" w:rsidRPr="00FA4595" w:rsidRDefault="00361C0A" w:rsidP="00C961D4">
            <w:pPr>
              <w:autoSpaceDE w:val="0"/>
              <w:autoSpaceDN w:val="0"/>
              <w:adjustRightInd w:val="0"/>
              <w:jc w:val="center"/>
              <w:rPr>
                <w:rFonts w:cs="Calibri"/>
                <w:sz w:val="18"/>
                <w:szCs w:val="18"/>
              </w:rPr>
            </w:pPr>
            <w:r w:rsidRPr="00FA4595">
              <w:rPr>
                <w:rFonts w:cs="Calibri"/>
                <w:bCs/>
                <w:sz w:val="18"/>
                <w:szCs w:val="18"/>
              </w:rPr>
              <w:t xml:space="preserve">Chuveiro: </w:t>
            </w:r>
            <w:r w:rsidRPr="00FA4595">
              <w:rPr>
                <w:rFonts w:cs="Calibri"/>
                <w:sz w:val="18"/>
                <w:szCs w:val="18"/>
              </w:rPr>
              <w:t>uma vez por semana;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proofErr w:type="spellStart"/>
            <w:r w:rsidRPr="00FA4595">
              <w:rPr>
                <w:rFonts w:cs="Calibri"/>
                <w:sz w:val="18"/>
                <w:szCs w:val="18"/>
              </w:rPr>
              <w:t>Pía</w:t>
            </w:r>
            <w:proofErr w:type="spellEnd"/>
            <w:r w:rsidRPr="00FA4595">
              <w:rPr>
                <w:rFonts w:cs="Calibri"/>
                <w:sz w:val="18"/>
                <w:szCs w:val="18"/>
              </w:rPr>
              <w:t>: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lastRenderedPageBreak/>
              <w:t>Box: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t>Vaso sanitário: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t>E/ou sempre que necessário</w:t>
            </w:r>
          </w:p>
          <w:p w:rsidR="00361C0A" w:rsidRPr="00FA4595" w:rsidRDefault="00361C0A" w:rsidP="00C961D4">
            <w:pPr>
              <w:jc w:val="both"/>
              <w:rPr>
                <w:rFonts w:cs="Calibri"/>
                <w:sz w:val="18"/>
                <w:szCs w:val="18"/>
              </w:rPr>
            </w:pPr>
          </w:p>
          <w:p w:rsidR="00361C0A" w:rsidRPr="00FA4595" w:rsidRDefault="00361C0A" w:rsidP="00C961D4">
            <w:pPr>
              <w:autoSpaceDE w:val="0"/>
              <w:autoSpaceDN w:val="0"/>
              <w:adjustRightInd w:val="0"/>
              <w:jc w:val="center"/>
              <w:rPr>
                <w:rFonts w:cs="Calibri"/>
                <w:bCs/>
                <w:sz w:val="18"/>
                <w:szCs w:val="18"/>
              </w:rPr>
            </w:pPr>
          </w:p>
        </w:tc>
      </w:tr>
    </w:tbl>
    <w:p w:rsidR="00C22550" w:rsidRDefault="00C22550"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9F2335" w:rsidRPr="005F734A" w:rsidTr="009F2335">
        <w:tc>
          <w:tcPr>
            <w:tcW w:w="8789" w:type="dxa"/>
            <w:gridSpan w:val="2"/>
            <w:shd w:val="clear" w:color="auto" w:fill="8DB3E2"/>
            <w:vAlign w:val="center"/>
          </w:tcPr>
          <w:p w:rsidR="009F2335" w:rsidRPr="00FA4595" w:rsidRDefault="009F2335" w:rsidP="00C961D4">
            <w:pPr>
              <w:autoSpaceDE w:val="0"/>
              <w:autoSpaceDN w:val="0"/>
              <w:adjustRightInd w:val="0"/>
              <w:jc w:val="center"/>
              <w:rPr>
                <w:rFonts w:cs="Calibri"/>
                <w:b/>
                <w:bCs/>
                <w:sz w:val="18"/>
                <w:szCs w:val="18"/>
              </w:rPr>
            </w:pPr>
            <w:r w:rsidRPr="00FA4595">
              <w:rPr>
                <w:rFonts w:cs="Calibri"/>
                <w:b/>
                <w:bCs/>
                <w:sz w:val="18"/>
                <w:szCs w:val="18"/>
              </w:rPr>
              <w:t>Piso:</w:t>
            </w:r>
          </w:p>
        </w:tc>
      </w:tr>
      <w:tr w:rsidR="009F2335" w:rsidRPr="005F734A" w:rsidTr="009F2335">
        <w:tc>
          <w:tcPr>
            <w:tcW w:w="6804" w:type="dxa"/>
            <w:shd w:val="clear" w:color="auto" w:fill="8DB3E2"/>
            <w:vAlign w:val="center"/>
          </w:tcPr>
          <w:p w:rsidR="009F2335" w:rsidRPr="00FA4595" w:rsidRDefault="009F233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9F2335" w:rsidRPr="00FA4595" w:rsidRDefault="009F233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9F2335" w:rsidRPr="005F734A" w:rsidTr="009F2335">
        <w:tc>
          <w:tcPr>
            <w:tcW w:w="6804" w:type="dxa"/>
            <w:vMerge w:val="restart"/>
            <w:shd w:val="clear" w:color="auto" w:fill="FFFFFF"/>
            <w:vAlign w:val="center"/>
          </w:tcPr>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9F2335" w:rsidRPr="00FA4595" w:rsidRDefault="009F2335" w:rsidP="009F2335">
            <w:pPr>
              <w:pStyle w:val="PargrafodaLista1"/>
              <w:numPr>
                <w:ilvl w:val="0"/>
                <w:numId w:val="75"/>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9F2335" w:rsidRPr="00FA4595" w:rsidRDefault="009F2335" w:rsidP="009F2335">
            <w:pPr>
              <w:pStyle w:val="PargrafodaLista1"/>
              <w:numPr>
                <w:ilvl w:val="0"/>
                <w:numId w:val="7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9F2335" w:rsidRPr="00FA4595" w:rsidRDefault="009F2335" w:rsidP="009F2335">
            <w:pPr>
              <w:pStyle w:val="PargrafodaLista1"/>
              <w:numPr>
                <w:ilvl w:val="0"/>
                <w:numId w:val="7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9F2335" w:rsidRPr="00FA4595" w:rsidRDefault="009F2335" w:rsidP="009F2335">
            <w:pPr>
              <w:pStyle w:val="PargrafodaLista1"/>
              <w:numPr>
                <w:ilvl w:val="0"/>
                <w:numId w:val="7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w:t>
            </w:r>
            <w:r w:rsidRPr="00FA4595">
              <w:rPr>
                <w:sz w:val="18"/>
                <w:szCs w:val="18"/>
              </w:rPr>
              <w:lastRenderedPageBreak/>
              <w:t>com água e detergente, secar com pano limpo.</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9F2335" w:rsidRPr="00FA4595" w:rsidRDefault="009F2335" w:rsidP="009F2335">
            <w:pPr>
              <w:pStyle w:val="PargrafodaLista1"/>
              <w:numPr>
                <w:ilvl w:val="0"/>
                <w:numId w:val="77"/>
              </w:numPr>
              <w:spacing w:after="0" w:line="240" w:lineRule="auto"/>
              <w:jc w:val="both"/>
              <w:rPr>
                <w:sz w:val="18"/>
                <w:szCs w:val="18"/>
              </w:rPr>
            </w:pPr>
            <w:r w:rsidRPr="00FA4595">
              <w:rPr>
                <w:sz w:val="18"/>
                <w:szCs w:val="18"/>
              </w:rPr>
              <w:t>Lavar as mãos e paramentar-se.</w:t>
            </w:r>
          </w:p>
          <w:p w:rsidR="009F2335" w:rsidRPr="00FA4595" w:rsidRDefault="009F2335" w:rsidP="009F2335">
            <w:pPr>
              <w:pStyle w:val="PargrafodaLista1"/>
              <w:numPr>
                <w:ilvl w:val="0"/>
                <w:numId w:val="7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9F2335" w:rsidRPr="00FA4595" w:rsidRDefault="009F2335" w:rsidP="009F2335">
            <w:pPr>
              <w:pStyle w:val="PargrafodaLista1"/>
              <w:numPr>
                <w:ilvl w:val="0"/>
                <w:numId w:val="77"/>
              </w:numPr>
              <w:autoSpaceDE w:val="0"/>
              <w:autoSpaceDN w:val="0"/>
              <w:adjustRightInd w:val="0"/>
              <w:spacing w:after="0" w:line="240" w:lineRule="auto"/>
              <w:jc w:val="both"/>
              <w:rPr>
                <w:sz w:val="18"/>
                <w:szCs w:val="18"/>
              </w:rPr>
            </w:pPr>
            <w:r w:rsidRPr="00FA4595">
              <w:rPr>
                <w:sz w:val="18"/>
                <w:szCs w:val="18"/>
              </w:rPr>
              <w:t>Utilizar movimento único de limpeza.</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Afastar a mobília das paredes;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Desconectar todos os equipamentos das tomadas elétricas, com exceção de geladeira de vacinas, computadores e terminais;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Encher os baldes pela metade, um com solução de detergente e outro com água limpa, trocando ou repondo esses líquidos sempre que estiverem sujos;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Mergulhar o pano de limpeza na solução de detergente</w:t>
            </w:r>
            <w:proofErr w:type="gramStart"/>
            <w:r w:rsidRPr="00FA4595">
              <w:rPr>
                <w:sz w:val="18"/>
                <w:szCs w:val="18"/>
              </w:rPr>
              <w:t>, torcê-lo</w:t>
            </w:r>
            <w:proofErr w:type="gramEnd"/>
            <w:r w:rsidRPr="00FA4595">
              <w:rPr>
                <w:sz w:val="18"/>
                <w:szCs w:val="18"/>
              </w:rPr>
              <w:t xml:space="preserve"> para retirar o excesso de solução, e fazer a varredura úmida.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 Iniciando-a com movimentos uniformes, do fundo do recinto em direção à porta. Caso seja utilizado o </w:t>
            </w:r>
            <w:proofErr w:type="spellStart"/>
            <w:r w:rsidRPr="00FA4595">
              <w:rPr>
                <w:sz w:val="18"/>
                <w:szCs w:val="18"/>
              </w:rPr>
              <w:t>mop</w:t>
            </w:r>
            <w:proofErr w:type="spellEnd"/>
            <w:r w:rsidRPr="00FA4595">
              <w:rPr>
                <w:sz w:val="18"/>
                <w:szCs w:val="18"/>
              </w:rPr>
              <w:t>, realizar o mesmo processo, com movimentos em forma de “S”, também do fundo do recinto em direção à porta;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 Repetir a operação, mergulhando o pano em água limpa e envolvendo-o no rodo para realização do enxágüe ou utilizando o </w:t>
            </w:r>
            <w:proofErr w:type="spellStart"/>
            <w:r w:rsidRPr="00FA4595">
              <w:rPr>
                <w:sz w:val="18"/>
                <w:szCs w:val="18"/>
              </w:rPr>
              <w:t>mop</w:t>
            </w:r>
            <w:proofErr w:type="spellEnd"/>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Proceder </w:t>
            </w:r>
            <w:proofErr w:type="gramStart"/>
            <w:r w:rsidRPr="00FA4595">
              <w:rPr>
                <w:sz w:val="18"/>
                <w:szCs w:val="18"/>
              </w:rPr>
              <w:t>a</w:t>
            </w:r>
            <w:proofErr w:type="gramEnd"/>
            <w:r w:rsidRPr="00FA4595">
              <w:rPr>
                <w:sz w:val="18"/>
                <w:szCs w:val="18"/>
              </w:rPr>
              <w:t xml:space="preserve"> secagem da área da mesma forma, do fundo do recinto em direção à porta;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Retornar o mobiliário ao local apropriado;</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9F2335" w:rsidRPr="00FA4595" w:rsidRDefault="009F233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9F2335" w:rsidRPr="005F734A" w:rsidTr="009F2335">
        <w:trPr>
          <w:trHeight w:val="426"/>
        </w:trPr>
        <w:tc>
          <w:tcPr>
            <w:tcW w:w="6804" w:type="dxa"/>
            <w:vMerge/>
            <w:shd w:val="clear" w:color="auto" w:fill="FFFFFF"/>
            <w:vAlign w:val="center"/>
          </w:tcPr>
          <w:p w:rsidR="009F2335" w:rsidRPr="00FA4595" w:rsidRDefault="009F2335" w:rsidP="00C961D4">
            <w:pPr>
              <w:autoSpaceDE w:val="0"/>
              <w:autoSpaceDN w:val="0"/>
              <w:adjustRightInd w:val="0"/>
              <w:jc w:val="both"/>
              <w:rPr>
                <w:rFonts w:cs="Calibri"/>
                <w:b/>
                <w:bCs/>
                <w:sz w:val="18"/>
                <w:szCs w:val="18"/>
              </w:rPr>
            </w:pPr>
          </w:p>
        </w:tc>
        <w:tc>
          <w:tcPr>
            <w:tcW w:w="1985" w:type="dxa"/>
            <w:shd w:val="clear" w:color="auto" w:fill="FFFFFF"/>
            <w:vAlign w:val="center"/>
          </w:tcPr>
          <w:p w:rsidR="009F2335" w:rsidRPr="00FA4595" w:rsidRDefault="009F2335"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361C0A" w:rsidRDefault="00361C0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F6558C" w:rsidRPr="00422D2B" w:rsidTr="00F6558C">
        <w:tc>
          <w:tcPr>
            <w:tcW w:w="8789" w:type="dxa"/>
            <w:shd w:val="clear" w:color="auto" w:fill="8DB3E2"/>
            <w:vAlign w:val="center"/>
          </w:tcPr>
          <w:p w:rsidR="00F6558C" w:rsidRPr="00FA4595" w:rsidRDefault="00F6558C" w:rsidP="00C961D4">
            <w:pPr>
              <w:autoSpaceDE w:val="0"/>
              <w:autoSpaceDN w:val="0"/>
              <w:adjustRightInd w:val="0"/>
              <w:jc w:val="center"/>
              <w:rPr>
                <w:rFonts w:cs="Calibri"/>
                <w:b/>
                <w:bCs/>
                <w:sz w:val="18"/>
                <w:szCs w:val="18"/>
              </w:rPr>
            </w:pPr>
            <w:r w:rsidRPr="00FA4595">
              <w:rPr>
                <w:rFonts w:cs="Calibri"/>
                <w:sz w:val="8"/>
                <w:szCs w:val="8"/>
              </w:rPr>
              <w:br w:type="page"/>
            </w:r>
            <w:r>
              <w:rPr>
                <w:rFonts w:cs="Calibri"/>
                <w:b/>
                <w:bCs/>
                <w:sz w:val="18"/>
                <w:szCs w:val="18"/>
              </w:rPr>
              <w:t xml:space="preserve">Tratamento de Piso - </w:t>
            </w:r>
            <w:r w:rsidRPr="00FA4595">
              <w:rPr>
                <w:rFonts w:cs="Calibri"/>
                <w:b/>
                <w:sz w:val="18"/>
                <w:szCs w:val="18"/>
              </w:rPr>
              <w:t>Com o quê e Como:</w:t>
            </w:r>
          </w:p>
        </w:tc>
      </w:tr>
      <w:tr w:rsidR="00F6558C" w:rsidRPr="00D653FA" w:rsidTr="00F6558C">
        <w:trPr>
          <w:trHeight w:val="769"/>
        </w:trPr>
        <w:tc>
          <w:tcPr>
            <w:tcW w:w="8789" w:type="dxa"/>
            <w:shd w:val="clear" w:color="auto" w:fill="FFFFFF"/>
            <w:vAlign w:val="center"/>
          </w:tcPr>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Equipamentos:</w:t>
            </w:r>
          </w:p>
          <w:p w:rsidR="00F6558C" w:rsidRPr="00D653FA" w:rsidRDefault="00F6558C" w:rsidP="00F6558C">
            <w:pPr>
              <w:pStyle w:val="PargrafodaLista1"/>
              <w:numPr>
                <w:ilvl w:val="0"/>
                <w:numId w:val="75"/>
              </w:numPr>
              <w:autoSpaceDE w:val="0"/>
              <w:autoSpaceDN w:val="0"/>
              <w:adjustRightInd w:val="0"/>
              <w:spacing w:after="0" w:line="240" w:lineRule="auto"/>
              <w:jc w:val="both"/>
              <w:rPr>
                <w:sz w:val="18"/>
                <w:szCs w:val="18"/>
              </w:rPr>
            </w:pPr>
            <w:r w:rsidRPr="00D653FA">
              <w:rPr>
                <w:sz w:val="18"/>
                <w:szCs w:val="18"/>
              </w:rPr>
              <w:t xml:space="preserve">Carrinho de serviço completo com baldes, panos para limpeza, produtos para remoção de sujidades, cera acrílica, impermeabilizante e sacos de lixo padronizados, </w:t>
            </w:r>
            <w:proofErr w:type="spellStart"/>
            <w:r w:rsidRPr="00D653FA">
              <w:rPr>
                <w:sz w:val="18"/>
                <w:szCs w:val="18"/>
              </w:rPr>
              <w:t>mops</w:t>
            </w:r>
            <w:proofErr w:type="spellEnd"/>
            <w:r w:rsidRPr="00D653FA">
              <w:rPr>
                <w:sz w:val="18"/>
                <w:szCs w:val="18"/>
              </w:rPr>
              <w:t xml:space="preserve"> e esfregões, produtos de limpeza, </w:t>
            </w:r>
            <w:proofErr w:type="spellStart"/>
            <w:r w:rsidRPr="00D653FA">
              <w:rPr>
                <w:sz w:val="18"/>
                <w:szCs w:val="18"/>
              </w:rPr>
              <w:t>EPI’s</w:t>
            </w:r>
            <w:proofErr w:type="spellEnd"/>
            <w:r w:rsidRPr="00D653FA">
              <w:rPr>
                <w:sz w:val="18"/>
                <w:szCs w:val="18"/>
              </w:rPr>
              <w:t xml:space="preserve"> e </w:t>
            </w:r>
            <w:proofErr w:type="spellStart"/>
            <w:r w:rsidRPr="00D653FA">
              <w:rPr>
                <w:sz w:val="18"/>
                <w:szCs w:val="18"/>
              </w:rPr>
              <w:t>EPC’s</w:t>
            </w:r>
            <w:proofErr w:type="spellEnd"/>
            <w:r w:rsidRPr="00D653FA">
              <w:rPr>
                <w:sz w:val="18"/>
                <w:szCs w:val="18"/>
              </w:rPr>
              <w:t>, produtos de reposição e outros que julgar necessários.</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Técnica:</w:t>
            </w:r>
          </w:p>
          <w:p w:rsidR="00F6558C" w:rsidRPr="00D653FA" w:rsidRDefault="00F6558C" w:rsidP="00F6558C">
            <w:pPr>
              <w:pStyle w:val="PargrafodaLista1"/>
              <w:numPr>
                <w:ilvl w:val="0"/>
                <w:numId w:val="77"/>
              </w:numPr>
              <w:spacing w:after="0" w:line="240" w:lineRule="auto"/>
              <w:jc w:val="both"/>
              <w:rPr>
                <w:sz w:val="18"/>
                <w:szCs w:val="18"/>
              </w:rPr>
            </w:pPr>
            <w:r w:rsidRPr="00D653FA">
              <w:rPr>
                <w:sz w:val="18"/>
                <w:szCs w:val="18"/>
              </w:rPr>
              <w:t>Lavar as mãos e paramentar-se.</w:t>
            </w:r>
          </w:p>
          <w:p w:rsidR="00F6558C" w:rsidRPr="00D653FA" w:rsidRDefault="00F6558C" w:rsidP="00F6558C">
            <w:pPr>
              <w:pStyle w:val="PargrafodaLista1"/>
              <w:numPr>
                <w:ilvl w:val="0"/>
                <w:numId w:val="77"/>
              </w:numPr>
              <w:autoSpaceDE w:val="0"/>
              <w:autoSpaceDN w:val="0"/>
              <w:adjustRightInd w:val="0"/>
              <w:spacing w:after="0" w:line="240" w:lineRule="auto"/>
              <w:jc w:val="both"/>
              <w:rPr>
                <w:sz w:val="18"/>
                <w:szCs w:val="18"/>
              </w:rPr>
            </w:pPr>
            <w:r w:rsidRPr="00D653FA">
              <w:rPr>
                <w:sz w:val="18"/>
                <w:szCs w:val="18"/>
              </w:rPr>
              <w:t>Usar placas de sinalização.</w:t>
            </w:r>
          </w:p>
          <w:p w:rsidR="00F6558C" w:rsidRPr="00D653FA" w:rsidRDefault="00F6558C" w:rsidP="00F6558C">
            <w:pPr>
              <w:pStyle w:val="PargrafodaLista1"/>
              <w:numPr>
                <w:ilvl w:val="0"/>
                <w:numId w:val="77"/>
              </w:numPr>
              <w:autoSpaceDE w:val="0"/>
              <w:autoSpaceDN w:val="0"/>
              <w:adjustRightInd w:val="0"/>
              <w:spacing w:after="0" w:line="240" w:lineRule="auto"/>
              <w:jc w:val="both"/>
              <w:rPr>
                <w:sz w:val="18"/>
                <w:szCs w:val="18"/>
              </w:rPr>
            </w:pPr>
            <w:r w:rsidRPr="00D653FA">
              <w:rPr>
                <w:sz w:val="18"/>
                <w:szCs w:val="18"/>
              </w:rPr>
              <w:t>Utilizar movimento único de limpeza.</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Etapas:</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Reunir todo o material necessário em carrinho de limpeza;</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Colocar o carrinho ao lado da porta de entrada do ambiente, sempre do lado de fora;</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 xml:space="preserve">Colocar os </w:t>
            </w:r>
            <w:proofErr w:type="spellStart"/>
            <w:r w:rsidRPr="00D653FA">
              <w:rPr>
                <w:sz w:val="18"/>
                <w:szCs w:val="18"/>
              </w:rPr>
              <w:t>EPI’s</w:t>
            </w:r>
            <w:proofErr w:type="spellEnd"/>
            <w:r w:rsidRPr="00D653FA">
              <w:rPr>
                <w:sz w:val="18"/>
                <w:szCs w:val="18"/>
              </w:rPr>
              <w:t xml:space="preserve"> e </w:t>
            </w:r>
            <w:proofErr w:type="spellStart"/>
            <w:r w:rsidRPr="00D653FA">
              <w:rPr>
                <w:sz w:val="18"/>
                <w:szCs w:val="18"/>
              </w:rPr>
              <w:t>EPC’s</w:t>
            </w:r>
            <w:proofErr w:type="spellEnd"/>
            <w:r w:rsidRPr="00D653FA">
              <w:rPr>
                <w:sz w:val="18"/>
                <w:szCs w:val="18"/>
              </w:rPr>
              <w:t xml:space="preserve"> necessários para a realização da limpeza;</w:t>
            </w:r>
          </w:p>
          <w:p w:rsidR="00F6558C" w:rsidRPr="00D653FA" w:rsidRDefault="00F6558C" w:rsidP="00F6558C">
            <w:pPr>
              <w:pStyle w:val="PargrafodaLista1"/>
              <w:numPr>
                <w:ilvl w:val="0"/>
                <w:numId w:val="78"/>
              </w:numPr>
              <w:autoSpaceDE w:val="0"/>
              <w:autoSpaceDN w:val="0"/>
              <w:adjustRightInd w:val="0"/>
              <w:spacing w:after="0" w:line="240" w:lineRule="auto"/>
              <w:jc w:val="both"/>
              <w:rPr>
                <w:rStyle w:val="font12"/>
                <w:sz w:val="18"/>
                <w:szCs w:val="18"/>
              </w:rPr>
            </w:pPr>
            <w:r w:rsidRPr="00D653FA">
              <w:rPr>
                <w:sz w:val="18"/>
                <w:szCs w:val="18"/>
              </w:rPr>
              <w:t>Após o isolamento do local, é feito a remoção de toda a sujidade e resíduos impregnados no piso, l</w:t>
            </w:r>
            <w:r w:rsidRPr="00D653FA">
              <w:rPr>
                <w:rStyle w:val="style13"/>
                <w:sz w:val="18"/>
                <w:szCs w:val="18"/>
              </w:rPr>
              <w:t xml:space="preserve">avagem e remoção de todas as sujidades, tais como: incrustações, ceras velhas, seladores, resinas, tratamentos antigos, etc., </w:t>
            </w:r>
            <w:r w:rsidRPr="00D653FA">
              <w:rPr>
                <w:sz w:val="18"/>
                <w:szCs w:val="18"/>
              </w:rPr>
              <w:t>através de removedores de uso profissional;</w:t>
            </w:r>
            <w:r w:rsidRPr="00D653FA">
              <w:rPr>
                <w:rStyle w:val="font12"/>
                <w:iCs/>
                <w:sz w:val="18"/>
                <w:szCs w:val="18"/>
              </w:rPr>
              <w:t> </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rStyle w:val="font12"/>
                <w:iCs/>
                <w:sz w:val="18"/>
                <w:szCs w:val="18"/>
              </w:rPr>
              <w:lastRenderedPageBreak/>
              <w:t>Selagem e impermeabilização (aplicação do selador de pisos)</w:t>
            </w:r>
            <w:r w:rsidRPr="00D653FA">
              <w:rPr>
                <w:sz w:val="18"/>
                <w:szCs w:val="18"/>
              </w:rPr>
              <w:t>: após a remoção e secagem, é aplicado a “Base Seladora”, que vedará as porosidades do piso;</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Brilho/acabamento: após secagem da base seladora, aplicação do Acabamento Acrílico (“Cera”), de alta resistência ao tráfego, que será impermeabilizante (protegerá o piso) e antiderrapante, dando no final um acabamento estético, deixando o piso com aspecto de novo e brilhante;</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Desprezar o conteúdo dos baldes no local indicado pela </w:t>
            </w:r>
            <w:r w:rsidRPr="00D653FA">
              <w:rPr>
                <w:b/>
                <w:sz w:val="18"/>
                <w:szCs w:val="18"/>
              </w:rPr>
              <w:t>Contratante</w:t>
            </w:r>
            <w:r w:rsidRPr="00D653FA">
              <w:rPr>
                <w:sz w:val="18"/>
                <w:szCs w:val="18"/>
              </w:rPr>
              <w:t>, procedendo à higienização dos mesmos;</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Retirar as luvas e lavar as mãos; </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Limpar os </w:t>
            </w:r>
            <w:proofErr w:type="spellStart"/>
            <w:r w:rsidRPr="00D653FA">
              <w:rPr>
                <w:sz w:val="18"/>
                <w:szCs w:val="18"/>
              </w:rPr>
              <w:t>EPI’s</w:t>
            </w:r>
            <w:proofErr w:type="spellEnd"/>
            <w:r w:rsidRPr="00D653FA">
              <w:rPr>
                <w:sz w:val="18"/>
                <w:szCs w:val="18"/>
              </w:rPr>
              <w:t xml:space="preserve">, </w:t>
            </w:r>
            <w:proofErr w:type="spellStart"/>
            <w:r w:rsidRPr="00D653FA">
              <w:rPr>
                <w:sz w:val="18"/>
                <w:szCs w:val="18"/>
              </w:rPr>
              <w:t>EPC’s</w:t>
            </w:r>
            <w:proofErr w:type="spellEnd"/>
            <w:r w:rsidRPr="00D653FA">
              <w:rPr>
                <w:sz w:val="18"/>
                <w:szCs w:val="18"/>
              </w:rPr>
              <w:t xml:space="preserve"> e guardar o material, em local indicado pela </w:t>
            </w:r>
            <w:r w:rsidRPr="00D653FA">
              <w:rPr>
                <w:b/>
                <w:sz w:val="18"/>
                <w:szCs w:val="18"/>
              </w:rPr>
              <w:t>Contratante</w:t>
            </w:r>
            <w:r w:rsidRPr="00D653FA">
              <w:rPr>
                <w:sz w:val="18"/>
                <w:szCs w:val="18"/>
              </w:rPr>
              <w:t>;</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Inspecionar o trabalho.</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 xml:space="preserve">Frequência: </w:t>
            </w:r>
          </w:p>
          <w:p w:rsidR="00F6558C" w:rsidRPr="00D653FA" w:rsidRDefault="00F6558C" w:rsidP="00F6558C">
            <w:pPr>
              <w:pStyle w:val="PargrafodaLista1"/>
              <w:numPr>
                <w:ilvl w:val="0"/>
                <w:numId w:val="80"/>
              </w:numPr>
              <w:autoSpaceDE w:val="0"/>
              <w:autoSpaceDN w:val="0"/>
              <w:adjustRightInd w:val="0"/>
              <w:spacing w:after="0" w:line="240" w:lineRule="auto"/>
              <w:jc w:val="both"/>
              <w:rPr>
                <w:sz w:val="18"/>
                <w:szCs w:val="18"/>
              </w:rPr>
            </w:pPr>
            <w:r w:rsidRPr="00D653FA">
              <w:rPr>
                <w:sz w:val="18"/>
                <w:szCs w:val="18"/>
              </w:rPr>
              <w:t>Mensal: restauração de brilho</w:t>
            </w:r>
          </w:p>
          <w:p w:rsidR="00F6558C" w:rsidRPr="00D653FA" w:rsidRDefault="00F6558C" w:rsidP="00F6558C">
            <w:pPr>
              <w:pStyle w:val="PargrafodaLista1"/>
              <w:numPr>
                <w:ilvl w:val="0"/>
                <w:numId w:val="80"/>
              </w:numPr>
              <w:autoSpaceDE w:val="0"/>
              <w:autoSpaceDN w:val="0"/>
              <w:adjustRightInd w:val="0"/>
              <w:spacing w:after="0" w:line="240" w:lineRule="auto"/>
              <w:jc w:val="both"/>
              <w:rPr>
                <w:sz w:val="18"/>
                <w:szCs w:val="18"/>
              </w:rPr>
            </w:pPr>
            <w:r w:rsidRPr="00D653FA">
              <w:rPr>
                <w:sz w:val="18"/>
                <w:szCs w:val="18"/>
              </w:rPr>
              <w:t xml:space="preserve">Semestral: remoção e tratamento do piso </w:t>
            </w:r>
          </w:p>
        </w:tc>
      </w:tr>
    </w:tbl>
    <w:p w:rsidR="005B37DD" w:rsidRDefault="005B37DD"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1276"/>
      </w:tblGrid>
      <w:tr w:rsidR="002C74D3" w:rsidRPr="004743B7" w:rsidTr="00622626">
        <w:tc>
          <w:tcPr>
            <w:tcW w:w="8789" w:type="dxa"/>
            <w:gridSpan w:val="2"/>
            <w:shd w:val="clear" w:color="auto" w:fill="8DB3E2"/>
            <w:vAlign w:val="center"/>
          </w:tcPr>
          <w:p w:rsidR="002C74D3" w:rsidRPr="00FA4595" w:rsidRDefault="002C74D3" w:rsidP="00C961D4">
            <w:pPr>
              <w:autoSpaceDE w:val="0"/>
              <w:autoSpaceDN w:val="0"/>
              <w:adjustRightInd w:val="0"/>
              <w:jc w:val="center"/>
              <w:rPr>
                <w:rFonts w:cs="Calibri"/>
                <w:b/>
                <w:bCs/>
                <w:sz w:val="18"/>
                <w:szCs w:val="18"/>
              </w:rPr>
            </w:pPr>
            <w:r w:rsidRPr="00FA4595">
              <w:rPr>
                <w:rFonts w:cs="Calibri"/>
                <w:b/>
                <w:bCs/>
                <w:sz w:val="18"/>
                <w:szCs w:val="18"/>
              </w:rPr>
              <w:t xml:space="preserve">Corredores: </w:t>
            </w:r>
          </w:p>
        </w:tc>
      </w:tr>
      <w:tr w:rsidR="002C74D3" w:rsidRPr="004743B7" w:rsidTr="00622626">
        <w:tc>
          <w:tcPr>
            <w:tcW w:w="7513" w:type="dxa"/>
            <w:shd w:val="clear" w:color="auto" w:fill="8DB3E2"/>
            <w:vAlign w:val="center"/>
          </w:tcPr>
          <w:p w:rsidR="002C74D3" w:rsidRPr="00FA4595" w:rsidRDefault="002C74D3" w:rsidP="00C961D4">
            <w:pPr>
              <w:autoSpaceDE w:val="0"/>
              <w:autoSpaceDN w:val="0"/>
              <w:adjustRightInd w:val="0"/>
              <w:jc w:val="center"/>
              <w:rPr>
                <w:rFonts w:cs="Calibri"/>
                <w:b/>
                <w:sz w:val="18"/>
                <w:szCs w:val="18"/>
              </w:rPr>
            </w:pPr>
            <w:r w:rsidRPr="00FA4595">
              <w:rPr>
                <w:rFonts w:cs="Calibri"/>
                <w:b/>
                <w:sz w:val="18"/>
                <w:szCs w:val="18"/>
              </w:rPr>
              <w:t>Com o quê e Como:</w:t>
            </w:r>
          </w:p>
        </w:tc>
        <w:tc>
          <w:tcPr>
            <w:tcW w:w="1276" w:type="dxa"/>
            <w:shd w:val="clear" w:color="auto" w:fill="8DB3E2"/>
            <w:vAlign w:val="center"/>
          </w:tcPr>
          <w:p w:rsidR="002C74D3" w:rsidRPr="00FA4595" w:rsidRDefault="002C74D3" w:rsidP="00C961D4">
            <w:pPr>
              <w:autoSpaceDE w:val="0"/>
              <w:autoSpaceDN w:val="0"/>
              <w:adjustRightInd w:val="0"/>
              <w:jc w:val="center"/>
              <w:rPr>
                <w:rFonts w:cs="Calibri"/>
                <w:b/>
                <w:sz w:val="18"/>
                <w:szCs w:val="18"/>
              </w:rPr>
            </w:pPr>
            <w:r w:rsidRPr="00FA4595">
              <w:rPr>
                <w:rFonts w:cs="Calibri"/>
                <w:b/>
                <w:sz w:val="18"/>
                <w:szCs w:val="18"/>
              </w:rPr>
              <w:t>Frequência</w:t>
            </w:r>
          </w:p>
        </w:tc>
      </w:tr>
      <w:tr w:rsidR="002C74D3" w:rsidRPr="005F734A" w:rsidTr="00622626">
        <w:tc>
          <w:tcPr>
            <w:tcW w:w="7513" w:type="dxa"/>
            <w:vAlign w:val="center"/>
          </w:tcPr>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C74D3" w:rsidRPr="00FA4595" w:rsidRDefault="002C74D3" w:rsidP="002C74D3">
            <w:pPr>
              <w:pStyle w:val="PargrafodaLista1"/>
              <w:numPr>
                <w:ilvl w:val="0"/>
                <w:numId w:val="8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C74D3" w:rsidRPr="00FA4595" w:rsidRDefault="002C74D3" w:rsidP="002C74D3">
            <w:pPr>
              <w:pStyle w:val="PargrafodaLista1"/>
              <w:numPr>
                <w:ilvl w:val="0"/>
                <w:numId w:val="8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C74D3" w:rsidRPr="00FA4595" w:rsidRDefault="002C74D3" w:rsidP="002C74D3">
            <w:pPr>
              <w:pStyle w:val="PargrafodaLista1"/>
              <w:numPr>
                <w:ilvl w:val="0"/>
                <w:numId w:val="8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C74D3" w:rsidRPr="00FA4595" w:rsidRDefault="002C74D3" w:rsidP="002C74D3">
            <w:pPr>
              <w:pStyle w:val="PargrafodaLista1"/>
              <w:numPr>
                <w:ilvl w:val="0"/>
                <w:numId w:val="8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C74D3" w:rsidRPr="00FA4595" w:rsidRDefault="002C74D3" w:rsidP="002C74D3">
            <w:pPr>
              <w:pStyle w:val="PargrafodaLista1"/>
              <w:numPr>
                <w:ilvl w:val="0"/>
                <w:numId w:val="83"/>
              </w:numPr>
              <w:spacing w:after="0" w:line="240" w:lineRule="auto"/>
              <w:jc w:val="both"/>
              <w:rPr>
                <w:sz w:val="18"/>
                <w:szCs w:val="18"/>
              </w:rPr>
            </w:pPr>
            <w:r w:rsidRPr="00FA4595">
              <w:rPr>
                <w:sz w:val="18"/>
                <w:szCs w:val="18"/>
              </w:rPr>
              <w:t>Lavar as mãos e paramentar-se.</w:t>
            </w:r>
          </w:p>
          <w:p w:rsidR="002C74D3" w:rsidRPr="00FA4595" w:rsidRDefault="002C74D3" w:rsidP="002C74D3">
            <w:pPr>
              <w:pStyle w:val="PargrafodaLista1"/>
              <w:numPr>
                <w:ilvl w:val="0"/>
                <w:numId w:val="8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C74D3" w:rsidRPr="00FA4595" w:rsidRDefault="002C74D3" w:rsidP="002C74D3">
            <w:pPr>
              <w:pStyle w:val="PargrafodaLista1"/>
              <w:numPr>
                <w:ilvl w:val="0"/>
                <w:numId w:val="83"/>
              </w:numPr>
              <w:autoSpaceDE w:val="0"/>
              <w:autoSpaceDN w:val="0"/>
              <w:adjustRightInd w:val="0"/>
              <w:spacing w:after="0" w:line="240" w:lineRule="auto"/>
              <w:jc w:val="both"/>
              <w:rPr>
                <w:sz w:val="18"/>
                <w:szCs w:val="18"/>
              </w:rPr>
            </w:pPr>
            <w:r w:rsidRPr="00FA4595">
              <w:rPr>
                <w:sz w:val="18"/>
                <w:szCs w:val="18"/>
              </w:rPr>
              <w:t>Utilizar movimento único de limpeza.</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Lavar inicialmente os bebedouros, conforme procedimento descrito;</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Recolher os sacos plásticos com resíduos, amarrando-os devidamente para evitar acidentes de trabalho;</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Dispor adequadamente os materiais, utensílios e equipamentos de limpeza, e placas de sinalização evitando obstruir o corredor e a ocorrência de acidentes;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Observar manchas nas paredes, dando atenção especial às áreas em volta e nas maçanetas das portas e dos interruptores, removendo essas manchas conforme método de desinfecção com presença de matéria orgânica, seguido pela remoção do excesso de detergente com esponja ou pano embebido com água limpa e secagem com pano limpo das referidas áreas;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Limpar com pano úmido as superfícies suspensas (bancos, parapeitos das janelas, etc.);</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Lavar e secar as lixeiras, colocando novos sacos plásticos;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Dividir o corredor em duas partes, no sentido longitudinal, limpando, enxaguando e secando primeiro uma metade e depois a outra, sempre deixando um percurso seco para os transeuntes e sinalizando com placas a parte molhada para evitar acidentes (escorregões, quedas);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Trocar a água dos baldes sempre que necessário, como também o detergente;</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Desprezar o conteúdo dos baldes no local indicado pela Contratante, procedendo à higienização dos mesmos;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lastRenderedPageBreak/>
              <w:t xml:space="preserve">Retirar as luvas e lavar as mãos; </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C74D3" w:rsidRPr="00FA4595" w:rsidRDefault="002C74D3" w:rsidP="002C74D3">
            <w:pPr>
              <w:pStyle w:val="PargrafodaLista1"/>
              <w:numPr>
                <w:ilvl w:val="0"/>
                <w:numId w:val="84"/>
              </w:numPr>
              <w:autoSpaceDE w:val="0"/>
              <w:autoSpaceDN w:val="0"/>
              <w:adjustRightInd w:val="0"/>
              <w:spacing w:after="0" w:line="240" w:lineRule="auto"/>
              <w:rPr>
                <w:b/>
                <w:bCs/>
                <w:sz w:val="18"/>
                <w:szCs w:val="18"/>
              </w:rPr>
            </w:pPr>
            <w:r w:rsidRPr="00FA4595">
              <w:rPr>
                <w:sz w:val="18"/>
                <w:szCs w:val="18"/>
              </w:rPr>
              <w:t>Inspecionar o trabalho.</w:t>
            </w:r>
          </w:p>
          <w:p w:rsidR="002C74D3" w:rsidRPr="00FA4595" w:rsidRDefault="002C74D3" w:rsidP="00C961D4">
            <w:pPr>
              <w:pStyle w:val="PargrafodaLista1"/>
              <w:autoSpaceDE w:val="0"/>
              <w:autoSpaceDN w:val="0"/>
              <w:adjustRightInd w:val="0"/>
              <w:ind w:left="360"/>
              <w:rPr>
                <w:b/>
                <w:bCs/>
                <w:sz w:val="18"/>
                <w:szCs w:val="18"/>
              </w:rPr>
            </w:pPr>
            <w:r w:rsidRPr="00FA4595">
              <w:rPr>
                <w:b/>
                <w:sz w:val="18"/>
                <w:szCs w:val="18"/>
              </w:rPr>
              <w:t>OBSERVAÇÃO</w:t>
            </w:r>
            <w:r w:rsidRPr="00FA4595">
              <w:rPr>
                <w:sz w:val="18"/>
                <w:szCs w:val="18"/>
              </w:rPr>
              <w:t>: Durante a varrição úmida dos corredores, os resíduos deverão ser recolhidos em etapas conforme a extensão do corredor, evitando o arrastamento toda sua extensão.</w:t>
            </w:r>
          </w:p>
        </w:tc>
        <w:tc>
          <w:tcPr>
            <w:tcW w:w="1276" w:type="dxa"/>
            <w:vAlign w:val="center"/>
          </w:tcPr>
          <w:p w:rsidR="002C74D3" w:rsidRPr="00FA4595" w:rsidRDefault="002C74D3" w:rsidP="00C961D4">
            <w:pPr>
              <w:pStyle w:val="PargrafodaLista1"/>
              <w:autoSpaceDE w:val="0"/>
              <w:autoSpaceDN w:val="0"/>
              <w:adjustRightInd w:val="0"/>
              <w:ind w:left="-14"/>
              <w:jc w:val="center"/>
              <w:rPr>
                <w:bCs/>
                <w:sz w:val="18"/>
                <w:szCs w:val="18"/>
              </w:rPr>
            </w:pPr>
            <w:r w:rsidRPr="00FA4595">
              <w:rPr>
                <w:bCs/>
                <w:sz w:val="18"/>
                <w:szCs w:val="18"/>
              </w:rPr>
              <w:lastRenderedPageBreak/>
              <w:t>Diariamente e sempre que necessário</w:t>
            </w:r>
          </w:p>
        </w:tc>
      </w:tr>
    </w:tbl>
    <w:p w:rsidR="00F6558C" w:rsidRDefault="00F6558C" w:rsidP="00C84E42">
      <w:pPr>
        <w:tabs>
          <w:tab w:val="left" w:pos="7200"/>
        </w:tabs>
        <w:spacing w:after="0" w:line="240" w:lineRule="auto"/>
        <w:jc w:val="both"/>
        <w:rPr>
          <w:rFonts w:eastAsia="Batang" w:cs="Calibri"/>
          <w:b/>
          <w:color w:val="000000"/>
          <w:sz w:val="20"/>
          <w:szCs w:val="20"/>
          <w:u w:val="single"/>
        </w:rPr>
      </w:pPr>
    </w:p>
    <w:p w:rsidR="004C6B5C" w:rsidRDefault="00026B8E" w:rsidP="00026B8E">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 xml:space="preserve">6.2. </w:t>
      </w:r>
      <w:r w:rsidRPr="00026B8E">
        <w:rPr>
          <w:rFonts w:eastAsia="Batang" w:cs="Calibri"/>
          <w:b/>
          <w:bCs/>
          <w:color w:val="000000"/>
          <w:sz w:val="20"/>
          <w:szCs w:val="20"/>
          <w:u w:val="single"/>
        </w:rPr>
        <w:t>Descrição dos Serviços em Áreas Não-Críticas e/ou Á</w:t>
      </w:r>
      <w:r w:rsidRPr="00026B8E">
        <w:rPr>
          <w:rFonts w:eastAsia="Batang" w:cs="Calibri"/>
          <w:b/>
          <w:color w:val="000000"/>
          <w:sz w:val="20"/>
          <w:szCs w:val="20"/>
          <w:u w:val="single"/>
        </w:rPr>
        <w:t xml:space="preserve">reas administrativas(PARA </w:t>
      </w:r>
      <w:r>
        <w:rPr>
          <w:rFonts w:eastAsia="Batang" w:cs="Calibri"/>
          <w:b/>
          <w:color w:val="000000"/>
          <w:sz w:val="20"/>
          <w:szCs w:val="20"/>
          <w:u w:val="single"/>
        </w:rPr>
        <w:t>TODOS OS POSTOS:</w:t>
      </w:r>
    </w:p>
    <w:p w:rsidR="004C6B5C" w:rsidRDefault="00231876" w:rsidP="008A37BE">
      <w:pPr>
        <w:tabs>
          <w:tab w:val="left" w:pos="7200"/>
        </w:tabs>
        <w:spacing w:after="120" w:line="240" w:lineRule="auto"/>
        <w:jc w:val="both"/>
        <w:rPr>
          <w:rFonts w:eastAsia="Batang" w:cs="Calibri"/>
          <w:color w:val="000000"/>
          <w:sz w:val="20"/>
          <w:szCs w:val="20"/>
        </w:rPr>
      </w:pPr>
      <w:r w:rsidRPr="00231876">
        <w:rPr>
          <w:rFonts w:eastAsia="Batang" w:cs="Calibri"/>
          <w:color w:val="000000"/>
          <w:sz w:val="20"/>
          <w:szCs w:val="20"/>
        </w:rPr>
        <w:t>A freqüência da limpeza em áreas não-críticas, uma vez ao dia e quando necessário. Nos casos e precauções de contato, aumentar a freqüência da limpeza e da desinfecção.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8A37BE" w:rsidRPr="005F734A" w:rsidTr="008A37BE">
        <w:tc>
          <w:tcPr>
            <w:tcW w:w="8789" w:type="dxa"/>
            <w:gridSpan w:val="2"/>
            <w:shd w:val="clear" w:color="auto" w:fill="8DB3E2"/>
            <w:vAlign w:val="center"/>
          </w:tcPr>
          <w:p w:rsidR="008A37BE" w:rsidRPr="00052BE4" w:rsidRDefault="008A37BE" w:rsidP="00C961D4">
            <w:pPr>
              <w:autoSpaceDE w:val="0"/>
              <w:autoSpaceDN w:val="0"/>
              <w:adjustRightInd w:val="0"/>
              <w:ind w:left="720"/>
              <w:jc w:val="center"/>
              <w:rPr>
                <w:rFonts w:cs="Calibri"/>
                <w:b/>
                <w:color w:val="000000"/>
                <w:sz w:val="18"/>
                <w:szCs w:val="18"/>
              </w:rPr>
            </w:pPr>
            <w:r w:rsidRPr="00052BE4">
              <w:rPr>
                <w:rFonts w:cs="Calibri"/>
                <w:b/>
                <w:color w:val="000000"/>
                <w:sz w:val="18"/>
                <w:szCs w:val="18"/>
              </w:rPr>
              <w:t xml:space="preserve">ÁREAS INTERNAS: </w:t>
            </w:r>
            <w:r>
              <w:rPr>
                <w:rFonts w:cs="Calibri"/>
                <w:b/>
                <w:color w:val="000000"/>
                <w:sz w:val="18"/>
                <w:szCs w:val="18"/>
              </w:rPr>
              <w:t>SALAS ADMINISTRATIVAS/</w:t>
            </w:r>
            <w:r w:rsidRPr="00052BE4">
              <w:rPr>
                <w:rFonts w:cs="Calibri"/>
                <w:b/>
                <w:color w:val="000000"/>
                <w:sz w:val="18"/>
                <w:szCs w:val="18"/>
              </w:rPr>
              <w:t>ALMOXARIFADOS/GALPÕES</w:t>
            </w:r>
          </w:p>
        </w:tc>
      </w:tr>
      <w:tr w:rsidR="008A37BE" w:rsidRPr="005F734A" w:rsidTr="008A37BE">
        <w:trPr>
          <w:trHeight w:val="124"/>
        </w:trPr>
        <w:tc>
          <w:tcPr>
            <w:tcW w:w="8789" w:type="dxa"/>
            <w:gridSpan w:val="2"/>
            <w:shd w:val="clear" w:color="auto" w:fill="8DB3E2"/>
            <w:vAlign w:val="center"/>
          </w:tcPr>
          <w:p w:rsidR="008A37BE" w:rsidRPr="005F734A" w:rsidRDefault="008A37BE"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8A37BE" w:rsidRPr="005F734A" w:rsidTr="008A37BE">
        <w:tc>
          <w:tcPr>
            <w:tcW w:w="8789" w:type="dxa"/>
            <w:gridSpan w:val="2"/>
            <w:vAlign w:val="center"/>
          </w:tcPr>
          <w:p w:rsidR="008A37BE" w:rsidRPr="005F734A" w:rsidRDefault="008A37BE" w:rsidP="00C961D4">
            <w:pPr>
              <w:autoSpaceDE w:val="0"/>
              <w:autoSpaceDN w:val="0"/>
              <w:adjustRightInd w:val="0"/>
              <w:rPr>
                <w:rFonts w:cs="Calibri"/>
                <w:b/>
                <w:sz w:val="18"/>
                <w:szCs w:val="18"/>
              </w:rPr>
            </w:pPr>
            <w:r w:rsidRPr="005F734A">
              <w:rPr>
                <w:rFonts w:cs="Calibri"/>
                <w:sz w:val="18"/>
                <w:szCs w:val="18"/>
              </w:rPr>
              <w:t>Áreas utilizadas para depósito/ estoque/ guarda de materiais diversos.</w:t>
            </w:r>
          </w:p>
        </w:tc>
      </w:tr>
      <w:tr w:rsidR="008A37BE" w:rsidRPr="005F734A" w:rsidTr="008A37BE">
        <w:tc>
          <w:tcPr>
            <w:tcW w:w="8789" w:type="dxa"/>
            <w:gridSpan w:val="2"/>
            <w:shd w:val="clear" w:color="auto" w:fill="8DB3E2"/>
            <w:vAlign w:val="center"/>
          </w:tcPr>
          <w:p w:rsidR="008A37BE" w:rsidRPr="005F734A" w:rsidRDefault="008A37BE" w:rsidP="008A37BE">
            <w:pPr>
              <w:pStyle w:val="PargrafodaLista1"/>
              <w:numPr>
                <w:ilvl w:val="0"/>
                <w:numId w:val="85"/>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8A37BE" w:rsidRPr="005F734A" w:rsidTr="008A37BE">
        <w:tc>
          <w:tcPr>
            <w:tcW w:w="1493" w:type="dxa"/>
            <w:vAlign w:val="center"/>
          </w:tcPr>
          <w:p w:rsidR="008A37BE" w:rsidRPr="005F734A" w:rsidRDefault="008A37BE"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1.1.2 Remover o pó de mesas, telefones, armários, arquivos, prateleiras, peitoris, caixilhos das janelas, bem como dos demais móveis existentes, inclusive aparelhos elétricos, extintores de incêndio, etc.;</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Sempre que possível utilizar apenas pano úmido, com a finalidade de:</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dos móveis e eliminar o uso de "</w:t>
            </w:r>
            <w:r>
              <w:rPr>
                <w:rFonts w:cs="Calibri"/>
                <w:sz w:val="18"/>
                <w:szCs w:val="18"/>
              </w:rPr>
              <w:t>polidor de móveis</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 potencialmente alergênicos.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1.1.3 Limpar espelhos e pisos dos sanitários com pano úmido e saneante </w:t>
            </w:r>
            <w:proofErr w:type="spellStart"/>
            <w:r w:rsidRPr="005F734A">
              <w:rPr>
                <w:rFonts w:cs="Calibri"/>
                <w:sz w:val="18"/>
                <w:szCs w:val="18"/>
              </w:rPr>
              <w:t>domissanitáriodesinfetante</w:t>
            </w:r>
            <w:proofErr w:type="spellEnd"/>
            <w:r w:rsidRPr="005F734A">
              <w:rPr>
                <w:rFonts w:cs="Calibri"/>
                <w:sz w:val="18"/>
                <w:szCs w:val="18"/>
              </w:rPr>
              <w:t>, realizando a remoção de sujidade e outros contaminantes, mantendo-os em adequadas condições de higienização, durante todo o horário previsto de uso;</w:t>
            </w:r>
          </w:p>
          <w:p w:rsidR="008A37BE" w:rsidRPr="005F734A" w:rsidRDefault="008A37BE" w:rsidP="00C961D4">
            <w:pPr>
              <w:autoSpaceDE w:val="0"/>
              <w:autoSpaceDN w:val="0"/>
              <w:adjustRightInd w:val="0"/>
              <w:jc w:val="both"/>
              <w:rPr>
                <w:rFonts w:cs="Calibri"/>
                <w:sz w:val="18"/>
                <w:szCs w:val="18"/>
              </w:rPr>
            </w:pPr>
            <w:r>
              <w:rPr>
                <w:rFonts w:cs="Calibri"/>
                <w:sz w:val="18"/>
                <w:szCs w:val="18"/>
              </w:rPr>
              <w:t>1.1.4</w:t>
            </w:r>
            <w:r w:rsidRPr="005F734A">
              <w:rPr>
                <w:rFonts w:cs="Calibri"/>
                <w:sz w:val="18"/>
                <w:szCs w:val="18"/>
              </w:rPr>
              <w:t xml:space="preserve"> Lavar bacias, assentos e pias com saneante </w:t>
            </w:r>
            <w:proofErr w:type="spellStart"/>
            <w:r w:rsidRPr="005F734A">
              <w:rPr>
                <w:rFonts w:cs="Calibri"/>
                <w:sz w:val="18"/>
                <w:szCs w:val="18"/>
              </w:rPr>
              <w:t>domissanitário</w:t>
            </w:r>
            <w:proofErr w:type="spellEnd"/>
            <w:r w:rsidRPr="005F734A">
              <w:rPr>
                <w:rFonts w:cs="Calibri"/>
                <w:sz w:val="18"/>
                <w:szCs w:val="18"/>
              </w:rPr>
              <w:t xml:space="preserve"> desinfetante, mantendo-os em adequadas condições de higienização durante todo o horário previsto de uso;</w:t>
            </w:r>
          </w:p>
          <w:p w:rsidR="008A37BE" w:rsidRPr="00D32283" w:rsidRDefault="008A37BE" w:rsidP="00C961D4">
            <w:pPr>
              <w:autoSpaceDE w:val="0"/>
              <w:autoSpaceDN w:val="0"/>
              <w:adjustRightInd w:val="0"/>
              <w:jc w:val="both"/>
              <w:rPr>
                <w:rFonts w:cs="Calibri"/>
                <w:sz w:val="18"/>
                <w:szCs w:val="18"/>
              </w:rPr>
            </w:pPr>
            <w:r>
              <w:rPr>
                <w:rFonts w:cs="Calibri"/>
                <w:sz w:val="18"/>
                <w:szCs w:val="18"/>
              </w:rPr>
              <w:t>1.1.5</w:t>
            </w:r>
            <w:r w:rsidRPr="005F734A">
              <w:rPr>
                <w:rFonts w:cs="Calibri"/>
                <w:sz w:val="18"/>
                <w:szCs w:val="18"/>
              </w:rPr>
              <w:t xml:space="preserve"> Efetuar a </w:t>
            </w:r>
            <w:r w:rsidRPr="00D32283">
              <w:rPr>
                <w:rFonts w:cs="Calibri"/>
                <w:sz w:val="18"/>
                <w:szCs w:val="18"/>
              </w:rPr>
              <w:t>reposição de papel higiênico, sabonete e papel toalha nos respectivos sanitários;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1.1.6 Passar pano úmido e polir os pisos </w:t>
            </w:r>
            <w:proofErr w:type="spellStart"/>
            <w:r w:rsidRPr="00D32283">
              <w:rPr>
                <w:rFonts w:cs="Calibri"/>
                <w:sz w:val="18"/>
                <w:szCs w:val="18"/>
              </w:rPr>
              <w:t>paviflex</w:t>
            </w:r>
            <w:proofErr w:type="spellEnd"/>
            <w:r w:rsidRPr="00D32283">
              <w:rPr>
                <w:rFonts w:cs="Calibri"/>
                <w:sz w:val="18"/>
                <w:szCs w:val="18"/>
              </w:rPr>
              <w:t xml:space="preserve">, mármore, cerâmica, </w:t>
            </w:r>
            <w:proofErr w:type="spellStart"/>
            <w:r w:rsidRPr="00D32283">
              <w:rPr>
                <w:rFonts w:cs="Calibri"/>
                <w:sz w:val="18"/>
                <w:szCs w:val="18"/>
              </w:rPr>
              <w:t>marmorite</w:t>
            </w:r>
            <w:proofErr w:type="spellEnd"/>
            <w:r w:rsidRPr="00D32283">
              <w:rPr>
                <w:rFonts w:cs="Calibri"/>
                <w:sz w:val="18"/>
                <w:szCs w:val="18"/>
              </w:rPr>
              <w:t xml:space="preserve">, </w:t>
            </w:r>
            <w:proofErr w:type="spellStart"/>
            <w:r w:rsidRPr="00D32283">
              <w:rPr>
                <w:rFonts w:cs="Calibri"/>
                <w:sz w:val="18"/>
                <w:szCs w:val="18"/>
              </w:rPr>
              <w:t>plurigoma</w:t>
            </w:r>
            <w:proofErr w:type="spellEnd"/>
            <w:r w:rsidRPr="00D32283">
              <w:rPr>
                <w:rFonts w:cs="Calibri"/>
                <w:sz w:val="18"/>
                <w:szCs w:val="18"/>
              </w:rPr>
              <w:t xml:space="preserve"> e similares;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1.1.7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1.1.8 Executar demais serviços considerados necessários à freqüência diária.</w:t>
            </w:r>
          </w:p>
          <w:p w:rsidR="008A37BE" w:rsidRPr="00D32283" w:rsidRDefault="008A37BE" w:rsidP="00C961D4">
            <w:pPr>
              <w:autoSpaceDE w:val="0"/>
              <w:autoSpaceDN w:val="0"/>
              <w:adjustRightInd w:val="0"/>
              <w:jc w:val="both"/>
              <w:rPr>
                <w:rFonts w:cs="Calibri"/>
                <w:b/>
                <w:bCs/>
                <w:sz w:val="18"/>
                <w:szCs w:val="18"/>
                <w:u w:val="single"/>
              </w:rPr>
            </w:pPr>
            <w:r w:rsidRPr="00D32283">
              <w:rPr>
                <w:rFonts w:cs="Calibri"/>
                <w:b/>
                <w:bCs/>
                <w:sz w:val="18"/>
                <w:szCs w:val="18"/>
                <w:u w:val="single"/>
              </w:rPr>
              <w:t>Áreas operacionais de almoxarifados/ galpões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1.1.1 Retirar os detritos dos cestos </w:t>
            </w:r>
            <w:proofErr w:type="gramStart"/>
            <w:r w:rsidRPr="00D32283">
              <w:rPr>
                <w:rFonts w:cs="Calibri"/>
                <w:sz w:val="18"/>
                <w:szCs w:val="18"/>
              </w:rPr>
              <w:t>2</w:t>
            </w:r>
            <w:proofErr w:type="gramEnd"/>
            <w:r w:rsidRPr="00D32283">
              <w:rPr>
                <w:rFonts w:cs="Calibri"/>
                <w:sz w:val="18"/>
                <w:szCs w:val="18"/>
              </w:rPr>
              <w:t xml:space="preserve"> vezes por dia, removendo-os para local indicado pelo </w:t>
            </w:r>
            <w:r>
              <w:rPr>
                <w:rFonts w:cs="Calibri"/>
                <w:b/>
                <w:sz w:val="18"/>
                <w:szCs w:val="18"/>
              </w:rPr>
              <w:lastRenderedPageBreak/>
              <w:t>Contratante</w:t>
            </w:r>
            <w:r w:rsidRPr="00D32283">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D32283">
              <w:rPr>
                <w:rFonts w:cs="Calibri"/>
                <w:sz w:val="18"/>
                <w:szCs w:val="18"/>
              </w:rPr>
              <w:t>1.1.2 Varrer pisos (varredura úmida) removendo</w:t>
            </w:r>
            <w:r w:rsidRPr="005F734A">
              <w:rPr>
                <w:rFonts w:cs="Calibri"/>
                <w:sz w:val="18"/>
                <w:szCs w:val="18"/>
              </w:rPr>
              <w:t xml:space="preserve"> os detritos, acondicionando-os apropriadamente e retirando-os para local indicado pelo </w:t>
            </w:r>
            <w:r>
              <w:rPr>
                <w:rFonts w:cs="Calibri"/>
                <w:b/>
                <w:sz w:val="18"/>
                <w:szCs w:val="18"/>
              </w:rPr>
              <w:t>Contratante</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1.1.3 Executar demais serviços considerados necessários à freqüência diária.</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lastRenderedPageBreak/>
              <w:t>1.2. SEMANAL</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1.2.1 Limpar atrás dos móveis, armários e arquivos;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1.2.2 Limpar divisórias, portas, barras e batentes com produto adequado;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1.2.3 Limpar as forrações de couro ou plástico em assentos e poltronas com produto adequado;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1.2.4 Limpar/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1.2.5 Limpar os azulejos, os pisos e espelhos dos sanitários com saneantes </w:t>
            </w:r>
            <w:proofErr w:type="spellStart"/>
            <w:r w:rsidRPr="005F734A">
              <w:rPr>
                <w:rFonts w:cs="Calibri"/>
                <w:sz w:val="18"/>
                <w:szCs w:val="18"/>
              </w:rPr>
              <w:t>domissanitários</w:t>
            </w:r>
            <w:proofErr w:type="spellEnd"/>
            <w:r w:rsidRPr="005F734A">
              <w:rPr>
                <w:rFonts w:cs="Calibri"/>
                <w:sz w:val="18"/>
                <w:szCs w:val="18"/>
              </w:rPr>
              <w:t xml:space="preserve"> desinfetantes, mantendo-os em adequadas condições de higienização;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1.2.6 Limpar telefones com produto adequado, evitando fazer a limpeza de bocais (e outras partes manuseadas)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1.2.7 Executar demais serviços considerados necessários à freqüência semanal.</w:t>
            </w:r>
          </w:p>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operacionais de almoxarifados/galpões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1.2.1 Passar pano úmido nos pisos, removendo pó, manchas, etc.</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8A37BE" w:rsidRPr="005F734A" w:rsidRDefault="008A37BE" w:rsidP="00C961D4">
            <w:pPr>
              <w:autoSpaceDE w:val="0"/>
              <w:autoSpaceDN w:val="0"/>
              <w:adjustRightInd w:val="0"/>
              <w:rPr>
                <w:rFonts w:cs="Calibri"/>
                <w:b/>
                <w:bCs/>
                <w:sz w:val="18"/>
                <w:szCs w:val="18"/>
                <w:u w:val="single"/>
              </w:rPr>
            </w:pPr>
            <w:r w:rsidRPr="005F734A">
              <w:rPr>
                <w:rFonts w:cs="Calibri"/>
                <w:b/>
                <w:bCs/>
                <w:sz w:val="18"/>
                <w:szCs w:val="18"/>
                <w:u w:val="single"/>
              </w:rPr>
              <w:t>Áreas operacionais de almoxarifados/galpões</w:t>
            </w:r>
          </w:p>
          <w:p w:rsidR="008A37BE" w:rsidRPr="005F734A" w:rsidRDefault="008A37BE" w:rsidP="00C961D4">
            <w:pPr>
              <w:autoSpaceDE w:val="0"/>
              <w:autoSpaceDN w:val="0"/>
              <w:adjustRightInd w:val="0"/>
              <w:rPr>
                <w:rFonts w:cs="Calibri"/>
                <w:sz w:val="18"/>
                <w:szCs w:val="18"/>
              </w:rPr>
            </w:pPr>
            <w:r w:rsidRPr="005F734A">
              <w:rPr>
                <w:rFonts w:cs="Calibri"/>
                <w:sz w:val="18"/>
                <w:szCs w:val="18"/>
              </w:rPr>
              <w:t>1.3.1 Remover o pó das prateleiras, bancadas, armários, bem como dos demais móveis existentes;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Sempre que possível utilizar apenas pano úmido, com a finalidade de evitar </w:t>
            </w:r>
            <w:proofErr w:type="gramStart"/>
            <w:r w:rsidRPr="005F734A">
              <w:rPr>
                <w:rFonts w:cs="Calibri"/>
                <w:sz w:val="18"/>
                <w:szCs w:val="18"/>
              </w:rPr>
              <w:t>uso desnecessário de aditivos e detergentes</w:t>
            </w:r>
            <w:proofErr w:type="gramEnd"/>
            <w:r w:rsidRPr="005F734A">
              <w:rPr>
                <w:rFonts w:cs="Calibri"/>
                <w:sz w:val="18"/>
                <w:szCs w:val="18"/>
              </w:rPr>
              <w:t xml:space="preserve"> para a limpeza dos móveis e eliminar o uso de "</w:t>
            </w:r>
            <w:r>
              <w:rPr>
                <w:rFonts w:cs="Calibri"/>
                <w:sz w:val="18"/>
                <w:szCs w:val="18"/>
              </w:rPr>
              <w:t>polidor de móveis</w:t>
            </w:r>
            <w:r w:rsidRPr="005F734A">
              <w:rPr>
                <w:rFonts w:cs="Calibri"/>
                <w:sz w:val="18"/>
                <w:szCs w:val="18"/>
              </w:rPr>
              <w:t>".</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1.3.2 Executar demais serviços considerados necessários à freqüência quinzenal.</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t>1.4. MENSAL</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rPr>
                <w:rFonts w:cs="Calibri"/>
                <w:sz w:val="18"/>
                <w:szCs w:val="18"/>
              </w:rPr>
            </w:pPr>
            <w:r w:rsidRPr="005F734A">
              <w:rPr>
                <w:rFonts w:cs="Calibri"/>
                <w:sz w:val="18"/>
                <w:szCs w:val="18"/>
              </w:rPr>
              <w:t>1.4.1 Limpar/ remover manchas de forros, paredes e rodapés;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1.4.2 Remover o pó de cortinas e persianas, com equipamentos e acessórios adequados;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mensal.</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t>1.5. TRIMESTRAL</w:t>
            </w:r>
          </w:p>
        </w:tc>
        <w:tc>
          <w:tcPr>
            <w:tcW w:w="7296" w:type="dxa"/>
            <w:vAlign w:val="center"/>
          </w:tcPr>
          <w:p w:rsidR="008A37BE" w:rsidRPr="005F734A" w:rsidRDefault="008A37BE" w:rsidP="00C961D4">
            <w:pPr>
              <w:autoSpaceDE w:val="0"/>
              <w:autoSpaceDN w:val="0"/>
              <w:adjustRightInd w:val="0"/>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1.5.1.Limpar todas as luminárias por dentro e por fora, lâmpadas, aletas e difusores;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1.5.2 Limpar cortinas e persianas com produtos, equipamentos e acessórios adequados;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1.5.3 Executar demais serviços considerados necessários à freqüência trimestral.</w:t>
            </w:r>
          </w:p>
        </w:tc>
      </w:tr>
      <w:tr w:rsidR="008A37BE" w:rsidRPr="005F734A" w:rsidTr="008A37BE">
        <w:tc>
          <w:tcPr>
            <w:tcW w:w="8789" w:type="dxa"/>
            <w:gridSpan w:val="2"/>
            <w:shd w:val="clear" w:color="auto" w:fill="8DB3E2"/>
            <w:vAlign w:val="center"/>
          </w:tcPr>
          <w:p w:rsidR="008A37BE" w:rsidRPr="005F734A" w:rsidRDefault="008A37BE" w:rsidP="008A37BE">
            <w:pPr>
              <w:pStyle w:val="PargrafodaLista1"/>
              <w:numPr>
                <w:ilvl w:val="0"/>
                <w:numId w:val="86"/>
              </w:numPr>
              <w:autoSpaceDE w:val="0"/>
              <w:autoSpaceDN w:val="0"/>
              <w:adjustRightInd w:val="0"/>
              <w:spacing w:after="0" w:line="240" w:lineRule="auto"/>
              <w:jc w:val="both"/>
              <w:rPr>
                <w:b/>
                <w:sz w:val="18"/>
                <w:szCs w:val="18"/>
              </w:rPr>
            </w:pPr>
            <w:r w:rsidRPr="005F734A">
              <w:rPr>
                <w:b/>
                <w:bCs/>
                <w:sz w:val="18"/>
                <w:szCs w:val="18"/>
              </w:rPr>
              <w:lastRenderedPageBreak/>
              <w:t>HORÁRIO DE EXECUÇÃO DOS SERVIÇOS</w:t>
            </w:r>
          </w:p>
        </w:tc>
      </w:tr>
      <w:tr w:rsidR="008A37BE" w:rsidRPr="005F734A" w:rsidTr="008A37BE">
        <w:tc>
          <w:tcPr>
            <w:tcW w:w="8789" w:type="dxa"/>
            <w:gridSpan w:val="2"/>
            <w:vAlign w:val="center"/>
          </w:tcPr>
          <w:p w:rsidR="008A37BE" w:rsidRDefault="008A37BE" w:rsidP="0081457D">
            <w:pPr>
              <w:autoSpaceDE w:val="0"/>
              <w:autoSpaceDN w:val="0"/>
              <w:adjustRightInd w:val="0"/>
              <w:spacing w:after="120" w:line="240" w:lineRule="auto"/>
              <w:jc w:val="both"/>
              <w:rPr>
                <w:rFonts w:cs="Calibri"/>
                <w:sz w:val="18"/>
                <w:szCs w:val="18"/>
              </w:rPr>
            </w:pPr>
            <w:r w:rsidRPr="00FC22B9">
              <w:rPr>
                <w:rFonts w:cs="Calibri"/>
                <w:sz w:val="18"/>
                <w:szCs w:val="18"/>
              </w:rPr>
              <w:t xml:space="preserve">Os serviços deverão ser executados em horários que não interfiram nas atividades normais do </w:t>
            </w:r>
            <w:r>
              <w:rPr>
                <w:rFonts w:cs="Calibri"/>
                <w:b/>
                <w:sz w:val="18"/>
                <w:szCs w:val="18"/>
              </w:rPr>
              <w:t>Contratante</w:t>
            </w:r>
            <w:r w:rsidRPr="00FC22B9">
              <w:rPr>
                <w:rFonts w:cs="Calibri"/>
                <w:b/>
                <w:sz w:val="18"/>
                <w:szCs w:val="18"/>
              </w:rPr>
              <w:t xml:space="preserve">. </w:t>
            </w:r>
            <w:r w:rsidRPr="00FC22B9">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p w:rsidR="008A37BE" w:rsidRPr="00701FA6" w:rsidRDefault="008A37BE" w:rsidP="00C961D4">
            <w:pPr>
              <w:autoSpaceDE w:val="0"/>
              <w:autoSpaceDN w:val="0"/>
              <w:adjustRightInd w:val="0"/>
              <w:jc w:val="both"/>
              <w:rPr>
                <w:rFonts w:cs="Calibri"/>
                <w:b/>
                <w:sz w:val="18"/>
                <w:szCs w:val="18"/>
              </w:rPr>
            </w:pPr>
          </w:p>
        </w:tc>
      </w:tr>
      <w:tr w:rsidR="008A37BE" w:rsidRPr="005F734A" w:rsidTr="008A37BE">
        <w:tc>
          <w:tcPr>
            <w:tcW w:w="8789" w:type="dxa"/>
            <w:gridSpan w:val="2"/>
            <w:shd w:val="clear" w:color="auto" w:fill="8DB3E2"/>
            <w:vAlign w:val="center"/>
          </w:tcPr>
          <w:p w:rsidR="008A37BE" w:rsidRPr="00701FA6" w:rsidRDefault="008A37BE" w:rsidP="008A37BE">
            <w:pPr>
              <w:pStyle w:val="PargrafodaLista1"/>
              <w:numPr>
                <w:ilvl w:val="0"/>
                <w:numId w:val="86"/>
              </w:numPr>
              <w:autoSpaceDE w:val="0"/>
              <w:autoSpaceDN w:val="0"/>
              <w:adjustRightInd w:val="0"/>
              <w:spacing w:after="0" w:line="240" w:lineRule="auto"/>
              <w:jc w:val="both"/>
              <w:rPr>
                <w:b/>
                <w:sz w:val="18"/>
                <w:szCs w:val="18"/>
              </w:rPr>
            </w:pPr>
            <w:r w:rsidRPr="00701FA6">
              <w:rPr>
                <w:b/>
                <w:bCs/>
                <w:sz w:val="18"/>
                <w:szCs w:val="18"/>
              </w:rPr>
              <w:t>CONSIDERAÇÕES GERAIS</w:t>
            </w:r>
          </w:p>
        </w:tc>
      </w:tr>
      <w:tr w:rsidR="008A37BE" w:rsidRPr="005F734A" w:rsidTr="008A37BE">
        <w:tc>
          <w:tcPr>
            <w:tcW w:w="8789" w:type="dxa"/>
            <w:gridSpan w:val="2"/>
            <w:vAlign w:val="center"/>
          </w:tcPr>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231876" w:rsidRPr="00231876" w:rsidRDefault="00231876" w:rsidP="00C84E42">
      <w:pPr>
        <w:tabs>
          <w:tab w:val="left" w:pos="7200"/>
        </w:tabs>
        <w:spacing w:after="0" w:line="240" w:lineRule="auto"/>
        <w:jc w:val="both"/>
        <w:rPr>
          <w:rFonts w:eastAsia="Batang" w:cs="Calibri"/>
          <w:color w:val="000000"/>
          <w:sz w:val="20"/>
          <w:szCs w:val="20"/>
        </w:rPr>
      </w:pPr>
    </w:p>
    <w:p w:rsidR="004C6B5C" w:rsidRDefault="00FB0B51" w:rsidP="00C84E42">
      <w:pPr>
        <w:tabs>
          <w:tab w:val="left" w:pos="7200"/>
        </w:tabs>
        <w:spacing w:after="0" w:line="240" w:lineRule="auto"/>
        <w:jc w:val="both"/>
        <w:rPr>
          <w:rFonts w:eastAsia="Batang" w:cs="Calibri"/>
          <w:color w:val="000000"/>
          <w:sz w:val="20"/>
          <w:szCs w:val="20"/>
        </w:rPr>
      </w:pPr>
      <w:r w:rsidRPr="00FB0B51">
        <w:rPr>
          <w:rFonts w:eastAsia="Batang" w:cs="Calibri"/>
          <w:color w:val="000000"/>
          <w:sz w:val="20"/>
          <w:szCs w:val="20"/>
        </w:rPr>
        <w:t xml:space="preserve">As rotinas das tarefas de limpeza a serem executadas nesta área devem compreender também o(s) </w:t>
      </w:r>
      <w:proofErr w:type="gramStart"/>
      <w:r w:rsidRPr="00FB0B51">
        <w:rPr>
          <w:rFonts w:eastAsia="Batang" w:cs="Calibri"/>
          <w:color w:val="000000"/>
          <w:sz w:val="20"/>
          <w:szCs w:val="20"/>
        </w:rPr>
        <w:t>elevador(</w:t>
      </w:r>
      <w:proofErr w:type="gramEnd"/>
      <w:r w:rsidRPr="00FB0B51">
        <w:rPr>
          <w:rFonts w:eastAsia="Batang" w:cs="Calibri"/>
          <w:color w:val="000000"/>
          <w:sz w:val="20"/>
          <w:szCs w:val="20"/>
        </w:rPr>
        <w:t>es):</w:t>
      </w:r>
    </w:p>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F0535C" w:rsidRPr="00331B6F" w:rsidTr="00F0535C">
        <w:tc>
          <w:tcPr>
            <w:tcW w:w="8789" w:type="dxa"/>
            <w:shd w:val="clear" w:color="auto" w:fill="8DB3E2"/>
            <w:vAlign w:val="center"/>
          </w:tcPr>
          <w:p w:rsidR="00F0535C" w:rsidRPr="00473AD9" w:rsidRDefault="00F0535C" w:rsidP="00C961D4">
            <w:pPr>
              <w:autoSpaceDE w:val="0"/>
              <w:autoSpaceDN w:val="0"/>
              <w:adjustRightInd w:val="0"/>
              <w:jc w:val="center"/>
              <w:rPr>
                <w:rFonts w:cs="Calibri"/>
                <w:bCs/>
                <w:sz w:val="18"/>
                <w:szCs w:val="18"/>
              </w:rPr>
            </w:pPr>
            <w:r w:rsidRPr="00473AD9">
              <w:rPr>
                <w:rFonts w:cs="Calibri"/>
                <w:sz w:val="18"/>
                <w:szCs w:val="18"/>
              </w:rPr>
              <w:t xml:space="preserve">Com o quê e Como: </w:t>
            </w:r>
          </w:p>
        </w:tc>
      </w:tr>
      <w:tr w:rsidR="00F0535C" w:rsidRPr="00331B6F" w:rsidTr="00F0535C">
        <w:trPr>
          <w:trHeight w:val="220"/>
        </w:trPr>
        <w:tc>
          <w:tcPr>
            <w:tcW w:w="8789" w:type="dxa"/>
            <w:vMerge w:val="restart"/>
            <w:shd w:val="clear" w:color="auto" w:fill="FFFFFF"/>
            <w:vAlign w:val="center"/>
          </w:tcPr>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Equipamentos:</w:t>
            </w:r>
          </w:p>
          <w:p w:rsidR="00F0535C" w:rsidRPr="008664E3" w:rsidRDefault="00F0535C" w:rsidP="00F0535C">
            <w:pPr>
              <w:pStyle w:val="PargrafodaLista1"/>
              <w:numPr>
                <w:ilvl w:val="0"/>
                <w:numId w:val="75"/>
              </w:numPr>
              <w:autoSpaceDE w:val="0"/>
              <w:autoSpaceDN w:val="0"/>
              <w:adjustRightInd w:val="0"/>
              <w:spacing w:after="0" w:line="240" w:lineRule="auto"/>
              <w:jc w:val="both"/>
              <w:rPr>
                <w:sz w:val="18"/>
                <w:szCs w:val="18"/>
              </w:rPr>
            </w:pPr>
            <w:r w:rsidRPr="008664E3">
              <w:rPr>
                <w:sz w:val="18"/>
                <w:szCs w:val="18"/>
              </w:rPr>
              <w:t xml:space="preserve">Carrinho de serviço completo com baldes, panos para limpeza e sacos de lixo padronizados, </w:t>
            </w:r>
            <w:proofErr w:type="spellStart"/>
            <w:r w:rsidRPr="008664E3">
              <w:rPr>
                <w:sz w:val="18"/>
                <w:szCs w:val="18"/>
              </w:rPr>
              <w:t>mops</w:t>
            </w:r>
            <w:proofErr w:type="spellEnd"/>
            <w:r w:rsidRPr="008664E3">
              <w:rPr>
                <w:sz w:val="18"/>
                <w:szCs w:val="18"/>
              </w:rPr>
              <w:t xml:space="preserve"> e esfregões, produtos de limpeza, 01 recipiente com álc</w:t>
            </w:r>
            <w:r>
              <w:rPr>
                <w:sz w:val="18"/>
                <w:szCs w:val="18"/>
              </w:rPr>
              <w:t>ool a 70%</w:t>
            </w:r>
            <w:proofErr w:type="gramStart"/>
            <w:r>
              <w:rPr>
                <w:sz w:val="18"/>
                <w:szCs w:val="18"/>
              </w:rPr>
              <w:t>,</w:t>
            </w:r>
            <w:proofErr w:type="gramEnd"/>
            <w:r>
              <w:rPr>
                <w:sz w:val="18"/>
                <w:szCs w:val="18"/>
              </w:rPr>
              <w:t xml:space="preserve">polidor de aço inox, </w:t>
            </w:r>
            <w:proofErr w:type="spellStart"/>
            <w:r w:rsidRPr="008664E3">
              <w:rPr>
                <w:sz w:val="18"/>
                <w:szCs w:val="18"/>
              </w:rPr>
              <w:t>EPI’s</w:t>
            </w:r>
            <w:proofErr w:type="spellEnd"/>
            <w:r w:rsidRPr="008664E3">
              <w:rPr>
                <w:sz w:val="18"/>
                <w:szCs w:val="18"/>
              </w:rPr>
              <w:t xml:space="preserve"> e </w:t>
            </w:r>
            <w:proofErr w:type="spellStart"/>
            <w:r w:rsidRPr="008664E3">
              <w:rPr>
                <w:sz w:val="18"/>
                <w:szCs w:val="18"/>
              </w:rPr>
              <w:t>EPC’s</w:t>
            </w:r>
            <w:proofErr w:type="spellEnd"/>
            <w:r w:rsidRPr="008664E3">
              <w:rPr>
                <w:sz w:val="18"/>
                <w:szCs w:val="18"/>
              </w:rPr>
              <w:t>, produtos de reposição e outros que julgar necessários.</w:t>
            </w:r>
          </w:p>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Método:</w:t>
            </w:r>
          </w:p>
          <w:p w:rsidR="00F0535C" w:rsidRPr="008664E3" w:rsidRDefault="00F0535C" w:rsidP="00F0535C">
            <w:pPr>
              <w:pStyle w:val="PargrafodaLista1"/>
              <w:numPr>
                <w:ilvl w:val="0"/>
                <w:numId w:val="76"/>
              </w:numPr>
              <w:autoSpaceDE w:val="0"/>
              <w:autoSpaceDN w:val="0"/>
              <w:adjustRightInd w:val="0"/>
              <w:spacing w:after="0" w:line="240" w:lineRule="auto"/>
              <w:jc w:val="both"/>
              <w:rPr>
                <w:sz w:val="18"/>
                <w:szCs w:val="18"/>
              </w:rPr>
            </w:pPr>
            <w:r w:rsidRPr="008664E3">
              <w:rPr>
                <w:sz w:val="18"/>
                <w:szCs w:val="18"/>
              </w:rPr>
              <w:t>Limpeza úmida para todas as superfícies, utilizando baldes de cores diferentes para solução detergente e para água limpa;</w:t>
            </w:r>
          </w:p>
          <w:p w:rsidR="00F0535C" w:rsidRPr="008664E3" w:rsidRDefault="00F0535C" w:rsidP="00F0535C">
            <w:pPr>
              <w:pStyle w:val="PargrafodaLista1"/>
              <w:numPr>
                <w:ilvl w:val="0"/>
                <w:numId w:val="76"/>
              </w:numPr>
              <w:tabs>
                <w:tab w:val="left" w:pos="360"/>
              </w:tabs>
              <w:spacing w:after="0" w:line="240" w:lineRule="auto"/>
              <w:jc w:val="both"/>
              <w:rPr>
                <w:sz w:val="18"/>
                <w:szCs w:val="18"/>
              </w:rPr>
            </w:pPr>
            <w:r w:rsidRPr="008664E3">
              <w:rPr>
                <w:bCs/>
                <w:sz w:val="18"/>
                <w:szCs w:val="18"/>
              </w:rPr>
              <w:t>Secar com pano seco e limpo: s</w:t>
            </w:r>
            <w:r w:rsidRPr="008664E3">
              <w:rPr>
                <w:sz w:val="18"/>
                <w:szCs w:val="18"/>
              </w:rPr>
              <w:t>ecar toda a superfície com pano limpo e seco, usando movimentos verticais;</w:t>
            </w:r>
          </w:p>
          <w:p w:rsidR="00F0535C" w:rsidRPr="008664E3" w:rsidRDefault="00F0535C" w:rsidP="00F0535C">
            <w:pPr>
              <w:pStyle w:val="PargrafodaLista1"/>
              <w:numPr>
                <w:ilvl w:val="0"/>
                <w:numId w:val="76"/>
              </w:numPr>
              <w:tabs>
                <w:tab w:val="left" w:pos="360"/>
              </w:tabs>
              <w:spacing w:after="0" w:line="240" w:lineRule="auto"/>
              <w:jc w:val="both"/>
              <w:rPr>
                <w:sz w:val="18"/>
                <w:szCs w:val="18"/>
              </w:rPr>
            </w:pPr>
            <w:r w:rsidRPr="008664E3">
              <w:rPr>
                <w:sz w:val="18"/>
                <w:szCs w:val="18"/>
              </w:rPr>
              <w:t>Aplicar polidor de aço inoxidável;</w:t>
            </w:r>
          </w:p>
          <w:p w:rsidR="00F0535C" w:rsidRPr="008664E3" w:rsidRDefault="00F0535C" w:rsidP="00F0535C">
            <w:pPr>
              <w:pStyle w:val="PargrafodaLista1"/>
              <w:numPr>
                <w:ilvl w:val="0"/>
                <w:numId w:val="76"/>
              </w:numPr>
              <w:autoSpaceDE w:val="0"/>
              <w:autoSpaceDN w:val="0"/>
              <w:adjustRightInd w:val="0"/>
              <w:spacing w:after="0" w:line="240" w:lineRule="auto"/>
              <w:jc w:val="both"/>
              <w:rPr>
                <w:sz w:val="18"/>
                <w:szCs w:val="18"/>
              </w:rPr>
            </w:pPr>
            <w:r w:rsidRPr="008664E3">
              <w:rPr>
                <w:sz w:val="18"/>
                <w:szCs w:val="18"/>
              </w:rPr>
              <w:t xml:space="preserve">Desinfecção na presença de matéria orgânica: colocar saneante sobre a matéria esperar o tempo de ação deste, retirar o conteúdo com papel toalha, desprezar o papel toalha no lixo hospitalar, proceder </w:t>
            </w:r>
            <w:proofErr w:type="gramStart"/>
            <w:r w:rsidRPr="008664E3">
              <w:rPr>
                <w:sz w:val="18"/>
                <w:szCs w:val="18"/>
              </w:rPr>
              <w:t>a</w:t>
            </w:r>
            <w:proofErr w:type="gramEnd"/>
            <w:r w:rsidRPr="008664E3">
              <w:rPr>
                <w:sz w:val="18"/>
                <w:szCs w:val="18"/>
              </w:rPr>
              <w:t xml:space="preserve"> limpeza usual com água e detergente, secar com pano limpo.</w:t>
            </w:r>
          </w:p>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Técnica:</w:t>
            </w:r>
          </w:p>
          <w:p w:rsidR="00F0535C" w:rsidRPr="008664E3" w:rsidRDefault="00F0535C" w:rsidP="00F0535C">
            <w:pPr>
              <w:pStyle w:val="PargrafodaLista1"/>
              <w:numPr>
                <w:ilvl w:val="0"/>
                <w:numId w:val="77"/>
              </w:numPr>
              <w:spacing w:after="0" w:line="240" w:lineRule="auto"/>
              <w:jc w:val="both"/>
              <w:rPr>
                <w:sz w:val="18"/>
                <w:szCs w:val="18"/>
              </w:rPr>
            </w:pPr>
            <w:r w:rsidRPr="008664E3">
              <w:rPr>
                <w:sz w:val="18"/>
                <w:szCs w:val="18"/>
              </w:rPr>
              <w:t>Lavar as mãos e paramentar-se.</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Iniciar sempre da área mais limpa para a mais suja.</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Utilizar movimento único de limpeza.</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Limpar os elevadores com produto adequado, conforme indicado pelo fabricante.</w:t>
            </w:r>
          </w:p>
          <w:p w:rsidR="00F0535C" w:rsidRPr="008664E3" w:rsidRDefault="00F0535C" w:rsidP="00F0535C">
            <w:pPr>
              <w:pStyle w:val="PargrafodaLista1"/>
              <w:numPr>
                <w:ilvl w:val="0"/>
                <w:numId w:val="77"/>
              </w:numPr>
              <w:autoSpaceDE w:val="0"/>
              <w:autoSpaceDN w:val="0"/>
              <w:adjustRightInd w:val="0"/>
              <w:spacing w:after="0" w:line="240" w:lineRule="auto"/>
              <w:jc w:val="both"/>
              <w:rPr>
                <w:b/>
                <w:sz w:val="18"/>
                <w:szCs w:val="18"/>
                <w:u w:val="single"/>
              </w:rPr>
            </w:pPr>
            <w:r w:rsidRPr="008664E3">
              <w:rPr>
                <w:sz w:val="18"/>
                <w:szCs w:val="18"/>
              </w:rPr>
              <w:t xml:space="preserve">Elevadores de serviço: Remover os resíduos, acondicionando-os apropriadamente e retirando-os para local indicado pela CONTRATANTE, limpar/remover o pó de capachos e tapetes, limpar o teto, paredes, botões, painéis e porta com produto adequado, mantendo-o em condições de higiene, remover manchas, passar pano úmido e polir o piso, executar demais serviços que se façam necessários.   </w:t>
            </w:r>
          </w:p>
          <w:p w:rsidR="00F0535C" w:rsidRPr="008664E3" w:rsidRDefault="00F0535C" w:rsidP="00F0535C">
            <w:pPr>
              <w:pStyle w:val="PargrafodaLista1"/>
              <w:numPr>
                <w:ilvl w:val="0"/>
                <w:numId w:val="77"/>
              </w:numPr>
              <w:autoSpaceDE w:val="0"/>
              <w:autoSpaceDN w:val="0"/>
              <w:adjustRightInd w:val="0"/>
              <w:spacing w:after="0" w:line="240" w:lineRule="auto"/>
              <w:jc w:val="both"/>
              <w:rPr>
                <w:b/>
                <w:sz w:val="18"/>
                <w:szCs w:val="18"/>
                <w:u w:val="single"/>
              </w:rPr>
            </w:pPr>
            <w:r w:rsidRPr="008664E3">
              <w:rPr>
                <w:b/>
                <w:sz w:val="18"/>
                <w:szCs w:val="18"/>
                <w:u w:val="single"/>
              </w:rPr>
              <w:t>Etapas:</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Remover os resíduos, acondicionando-os e destinando-os apropriadamente;</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Limpar/remover o pó de capachos e tapetes, quando presentes;</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Limpar o teto, paredes, porta e piso, nesta ordem, com pano umedecido com solução detergente;</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Limpar delicadamente os botões e painéis com um pano ligeiramente umedecido com solução detergente, limpar delicadamente os botões e painéis com produto adequado;</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Retirar os resíduos de detergente do teto, paredes, porta e piso, nesta ordem, com pano umedecido com água limpa;</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Retirar delicadamente os resíduos de detergente dos botões e painéis com um pano ligeiramente umedecido com água limpa;</w:t>
            </w:r>
          </w:p>
          <w:p w:rsidR="00F0535C" w:rsidRPr="008664E3" w:rsidRDefault="00F0535C" w:rsidP="00F0535C">
            <w:pPr>
              <w:pStyle w:val="PargrafodaLista1"/>
              <w:numPr>
                <w:ilvl w:val="0"/>
                <w:numId w:val="87"/>
              </w:numPr>
              <w:autoSpaceDE w:val="0"/>
              <w:autoSpaceDN w:val="0"/>
              <w:adjustRightInd w:val="0"/>
              <w:spacing w:after="0" w:line="240" w:lineRule="auto"/>
              <w:rPr>
                <w:sz w:val="18"/>
                <w:szCs w:val="18"/>
              </w:rPr>
            </w:pPr>
            <w:r w:rsidRPr="008664E3">
              <w:rPr>
                <w:sz w:val="18"/>
                <w:szCs w:val="18"/>
              </w:rPr>
              <w:t>Após secagem, passar produto adequado, conforme indicação do fabricante, no teto, paredes e porta;</w:t>
            </w:r>
          </w:p>
          <w:p w:rsidR="00F0535C" w:rsidRPr="008664E3" w:rsidRDefault="00F0535C" w:rsidP="00F0535C">
            <w:pPr>
              <w:pStyle w:val="PargrafodaLista1"/>
              <w:numPr>
                <w:ilvl w:val="0"/>
                <w:numId w:val="87"/>
              </w:numPr>
              <w:autoSpaceDE w:val="0"/>
              <w:autoSpaceDN w:val="0"/>
              <w:adjustRightInd w:val="0"/>
              <w:spacing w:after="0" w:line="240" w:lineRule="auto"/>
              <w:jc w:val="both"/>
              <w:rPr>
                <w:b/>
                <w:bCs/>
                <w:sz w:val="18"/>
                <w:szCs w:val="18"/>
              </w:rPr>
            </w:pPr>
            <w:r w:rsidRPr="008664E3">
              <w:rPr>
                <w:sz w:val="18"/>
                <w:szCs w:val="18"/>
              </w:rPr>
              <w:t>Passar pano úmido e polir o piso;</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Desprezar o conteúdo dos baldes no local indicado pela </w:t>
            </w:r>
            <w:r w:rsidRPr="008664E3">
              <w:rPr>
                <w:b/>
                <w:sz w:val="18"/>
                <w:szCs w:val="18"/>
              </w:rPr>
              <w:t>Contratante</w:t>
            </w:r>
            <w:r w:rsidRPr="008664E3">
              <w:rPr>
                <w:sz w:val="18"/>
                <w:szCs w:val="18"/>
              </w:rPr>
              <w:t>, procedendo à higienização dos mesmos;</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Retirar as luvas e lavar as mãos; </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Limpar os </w:t>
            </w:r>
            <w:proofErr w:type="spellStart"/>
            <w:r w:rsidRPr="008664E3">
              <w:rPr>
                <w:sz w:val="18"/>
                <w:szCs w:val="18"/>
              </w:rPr>
              <w:t>EPI’s</w:t>
            </w:r>
            <w:proofErr w:type="spellEnd"/>
            <w:r w:rsidRPr="008664E3">
              <w:rPr>
                <w:sz w:val="18"/>
                <w:szCs w:val="18"/>
              </w:rPr>
              <w:t xml:space="preserve">, </w:t>
            </w:r>
            <w:proofErr w:type="spellStart"/>
            <w:r w:rsidRPr="008664E3">
              <w:rPr>
                <w:sz w:val="18"/>
                <w:szCs w:val="18"/>
              </w:rPr>
              <w:t>EPC’s</w:t>
            </w:r>
            <w:proofErr w:type="spellEnd"/>
            <w:r w:rsidRPr="008664E3">
              <w:rPr>
                <w:sz w:val="18"/>
                <w:szCs w:val="18"/>
              </w:rPr>
              <w:t xml:space="preserve"> e guardar o material, em local indicado pela </w:t>
            </w:r>
            <w:r w:rsidRPr="008664E3">
              <w:rPr>
                <w:b/>
                <w:sz w:val="18"/>
                <w:szCs w:val="18"/>
              </w:rPr>
              <w:t>Contratante</w:t>
            </w:r>
            <w:r w:rsidRPr="008664E3">
              <w:rPr>
                <w:sz w:val="18"/>
                <w:szCs w:val="18"/>
              </w:rPr>
              <w:t>;</w:t>
            </w:r>
          </w:p>
          <w:p w:rsidR="00F0535C" w:rsidRPr="008664E3" w:rsidRDefault="00F0535C" w:rsidP="00F0535C">
            <w:pPr>
              <w:pStyle w:val="PargrafodaLista1"/>
              <w:numPr>
                <w:ilvl w:val="0"/>
                <w:numId w:val="87"/>
              </w:numPr>
              <w:autoSpaceDE w:val="0"/>
              <w:autoSpaceDN w:val="0"/>
              <w:adjustRightInd w:val="0"/>
              <w:spacing w:after="0" w:line="240" w:lineRule="auto"/>
              <w:jc w:val="both"/>
              <w:rPr>
                <w:b/>
                <w:bCs/>
                <w:sz w:val="18"/>
                <w:szCs w:val="18"/>
              </w:rPr>
            </w:pPr>
            <w:r w:rsidRPr="008664E3">
              <w:rPr>
                <w:sz w:val="18"/>
                <w:szCs w:val="18"/>
              </w:rPr>
              <w:t>Inspecionar o trabalho.</w:t>
            </w:r>
          </w:p>
        </w:tc>
      </w:tr>
      <w:tr w:rsidR="00F0535C" w:rsidRPr="005F734A" w:rsidTr="00F0535C">
        <w:trPr>
          <w:trHeight w:val="453"/>
        </w:trPr>
        <w:tc>
          <w:tcPr>
            <w:tcW w:w="8789" w:type="dxa"/>
            <w:vMerge/>
            <w:shd w:val="clear" w:color="auto" w:fill="FFFFFF"/>
            <w:vAlign w:val="center"/>
          </w:tcPr>
          <w:p w:rsidR="00F0535C" w:rsidRPr="008664E3" w:rsidRDefault="00F0535C" w:rsidP="00C961D4">
            <w:pPr>
              <w:autoSpaceDE w:val="0"/>
              <w:autoSpaceDN w:val="0"/>
              <w:adjustRightInd w:val="0"/>
              <w:jc w:val="both"/>
              <w:rPr>
                <w:rFonts w:cs="Calibri"/>
                <w:b/>
                <w:bCs/>
                <w:sz w:val="18"/>
                <w:szCs w:val="18"/>
              </w:rPr>
            </w:pPr>
          </w:p>
        </w:tc>
      </w:tr>
      <w:tr w:rsidR="00F0535C" w:rsidRPr="005F734A" w:rsidTr="00F0535C">
        <w:trPr>
          <w:trHeight w:val="232"/>
        </w:trPr>
        <w:tc>
          <w:tcPr>
            <w:tcW w:w="8789" w:type="dxa"/>
            <w:shd w:val="clear" w:color="auto" w:fill="FFFFFF"/>
            <w:vAlign w:val="center"/>
          </w:tcPr>
          <w:p w:rsidR="00F0535C" w:rsidRPr="008664E3" w:rsidRDefault="00F0535C" w:rsidP="00C961D4">
            <w:pPr>
              <w:autoSpaceDE w:val="0"/>
              <w:autoSpaceDN w:val="0"/>
              <w:adjustRightInd w:val="0"/>
              <w:jc w:val="both"/>
              <w:rPr>
                <w:rFonts w:cs="Calibri"/>
                <w:b/>
                <w:bCs/>
                <w:sz w:val="18"/>
                <w:szCs w:val="18"/>
              </w:rPr>
            </w:pPr>
            <w:r w:rsidRPr="00473AD9">
              <w:rPr>
                <w:rFonts w:cs="Calibri"/>
                <w:sz w:val="18"/>
                <w:szCs w:val="18"/>
              </w:rPr>
              <w:lastRenderedPageBreak/>
              <w:t>Frequência</w:t>
            </w:r>
            <w:r>
              <w:rPr>
                <w:rFonts w:cs="Calibri"/>
                <w:sz w:val="18"/>
                <w:szCs w:val="18"/>
              </w:rPr>
              <w:t>: d</w:t>
            </w:r>
            <w:r w:rsidRPr="00473AD9">
              <w:rPr>
                <w:rFonts w:cs="Calibri"/>
                <w:bCs/>
                <w:sz w:val="18"/>
                <w:szCs w:val="18"/>
              </w:rPr>
              <w:t>iariamente e sempre que necessário</w:t>
            </w:r>
          </w:p>
        </w:tc>
      </w:tr>
    </w:tbl>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1265C3" w:rsidRPr="005F734A" w:rsidTr="001265C3">
        <w:tc>
          <w:tcPr>
            <w:tcW w:w="8789" w:type="dxa"/>
            <w:gridSpan w:val="2"/>
            <w:shd w:val="clear" w:color="auto" w:fill="8DB3E2"/>
            <w:vAlign w:val="center"/>
          </w:tcPr>
          <w:p w:rsidR="001265C3" w:rsidRPr="008E772A" w:rsidRDefault="001265C3" w:rsidP="00C961D4">
            <w:pPr>
              <w:autoSpaceDE w:val="0"/>
              <w:autoSpaceDN w:val="0"/>
              <w:adjustRightInd w:val="0"/>
              <w:jc w:val="center"/>
              <w:rPr>
                <w:rFonts w:cs="Calibri"/>
                <w:b/>
                <w:color w:val="000000"/>
                <w:sz w:val="18"/>
                <w:szCs w:val="18"/>
              </w:rPr>
            </w:pPr>
            <w:r w:rsidRPr="008E772A">
              <w:rPr>
                <w:rFonts w:cs="Calibri"/>
                <w:b/>
                <w:color w:val="000000"/>
                <w:sz w:val="18"/>
                <w:szCs w:val="18"/>
              </w:rPr>
              <w:t>ÁREAS INTERNAS: OFICINAS</w:t>
            </w:r>
          </w:p>
        </w:tc>
      </w:tr>
      <w:tr w:rsidR="001265C3" w:rsidRPr="005F734A" w:rsidTr="001265C3">
        <w:trPr>
          <w:trHeight w:val="124"/>
        </w:trPr>
        <w:tc>
          <w:tcPr>
            <w:tcW w:w="8789" w:type="dxa"/>
            <w:gridSpan w:val="2"/>
            <w:shd w:val="clear" w:color="auto" w:fill="8DB3E2"/>
            <w:vAlign w:val="center"/>
          </w:tcPr>
          <w:p w:rsidR="001265C3" w:rsidRPr="005F734A" w:rsidRDefault="001265C3"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rPr>
                <w:rFonts w:cs="Calibri"/>
                <w:sz w:val="18"/>
                <w:szCs w:val="18"/>
              </w:rPr>
            </w:pPr>
            <w:r w:rsidRPr="005F734A">
              <w:rPr>
                <w:rFonts w:cs="Calibri"/>
                <w:sz w:val="18"/>
                <w:szCs w:val="18"/>
              </w:rPr>
              <w:t>Áreas destinadas a executar serviços de reparos, manutenção de equipamentos/ materiais, etc.</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1265C3" w:rsidRPr="005F734A" w:rsidTr="001265C3">
        <w:tc>
          <w:tcPr>
            <w:tcW w:w="1493" w:type="dxa"/>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1265C3" w:rsidRPr="005F734A" w:rsidRDefault="001265C3" w:rsidP="00C961D4">
            <w:pPr>
              <w:autoSpaceDE w:val="0"/>
              <w:autoSpaceDN w:val="0"/>
              <w:adjustRightInd w:val="0"/>
              <w:jc w:val="both"/>
              <w:rPr>
                <w:rFonts w:cs="Calibri"/>
                <w:b/>
                <w:bCs/>
                <w:sz w:val="18"/>
                <w:szCs w:val="18"/>
              </w:rPr>
            </w:pPr>
            <w:r w:rsidRPr="005F734A">
              <w:rPr>
                <w:rFonts w:cs="Calibri"/>
                <w:b/>
                <w:bCs/>
                <w:sz w:val="18"/>
                <w:szCs w:val="18"/>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1.1.2 Remover o pó de mesas, telefones, armários, arquivos, prateleiras, peitoris, caixilhos das janelas, bem como dos demais móveis existentes, inclusive aparelhos elétricos, extintores de incêndio, etc.;</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Sempre que possível utilizar apenas pano úmido, com a finalidade de:</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w:t>
            </w:r>
            <w:r>
              <w:rPr>
                <w:rFonts w:cs="Calibri"/>
                <w:sz w:val="18"/>
                <w:szCs w:val="18"/>
              </w:rPr>
              <w:t>dos móveis e eliminar o uso de polidor de</w:t>
            </w:r>
            <w:r w:rsidRPr="005F734A">
              <w:rPr>
                <w:rFonts w:cs="Calibri"/>
                <w:sz w:val="18"/>
                <w:szCs w:val="18"/>
              </w:rPr>
              <w:t xml:space="preserve"> móveis;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 potencialmente alergênicos.</w:t>
            </w:r>
          </w:p>
          <w:p w:rsidR="001265C3" w:rsidRPr="00D32283" w:rsidRDefault="001265C3" w:rsidP="00C961D4">
            <w:pPr>
              <w:autoSpaceDE w:val="0"/>
              <w:autoSpaceDN w:val="0"/>
              <w:adjustRightInd w:val="0"/>
              <w:jc w:val="both"/>
              <w:rPr>
                <w:rFonts w:cs="Calibri"/>
                <w:sz w:val="18"/>
                <w:szCs w:val="18"/>
              </w:rPr>
            </w:pPr>
            <w:r w:rsidRPr="005F734A">
              <w:rPr>
                <w:rFonts w:cs="Calibri"/>
                <w:sz w:val="18"/>
                <w:szCs w:val="18"/>
              </w:rPr>
              <w:t xml:space="preserve">1.1.3 Limpar espelhos e pisos dos sanitários com pano úmido e saneante </w:t>
            </w:r>
            <w:proofErr w:type="spellStart"/>
            <w:r w:rsidRPr="005F734A">
              <w:rPr>
                <w:rFonts w:cs="Calibri"/>
                <w:sz w:val="18"/>
                <w:szCs w:val="18"/>
              </w:rPr>
              <w:t>domissanitário</w:t>
            </w:r>
            <w:proofErr w:type="spellEnd"/>
            <w:r w:rsidRPr="005F734A">
              <w:rPr>
                <w:rFonts w:cs="Calibri"/>
                <w:sz w:val="18"/>
                <w:szCs w:val="18"/>
              </w:rPr>
              <w:t xml:space="preserve"> desinfetante, realizando a remoção de sujidades e outros contaminantes, mantendo-os em adequadas condições de higienização</w:t>
            </w:r>
            <w:r w:rsidRPr="00D32283">
              <w:rPr>
                <w:rFonts w:cs="Calibri"/>
                <w:sz w:val="18"/>
                <w:szCs w:val="18"/>
              </w:rPr>
              <w:t>, durante todo o horário previsto de uso;</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1.1.4 Lavar bacias, assentos e pias com saneante </w:t>
            </w:r>
            <w:proofErr w:type="spellStart"/>
            <w:r w:rsidRPr="00D32283">
              <w:rPr>
                <w:rFonts w:cs="Calibri"/>
                <w:sz w:val="18"/>
                <w:szCs w:val="18"/>
              </w:rPr>
              <w:t>domissanitário</w:t>
            </w:r>
            <w:proofErr w:type="spellEnd"/>
            <w:r w:rsidRPr="00D32283">
              <w:rPr>
                <w:rFonts w:cs="Calibri"/>
                <w:sz w:val="18"/>
                <w:szCs w:val="18"/>
              </w:rPr>
              <w:t xml:space="preserve"> desinfetante, mantendo-os em adequadas condições de higienização durante todo o horário previsto de uso;</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1.1.5 Efetuar a reposição de papel higiênico, sabonete e papel toalha nos respectivos sanitários;</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1.1.6 Passar pano úmido e polir os pisos </w:t>
            </w:r>
            <w:proofErr w:type="spellStart"/>
            <w:r w:rsidRPr="00D32283">
              <w:rPr>
                <w:rFonts w:cs="Calibri"/>
                <w:sz w:val="18"/>
                <w:szCs w:val="18"/>
              </w:rPr>
              <w:t>paviflex</w:t>
            </w:r>
            <w:proofErr w:type="spellEnd"/>
            <w:r w:rsidRPr="00D32283">
              <w:rPr>
                <w:rFonts w:cs="Calibri"/>
                <w:sz w:val="18"/>
                <w:szCs w:val="18"/>
              </w:rPr>
              <w:t xml:space="preserve">, mármore, cerâmica, </w:t>
            </w:r>
            <w:proofErr w:type="spellStart"/>
            <w:r w:rsidRPr="00D32283">
              <w:rPr>
                <w:rFonts w:cs="Calibri"/>
                <w:sz w:val="18"/>
                <w:szCs w:val="18"/>
              </w:rPr>
              <w:t>marmorite</w:t>
            </w:r>
            <w:proofErr w:type="spellEnd"/>
            <w:r w:rsidRPr="00D32283">
              <w:rPr>
                <w:rFonts w:cs="Calibri"/>
                <w:sz w:val="18"/>
                <w:szCs w:val="18"/>
              </w:rPr>
              <w:t xml:space="preserve">, </w:t>
            </w:r>
            <w:proofErr w:type="spellStart"/>
            <w:r w:rsidRPr="00D32283">
              <w:rPr>
                <w:rFonts w:cs="Calibri"/>
                <w:sz w:val="18"/>
                <w:szCs w:val="18"/>
              </w:rPr>
              <w:t>plurigoma</w:t>
            </w:r>
            <w:proofErr w:type="spellEnd"/>
            <w:r w:rsidRPr="00D32283">
              <w:rPr>
                <w:rFonts w:cs="Calibri"/>
                <w:sz w:val="18"/>
                <w:szCs w:val="18"/>
              </w:rPr>
              <w:t xml:space="preserve"> e similares;</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1.1.7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1.1.8 Executar demais serviços considerados necessários à freqüência diária.</w:t>
            </w:r>
          </w:p>
          <w:p w:rsidR="001265C3" w:rsidRPr="00D32283" w:rsidRDefault="001265C3" w:rsidP="00C961D4">
            <w:pPr>
              <w:autoSpaceDE w:val="0"/>
              <w:autoSpaceDN w:val="0"/>
              <w:adjustRightInd w:val="0"/>
              <w:jc w:val="both"/>
              <w:rPr>
                <w:rFonts w:cs="Calibri"/>
                <w:b/>
                <w:bCs/>
                <w:sz w:val="18"/>
                <w:szCs w:val="18"/>
                <w:u w:val="single"/>
              </w:rPr>
            </w:pPr>
            <w:r w:rsidRPr="00D32283">
              <w:rPr>
                <w:rFonts w:cs="Calibri"/>
                <w:b/>
                <w:bCs/>
                <w:sz w:val="18"/>
                <w:szCs w:val="18"/>
                <w:u w:val="single"/>
              </w:rPr>
              <w:t>Áreas operacionais da oficina</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1.1.1 Retirar os detritos dos cestos </w:t>
            </w:r>
            <w:proofErr w:type="gramStart"/>
            <w:r w:rsidRPr="00D32283">
              <w:rPr>
                <w:rFonts w:cs="Calibri"/>
                <w:sz w:val="18"/>
                <w:szCs w:val="18"/>
              </w:rPr>
              <w:t>2</w:t>
            </w:r>
            <w:proofErr w:type="gramEnd"/>
            <w:r w:rsidRPr="00D32283">
              <w:rPr>
                <w:rFonts w:cs="Calibri"/>
                <w:sz w:val="18"/>
                <w:szCs w:val="18"/>
              </w:rPr>
              <w:t xml:space="preserve"> vezes por dia, removendo-os para local indicado pelo </w:t>
            </w:r>
            <w:r>
              <w:rPr>
                <w:rFonts w:cs="Calibri"/>
                <w:b/>
                <w:sz w:val="18"/>
                <w:szCs w:val="18"/>
              </w:rPr>
              <w:t>Contratante</w:t>
            </w:r>
            <w:r w:rsidRPr="00D32283">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D32283">
              <w:rPr>
                <w:rFonts w:cs="Calibri"/>
                <w:sz w:val="18"/>
                <w:szCs w:val="18"/>
              </w:rPr>
              <w:t xml:space="preserve">1.1.2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1.1.3 Limpar/ remover poças e manchas de óleo dos pisos, quando solicitado pelo </w:t>
            </w:r>
            <w:r>
              <w:rPr>
                <w:rFonts w:cs="Calibri"/>
                <w:b/>
                <w:sz w:val="18"/>
                <w:szCs w:val="18"/>
              </w:rPr>
              <w:t>Contratante</w:t>
            </w:r>
            <w:r w:rsidRPr="005F734A">
              <w:rPr>
                <w:rFonts w:cs="Calibri"/>
                <w:sz w:val="18"/>
                <w:szCs w:val="18"/>
              </w:rPr>
              <w:t>;</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lastRenderedPageBreak/>
              <w:t>1.1.4 Executar demais serviços considerados necessários à freqüência diária.</w:t>
            </w:r>
          </w:p>
        </w:tc>
      </w:tr>
      <w:tr w:rsidR="001265C3" w:rsidRPr="005F734A" w:rsidTr="001265C3">
        <w:tc>
          <w:tcPr>
            <w:tcW w:w="1493" w:type="dxa"/>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b/>
                <w:sz w:val="18"/>
                <w:szCs w:val="18"/>
              </w:rPr>
              <w:lastRenderedPageBreak/>
              <w:t>1.2. SEMANAL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1.2.1 Limpar atrás dos móveis, armários e arquivos;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1.2.2 Limpar divisórias, portas, barras e batentes com produto adequado;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1.2.3 Limpar as forrações de couro ou plástico em assentos e poltronas com produto adequado;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1.2.4 Limpar/polir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1.2.5 Limpar os azulejos, os pisos e espelhos dos sanitários com saneantes </w:t>
            </w:r>
            <w:proofErr w:type="spellStart"/>
            <w:r w:rsidRPr="005F734A">
              <w:rPr>
                <w:rFonts w:cs="Calibri"/>
                <w:sz w:val="18"/>
                <w:szCs w:val="18"/>
              </w:rPr>
              <w:t>domissanitários</w:t>
            </w:r>
            <w:proofErr w:type="spellEnd"/>
            <w:r w:rsidRPr="005F734A">
              <w:rPr>
                <w:rFonts w:cs="Calibri"/>
                <w:sz w:val="18"/>
                <w:szCs w:val="18"/>
              </w:rPr>
              <w:t xml:space="preserve"> desinfetantes, mantendo-os em adequadas condições de higienização;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1.2.6 Limpar telefones com produto adequado, evitando fazer a limpeza de bocais (e outras partes manuseáveis)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1.2.7 Executar demais serviços considerados necessários à freqüência semanal.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1265C3" w:rsidRPr="005F734A" w:rsidRDefault="001265C3" w:rsidP="00C961D4">
            <w:pPr>
              <w:autoSpaceDE w:val="0"/>
              <w:autoSpaceDN w:val="0"/>
              <w:adjustRightInd w:val="0"/>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rPr>
                <w:rFonts w:cs="Calibri"/>
                <w:sz w:val="18"/>
                <w:szCs w:val="18"/>
              </w:rPr>
            </w:pPr>
            <w:r w:rsidRPr="005F734A">
              <w:rPr>
                <w:rFonts w:cs="Calibri"/>
                <w:sz w:val="18"/>
                <w:szCs w:val="18"/>
              </w:rPr>
              <w:t>1.3.1 Limpar/ remover manchas de forros, paredes e rodapés;</w:t>
            </w:r>
          </w:p>
          <w:p w:rsidR="001265C3" w:rsidRPr="005F734A" w:rsidRDefault="001265C3" w:rsidP="00C961D4">
            <w:pPr>
              <w:autoSpaceDE w:val="0"/>
              <w:autoSpaceDN w:val="0"/>
              <w:adjustRightInd w:val="0"/>
              <w:rPr>
                <w:rFonts w:cs="Calibri"/>
                <w:sz w:val="18"/>
                <w:szCs w:val="18"/>
              </w:rPr>
            </w:pPr>
            <w:r w:rsidRPr="005F734A">
              <w:rPr>
                <w:rFonts w:cs="Calibri"/>
                <w:sz w:val="18"/>
                <w:szCs w:val="18"/>
              </w:rPr>
              <w:t>1.3.2 Remover o pó de cortinas e persianas, com equipamentos e acessórios adequados;</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1.3.3 Executar demais serviços considerados necessários à freqüência mensal.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1.4. TRIMESTRAL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1.4.1 Limpar todas as luminárias por dentro e por fora, lâmpadas, aletas e difusores;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1.4.2 Limpar persianas com produtos, equipamentos e acessórios adequados;</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trimestral.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1.5. SEMESTRAL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operacionais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1.5.1 Lavar o piso com solução </w:t>
            </w:r>
            <w:proofErr w:type="spellStart"/>
            <w:r w:rsidRPr="005F734A">
              <w:rPr>
                <w:rFonts w:cs="Calibri"/>
                <w:sz w:val="18"/>
                <w:szCs w:val="18"/>
              </w:rPr>
              <w:t>desengraxante</w:t>
            </w:r>
            <w:proofErr w:type="spellEnd"/>
            <w:r w:rsidRPr="005F734A">
              <w:rPr>
                <w:rFonts w:cs="Calibri"/>
                <w:sz w:val="18"/>
                <w:szCs w:val="18"/>
              </w:rPr>
              <w:t xml:space="preserve"> usando equipamento apropriado;</w:t>
            </w:r>
          </w:p>
          <w:p w:rsidR="001265C3" w:rsidRPr="005F734A" w:rsidRDefault="001265C3" w:rsidP="00C961D4">
            <w:pPr>
              <w:autoSpaceDE w:val="0"/>
              <w:autoSpaceDN w:val="0"/>
              <w:adjustRightInd w:val="0"/>
              <w:jc w:val="both"/>
              <w:rPr>
                <w:rFonts w:cs="Calibri"/>
                <w:b/>
                <w:bCs/>
                <w:sz w:val="18"/>
                <w:szCs w:val="18"/>
              </w:rPr>
            </w:pPr>
            <w:r w:rsidRPr="005F734A">
              <w:rPr>
                <w:rFonts w:cs="Calibri"/>
                <w:sz w:val="18"/>
                <w:szCs w:val="18"/>
              </w:rPr>
              <w:t>1.5.2 Executar os demais serviços considerados necessários à freqüência semestral.</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CONSIDERAÇÕES GERAIS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 xml:space="preserve">Os trapos e estopas contaminados nas atividades de polimento (ou que utilizem produtos considerados tóxicos) deverão ser segregados e ter destinação adequada; Para as áreas de oficinas, segregar e dar a devida destinação aos resíduos perigosos de limpeza - solventes e estopas contaminadas, borras oleosas etc. - e considerar substituição de produtos </w:t>
            </w:r>
            <w:proofErr w:type="spellStart"/>
            <w:r w:rsidRPr="005F734A">
              <w:rPr>
                <w:rFonts w:cs="Calibri"/>
                <w:sz w:val="18"/>
                <w:szCs w:val="18"/>
              </w:rPr>
              <w:t>desengraxantes</w:t>
            </w:r>
            <w:proofErr w:type="spellEnd"/>
            <w:r w:rsidRPr="005F734A">
              <w:rPr>
                <w:rFonts w:cs="Calibri"/>
                <w:sz w:val="18"/>
                <w:szCs w:val="18"/>
              </w:rPr>
              <w:t xml:space="preserve"> por alternativas menos tóxicas.</w:t>
            </w:r>
          </w:p>
        </w:tc>
      </w:tr>
    </w:tbl>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891935" w:rsidRPr="005F734A" w:rsidTr="00891935">
        <w:tc>
          <w:tcPr>
            <w:tcW w:w="8789" w:type="dxa"/>
            <w:gridSpan w:val="2"/>
            <w:shd w:val="clear" w:color="auto" w:fill="8DB3E2"/>
            <w:vAlign w:val="center"/>
          </w:tcPr>
          <w:p w:rsidR="00891935" w:rsidRPr="00013054" w:rsidRDefault="00891935" w:rsidP="00C961D4">
            <w:pPr>
              <w:autoSpaceDE w:val="0"/>
              <w:autoSpaceDN w:val="0"/>
              <w:adjustRightInd w:val="0"/>
              <w:ind w:left="720"/>
              <w:jc w:val="center"/>
              <w:rPr>
                <w:rFonts w:cs="Calibri"/>
                <w:b/>
                <w:color w:val="000000"/>
                <w:sz w:val="18"/>
                <w:szCs w:val="18"/>
              </w:rPr>
            </w:pPr>
            <w:r w:rsidRPr="00013054">
              <w:rPr>
                <w:rFonts w:cs="Calibri"/>
                <w:b/>
                <w:color w:val="000000"/>
                <w:sz w:val="18"/>
                <w:szCs w:val="18"/>
              </w:rPr>
              <w:lastRenderedPageBreak/>
              <w:t xml:space="preserve">ÁREAS INTERNAS COM ESPAÇOS LIVRES – SAGUÃO, </w:t>
            </w:r>
            <w:r w:rsidRPr="00013054">
              <w:rPr>
                <w:rFonts w:cs="Calibri"/>
                <w:b/>
                <w:i/>
                <w:iCs/>
                <w:color w:val="000000"/>
                <w:sz w:val="18"/>
                <w:szCs w:val="18"/>
              </w:rPr>
              <w:t xml:space="preserve">HALL </w:t>
            </w:r>
            <w:r w:rsidRPr="00013054">
              <w:rPr>
                <w:rFonts w:cs="Calibri"/>
                <w:b/>
                <w:color w:val="000000"/>
                <w:sz w:val="18"/>
                <w:szCs w:val="18"/>
              </w:rPr>
              <w:t>E SALÃO</w:t>
            </w:r>
            <w:r>
              <w:rPr>
                <w:rFonts w:cs="Calibri"/>
                <w:b/>
                <w:color w:val="000000"/>
                <w:sz w:val="18"/>
                <w:szCs w:val="18"/>
              </w:rPr>
              <w:t xml:space="preserve"> (AUDITÓRIO)</w:t>
            </w:r>
          </w:p>
        </w:tc>
      </w:tr>
      <w:tr w:rsidR="00891935" w:rsidRPr="005F734A" w:rsidTr="00891935">
        <w:trPr>
          <w:trHeight w:val="124"/>
        </w:trPr>
        <w:tc>
          <w:tcPr>
            <w:tcW w:w="8789" w:type="dxa"/>
            <w:gridSpan w:val="2"/>
            <w:shd w:val="clear" w:color="auto" w:fill="8DB3E2"/>
            <w:vAlign w:val="center"/>
          </w:tcPr>
          <w:p w:rsidR="00891935" w:rsidRPr="005F734A" w:rsidRDefault="00891935"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rPr>
                <w:rFonts w:cs="Calibri"/>
                <w:b/>
                <w:sz w:val="18"/>
                <w:szCs w:val="18"/>
              </w:rPr>
            </w:pPr>
            <w:r w:rsidRPr="005F734A">
              <w:rPr>
                <w:rFonts w:cs="Calibri"/>
                <w:sz w:val="18"/>
                <w:szCs w:val="18"/>
              </w:rPr>
              <w:t xml:space="preserve">Consideram-se como áreas internas com espaços livres, áreas como saguão, </w:t>
            </w:r>
            <w:r w:rsidRPr="005F734A">
              <w:rPr>
                <w:rFonts w:cs="Calibri"/>
                <w:i/>
                <w:iCs/>
                <w:sz w:val="18"/>
                <w:szCs w:val="18"/>
              </w:rPr>
              <w:t xml:space="preserve">hall </w:t>
            </w:r>
            <w:r w:rsidRPr="005F734A">
              <w:rPr>
                <w:rFonts w:cs="Calibri"/>
                <w:sz w:val="18"/>
                <w:szCs w:val="18"/>
              </w:rPr>
              <w:t>e salão</w:t>
            </w:r>
            <w:r>
              <w:rPr>
                <w:rFonts w:cs="Calibri"/>
                <w:sz w:val="18"/>
                <w:szCs w:val="18"/>
              </w:rPr>
              <w:t>, auditórios</w:t>
            </w:r>
            <w:r w:rsidRPr="005F734A">
              <w:rPr>
                <w:rFonts w:cs="Calibri"/>
                <w:sz w:val="18"/>
                <w:szCs w:val="18"/>
              </w:rPr>
              <w:t>, revestidos com pisos frios.</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891935" w:rsidRPr="005F734A" w:rsidTr="00891935">
        <w:tc>
          <w:tcPr>
            <w:tcW w:w="1493" w:type="dxa"/>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1.1.2 Remover o pó dos peitoris, caixilhos das janelas, bem como dos bancos, cadeiras, demais móveis existentes, telefones, extintores de incêndio etc.;</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Sempre que possível utilizar apenas pano úmido, com a finalidade de: </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dos móveis e</w:t>
            </w:r>
          </w:p>
          <w:p w:rsidR="00891935" w:rsidRPr="005F734A" w:rsidRDefault="00891935" w:rsidP="00C961D4">
            <w:pPr>
              <w:autoSpaceDE w:val="0"/>
              <w:autoSpaceDN w:val="0"/>
              <w:adjustRightInd w:val="0"/>
              <w:jc w:val="both"/>
              <w:rPr>
                <w:rFonts w:cs="Calibri"/>
                <w:sz w:val="18"/>
                <w:szCs w:val="18"/>
              </w:rPr>
            </w:pPr>
            <w:proofErr w:type="gramStart"/>
            <w:r w:rsidRPr="005F734A">
              <w:rPr>
                <w:rFonts w:cs="Calibri"/>
                <w:sz w:val="18"/>
                <w:szCs w:val="18"/>
              </w:rPr>
              <w:t>eliminar</w:t>
            </w:r>
            <w:proofErr w:type="gramEnd"/>
            <w:r w:rsidRPr="005F734A">
              <w:rPr>
                <w:rFonts w:cs="Calibri"/>
                <w:sz w:val="18"/>
                <w:szCs w:val="18"/>
              </w:rPr>
              <w:t xml:space="preserve"> o uso de "</w:t>
            </w:r>
            <w:r>
              <w:rPr>
                <w:rFonts w:cs="Calibri"/>
                <w:sz w:val="18"/>
                <w:szCs w:val="18"/>
              </w:rPr>
              <w:t>polidor de móveis</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w:t>
            </w:r>
          </w:p>
          <w:p w:rsidR="00891935" w:rsidRPr="00D32283" w:rsidRDefault="00891935" w:rsidP="00C961D4">
            <w:pPr>
              <w:autoSpaceDE w:val="0"/>
              <w:autoSpaceDN w:val="0"/>
              <w:adjustRightInd w:val="0"/>
              <w:jc w:val="both"/>
              <w:rPr>
                <w:rFonts w:cs="Calibri"/>
                <w:sz w:val="18"/>
                <w:szCs w:val="18"/>
              </w:rPr>
            </w:pPr>
            <w:proofErr w:type="gramStart"/>
            <w:r w:rsidRPr="00D32283">
              <w:rPr>
                <w:rFonts w:cs="Calibri"/>
                <w:sz w:val="18"/>
                <w:szCs w:val="18"/>
              </w:rPr>
              <w:t>potencialmente</w:t>
            </w:r>
            <w:proofErr w:type="gramEnd"/>
            <w:r w:rsidRPr="00D32283">
              <w:rPr>
                <w:rFonts w:cs="Calibri"/>
                <w:sz w:val="18"/>
                <w:szCs w:val="18"/>
              </w:rPr>
              <w:t xml:space="preserve"> alergênicos.</w:t>
            </w:r>
          </w:p>
          <w:p w:rsidR="00891935" w:rsidRPr="005F734A" w:rsidRDefault="00891935" w:rsidP="00C961D4">
            <w:pPr>
              <w:autoSpaceDE w:val="0"/>
              <w:autoSpaceDN w:val="0"/>
              <w:adjustRightInd w:val="0"/>
              <w:jc w:val="both"/>
              <w:rPr>
                <w:rFonts w:cs="Calibri"/>
                <w:sz w:val="18"/>
                <w:szCs w:val="18"/>
              </w:rPr>
            </w:pPr>
            <w:r w:rsidRPr="00D32283">
              <w:rPr>
                <w:rFonts w:cs="Calibri"/>
                <w:sz w:val="18"/>
                <w:szCs w:val="18"/>
              </w:rPr>
              <w:t>1.1.3 Varrer pisos (varredura úmida) removendo</w:t>
            </w:r>
            <w:r w:rsidRPr="005F734A">
              <w:rPr>
                <w:rFonts w:cs="Calibri"/>
                <w:sz w:val="18"/>
                <w:szCs w:val="18"/>
              </w:rPr>
              <w:t xml:space="preserve"> os detritos, acondicionando-os apropriadamente e retirando-os para local indicado pelo </w:t>
            </w:r>
            <w:r>
              <w:rPr>
                <w:rFonts w:cs="Calibri"/>
                <w:b/>
                <w:sz w:val="18"/>
                <w:szCs w:val="18"/>
              </w:rPr>
              <w:t>Contratante</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1.1.4 Remover manchas e lustrar os pisos encerados de madeira;</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1.1.5 Passar pano úmido e polir os pisos </w:t>
            </w:r>
            <w:proofErr w:type="spellStart"/>
            <w:r w:rsidRPr="005F734A">
              <w:rPr>
                <w:rFonts w:cs="Calibri"/>
                <w:sz w:val="18"/>
                <w:szCs w:val="18"/>
              </w:rPr>
              <w:t>paviflex</w:t>
            </w:r>
            <w:proofErr w:type="spellEnd"/>
            <w:r w:rsidRPr="005F734A">
              <w:rPr>
                <w:rFonts w:cs="Calibri"/>
                <w:sz w:val="18"/>
                <w:szCs w:val="18"/>
              </w:rPr>
              <w:t xml:space="preserve">, mármore, cerâmica, </w:t>
            </w:r>
            <w:proofErr w:type="spellStart"/>
            <w:r w:rsidRPr="005F734A">
              <w:rPr>
                <w:rFonts w:cs="Calibri"/>
                <w:sz w:val="18"/>
                <w:szCs w:val="18"/>
              </w:rPr>
              <w:t>marmorite</w:t>
            </w:r>
            <w:proofErr w:type="spellEnd"/>
            <w:r w:rsidRPr="005F734A">
              <w:rPr>
                <w:rFonts w:cs="Calibri"/>
                <w:sz w:val="18"/>
                <w:szCs w:val="18"/>
              </w:rPr>
              <w:t xml:space="preserve">, </w:t>
            </w:r>
            <w:proofErr w:type="spellStart"/>
            <w:r w:rsidRPr="005F734A">
              <w:rPr>
                <w:rFonts w:cs="Calibri"/>
                <w:sz w:val="18"/>
                <w:szCs w:val="18"/>
              </w:rPr>
              <w:t>plurigoma</w:t>
            </w:r>
            <w:proofErr w:type="spellEnd"/>
            <w:r w:rsidRPr="005F734A">
              <w:rPr>
                <w:rFonts w:cs="Calibri"/>
                <w:sz w:val="18"/>
                <w:szCs w:val="18"/>
              </w:rPr>
              <w:t xml:space="preserve"> e similares;</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1.1.6 Limpar/ remover o pó de capachos e tapetes;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1.1.7 Executar demais serviços considerados necessários à freqüência diária.</w:t>
            </w:r>
          </w:p>
        </w:tc>
      </w:tr>
      <w:tr w:rsidR="00891935" w:rsidRPr="005F734A" w:rsidTr="00891935">
        <w:tc>
          <w:tcPr>
            <w:tcW w:w="1493" w:type="dxa"/>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b/>
                <w:sz w:val="18"/>
                <w:szCs w:val="18"/>
              </w:rPr>
              <w:t>1.2. SEMANAL</w:t>
            </w:r>
          </w:p>
        </w:tc>
        <w:tc>
          <w:tcPr>
            <w:tcW w:w="7296" w:type="dxa"/>
            <w:vAlign w:val="center"/>
          </w:tcPr>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1.2.1 Limpar portas, barras e batentes com produto adequado;</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1.2.2 Limpar as forrações de couro ou plástico em assentos e poltronas com produto adequado;</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1.2.3 Limpar/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1.2.4 Limpar telefones com produto adequado, evitando fazer a limpeza de bocais (e outras partes manuseadas)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1.2.5 Encerar / lustrar os pisos de madeira, </w:t>
            </w:r>
            <w:proofErr w:type="spellStart"/>
            <w:r w:rsidRPr="005F734A">
              <w:rPr>
                <w:rFonts w:cs="Calibri"/>
                <w:sz w:val="18"/>
                <w:szCs w:val="18"/>
              </w:rPr>
              <w:t>paviflex</w:t>
            </w:r>
            <w:proofErr w:type="spellEnd"/>
            <w:r w:rsidRPr="005F734A">
              <w:rPr>
                <w:rFonts w:cs="Calibri"/>
                <w:sz w:val="18"/>
                <w:szCs w:val="18"/>
              </w:rPr>
              <w:t xml:space="preserve">, </w:t>
            </w:r>
            <w:proofErr w:type="spellStart"/>
            <w:r w:rsidRPr="005F734A">
              <w:rPr>
                <w:rFonts w:cs="Calibri"/>
                <w:sz w:val="18"/>
                <w:szCs w:val="18"/>
              </w:rPr>
              <w:t>plurigoma</w:t>
            </w:r>
            <w:proofErr w:type="spellEnd"/>
            <w:r w:rsidRPr="005F734A">
              <w:rPr>
                <w:rFonts w:cs="Calibri"/>
                <w:sz w:val="18"/>
                <w:szCs w:val="18"/>
              </w:rPr>
              <w:t xml:space="preserve"> e similares;</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1.2.6 Retirar o pó e resíduos dos quadros em geral;</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1.2.7 Executar demais serviços considerados necessários à freqüência semanal.</w:t>
            </w:r>
          </w:p>
        </w:tc>
      </w:tr>
      <w:tr w:rsidR="00891935" w:rsidRPr="005F734A" w:rsidTr="00891935">
        <w:tc>
          <w:tcPr>
            <w:tcW w:w="1493" w:type="dxa"/>
            <w:vAlign w:val="center"/>
          </w:tcPr>
          <w:p w:rsidR="00891935" w:rsidRPr="005F734A" w:rsidRDefault="00891935"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891935" w:rsidRPr="005F734A" w:rsidRDefault="00891935" w:rsidP="00C961D4">
            <w:pPr>
              <w:autoSpaceDE w:val="0"/>
              <w:autoSpaceDN w:val="0"/>
              <w:adjustRightInd w:val="0"/>
              <w:rPr>
                <w:rFonts w:cs="Calibri"/>
                <w:sz w:val="18"/>
                <w:szCs w:val="18"/>
              </w:rPr>
            </w:pPr>
            <w:r w:rsidRPr="005F734A">
              <w:rPr>
                <w:rFonts w:cs="Calibri"/>
                <w:sz w:val="18"/>
                <w:szCs w:val="18"/>
              </w:rPr>
              <w:t>1.3.1 Limpar/ remover manchas de forros, paredes e rodapés;</w:t>
            </w:r>
          </w:p>
          <w:p w:rsidR="00891935" w:rsidRPr="005F734A" w:rsidRDefault="00891935" w:rsidP="00C961D4">
            <w:pPr>
              <w:autoSpaceDE w:val="0"/>
              <w:autoSpaceDN w:val="0"/>
              <w:adjustRightInd w:val="0"/>
              <w:rPr>
                <w:rFonts w:cs="Calibri"/>
                <w:sz w:val="18"/>
                <w:szCs w:val="18"/>
              </w:rPr>
            </w:pPr>
            <w:r w:rsidRPr="005F734A">
              <w:rPr>
                <w:rFonts w:cs="Calibri"/>
                <w:sz w:val="18"/>
                <w:szCs w:val="18"/>
              </w:rPr>
              <w:t>1.3.2 Remover o pó de cortinas e persianas, com equipamentos e acessórios adequados;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lastRenderedPageBreak/>
              <w:t>1.3.3 Executar demais serviços considerados necessários à freqüência mensal.</w:t>
            </w:r>
          </w:p>
        </w:tc>
      </w:tr>
      <w:tr w:rsidR="00891935" w:rsidRPr="005F734A" w:rsidTr="00891935">
        <w:tc>
          <w:tcPr>
            <w:tcW w:w="1493" w:type="dxa"/>
            <w:vAlign w:val="center"/>
          </w:tcPr>
          <w:p w:rsidR="00891935" w:rsidRPr="005F734A" w:rsidRDefault="00891935" w:rsidP="00C961D4">
            <w:pPr>
              <w:autoSpaceDE w:val="0"/>
              <w:autoSpaceDN w:val="0"/>
              <w:adjustRightInd w:val="0"/>
              <w:rPr>
                <w:rFonts w:cs="Calibri"/>
                <w:b/>
                <w:sz w:val="18"/>
                <w:szCs w:val="18"/>
              </w:rPr>
            </w:pPr>
            <w:r w:rsidRPr="005F734A">
              <w:rPr>
                <w:rFonts w:cs="Calibri"/>
                <w:b/>
                <w:sz w:val="18"/>
                <w:szCs w:val="18"/>
              </w:rPr>
              <w:lastRenderedPageBreak/>
              <w:t>1.4. TRIMESTRAL</w:t>
            </w:r>
          </w:p>
        </w:tc>
        <w:tc>
          <w:tcPr>
            <w:tcW w:w="7296" w:type="dxa"/>
            <w:vAlign w:val="center"/>
          </w:tcPr>
          <w:p w:rsidR="00891935" w:rsidRPr="005F734A" w:rsidRDefault="00891935" w:rsidP="00C961D4">
            <w:pPr>
              <w:autoSpaceDE w:val="0"/>
              <w:autoSpaceDN w:val="0"/>
              <w:adjustRightInd w:val="0"/>
              <w:rPr>
                <w:rFonts w:cs="Calibri"/>
                <w:sz w:val="18"/>
                <w:szCs w:val="18"/>
              </w:rPr>
            </w:pPr>
            <w:r w:rsidRPr="005F734A">
              <w:rPr>
                <w:rFonts w:cs="Calibri"/>
                <w:sz w:val="18"/>
                <w:szCs w:val="18"/>
              </w:rPr>
              <w:t>1.4.1 Limpar todas as luminárias por dentro e por fora, lâmpadas, aletas e difusores;</w:t>
            </w:r>
          </w:p>
          <w:p w:rsidR="00891935" w:rsidRPr="005F734A" w:rsidRDefault="00891935" w:rsidP="00C961D4">
            <w:pPr>
              <w:autoSpaceDE w:val="0"/>
              <w:autoSpaceDN w:val="0"/>
              <w:adjustRightInd w:val="0"/>
              <w:rPr>
                <w:rFonts w:cs="Calibri"/>
                <w:sz w:val="18"/>
                <w:szCs w:val="18"/>
              </w:rPr>
            </w:pPr>
            <w:r w:rsidRPr="005F734A">
              <w:rPr>
                <w:rFonts w:cs="Calibri"/>
                <w:sz w:val="18"/>
                <w:szCs w:val="18"/>
              </w:rPr>
              <w:t>1.4.2 Limpar persianas com produtos, equipamentos e acessórios adequados;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trimestral.</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CONSIDERAÇÕES GERAIS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1265C3" w:rsidRDefault="001265C3"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0A3A29" w:rsidRPr="005F734A" w:rsidTr="000A3A29">
        <w:tc>
          <w:tcPr>
            <w:tcW w:w="8789" w:type="dxa"/>
            <w:gridSpan w:val="2"/>
            <w:shd w:val="clear" w:color="auto" w:fill="8DB3E2"/>
            <w:vAlign w:val="center"/>
          </w:tcPr>
          <w:p w:rsidR="000A3A29" w:rsidRPr="00013054" w:rsidRDefault="000A3A29" w:rsidP="00C961D4">
            <w:pPr>
              <w:autoSpaceDE w:val="0"/>
              <w:autoSpaceDN w:val="0"/>
              <w:adjustRightInd w:val="0"/>
              <w:jc w:val="center"/>
              <w:rPr>
                <w:rFonts w:cs="Calibri"/>
                <w:b/>
                <w:sz w:val="18"/>
                <w:szCs w:val="18"/>
              </w:rPr>
            </w:pPr>
            <w:r w:rsidRPr="00013054">
              <w:rPr>
                <w:rFonts w:cs="Calibri"/>
                <w:b/>
                <w:sz w:val="18"/>
                <w:szCs w:val="18"/>
              </w:rPr>
              <w:t>ÁREAS EXTERNAS: PISOS PAVIMENTADOS ADJACENTES/ CONTÍGUOS ÀS EDIFICAÇÕES</w:t>
            </w:r>
          </w:p>
        </w:tc>
      </w:tr>
      <w:tr w:rsidR="000A3A29" w:rsidRPr="005F734A" w:rsidTr="000A3A29">
        <w:trPr>
          <w:trHeight w:val="124"/>
        </w:trPr>
        <w:tc>
          <w:tcPr>
            <w:tcW w:w="8789" w:type="dxa"/>
            <w:gridSpan w:val="2"/>
            <w:shd w:val="clear" w:color="auto" w:fill="8DB3E2"/>
            <w:vAlign w:val="center"/>
          </w:tcPr>
          <w:p w:rsidR="000A3A29" w:rsidRPr="005F734A" w:rsidRDefault="000A3A29"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 xml:space="preserve">São aquelas áreas </w:t>
            </w:r>
            <w:proofErr w:type="gramStart"/>
            <w:r w:rsidRPr="005F734A">
              <w:rPr>
                <w:rFonts w:cs="Calibri"/>
                <w:sz w:val="18"/>
                <w:szCs w:val="18"/>
              </w:rPr>
              <w:t>circundantes aos prédios administrativos, revestidas de cimento, lajota</w:t>
            </w:r>
            <w:proofErr w:type="gramEnd"/>
            <w:r w:rsidRPr="005F734A">
              <w:rPr>
                <w:rFonts w:cs="Calibri"/>
                <w:sz w:val="18"/>
                <w:szCs w:val="18"/>
              </w:rPr>
              <w:t>, cerâmica etc.</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0A3A29" w:rsidRPr="005F734A" w:rsidTr="000A3A29">
        <w:tc>
          <w:tcPr>
            <w:tcW w:w="1493" w:type="dxa"/>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1.1.2 Limpar/ remover o pó de capachos;</w:t>
            </w:r>
          </w:p>
          <w:p w:rsidR="000A3A29" w:rsidRPr="0098686E" w:rsidRDefault="000A3A29" w:rsidP="00C961D4">
            <w:pPr>
              <w:autoSpaceDE w:val="0"/>
              <w:autoSpaceDN w:val="0"/>
              <w:adjustRightInd w:val="0"/>
              <w:jc w:val="both"/>
              <w:rPr>
                <w:rFonts w:cs="Calibri"/>
                <w:sz w:val="18"/>
                <w:szCs w:val="18"/>
              </w:rPr>
            </w:pPr>
            <w:r w:rsidRPr="005F734A">
              <w:rPr>
                <w:rFonts w:cs="Calibri"/>
                <w:sz w:val="18"/>
                <w:szCs w:val="18"/>
              </w:rPr>
              <w:t xml:space="preserve">1.1.3 </w:t>
            </w:r>
            <w:r w:rsidRPr="0098686E">
              <w:rPr>
                <w:rFonts w:cs="Calibri"/>
                <w:sz w:val="18"/>
                <w:szCs w:val="18"/>
              </w:rPr>
              <w:t>Limpar adequadamente cinzeiros;</w:t>
            </w:r>
          </w:p>
          <w:p w:rsidR="000A3A29" w:rsidRPr="0098686E" w:rsidRDefault="000A3A29" w:rsidP="00C961D4">
            <w:pPr>
              <w:autoSpaceDE w:val="0"/>
              <w:autoSpaceDN w:val="0"/>
              <w:adjustRightInd w:val="0"/>
              <w:jc w:val="both"/>
              <w:rPr>
                <w:rFonts w:cs="Calibri"/>
                <w:sz w:val="18"/>
                <w:szCs w:val="18"/>
              </w:rPr>
            </w:pPr>
            <w:r w:rsidRPr="0098686E">
              <w:rPr>
                <w:rFonts w:cs="Calibri"/>
                <w:sz w:val="18"/>
                <w:szCs w:val="18"/>
              </w:rPr>
              <w:t xml:space="preserve">1.1.4 Varrer as áreas pavimentadas com </w:t>
            </w:r>
            <w:proofErr w:type="spellStart"/>
            <w:r w:rsidRPr="0098686E">
              <w:rPr>
                <w:rFonts w:cs="Calibri"/>
                <w:i/>
                <w:sz w:val="18"/>
                <w:szCs w:val="18"/>
              </w:rPr>
              <w:t>vassourão</w:t>
            </w:r>
            <w:proofErr w:type="spellEnd"/>
            <w:r w:rsidRPr="0098686E">
              <w:rPr>
                <w:rFonts w:cs="Calibri"/>
                <w:sz w:val="18"/>
                <w:szCs w:val="18"/>
              </w:rPr>
              <w:t xml:space="preserve">, removendo os detritos acondicionando-os apropriadamente e retirando-os para local indicado pelo </w:t>
            </w:r>
            <w:r>
              <w:rPr>
                <w:rFonts w:cs="Calibri"/>
                <w:b/>
                <w:sz w:val="18"/>
                <w:szCs w:val="18"/>
              </w:rPr>
              <w:t>Contratante</w:t>
            </w:r>
            <w:r w:rsidRPr="0098686E">
              <w:rPr>
                <w:rFonts w:cs="Calibri"/>
                <w:sz w:val="18"/>
                <w:szCs w:val="18"/>
              </w:rPr>
              <w:t>;</w:t>
            </w:r>
          </w:p>
          <w:p w:rsidR="000A3A29" w:rsidRPr="005F734A" w:rsidRDefault="000A3A29" w:rsidP="00C961D4">
            <w:pPr>
              <w:autoSpaceDE w:val="0"/>
              <w:autoSpaceDN w:val="0"/>
              <w:adjustRightInd w:val="0"/>
              <w:jc w:val="both"/>
              <w:rPr>
                <w:rFonts w:cs="Calibri"/>
                <w:sz w:val="18"/>
                <w:szCs w:val="18"/>
              </w:rPr>
            </w:pPr>
            <w:r w:rsidRPr="0098686E">
              <w:rPr>
                <w:rFonts w:cs="Calibri"/>
                <w:sz w:val="18"/>
                <w:szCs w:val="18"/>
              </w:rPr>
              <w:t xml:space="preserve">1.1.5 Retirar papéis, detritos e folhagens, acondicionando-os apropriadamente e retirando-os para local indicado pelo </w:t>
            </w:r>
            <w:r>
              <w:rPr>
                <w:rFonts w:cs="Calibri"/>
                <w:b/>
                <w:sz w:val="18"/>
                <w:szCs w:val="18"/>
              </w:rPr>
              <w:t>Contratante</w:t>
            </w:r>
            <w:r w:rsidRPr="0098686E">
              <w:rPr>
                <w:rFonts w:cs="Calibri"/>
                <w:sz w:val="18"/>
                <w:szCs w:val="18"/>
              </w:rPr>
              <w:t>, sendo</w:t>
            </w:r>
            <w:r w:rsidRPr="005F734A">
              <w:rPr>
                <w:rFonts w:cs="Calibri"/>
                <w:sz w:val="18"/>
                <w:szCs w:val="18"/>
              </w:rPr>
              <w:t xml:space="preserve">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 vigente e de medicina e segurança do trabalho;</w:t>
            </w:r>
          </w:p>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1.1.6 Executar demais serviços considerados necessários à freqüência diária;</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 xml:space="preserve">1.1.7 Lavar os pisos somente nas áreas circunscritas que apresentem sujidade e manchas, observadas as restrições do item </w:t>
            </w:r>
            <w:proofErr w:type="gramStart"/>
            <w:smartTag w:uri="urn:schemas-microsoft-com:office:smarttags" w:element="metricconverter">
              <w:smartTagPr>
                <w:attr w:name="ProductID" w:val="2 a"/>
              </w:smartTagPr>
              <w:r w:rsidRPr="005F734A">
                <w:rPr>
                  <w:rFonts w:cs="Calibri"/>
                  <w:sz w:val="18"/>
                  <w:szCs w:val="18"/>
                </w:rPr>
                <w:t>2</w:t>
              </w:r>
              <w:proofErr w:type="gramEnd"/>
              <w:r w:rsidRPr="005F734A">
                <w:rPr>
                  <w:rFonts w:cs="Calibri"/>
                  <w:sz w:val="18"/>
                  <w:szCs w:val="18"/>
                </w:rPr>
                <w:t xml:space="preserve"> a</w:t>
              </w:r>
            </w:smartTag>
            <w:r w:rsidRPr="005F734A">
              <w:rPr>
                <w:rFonts w:cs="Calibri"/>
                <w:sz w:val="18"/>
                <w:szCs w:val="18"/>
              </w:rPr>
              <w:t xml:space="preserve"> seguir.</w:t>
            </w:r>
          </w:p>
        </w:tc>
      </w:tr>
      <w:tr w:rsidR="000A3A29" w:rsidRPr="005F734A" w:rsidTr="000A3A29">
        <w:tc>
          <w:tcPr>
            <w:tcW w:w="1493" w:type="dxa"/>
            <w:vAlign w:val="center"/>
          </w:tcPr>
          <w:p w:rsidR="000A3A29" w:rsidRPr="005F734A" w:rsidRDefault="000A3A29" w:rsidP="00C961D4">
            <w:pPr>
              <w:autoSpaceDE w:val="0"/>
              <w:autoSpaceDN w:val="0"/>
              <w:adjustRightInd w:val="0"/>
              <w:rPr>
                <w:rFonts w:cs="Calibri"/>
                <w:b/>
                <w:sz w:val="18"/>
                <w:szCs w:val="18"/>
              </w:rPr>
            </w:pPr>
            <w:r w:rsidRPr="005F734A">
              <w:rPr>
                <w:rFonts w:cs="Calibri"/>
                <w:b/>
                <w:sz w:val="18"/>
                <w:szCs w:val="18"/>
              </w:rPr>
              <w:t>1.2. SEMANAL</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1.2.1 Lavar os pisos, observados os regramentos estabelecidos pelo item </w:t>
            </w:r>
            <w:proofErr w:type="gramStart"/>
            <w:smartTag w:uri="urn:schemas-microsoft-com:office:smarttags" w:element="metricconverter">
              <w:smartTagPr>
                <w:attr w:name="ProductID" w:val="2 a"/>
              </w:smartTagPr>
              <w:r w:rsidRPr="005F734A">
                <w:rPr>
                  <w:rFonts w:cs="Calibri"/>
                  <w:sz w:val="18"/>
                  <w:szCs w:val="18"/>
                </w:rPr>
                <w:t>2</w:t>
              </w:r>
              <w:proofErr w:type="gramEnd"/>
              <w:r w:rsidRPr="005F734A">
                <w:rPr>
                  <w:rFonts w:cs="Calibri"/>
                  <w:sz w:val="18"/>
                  <w:szCs w:val="18"/>
                </w:rPr>
                <w:t xml:space="preserve"> a</w:t>
              </w:r>
            </w:smartTag>
            <w:r w:rsidRPr="005F734A">
              <w:rPr>
                <w:rFonts w:cs="Calibri"/>
                <w:sz w:val="18"/>
                <w:szCs w:val="18"/>
              </w:rPr>
              <w:t xml:space="preserve"> seguir;</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1.2.2 Executar demais serviços considerados necessários à freqüência semanal.</w:t>
            </w:r>
          </w:p>
        </w:tc>
      </w:tr>
      <w:tr w:rsidR="000A3A29" w:rsidRPr="005F734A" w:rsidTr="000A3A29">
        <w:tc>
          <w:tcPr>
            <w:tcW w:w="1493" w:type="dxa"/>
            <w:vAlign w:val="center"/>
          </w:tcPr>
          <w:p w:rsidR="000A3A29" w:rsidRPr="005F734A" w:rsidRDefault="000A3A29"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1.3.1 Limpar e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1.3.2 Executar demais serviços considerados necessários à freqüência mensal.</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lastRenderedPageBreak/>
              <w:t>UTILIZAÇÃO DA ÁGUA</w:t>
            </w:r>
          </w:p>
        </w:tc>
      </w:tr>
      <w:tr w:rsidR="000A3A29" w:rsidRPr="005F734A" w:rsidTr="000A3A29">
        <w:tc>
          <w:tcPr>
            <w:tcW w:w="8789" w:type="dxa"/>
            <w:gridSpan w:val="2"/>
            <w:shd w:val="clear" w:color="auto" w:fill="FFFFFF"/>
            <w:vAlign w:val="center"/>
          </w:tcPr>
          <w:p w:rsidR="000A3A29" w:rsidRPr="005F734A" w:rsidRDefault="000A3A29"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t>2.1 A</w:t>
              </w:r>
            </w:smartTag>
            <w:r w:rsidRPr="005F734A">
              <w:rPr>
                <w:rFonts w:cs="Calibri"/>
                <w:sz w:val="18"/>
                <w:szCs w:val="18"/>
              </w:rPr>
              <w:t xml:space="preserve">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0A3A29" w:rsidRPr="005F734A" w:rsidRDefault="000A3A29" w:rsidP="00C961D4">
            <w:pPr>
              <w:autoSpaceDE w:val="0"/>
              <w:autoSpaceDN w:val="0"/>
              <w:adjustRightInd w:val="0"/>
              <w:jc w:val="both"/>
              <w:rPr>
                <w:rFonts w:cs="Calibri"/>
                <w:b/>
                <w:bCs/>
                <w:sz w:val="18"/>
                <w:szCs w:val="18"/>
              </w:rPr>
            </w:pPr>
            <w:r w:rsidRPr="005F734A">
              <w:rPr>
                <w:rFonts w:cs="Calibri"/>
                <w:sz w:val="18"/>
                <w:szCs w:val="18"/>
              </w:rPr>
              <w:t>2.2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CONSIDERAÇÕES GERAIS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5F1F35" w:rsidRDefault="005F1F35"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48052A" w:rsidRPr="005F734A" w:rsidTr="0048052A">
        <w:tc>
          <w:tcPr>
            <w:tcW w:w="8789" w:type="dxa"/>
            <w:gridSpan w:val="2"/>
            <w:shd w:val="clear" w:color="auto" w:fill="8DB3E2"/>
            <w:vAlign w:val="center"/>
          </w:tcPr>
          <w:p w:rsidR="0048052A" w:rsidRPr="000D143F" w:rsidRDefault="0048052A" w:rsidP="00C961D4">
            <w:pPr>
              <w:autoSpaceDE w:val="0"/>
              <w:autoSpaceDN w:val="0"/>
              <w:adjustRightInd w:val="0"/>
              <w:jc w:val="center"/>
              <w:rPr>
                <w:rFonts w:cs="Calibri"/>
                <w:b/>
                <w:color w:val="000000"/>
                <w:sz w:val="18"/>
                <w:szCs w:val="18"/>
              </w:rPr>
            </w:pPr>
            <w:r w:rsidRPr="000D143F">
              <w:rPr>
                <w:rFonts w:cs="Calibri"/>
                <w:b/>
                <w:bCs/>
                <w:sz w:val="18"/>
                <w:szCs w:val="18"/>
              </w:rPr>
              <w:t>ÁREAS EXTERNAS: VARRIÇÃO DE PASSEIOS E ARRUAMENTOS</w:t>
            </w:r>
          </w:p>
        </w:tc>
      </w:tr>
      <w:tr w:rsidR="0048052A" w:rsidRPr="005F734A" w:rsidTr="0048052A">
        <w:trPr>
          <w:trHeight w:val="124"/>
        </w:trPr>
        <w:tc>
          <w:tcPr>
            <w:tcW w:w="8789" w:type="dxa"/>
            <w:gridSpan w:val="2"/>
            <w:shd w:val="clear" w:color="auto" w:fill="8DB3E2"/>
            <w:vAlign w:val="center"/>
          </w:tcPr>
          <w:p w:rsidR="0048052A" w:rsidRPr="005F734A" w:rsidRDefault="0048052A"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 xml:space="preserve">Áreas destinadas a estacionamentos (inclusive garagens cobertas), passeios, alamedas, arruamentos e demais áreas circunscritas nas dependências do </w:t>
            </w:r>
            <w:r>
              <w:rPr>
                <w:rFonts w:cs="Calibri"/>
                <w:b/>
                <w:sz w:val="18"/>
                <w:szCs w:val="18"/>
              </w:rPr>
              <w:t>Contratante</w:t>
            </w:r>
            <w:r w:rsidRPr="005F734A">
              <w:rPr>
                <w:rFonts w:cs="Calibri"/>
                <w:sz w:val="18"/>
                <w:szCs w:val="18"/>
              </w:rPr>
              <w:t>.</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48052A" w:rsidRPr="005F734A" w:rsidTr="0048052A">
        <w:tc>
          <w:tcPr>
            <w:tcW w:w="1493" w:type="dxa"/>
            <w:vAlign w:val="center"/>
          </w:tcPr>
          <w:p w:rsidR="0048052A" w:rsidRPr="005F734A" w:rsidRDefault="0048052A"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48052A" w:rsidRPr="0098686E" w:rsidRDefault="0048052A" w:rsidP="00C961D4">
            <w:pPr>
              <w:autoSpaceDE w:val="0"/>
              <w:autoSpaceDN w:val="0"/>
              <w:adjustRightInd w:val="0"/>
              <w:jc w:val="both"/>
              <w:rPr>
                <w:rFonts w:cs="Calibri"/>
                <w:sz w:val="18"/>
                <w:szCs w:val="18"/>
              </w:rPr>
            </w:pPr>
            <w:r w:rsidRPr="005F734A">
              <w:rPr>
                <w:rFonts w:cs="Calibri"/>
                <w:sz w:val="18"/>
                <w:szCs w:val="18"/>
              </w:rPr>
              <w:t xml:space="preserve">1.1.1 </w:t>
            </w:r>
            <w:r w:rsidRPr="0098686E">
              <w:rPr>
                <w:rFonts w:cs="Calibri"/>
                <w:sz w:val="18"/>
                <w:szCs w:val="18"/>
              </w:rPr>
              <w:t xml:space="preserve">Manter os cestos isentos de detritos, acondicionando-os em local indicado pelo </w:t>
            </w:r>
            <w:r>
              <w:rPr>
                <w:rFonts w:cs="Calibri"/>
                <w:b/>
                <w:sz w:val="18"/>
                <w:szCs w:val="18"/>
              </w:rPr>
              <w:t>Contratante</w:t>
            </w:r>
            <w:r w:rsidRPr="0098686E">
              <w:rPr>
                <w:rFonts w:cs="Calibri"/>
                <w:sz w:val="18"/>
                <w:szCs w:val="18"/>
              </w:rPr>
              <w:t>;</w:t>
            </w:r>
          </w:p>
          <w:p w:rsidR="0048052A" w:rsidRPr="0098686E" w:rsidRDefault="0048052A" w:rsidP="00C961D4">
            <w:pPr>
              <w:autoSpaceDE w:val="0"/>
              <w:autoSpaceDN w:val="0"/>
              <w:adjustRightInd w:val="0"/>
              <w:jc w:val="both"/>
              <w:rPr>
                <w:rFonts w:cs="Calibri"/>
                <w:sz w:val="18"/>
                <w:szCs w:val="18"/>
              </w:rPr>
            </w:pPr>
            <w:r w:rsidRPr="0098686E">
              <w:rPr>
                <w:rFonts w:cs="Calibri"/>
                <w:sz w:val="18"/>
                <w:szCs w:val="18"/>
              </w:rPr>
              <w:t xml:space="preserve">1.1.2 Varrer as áreas pavimentadas com </w:t>
            </w:r>
            <w:proofErr w:type="spellStart"/>
            <w:r w:rsidRPr="0098686E">
              <w:rPr>
                <w:rFonts w:cs="Calibri"/>
                <w:i/>
                <w:sz w:val="18"/>
                <w:szCs w:val="18"/>
              </w:rPr>
              <w:t>vassourão</w:t>
            </w:r>
            <w:proofErr w:type="spellEnd"/>
            <w:r w:rsidRPr="0098686E">
              <w:rPr>
                <w:rFonts w:cs="Calibri"/>
                <w:sz w:val="18"/>
                <w:szCs w:val="18"/>
              </w:rPr>
              <w:t xml:space="preserve">, removendo os detritos acondicionando-os apropriadamente e retirando-os para local indicado pelo </w:t>
            </w:r>
            <w:r>
              <w:rPr>
                <w:rFonts w:cs="Calibri"/>
                <w:b/>
                <w:sz w:val="18"/>
                <w:szCs w:val="18"/>
              </w:rPr>
              <w:t>Contratante</w:t>
            </w:r>
            <w:r w:rsidRPr="0098686E">
              <w:rPr>
                <w:rFonts w:cs="Calibri"/>
                <w:sz w:val="18"/>
                <w:szCs w:val="18"/>
              </w:rPr>
              <w:t>;</w:t>
            </w:r>
          </w:p>
          <w:p w:rsidR="0048052A" w:rsidRPr="005F734A" w:rsidRDefault="0048052A" w:rsidP="00C961D4">
            <w:pPr>
              <w:autoSpaceDE w:val="0"/>
              <w:autoSpaceDN w:val="0"/>
              <w:adjustRightInd w:val="0"/>
              <w:jc w:val="both"/>
              <w:rPr>
                <w:rFonts w:cs="Calibri"/>
                <w:sz w:val="18"/>
                <w:szCs w:val="18"/>
              </w:rPr>
            </w:pPr>
            <w:r w:rsidRPr="0098686E">
              <w:rPr>
                <w:rFonts w:cs="Calibri"/>
                <w:sz w:val="18"/>
                <w:szCs w:val="18"/>
              </w:rPr>
              <w:t xml:space="preserve">1.1.3 Retirar papéis, detritos e folhagens, acondicionando-os apropriadamente e retirando-os para local indicado pelo </w:t>
            </w:r>
            <w:r>
              <w:rPr>
                <w:rFonts w:cs="Calibri"/>
                <w:b/>
                <w:sz w:val="18"/>
                <w:szCs w:val="18"/>
              </w:rPr>
              <w:t>Contratante</w:t>
            </w:r>
            <w:r w:rsidRPr="005F734A">
              <w:rPr>
                <w:rFonts w:cs="Calibri"/>
                <w:sz w:val="18"/>
                <w:szCs w:val="18"/>
              </w:rPr>
              <w:t xml:space="preserve">, sendo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 vigente e de medicina e segurança do trabalho;</w:t>
            </w:r>
          </w:p>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1.1.4 Executar demais serviços considerados necessários à freqüência diária.</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UTILIZAÇÃO DA ÁGUA</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t>2.1 A</w:t>
              </w:r>
            </w:smartTag>
            <w:r w:rsidRPr="005F734A">
              <w:rPr>
                <w:rFonts w:cs="Calibri"/>
                <w:sz w:val="18"/>
                <w:szCs w:val="18"/>
              </w:rPr>
              <w:t xml:space="preserve"> limpeza do arruamento somente será feita por meio de varredura e recolhimento de detritos, sendo expressamente vedada lavagem com água potável, exceto em caso que se confirme material contagioso ou outros que tragam dano à saúde;</w:t>
            </w:r>
          </w:p>
          <w:p w:rsidR="0048052A" w:rsidRPr="005F734A" w:rsidRDefault="0048052A" w:rsidP="00C961D4">
            <w:pPr>
              <w:autoSpaceDE w:val="0"/>
              <w:autoSpaceDN w:val="0"/>
              <w:adjustRightInd w:val="0"/>
              <w:jc w:val="both"/>
              <w:rPr>
                <w:rFonts w:cs="Calibri"/>
                <w:sz w:val="18"/>
                <w:szCs w:val="18"/>
              </w:rPr>
            </w:pPr>
            <w:smartTag w:uri="urn:schemas-microsoft-com:office:smarttags" w:element="metricconverter">
              <w:smartTagPr>
                <w:attr w:name="ProductID" w:val="2.2 A"/>
              </w:smartTagPr>
              <w:r w:rsidRPr="005F734A">
                <w:rPr>
                  <w:rFonts w:cs="Calibri"/>
                  <w:sz w:val="18"/>
                  <w:szCs w:val="18"/>
                </w:rPr>
                <w:t>2.2 A</w:t>
              </w:r>
            </w:smartTag>
            <w:r w:rsidRPr="005F734A">
              <w:rPr>
                <w:rFonts w:cs="Calibri"/>
                <w:sz w:val="18"/>
                <w:szCs w:val="18"/>
              </w:rPr>
              <w:t xml:space="preserve">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2.3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 xml:space="preserve">Estes </w:t>
            </w:r>
            <w:r w:rsidRPr="009219AC">
              <w:rPr>
                <w:rFonts w:cs="Calibri"/>
                <w:sz w:val="18"/>
                <w:szCs w:val="18"/>
              </w:rPr>
              <w:lastRenderedPageBreak/>
              <w:t>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bl>
    <w:p w:rsidR="000A3A29" w:rsidRDefault="000A3A29"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FC6428" w:rsidRPr="005F734A" w:rsidTr="00FC6428">
        <w:tc>
          <w:tcPr>
            <w:tcW w:w="8789" w:type="dxa"/>
            <w:gridSpan w:val="2"/>
            <w:shd w:val="clear" w:color="auto" w:fill="8DB3E2"/>
            <w:vAlign w:val="center"/>
          </w:tcPr>
          <w:p w:rsidR="00FC6428" w:rsidRPr="008264AA" w:rsidRDefault="00FC6428" w:rsidP="00C961D4">
            <w:pPr>
              <w:autoSpaceDE w:val="0"/>
              <w:autoSpaceDN w:val="0"/>
              <w:adjustRightInd w:val="0"/>
              <w:jc w:val="center"/>
              <w:rPr>
                <w:rFonts w:cs="Calibri"/>
                <w:b/>
                <w:color w:val="000000"/>
                <w:sz w:val="18"/>
                <w:szCs w:val="18"/>
              </w:rPr>
            </w:pPr>
            <w:r w:rsidRPr="008264AA">
              <w:rPr>
                <w:rFonts w:cs="Calibri"/>
                <w:b/>
                <w:bCs/>
                <w:sz w:val="18"/>
                <w:szCs w:val="18"/>
              </w:rPr>
              <w:t>ÁREAS EXTERNAS - PÁTIOS E ÁREAS VERDES - MÉDIA FREQÜÊNCIA (</w:t>
            </w:r>
            <w:proofErr w:type="gramStart"/>
            <w:r w:rsidRPr="008264AA">
              <w:rPr>
                <w:rFonts w:cs="Calibri"/>
                <w:b/>
                <w:bCs/>
                <w:sz w:val="18"/>
                <w:szCs w:val="18"/>
              </w:rPr>
              <w:t>1</w:t>
            </w:r>
            <w:proofErr w:type="gramEnd"/>
            <w:r w:rsidRPr="008264AA">
              <w:rPr>
                <w:rFonts w:cs="Calibri"/>
                <w:b/>
                <w:bCs/>
                <w:sz w:val="18"/>
                <w:szCs w:val="18"/>
              </w:rPr>
              <w:t xml:space="preserve"> VEZ POR QUINZENA)</w:t>
            </w:r>
          </w:p>
        </w:tc>
      </w:tr>
      <w:tr w:rsidR="00FC6428" w:rsidRPr="005F734A" w:rsidTr="00FC6428">
        <w:trPr>
          <w:trHeight w:val="124"/>
        </w:trPr>
        <w:tc>
          <w:tcPr>
            <w:tcW w:w="8789" w:type="dxa"/>
            <w:gridSpan w:val="2"/>
            <w:shd w:val="clear" w:color="auto" w:fill="8DB3E2"/>
            <w:vAlign w:val="center"/>
          </w:tcPr>
          <w:p w:rsidR="00FC6428" w:rsidRPr="005F734A" w:rsidRDefault="00FC6428"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 xml:space="preserve">Áreas externas nas dependências do </w:t>
            </w:r>
            <w:r>
              <w:rPr>
                <w:rFonts w:cs="Calibri"/>
                <w:b/>
                <w:sz w:val="18"/>
                <w:szCs w:val="18"/>
              </w:rPr>
              <w:t>Contratante</w:t>
            </w:r>
            <w:r w:rsidRPr="005F734A">
              <w:rPr>
                <w:rFonts w:cs="Calibri"/>
                <w:sz w:val="18"/>
                <w:szCs w:val="18"/>
              </w:rPr>
              <w:t>que necessitam de limpeza quinzenal.</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FREQUÊNCIA E DESCRIÇÃ</w:t>
            </w:r>
            <w:r w:rsidRPr="005F734A">
              <w:rPr>
                <w:b/>
                <w:bCs/>
                <w:sz w:val="18"/>
                <w:szCs w:val="18"/>
                <w:shd w:val="clear" w:color="auto" w:fill="8DB3E2"/>
              </w:rPr>
              <w:t>O</w:t>
            </w:r>
            <w:r w:rsidRPr="005F734A">
              <w:rPr>
                <w:b/>
                <w:bCs/>
                <w:sz w:val="18"/>
                <w:szCs w:val="18"/>
              </w:rPr>
              <w:t xml:space="preserve"> DOS SERVIÇOS</w:t>
            </w:r>
          </w:p>
        </w:tc>
      </w:tr>
      <w:tr w:rsidR="00FC6428" w:rsidRPr="005F734A" w:rsidTr="00FC6428">
        <w:tc>
          <w:tcPr>
            <w:tcW w:w="1493" w:type="dxa"/>
            <w:vAlign w:val="center"/>
          </w:tcPr>
          <w:p w:rsidR="00FC6428" w:rsidRPr="005F734A" w:rsidRDefault="00FC6428"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1.1.1 Retirar os detritos dos cestos, removendo-os para local indicado pelo </w:t>
            </w:r>
            <w:r>
              <w:rPr>
                <w:rFonts w:cs="Calibri"/>
                <w:b/>
                <w:sz w:val="18"/>
                <w:szCs w:val="18"/>
              </w:rPr>
              <w:t>Contratante</w:t>
            </w:r>
            <w:r w:rsidRPr="005F734A">
              <w:rPr>
                <w:rFonts w:cs="Calibri"/>
                <w:sz w:val="18"/>
                <w:szCs w:val="18"/>
              </w:rPr>
              <w:t>;</w:t>
            </w:r>
          </w:p>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1.1.2 Varrer as áreas pavimentadas, removendo os detritos e acondicionando-os apropriadamente e retirando-os para local indicado pelo </w:t>
            </w:r>
            <w:r>
              <w:rPr>
                <w:rFonts w:cs="Calibri"/>
                <w:b/>
                <w:sz w:val="18"/>
                <w:szCs w:val="18"/>
              </w:rPr>
              <w:t>Contratante</w:t>
            </w:r>
            <w:r w:rsidRPr="005F734A">
              <w:rPr>
                <w:rFonts w:cs="Calibri"/>
                <w:sz w:val="18"/>
                <w:szCs w:val="18"/>
              </w:rPr>
              <w:t>;</w:t>
            </w:r>
          </w:p>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1.1.3 Retirar papéis, detritos e folhagens das áreas verdes, acondicionando-os apropriadamente e retirando-os para local indicado pelo </w:t>
            </w:r>
            <w:r>
              <w:rPr>
                <w:rFonts w:cs="Calibri"/>
                <w:b/>
                <w:sz w:val="18"/>
                <w:szCs w:val="18"/>
              </w:rPr>
              <w:t>Contratante</w:t>
            </w:r>
            <w:r w:rsidRPr="005F734A">
              <w:rPr>
                <w:rFonts w:cs="Calibri"/>
                <w:sz w:val="18"/>
                <w:szCs w:val="18"/>
              </w:rPr>
              <w:t xml:space="preserve">, sendo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w:t>
            </w:r>
          </w:p>
          <w:p w:rsidR="00FC6428" w:rsidRPr="005F734A" w:rsidRDefault="00FC6428" w:rsidP="00C961D4">
            <w:pPr>
              <w:autoSpaceDE w:val="0"/>
              <w:autoSpaceDN w:val="0"/>
              <w:adjustRightInd w:val="0"/>
              <w:jc w:val="both"/>
              <w:rPr>
                <w:rFonts w:cs="Calibri"/>
                <w:sz w:val="18"/>
                <w:szCs w:val="18"/>
              </w:rPr>
            </w:pPr>
            <w:proofErr w:type="gramStart"/>
            <w:r w:rsidRPr="005F734A">
              <w:rPr>
                <w:rFonts w:cs="Calibri"/>
                <w:sz w:val="18"/>
                <w:szCs w:val="18"/>
              </w:rPr>
              <w:t>vigente</w:t>
            </w:r>
            <w:proofErr w:type="gramEnd"/>
            <w:r w:rsidRPr="005F734A">
              <w:rPr>
                <w:rFonts w:cs="Calibri"/>
                <w:sz w:val="18"/>
                <w:szCs w:val="18"/>
              </w:rPr>
              <w:t xml:space="preserve"> e de medicina e segurança do trabalho;</w:t>
            </w:r>
          </w:p>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1.1.4 Executar demais serviços considerados necessários à freqüência quinzenal.</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UTILIZAÇÃO DA ÁGUA</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t>2.1 A</w:t>
              </w:r>
            </w:smartTag>
            <w:r w:rsidRPr="005F734A">
              <w:rPr>
                <w:rFonts w:cs="Calibri"/>
                <w:sz w:val="18"/>
                <w:szCs w:val="18"/>
              </w:rPr>
              <w:t xml:space="preserve"> limpeza de pátios somente será feita por meio de varredura e recolhimento de detritos, sendo expressamente vedada lavagem com água potável, exceto em caso que se confirme material contagioso ou outros que tragam dano à saúde;</w:t>
            </w:r>
          </w:p>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2.2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bl>
    <w:p w:rsidR="001177A2" w:rsidRDefault="001177A2"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4E3BEE" w:rsidRPr="005F734A" w:rsidTr="004E3BEE">
        <w:tc>
          <w:tcPr>
            <w:tcW w:w="8789" w:type="dxa"/>
            <w:gridSpan w:val="2"/>
            <w:shd w:val="clear" w:color="auto" w:fill="8DB3E2"/>
            <w:vAlign w:val="center"/>
          </w:tcPr>
          <w:p w:rsidR="004E3BEE" w:rsidRPr="00911B60" w:rsidRDefault="004E3BEE" w:rsidP="00C961D4">
            <w:pPr>
              <w:autoSpaceDE w:val="0"/>
              <w:autoSpaceDN w:val="0"/>
              <w:adjustRightInd w:val="0"/>
              <w:jc w:val="center"/>
              <w:rPr>
                <w:rFonts w:cs="Calibri"/>
                <w:b/>
                <w:color w:val="000000"/>
                <w:sz w:val="18"/>
                <w:szCs w:val="18"/>
              </w:rPr>
            </w:pPr>
            <w:r w:rsidRPr="00911B60">
              <w:rPr>
                <w:rFonts w:cs="Calibri"/>
                <w:b/>
                <w:bCs/>
                <w:sz w:val="18"/>
                <w:szCs w:val="18"/>
                <w:lang w:eastAsia="en-US"/>
              </w:rPr>
              <w:t xml:space="preserve">VIDROS EXTERNOS - FREQÜÊNCIA TRIMESTRAL (com ou sem exposição </w:t>
            </w:r>
            <w:proofErr w:type="gramStart"/>
            <w:r w:rsidRPr="00911B60">
              <w:rPr>
                <w:rFonts w:cs="Calibri"/>
                <w:b/>
                <w:bCs/>
                <w:sz w:val="18"/>
                <w:szCs w:val="18"/>
                <w:lang w:eastAsia="en-US"/>
              </w:rPr>
              <w:t>a</w:t>
            </w:r>
            <w:proofErr w:type="gramEnd"/>
            <w:r w:rsidRPr="00911B60">
              <w:rPr>
                <w:rFonts w:cs="Calibri"/>
                <w:b/>
                <w:bCs/>
                <w:sz w:val="18"/>
                <w:szCs w:val="18"/>
                <w:lang w:eastAsia="en-US"/>
              </w:rPr>
              <w:t xml:space="preserve"> situação de risco)</w:t>
            </w:r>
          </w:p>
        </w:tc>
      </w:tr>
      <w:tr w:rsidR="004E3BEE" w:rsidRPr="005F734A" w:rsidTr="004E3BEE">
        <w:trPr>
          <w:trHeight w:val="124"/>
        </w:trPr>
        <w:tc>
          <w:tcPr>
            <w:tcW w:w="8789" w:type="dxa"/>
            <w:gridSpan w:val="2"/>
            <w:shd w:val="clear" w:color="auto" w:fill="8DB3E2"/>
            <w:vAlign w:val="center"/>
          </w:tcPr>
          <w:p w:rsidR="004E3BEE" w:rsidRPr="005F734A" w:rsidRDefault="004E3BEE"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4E3BEE" w:rsidRPr="005F734A" w:rsidTr="004E3BEE">
        <w:tc>
          <w:tcPr>
            <w:tcW w:w="8789" w:type="dxa"/>
            <w:gridSpan w:val="2"/>
            <w:vAlign w:val="center"/>
          </w:tcPr>
          <w:p w:rsidR="004E3BEE" w:rsidRPr="005F734A" w:rsidRDefault="004E3BEE" w:rsidP="00C961D4">
            <w:pPr>
              <w:autoSpaceDE w:val="0"/>
              <w:autoSpaceDN w:val="0"/>
              <w:adjustRightInd w:val="0"/>
              <w:rPr>
                <w:rFonts w:cs="Calibri"/>
                <w:b/>
                <w:sz w:val="18"/>
                <w:szCs w:val="18"/>
              </w:rPr>
            </w:pPr>
            <w:r w:rsidRPr="005F734A">
              <w:rPr>
                <w:rFonts w:cs="Calibri"/>
                <w:sz w:val="18"/>
                <w:szCs w:val="18"/>
                <w:lang w:eastAsia="en-US"/>
              </w:rPr>
              <w:t>Consideram-se vidros externos aqueles localizados nas fachadas das edificações. Os vidros externos se compõem de face interna e face externa. A quantificação da área dos vidros externos deverá se referir somente a uma de suas faces.</w:t>
            </w:r>
          </w:p>
        </w:tc>
      </w:tr>
      <w:tr w:rsidR="004E3BEE" w:rsidRPr="005F734A" w:rsidTr="004E3BEE">
        <w:tc>
          <w:tcPr>
            <w:tcW w:w="8789" w:type="dxa"/>
            <w:gridSpan w:val="2"/>
            <w:shd w:val="clear" w:color="auto" w:fill="8DB3E2"/>
            <w:vAlign w:val="center"/>
          </w:tcPr>
          <w:p w:rsidR="004E3BEE" w:rsidRPr="005F734A" w:rsidRDefault="004E3BEE" w:rsidP="004E3BEE">
            <w:pPr>
              <w:pStyle w:val="PargrafodaLista1"/>
              <w:numPr>
                <w:ilvl w:val="0"/>
                <w:numId w:val="93"/>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4E3BEE" w:rsidRPr="005F734A" w:rsidTr="004E3BEE">
        <w:trPr>
          <w:trHeight w:val="554"/>
        </w:trPr>
        <w:tc>
          <w:tcPr>
            <w:tcW w:w="1493" w:type="dxa"/>
            <w:vAlign w:val="center"/>
          </w:tcPr>
          <w:p w:rsidR="004E3BEE" w:rsidRPr="005F734A" w:rsidRDefault="004E3BEE"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4E3BEE" w:rsidRPr="005F734A" w:rsidRDefault="004E3BEE" w:rsidP="00C961D4">
            <w:pPr>
              <w:autoSpaceDE w:val="0"/>
              <w:autoSpaceDN w:val="0"/>
              <w:adjustRightInd w:val="0"/>
              <w:rPr>
                <w:rFonts w:cs="Calibri"/>
                <w:b/>
                <w:sz w:val="18"/>
                <w:szCs w:val="18"/>
              </w:rPr>
            </w:pPr>
            <w:r w:rsidRPr="005F734A">
              <w:rPr>
                <w:rFonts w:cs="Calibri"/>
                <w:sz w:val="18"/>
                <w:szCs w:val="18"/>
                <w:lang w:eastAsia="en-US"/>
              </w:rPr>
              <w:t xml:space="preserve">1.1.1 Limpar todos os vidros externos - face interna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4E3BEE" w:rsidRPr="005F734A" w:rsidTr="004E3BEE">
        <w:tc>
          <w:tcPr>
            <w:tcW w:w="1493" w:type="dxa"/>
            <w:vAlign w:val="center"/>
          </w:tcPr>
          <w:p w:rsidR="004E3BEE" w:rsidRPr="005F734A" w:rsidRDefault="004E3BEE" w:rsidP="00C961D4">
            <w:pPr>
              <w:autoSpaceDE w:val="0"/>
              <w:autoSpaceDN w:val="0"/>
              <w:adjustRightInd w:val="0"/>
              <w:jc w:val="both"/>
              <w:rPr>
                <w:rFonts w:cs="Calibri"/>
                <w:b/>
                <w:sz w:val="18"/>
                <w:szCs w:val="18"/>
              </w:rPr>
            </w:pPr>
            <w:r w:rsidRPr="005F734A">
              <w:rPr>
                <w:rFonts w:cs="Calibri"/>
                <w:b/>
                <w:sz w:val="18"/>
                <w:szCs w:val="18"/>
              </w:rPr>
              <w:t>1.2. TRIMESTRAL</w:t>
            </w:r>
          </w:p>
        </w:tc>
        <w:tc>
          <w:tcPr>
            <w:tcW w:w="7296" w:type="dxa"/>
            <w:vAlign w:val="center"/>
          </w:tcPr>
          <w:p w:rsidR="004E3BEE" w:rsidRPr="005F734A" w:rsidRDefault="004E3BEE" w:rsidP="00C961D4">
            <w:pPr>
              <w:autoSpaceDE w:val="0"/>
              <w:autoSpaceDN w:val="0"/>
              <w:adjustRightInd w:val="0"/>
              <w:rPr>
                <w:rFonts w:cs="Calibri"/>
                <w:b/>
                <w:sz w:val="18"/>
                <w:szCs w:val="18"/>
                <w:highlight w:val="darkYellow"/>
              </w:rPr>
            </w:pPr>
            <w:r w:rsidRPr="005F734A">
              <w:rPr>
                <w:rFonts w:cs="Calibri"/>
                <w:sz w:val="18"/>
                <w:szCs w:val="18"/>
                <w:lang w:eastAsia="en-US"/>
              </w:rPr>
              <w:t xml:space="preserve">1.2.1 Limpar todos os vidros externos - face externa, aplicando-lhes, se necessário, produtos </w:t>
            </w:r>
            <w:proofErr w:type="spellStart"/>
            <w:r w:rsidRPr="005F734A">
              <w:rPr>
                <w:rFonts w:cs="Calibri"/>
                <w:sz w:val="18"/>
                <w:szCs w:val="18"/>
                <w:lang w:eastAsia="en-US"/>
              </w:rPr>
              <w:lastRenderedPageBreak/>
              <w:t>antiembaçantes</w:t>
            </w:r>
            <w:proofErr w:type="spellEnd"/>
            <w:r w:rsidRPr="005F734A">
              <w:rPr>
                <w:rFonts w:cs="Calibri"/>
                <w:sz w:val="18"/>
                <w:szCs w:val="18"/>
                <w:lang w:eastAsia="en-US"/>
              </w:rPr>
              <w:t xml:space="preserve"> de baixa toxicidade.</w:t>
            </w:r>
          </w:p>
        </w:tc>
      </w:tr>
      <w:tr w:rsidR="004E3BEE" w:rsidRPr="005F734A" w:rsidTr="004E3BEE">
        <w:tc>
          <w:tcPr>
            <w:tcW w:w="8789" w:type="dxa"/>
            <w:gridSpan w:val="2"/>
            <w:shd w:val="clear" w:color="auto" w:fill="8DB3E2"/>
            <w:vAlign w:val="center"/>
          </w:tcPr>
          <w:p w:rsidR="004E3BEE" w:rsidRPr="00C20F33" w:rsidRDefault="004E3BEE" w:rsidP="004E3BEE">
            <w:pPr>
              <w:pStyle w:val="PargrafodaLista1"/>
              <w:numPr>
                <w:ilvl w:val="0"/>
                <w:numId w:val="93"/>
              </w:numPr>
              <w:autoSpaceDE w:val="0"/>
              <w:autoSpaceDN w:val="0"/>
              <w:adjustRightInd w:val="0"/>
              <w:spacing w:after="0" w:line="240" w:lineRule="auto"/>
              <w:jc w:val="both"/>
              <w:rPr>
                <w:b/>
                <w:sz w:val="18"/>
                <w:szCs w:val="18"/>
              </w:rPr>
            </w:pPr>
            <w:r w:rsidRPr="00C20F33">
              <w:rPr>
                <w:b/>
                <w:bCs/>
                <w:sz w:val="18"/>
                <w:szCs w:val="18"/>
              </w:rPr>
              <w:lastRenderedPageBreak/>
              <w:t>HORÁRIO DE</w:t>
            </w:r>
            <w:r>
              <w:rPr>
                <w:b/>
                <w:bCs/>
                <w:sz w:val="18"/>
                <w:szCs w:val="18"/>
              </w:rPr>
              <w:t xml:space="preserve"> EXECUÇÃO DOS SERVIÇOS</w:t>
            </w:r>
          </w:p>
        </w:tc>
      </w:tr>
      <w:tr w:rsidR="004E3BEE" w:rsidRPr="005F734A" w:rsidTr="004E3BEE">
        <w:tc>
          <w:tcPr>
            <w:tcW w:w="8789" w:type="dxa"/>
            <w:gridSpan w:val="2"/>
            <w:vAlign w:val="center"/>
          </w:tcPr>
          <w:p w:rsidR="004E3BEE" w:rsidRPr="005F734A" w:rsidRDefault="004E3BEE"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4E3BEE" w:rsidRPr="005F734A" w:rsidTr="004E3BEE">
        <w:tc>
          <w:tcPr>
            <w:tcW w:w="8789" w:type="dxa"/>
            <w:gridSpan w:val="2"/>
            <w:shd w:val="clear" w:color="auto" w:fill="8DB3E2"/>
            <w:vAlign w:val="center"/>
          </w:tcPr>
          <w:p w:rsidR="004E3BEE" w:rsidRPr="00BA1CB0" w:rsidRDefault="004E3BEE" w:rsidP="004E3BEE">
            <w:pPr>
              <w:pStyle w:val="PargrafodaLista1"/>
              <w:numPr>
                <w:ilvl w:val="0"/>
                <w:numId w:val="93"/>
              </w:numPr>
              <w:autoSpaceDE w:val="0"/>
              <w:autoSpaceDN w:val="0"/>
              <w:adjustRightInd w:val="0"/>
              <w:spacing w:after="0" w:line="240" w:lineRule="auto"/>
              <w:jc w:val="both"/>
              <w:rPr>
                <w:sz w:val="18"/>
                <w:szCs w:val="18"/>
              </w:rPr>
            </w:pPr>
            <w:r w:rsidRPr="00BA1CB0">
              <w:rPr>
                <w:sz w:val="18"/>
                <w:szCs w:val="18"/>
              </w:rPr>
              <w:t>CONSIDERAÇÕES GERAIS</w:t>
            </w:r>
          </w:p>
        </w:tc>
      </w:tr>
      <w:tr w:rsidR="004E3BEE" w:rsidRPr="005F734A" w:rsidTr="004E3BEE">
        <w:tc>
          <w:tcPr>
            <w:tcW w:w="8789" w:type="dxa"/>
            <w:gridSpan w:val="2"/>
            <w:vAlign w:val="center"/>
          </w:tcPr>
          <w:p w:rsidR="004E3BEE" w:rsidRPr="00BA1CB0" w:rsidRDefault="004E3BEE" w:rsidP="00C961D4">
            <w:pPr>
              <w:autoSpaceDE w:val="0"/>
              <w:autoSpaceDN w:val="0"/>
              <w:adjustRightInd w:val="0"/>
              <w:rPr>
                <w:rFonts w:cs="Calibri"/>
                <w:sz w:val="18"/>
                <w:szCs w:val="18"/>
              </w:rPr>
            </w:pPr>
            <w:r w:rsidRPr="00164C32">
              <w:rPr>
                <w:rFonts w:cs="Calibri"/>
                <w:sz w:val="18"/>
                <w:szCs w:val="18"/>
              </w:rPr>
              <w:t xml:space="preserve">Fica proibida a utilização de cordas para a execução de serviços de limpeza externa de vidros. </w:t>
            </w:r>
          </w:p>
        </w:tc>
      </w:tr>
    </w:tbl>
    <w:p w:rsidR="00FC6428" w:rsidRDefault="00FC6428"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1A3109" w:rsidRPr="005F734A" w:rsidTr="001A3109">
        <w:tc>
          <w:tcPr>
            <w:tcW w:w="8789" w:type="dxa"/>
            <w:gridSpan w:val="2"/>
            <w:shd w:val="clear" w:color="auto" w:fill="8DB3E2"/>
            <w:vAlign w:val="center"/>
          </w:tcPr>
          <w:p w:rsidR="001A3109" w:rsidRPr="00E03A5E" w:rsidRDefault="001A3109" w:rsidP="00C961D4">
            <w:pPr>
              <w:autoSpaceDE w:val="0"/>
              <w:autoSpaceDN w:val="0"/>
              <w:adjustRightInd w:val="0"/>
              <w:jc w:val="center"/>
              <w:rPr>
                <w:rFonts w:cs="Calibri"/>
                <w:b/>
                <w:color w:val="000000"/>
                <w:sz w:val="18"/>
                <w:szCs w:val="18"/>
              </w:rPr>
            </w:pPr>
            <w:r w:rsidRPr="00E03A5E">
              <w:rPr>
                <w:rFonts w:cs="Calibri"/>
                <w:b/>
                <w:bCs/>
                <w:sz w:val="18"/>
                <w:szCs w:val="18"/>
                <w:lang w:eastAsia="en-US"/>
              </w:rPr>
              <w:t xml:space="preserve">VIDROS EXTERNOS - FREQÜÊNCIA SEMESTRAL (com ou sem exposição </w:t>
            </w:r>
            <w:proofErr w:type="gramStart"/>
            <w:r w:rsidRPr="00E03A5E">
              <w:rPr>
                <w:rFonts w:cs="Calibri"/>
                <w:b/>
                <w:bCs/>
                <w:sz w:val="18"/>
                <w:szCs w:val="18"/>
                <w:lang w:eastAsia="en-US"/>
              </w:rPr>
              <w:t>a</w:t>
            </w:r>
            <w:proofErr w:type="gramEnd"/>
            <w:r w:rsidRPr="00E03A5E">
              <w:rPr>
                <w:rFonts w:cs="Calibri"/>
                <w:b/>
                <w:bCs/>
                <w:sz w:val="18"/>
                <w:szCs w:val="18"/>
                <w:lang w:eastAsia="en-US"/>
              </w:rPr>
              <w:t xml:space="preserve"> situação de risco)</w:t>
            </w:r>
          </w:p>
        </w:tc>
      </w:tr>
      <w:tr w:rsidR="001A3109" w:rsidRPr="005F734A" w:rsidTr="001A3109">
        <w:trPr>
          <w:trHeight w:val="124"/>
        </w:trPr>
        <w:tc>
          <w:tcPr>
            <w:tcW w:w="8789" w:type="dxa"/>
            <w:gridSpan w:val="2"/>
            <w:shd w:val="clear" w:color="auto" w:fill="8DB3E2"/>
            <w:vAlign w:val="center"/>
          </w:tcPr>
          <w:p w:rsidR="001A3109" w:rsidRPr="005F734A" w:rsidRDefault="001A3109"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1A3109" w:rsidRPr="005F734A" w:rsidTr="001A3109">
        <w:tc>
          <w:tcPr>
            <w:tcW w:w="8789" w:type="dxa"/>
            <w:gridSpan w:val="2"/>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sz w:val="18"/>
                <w:szCs w:val="18"/>
                <w:lang w:eastAsia="en-US"/>
              </w:rPr>
              <w:t>Consideram-se vidros externos aqueles localizados nas fachadas das edificações. Os vidros externos se compõem de face interna e face externa. A quantificação da área dos vidros externos deverá se referir somente a uma de suas faces.</w:t>
            </w:r>
          </w:p>
        </w:tc>
      </w:tr>
      <w:tr w:rsidR="001A3109" w:rsidRPr="005F734A" w:rsidTr="001A3109">
        <w:tc>
          <w:tcPr>
            <w:tcW w:w="8789" w:type="dxa"/>
            <w:gridSpan w:val="2"/>
            <w:shd w:val="clear" w:color="auto" w:fill="8DB3E2"/>
            <w:vAlign w:val="center"/>
          </w:tcPr>
          <w:p w:rsidR="001A3109" w:rsidRPr="005F734A"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1A3109" w:rsidRPr="005F734A" w:rsidTr="001A3109">
        <w:trPr>
          <w:trHeight w:val="554"/>
        </w:trPr>
        <w:tc>
          <w:tcPr>
            <w:tcW w:w="1493"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sz w:val="18"/>
                <w:szCs w:val="18"/>
                <w:lang w:eastAsia="en-US"/>
              </w:rPr>
              <w:t xml:space="preserve">1.1.1 Limpar todos os vidros externos - face interna,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1A3109" w:rsidRPr="005F734A" w:rsidTr="001A3109">
        <w:tc>
          <w:tcPr>
            <w:tcW w:w="1493"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b/>
                <w:sz w:val="18"/>
                <w:szCs w:val="18"/>
              </w:rPr>
              <w:t>1.2. SEMESTRAL</w:t>
            </w:r>
          </w:p>
        </w:tc>
        <w:tc>
          <w:tcPr>
            <w:tcW w:w="7296" w:type="dxa"/>
            <w:vAlign w:val="center"/>
          </w:tcPr>
          <w:p w:rsidR="001A3109" w:rsidRPr="005F734A" w:rsidRDefault="001A3109" w:rsidP="00C961D4">
            <w:pPr>
              <w:autoSpaceDE w:val="0"/>
              <w:autoSpaceDN w:val="0"/>
              <w:adjustRightInd w:val="0"/>
              <w:jc w:val="both"/>
              <w:rPr>
                <w:rFonts w:cs="Calibri"/>
                <w:b/>
                <w:sz w:val="18"/>
                <w:szCs w:val="18"/>
                <w:highlight w:val="darkYellow"/>
              </w:rPr>
            </w:pPr>
            <w:r w:rsidRPr="005F734A">
              <w:rPr>
                <w:rFonts w:cs="Calibri"/>
                <w:sz w:val="18"/>
                <w:szCs w:val="18"/>
                <w:lang w:eastAsia="en-US"/>
              </w:rPr>
              <w:t xml:space="preserve">1.2.1 Limpar todos os vidros externos - face externa,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1A3109" w:rsidRPr="005F734A" w:rsidTr="001A3109">
        <w:tc>
          <w:tcPr>
            <w:tcW w:w="8789" w:type="dxa"/>
            <w:gridSpan w:val="2"/>
            <w:shd w:val="clear" w:color="auto" w:fill="8DB3E2"/>
            <w:vAlign w:val="center"/>
          </w:tcPr>
          <w:p w:rsidR="001A3109" w:rsidRPr="00164C32"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164C32">
              <w:rPr>
                <w:b/>
                <w:bCs/>
                <w:sz w:val="18"/>
                <w:szCs w:val="18"/>
              </w:rPr>
              <w:t>HORÁRIO DE EXECUÇÃO DOS SERVIÇOS</w:t>
            </w:r>
          </w:p>
        </w:tc>
      </w:tr>
      <w:tr w:rsidR="001A3109" w:rsidRPr="005F734A" w:rsidTr="001A3109">
        <w:tc>
          <w:tcPr>
            <w:tcW w:w="8789" w:type="dxa"/>
            <w:gridSpan w:val="2"/>
            <w:vAlign w:val="center"/>
          </w:tcPr>
          <w:p w:rsidR="001A3109" w:rsidRPr="00164C32" w:rsidRDefault="001A3109"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1A3109" w:rsidRPr="005F734A" w:rsidTr="001A3109">
        <w:tc>
          <w:tcPr>
            <w:tcW w:w="8789" w:type="dxa"/>
            <w:gridSpan w:val="2"/>
            <w:shd w:val="clear" w:color="auto" w:fill="8DB3E2"/>
            <w:vAlign w:val="center"/>
          </w:tcPr>
          <w:p w:rsidR="001A3109" w:rsidRPr="00164C32"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164C32">
              <w:rPr>
                <w:b/>
                <w:bCs/>
                <w:sz w:val="18"/>
                <w:szCs w:val="18"/>
              </w:rPr>
              <w:t>CONSIDERAÇÕES GERAIS</w:t>
            </w:r>
          </w:p>
        </w:tc>
      </w:tr>
      <w:tr w:rsidR="001A3109" w:rsidRPr="005F734A" w:rsidTr="001A3109">
        <w:tc>
          <w:tcPr>
            <w:tcW w:w="8789" w:type="dxa"/>
            <w:gridSpan w:val="2"/>
            <w:vAlign w:val="center"/>
          </w:tcPr>
          <w:p w:rsidR="001A3109" w:rsidRPr="00BA1CB0" w:rsidRDefault="001A3109" w:rsidP="00C961D4">
            <w:pPr>
              <w:autoSpaceDE w:val="0"/>
              <w:autoSpaceDN w:val="0"/>
              <w:adjustRightInd w:val="0"/>
              <w:jc w:val="both"/>
              <w:rPr>
                <w:rFonts w:cs="Calibri"/>
                <w:sz w:val="18"/>
                <w:szCs w:val="18"/>
              </w:rPr>
            </w:pPr>
            <w:r w:rsidRPr="00164C32">
              <w:rPr>
                <w:rFonts w:cs="Calibri"/>
                <w:sz w:val="18"/>
                <w:szCs w:val="18"/>
              </w:rPr>
              <w:t xml:space="preserve">Fica proibida a utilização de cordas para a execução de serviços de limpeza externa de vidros. </w:t>
            </w:r>
          </w:p>
        </w:tc>
      </w:tr>
    </w:tbl>
    <w:p w:rsidR="001A3109" w:rsidRDefault="001A3109" w:rsidP="00C84E42">
      <w:pPr>
        <w:tabs>
          <w:tab w:val="left" w:pos="7200"/>
        </w:tabs>
        <w:spacing w:after="0" w:line="240" w:lineRule="auto"/>
        <w:jc w:val="both"/>
        <w:rPr>
          <w:rFonts w:eastAsia="Batang" w:cs="Calibri"/>
          <w:color w:val="000000"/>
          <w:sz w:val="20"/>
          <w:szCs w:val="20"/>
        </w:rPr>
      </w:pPr>
    </w:p>
    <w:p w:rsidR="001A3109" w:rsidRDefault="00093FEA" w:rsidP="00C84E42">
      <w:pPr>
        <w:tabs>
          <w:tab w:val="left" w:pos="7200"/>
        </w:tabs>
        <w:spacing w:after="0" w:line="240" w:lineRule="auto"/>
        <w:jc w:val="both"/>
        <w:rPr>
          <w:rFonts w:eastAsia="Batang" w:cs="Calibri"/>
          <w:b/>
          <w:bCs/>
          <w:color w:val="000000"/>
          <w:sz w:val="20"/>
          <w:szCs w:val="20"/>
          <w:u w:val="single"/>
        </w:rPr>
      </w:pPr>
      <w:r w:rsidRPr="00093FEA">
        <w:rPr>
          <w:rFonts w:eastAsia="Batang" w:cs="Calibri"/>
          <w:b/>
          <w:bCs/>
          <w:color w:val="000000"/>
          <w:sz w:val="20"/>
          <w:szCs w:val="20"/>
          <w:u w:val="single"/>
        </w:rPr>
        <w:t>6.3. Descrição dos Serviços de Limpeza do Refeitório</w:t>
      </w:r>
      <w:r>
        <w:rPr>
          <w:rFonts w:eastAsia="Batang" w:cs="Calibri"/>
          <w:b/>
          <w:bCs/>
          <w:color w:val="000000"/>
          <w:sz w:val="20"/>
          <w:szCs w:val="20"/>
          <w:u w:val="single"/>
        </w:rPr>
        <w:t>:</w:t>
      </w:r>
    </w:p>
    <w:p w:rsidR="00D34821" w:rsidRPr="00D34821" w:rsidRDefault="00D34821" w:rsidP="00D34821">
      <w:pPr>
        <w:autoSpaceDE w:val="0"/>
        <w:autoSpaceDN w:val="0"/>
        <w:adjustRightInd w:val="0"/>
        <w:spacing w:after="0" w:line="240" w:lineRule="auto"/>
        <w:jc w:val="both"/>
        <w:rPr>
          <w:rFonts w:cs="Calibri"/>
          <w:bCs/>
          <w:sz w:val="20"/>
          <w:szCs w:val="20"/>
        </w:rPr>
      </w:pPr>
      <w:r w:rsidRPr="00D34821">
        <w:rPr>
          <w:rFonts w:cs="Calibri"/>
          <w:bCs/>
          <w:sz w:val="20"/>
          <w:szCs w:val="20"/>
        </w:rPr>
        <w:t>a) Os serviços de limpeza e higienização do refeitório deverão compreender a preparação do café o qual é de responsabilidade do (a) copeiro (a) disponibilizado (a) pela contratada, bem como a limpeza do refeitório e dos materiais e móveis que o compõem.</w:t>
      </w:r>
    </w:p>
    <w:p w:rsidR="00D34821" w:rsidRPr="00D34821" w:rsidRDefault="00D34821" w:rsidP="00D34821">
      <w:pPr>
        <w:autoSpaceDE w:val="0"/>
        <w:autoSpaceDN w:val="0"/>
        <w:adjustRightInd w:val="0"/>
        <w:spacing w:after="0" w:line="240" w:lineRule="auto"/>
        <w:jc w:val="both"/>
        <w:rPr>
          <w:rFonts w:cs="Calibri"/>
          <w:bCs/>
          <w:sz w:val="20"/>
          <w:szCs w:val="20"/>
        </w:rPr>
      </w:pPr>
      <w:r w:rsidRPr="00D34821">
        <w:rPr>
          <w:rFonts w:cs="Calibri"/>
          <w:bCs/>
          <w:sz w:val="20"/>
          <w:szCs w:val="20"/>
        </w:rPr>
        <w:t xml:space="preserve">b) É obrigação do copeiro (a) a lavagem dos utensílios (xícaras, copos, colheres, garrafas térmicas, </w:t>
      </w:r>
      <w:proofErr w:type="spellStart"/>
      <w:r w:rsidRPr="00D34821">
        <w:rPr>
          <w:rFonts w:cs="Calibri"/>
          <w:bCs/>
          <w:sz w:val="20"/>
          <w:szCs w:val="20"/>
        </w:rPr>
        <w:t>etc</w:t>
      </w:r>
      <w:proofErr w:type="spellEnd"/>
      <w:r w:rsidRPr="00D34821">
        <w:rPr>
          <w:rFonts w:cs="Calibri"/>
          <w:bCs/>
          <w:sz w:val="20"/>
          <w:szCs w:val="20"/>
        </w:rPr>
        <w:t xml:space="preserve">) que se encontram no espaço reservado para lanche de todas as salas administrativas dos postos 1, 2, 4, 6 e 7.  </w:t>
      </w:r>
    </w:p>
    <w:p w:rsidR="00093FEA" w:rsidRDefault="00D34821" w:rsidP="00D34821">
      <w:pPr>
        <w:tabs>
          <w:tab w:val="left" w:pos="7200"/>
        </w:tabs>
        <w:spacing w:after="0" w:line="240" w:lineRule="auto"/>
        <w:jc w:val="both"/>
        <w:rPr>
          <w:rFonts w:cs="Calibri"/>
          <w:bCs/>
          <w:sz w:val="20"/>
          <w:szCs w:val="20"/>
        </w:rPr>
      </w:pPr>
      <w:r w:rsidRPr="00D34821">
        <w:rPr>
          <w:rFonts w:cs="Calibri"/>
          <w:bCs/>
          <w:sz w:val="20"/>
          <w:szCs w:val="20"/>
        </w:rPr>
        <w:t>c) Descrição dos serviços de limpezado refeitório:</w:t>
      </w:r>
    </w:p>
    <w:p w:rsidR="00D34821" w:rsidRDefault="00D34821" w:rsidP="00D34821">
      <w:pPr>
        <w:tabs>
          <w:tab w:val="left" w:pos="7200"/>
        </w:tabs>
        <w:spacing w:after="0" w:line="240" w:lineRule="auto"/>
        <w:jc w:val="both"/>
        <w:rPr>
          <w:rFonts w:cs="Calibri"/>
          <w:bCs/>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835"/>
      </w:tblGrid>
      <w:tr w:rsidR="004D3048" w:rsidRPr="0039232E" w:rsidTr="004D3048">
        <w:tc>
          <w:tcPr>
            <w:tcW w:w="8789" w:type="dxa"/>
            <w:gridSpan w:val="3"/>
            <w:shd w:val="clear" w:color="auto" w:fill="8DB3E2"/>
            <w:vAlign w:val="center"/>
          </w:tcPr>
          <w:p w:rsidR="004D3048" w:rsidRPr="00175FE9" w:rsidRDefault="004D3048" w:rsidP="00C961D4">
            <w:pPr>
              <w:autoSpaceDE w:val="0"/>
              <w:autoSpaceDN w:val="0"/>
              <w:adjustRightInd w:val="0"/>
              <w:jc w:val="center"/>
              <w:rPr>
                <w:rFonts w:cs="Calibri"/>
                <w:b/>
                <w:sz w:val="18"/>
                <w:szCs w:val="18"/>
              </w:rPr>
            </w:pPr>
            <w:r w:rsidRPr="00175FE9">
              <w:rPr>
                <w:rFonts w:cs="Calibri"/>
                <w:b/>
                <w:bCs/>
                <w:sz w:val="18"/>
                <w:szCs w:val="18"/>
              </w:rPr>
              <w:t>Descrição dos Serviços de Limpezado Refeitório:</w:t>
            </w:r>
          </w:p>
        </w:tc>
      </w:tr>
      <w:tr w:rsidR="004D3048" w:rsidRPr="0039232E" w:rsidTr="004D3048">
        <w:tc>
          <w:tcPr>
            <w:tcW w:w="8789" w:type="dxa"/>
            <w:gridSpan w:val="3"/>
            <w:shd w:val="clear" w:color="auto" w:fill="FFFFFF"/>
            <w:vAlign w:val="center"/>
          </w:tcPr>
          <w:p w:rsidR="004D3048" w:rsidRPr="00A926EC" w:rsidRDefault="004D3048" w:rsidP="00C961D4">
            <w:pPr>
              <w:autoSpaceDE w:val="0"/>
              <w:autoSpaceDN w:val="0"/>
              <w:adjustRightInd w:val="0"/>
              <w:jc w:val="both"/>
              <w:rPr>
                <w:rFonts w:cs="Calibri"/>
                <w:b/>
                <w:sz w:val="18"/>
                <w:szCs w:val="18"/>
              </w:rPr>
            </w:pPr>
            <w:r w:rsidRPr="00B8547E">
              <w:rPr>
                <w:b/>
                <w:sz w:val="18"/>
                <w:szCs w:val="18"/>
              </w:rPr>
              <w:t>Características:</w:t>
            </w:r>
            <w:r w:rsidRPr="00B8547E">
              <w:rPr>
                <w:sz w:val="18"/>
                <w:szCs w:val="18"/>
              </w:rPr>
              <w:t xml:space="preserve"> sala principal com bancada de</w:t>
            </w:r>
            <w:r w:rsidRPr="007148C8">
              <w:rPr>
                <w:sz w:val="18"/>
                <w:szCs w:val="18"/>
                <w:shd w:val="clear" w:color="auto" w:fill="FFFFFF"/>
              </w:rPr>
              <w:t xml:space="preserve"> granito e </w:t>
            </w:r>
            <w:proofErr w:type="spellStart"/>
            <w:r w:rsidRPr="007148C8">
              <w:rPr>
                <w:sz w:val="18"/>
                <w:szCs w:val="18"/>
                <w:shd w:val="clear" w:color="auto" w:fill="FFFFFF"/>
              </w:rPr>
              <w:t>pía</w:t>
            </w:r>
            <w:proofErr w:type="spellEnd"/>
            <w:r w:rsidRPr="007148C8">
              <w:rPr>
                <w:sz w:val="18"/>
                <w:szCs w:val="18"/>
                <w:shd w:val="clear" w:color="auto" w:fill="FFFFFF"/>
              </w:rPr>
              <w:t xml:space="preserve"> inox, geladeira, fogão, microondas, bebedouro elétrico de parede, e, utensílios.</w:t>
            </w:r>
          </w:p>
        </w:tc>
      </w:tr>
      <w:tr w:rsidR="004D3048" w:rsidRPr="0039232E" w:rsidTr="004D3048">
        <w:tc>
          <w:tcPr>
            <w:tcW w:w="3119" w:type="dxa"/>
            <w:shd w:val="clear" w:color="auto" w:fill="8DB3E2"/>
            <w:vAlign w:val="center"/>
          </w:tcPr>
          <w:p w:rsidR="004D3048" w:rsidRPr="00687449" w:rsidRDefault="004D3048" w:rsidP="00C961D4">
            <w:pPr>
              <w:autoSpaceDE w:val="0"/>
              <w:autoSpaceDN w:val="0"/>
              <w:adjustRightInd w:val="0"/>
              <w:jc w:val="center"/>
              <w:rPr>
                <w:rFonts w:cs="Calibri"/>
                <w:b/>
                <w:bCs/>
                <w:sz w:val="18"/>
                <w:szCs w:val="18"/>
              </w:rPr>
            </w:pPr>
            <w:r w:rsidRPr="00687449">
              <w:rPr>
                <w:rFonts w:cs="Calibri"/>
                <w:b/>
                <w:bCs/>
                <w:sz w:val="18"/>
                <w:szCs w:val="18"/>
              </w:rPr>
              <w:t>Local</w:t>
            </w:r>
          </w:p>
        </w:tc>
        <w:tc>
          <w:tcPr>
            <w:tcW w:w="2835" w:type="dxa"/>
            <w:shd w:val="clear" w:color="auto" w:fill="8DB3E2"/>
            <w:vAlign w:val="center"/>
          </w:tcPr>
          <w:p w:rsidR="004D3048" w:rsidRPr="00A926EC" w:rsidRDefault="004D3048" w:rsidP="00C961D4">
            <w:pPr>
              <w:autoSpaceDE w:val="0"/>
              <w:autoSpaceDN w:val="0"/>
              <w:adjustRightInd w:val="0"/>
              <w:jc w:val="center"/>
              <w:rPr>
                <w:rFonts w:cs="Calibri"/>
                <w:b/>
                <w:sz w:val="18"/>
                <w:szCs w:val="18"/>
              </w:rPr>
            </w:pPr>
            <w:r>
              <w:rPr>
                <w:rFonts w:cs="Calibri"/>
                <w:b/>
                <w:sz w:val="18"/>
                <w:szCs w:val="18"/>
              </w:rPr>
              <w:t>Frequê</w:t>
            </w:r>
            <w:r w:rsidRPr="00A926EC">
              <w:rPr>
                <w:rFonts w:cs="Calibri"/>
                <w:b/>
                <w:sz w:val="18"/>
                <w:szCs w:val="18"/>
              </w:rPr>
              <w:t>ncia</w:t>
            </w:r>
          </w:p>
        </w:tc>
        <w:tc>
          <w:tcPr>
            <w:tcW w:w="2835" w:type="dxa"/>
            <w:shd w:val="clear" w:color="auto" w:fill="8DB3E2"/>
            <w:vAlign w:val="center"/>
          </w:tcPr>
          <w:p w:rsidR="004D3048" w:rsidRPr="00A926EC" w:rsidRDefault="004D3048" w:rsidP="00C961D4">
            <w:pPr>
              <w:autoSpaceDE w:val="0"/>
              <w:autoSpaceDN w:val="0"/>
              <w:adjustRightInd w:val="0"/>
              <w:jc w:val="center"/>
              <w:rPr>
                <w:rFonts w:cs="Calibri"/>
                <w:b/>
                <w:sz w:val="18"/>
                <w:szCs w:val="18"/>
              </w:rPr>
            </w:pPr>
            <w:r w:rsidRPr="00A926EC">
              <w:rPr>
                <w:rFonts w:cs="Calibri"/>
                <w:b/>
                <w:sz w:val="18"/>
                <w:szCs w:val="18"/>
              </w:rPr>
              <w:t>Produto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bCs/>
                <w:sz w:val="18"/>
                <w:szCs w:val="18"/>
              </w:rPr>
            </w:pPr>
            <w:r>
              <w:rPr>
                <w:rFonts w:cs="Calibri"/>
                <w:sz w:val="18"/>
                <w:szCs w:val="18"/>
              </w:rPr>
              <w:t xml:space="preserve">Louças, talheres, bandejas, garrafa </w:t>
            </w:r>
            <w:r>
              <w:rPr>
                <w:rFonts w:cs="Calibri"/>
                <w:sz w:val="18"/>
                <w:szCs w:val="18"/>
              </w:rPr>
              <w:lastRenderedPageBreak/>
              <w:t xml:space="preserve">café, </w:t>
            </w:r>
            <w:proofErr w:type="spellStart"/>
            <w:proofErr w:type="gramStart"/>
            <w:r>
              <w:rPr>
                <w:rFonts w:cs="Calibri"/>
                <w:sz w:val="18"/>
                <w:szCs w:val="18"/>
              </w:rPr>
              <w:t>etc</w:t>
            </w:r>
            <w:proofErr w:type="spellEnd"/>
            <w:r w:rsidRPr="0039232E">
              <w:rPr>
                <w:rFonts w:cs="Calibri"/>
                <w:sz w:val="18"/>
                <w:szCs w:val="18"/>
              </w:rPr>
              <w:t>(</w:t>
            </w:r>
            <w:proofErr w:type="gramEnd"/>
            <w:r w:rsidRPr="0039232E">
              <w:rPr>
                <w:rFonts w:cs="Calibri"/>
                <w:sz w:val="18"/>
                <w:szCs w:val="18"/>
              </w:rPr>
              <w:t>lavagem mecânica)</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lastRenderedPageBreak/>
              <w:t>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t>Detergente</w:t>
            </w:r>
            <w:r>
              <w:rPr>
                <w:rFonts w:cs="Calibri"/>
                <w:sz w:val="18"/>
                <w:szCs w:val="18"/>
              </w:rPr>
              <w:t>,</w:t>
            </w:r>
            <w:proofErr w:type="spellStart"/>
            <w:r w:rsidRPr="0039232E">
              <w:rPr>
                <w:rFonts w:cs="Calibri"/>
                <w:sz w:val="18"/>
                <w:szCs w:val="18"/>
              </w:rPr>
              <w:t>sanitizante</w:t>
            </w:r>
            <w:proofErr w:type="spellEnd"/>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lastRenderedPageBreak/>
              <w:t>Fogão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t>Diário e 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proofErr w:type="spellStart"/>
            <w:r w:rsidRPr="0039232E">
              <w:rPr>
                <w:rFonts w:cs="Calibri"/>
                <w:sz w:val="18"/>
                <w:szCs w:val="18"/>
              </w:rPr>
              <w:t>Desencrustante</w:t>
            </w:r>
            <w:proofErr w:type="spellEnd"/>
          </w:p>
        </w:tc>
      </w:tr>
      <w:tr w:rsidR="004D3048" w:rsidRPr="0039232E" w:rsidTr="004D3048">
        <w:trPr>
          <w:trHeight w:val="485"/>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Forno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Diário e 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proofErr w:type="spellStart"/>
            <w:r w:rsidRPr="0039232E">
              <w:rPr>
                <w:rFonts w:cs="Calibri"/>
                <w:sz w:val="18"/>
                <w:szCs w:val="18"/>
              </w:rPr>
              <w:t>Desencrustante</w:t>
            </w:r>
            <w:proofErr w:type="spellEnd"/>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sz w:val="18"/>
                <w:szCs w:val="18"/>
              </w:rPr>
            </w:pPr>
            <w:r w:rsidRPr="0039232E">
              <w:rPr>
                <w:rFonts w:cs="Calibri"/>
                <w:sz w:val="18"/>
                <w:szCs w:val="18"/>
              </w:rPr>
              <w:t>Máquinas (</w:t>
            </w:r>
            <w:r>
              <w:rPr>
                <w:rFonts w:cs="Calibri"/>
                <w:sz w:val="18"/>
                <w:szCs w:val="18"/>
              </w:rPr>
              <w:t xml:space="preserve">liquidificadores, </w:t>
            </w:r>
            <w:r w:rsidRPr="0039232E">
              <w:rPr>
                <w:rFonts w:cs="Calibri"/>
                <w:sz w:val="18"/>
                <w:szCs w:val="18"/>
              </w:rPr>
              <w:t>e outros)</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 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sz w:val="18"/>
                <w:szCs w:val="18"/>
              </w:rPr>
            </w:pPr>
            <w:r w:rsidRPr="0039232E">
              <w:rPr>
                <w:rFonts w:cs="Calibri"/>
                <w:sz w:val="18"/>
                <w:szCs w:val="18"/>
              </w:rPr>
              <w:t xml:space="preserve">Geladeiras </w:t>
            </w:r>
          </w:p>
          <w:p w:rsidR="004D3048" w:rsidRPr="0039232E" w:rsidRDefault="004D3048" w:rsidP="00C961D4">
            <w:pPr>
              <w:autoSpaceDE w:val="0"/>
              <w:autoSpaceDN w:val="0"/>
              <w:adjustRightInd w:val="0"/>
              <w:jc w:val="both"/>
              <w:rPr>
                <w:rFonts w:cs="Calibri"/>
                <w:sz w:val="18"/>
                <w:szCs w:val="18"/>
              </w:rPr>
            </w:pP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Diária e semanal</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 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Prateleiras de apoio</w:t>
            </w:r>
          </w:p>
        </w:tc>
        <w:tc>
          <w:tcPr>
            <w:tcW w:w="2835" w:type="dxa"/>
            <w:shd w:val="clear" w:color="auto" w:fill="FFFFFF"/>
            <w:vAlign w:val="center"/>
          </w:tcPr>
          <w:p w:rsidR="004D3048" w:rsidRPr="0039232E" w:rsidRDefault="004D3048" w:rsidP="00C961D4">
            <w:pPr>
              <w:autoSpaceDE w:val="0"/>
              <w:autoSpaceDN w:val="0"/>
              <w:adjustRightInd w:val="0"/>
              <w:rPr>
                <w:rFonts w:cs="Calibri"/>
                <w:sz w:val="18"/>
                <w:szCs w:val="18"/>
              </w:rPr>
            </w:pPr>
            <w:r>
              <w:rPr>
                <w:rFonts w:cs="Calibri"/>
                <w:sz w:val="18"/>
                <w:szCs w:val="18"/>
              </w:rPr>
              <w:t xml:space="preserve">Semanal; </w:t>
            </w:r>
            <w:r w:rsidRPr="0039232E">
              <w:rPr>
                <w:rFonts w:cs="Calibri"/>
                <w:sz w:val="18"/>
                <w:szCs w:val="18"/>
              </w:rPr>
              <w:t>se</w:t>
            </w:r>
            <w:r>
              <w:rPr>
                <w:rFonts w:cs="Calibri"/>
                <w:sz w:val="18"/>
                <w:szCs w:val="18"/>
              </w:rPr>
              <w:t>mpre que</w:t>
            </w:r>
            <w:r w:rsidRPr="0039232E">
              <w:rPr>
                <w:rFonts w:cs="Calibri"/>
                <w:sz w:val="18"/>
                <w:szCs w:val="18"/>
              </w:rPr>
              <w:t>necessário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Pr>
                <w:rFonts w:cs="Calibri"/>
                <w:sz w:val="18"/>
                <w:szCs w:val="18"/>
              </w:rPr>
              <w:t>Piso</w:t>
            </w:r>
          </w:p>
        </w:tc>
        <w:tc>
          <w:tcPr>
            <w:tcW w:w="2835" w:type="dxa"/>
            <w:shd w:val="clear" w:color="auto" w:fill="FFFFFF"/>
            <w:vAlign w:val="center"/>
          </w:tcPr>
          <w:p w:rsidR="004D3048" w:rsidRDefault="004D3048" w:rsidP="00C961D4">
            <w:pPr>
              <w:autoSpaceDE w:val="0"/>
              <w:autoSpaceDN w:val="0"/>
              <w:adjustRightInd w:val="0"/>
              <w:rPr>
                <w:rFonts w:cs="Calibri"/>
                <w:sz w:val="18"/>
                <w:szCs w:val="18"/>
              </w:rPr>
            </w:pPr>
            <w:r>
              <w:rPr>
                <w:rFonts w:cs="Calibri"/>
                <w:sz w:val="18"/>
                <w:szCs w:val="18"/>
              </w:rPr>
              <w:t>Diária e sempre que necessário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w:t>
            </w: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Parede</w:t>
            </w:r>
          </w:p>
        </w:tc>
        <w:tc>
          <w:tcPr>
            <w:tcW w:w="2835" w:type="dxa"/>
            <w:shd w:val="clear" w:color="auto" w:fill="FFFFFF"/>
            <w:vAlign w:val="center"/>
          </w:tcPr>
          <w:p w:rsidR="004D3048" w:rsidRDefault="004D3048" w:rsidP="00C961D4">
            <w:pPr>
              <w:autoSpaceDE w:val="0"/>
              <w:autoSpaceDN w:val="0"/>
              <w:adjustRightInd w:val="0"/>
              <w:rPr>
                <w:rFonts w:cs="Calibri"/>
                <w:sz w:val="18"/>
                <w:szCs w:val="18"/>
              </w:rPr>
            </w:pPr>
            <w:r>
              <w:rPr>
                <w:rFonts w:cs="Calibri"/>
                <w:sz w:val="18"/>
                <w:szCs w:val="18"/>
              </w:rPr>
              <w:t>Quinzenal</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w:t>
            </w: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Cafeteira</w:t>
            </w:r>
          </w:p>
        </w:tc>
        <w:tc>
          <w:tcPr>
            <w:tcW w:w="2835" w:type="dxa"/>
            <w:shd w:val="clear" w:color="auto" w:fill="FFFFFF"/>
            <w:vAlign w:val="center"/>
          </w:tcPr>
          <w:p w:rsidR="004D3048" w:rsidRDefault="004D3048" w:rsidP="00C961D4">
            <w:pPr>
              <w:jc w:val="both"/>
              <w:rPr>
                <w:rFonts w:cs="Calibri"/>
                <w:sz w:val="18"/>
                <w:szCs w:val="18"/>
              </w:rPr>
            </w:pPr>
            <w:r>
              <w:rPr>
                <w:rFonts w:cs="Calibri"/>
                <w:sz w:val="18"/>
                <w:szCs w:val="18"/>
              </w:rPr>
              <w:t>Diária no final do expediente, com troca total da água</w:t>
            </w:r>
          </w:p>
        </w:tc>
        <w:tc>
          <w:tcPr>
            <w:tcW w:w="2835" w:type="dxa"/>
            <w:shd w:val="clear" w:color="auto" w:fill="FFFFFF"/>
            <w:vAlign w:val="center"/>
          </w:tcPr>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Cada etapa de limpeza deve ser feita com a máquina desligada inclusive da tomada, sem </w:t>
            </w:r>
            <w:proofErr w:type="gramStart"/>
            <w:r w:rsidRPr="005F1867">
              <w:rPr>
                <w:rFonts w:cs="Calibri"/>
                <w:sz w:val="18"/>
                <w:szCs w:val="18"/>
              </w:rPr>
              <w:t>esquecer de</w:t>
            </w:r>
            <w:proofErr w:type="gramEnd"/>
            <w:r w:rsidRPr="005F1867">
              <w:rPr>
                <w:rFonts w:cs="Calibri"/>
                <w:sz w:val="18"/>
                <w:szCs w:val="18"/>
              </w:rPr>
              <w:t xml:space="preserve"> repor a água antes de religá-la;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Manchas de secagem e impressões digitais podem ser removidas com um pano macio e seco.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Mantenha os depósitos sempre limpos utilizando uma esponja macia.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Limpe as torneiras rigorosamente todos os dias. Para desmontá-las, desenrosque a parte superior das torneiras. Após retirar a bebida do depósito,passe a água quente da caldeira no depósito e deixe escoar pela torneira desmontada.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Utilize uma escovinha para limpeza das molas, pois o café é denso e cola nas paredes da torneira, podendo causar posteriormente entupimentos ou vazamentos indesejados. </w:t>
            </w:r>
          </w:p>
          <w:p w:rsidR="004D3048" w:rsidRPr="0039232E" w:rsidRDefault="004D3048" w:rsidP="00C961D4">
            <w:pPr>
              <w:autoSpaceDE w:val="0"/>
              <w:autoSpaceDN w:val="0"/>
              <w:adjustRightInd w:val="0"/>
              <w:jc w:val="both"/>
              <w:rPr>
                <w:rFonts w:cs="Calibri"/>
                <w:sz w:val="18"/>
                <w:szCs w:val="18"/>
              </w:rPr>
            </w:pP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Microondas</w:t>
            </w:r>
          </w:p>
        </w:tc>
        <w:tc>
          <w:tcPr>
            <w:tcW w:w="2835" w:type="dxa"/>
            <w:shd w:val="clear" w:color="auto" w:fill="FFFFFF"/>
            <w:vAlign w:val="center"/>
          </w:tcPr>
          <w:p w:rsidR="004D3048" w:rsidRDefault="004D3048" w:rsidP="00C961D4">
            <w:pPr>
              <w:jc w:val="both"/>
              <w:rPr>
                <w:rFonts w:cs="Calibri"/>
                <w:sz w:val="18"/>
                <w:szCs w:val="18"/>
              </w:rPr>
            </w:pPr>
            <w:r>
              <w:rPr>
                <w:rFonts w:cs="Calibri"/>
                <w:sz w:val="18"/>
                <w:szCs w:val="18"/>
              </w:rPr>
              <w:t>Semanal</w:t>
            </w:r>
          </w:p>
        </w:tc>
        <w:tc>
          <w:tcPr>
            <w:tcW w:w="2835"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 xml:space="preserve">Detergente neutro </w:t>
            </w:r>
          </w:p>
          <w:p w:rsidR="004D3048" w:rsidRPr="005F1867" w:rsidRDefault="004D3048" w:rsidP="00C961D4">
            <w:pPr>
              <w:autoSpaceDE w:val="0"/>
              <w:autoSpaceDN w:val="0"/>
              <w:adjustRightInd w:val="0"/>
              <w:jc w:val="both"/>
              <w:rPr>
                <w:rFonts w:cs="Calibri"/>
                <w:sz w:val="18"/>
                <w:szCs w:val="18"/>
              </w:rPr>
            </w:pPr>
          </w:p>
        </w:tc>
      </w:tr>
    </w:tbl>
    <w:p w:rsidR="00D34821" w:rsidRDefault="00D34821" w:rsidP="00D34821">
      <w:pPr>
        <w:tabs>
          <w:tab w:val="left" w:pos="7200"/>
        </w:tabs>
        <w:spacing w:after="0" w:line="240" w:lineRule="auto"/>
        <w:jc w:val="both"/>
        <w:rPr>
          <w:rFonts w:eastAsia="Batang" w:cs="Calibri"/>
          <w:color w:val="000000"/>
          <w:sz w:val="20"/>
          <w:szCs w:val="20"/>
        </w:rPr>
      </w:pPr>
    </w:p>
    <w:p w:rsidR="004122FE" w:rsidRDefault="00486473" w:rsidP="00486473">
      <w:pPr>
        <w:tabs>
          <w:tab w:val="left" w:pos="7200"/>
        </w:tabs>
        <w:spacing w:after="0" w:line="240" w:lineRule="auto"/>
        <w:jc w:val="both"/>
        <w:rPr>
          <w:rFonts w:eastAsia="Batang"/>
          <w:b/>
          <w:bCs/>
          <w:color w:val="000000"/>
          <w:sz w:val="20"/>
          <w:szCs w:val="20"/>
          <w:u w:val="single"/>
        </w:rPr>
      </w:pPr>
      <w:r w:rsidRPr="00486473">
        <w:rPr>
          <w:rFonts w:eastAsia="Batang"/>
          <w:b/>
          <w:bCs/>
          <w:color w:val="000000"/>
          <w:sz w:val="20"/>
          <w:szCs w:val="20"/>
          <w:u w:val="single"/>
        </w:rPr>
        <w:t>6.</w:t>
      </w:r>
      <w:r w:rsidR="00D91FAC">
        <w:rPr>
          <w:rFonts w:eastAsia="Batang"/>
          <w:b/>
          <w:bCs/>
          <w:color w:val="000000"/>
          <w:sz w:val="20"/>
          <w:szCs w:val="20"/>
          <w:u w:val="single"/>
        </w:rPr>
        <w:t>4</w:t>
      </w:r>
      <w:r w:rsidRPr="00486473">
        <w:rPr>
          <w:rFonts w:eastAsia="Batang"/>
          <w:b/>
          <w:bCs/>
          <w:color w:val="000000"/>
          <w:sz w:val="20"/>
          <w:szCs w:val="20"/>
          <w:u w:val="single"/>
        </w:rPr>
        <w:t xml:space="preserve">. </w:t>
      </w:r>
      <w:r w:rsidR="001C38BB" w:rsidRPr="00486473">
        <w:rPr>
          <w:rFonts w:eastAsia="Batang"/>
          <w:b/>
          <w:bCs/>
          <w:color w:val="000000"/>
          <w:sz w:val="20"/>
          <w:szCs w:val="20"/>
          <w:u w:val="single"/>
        </w:rPr>
        <w:t>Descrição dos Serviços de Limpeza de Abrigo de Resíduos de Serviços de Saúde (NOS POSTOS 4, 5 e 7)</w:t>
      </w:r>
      <w:r>
        <w:rPr>
          <w:rFonts w:eastAsia="Batang"/>
          <w:b/>
          <w:bCs/>
          <w:color w:val="000000"/>
          <w:sz w:val="20"/>
          <w:szCs w:val="20"/>
          <w:u w:val="single"/>
        </w:rPr>
        <w:t>:</w:t>
      </w:r>
    </w:p>
    <w:p w:rsidR="005F1784" w:rsidRDefault="005F1784"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5F1784" w:rsidRPr="005F734A" w:rsidTr="005F1784">
        <w:tc>
          <w:tcPr>
            <w:tcW w:w="8789" w:type="dxa"/>
            <w:shd w:val="clear" w:color="auto" w:fill="8DB3E2"/>
            <w:vAlign w:val="center"/>
          </w:tcPr>
          <w:p w:rsidR="005F1784" w:rsidRPr="00FA4595" w:rsidRDefault="005F1784" w:rsidP="00C961D4">
            <w:pPr>
              <w:pStyle w:val="PargrafodaLista1"/>
              <w:autoSpaceDE w:val="0"/>
              <w:autoSpaceDN w:val="0"/>
              <w:adjustRightInd w:val="0"/>
              <w:ind w:left="360"/>
              <w:jc w:val="center"/>
              <w:rPr>
                <w:b/>
                <w:bCs/>
                <w:sz w:val="18"/>
                <w:szCs w:val="18"/>
              </w:rPr>
            </w:pPr>
            <w:r w:rsidRPr="00FA4595">
              <w:rPr>
                <w:b/>
                <w:bCs/>
                <w:sz w:val="18"/>
                <w:szCs w:val="18"/>
              </w:rPr>
              <w:t>Descrição dos Serviços de Limpeza</w:t>
            </w:r>
            <w:r w:rsidRPr="00FA4595">
              <w:rPr>
                <w:b/>
                <w:sz w:val="18"/>
                <w:szCs w:val="18"/>
              </w:rPr>
              <w:t xml:space="preserve"> dos </w:t>
            </w:r>
            <w:r w:rsidRPr="00FA4595">
              <w:rPr>
                <w:b/>
                <w:bCs/>
                <w:sz w:val="18"/>
                <w:szCs w:val="18"/>
              </w:rPr>
              <w:t>Abrigos de Resíduos de Serviços de Saúde:</w:t>
            </w:r>
          </w:p>
        </w:tc>
      </w:tr>
      <w:tr w:rsidR="005F1784" w:rsidRPr="005F734A" w:rsidTr="005F1784">
        <w:tc>
          <w:tcPr>
            <w:tcW w:w="8789" w:type="dxa"/>
            <w:shd w:val="clear" w:color="auto" w:fill="8DB3E2"/>
            <w:vAlign w:val="center"/>
          </w:tcPr>
          <w:p w:rsidR="005F1784" w:rsidRPr="00FA4595" w:rsidRDefault="005F1784"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5F1784" w:rsidRPr="005F734A" w:rsidTr="005F1784">
        <w:trPr>
          <w:trHeight w:val="344"/>
        </w:trPr>
        <w:tc>
          <w:tcPr>
            <w:tcW w:w="8789" w:type="dxa"/>
            <w:vAlign w:val="center"/>
          </w:tcPr>
          <w:p w:rsidR="005F1784" w:rsidRPr="00FA4595" w:rsidRDefault="005F1784"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5F1784" w:rsidRPr="00FA4595" w:rsidRDefault="005F1784" w:rsidP="000434CC">
            <w:pPr>
              <w:pStyle w:val="PargrafodaLista1"/>
              <w:numPr>
                <w:ilvl w:val="0"/>
                <w:numId w:val="95"/>
              </w:numPr>
              <w:autoSpaceDE w:val="0"/>
              <w:autoSpaceDN w:val="0"/>
              <w:adjustRightInd w:val="0"/>
              <w:spacing w:after="0" w:line="240" w:lineRule="auto"/>
              <w:jc w:val="both"/>
              <w:rPr>
                <w:color w:val="000000"/>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(c</w:t>
            </w:r>
            <w:r w:rsidRPr="00FA4595">
              <w:rPr>
                <w:color w:val="000000"/>
                <w:sz w:val="18"/>
                <w:szCs w:val="18"/>
              </w:rPr>
              <w:t>apote, luva de borracha, gorro, botas de borracha cano longo, máscara com filtro, avental impermeável)</w:t>
            </w:r>
            <w:r w:rsidRPr="00FA4595">
              <w:rPr>
                <w:sz w:val="18"/>
                <w:szCs w:val="18"/>
              </w:rPr>
              <w:t>, produtos de reposição e outros que julgar necessários: 01 escova ou vassoura de nylon (nova); 01 pá com reservatório</w:t>
            </w:r>
            <w:r w:rsidRPr="00FA4595">
              <w:rPr>
                <w:color w:val="000000"/>
                <w:sz w:val="18"/>
                <w:szCs w:val="18"/>
              </w:rPr>
              <w:t>.</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5F1784" w:rsidRPr="00FA4595" w:rsidRDefault="005F1784" w:rsidP="000434CC">
            <w:pPr>
              <w:pStyle w:val="PargrafodaLista1"/>
              <w:numPr>
                <w:ilvl w:val="0"/>
                <w:numId w:val="9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5F1784" w:rsidRPr="00FA4595" w:rsidRDefault="005F1784" w:rsidP="000434CC">
            <w:pPr>
              <w:pStyle w:val="PargrafodaLista1"/>
              <w:numPr>
                <w:ilvl w:val="0"/>
                <w:numId w:val="9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5F1784" w:rsidRPr="00FA4595" w:rsidRDefault="005F1784" w:rsidP="000434CC">
            <w:pPr>
              <w:pStyle w:val="PargrafodaLista1"/>
              <w:numPr>
                <w:ilvl w:val="0"/>
                <w:numId w:val="9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5F1784" w:rsidRPr="00FA4595" w:rsidRDefault="005F1784" w:rsidP="000434CC">
            <w:pPr>
              <w:pStyle w:val="PargrafodaLista1"/>
              <w:numPr>
                <w:ilvl w:val="0"/>
                <w:numId w:val="97"/>
              </w:numPr>
              <w:spacing w:after="0" w:line="240" w:lineRule="auto"/>
              <w:jc w:val="both"/>
              <w:rPr>
                <w:sz w:val="18"/>
                <w:szCs w:val="18"/>
              </w:rPr>
            </w:pPr>
            <w:r w:rsidRPr="00FA4595">
              <w:rPr>
                <w:sz w:val="18"/>
                <w:szCs w:val="18"/>
              </w:rPr>
              <w:t>Lavar as mãos e paramentar-se.</w:t>
            </w:r>
          </w:p>
          <w:p w:rsidR="005F1784" w:rsidRPr="00FA4595" w:rsidRDefault="005F1784"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5F1784" w:rsidRPr="00FA4595" w:rsidRDefault="005F1784"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Utilizar movimento único de limpeza.</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5F1784" w:rsidRPr="00FA4595" w:rsidRDefault="005F1784" w:rsidP="000434CC">
            <w:pPr>
              <w:pStyle w:val="PargrafodaLista1"/>
              <w:numPr>
                <w:ilvl w:val="0"/>
                <w:numId w:val="98"/>
              </w:numPr>
              <w:autoSpaceDE w:val="0"/>
              <w:autoSpaceDN w:val="0"/>
              <w:adjustRightInd w:val="0"/>
              <w:spacing w:after="0" w:line="240" w:lineRule="auto"/>
              <w:jc w:val="both"/>
              <w:rPr>
                <w:color w:val="000000"/>
                <w:sz w:val="18"/>
                <w:szCs w:val="18"/>
              </w:rPr>
            </w:pPr>
            <w:r w:rsidRPr="00FA4595">
              <w:rPr>
                <w:color w:val="000000"/>
                <w:sz w:val="18"/>
                <w:szCs w:val="18"/>
              </w:rPr>
              <w:t>Lavar o ambiente diariamente: limpar mecanicamente usando água e sabão (esfregar com vassoura), teto, parede, porta, piso;</w:t>
            </w:r>
          </w:p>
          <w:p w:rsidR="005F1784" w:rsidRPr="00FA4595" w:rsidRDefault="005F1784" w:rsidP="000434CC">
            <w:pPr>
              <w:pStyle w:val="PargrafodaLista1"/>
              <w:numPr>
                <w:ilvl w:val="0"/>
                <w:numId w:val="98"/>
              </w:numPr>
              <w:autoSpaceDE w:val="0"/>
              <w:autoSpaceDN w:val="0"/>
              <w:adjustRightInd w:val="0"/>
              <w:spacing w:after="0" w:line="240" w:lineRule="auto"/>
              <w:jc w:val="both"/>
              <w:rPr>
                <w:color w:val="000000"/>
                <w:sz w:val="18"/>
                <w:szCs w:val="18"/>
              </w:rPr>
            </w:pPr>
            <w:r w:rsidRPr="00FA4595">
              <w:rPr>
                <w:color w:val="000000"/>
                <w:sz w:val="18"/>
                <w:szCs w:val="18"/>
              </w:rPr>
              <w:t xml:space="preserve">Lavar os </w:t>
            </w:r>
            <w:proofErr w:type="spellStart"/>
            <w:r w:rsidRPr="00FA4595">
              <w:rPr>
                <w:color w:val="000000"/>
                <w:sz w:val="18"/>
                <w:szCs w:val="18"/>
              </w:rPr>
              <w:t>conteirners</w:t>
            </w:r>
            <w:proofErr w:type="spellEnd"/>
            <w:r w:rsidRPr="00FA4595">
              <w:rPr>
                <w:color w:val="000000"/>
                <w:sz w:val="18"/>
                <w:szCs w:val="18"/>
              </w:rPr>
              <w:t xml:space="preserve"> ou carros de transportes de resíduos todos os dias ao final do turno - partes internas e externas: limpar mecanicamente usando água e sabão (esfregar com vassoura);</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t>• Manter a porta sempre fechada;</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t xml:space="preserve">• Fazer a limpeza das rodas dos </w:t>
            </w:r>
            <w:proofErr w:type="spellStart"/>
            <w:r w:rsidRPr="00FA4595">
              <w:rPr>
                <w:rFonts w:cs="Calibri"/>
                <w:color w:val="000000"/>
                <w:sz w:val="18"/>
                <w:szCs w:val="18"/>
              </w:rPr>
              <w:t>conteirners</w:t>
            </w:r>
            <w:proofErr w:type="spellEnd"/>
            <w:r w:rsidRPr="00FA4595">
              <w:rPr>
                <w:rFonts w:cs="Calibri"/>
                <w:color w:val="000000"/>
                <w:sz w:val="18"/>
                <w:szCs w:val="18"/>
              </w:rPr>
              <w:t xml:space="preserve"> ou carros de transportes de resíduos lubrificando-as;</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t>• Os abrigos (para resíduos infectantes, químicos e comuns) são lavados da mesma maneira;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Inspecionar o trabalho.</w:t>
            </w:r>
          </w:p>
        </w:tc>
      </w:tr>
    </w:tbl>
    <w:p w:rsidR="005F1784" w:rsidRDefault="005F1784" w:rsidP="00486473">
      <w:pPr>
        <w:tabs>
          <w:tab w:val="left" w:pos="7200"/>
        </w:tabs>
        <w:spacing w:after="0" w:line="240" w:lineRule="auto"/>
        <w:jc w:val="both"/>
        <w:rPr>
          <w:rFonts w:eastAsia="Batang"/>
          <w:color w:val="000000"/>
          <w:sz w:val="20"/>
          <w:szCs w:val="20"/>
          <w:u w:val="single"/>
        </w:rPr>
      </w:pPr>
    </w:p>
    <w:p w:rsidR="005F1784" w:rsidRDefault="00D91FAC" w:rsidP="00486473">
      <w:pPr>
        <w:tabs>
          <w:tab w:val="left" w:pos="7200"/>
        </w:tabs>
        <w:spacing w:after="0" w:line="240" w:lineRule="auto"/>
        <w:jc w:val="both"/>
        <w:rPr>
          <w:rFonts w:eastAsia="Batang"/>
          <w:b/>
          <w:bCs/>
          <w:color w:val="000000"/>
          <w:sz w:val="20"/>
          <w:szCs w:val="20"/>
          <w:u w:val="single"/>
        </w:rPr>
      </w:pPr>
      <w:r w:rsidRPr="00D91FAC">
        <w:rPr>
          <w:rFonts w:eastAsia="Batang"/>
          <w:b/>
          <w:color w:val="000000"/>
          <w:sz w:val="20"/>
          <w:szCs w:val="20"/>
          <w:u w:val="single"/>
        </w:rPr>
        <w:t xml:space="preserve">6.4. </w:t>
      </w:r>
      <w:r w:rsidRPr="00D91FAC">
        <w:rPr>
          <w:rFonts w:eastAsia="Batang"/>
          <w:b/>
          <w:bCs/>
          <w:color w:val="000000"/>
          <w:sz w:val="20"/>
          <w:szCs w:val="20"/>
          <w:u w:val="single"/>
        </w:rPr>
        <w:t>Descrição dos Serviços de Lavagem e Esterilização de Vidrarias e Materiais Laboratoriais (NOS POSTOS 1, 4 e 5)</w:t>
      </w:r>
      <w:r>
        <w:rPr>
          <w:rFonts w:eastAsia="Batang"/>
          <w:b/>
          <w:bCs/>
          <w:color w:val="000000"/>
          <w:sz w:val="20"/>
          <w:szCs w:val="20"/>
          <w:u w:val="single"/>
        </w:rPr>
        <w:t>:</w:t>
      </w:r>
    </w:p>
    <w:p w:rsidR="00D91FAC" w:rsidRDefault="00D91FAC"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0772DE" w:rsidRPr="00AA7DF5" w:rsidTr="000772DE">
        <w:tc>
          <w:tcPr>
            <w:tcW w:w="8789" w:type="dxa"/>
            <w:shd w:val="clear" w:color="auto" w:fill="8DB3E2"/>
            <w:vAlign w:val="center"/>
          </w:tcPr>
          <w:p w:rsidR="000772DE" w:rsidRPr="00FA4595" w:rsidRDefault="000772DE" w:rsidP="00C961D4">
            <w:pPr>
              <w:autoSpaceDE w:val="0"/>
              <w:autoSpaceDN w:val="0"/>
              <w:adjustRightInd w:val="0"/>
              <w:ind w:firstLine="708"/>
              <w:jc w:val="center"/>
              <w:rPr>
                <w:rFonts w:cs="Calibri"/>
                <w:b/>
                <w:bCs/>
                <w:sz w:val="18"/>
                <w:szCs w:val="18"/>
              </w:rPr>
            </w:pPr>
            <w:r w:rsidRPr="00FA4595">
              <w:rPr>
                <w:rFonts w:cs="Calibri"/>
                <w:b/>
                <w:bCs/>
                <w:sz w:val="18"/>
                <w:szCs w:val="18"/>
              </w:rPr>
              <w:t>Descrição dos Serviços de Lavagem e Esterilização de Vidrarias</w:t>
            </w:r>
            <w:r>
              <w:rPr>
                <w:rFonts w:cs="Calibri"/>
                <w:b/>
                <w:bCs/>
                <w:sz w:val="18"/>
                <w:szCs w:val="18"/>
              </w:rPr>
              <w:t xml:space="preserve"> (Tubos de Ensaio, Becker, Balão Volumétrico, Grau e </w:t>
            </w:r>
            <w:proofErr w:type="spellStart"/>
            <w:r>
              <w:rPr>
                <w:rFonts w:cs="Calibri"/>
                <w:b/>
                <w:bCs/>
                <w:sz w:val="18"/>
                <w:szCs w:val="18"/>
              </w:rPr>
              <w:t>Pestilo</w:t>
            </w:r>
            <w:proofErr w:type="spellEnd"/>
            <w:r>
              <w:rPr>
                <w:rFonts w:cs="Calibri"/>
                <w:b/>
                <w:bCs/>
                <w:sz w:val="18"/>
                <w:szCs w:val="18"/>
              </w:rPr>
              <w:t>, Bastão de Vidro, etc.)</w:t>
            </w:r>
            <w:r w:rsidRPr="00FA4595">
              <w:rPr>
                <w:rFonts w:cs="Calibri"/>
                <w:b/>
                <w:bCs/>
                <w:sz w:val="18"/>
                <w:szCs w:val="18"/>
              </w:rPr>
              <w:t>:</w:t>
            </w:r>
          </w:p>
        </w:tc>
      </w:tr>
      <w:tr w:rsidR="000772DE" w:rsidRPr="005F734A" w:rsidTr="000772DE">
        <w:tc>
          <w:tcPr>
            <w:tcW w:w="8789" w:type="dxa"/>
            <w:shd w:val="clear" w:color="auto" w:fill="8DB3E2"/>
            <w:vAlign w:val="center"/>
          </w:tcPr>
          <w:p w:rsidR="000772DE" w:rsidRPr="00FA4595" w:rsidRDefault="000772DE" w:rsidP="00C961D4">
            <w:pPr>
              <w:autoSpaceDE w:val="0"/>
              <w:autoSpaceDN w:val="0"/>
              <w:adjustRightInd w:val="0"/>
              <w:jc w:val="center"/>
              <w:rPr>
                <w:rFonts w:cs="Calibri"/>
                <w:b/>
                <w:sz w:val="18"/>
                <w:szCs w:val="18"/>
              </w:rPr>
            </w:pPr>
            <w:r w:rsidRPr="00FA4595">
              <w:rPr>
                <w:rFonts w:cs="Calibri"/>
                <w:b/>
                <w:sz w:val="18"/>
                <w:szCs w:val="18"/>
              </w:rPr>
              <w:lastRenderedPageBreak/>
              <w:t>Com o quê e Como:</w:t>
            </w:r>
          </w:p>
        </w:tc>
      </w:tr>
      <w:tr w:rsidR="000772DE" w:rsidRPr="005F734A" w:rsidTr="000772DE">
        <w:trPr>
          <w:trHeight w:val="344"/>
        </w:trPr>
        <w:tc>
          <w:tcPr>
            <w:tcW w:w="8789" w:type="dxa"/>
            <w:vAlign w:val="center"/>
          </w:tcPr>
          <w:p w:rsidR="000772DE" w:rsidRPr="00FA4595" w:rsidRDefault="000772DE"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0772DE" w:rsidRPr="00FA4595" w:rsidRDefault="000772DE" w:rsidP="000434CC">
            <w:pPr>
              <w:pStyle w:val="PargrafodaLista1"/>
              <w:numPr>
                <w:ilvl w:val="0"/>
                <w:numId w:val="95"/>
              </w:numPr>
              <w:autoSpaceDE w:val="0"/>
              <w:autoSpaceDN w:val="0"/>
              <w:adjustRightInd w:val="0"/>
              <w:spacing w:after="0" w:line="240" w:lineRule="auto"/>
              <w:jc w:val="both"/>
              <w:rPr>
                <w:color w:val="000000"/>
                <w:sz w:val="18"/>
                <w:szCs w:val="18"/>
              </w:rPr>
            </w:pPr>
            <w:r w:rsidRPr="00FA4595">
              <w:rPr>
                <w:sz w:val="18"/>
                <w:szCs w:val="18"/>
              </w:rPr>
              <w:t xml:space="preserve">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(c</w:t>
            </w:r>
            <w:r w:rsidRPr="00FA4595">
              <w:rPr>
                <w:color w:val="000000"/>
                <w:sz w:val="18"/>
                <w:szCs w:val="18"/>
              </w:rPr>
              <w:t>apote, luva de borracha, gorro, botas de borracha cano longo, máscara com filtro, avental impermeável)</w:t>
            </w:r>
            <w:r w:rsidRPr="00FA4595">
              <w:rPr>
                <w:sz w:val="18"/>
                <w:szCs w:val="18"/>
              </w:rPr>
              <w:t>, produtos de reposição e outros que julgar necessários.</w:t>
            </w:r>
          </w:p>
          <w:p w:rsidR="000772DE" w:rsidRPr="00FA4595" w:rsidRDefault="000772DE"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772DE" w:rsidRPr="00FA4595" w:rsidRDefault="000772DE" w:rsidP="00C961D4">
            <w:pPr>
              <w:pStyle w:val="PargrafodaLista1"/>
              <w:rPr>
                <w:sz w:val="18"/>
                <w:szCs w:val="18"/>
              </w:rPr>
            </w:pPr>
            <w:r w:rsidRPr="00FA4595">
              <w:rPr>
                <w:sz w:val="18"/>
                <w:szCs w:val="18"/>
              </w:rPr>
              <w:t xml:space="preserve">Lavar as mãos e paramentar-se (colocar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lavagem)</w:t>
            </w:r>
          </w:p>
          <w:p w:rsidR="000772DE" w:rsidRPr="00FA4595" w:rsidRDefault="000772DE" w:rsidP="000434CC">
            <w:pPr>
              <w:pStyle w:val="PargrafodaLista1"/>
              <w:numPr>
                <w:ilvl w:val="0"/>
                <w:numId w:val="99"/>
              </w:numPr>
              <w:autoSpaceDE w:val="0"/>
              <w:autoSpaceDN w:val="0"/>
              <w:adjustRightInd w:val="0"/>
              <w:spacing w:after="0" w:line="240" w:lineRule="auto"/>
              <w:jc w:val="both"/>
              <w:rPr>
                <w:sz w:val="18"/>
                <w:szCs w:val="18"/>
              </w:rPr>
            </w:pPr>
            <w:r w:rsidRPr="00FA4595">
              <w:rPr>
                <w:sz w:val="18"/>
                <w:szCs w:val="18"/>
              </w:rPr>
              <w:t>Reunir todo o material necessário.</w:t>
            </w:r>
          </w:p>
          <w:p w:rsidR="000772DE" w:rsidRPr="00FA4595" w:rsidRDefault="000772DE"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Utilizar movimento único de limpeza.</w:t>
            </w:r>
          </w:p>
          <w:p w:rsidR="000772DE" w:rsidRPr="00FA4595" w:rsidRDefault="000772DE" w:rsidP="00C961D4">
            <w:pPr>
              <w:pStyle w:val="PargrafodaLista1"/>
              <w:autoSpaceDE w:val="0"/>
              <w:autoSpaceDN w:val="0"/>
              <w:adjustRightInd w:val="0"/>
              <w:ind w:left="360"/>
              <w:jc w:val="both"/>
              <w:rPr>
                <w:b/>
                <w:sz w:val="8"/>
                <w:szCs w:val="8"/>
                <w:u w:val="single"/>
              </w:rPr>
            </w:pPr>
          </w:p>
          <w:p w:rsidR="000772DE" w:rsidRPr="00FA4595" w:rsidRDefault="000772DE" w:rsidP="00C961D4">
            <w:pPr>
              <w:pStyle w:val="PargrafodaLista1"/>
              <w:autoSpaceDE w:val="0"/>
              <w:autoSpaceDN w:val="0"/>
              <w:adjustRightInd w:val="0"/>
              <w:ind w:left="360"/>
              <w:jc w:val="both"/>
              <w:rPr>
                <w:b/>
                <w:sz w:val="18"/>
                <w:szCs w:val="18"/>
                <w:u w:val="single"/>
              </w:rPr>
            </w:pPr>
            <w:r w:rsidRPr="00FA4595">
              <w:rPr>
                <w:b/>
                <w:sz w:val="18"/>
                <w:szCs w:val="18"/>
                <w:u w:val="single"/>
              </w:rPr>
              <w:t xml:space="preserve">Etapas: </w:t>
            </w:r>
            <w:r w:rsidRPr="00A67729">
              <w:rPr>
                <w:b/>
                <w:sz w:val="18"/>
                <w:szCs w:val="18"/>
                <w:u w:val="single"/>
              </w:rPr>
              <w:t>pré-lavagem; detergência; enxague</w:t>
            </w:r>
            <w:r w:rsidRPr="00FA4595">
              <w:rPr>
                <w:b/>
                <w:sz w:val="18"/>
                <w:szCs w:val="18"/>
                <w:u w:val="single"/>
              </w:rPr>
              <w:t xml:space="preserve"> I;enxague II</w:t>
            </w:r>
            <w:r>
              <w:rPr>
                <w:b/>
                <w:sz w:val="18"/>
                <w:szCs w:val="18"/>
                <w:u w:val="single"/>
              </w:rPr>
              <w:t xml:space="preserve"> em água destilada;</w:t>
            </w:r>
            <w:r w:rsidRPr="00FA4595">
              <w:rPr>
                <w:b/>
                <w:sz w:val="18"/>
                <w:szCs w:val="18"/>
                <w:u w:val="single"/>
              </w:rPr>
              <w:t xml:space="preserve"> secagem;</w:t>
            </w:r>
            <w:r>
              <w:rPr>
                <w:b/>
                <w:sz w:val="18"/>
                <w:szCs w:val="18"/>
                <w:u w:val="single"/>
              </w:rPr>
              <w:t xml:space="preserve"> preparo para esteri</w:t>
            </w:r>
            <w:r w:rsidRPr="00FA4595">
              <w:rPr>
                <w:b/>
                <w:sz w:val="18"/>
                <w:szCs w:val="18"/>
                <w:u w:val="single"/>
              </w:rPr>
              <w:t>lização;</w:t>
            </w:r>
            <w:r>
              <w:rPr>
                <w:b/>
                <w:sz w:val="18"/>
                <w:szCs w:val="18"/>
                <w:u w:val="single"/>
              </w:rPr>
              <w:t xml:space="preserve"> esteri</w:t>
            </w:r>
            <w:r w:rsidRPr="00FA4595">
              <w:rPr>
                <w:b/>
                <w:sz w:val="18"/>
                <w:szCs w:val="18"/>
                <w:u w:val="single"/>
              </w:rPr>
              <w:t>lização; secagem após ester</w:t>
            </w:r>
            <w:r>
              <w:rPr>
                <w:b/>
                <w:sz w:val="18"/>
                <w:szCs w:val="18"/>
                <w:u w:val="single"/>
              </w:rPr>
              <w:t>i</w:t>
            </w:r>
            <w:r w:rsidRPr="00FA4595">
              <w:rPr>
                <w:b/>
                <w:sz w:val="18"/>
                <w:szCs w:val="18"/>
                <w:u w:val="single"/>
              </w:rPr>
              <w:t>lização:</w:t>
            </w:r>
          </w:p>
          <w:p w:rsidR="000772DE" w:rsidRPr="00FA4595" w:rsidRDefault="000772DE" w:rsidP="000434CC">
            <w:pPr>
              <w:pStyle w:val="PargrafodaLista1"/>
              <w:numPr>
                <w:ilvl w:val="0"/>
                <w:numId w:val="99"/>
              </w:numPr>
              <w:autoSpaceDE w:val="0"/>
              <w:autoSpaceDN w:val="0"/>
              <w:adjustRightInd w:val="0"/>
              <w:spacing w:after="0" w:line="240" w:lineRule="auto"/>
              <w:jc w:val="both"/>
              <w:rPr>
                <w:sz w:val="18"/>
                <w:szCs w:val="18"/>
              </w:rPr>
            </w:pPr>
            <w:r w:rsidRPr="00FA4595">
              <w:rPr>
                <w:color w:val="000000"/>
                <w:sz w:val="18"/>
                <w:szCs w:val="18"/>
              </w:rPr>
              <w:t xml:space="preserve">Manter </w:t>
            </w:r>
            <w:proofErr w:type="spellStart"/>
            <w:r>
              <w:rPr>
                <w:color w:val="000000"/>
                <w:sz w:val="18"/>
                <w:szCs w:val="18"/>
              </w:rPr>
              <w:t>bombonas</w:t>
            </w:r>
            <w:proofErr w:type="spellEnd"/>
            <w:r w:rsidRPr="00FA4595">
              <w:rPr>
                <w:color w:val="000000"/>
                <w:sz w:val="18"/>
                <w:szCs w:val="18"/>
              </w:rPr>
              <w:t xml:space="preserve"> com solução de </w:t>
            </w:r>
            <w:r w:rsidRPr="00FA4595">
              <w:rPr>
                <w:b/>
                <w:color w:val="000000"/>
                <w:sz w:val="18"/>
                <w:szCs w:val="18"/>
              </w:rPr>
              <w:t>Hipoclorito de Sódio a 2,0%</w:t>
            </w:r>
            <w:r w:rsidRPr="00FA4595">
              <w:rPr>
                <w:color w:val="000000"/>
                <w:sz w:val="18"/>
                <w:szCs w:val="18"/>
              </w:rPr>
              <w:t xml:space="preserve"> no</w:t>
            </w:r>
            <w:r>
              <w:rPr>
                <w:color w:val="000000"/>
                <w:sz w:val="18"/>
                <w:szCs w:val="18"/>
              </w:rPr>
              <w:t>s laboratórios</w:t>
            </w:r>
            <w:r w:rsidRPr="00FA4595">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A equipe do laboratório colocará as vidrarias </w:t>
            </w:r>
            <w:r w:rsidRPr="00FA4595">
              <w:rPr>
                <w:b/>
                <w:color w:val="000000"/>
                <w:sz w:val="18"/>
                <w:szCs w:val="18"/>
              </w:rPr>
              <w:t>destampadas</w:t>
            </w:r>
            <w:r w:rsidRPr="00FA4595">
              <w:rPr>
                <w:color w:val="000000"/>
                <w:sz w:val="18"/>
                <w:szCs w:val="18"/>
              </w:rPr>
              <w:t xml:space="preserve"> nessa solução;</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Trocar </w:t>
            </w:r>
            <w:r>
              <w:rPr>
                <w:color w:val="000000"/>
                <w:sz w:val="18"/>
                <w:szCs w:val="18"/>
              </w:rPr>
              <w:t>a</w:t>
            </w:r>
            <w:r w:rsidRPr="00FA4595">
              <w:rPr>
                <w:color w:val="000000"/>
                <w:sz w:val="18"/>
                <w:szCs w:val="18"/>
              </w:rPr>
              <w:t xml:space="preserve">s </w:t>
            </w:r>
            <w:proofErr w:type="spellStart"/>
            <w:r>
              <w:rPr>
                <w:color w:val="000000"/>
                <w:sz w:val="18"/>
                <w:szCs w:val="18"/>
              </w:rPr>
              <w:t>bombonas</w:t>
            </w:r>
            <w:proofErr w:type="spellEnd"/>
            <w:r w:rsidRPr="00FA4595">
              <w:rPr>
                <w:color w:val="000000"/>
                <w:sz w:val="18"/>
                <w:szCs w:val="18"/>
              </w:rPr>
              <w:t xml:space="preserve"> após completar sua capacidade de recebimento;</w:t>
            </w:r>
          </w:p>
          <w:p w:rsidR="000772DE" w:rsidRPr="00FA4595" w:rsidRDefault="000772DE" w:rsidP="000434CC">
            <w:pPr>
              <w:pStyle w:val="PargrafodaLista1"/>
              <w:numPr>
                <w:ilvl w:val="0"/>
                <w:numId w:val="99"/>
              </w:numPr>
              <w:spacing w:after="0" w:line="240" w:lineRule="auto"/>
              <w:jc w:val="both"/>
              <w:rPr>
                <w:color w:val="000000"/>
                <w:sz w:val="18"/>
                <w:szCs w:val="18"/>
              </w:rPr>
            </w:pPr>
            <w:r>
              <w:rPr>
                <w:color w:val="000000"/>
                <w:sz w:val="18"/>
                <w:szCs w:val="18"/>
              </w:rPr>
              <w:t>Levar a</w:t>
            </w:r>
            <w:r w:rsidRPr="00FA4595">
              <w:rPr>
                <w:color w:val="000000"/>
                <w:sz w:val="18"/>
                <w:szCs w:val="18"/>
              </w:rPr>
              <w:t xml:space="preserve">s </w:t>
            </w:r>
            <w:proofErr w:type="spellStart"/>
            <w:r w:rsidRPr="00FA4595">
              <w:rPr>
                <w:color w:val="000000"/>
                <w:sz w:val="18"/>
                <w:szCs w:val="18"/>
              </w:rPr>
              <w:t>b</w:t>
            </w:r>
            <w:r>
              <w:rPr>
                <w:color w:val="000000"/>
                <w:sz w:val="18"/>
                <w:szCs w:val="18"/>
              </w:rPr>
              <w:t>ombonas</w:t>
            </w:r>
            <w:proofErr w:type="spellEnd"/>
            <w:r w:rsidRPr="00FA4595">
              <w:rPr>
                <w:color w:val="000000"/>
                <w:sz w:val="18"/>
                <w:szCs w:val="18"/>
              </w:rPr>
              <w:t xml:space="preserve"> para o local próprio para lavagem</w:t>
            </w:r>
            <w:r>
              <w:rPr>
                <w:color w:val="000000"/>
                <w:sz w:val="18"/>
                <w:szCs w:val="18"/>
              </w:rPr>
              <w:t xml:space="preserve"> (Sala de Lavagem e Esterilização)</w:t>
            </w:r>
            <w:r w:rsidRPr="00FA4595">
              <w:rPr>
                <w:color w:val="000000"/>
                <w:sz w:val="18"/>
                <w:szCs w:val="18"/>
              </w:rPr>
              <w:t>;</w:t>
            </w:r>
          </w:p>
          <w:p w:rsidR="000772DE" w:rsidRPr="00E2559E" w:rsidRDefault="000772DE" w:rsidP="000434CC">
            <w:pPr>
              <w:pStyle w:val="PargrafodaLista1"/>
              <w:numPr>
                <w:ilvl w:val="0"/>
                <w:numId w:val="99"/>
              </w:numPr>
              <w:spacing w:after="0" w:line="240" w:lineRule="auto"/>
              <w:jc w:val="both"/>
              <w:rPr>
                <w:color w:val="000000"/>
                <w:sz w:val="18"/>
                <w:szCs w:val="18"/>
              </w:rPr>
            </w:pPr>
            <w:r w:rsidRPr="00E2559E">
              <w:rPr>
                <w:color w:val="000000"/>
                <w:sz w:val="18"/>
                <w:szCs w:val="18"/>
              </w:rPr>
              <w:t xml:space="preserve">Trocar a solução de hipoclorito de sódio a 2,0% das </w:t>
            </w:r>
            <w:proofErr w:type="spellStart"/>
            <w:r w:rsidRPr="00E2559E">
              <w:rPr>
                <w:color w:val="000000"/>
                <w:sz w:val="18"/>
                <w:szCs w:val="18"/>
              </w:rPr>
              <w:t>bombonas</w:t>
            </w:r>
            <w:proofErr w:type="spellEnd"/>
            <w:r w:rsidRPr="00E2559E">
              <w:rPr>
                <w:color w:val="000000"/>
                <w:sz w:val="18"/>
                <w:szCs w:val="18"/>
              </w:rPr>
              <w:t xml:space="preserve"> e deixar o material nessa solução por 30 minutos, certificando-se de que todas as vidrarias estão imersas na solução. Após esse tempo de espera, escorrer </w:t>
            </w:r>
            <w:r w:rsidRPr="00E2559E">
              <w:rPr>
                <w:b/>
                <w:color w:val="000000"/>
                <w:sz w:val="18"/>
                <w:szCs w:val="18"/>
              </w:rPr>
              <w:t>cuidadosamente</w:t>
            </w:r>
            <w:r w:rsidRPr="00E2559E">
              <w:rPr>
                <w:color w:val="000000"/>
                <w:sz w:val="18"/>
                <w:szCs w:val="18"/>
              </w:rPr>
              <w:t xml:space="preserve"> na pia e imergi-las em </w:t>
            </w:r>
            <w:r w:rsidRPr="00E2559E">
              <w:rPr>
                <w:b/>
                <w:color w:val="000000"/>
                <w:sz w:val="18"/>
                <w:szCs w:val="18"/>
              </w:rPr>
              <w:t>solução de detergente neutro</w:t>
            </w:r>
            <w:r w:rsidRPr="00E2559E">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Proceder </w:t>
            </w:r>
            <w:proofErr w:type="gramStart"/>
            <w:r w:rsidRPr="00FA4595">
              <w:rPr>
                <w:color w:val="000000"/>
                <w:sz w:val="18"/>
                <w:szCs w:val="18"/>
              </w:rPr>
              <w:t>a</w:t>
            </w:r>
            <w:proofErr w:type="gramEnd"/>
            <w:r w:rsidRPr="00FA4595">
              <w:rPr>
                <w:color w:val="000000"/>
                <w:sz w:val="18"/>
                <w:szCs w:val="18"/>
              </w:rPr>
              <w:t xml:space="preserve"> lavagem utilizando escova ou esponja, enxaguando abundantemente;</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Lavagem terminal com água destilada;</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Deixar escorrer na bandeja ou local próprio (secagem natural);</w:t>
            </w:r>
          </w:p>
          <w:p w:rsidR="000772DE" w:rsidRPr="00A8054C" w:rsidRDefault="000772DE" w:rsidP="000434CC">
            <w:pPr>
              <w:pStyle w:val="fontecorpo"/>
              <w:numPr>
                <w:ilvl w:val="0"/>
                <w:numId w:val="99"/>
              </w:numPr>
              <w:spacing w:before="0" w:beforeAutospacing="0" w:after="0" w:afterAutospacing="0"/>
              <w:jc w:val="both"/>
              <w:rPr>
                <w:rFonts w:ascii="Calibri" w:hAnsi="Calibri" w:cs="Calibri"/>
                <w:b/>
                <w:sz w:val="18"/>
                <w:szCs w:val="18"/>
                <w:u w:val="single"/>
              </w:rPr>
            </w:pPr>
            <w:r>
              <w:rPr>
                <w:rFonts w:ascii="Calibri" w:hAnsi="Calibri" w:cs="Calibri"/>
                <w:sz w:val="18"/>
                <w:szCs w:val="18"/>
              </w:rPr>
              <w:t>A</w:t>
            </w:r>
            <w:r w:rsidRPr="00FA4595">
              <w:rPr>
                <w:rFonts w:ascii="Calibri" w:hAnsi="Calibri" w:cs="Calibri"/>
                <w:sz w:val="18"/>
                <w:szCs w:val="18"/>
              </w:rPr>
              <w:t xml:space="preserve">s </w:t>
            </w:r>
            <w:proofErr w:type="spellStart"/>
            <w:r w:rsidRPr="00FA4595">
              <w:rPr>
                <w:rFonts w:ascii="Calibri" w:hAnsi="Calibri" w:cs="Calibri"/>
                <w:sz w:val="18"/>
                <w:szCs w:val="18"/>
              </w:rPr>
              <w:t>b</w:t>
            </w:r>
            <w:r>
              <w:rPr>
                <w:rFonts w:ascii="Calibri" w:hAnsi="Calibri" w:cs="Calibri"/>
                <w:sz w:val="18"/>
                <w:szCs w:val="18"/>
              </w:rPr>
              <w:t>ombonas</w:t>
            </w:r>
            <w:r w:rsidRPr="00FA4595">
              <w:rPr>
                <w:rFonts w:ascii="Calibri" w:hAnsi="Calibri" w:cs="Calibri"/>
                <w:sz w:val="18"/>
                <w:szCs w:val="18"/>
              </w:rPr>
              <w:t>utilizados</w:t>
            </w:r>
            <w:proofErr w:type="spellEnd"/>
            <w:r w:rsidRPr="00FA4595">
              <w:rPr>
                <w:rFonts w:ascii="Calibri" w:hAnsi="Calibri" w:cs="Calibri"/>
                <w:sz w:val="18"/>
                <w:szCs w:val="18"/>
              </w:rPr>
              <w:t xml:space="preserve"> </w:t>
            </w:r>
            <w:r>
              <w:rPr>
                <w:rFonts w:ascii="Calibri" w:hAnsi="Calibri" w:cs="Calibri"/>
                <w:sz w:val="18"/>
                <w:szCs w:val="18"/>
              </w:rPr>
              <w:t xml:space="preserve">nesta rotina devem ser </w:t>
            </w:r>
            <w:proofErr w:type="gramStart"/>
            <w:r>
              <w:rPr>
                <w:rFonts w:ascii="Calibri" w:hAnsi="Calibri" w:cs="Calibri"/>
                <w:sz w:val="18"/>
                <w:szCs w:val="18"/>
              </w:rPr>
              <w:t>exclusiva</w:t>
            </w:r>
            <w:r w:rsidRPr="00FA4595">
              <w:rPr>
                <w:rFonts w:ascii="Calibri" w:hAnsi="Calibri" w:cs="Calibri"/>
                <w:sz w:val="18"/>
                <w:szCs w:val="18"/>
              </w:rPr>
              <w:t>s do setor e devidamente identificados</w:t>
            </w:r>
            <w:proofErr w:type="gramEnd"/>
            <w:r w:rsidRPr="00FA4595">
              <w:rPr>
                <w:rFonts w:ascii="Calibri" w:hAnsi="Calibri" w:cs="Calibri"/>
                <w:sz w:val="18"/>
                <w:szCs w:val="18"/>
              </w:rPr>
              <w:t xml:space="preserve"> como</w:t>
            </w:r>
            <w:r w:rsidRPr="00A8054C">
              <w:rPr>
                <w:rFonts w:ascii="Calibri" w:hAnsi="Calibri" w:cs="Calibri"/>
                <w:b/>
                <w:i/>
                <w:sz w:val="18"/>
                <w:szCs w:val="18"/>
                <w:u w:val="single"/>
              </w:rPr>
              <w:t>material infectante</w:t>
            </w:r>
            <w:r w:rsidRPr="00A8054C">
              <w:rPr>
                <w:rFonts w:ascii="Calibri" w:hAnsi="Calibri" w:cs="Calibri"/>
                <w:b/>
                <w:sz w:val="18"/>
                <w:szCs w:val="18"/>
                <w:u w:val="single"/>
              </w:rPr>
              <w:t>.</w:t>
            </w:r>
          </w:p>
          <w:p w:rsidR="000772DE" w:rsidRPr="00A8054C" w:rsidRDefault="000772DE" w:rsidP="000434CC">
            <w:pPr>
              <w:pStyle w:val="PargrafodaLista1"/>
              <w:numPr>
                <w:ilvl w:val="0"/>
                <w:numId w:val="99"/>
              </w:numPr>
              <w:autoSpaceDE w:val="0"/>
              <w:autoSpaceDN w:val="0"/>
              <w:adjustRightInd w:val="0"/>
              <w:spacing w:after="0" w:line="240" w:lineRule="auto"/>
              <w:jc w:val="both"/>
              <w:rPr>
                <w:b/>
                <w:bCs/>
                <w:sz w:val="18"/>
                <w:szCs w:val="18"/>
                <w:u w:val="single"/>
              </w:rPr>
            </w:pPr>
            <w:r w:rsidRPr="00FA4595">
              <w:rPr>
                <w:sz w:val="18"/>
                <w:szCs w:val="18"/>
              </w:rPr>
              <w:t xml:space="preserve">Caso algum resíduo resista a todo esse processo, deixar de molho com </w:t>
            </w:r>
            <w:r w:rsidRPr="00FA4595">
              <w:rPr>
                <w:b/>
                <w:sz w:val="18"/>
                <w:szCs w:val="18"/>
              </w:rPr>
              <w:t>solução de detergente neutro</w:t>
            </w:r>
            <w:r w:rsidRPr="00FA4595">
              <w:rPr>
                <w:sz w:val="18"/>
                <w:szCs w:val="18"/>
              </w:rPr>
              <w:t xml:space="preserve"> e repetir o processo anterior.</w:t>
            </w:r>
          </w:p>
          <w:p w:rsidR="000772DE" w:rsidRPr="00EE78F8" w:rsidRDefault="000772DE" w:rsidP="000434CC">
            <w:pPr>
              <w:pStyle w:val="PargrafodaLista1"/>
              <w:numPr>
                <w:ilvl w:val="0"/>
                <w:numId w:val="99"/>
              </w:numPr>
              <w:autoSpaceDE w:val="0"/>
              <w:autoSpaceDN w:val="0"/>
              <w:adjustRightInd w:val="0"/>
              <w:spacing w:after="0" w:line="240" w:lineRule="auto"/>
              <w:jc w:val="both"/>
              <w:rPr>
                <w:bCs/>
                <w:sz w:val="18"/>
                <w:szCs w:val="18"/>
              </w:rPr>
            </w:pPr>
            <w:r w:rsidRPr="00EE78F8">
              <w:rPr>
                <w:sz w:val="18"/>
                <w:szCs w:val="18"/>
              </w:rPr>
              <w:t xml:space="preserve">Separar o material a ser esterilizado: vidrarias; placas de </w:t>
            </w:r>
            <w:proofErr w:type="spellStart"/>
            <w:r w:rsidRPr="00EE78F8">
              <w:rPr>
                <w:sz w:val="18"/>
                <w:szCs w:val="18"/>
              </w:rPr>
              <w:t>petri</w:t>
            </w:r>
            <w:proofErr w:type="spellEnd"/>
            <w:r w:rsidRPr="00EE78F8">
              <w:rPr>
                <w:sz w:val="18"/>
                <w:szCs w:val="18"/>
              </w:rPr>
              <w:t xml:space="preserve">; frascos de vidro. Separadamente embalar em papel </w:t>
            </w:r>
            <w:proofErr w:type="spellStart"/>
            <w:proofErr w:type="gramStart"/>
            <w:r w:rsidRPr="00EE78F8">
              <w:rPr>
                <w:sz w:val="18"/>
                <w:szCs w:val="18"/>
              </w:rPr>
              <w:t>kraft</w:t>
            </w:r>
            <w:proofErr w:type="spellEnd"/>
            <w:proofErr w:type="gramEnd"/>
            <w:r w:rsidRPr="00EE78F8">
              <w:rPr>
                <w:sz w:val="18"/>
                <w:szCs w:val="18"/>
              </w:rPr>
              <w:t xml:space="preserve"> e </w:t>
            </w:r>
            <w:proofErr w:type="spellStart"/>
            <w:r w:rsidRPr="00EE78F8">
              <w:rPr>
                <w:sz w:val="18"/>
                <w:szCs w:val="18"/>
              </w:rPr>
              <w:t>autoclavar</w:t>
            </w:r>
            <w:proofErr w:type="spellEnd"/>
            <w:r w:rsidRPr="00EE78F8">
              <w:rPr>
                <w:sz w:val="18"/>
                <w:szCs w:val="18"/>
              </w:rPr>
              <w:t xml:space="preserve">  por 30 minutos aproximadamente;</w:t>
            </w:r>
            <w:r w:rsidRPr="00EE78F8">
              <w:rPr>
                <w:bCs/>
                <w:sz w:val="18"/>
                <w:szCs w:val="18"/>
              </w:rPr>
              <w:t xml:space="preserve"> s</w:t>
            </w:r>
            <w:r w:rsidRPr="00EE78F8">
              <w:rPr>
                <w:sz w:val="18"/>
                <w:szCs w:val="18"/>
              </w:rPr>
              <w:t xml:space="preserve">ecar em estufa todo o material </w:t>
            </w:r>
            <w:proofErr w:type="spellStart"/>
            <w:r w:rsidRPr="00EE78F8">
              <w:rPr>
                <w:sz w:val="18"/>
                <w:szCs w:val="18"/>
              </w:rPr>
              <w:t>autoclavado</w:t>
            </w:r>
            <w:proofErr w:type="spellEnd"/>
            <w:r w:rsidRPr="00EE78F8">
              <w:rPr>
                <w:sz w:val="18"/>
                <w:szCs w:val="18"/>
              </w:rPr>
              <w:t>;</w:t>
            </w:r>
          </w:p>
          <w:p w:rsidR="000772DE" w:rsidRPr="00EE78F8" w:rsidRDefault="000772DE" w:rsidP="000434CC">
            <w:pPr>
              <w:pStyle w:val="PargrafodaLista1"/>
              <w:numPr>
                <w:ilvl w:val="0"/>
                <w:numId w:val="99"/>
              </w:numPr>
              <w:autoSpaceDE w:val="0"/>
              <w:autoSpaceDN w:val="0"/>
              <w:adjustRightInd w:val="0"/>
              <w:spacing w:after="0" w:line="240" w:lineRule="auto"/>
              <w:jc w:val="both"/>
              <w:rPr>
                <w:bCs/>
                <w:sz w:val="18"/>
                <w:szCs w:val="18"/>
              </w:rPr>
            </w:pPr>
            <w:r w:rsidRPr="00FA4595">
              <w:rPr>
                <w:color w:val="000000"/>
                <w:sz w:val="18"/>
                <w:szCs w:val="18"/>
              </w:rPr>
              <w:t xml:space="preserve">A </w:t>
            </w:r>
            <w:proofErr w:type="spellStart"/>
            <w:r w:rsidRPr="00FA4595">
              <w:rPr>
                <w:color w:val="000000"/>
                <w:sz w:val="18"/>
                <w:szCs w:val="18"/>
              </w:rPr>
              <w:t>autoclavagem</w:t>
            </w:r>
            <w:proofErr w:type="spellEnd"/>
            <w:r w:rsidRPr="00FA4595">
              <w:rPr>
                <w:color w:val="000000"/>
                <w:sz w:val="18"/>
                <w:szCs w:val="18"/>
              </w:rPr>
              <w:t xml:space="preserve"> e a desinfecção química de vidraria</w:t>
            </w:r>
            <w:r>
              <w:rPr>
                <w:color w:val="000000"/>
                <w:sz w:val="18"/>
                <w:szCs w:val="18"/>
              </w:rPr>
              <w:t xml:space="preserve">s são realizadas para proteger a saúde do trabalhador e proteção ao meio </w:t>
            </w:r>
            <w:r w:rsidRPr="00FA4595">
              <w:rPr>
                <w:color w:val="000000"/>
                <w:sz w:val="18"/>
                <w:szCs w:val="18"/>
              </w:rPr>
              <w:t>ambient</w:t>
            </w:r>
            <w:r>
              <w:rPr>
                <w:color w:val="000000"/>
                <w:sz w:val="18"/>
                <w:szCs w:val="18"/>
              </w:rPr>
              <w:t>e</w:t>
            </w:r>
            <w:r w:rsidRPr="00FA4595">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Tratar em autoclave descartando todo o material </w:t>
            </w:r>
            <w:r>
              <w:rPr>
                <w:color w:val="000000"/>
                <w:sz w:val="18"/>
                <w:szCs w:val="18"/>
              </w:rPr>
              <w:t>como Resíduo Hospitalar</w:t>
            </w:r>
            <w:r w:rsidRPr="00FA4595">
              <w:rPr>
                <w:color w:val="000000"/>
                <w:sz w:val="18"/>
                <w:szCs w:val="18"/>
              </w:rPr>
              <w:t>.</w:t>
            </w:r>
          </w:p>
          <w:p w:rsidR="000772DE" w:rsidRDefault="000772DE" w:rsidP="000434CC">
            <w:pPr>
              <w:pStyle w:val="PargrafodaLista1"/>
              <w:numPr>
                <w:ilvl w:val="0"/>
                <w:numId w:val="99"/>
              </w:numPr>
              <w:spacing w:after="0" w:line="240" w:lineRule="auto"/>
              <w:jc w:val="both"/>
              <w:rPr>
                <w:sz w:val="18"/>
                <w:szCs w:val="18"/>
              </w:rPr>
            </w:pPr>
            <w:r w:rsidRPr="00FA4595">
              <w:rPr>
                <w:sz w:val="18"/>
                <w:szCs w:val="18"/>
              </w:rPr>
              <w:t xml:space="preserve">Nenhum material de laboratório poderá ser considerado como material reciclável, mesmo após passar por processos de </w:t>
            </w:r>
            <w:r>
              <w:rPr>
                <w:sz w:val="18"/>
                <w:szCs w:val="18"/>
              </w:rPr>
              <w:t>tratamentos.</w:t>
            </w:r>
          </w:p>
          <w:p w:rsidR="000772DE" w:rsidRPr="00E54F7A" w:rsidRDefault="000772DE" w:rsidP="00C961D4">
            <w:pPr>
              <w:pStyle w:val="Recuodecorpodetexto2"/>
              <w:spacing w:after="0" w:line="240" w:lineRule="auto"/>
              <w:ind w:left="360" w:right="18"/>
              <w:jc w:val="both"/>
              <w:rPr>
                <w:color w:val="000000"/>
                <w:sz w:val="18"/>
                <w:szCs w:val="18"/>
              </w:rPr>
            </w:pPr>
            <w:r w:rsidRPr="00E54F7A">
              <w:rPr>
                <w:rFonts w:cs="Calibri"/>
                <w:b/>
                <w:bCs/>
                <w:sz w:val="18"/>
                <w:szCs w:val="18"/>
                <w:u w:val="single"/>
              </w:rPr>
              <w:t>Observação:</w:t>
            </w:r>
          </w:p>
          <w:p w:rsidR="000772DE" w:rsidRPr="0029394B" w:rsidRDefault="000772DE" w:rsidP="000434CC">
            <w:pPr>
              <w:pStyle w:val="Recuodecorpodetexto2"/>
              <w:numPr>
                <w:ilvl w:val="0"/>
                <w:numId w:val="99"/>
              </w:numPr>
              <w:spacing w:after="0" w:line="240" w:lineRule="auto"/>
              <w:ind w:right="18"/>
              <w:jc w:val="both"/>
              <w:rPr>
                <w:rFonts w:cs="Arial"/>
                <w:b/>
                <w:sz w:val="18"/>
                <w:szCs w:val="18"/>
              </w:rPr>
            </w:pPr>
            <w:r w:rsidRPr="00E54F7A">
              <w:rPr>
                <w:color w:val="000000"/>
                <w:sz w:val="18"/>
                <w:szCs w:val="18"/>
              </w:rPr>
              <w:t xml:space="preserve">A </w:t>
            </w:r>
            <w:r w:rsidRPr="00E54F7A">
              <w:rPr>
                <w:b/>
                <w:color w:val="000000"/>
                <w:sz w:val="18"/>
                <w:szCs w:val="18"/>
              </w:rPr>
              <w:t>Contratada</w:t>
            </w:r>
            <w:r w:rsidRPr="00E54F7A">
              <w:rPr>
                <w:color w:val="000000"/>
                <w:sz w:val="18"/>
                <w:szCs w:val="18"/>
              </w:rPr>
              <w:t xml:space="preserve"> deverá designar funcionários exclusivos para a </w:t>
            </w:r>
            <w:r w:rsidRPr="00E54F7A">
              <w:rPr>
                <w:rFonts w:cs="Calibri"/>
                <w:b/>
                <w:bCs/>
                <w:sz w:val="18"/>
                <w:szCs w:val="18"/>
              </w:rPr>
              <w:t>Lavagem e Esterilização de Vidrarias e Materiais Laboratoriais</w:t>
            </w:r>
            <w:r w:rsidRPr="00E54F7A">
              <w:rPr>
                <w:color w:val="000000"/>
                <w:sz w:val="18"/>
                <w:szCs w:val="18"/>
              </w:rPr>
              <w:t xml:space="preserve">. Estes funcionários deverão realizar suas atividades em turnos coincidentes aos turnos do LACEN, ou seja, dois turnos de 06 (seis) horas: das </w:t>
            </w:r>
            <w:proofErr w:type="gramStart"/>
            <w:r w:rsidRPr="00E54F7A">
              <w:rPr>
                <w:color w:val="000000"/>
                <w:sz w:val="18"/>
                <w:szCs w:val="18"/>
              </w:rPr>
              <w:t>07:00</w:t>
            </w:r>
            <w:proofErr w:type="gramEnd"/>
            <w:r w:rsidRPr="00E54F7A">
              <w:rPr>
                <w:color w:val="000000"/>
                <w:sz w:val="18"/>
                <w:szCs w:val="18"/>
              </w:rPr>
              <w:t>horas as 13:00 e das 13:00horas as 19:00horas e serão treinados pelo LACEN-Palmas em conformidade com o POP (Procedimento Operacional Padrão) DE LAVAGEM DE VIDRARIA, visando o desempenho eficaz das técnicas e etapas descritas.</w:t>
            </w:r>
          </w:p>
          <w:p w:rsidR="000772DE" w:rsidRPr="002D406A" w:rsidRDefault="000772DE" w:rsidP="000434CC">
            <w:pPr>
              <w:pStyle w:val="Recuodecorpodetexto2"/>
              <w:numPr>
                <w:ilvl w:val="0"/>
                <w:numId w:val="99"/>
              </w:numPr>
              <w:spacing w:after="0" w:line="240" w:lineRule="auto"/>
              <w:ind w:right="18"/>
              <w:jc w:val="both"/>
              <w:rPr>
                <w:rFonts w:cs="Arial"/>
                <w:b/>
                <w:sz w:val="18"/>
                <w:szCs w:val="18"/>
              </w:rPr>
            </w:pPr>
            <w:r w:rsidRPr="002D406A">
              <w:rPr>
                <w:b/>
                <w:sz w:val="18"/>
                <w:szCs w:val="18"/>
              </w:rPr>
              <w:t xml:space="preserve">No anexo I a contratada deverá designar somente </w:t>
            </w:r>
            <w:proofErr w:type="gramStart"/>
            <w:r w:rsidRPr="002D406A">
              <w:rPr>
                <w:b/>
                <w:sz w:val="18"/>
                <w:szCs w:val="18"/>
              </w:rPr>
              <w:t>1</w:t>
            </w:r>
            <w:proofErr w:type="gramEnd"/>
            <w:r w:rsidRPr="002D406A">
              <w:rPr>
                <w:b/>
                <w:sz w:val="18"/>
                <w:szCs w:val="18"/>
              </w:rPr>
              <w:t xml:space="preserve"> (um) servente (que</w:t>
            </w:r>
            <w:r>
              <w:rPr>
                <w:b/>
                <w:sz w:val="18"/>
                <w:szCs w:val="18"/>
              </w:rPr>
              <w:t xml:space="preserve"> fará</w:t>
            </w:r>
            <w:r w:rsidRPr="002D406A">
              <w:rPr>
                <w:b/>
                <w:sz w:val="18"/>
                <w:szCs w:val="18"/>
              </w:rPr>
              <w:t xml:space="preserve"> parte do quadro</w:t>
            </w:r>
            <w:r>
              <w:rPr>
                <w:b/>
                <w:sz w:val="18"/>
                <w:szCs w:val="18"/>
              </w:rPr>
              <w:t xml:space="preserve"> de 7 serventes</w:t>
            </w:r>
            <w:r w:rsidRPr="002D406A">
              <w:rPr>
                <w:b/>
                <w:sz w:val="18"/>
                <w:szCs w:val="18"/>
              </w:rPr>
              <w:t>) para prestar serviços de lavagem de potes e tubos (vidraria) utilizados pela entomologia médica no transporte de amostras vetoriais (larvas e barbeiros)</w:t>
            </w:r>
            <w:r>
              <w:rPr>
                <w:b/>
                <w:sz w:val="18"/>
                <w:szCs w:val="18"/>
              </w:rPr>
              <w:t>.</w:t>
            </w:r>
          </w:p>
        </w:tc>
      </w:tr>
      <w:tr w:rsidR="000772DE" w:rsidRPr="005F734A" w:rsidTr="000772DE">
        <w:trPr>
          <w:trHeight w:val="344"/>
        </w:trPr>
        <w:tc>
          <w:tcPr>
            <w:tcW w:w="8789" w:type="dxa"/>
            <w:vAlign w:val="center"/>
          </w:tcPr>
          <w:p w:rsidR="000772DE" w:rsidRPr="00FA4595" w:rsidRDefault="000772DE" w:rsidP="00C961D4">
            <w:pPr>
              <w:pStyle w:val="PargrafodaLista1"/>
              <w:autoSpaceDE w:val="0"/>
              <w:autoSpaceDN w:val="0"/>
              <w:adjustRightInd w:val="0"/>
              <w:ind w:left="360"/>
              <w:jc w:val="both"/>
              <w:rPr>
                <w:b/>
                <w:bCs/>
                <w:sz w:val="18"/>
                <w:szCs w:val="18"/>
                <w:u w:val="single"/>
              </w:rPr>
            </w:pPr>
            <w:r>
              <w:rPr>
                <w:b/>
                <w:bCs/>
                <w:sz w:val="18"/>
                <w:szCs w:val="18"/>
                <w:u w:val="single"/>
              </w:rPr>
              <w:t>Média de demanda de lavagem de 176 unidades / dia x 30 = 5.300 unidades mês</w:t>
            </w:r>
          </w:p>
        </w:tc>
      </w:tr>
    </w:tbl>
    <w:p w:rsidR="00D91FAC" w:rsidRDefault="00D91FAC" w:rsidP="00486473">
      <w:pPr>
        <w:tabs>
          <w:tab w:val="left" w:pos="7200"/>
        </w:tabs>
        <w:spacing w:after="0" w:line="240" w:lineRule="auto"/>
        <w:jc w:val="both"/>
        <w:rPr>
          <w:rFonts w:eastAsia="Batang"/>
          <w:b/>
          <w:color w:val="000000"/>
          <w:sz w:val="20"/>
          <w:szCs w:val="20"/>
          <w:u w:val="single"/>
        </w:rPr>
      </w:pPr>
    </w:p>
    <w:p w:rsidR="000772DE" w:rsidRDefault="00D02F18" w:rsidP="00486473">
      <w:pPr>
        <w:tabs>
          <w:tab w:val="left" w:pos="7200"/>
        </w:tabs>
        <w:spacing w:after="0" w:line="240" w:lineRule="auto"/>
        <w:jc w:val="both"/>
        <w:rPr>
          <w:rFonts w:eastAsia="Batang"/>
          <w:b/>
          <w:bCs/>
          <w:color w:val="000000"/>
          <w:sz w:val="20"/>
          <w:szCs w:val="20"/>
          <w:u w:val="single"/>
        </w:rPr>
      </w:pPr>
      <w:r>
        <w:rPr>
          <w:rFonts w:eastAsia="Batang"/>
          <w:b/>
          <w:color w:val="000000"/>
          <w:sz w:val="20"/>
          <w:szCs w:val="20"/>
          <w:u w:val="single"/>
        </w:rPr>
        <w:t xml:space="preserve">6.6. </w:t>
      </w:r>
      <w:r w:rsidRPr="00D02F18">
        <w:rPr>
          <w:rFonts w:eastAsia="Batang"/>
          <w:b/>
          <w:bCs/>
          <w:color w:val="000000"/>
          <w:sz w:val="20"/>
          <w:szCs w:val="20"/>
          <w:u w:val="single"/>
        </w:rPr>
        <w:t>Descrição dos Serviços de Limpeza de Caixas d’água (PARA TODOS OS POSTOS)</w:t>
      </w:r>
      <w:r>
        <w:rPr>
          <w:rFonts w:eastAsia="Batang"/>
          <w:b/>
          <w:bCs/>
          <w:color w:val="000000"/>
          <w:sz w:val="20"/>
          <w:szCs w:val="20"/>
          <w:u w:val="single"/>
        </w:rPr>
        <w:t>:</w:t>
      </w:r>
    </w:p>
    <w:p w:rsidR="00D02F18" w:rsidRDefault="00D02F18"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0434CC" w:rsidRPr="005F734A" w:rsidTr="000434CC">
        <w:tc>
          <w:tcPr>
            <w:tcW w:w="8789" w:type="dxa"/>
            <w:shd w:val="clear" w:color="auto" w:fill="8DB3E2"/>
            <w:vAlign w:val="center"/>
          </w:tcPr>
          <w:p w:rsidR="000434CC" w:rsidRPr="00FA4595" w:rsidRDefault="000434CC" w:rsidP="00C961D4">
            <w:pPr>
              <w:autoSpaceDE w:val="0"/>
              <w:autoSpaceDN w:val="0"/>
              <w:adjustRightInd w:val="0"/>
              <w:jc w:val="center"/>
              <w:rPr>
                <w:rFonts w:cs="Calibri"/>
                <w:b/>
                <w:bCs/>
                <w:sz w:val="18"/>
                <w:szCs w:val="18"/>
              </w:rPr>
            </w:pPr>
            <w:r w:rsidRPr="00FA4595">
              <w:rPr>
                <w:rFonts w:cs="Calibri"/>
                <w:b/>
                <w:bCs/>
                <w:sz w:val="18"/>
                <w:szCs w:val="18"/>
              </w:rPr>
              <w:t xml:space="preserve">Descrição dos Serviços de Limpeza das Caixas d’água/Reservatórios: </w:t>
            </w:r>
          </w:p>
        </w:tc>
      </w:tr>
      <w:tr w:rsidR="000434CC" w:rsidRPr="005F734A" w:rsidTr="000434CC">
        <w:tc>
          <w:tcPr>
            <w:tcW w:w="8789" w:type="dxa"/>
            <w:shd w:val="clear" w:color="auto" w:fill="8DB3E2"/>
            <w:vAlign w:val="center"/>
          </w:tcPr>
          <w:p w:rsidR="000434CC" w:rsidRPr="00FA4595" w:rsidRDefault="000434CC"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0434CC" w:rsidRPr="00FA52A4" w:rsidTr="000434CC">
        <w:tc>
          <w:tcPr>
            <w:tcW w:w="8789" w:type="dxa"/>
            <w:vAlign w:val="center"/>
          </w:tcPr>
          <w:p w:rsidR="000434CC" w:rsidRPr="00FA4595" w:rsidRDefault="000434CC" w:rsidP="00C961D4">
            <w:pPr>
              <w:autoSpaceDE w:val="0"/>
              <w:autoSpaceDN w:val="0"/>
              <w:adjustRightInd w:val="0"/>
              <w:jc w:val="both"/>
              <w:rPr>
                <w:rFonts w:cs="Calibri"/>
                <w:sz w:val="18"/>
                <w:szCs w:val="18"/>
                <w:u w:val="single"/>
              </w:rPr>
            </w:pPr>
            <w:r w:rsidRPr="00FA4595">
              <w:rPr>
                <w:rFonts w:cs="Calibri"/>
                <w:b/>
                <w:bCs/>
                <w:sz w:val="18"/>
                <w:szCs w:val="18"/>
                <w:u w:val="single"/>
              </w:rPr>
              <w:t>Materiais</w:t>
            </w:r>
            <w:r w:rsidRPr="00FA4595">
              <w:rPr>
                <w:rFonts w:cs="Calibri"/>
                <w:sz w:val="18"/>
                <w:szCs w:val="18"/>
                <w:u w:val="single"/>
              </w:rPr>
              <w:t>:</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lastRenderedPageBreak/>
              <w:t>01 escova ou vassoura de nylon (nova);</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01 pá;</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01 balde;</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02 panos;</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b/>
                <w:sz w:val="18"/>
                <w:szCs w:val="18"/>
                <w:u w:val="single"/>
              </w:rPr>
            </w:pPr>
            <w:r w:rsidRPr="00FA4595">
              <w:rPr>
                <w:sz w:val="18"/>
                <w:szCs w:val="18"/>
              </w:rPr>
              <w:t>01 tampão de madeira ou substituto;</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Botas de borracha novas;</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Máscara;</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Luvas de borracha novas;</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Mangueira;</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Hipoclorito de sódio a 2%.</w:t>
            </w:r>
          </w:p>
          <w:p w:rsidR="000434CC" w:rsidRPr="00FA4595" w:rsidRDefault="000434CC" w:rsidP="00C961D4">
            <w:pPr>
              <w:pStyle w:val="it-10"/>
              <w:spacing w:before="0" w:beforeAutospacing="0" w:after="0" w:afterAutospacing="0"/>
              <w:jc w:val="both"/>
              <w:rPr>
                <w:rFonts w:ascii="Calibri" w:hAnsi="Calibri" w:cs="Calibri"/>
                <w:b/>
                <w:sz w:val="18"/>
                <w:szCs w:val="18"/>
                <w:u w:val="single"/>
              </w:rPr>
            </w:pPr>
            <w:r w:rsidRPr="00FA4595">
              <w:rPr>
                <w:rFonts w:ascii="Calibri" w:hAnsi="Calibri" w:cs="Calibri"/>
                <w:b/>
                <w:sz w:val="18"/>
                <w:szCs w:val="18"/>
                <w:u w:val="single"/>
              </w:rPr>
              <w:t>Técnicas:</w:t>
            </w:r>
          </w:p>
          <w:p w:rsidR="000434CC" w:rsidRPr="00FA4595" w:rsidRDefault="000434CC" w:rsidP="000434CC">
            <w:pPr>
              <w:pStyle w:val="it-10"/>
              <w:numPr>
                <w:ilvl w:val="0"/>
                <w:numId w:val="102"/>
              </w:numPr>
              <w:spacing w:before="0" w:beforeAutospacing="0" w:after="0" w:afterAutospacing="0"/>
              <w:jc w:val="both"/>
              <w:rPr>
                <w:rFonts w:ascii="Calibri" w:hAnsi="Calibri" w:cs="Calibri"/>
                <w:sz w:val="18"/>
                <w:szCs w:val="18"/>
              </w:rPr>
            </w:pPr>
            <w:r w:rsidRPr="00FA4595">
              <w:rPr>
                <w:rFonts w:ascii="Calibri" w:hAnsi="Calibri" w:cs="Calibri"/>
                <w:sz w:val="18"/>
                <w:szCs w:val="18"/>
              </w:rPr>
              <w:t>Programar a limpeza do reservatório;</w:t>
            </w:r>
          </w:p>
          <w:p w:rsidR="000434CC" w:rsidRPr="00FA4595" w:rsidRDefault="000434CC" w:rsidP="000434CC">
            <w:pPr>
              <w:pStyle w:val="it-10"/>
              <w:numPr>
                <w:ilvl w:val="0"/>
                <w:numId w:val="102"/>
              </w:numPr>
              <w:spacing w:before="0" w:beforeAutospacing="0" w:after="0" w:afterAutospacing="0"/>
              <w:jc w:val="both"/>
              <w:rPr>
                <w:rFonts w:ascii="Calibri" w:hAnsi="Calibri" w:cs="Calibri"/>
                <w:sz w:val="18"/>
                <w:szCs w:val="18"/>
              </w:rPr>
            </w:pPr>
            <w:r w:rsidRPr="00FA4595">
              <w:rPr>
                <w:rFonts w:ascii="Calibri" w:hAnsi="Calibri" w:cs="Calibri"/>
                <w:sz w:val="18"/>
                <w:szCs w:val="18"/>
              </w:rPr>
              <w:t>Desligar a bomba de água de entrada para o reservatório e fechar o registro;</w:t>
            </w:r>
          </w:p>
          <w:p w:rsidR="000434CC" w:rsidRPr="00FA4595" w:rsidRDefault="000434CC" w:rsidP="000434CC">
            <w:pPr>
              <w:pStyle w:val="PargrafodaLista1"/>
              <w:numPr>
                <w:ilvl w:val="0"/>
                <w:numId w:val="102"/>
              </w:numPr>
              <w:autoSpaceDE w:val="0"/>
              <w:autoSpaceDN w:val="0"/>
              <w:adjustRightInd w:val="0"/>
              <w:spacing w:after="0" w:line="240" w:lineRule="auto"/>
              <w:jc w:val="both"/>
              <w:rPr>
                <w:sz w:val="18"/>
                <w:szCs w:val="18"/>
              </w:rPr>
            </w:pPr>
            <w:r w:rsidRPr="00FA4595">
              <w:rPr>
                <w:sz w:val="18"/>
                <w:szCs w:val="18"/>
              </w:rPr>
              <w:t xml:space="preserve">Esvaziar a caixa d’água, abrindo as torneiras e dando descargas. Para evitar desperdício, a água armazenada pode ser utilizada para a limpeza de banheiros, pisos, jardim, etc. Monitorar o nível do reservatório e esperar que a lâmina de água chegue a aproximadamente </w:t>
            </w:r>
            <w:smartTag w:uri="urn:schemas-microsoft-com:office:smarttags" w:element="metricconverter">
              <w:smartTagPr>
                <w:attr w:name="ProductID" w:val="5 a"/>
              </w:smartTagPr>
              <w:r w:rsidRPr="00FA4595">
                <w:rPr>
                  <w:sz w:val="18"/>
                  <w:szCs w:val="18"/>
                </w:rPr>
                <w:t>5 a</w:t>
              </w:r>
            </w:smartTag>
            <w:r w:rsidRPr="00FA4595">
              <w:rPr>
                <w:sz w:val="18"/>
                <w:szCs w:val="18"/>
              </w:rPr>
              <w:t xml:space="preserve"> 10% do nível;</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Fechar os registros de saída de água do reservatório para a rede de distribuição para impedir a entrada da água na caixa;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Quando a caixa estiver quase vazia, tampar a boca do cano de saída da água para impedir que a sujeira desça pelo cano. Se necessário, utilize um tampão de madeira ou pedaço de pano;</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Esfregar as paredes internas do reservatório com vassouras e enxaguar utilizando os baldes;</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Abrir o registro de descarga do reservatório;</w:t>
            </w:r>
          </w:p>
          <w:p w:rsidR="000434CC" w:rsidRPr="00FA4595" w:rsidRDefault="000434CC" w:rsidP="000434CC">
            <w:pPr>
              <w:pStyle w:val="PargrafodaLista1"/>
              <w:numPr>
                <w:ilvl w:val="0"/>
                <w:numId w:val="100"/>
              </w:numPr>
              <w:autoSpaceDE w:val="0"/>
              <w:autoSpaceDN w:val="0"/>
              <w:adjustRightInd w:val="0"/>
              <w:spacing w:after="0" w:line="240" w:lineRule="auto"/>
              <w:jc w:val="both"/>
              <w:rPr>
                <w:b/>
                <w:bCs/>
                <w:sz w:val="18"/>
                <w:szCs w:val="18"/>
              </w:rPr>
            </w:pPr>
            <w:r w:rsidRPr="00FA4595">
              <w:rPr>
                <w:sz w:val="18"/>
                <w:szCs w:val="18"/>
              </w:rPr>
              <w:t>Esfregar as paredes e o fundo da caixa, usando somente pano e escova ou vassoura de nylon (nova), a qual deve ser de uso exclusivo para esta finalidade</w:t>
            </w:r>
            <w:r w:rsidRPr="00FA4595">
              <w:rPr>
                <w:b/>
                <w:bCs/>
                <w:sz w:val="18"/>
                <w:szCs w:val="18"/>
              </w:rPr>
              <w:t>. Não usar esponja de aço, sabão, detergente ou outros produtos corrosivos, os quais são prejudiciais à saúde;</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Retirar a água suja e o material que restaram da limpeza, usando pá, balde e panos, enxaguando até deixar a caixa totalmente limpa;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Depois de bem limpa a caixa d’água, retire o tampão da boca do cano de saída, abra o registro geral da entrada ou solte a bóia e deixe entrar água na caixa até encher.</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 xml:space="preserve">Adicione um litro de água sanitária pura (sem aditivos químicos) para cada </w:t>
            </w:r>
            <w:smartTag w:uri="urn:schemas-microsoft-com:office:smarttags" w:element="metricconverter">
              <w:smartTagPr>
                <w:attr w:name="ProductID" w:val="500 litros"/>
              </w:smartTagPr>
              <w:r w:rsidRPr="00FA4595">
                <w:rPr>
                  <w:sz w:val="18"/>
                  <w:szCs w:val="18"/>
                </w:rPr>
                <w:t>500 litros</w:t>
              </w:r>
            </w:smartTag>
            <w:r w:rsidRPr="00FA4595">
              <w:rPr>
                <w:sz w:val="18"/>
                <w:szCs w:val="18"/>
              </w:rPr>
              <w:t xml:space="preserve"> de água na caixa e agite bastante para obter uma boa mistura;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Deixar as torneiras e as descargas fechadas e não usar de forma alguma esta água por 2 horas;</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Passadas essas 2 horas, fechar o registro ou a bóia para não entrar água na caixa.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Esvaziar a caixa d’água, abrindo as torneiras e dando descargas. Esta água misturada com o desinfetante (água sanitária) servirá também para limpar e desinfetar os canos, sendo proibido seu uso para consumo humano;</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Fechar bem a caixa, verificando se a tampa ficou bem vedada (colocar um plástico para melhor vedação) de modo a evitar a entrada de materiais indesejáveis, pequenos animais e insetos, inclusive o mosquito transmissor da dengue;</w:t>
            </w:r>
          </w:p>
          <w:p w:rsidR="000434CC" w:rsidRPr="00AC42B7"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 xml:space="preserve">Anotar, </w:t>
            </w:r>
            <w:r w:rsidRPr="00AC42B7">
              <w:rPr>
                <w:sz w:val="18"/>
                <w:szCs w:val="18"/>
              </w:rPr>
              <w:t xml:space="preserve">do lado de fora da caixa, </w:t>
            </w:r>
            <w:proofErr w:type="gramStart"/>
            <w:r w:rsidRPr="00AC42B7">
              <w:rPr>
                <w:sz w:val="18"/>
                <w:szCs w:val="18"/>
              </w:rPr>
              <w:t>a</w:t>
            </w:r>
            <w:proofErr w:type="gramEnd"/>
            <w:r w:rsidRPr="00AC42B7">
              <w:rPr>
                <w:sz w:val="18"/>
                <w:szCs w:val="18"/>
              </w:rPr>
              <w:t xml:space="preserve"> data da limpeza;</w:t>
            </w:r>
          </w:p>
          <w:p w:rsidR="000434CC" w:rsidRPr="00AC42B7" w:rsidRDefault="000434CC" w:rsidP="000434CC">
            <w:pPr>
              <w:pStyle w:val="PargrafodaLista1"/>
              <w:numPr>
                <w:ilvl w:val="0"/>
                <w:numId w:val="100"/>
              </w:numPr>
              <w:autoSpaceDE w:val="0"/>
              <w:autoSpaceDN w:val="0"/>
              <w:adjustRightInd w:val="0"/>
              <w:spacing w:after="0" w:line="240" w:lineRule="auto"/>
              <w:jc w:val="both"/>
              <w:rPr>
                <w:sz w:val="18"/>
                <w:szCs w:val="18"/>
              </w:rPr>
            </w:pPr>
            <w:r w:rsidRPr="00AC42B7">
              <w:rPr>
                <w:sz w:val="18"/>
                <w:szCs w:val="18"/>
              </w:rPr>
              <w:t>Após o total esvaziamento da caixa, abrir o registro geral de entrada de água, ou soltar a bóia, passando a usar normalmente a água;</w:t>
            </w:r>
          </w:p>
          <w:p w:rsidR="000434CC" w:rsidRPr="00EB3BFA" w:rsidRDefault="000434CC" w:rsidP="000434CC">
            <w:pPr>
              <w:pStyle w:val="PargrafodaLista1"/>
              <w:numPr>
                <w:ilvl w:val="0"/>
                <w:numId w:val="100"/>
              </w:numPr>
              <w:autoSpaceDE w:val="0"/>
              <w:autoSpaceDN w:val="0"/>
              <w:adjustRightInd w:val="0"/>
              <w:spacing w:after="0" w:line="240" w:lineRule="auto"/>
              <w:jc w:val="both"/>
              <w:rPr>
                <w:sz w:val="18"/>
                <w:szCs w:val="18"/>
              </w:rPr>
            </w:pPr>
            <w:r w:rsidRPr="00AC42B7">
              <w:rPr>
                <w:sz w:val="18"/>
                <w:szCs w:val="18"/>
              </w:rPr>
              <w:t>Registrar o procedimento no livro de controle de manutenção.</w:t>
            </w:r>
          </w:p>
          <w:p w:rsidR="000434CC" w:rsidRDefault="000434CC" w:rsidP="00C961D4">
            <w:pPr>
              <w:pStyle w:val="PargrafodaLista1"/>
              <w:autoSpaceDE w:val="0"/>
              <w:autoSpaceDN w:val="0"/>
              <w:adjustRightInd w:val="0"/>
              <w:ind w:left="360"/>
              <w:jc w:val="both"/>
              <w:rPr>
                <w:sz w:val="18"/>
                <w:szCs w:val="18"/>
              </w:rPr>
            </w:pPr>
            <w:r w:rsidRPr="00EB3BFA">
              <w:rPr>
                <w:b/>
                <w:sz w:val="18"/>
                <w:szCs w:val="18"/>
                <w:u w:val="single"/>
              </w:rPr>
              <w:t>Frequência:</w:t>
            </w:r>
          </w:p>
          <w:p w:rsidR="000434CC" w:rsidRPr="00AC42B7" w:rsidRDefault="000434CC" w:rsidP="00C961D4">
            <w:pPr>
              <w:pStyle w:val="PargrafodaLista1"/>
              <w:autoSpaceDE w:val="0"/>
              <w:autoSpaceDN w:val="0"/>
              <w:adjustRightInd w:val="0"/>
              <w:ind w:left="0"/>
              <w:jc w:val="both"/>
              <w:rPr>
                <w:sz w:val="18"/>
                <w:szCs w:val="18"/>
              </w:rPr>
            </w:pPr>
            <w:r>
              <w:rPr>
                <w:sz w:val="18"/>
                <w:szCs w:val="18"/>
              </w:rPr>
              <w:t xml:space="preserve">a) </w:t>
            </w:r>
            <w:r w:rsidRPr="00FA4595">
              <w:rPr>
                <w:sz w:val="18"/>
                <w:szCs w:val="18"/>
              </w:rPr>
              <w:t xml:space="preserve">É necessário, de </w:t>
            </w:r>
            <w:proofErr w:type="gramStart"/>
            <w:r w:rsidRPr="00FA4595">
              <w:rPr>
                <w:sz w:val="18"/>
                <w:szCs w:val="18"/>
              </w:rPr>
              <w:t>6</w:t>
            </w:r>
            <w:proofErr w:type="gramEnd"/>
            <w:r w:rsidRPr="00FA4595">
              <w:rPr>
                <w:sz w:val="18"/>
                <w:szCs w:val="18"/>
              </w:rPr>
              <w:t xml:space="preserve"> em 6 meses, esvaziar e limpar as caixas d’água</w:t>
            </w:r>
            <w:r>
              <w:rPr>
                <w:sz w:val="18"/>
                <w:szCs w:val="18"/>
              </w:rPr>
              <w:t>.</w:t>
            </w:r>
          </w:p>
        </w:tc>
      </w:tr>
    </w:tbl>
    <w:p w:rsidR="00D02F18" w:rsidRPr="00D91FAC" w:rsidRDefault="00D02F18" w:rsidP="00486473">
      <w:pPr>
        <w:tabs>
          <w:tab w:val="left" w:pos="7200"/>
        </w:tabs>
        <w:spacing w:after="0" w:line="240" w:lineRule="auto"/>
        <w:jc w:val="both"/>
        <w:rPr>
          <w:rFonts w:eastAsia="Batang"/>
          <w:b/>
          <w:color w:val="000000"/>
          <w:sz w:val="20"/>
          <w:szCs w:val="20"/>
          <w:u w:val="single"/>
        </w:rPr>
      </w:pPr>
    </w:p>
    <w:p w:rsidR="004C6B5C" w:rsidRDefault="005D0BE2" w:rsidP="00C84E42">
      <w:pPr>
        <w:tabs>
          <w:tab w:val="left" w:pos="7200"/>
        </w:tabs>
        <w:spacing w:after="0" w:line="240" w:lineRule="auto"/>
        <w:jc w:val="both"/>
        <w:rPr>
          <w:rFonts w:eastAsia="Batang" w:cs="Calibri"/>
          <w:b/>
          <w:bCs/>
          <w:color w:val="000000"/>
          <w:sz w:val="20"/>
          <w:szCs w:val="20"/>
          <w:u w:val="single"/>
        </w:rPr>
      </w:pPr>
      <w:r>
        <w:rPr>
          <w:rFonts w:eastAsia="Batang" w:cs="Calibri"/>
          <w:b/>
          <w:color w:val="000000"/>
          <w:sz w:val="20"/>
          <w:szCs w:val="20"/>
          <w:u w:val="single"/>
        </w:rPr>
        <w:t xml:space="preserve">6.7. </w:t>
      </w:r>
      <w:r w:rsidRPr="005D0BE2">
        <w:rPr>
          <w:rFonts w:eastAsia="Batang" w:cs="Calibri"/>
          <w:b/>
          <w:bCs/>
          <w:color w:val="000000"/>
          <w:sz w:val="20"/>
          <w:szCs w:val="20"/>
          <w:u w:val="single"/>
        </w:rPr>
        <w:t>Descrição dos Serviços de Esgotamento de Fossas Sépticas (NOS POSTOS 4, 5, 6 e 7)</w:t>
      </w:r>
      <w:r>
        <w:rPr>
          <w:rFonts w:eastAsia="Batang" w:cs="Calibri"/>
          <w:b/>
          <w:bCs/>
          <w:color w:val="000000"/>
          <w:sz w:val="20"/>
          <w:szCs w:val="20"/>
          <w:u w:val="single"/>
        </w:rPr>
        <w:t>:</w:t>
      </w:r>
    </w:p>
    <w:p w:rsidR="005D0BE2" w:rsidRDefault="005D0BE2" w:rsidP="00C84E42">
      <w:pPr>
        <w:tabs>
          <w:tab w:val="left" w:pos="7200"/>
        </w:tabs>
        <w:spacing w:after="0" w:line="240" w:lineRule="auto"/>
        <w:jc w:val="both"/>
        <w:rPr>
          <w:rFonts w:eastAsia="Batang" w:cs="Calibri"/>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5D0BE2" w:rsidRPr="00207692" w:rsidTr="005D0BE2">
        <w:tc>
          <w:tcPr>
            <w:tcW w:w="8789" w:type="dxa"/>
            <w:shd w:val="clear" w:color="auto" w:fill="8DB3E2"/>
            <w:vAlign w:val="center"/>
          </w:tcPr>
          <w:p w:rsidR="005D0BE2" w:rsidRPr="00FA4595" w:rsidRDefault="005D0BE2" w:rsidP="00C961D4">
            <w:pPr>
              <w:autoSpaceDE w:val="0"/>
              <w:autoSpaceDN w:val="0"/>
              <w:adjustRightInd w:val="0"/>
              <w:jc w:val="center"/>
              <w:rPr>
                <w:rFonts w:cs="Calibri"/>
                <w:b/>
                <w:bCs/>
                <w:sz w:val="18"/>
                <w:szCs w:val="18"/>
              </w:rPr>
            </w:pPr>
            <w:r w:rsidRPr="00FA4595">
              <w:rPr>
                <w:rFonts w:cs="Calibri"/>
                <w:b/>
                <w:bCs/>
                <w:sz w:val="18"/>
                <w:szCs w:val="18"/>
              </w:rPr>
              <w:t>Descrição dos Serviços de Esgotamento de Fossas Sépticas, Caixas de Gorduras e Caixa de Passagens:</w:t>
            </w:r>
          </w:p>
        </w:tc>
      </w:tr>
      <w:tr w:rsidR="005D0BE2" w:rsidRPr="00207692" w:rsidTr="005D0BE2">
        <w:tc>
          <w:tcPr>
            <w:tcW w:w="8789" w:type="dxa"/>
            <w:shd w:val="clear" w:color="auto" w:fill="8DB3E2"/>
            <w:vAlign w:val="center"/>
          </w:tcPr>
          <w:p w:rsidR="005D0BE2" w:rsidRPr="00FA4595" w:rsidRDefault="005D0BE2"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5D0BE2" w:rsidRPr="005F734A" w:rsidTr="005D0BE2">
        <w:tc>
          <w:tcPr>
            <w:tcW w:w="8789" w:type="dxa"/>
            <w:vAlign w:val="center"/>
          </w:tcPr>
          <w:p w:rsidR="005D0BE2" w:rsidRPr="00FA4595" w:rsidRDefault="005D0BE2" w:rsidP="00C961D4">
            <w:pPr>
              <w:autoSpaceDE w:val="0"/>
              <w:autoSpaceDN w:val="0"/>
              <w:adjustRightInd w:val="0"/>
              <w:jc w:val="both"/>
              <w:rPr>
                <w:rFonts w:cs="Calibri"/>
                <w:sz w:val="18"/>
                <w:szCs w:val="18"/>
              </w:rPr>
            </w:pPr>
            <w:r w:rsidRPr="00FA4595">
              <w:rPr>
                <w:rFonts w:cs="Calibri"/>
                <w:sz w:val="18"/>
                <w:szCs w:val="18"/>
              </w:rPr>
              <w:t>Os operadores devem ser dotados de treinamento adequado em operação de produtos perigosos.</w:t>
            </w:r>
          </w:p>
          <w:p w:rsidR="005D0BE2" w:rsidRPr="00FA4595" w:rsidRDefault="005D0BE2"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5D0BE2" w:rsidRPr="00FA4595" w:rsidRDefault="005D0BE2" w:rsidP="005D0BE2">
            <w:pPr>
              <w:pStyle w:val="PargrafodaLista1"/>
              <w:numPr>
                <w:ilvl w:val="0"/>
                <w:numId w:val="105"/>
              </w:numPr>
              <w:autoSpaceDE w:val="0"/>
              <w:autoSpaceDN w:val="0"/>
              <w:adjustRightInd w:val="0"/>
              <w:spacing w:after="0" w:line="240" w:lineRule="auto"/>
              <w:jc w:val="both"/>
              <w:rPr>
                <w:sz w:val="18"/>
                <w:szCs w:val="18"/>
              </w:rPr>
            </w:pPr>
            <w:r w:rsidRPr="00FA4595">
              <w:rPr>
                <w:sz w:val="18"/>
                <w:szCs w:val="18"/>
              </w:rPr>
              <w:t>Utilização de EPI - Equipamentos de proteção individual e segurança do trabalho.</w:t>
            </w:r>
          </w:p>
          <w:p w:rsidR="005D0BE2" w:rsidRPr="00FA4595" w:rsidRDefault="005D0BE2"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Método:</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Executado através de caminhão a vácuo;</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Esgotamento: retirada de todo o resíduo líquido presente na fossa séptica.</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Manter a capacidade de recepção e drenagem da mesma.</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Todo o material coletado deve ser armazenado dentro do tanque do caminhão e imediatamente transportado para as Estações de Tratamento de Esgotos ou redes de coleta.</w:t>
            </w:r>
          </w:p>
          <w:p w:rsidR="005D0BE2" w:rsidRPr="00FA4595" w:rsidRDefault="005D0BE2" w:rsidP="00C961D4">
            <w:pPr>
              <w:pStyle w:val="NormalWeb"/>
              <w:spacing w:before="0" w:after="0"/>
              <w:ind w:left="360"/>
              <w:jc w:val="both"/>
              <w:rPr>
                <w:rFonts w:ascii="Calibri" w:hAnsi="Calibri" w:cs="Calibri"/>
                <w:b/>
                <w:sz w:val="18"/>
                <w:szCs w:val="18"/>
                <w:u w:val="single"/>
              </w:rPr>
            </w:pPr>
            <w:r w:rsidRPr="00FA4595">
              <w:rPr>
                <w:rFonts w:ascii="Calibri" w:hAnsi="Calibri" w:cs="Calibri"/>
                <w:b/>
                <w:sz w:val="18"/>
                <w:szCs w:val="18"/>
                <w:u w:val="single"/>
              </w:rPr>
              <w:t>Frequência:</w:t>
            </w:r>
          </w:p>
          <w:p w:rsidR="005D0BE2" w:rsidRPr="00FA4595" w:rsidRDefault="005D0BE2" w:rsidP="005D0BE2">
            <w:pPr>
              <w:pStyle w:val="NormalWeb"/>
              <w:numPr>
                <w:ilvl w:val="0"/>
                <w:numId w:val="104"/>
              </w:numPr>
              <w:spacing w:before="0" w:beforeAutospacing="0" w:after="0" w:afterAutospacing="0"/>
              <w:jc w:val="both"/>
              <w:rPr>
                <w:rFonts w:ascii="Calibri" w:hAnsi="Calibri" w:cs="Calibri"/>
                <w:b/>
                <w:bCs/>
                <w:sz w:val="18"/>
                <w:szCs w:val="18"/>
              </w:rPr>
            </w:pPr>
            <w:r w:rsidRPr="00FA4595">
              <w:rPr>
                <w:rFonts w:ascii="Calibri" w:eastAsia="Batang" w:hAnsi="Calibri" w:cs="Calibri"/>
                <w:color w:val="000000"/>
                <w:sz w:val="18"/>
                <w:szCs w:val="18"/>
              </w:rPr>
              <w:t>Sempre que necessário, executar serviços de limpeza das fossas.</w:t>
            </w:r>
          </w:p>
          <w:p w:rsidR="005D0BE2" w:rsidRPr="00FA4595" w:rsidRDefault="005D0BE2" w:rsidP="005D0BE2">
            <w:pPr>
              <w:pStyle w:val="PargrafodaLista1"/>
              <w:numPr>
                <w:ilvl w:val="0"/>
                <w:numId w:val="104"/>
              </w:numPr>
              <w:spacing w:after="0" w:line="240" w:lineRule="auto"/>
              <w:jc w:val="both"/>
              <w:rPr>
                <w:rFonts w:eastAsia="Batang"/>
                <w:color w:val="000000"/>
                <w:sz w:val="18"/>
                <w:szCs w:val="18"/>
              </w:rPr>
            </w:pPr>
            <w:r w:rsidRPr="00FA4595">
              <w:rPr>
                <w:rFonts w:eastAsia="Batang"/>
                <w:color w:val="000000"/>
                <w:sz w:val="18"/>
                <w:szCs w:val="18"/>
              </w:rPr>
              <w:t>Executar o serviço de esgotamento das fossas, atentando-se às necessidades de período chuvoso, em que deve ser realizado o esvaziamento com frequência, evitando comprometimento de transbordamento.</w:t>
            </w:r>
          </w:p>
          <w:p w:rsidR="005D0BE2" w:rsidRPr="00FA4595" w:rsidRDefault="005D0BE2" w:rsidP="00C961D4">
            <w:pPr>
              <w:pStyle w:val="PargrafodaLista1"/>
              <w:ind w:left="360"/>
              <w:jc w:val="both"/>
              <w:rPr>
                <w:rFonts w:eastAsia="Batang"/>
                <w:color w:val="000000"/>
                <w:sz w:val="18"/>
                <w:szCs w:val="18"/>
              </w:rPr>
            </w:pPr>
            <w:r w:rsidRPr="00FA4595">
              <w:rPr>
                <w:sz w:val="18"/>
                <w:szCs w:val="18"/>
              </w:rPr>
              <w:t xml:space="preserve">Por norma, a capacidade de uma fossa não pode exceder </w:t>
            </w:r>
            <w:smartTag w:uri="urn:schemas-microsoft-com:office:smarttags" w:element="metricconverter">
              <w:smartTagPr>
                <w:attr w:name="ProductID" w:val="75.000 litros"/>
              </w:smartTagPr>
              <w:r w:rsidRPr="00FA4595">
                <w:rPr>
                  <w:sz w:val="18"/>
                  <w:szCs w:val="18"/>
                </w:rPr>
                <w:t>75.000 litros</w:t>
              </w:r>
            </w:smartTag>
            <w:r w:rsidRPr="00FA4595">
              <w:rPr>
                <w:sz w:val="18"/>
                <w:szCs w:val="18"/>
              </w:rPr>
              <w:t xml:space="preserve"> por dia (NB 19 da ABNT). </w:t>
            </w:r>
          </w:p>
        </w:tc>
      </w:tr>
    </w:tbl>
    <w:p w:rsidR="005D0BE2" w:rsidRDefault="005D0BE2" w:rsidP="00C84E42">
      <w:pPr>
        <w:tabs>
          <w:tab w:val="left" w:pos="7200"/>
        </w:tabs>
        <w:spacing w:after="0" w:line="240" w:lineRule="auto"/>
        <w:jc w:val="both"/>
        <w:rPr>
          <w:rFonts w:eastAsia="Batang" w:cs="Calibri"/>
          <w:b/>
          <w:color w:val="000000"/>
          <w:sz w:val="20"/>
          <w:szCs w:val="20"/>
          <w:u w:val="single"/>
        </w:rPr>
      </w:pPr>
    </w:p>
    <w:p w:rsidR="005D0BE2" w:rsidRDefault="00EE5D10" w:rsidP="00EE5D10">
      <w:pPr>
        <w:tabs>
          <w:tab w:val="left" w:pos="7200"/>
        </w:tabs>
        <w:spacing w:after="0" w:line="240" w:lineRule="auto"/>
        <w:jc w:val="both"/>
        <w:rPr>
          <w:rFonts w:eastAsia="Batang" w:cs="Calibri"/>
          <w:b/>
          <w:bCs/>
          <w:color w:val="000000"/>
          <w:sz w:val="20"/>
          <w:szCs w:val="20"/>
          <w:u w:val="single"/>
        </w:rPr>
      </w:pPr>
      <w:r>
        <w:rPr>
          <w:rFonts w:eastAsia="Batang" w:cs="Calibri"/>
          <w:b/>
          <w:color w:val="000000"/>
          <w:sz w:val="20"/>
          <w:szCs w:val="20"/>
          <w:u w:val="single"/>
        </w:rPr>
        <w:t xml:space="preserve">6.8. </w:t>
      </w:r>
      <w:r w:rsidRPr="00EE5D10">
        <w:rPr>
          <w:rFonts w:eastAsia="Batang" w:cs="Calibri"/>
          <w:b/>
          <w:bCs/>
          <w:color w:val="000000"/>
          <w:sz w:val="20"/>
          <w:szCs w:val="20"/>
          <w:u w:val="single"/>
        </w:rPr>
        <w:t xml:space="preserve">Descrição dos Serviços de </w:t>
      </w:r>
      <w:proofErr w:type="spellStart"/>
      <w:r w:rsidRPr="00EE5D10">
        <w:rPr>
          <w:rFonts w:eastAsia="Batang" w:cs="Calibri"/>
          <w:b/>
          <w:bCs/>
          <w:color w:val="000000"/>
          <w:sz w:val="20"/>
          <w:szCs w:val="20"/>
          <w:u w:val="single"/>
        </w:rPr>
        <w:t>Descupinização</w:t>
      </w:r>
      <w:proofErr w:type="spellEnd"/>
      <w:r w:rsidRPr="00EE5D10">
        <w:rPr>
          <w:rFonts w:eastAsia="Batang" w:cs="Calibri"/>
          <w:b/>
          <w:bCs/>
          <w:color w:val="000000"/>
          <w:sz w:val="20"/>
          <w:szCs w:val="20"/>
          <w:u w:val="single"/>
        </w:rPr>
        <w:t xml:space="preserve">, Dedetização e Desratização </w:t>
      </w:r>
      <w:r>
        <w:rPr>
          <w:rFonts w:eastAsia="Batang" w:cs="Calibri"/>
          <w:b/>
          <w:bCs/>
          <w:color w:val="000000"/>
          <w:sz w:val="20"/>
          <w:szCs w:val="20"/>
          <w:u w:val="single"/>
        </w:rPr>
        <w:t>(PARA TODOS OS POSTOS:</w:t>
      </w:r>
    </w:p>
    <w:p w:rsidR="00EE5D10" w:rsidRDefault="00EE5D10" w:rsidP="00EE5D10">
      <w:pPr>
        <w:tabs>
          <w:tab w:val="left" w:pos="7200"/>
        </w:tabs>
        <w:spacing w:after="0" w:line="240" w:lineRule="auto"/>
        <w:jc w:val="both"/>
        <w:rPr>
          <w:rFonts w:eastAsia="Batang" w:cs="Calibri"/>
          <w:b/>
          <w:color w:val="000000"/>
          <w:sz w:val="20"/>
          <w:szCs w:val="20"/>
          <w:u w:val="single"/>
        </w:rPr>
      </w:pPr>
    </w:p>
    <w:p w:rsidR="00E72124" w:rsidRPr="00E72124" w:rsidRDefault="00E72124" w:rsidP="00E72124">
      <w:pPr>
        <w:pStyle w:val="PargrafodaLista1"/>
        <w:spacing w:after="0" w:line="240" w:lineRule="auto"/>
        <w:ind w:left="0"/>
        <w:jc w:val="both"/>
        <w:rPr>
          <w:color w:val="000000" w:themeColor="text1"/>
          <w:sz w:val="20"/>
          <w:szCs w:val="20"/>
        </w:rPr>
      </w:pPr>
      <w:r w:rsidRPr="00E72124">
        <w:rPr>
          <w:rFonts w:eastAsia="Batang"/>
          <w:color w:val="000000" w:themeColor="text1"/>
          <w:sz w:val="20"/>
          <w:szCs w:val="20"/>
        </w:rPr>
        <w:t>a) Implantar, para o controle integral de pragas, procedimentos de prevenção e eliminação da presença de insetos e roedores. A aplicação de produtos só deverá ser realizada quando adotadas todas as medidas de prevenção, só podendo ser utilizados produtos registrados e/ou notificados no Ministério da Saúde;</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b) A regra básica de prevenção consiste em evitar que as pragas tenham acesso às instalações, abrigo, água e alimento;</w:t>
      </w:r>
    </w:p>
    <w:p w:rsidR="00E72124" w:rsidRPr="00E72124" w:rsidRDefault="00E72124" w:rsidP="00E72124">
      <w:pPr>
        <w:pStyle w:val="PargrafodaLista1"/>
        <w:suppressAutoHyphens/>
        <w:spacing w:after="0" w:line="240" w:lineRule="auto"/>
        <w:ind w:left="0"/>
        <w:jc w:val="both"/>
        <w:rPr>
          <w:b/>
          <w:color w:val="000000" w:themeColor="text1"/>
          <w:sz w:val="20"/>
          <w:szCs w:val="20"/>
        </w:rPr>
      </w:pPr>
      <w:r w:rsidRPr="00E72124">
        <w:rPr>
          <w:color w:val="000000" w:themeColor="text1"/>
          <w:sz w:val="20"/>
          <w:szCs w:val="20"/>
        </w:rPr>
        <w:t xml:space="preserve">c) Efetuar a </w:t>
      </w:r>
      <w:proofErr w:type="spellStart"/>
      <w:r w:rsidRPr="00E72124">
        <w:rPr>
          <w:color w:val="000000" w:themeColor="text1"/>
          <w:sz w:val="20"/>
          <w:szCs w:val="20"/>
        </w:rPr>
        <w:t>descupinização</w:t>
      </w:r>
      <w:proofErr w:type="spellEnd"/>
      <w:r w:rsidRPr="00E72124">
        <w:rPr>
          <w:color w:val="000000" w:themeColor="text1"/>
          <w:sz w:val="20"/>
          <w:szCs w:val="20"/>
        </w:rPr>
        <w:t xml:space="preserve">, dedetização e desratização geral dos Estabelecimentos Assistenciais de Saúde com aplicação de </w:t>
      </w:r>
      <w:proofErr w:type="spellStart"/>
      <w:r w:rsidRPr="00E72124">
        <w:rPr>
          <w:color w:val="000000" w:themeColor="text1"/>
          <w:sz w:val="20"/>
          <w:szCs w:val="20"/>
        </w:rPr>
        <w:t>baraticida</w:t>
      </w:r>
      <w:proofErr w:type="spellEnd"/>
      <w:r w:rsidRPr="00E72124">
        <w:rPr>
          <w:color w:val="000000" w:themeColor="text1"/>
          <w:sz w:val="20"/>
          <w:szCs w:val="20"/>
        </w:rPr>
        <w:t xml:space="preserve"> e raticida, aprovados pela inspeção sanitária competente, mediante aviso prévio de dois (02) dias úteis.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d) Fazer este serviço com pessoal dotado de experiência e qualificação profissional e devidamente paramentado/</w:t>
      </w:r>
      <w:proofErr w:type="gramStart"/>
      <w:r w:rsidRPr="00E72124">
        <w:rPr>
          <w:color w:val="000000" w:themeColor="text1"/>
          <w:sz w:val="20"/>
          <w:szCs w:val="20"/>
        </w:rPr>
        <w:t xml:space="preserve">protegido com os </w:t>
      </w:r>
      <w:proofErr w:type="spellStart"/>
      <w:r w:rsidRPr="00E72124">
        <w:rPr>
          <w:color w:val="000000" w:themeColor="text1"/>
          <w:sz w:val="20"/>
          <w:szCs w:val="20"/>
        </w:rPr>
        <w:t>EPI’s</w:t>
      </w:r>
      <w:proofErr w:type="spellEnd"/>
      <w:r w:rsidRPr="00E72124">
        <w:rPr>
          <w:color w:val="000000" w:themeColor="text1"/>
          <w:sz w:val="20"/>
          <w:szCs w:val="20"/>
        </w:rPr>
        <w:t>, fornecendo todos os materiais, equipamentos e mão-de-obra necessários</w:t>
      </w:r>
      <w:proofErr w:type="gramEnd"/>
      <w:r w:rsidRPr="00E72124">
        <w:rPr>
          <w:color w:val="000000" w:themeColor="text1"/>
          <w:sz w:val="20"/>
          <w:szCs w:val="20"/>
        </w:rPr>
        <w:t xml:space="preserve"> à perfeita execução dos serviços;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e) Executar estes serviços de acordo com as normas de segurança do trabalho, adotando os procedimentos necessários para a segurança dos trabalhadores.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 xml:space="preserve">f) A periodicidade dos serviços será de acordo com a necessidade, </w:t>
      </w:r>
      <w:proofErr w:type="gramStart"/>
      <w:r w:rsidRPr="00E72124">
        <w:rPr>
          <w:color w:val="000000" w:themeColor="text1"/>
          <w:sz w:val="20"/>
          <w:szCs w:val="20"/>
        </w:rPr>
        <w:t>via de regra</w:t>
      </w:r>
      <w:proofErr w:type="gramEnd"/>
      <w:r w:rsidRPr="00E72124">
        <w:rPr>
          <w:color w:val="000000" w:themeColor="text1"/>
          <w:sz w:val="20"/>
          <w:szCs w:val="20"/>
        </w:rPr>
        <w:t>, semestral.</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 xml:space="preserve">g) A </w:t>
      </w:r>
      <w:proofErr w:type="spellStart"/>
      <w:r w:rsidRPr="00E72124">
        <w:rPr>
          <w:color w:val="000000" w:themeColor="text1"/>
          <w:sz w:val="20"/>
          <w:szCs w:val="20"/>
        </w:rPr>
        <w:t>descupinização</w:t>
      </w:r>
      <w:proofErr w:type="spellEnd"/>
      <w:r w:rsidRPr="00E72124">
        <w:rPr>
          <w:color w:val="000000" w:themeColor="text1"/>
          <w:sz w:val="20"/>
          <w:szCs w:val="20"/>
        </w:rPr>
        <w:t xml:space="preserve">, dedetização e desratização com produtos químicos deverá ser realizada nos dias e horários acordados com o </w:t>
      </w:r>
      <w:r w:rsidRPr="00E72124">
        <w:rPr>
          <w:b/>
          <w:color w:val="000000" w:themeColor="text1"/>
          <w:sz w:val="20"/>
          <w:szCs w:val="20"/>
        </w:rPr>
        <w:t xml:space="preserve">Gestor/Fiscal do Contrato </w:t>
      </w:r>
      <w:r w:rsidRPr="00E72124">
        <w:rPr>
          <w:color w:val="000000" w:themeColor="text1"/>
          <w:sz w:val="20"/>
          <w:szCs w:val="20"/>
        </w:rPr>
        <w:t>(Diretor do Estabelecimento ou equivalente), inclusive aos sábados ou domingos, para não interferir na rotina das atividades;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h) O controle visa à eliminação ou a manutenção de pragas em níveis aceitáveis. Este combate pode ser por métodos químicos ou físicos;</w:t>
      </w:r>
    </w:p>
    <w:p w:rsidR="00EE5D10" w:rsidRDefault="00E72124" w:rsidP="00E72124">
      <w:pPr>
        <w:tabs>
          <w:tab w:val="left" w:pos="7200"/>
        </w:tabs>
        <w:spacing w:after="0" w:line="240" w:lineRule="auto"/>
        <w:jc w:val="both"/>
        <w:rPr>
          <w:rFonts w:cs="Calibri"/>
          <w:color w:val="000000" w:themeColor="text1"/>
          <w:sz w:val="20"/>
          <w:szCs w:val="20"/>
        </w:rPr>
      </w:pPr>
      <w:r w:rsidRPr="00E72124">
        <w:rPr>
          <w:rFonts w:cs="Calibri"/>
          <w:color w:val="000000" w:themeColor="text1"/>
          <w:sz w:val="20"/>
          <w:szCs w:val="20"/>
        </w:rPr>
        <w:t>Procedimentos:</w:t>
      </w:r>
    </w:p>
    <w:p w:rsidR="00746C45" w:rsidRDefault="00746C45" w:rsidP="00E72124">
      <w:pPr>
        <w:tabs>
          <w:tab w:val="left" w:pos="7200"/>
        </w:tabs>
        <w:spacing w:after="0" w:line="240" w:lineRule="auto"/>
        <w:jc w:val="both"/>
        <w:rPr>
          <w:rFonts w:cs="Calibri"/>
          <w:color w:val="000000" w:themeColor="text1"/>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746C45" w:rsidRPr="005F734A" w:rsidTr="00746C45">
        <w:tc>
          <w:tcPr>
            <w:tcW w:w="8789" w:type="dxa"/>
            <w:shd w:val="clear" w:color="auto" w:fill="8DB3E2"/>
            <w:vAlign w:val="center"/>
          </w:tcPr>
          <w:p w:rsidR="00746C45" w:rsidRPr="00FA4595" w:rsidRDefault="00746C45" w:rsidP="00C961D4">
            <w:pPr>
              <w:autoSpaceDE w:val="0"/>
              <w:autoSpaceDN w:val="0"/>
              <w:adjustRightInd w:val="0"/>
              <w:jc w:val="center"/>
              <w:rPr>
                <w:rFonts w:cs="Calibri"/>
                <w:b/>
                <w:bCs/>
                <w:sz w:val="18"/>
                <w:szCs w:val="18"/>
              </w:rPr>
            </w:pPr>
            <w:r w:rsidRPr="00FA4595">
              <w:rPr>
                <w:rFonts w:cs="Calibri"/>
                <w:b/>
                <w:bCs/>
                <w:sz w:val="18"/>
                <w:szCs w:val="18"/>
              </w:rPr>
              <w:t xml:space="preserve">Serviços de </w:t>
            </w:r>
            <w:proofErr w:type="spellStart"/>
            <w:r w:rsidRPr="00FA4595">
              <w:rPr>
                <w:rFonts w:cs="Calibri"/>
                <w:b/>
                <w:bCs/>
                <w:sz w:val="18"/>
                <w:szCs w:val="18"/>
              </w:rPr>
              <w:t>Descupinização</w:t>
            </w:r>
            <w:proofErr w:type="spellEnd"/>
            <w:r w:rsidRPr="00FA4595">
              <w:rPr>
                <w:rFonts w:cs="Calibri"/>
                <w:b/>
                <w:bCs/>
                <w:sz w:val="18"/>
                <w:szCs w:val="18"/>
              </w:rPr>
              <w:t>, Dedetização e Desratização – Pragas e Vetores:</w:t>
            </w:r>
          </w:p>
        </w:tc>
      </w:tr>
      <w:tr w:rsidR="00746C45" w:rsidRPr="005F734A" w:rsidTr="00746C45">
        <w:tc>
          <w:tcPr>
            <w:tcW w:w="8789" w:type="dxa"/>
            <w:shd w:val="clear" w:color="auto" w:fill="8DB3E2"/>
            <w:vAlign w:val="center"/>
          </w:tcPr>
          <w:p w:rsidR="00746C45" w:rsidRPr="00FA4595" w:rsidRDefault="00746C45"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746C45" w:rsidRPr="00112FB0" w:rsidTr="00746C45">
        <w:trPr>
          <w:trHeight w:val="371"/>
        </w:trPr>
        <w:tc>
          <w:tcPr>
            <w:tcW w:w="8789" w:type="dxa"/>
          </w:tcPr>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Apresentar uma planificação da Programação de </w:t>
            </w:r>
            <w:proofErr w:type="spellStart"/>
            <w:r w:rsidRPr="00FA4595">
              <w:rPr>
                <w:bCs/>
                <w:sz w:val="18"/>
                <w:szCs w:val="18"/>
              </w:rPr>
              <w:t>Descupinização</w:t>
            </w:r>
            <w:proofErr w:type="spellEnd"/>
            <w:r w:rsidRPr="00FA4595">
              <w:rPr>
                <w:bCs/>
                <w:sz w:val="18"/>
                <w:szCs w:val="18"/>
              </w:rPr>
              <w:t xml:space="preserve">, Dedetização e Desratização </w:t>
            </w:r>
            <w:r w:rsidRPr="00FA4595">
              <w:rPr>
                <w:sz w:val="18"/>
                <w:szCs w:val="18"/>
              </w:rPr>
              <w:t>para cada Estabelecimento Assistencial de Saúde;</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Somente são utilizadas pesticidas permitidos por lei para este fim;</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Devem fazer parte do serviço: rede de esgoto, fossas, galerias de fiação, painéis elétricos e arredores, incluindo áreas de sucatas, almoxarifado externo e abrigo de resíduos de serviços de saúde;</w:t>
            </w:r>
          </w:p>
          <w:p w:rsidR="00746C45" w:rsidRPr="00FA4595" w:rsidRDefault="00746C45" w:rsidP="00BD2BAC">
            <w:pPr>
              <w:pStyle w:val="PargrafodaLista1"/>
              <w:numPr>
                <w:ilvl w:val="0"/>
                <w:numId w:val="106"/>
              </w:numPr>
              <w:spacing w:after="0" w:line="240" w:lineRule="auto"/>
              <w:jc w:val="both"/>
              <w:rPr>
                <w:sz w:val="18"/>
                <w:szCs w:val="18"/>
              </w:rPr>
            </w:pPr>
            <w:proofErr w:type="spellStart"/>
            <w:r w:rsidRPr="00FA4595">
              <w:rPr>
                <w:sz w:val="18"/>
                <w:szCs w:val="18"/>
              </w:rPr>
              <w:t>Desinsetização</w:t>
            </w:r>
            <w:proofErr w:type="spellEnd"/>
            <w:r w:rsidRPr="00FA4595">
              <w:rPr>
                <w:sz w:val="18"/>
                <w:szCs w:val="18"/>
              </w:rPr>
              <w:t xml:space="preserve">: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Desratização: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proofErr w:type="spellStart"/>
            <w:r w:rsidRPr="00FA4595">
              <w:rPr>
                <w:sz w:val="18"/>
                <w:szCs w:val="18"/>
              </w:rPr>
              <w:t>Descupinição</w:t>
            </w:r>
            <w:proofErr w:type="spellEnd"/>
            <w:r w:rsidRPr="00FA4595">
              <w:rPr>
                <w:sz w:val="18"/>
                <w:szCs w:val="18"/>
              </w:rPr>
              <w:t xml:space="preserve">: vigilância de focos e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Observação: as freqüências indicadas devem ser alteradas de acordo com a identificação de focos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Emitir relatórios após a realização de cada atividade indicando: </w:t>
            </w:r>
          </w:p>
          <w:p w:rsidR="00746C45" w:rsidRPr="00FA4595" w:rsidRDefault="00746C45" w:rsidP="00C961D4">
            <w:pPr>
              <w:pStyle w:val="PargrafodaLista1"/>
              <w:ind w:left="360"/>
              <w:jc w:val="both"/>
              <w:rPr>
                <w:sz w:val="18"/>
                <w:szCs w:val="18"/>
              </w:rPr>
            </w:pPr>
            <w:r w:rsidRPr="00FA4595">
              <w:rPr>
                <w:b/>
                <w:sz w:val="18"/>
                <w:szCs w:val="18"/>
              </w:rPr>
              <w:t xml:space="preserve">Relatório de </w:t>
            </w:r>
            <w:proofErr w:type="spellStart"/>
            <w:r w:rsidRPr="00FA4595">
              <w:rPr>
                <w:b/>
                <w:sz w:val="18"/>
                <w:szCs w:val="18"/>
              </w:rPr>
              <w:t>desinsetização</w:t>
            </w:r>
            <w:proofErr w:type="spellEnd"/>
            <w:r w:rsidRPr="00FA4595">
              <w:rPr>
                <w:sz w:val="18"/>
                <w:szCs w:val="18"/>
              </w:rPr>
              <w:t xml:space="preserve"> e </w:t>
            </w:r>
            <w:proofErr w:type="spellStart"/>
            <w:r w:rsidRPr="00FA4595">
              <w:rPr>
                <w:b/>
                <w:sz w:val="18"/>
                <w:szCs w:val="18"/>
              </w:rPr>
              <w:t>descupinização</w:t>
            </w:r>
            <w:proofErr w:type="spellEnd"/>
            <w:r w:rsidRPr="00FA4595">
              <w:rPr>
                <w:sz w:val="18"/>
                <w:szCs w:val="18"/>
              </w:rPr>
              <w:t xml:space="preserve"> contendo: local e data da </w:t>
            </w:r>
            <w:proofErr w:type="spellStart"/>
            <w:r w:rsidRPr="00FA4595">
              <w:rPr>
                <w:sz w:val="18"/>
                <w:szCs w:val="18"/>
              </w:rPr>
              <w:t>desinsetização</w:t>
            </w:r>
            <w:proofErr w:type="spellEnd"/>
            <w:r w:rsidRPr="00FA4595">
              <w:rPr>
                <w:sz w:val="18"/>
                <w:szCs w:val="18"/>
              </w:rPr>
              <w:t xml:space="preserve">; produto utilizado e sua concentração; equipamentos de aplicação; responsável pela aplicação; mapa de Posicionamento de Iscas </w:t>
            </w:r>
            <w:r w:rsidRPr="00FA4595">
              <w:rPr>
                <w:sz w:val="18"/>
                <w:szCs w:val="18"/>
              </w:rPr>
              <w:lastRenderedPageBreak/>
              <w:t>atualizado.</w:t>
            </w:r>
          </w:p>
          <w:p w:rsidR="00746C45" w:rsidRPr="00FA4595" w:rsidRDefault="00746C45" w:rsidP="00C961D4">
            <w:pPr>
              <w:ind w:left="360"/>
              <w:jc w:val="both"/>
              <w:rPr>
                <w:rFonts w:cs="Calibri"/>
                <w:sz w:val="18"/>
                <w:szCs w:val="18"/>
              </w:rPr>
            </w:pPr>
            <w:r w:rsidRPr="00FA4595">
              <w:rPr>
                <w:rFonts w:cs="Calibri"/>
                <w:b/>
                <w:sz w:val="18"/>
                <w:szCs w:val="18"/>
              </w:rPr>
              <w:t xml:space="preserve">Relatório de Desratização </w:t>
            </w:r>
            <w:r w:rsidRPr="00FA4595">
              <w:rPr>
                <w:rFonts w:cs="Calibri"/>
                <w:sz w:val="18"/>
                <w:szCs w:val="18"/>
              </w:rPr>
              <w:t>contendo: data da inspeção; resultado da inspeção de porta-iscas; produto utilizado; responsável pela inspeção.</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Afixar em local determinado pela </w:t>
            </w:r>
            <w:r w:rsidRPr="00FA4595">
              <w:rPr>
                <w:b/>
                <w:sz w:val="18"/>
                <w:szCs w:val="18"/>
              </w:rPr>
              <w:t>Contratante</w:t>
            </w:r>
            <w:r w:rsidRPr="00FA4595">
              <w:rPr>
                <w:sz w:val="18"/>
                <w:szCs w:val="18"/>
              </w:rPr>
              <w:t xml:space="preserve"> Certificado de realização dos serviços de </w:t>
            </w:r>
            <w:proofErr w:type="spellStart"/>
            <w:r w:rsidRPr="00FA4595">
              <w:rPr>
                <w:bCs/>
                <w:sz w:val="18"/>
                <w:szCs w:val="18"/>
              </w:rPr>
              <w:t>Descupinização</w:t>
            </w:r>
            <w:proofErr w:type="spellEnd"/>
            <w:r w:rsidRPr="00FA4595">
              <w:rPr>
                <w:bCs/>
                <w:sz w:val="18"/>
                <w:szCs w:val="18"/>
              </w:rPr>
              <w:t>, Dedetização e Desratização, contendo todas as informações dos Relatórios.</w:t>
            </w:r>
          </w:p>
        </w:tc>
      </w:tr>
    </w:tbl>
    <w:p w:rsidR="00746C45" w:rsidRDefault="00746C45" w:rsidP="00E72124">
      <w:pPr>
        <w:tabs>
          <w:tab w:val="left" w:pos="7200"/>
        </w:tabs>
        <w:spacing w:after="0" w:line="240" w:lineRule="auto"/>
        <w:jc w:val="both"/>
        <w:rPr>
          <w:rFonts w:eastAsia="Batang" w:cs="Calibri"/>
          <w:b/>
          <w:color w:val="000000"/>
          <w:sz w:val="20"/>
          <w:szCs w:val="20"/>
          <w:u w:val="single"/>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B133FB">
        <w:rPr>
          <w:rFonts w:cs="Calibri"/>
          <w:b/>
          <w:bCs/>
          <w:color w:val="FFFFFF"/>
          <w:sz w:val="20"/>
          <w:szCs w:val="20"/>
        </w:rPr>
        <w:t>7</w:t>
      </w:r>
      <w:r w:rsidRPr="00E166E5">
        <w:rPr>
          <w:rFonts w:cs="Calibri"/>
          <w:b/>
          <w:bCs/>
          <w:color w:val="FFFFFF"/>
          <w:sz w:val="20"/>
          <w:szCs w:val="20"/>
        </w:rPr>
        <w:t xml:space="preserve">. </w:t>
      </w:r>
      <w:r w:rsidR="00B133FB">
        <w:rPr>
          <w:rFonts w:cs="Calibri"/>
          <w:b/>
          <w:bCs/>
          <w:color w:val="FFFFFF"/>
          <w:sz w:val="20"/>
          <w:szCs w:val="20"/>
        </w:rPr>
        <w:t>ELENCO BÁSICO DE INSUMOS ESSENCIAIS PARA O CUMPRIMENTO DO OBJETO</w:t>
      </w:r>
    </w:p>
    <w:p w:rsidR="00E767B0" w:rsidRDefault="000F76B9" w:rsidP="00E767B0">
      <w:pPr>
        <w:tabs>
          <w:tab w:val="left" w:pos="7200"/>
        </w:tabs>
        <w:spacing w:after="0" w:line="240" w:lineRule="auto"/>
        <w:jc w:val="both"/>
        <w:rPr>
          <w:rFonts w:cs="Calibri"/>
          <w:color w:val="000000"/>
          <w:sz w:val="20"/>
          <w:szCs w:val="20"/>
        </w:rPr>
      </w:pPr>
      <w:r w:rsidRPr="000F76B9">
        <w:rPr>
          <w:rFonts w:cs="Calibri"/>
          <w:color w:val="000000"/>
          <w:sz w:val="20"/>
          <w:szCs w:val="20"/>
        </w:rPr>
        <w:t>a) São insumos necessários à boa execução dos serviços, os materiais, recipientes, equipamentos de proteção individual e coletiva, equipamentos, ferramentas e utensílios, os quais deverão ser de primeira qualidade, sendo o fornecimento de responsabilidade da CONTRATADA, conforme elenco mínimo especificado a seguir:</w:t>
      </w:r>
    </w:p>
    <w:tbl>
      <w:tblPr>
        <w:tblW w:w="8898"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88"/>
      </w:tblGrid>
      <w:tr w:rsidR="00143388" w:rsidRPr="005F734A" w:rsidTr="00143388">
        <w:trPr>
          <w:jc w:val="center"/>
        </w:trPr>
        <w:tc>
          <w:tcPr>
            <w:tcW w:w="458" w:type="dxa"/>
            <w:shd w:val="clear" w:color="auto" w:fill="8DB3E2"/>
          </w:tcPr>
          <w:p w:rsidR="00143388" w:rsidRPr="00715AEF" w:rsidRDefault="00143388" w:rsidP="00C961D4">
            <w:pPr>
              <w:jc w:val="center"/>
              <w:rPr>
                <w:rFonts w:cs="Calibri"/>
                <w:b/>
                <w:sz w:val="16"/>
                <w:szCs w:val="16"/>
              </w:rPr>
            </w:pPr>
            <w:r w:rsidRPr="00715AEF">
              <w:rPr>
                <w:rFonts w:cs="Calibri"/>
                <w:b/>
                <w:sz w:val="16"/>
                <w:szCs w:val="16"/>
              </w:rPr>
              <w:t>Ord.</w:t>
            </w:r>
          </w:p>
        </w:tc>
        <w:tc>
          <w:tcPr>
            <w:tcW w:w="8440" w:type="dxa"/>
            <w:shd w:val="clear" w:color="auto" w:fill="8DB3E2"/>
          </w:tcPr>
          <w:p w:rsidR="00143388" w:rsidRPr="005F734A" w:rsidRDefault="00143388" w:rsidP="00143388">
            <w:pPr>
              <w:spacing w:after="120" w:line="240" w:lineRule="auto"/>
              <w:jc w:val="center"/>
              <w:rPr>
                <w:rFonts w:cs="Calibri"/>
                <w:b/>
                <w:sz w:val="16"/>
                <w:szCs w:val="16"/>
              </w:rPr>
            </w:pPr>
            <w:proofErr w:type="gramStart"/>
            <w:r w:rsidRPr="00833FE4">
              <w:rPr>
                <w:rFonts w:cs="Calibri"/>
                <w:b/>
                <w:sz w:val="16"/>
                <w:szCs w:val="16"/>
              </w:rPr>
              <w:t>a.</w:t>
            </w:r>
            <w:proofErr w:type="gramEnd"/>
            <w:r w:rsidRPr="00833FE4">
              <w:rPr>
                <w:rFonts w:cs="Calibri"/>
                <w:b/>
                <w:sz w:val="16"/>
                <w:szCs w:val="16"/>
              </w:rPr>
              <w:t>1)</w:t>
            </w:r>
            <w:r>
              <w:rPr>
                <w:rFonts w:cs="Calibri"/>
                <w:b/>
                <w:sz w:val="16"/>
                <w:szCs w:val="16"/>
              </w:rPr>
              <w:t xml:space="preserve"> ELENCO DE </w:t>
            </w:r>
            <w:r w:rsidRPr="005F734A">
              <w:rPr>
                <w:rFonts w:cs="Calibri"/>
                <w:b/>
                <w:sz w:val="16"/>
                <w:szCs w:val="16"/>
              </w:rPr>
              <w:t>MATERIAIS</w:t>
            </w:r>
            <w:r>
              <w:rPr>
                <w:rFonts w:cs="Calibri"/>
                <w:b/>
                <w:sz w:val="16"/>
                <w:szCs w:val="16"/>
              </w:rPr>
              <w:t xml:space="preserve"> (AGENTES DE LIMPEZA)</w:t>
            </w:r>
            <w:r w:rsidRPr="005F734A">
              <w:rPr>
                <w:rFonts w:cs="Calibri"/>
                <w:b/>
                <w:sz w:val="16"/>
                <w:szCs w:val="16"/>
              </w:rPr>
              <w:t xml:space="preserve"> UTILIZADOS NA LIMPEZA </w:t>
            </w:r>
            <w:r>
              <w:rPr>
                <w:rFonts w:cs="Calibri"/>
                <w:b/>
                <w:sz w:val="16"/>
                <w:szCs w:val="16"/>
              </w:rPr>
              <w:t xml:space="preserve">- </w:t>
            </w:r>
            <w:r w:rsidRPr="005F734A">
              <w:rPr>
                <w:rFonts w:cs="Calibri"/>
                <w:b/>
                <w:sz w:val="16"/>
                <w:szCs w:val="16"/>
              </w:rPr>
              <w:t>ESPÉCIE</w:t>
            </w:r>
          </w:p>
          <w:p w:rsidR="00143388" w:rsidRPr="005F734A" w:rsidRDefault="00143388" w:rsidP="00C961D4">
            <w:pPr>
              <w:jc w:val="center"/>
              <w:rPr>
                <w:rFonts w:cs="Calibri"/>
                <w:b/>
                <w:sz w:val="16"/>
                <w:szCs w:val="16"/>
              </w:rPr>
            </w:pPr>
            <w:r w:rsidRPr="005F734A">
              <w:rPr>
                <w:rFonts w:cs="Calibri"/>
                <w:b/>
                <w:sz w:val="16"/>
                <w:szCs w:val="16"/>
              </w:rPr>
              <w:t>Fornecimento em qu</w:t>
            </w:r>
            <w:r>
              <w:rPr>
                <w:rFonts w:cs="Calibri"/>
                <w:b/>
                <w:sz w:val="16"/>
                <w:szCs w:val="16"/>
              </w:rPr>
              <w:t>antidades e periodicidade compatível com a caracterização dos Estabelecimentos</w:t>
            </w:r>
          </w:p>
        </w:tc>
      </w:tr>
      <w:tr w:rsidR="00143388" w:rsidRPr="005F734A" w:rsidTr="00143388">
        <w:trPr>
          <w:trHeight w:val="226"/>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9A1EF1" w:rsidRDefault="00833FE4" w:rsidP="00C961D4">
            <w:pPr>
              <w:rPr>
                <w:rFonts w:cs="Calibri"/>
                <w:sz w:val="16"/>
                <w:szCs w:val="16"/>
              </w:rPr>
            </w:pPr>
            <w:proofErr w:type="gramStart"/>
            <w:r w:rsidRPr="009A1EF1">
              <w:rPr>
                <w:rFonts w:cs="Calibri"/>
                <w:sz w:val="16"/>
                <w:szCs w:val="16"/>
              </w:rPr>
              <w:t>AGROTÓXICO PARA ERVAS DANINHAS</w:t>
            </w:r>
            <w:proofErr w:type="gramEnd"/>
            <w:r w:rsidRPr="009A1EF1">
              <w:rPr>
                <w:rFonts w:cs="Calibri"/>
                <w:sz w:val="16"/>
                <w:szCs w:val="16"/>
              </w:rPr>
              <w:t xml:space="preserve"> REGULAMENTADO POR ÓRGÃO COMPETENTE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autoSpaceDE w:val="0"/>
              <w:autoSpaceDN w:val="0"/>
              <w:adjustRightInd w:val="0"/>
              <w:rPr>
                <w:rFonts w:cs="Calibri"/>
                <w:sz w:val="16"/>
                <w:szCs w:val="16"/>
              </w:rPr>
            </w:pPr>
            <w:r>
              <w:rPr>
                <w:rFonts w:cs="Calibri"/>
                <w:sz w:val="16"/>
                <w:szCs w:val="16"/>
              </w:rPr>
              <w:t>ÁGUA DESTILADA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787894" w:rsidRDefault="00833FE4" w:rsidP="00C961D4">
            <w:pPr>
              <w:spacing w:before="100" w:beforeAutospacing="1" w:after="100" w:afterAutospacing="1"/>
              <w:jc w:val="both"/>
              <w:rPr>
                <w:rFonts w:cs="Calibri"/>
                <w:color w:val="000000"/>
                <w:sz w:val="16"/>
                <w:szCs w:val="16"/>
              </w:rPr>
            </w:pPr>
            <w:r>
              <w:rPr>
                <w:rFonts w:cs="Calibri"/>
                <w:color w:val="000000"/>
                <w:sz w:val="16"/>
                <w:szCs w:val="16"/>
              </w:rPr>
              <w:t xml:space="preserve">ÁLCOOL GEL 70% - PARA HIGIENIZAÇÃO DAS MÃOS DE TODOS OS TRANSEUNTES (CONFORME VOLUME DE DEMANDA A PARTIR DA CARACTERIZAÇÃO DOS ESTABELECIMENTOS ASSISTENCIAIS DE SAÚDE NO ANEXO 01) – PARA ÁREAS CRÍTICAS, </w:t>
            </w:r>
            <w:proofErr w:type="gramStart"/>
            <w:r>
              <w:rPr>
                <w:rFonts w:cs="Calibri"/>
                <w:color w:val="000000"/>
                <w:sz w:val="16"/>
                <w:szCs w:val="16"/>
              </w:rPr>
              <w:t>SEMI-CRÍTICAS</w:t>
            </w:r>
            <w:proofErr w:type="gramEnd"/>
            <w:r>
              <w:rPr>
                <w:rFonts w:cs="Calibri"/>
                <w:color w:val="000000"/>
                <w:sz w:val="16"/>
                <w:szCs w:val="16"/>
              </w:rPr>
              <w:t xml:space="preserve"> E NÃO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jc w:val="both"/>
              <w:rPr>
                <w:rFonts w:cs="Calibri"/>
                <w:sz w:val="16"/>
                <w:szCs w:val="16"/>
              </w:rPr>
            </w:pPr>
            <w:r w:rsidRPr="00DF2EA0">
              <w:rPr>
                <w:rFonts w:cs="Calibri"/>
                <w:sz w:val="16"/>
                <w:szCs w:val="16"/>
              </w:rPr>
              <w:t xml:space="preserve">ÁLCOOL </w:t>
            </w:r>
            <w:r>
              <w:rPr>
                <w:rFonts w:cs="Calibri"/>
                <w:sz w:val="16"/>
                <w:szCs w:val="16"/>
              </w:rPr>
              <w:t xml:space="preserve">LÍQUIDO </w:t>
            </w:r>
            <w:r w:rsidRPr="00DF2EA0">
              <w:rPr>
                <w:rFonts w:cs="Calibri"/>
                <w:sz w:val="16"/>
                <w:szCs w:val="16"/>
              </w:rPr>
              <w:t>70 % -</w:t>
            </w:r>
            <w:r>
              <w:rPr>
                <w:rFonts w:cs="Calibri"/>
                <w:sz w:val="16"/>
                <w:szCs w:val="16"/>
              </w:rPr>
              <w:t xml:space="preserve"> PARA DESINFECÇÃO DE AMBIENTE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sidRPr="00DF2EA0">
              <w:rPr>
                <w:rFonts w:cs="Calibri"/>
                <w:sz w:val="16"/>
                <w:szCs w:val="16"/>
              </w:rPr>
              <w:t>BARATICIDA E RATICIDA, REGULAMENTADOS POR ÓRGÃO COMPETENTE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DF2EA0" w:rsidRDefault="00833FE4" w:rsidP="00C961D4">
            <w:pPr>
              <w:rPr>
                <w:rFonts w:cs="Calibri"/>
                <w:sz w:val="16"/>
                <w:szCs w:val="16"/>
              </w:rPr>
            </w:pPr>
            <w:r w:rsidRPr="00DF2EA0">
              <w:rPr>
                <w:rFonts w:cs="Calibri"/>
                <w:sz w:val="16"/>
                <w:szCs w:val="16"/>
              </w:rPr>
              <w:t xml:space="preserve">CERA ACRÍLICA </w:t>
            </w:r>
            <w:r>
              <w:rPr>
                <w:rFonts w:cs="Calibri"/>
                <w:sz w:val="16"/>
                <w:szCs w:val="16"/>
              </w:rPr>
              <w:t xml:space="preserve">DE ALTA </w:t>
            </w:r>
            <w:r w:rsidRPr="00C1335E">
              <w:rPr>
                <w:rFonts w:cs="Calibri"/>
                <w:sz w:val="16"/>
                <w:szCs w:val="16"/>
              </w:rPr>
              <w:t>RESISTÊNCIA AO TRÁFEGO</w:t>
            </w:r>
            <w:r>
              <w:rPr>
                <w:rFonts w:cs="Calibri"/>
                <w:snapToGrid w:val="0"/>
                <w:color w:val="000000"/>
                <w:sz w:val="16"/>
                <w:szCs w:val="16"/>
              </w:rPr>
              <w:t>, DE USO HOSPITALAR,</w:t>
            </w:r>
            <w:r w:rsidRPr="00DF2EA0">
              <w:rPr>
                <w:rFonts w:cs="Calibri"/>
                <w:sz w:val="16"/>
                <w:szCs w:val="16"/>
              </w:rPr>
              <w:t xml:space="preserve"> EM COMPOSIÇÃO </w:t>
            </w:r>
            <w:r>
              <w:rPr>
                <w:rFonts w:cs="Calibri"/>
                <w:sz w:val="16"/>
                <w:szCs w:val="16"/>
              </w:rPr>
              <w:t xml:space="preserve">PARA O TIPO DE </w:t>
            </w:r>
            <w:r w:rsidRPr="00DF2EA0">
              <w:rPr>
                <w:rFonts w:cs="Calibri"/>
                <w:sz w:val="16"/>
                <w:szCs w:val="16"/>
              </w:rPr>
              <w:t>PISO</w:t>
            </w:r>
            <w:r>
              <w:rPr>
                <w:rFonts w:cs="Calibri"/>
                <w:sz w:val="16"/>
                <w:szCs w:val="16"/>
              </w:rPr>
              <w:t xml:space="preserve"> DO ESTABELECIMENTO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B10364" w:rsidRDefault="00833FE4" w:rsidP="00C961D4">
            <w:pPr>
              <w:autoSpaceDE w:val="0"/>
              <w:autoSpaceDN w:val="0"/>
              <w:adjustRightInd w:val="0"/>
              <w:rPr>
                <w:rFonts w:cs="Calibri"/>
                <w:sz w:val="16"/>
                <w:szCs w:val="16"/>
              </w:rPr>
            </w:pPr>
            <w:r w:rsidRPr="009238EA">
              <w:rPr>
                <w:rFonts w:cs="Calibri"/>
                <w:bCs/>
                <w:sz w:val="16"/>
                <w:szCs w:val="16"/>
              </w:rPr>
              <w:t>DESENTUPIDOR</w:t>
            </w:r>
            <w:r w:rsidRPr="00B10364">
              <w:rPr>
                <w:rFonts w:cs="Calibri"/>
                <w:sz w:val="16"/>
                <w:szCs w:val="16"/>
              </w:rPr>
              <w:t>DE PIA E RALOS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E54F7A" w:rsidRDefault="00833FE4" w:rsidP="00C961D4">
            <w:pPr>
              <w:pStyle w:val="Ttulo2"/>
              <w:jc w:val="left"/>
              <w:rPr>
                <w:rFonts w:cs="Calibri"/>
                <w:b w:val="0"/>
                <w:sz w:val="16"/>
                <w:szCs w:val="16"/>
              </w:rPr>
            </w:pPr>
            <w:r w:rsidRPr="00E54F7A">
              <w:rPr>
                <w:rFonts w:cs="Calibri"/>
                <w:b w:val="0"/>
                <w:sz w:val="16"/>
                <w:szCs w:val="16"/>
              </w:rPr>
              <w:t>DESINFETANTE HOSPITALAR PARA SUPERFÍCIES FIXAS E INSTALAÇÕES SANITÁRIAS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E54F7A" w:rsidRDefault="00833FE4" w:rsidP="00C961D4">
            <w:pPr>
              <w:pStyle w:val="Ttulo2"/>
              <w:jc w:val="both"/>
              <w:rPr>
                <w:rFonts w:cs="Calibri"/>
                <w:b w:val="0"/>
                <w:sz w:val="16"/>
                <w:szCs w:val="16"/>
              </w:rPr>
            </w:pPr>
            <w:r w:rsidRPr="00E54F7A">
              <w:rPr>
                <w:rFonts w:cs="Calibri"/>
                <w:b w:val="0"/>
                <w:sz w:val="16"/>
                <w:szCs w:val="16"/>
              </w:rPr>
              <w:t xml:space="preserve">DETERGENTE NEUTRO DE USO HOSPITALAR </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Default="00833FE4" w:rsidP="00C961D4">
            <w:pPr>
              <w:autoSpaceDE w:val="0"/>
              <w:autoSpaceDN w:val="0"/>
              <w:adjustRightInd w:val="0"/>
              <w:rPr>
                <w:rFonts w:cs="Calibri"/>
                <w:bCs/>
                <w:sz w:val="16"/>
                <w:szCs w:val="16"/>
              </w:rPr>
            </w:pPr>
            <w:r>
              <w:rPr>
                <w:rFonts w:cs="Calibri"/>
                <w:bCs/>
                <w:sz w:val="16"/>
                <w:szCs w:val="16"/>
              </w:rPr>
              <w:t>DISCO PARA ENCERADEIRA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ESCOVA PARA LIMPEZA DE VASO SANITÁRIA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ESPONJA DE LÃ DE AÇO, COMPOSIÇÃO AÇO CARBONO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napToGrid w:val="0"/>
                <w:color w:val="000000"/>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ESPONJA DE LIMPEZA DUPLA FACE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0261D0" w:rsidRDefault="00833FE4" w:rsidP="00C961D4">
            <w:pPr>
              <w:autoSpaceDE w:val="0"/>
              <w:autoSpaceDN w:val="0"/>
              <w:adjustRightInd w:val="0"/>
              <w:rPr>
                <w:rFonts w:cs="Calibri"/>
                <w:bCs/>
                <w:sz w:val="16"/>
                <w:szCs w:val="16"/>
              </w:rPr>
            </w:pPr>
            <w:r>
              <w:rPr>
                <w:rFonts w:cs="Calibri"/>
                <w:bCs/>
                <w:sz w:val="16"/>
                <w:szCs w:val="16"/>
              </w:rPr>
              <w:t>FIBRA SINTÉTICA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bCs/>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FLANELA BRANCA PARA LIMPEZA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E54F7A" w:rsidRDefault="00833FE4" w:rsidP="00C961D4">
            <w:pPr>
              <w:pStyle w:val="Ttulo2"/>
              <w:jc w:val="both"/>
              <w:rPr>
                <w:rFonts w:cs="Calibri"/>
                <w:b w:val="0"/>
                <w:sz w:val="16"/>
                <w:szCs w:val="16"/>
              </w:rPr>
            </w:pPr>
            <w:r w:rsidRPr="00E54F7A">
              <w:rPr>
                <w:rFonts w:cs="Calibri"/>
                <w:b w:val="0"/>
                <w:sz w:val="16"/>
                <w:szCs w:val="16"/>
              </w:rPr>
              <w:t>HIPOCLORITO DE SÓDIO 2%E/OU  2,5%</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513F14" w:rsidRDefault="00833FE4" w:rsidP="00C961D4">
            <w:pPr>
              <w:rPr>
                <w:rFonts w:cs="Calibri"/>
                <w:sz w:val="16"/>
                <w:szCs w:val="16"/>
              </w:rPr>
            </w:pPr>
            <w:r w:rsidRPr="00513F14">
              <w:rPr>
                <w:rFonts w:cs="Calibri"/>
                <w:sz w:val="16"/>
                <w:szCs w:val="16"/>
              </w:rPr>
              <w:t>LIMPA PEDRA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13F14" w:rsidRDefault="00833FE4" w:rsidP="00C961D4">
            <w:pPr>
              <w:rPr>
                <w:rFonts w:cs="Calibri"/>
                <w:sz w:val="16"/>
                <w:szCs w:val="16"/>
              </w:rPr>
            </w:pPr>
            <w:r w:rsidRPr="00513F14">
              <w:rPr>
                <w:rFonts w:cs="Calibri"/>
                <w:bCs/>
                <w:sz w:val="16"/>
                <w:szCs w:val="16"/>
              </w:rPr>
              <w:t>LIMPA VIDROS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2599F" w:rsidRDefault="00833FE4" w:rsidP="00C961D4">
            <w:pPr>
              <w:autoSpaceDE w:val="0"/>
              <w:autoSpaceDN w:val="0"/>
              <w:adjustRightInd w:val="0"/>
              <w:jc w:val="both"/>
              <w:rPr>
                <w:rFonts w:cs="Calibri"/>
                <w:sz w:val="16"/>
                <w:szCs w:val="16"/>
                <w:highlight w:val="yellow"/>
              </w:rPr>
            </w:pPr>
            <w:r>
              <w:rPr>
                <w:rFonts w:cs="Calibri"/>
                <w:b/>
                <w:bCs/>
                <w:color w:val="000000"/>
                <w:sz w:val="16"/>
                <w:szCs w:val="16"/>
              </w:rPr>
              <w:t>MOP</w:t>
            </w:r>
            <w:r w:rsidRPr="00835464">
              <w:rPr>
                <w:rFonts w:cs="Calibri"/>
                <w:b/>
                <w:bCs/>
                <w:color w:val="000000"/>
                <w:sz w:val="16"/>
                <w:szCs w:val="16"/>
              </w:rPr>
              <w:t>:</w:t>
            </w:r>
            <w:r w:rsidRPr="00835464">
              <w:rPr>
                <w:rFonts w:cs="Calibri"/>
                <w:color w:val="000000"/>
                <w:sz w:val="16"/>
                <w:szCs w:val="16"/>
              </w:rPr>
              <w:t xml:space="preserve"> CONJUNTO DE UTENSÍLIOS DE LIMPEZA COMPOSTO BASICAMENTE DE BALDES, ESFREGÃO (CABO E CABELEIRAS </w:t>
            </w:r>
            <w:r w:rsidRPr="00835464">
              <w:rPr>
                <w:rFonts w:cs="Calibri"/>
                <w:bCs/>
                <w:sz w:val="16"/>
                <w:szCs w:val="16"/>
              </w:rPr>
              <w:t>D</w:t>
            </w:r>
            <w:r w:rsidRPr="00835464">
              <w:rPr>
                <w:rFonts w:cs="Calibri"/>
                <w:sz w:val="16"/>
                <w:szCs w:val="16"/>
              </w:rPr>
              <w:t>E FIOS DE ALGODÃO, COM DIVERSAS EXTENSÕES DE FIOS E CORES</w:t>
            </w:r>
            <w:r w:rsidRPr="00835464">
              <w:rPr>
                <w:rFonts w:cs="Calibri"/>
                <w:color w:val="000000"/>
                <w:sz w:val="16"/>
                <w:szCs w:val="16"/>
              </w:rPr>
              <w:t>), ESPREMEDOR PARA A CABELEIRA, REUNIDO EM CARRO DE TRANSPORTE (CARRO MOP</w:t>
            </w:r>
            <w:proofErr w:type="gramStart"/>
            <w:r w:rsidRPr="00835464">
              <w:rPr>
                <w:rFonts w:cs="Calibri"/>
                <w:color w:val="000000"/>
                <w:sz w:val="16"/>
                <w:szCs w:val="16"/>
              </w:rPr>
              <w:t>).</w:t>
            </w:r>
            <w:proofErr w:type="gramEnd"/>
            <w:r w:rsidRPr="00835464">
              <w:rPr>
                <w:rFonts w:cs="Calibri"/>
                <w:sz w:val="16"/>
                <w:szCs w:val="16"/>
              </w:rPr>
              <w:t>OBSERVAÇÃO: O MOP SUBSTITUI O PANO DE LIMPEZA)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bCs/>
                <w:sz w:val="16"/>
                <w:szCs w:val="16"/>
              </w:rPr>
            </w:pPr>
          </w:p>
        </w:tc>
        <w:tc>
          <w:tcPr>
            <w:tcW w:w="8440" w:type="dxa"/>
          </w:tcPr>
          <w:p w:rsidR="00143388" w:rsidRPr="000261D0" w:rsidRDefault="00833FE4" w:rsidP="00C961D4">
            <w:pPr>
              <w:rPr>
                <w:rFonts w:cs="Calibri"/>
                <w:sz w:val="16"/>
                <w:szCs w:val="16"/>
              </w:rPr>
            </w:pPr>
            <w:r w:rsidRPr="000261D0">
              <w:rPr>
                <w:rFonts w:cs="Calibri"/>
                <w:sz w:val="16"/>
                <w:szCs w:val="16"/>
              </w:rPr>
              <w:t>PANO DE CHÃO ALVEJADO 100% ALGODÃO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jc w:val="both"/>
              <w:rPr>
                <w:rFonts w:cs="Calibri"/>
                <w:snapToGrid w:val="0"/>
                <w:color w:val="000000"/>
                <w:sz w:val="16"/>
                <w:szCs w:val="16"/>
              </w:rPr>
            </w:pPr>
            <w:r w:rsidRPr="00E420B0">
              <w:rPr>
                <w:rFonts w:cs="Arial"/>
                <w:snapToGrid w:val="0"/>
                <w:color w:val="000000"/>
                <w:sz w:val="16"/>
                <w:szCs w:val="16"/>
              </w:rPr>
              <w:t>PAPEL HIGIÊN</w:t>
            </w:r>
            <w:r>
              <w:rPr>
                <w:rFonts w:cs="Arial"/>
                <w:snapToGrid w:val="0"/>
                <w:color w:val="000000"/>
                <w:sz w:val="16"/>
                <w:szCs w:val="16"/>
              </w:rPr>
              <w:t xml:space="preserve">ICO BRANCO 100% CELULOSE </w:t>
            </w:r>
            <w:r w:rsidRPr="00F720F5">
              <w:rPr>
                <w:rFonts w:cs="Arial"/>
                <w:snapToGrid w:val="0"/>
                <w:color w:val="000000"/>
                <w:sz w:val="16"/>
                <w:szCs w:val="16"/>
              </w:rPr>
              <w:t>VIRGEM “GOFRADOS” E PICOTADOS</w:t>
            </w:r>
            <w:r>
              <w:rPr>
                <w:rFonts w:cs="Arial"/>
                <w:snapToGrid w:val="0"/>
                <w:color w:val="000000"/>
                <w:sz w:val="16"/>
                <w:szCs w:val="16"/>
              </w:rPr>
              <w:t>, SEM FRAGRÂNCIA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 xml:space="preserve">PAPEL </w:t>
            </w:r>
            <w:r>
              <w:rPr>
                <w:rFonts w:cs="Calibri"/>
                <w:sz w:val="16"/>
                <w:szCs w:val="16"/>
              </w:rPr>
              <w:t xml:space="preserve">PROTETOR </w:t>
            </w:r>
            <w:r w:rsidRPr="005F734A">
              <w:rPr>
                <w:rFonts w:cs="Calibri"/>
                <w:sz w:val="16"/>
                <w:szCs w:val="16"/>
              </w:rPr>
              <w:t>PARA ASSENTO DE VASO SANITÁRIO</w:t>
            </w:r>
            <w:r>
              <w:rPr>
                <w:rFonts w:cs="Calibri"/>
                <w:sz w:val="16"/>
                <w:szCs w:val="16"/>
              </w:rPr>
              <w:t xml:space="preserve"> – SOMENTE PARA BANHEIROS DE ÁREAS DE SETORES ADMINISTRATIVOS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PAPEL TOALHA BRANCO INTERFOLHA DUAS DOBRAS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13F14" w:rsidRDefault="00833FE4" w:rsidP="00C961D4">
            <w:pPr>
              <w:rPr>
                <w:rFonts w:cs="Calibri"/>
                <w:bCs/>
                <w:sz w:val="16"/>
                <w:szCs w:val="16"/>
              </w:rPr>
            </w:pPr>
            <w:r w:rsidRPr="00513F14">
              <w:rPr>
                <w:rFonts w:cs="Calibri"/>
                <w:bCs/>
                <w:sz w:val="16"/>
                <w:szCs w:val="16"/>
              </w:rPr>
              <w:t>POLIDOR DE METAIS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napToGrid w:val="0"/>
                <w:color w:val="000000"/>
                <w:sz w:val="16"/>
                <w:szCs w:val="16"/>
              </w:rPr>
            </w:pPr>
          </w:p>
        </w:tc>
        <w:tc>
          <w:tcPr>
            <w:tcW w:w="8440" w:type="dxa"/>
          </w:tcPr>
          <w:p w:rsidR="00143388" w:rsidRPr="0010629E" w:rsidRDefault="00833FE4" w:rsidP="00C961D4">
            <w:pPr>
              <w:rPr>
                <w:rFonts w:cs="Calibri"/>
                <w:sz w:val="16"/>
                <w:szCs w:val="16"/>
                <w:highlight w:val="yellow"/>
              </w:rPr>
            </w:pPr>
            <w:r w:rsidRPr="0010629E">
              <w:rPr>
                <w:rFonts w:cs="Calibri"/>
                <w:sz w:val="16"/>
                <w:szCs w:val="16"/>
              </w:rPr>
              <w:t>POLIDOR DE MÓVEIS (PREFERENCIALMENTE NEUTRO OU ESSÊNCIA INDICADA PARA AMBIENTES HOSPITALARES)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jc w:val="both"/>
              <w:rPr>
                <w:rFonts w:cs="Calibri"/>
                <w:sz w:val="16"/>
                <w:szCs w:val="16"/>
              </w:rPr>
            </w:pPr>
            <w:r>
              <w:rPr>
                <w:rFonts w:cs="Calibri"/>
                <w:snapToGrid w:val="0"/>
                <w:color w:val="000000"/>
                <w:sz w:val="16"/>
                <w:szCs w:val="16"/>
              </w:rPr>
              <w:t>REMOVEDOR DE CERA ACRÍLICA DE USO HOSPITALAR</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Pr>
                <w:rFonts w:cs="Calibri"/>
                <w:snapToGrid w:val="0"/>
                <w:color w:val="000000"/>
                <w:sz w:val="16"/>
                <w:szCs w:val="16"/>
              </w:rPr>
              <w:t>RESTAURADOR DE BRILHO DE PISO DE AMBIENTE HOSPITALAR</w:t>
            </w:r>
          </w:p>
        </w:tc>
      </w:tr>
      <w:tr w:rsidR="00143388" w:rsidRPr="005F734A" w:rsidTr="00143388">
        <w:trPr>
          <w:jc w:val="center"/>
        </w:trPr>
        <w:tc>
          <w:tcPr>
            <w:tcW w:w="458" w:type="dxa"/>
          </w:tcPr>
          <w:p w:rsidR="00143388" w:rsidRPr="00E54F7A" w:rsidRDefault="00143388" w:rsidP="00BD2BAC">
            <w:pPr>
              <w:pStyle w:val="Ttulo2"/>
              <w:numPr>
                <w:ilvl w:val="0"/>
                <w:numId w:val="107"/>
              </w:numPr>
              <w:rPr>
                <w:rFonts w:cs="Calibri"/>
                <w:b w:val="0"/>
                <w:sz w:val="16"/>
                <w:szCs w:val="16"/>
              </w:rPr>
            </w:pPr>
          </w:p>
        </w:tc>
        <w:tc>
          <w:tcPr>
            <w:tcW w:w="8440" w:type="dxa"/>
          </w:tcPr>
          <w:p w:rsidR="00143388" w:rsidRPr="000261D0" w:rsidRDefault="00833FE4" w:rsidP="00C961D4">
            <w:pPr>
              <w:rPr>
                <w:rFonts w:cs="Calibri"/>
                <w:sz w:val="16"/>
                <w:szCs w:val="16"/>
              </w:rPr>
            </w:pPr>
            <w:r w:rsidRPr="000261D0">
              <w:rPr>
                <w:rFonts w:cs="Calibri"/>
                <w:sz w:val="16"/>
                <w:szCs w:val="16"/>
              </w:rPr>
              <w:t>RODO DE LIMPEZA EM ALUMÍNIO (DIVERSOS TAMANHOS)</w:t>
            </w:r>
          </w:p>
        </w:tc>
      </w:tr>
      <w:tr w:rsidR="00143388" w:rsidRPr="005F734A" w:rsidTr="00143388">
        <w:trPr>
          <w:jc w:val="center"/>
        </w:trPr>
        <w:tc>
          <w:tcPr>
            <w:tcW w:w="458" w:type="dxa"/>
          </w:tcPr>
          <w:p w:rsidR="00143388" w:rsidRPr="00E54F7A" w:rsidRDefault="00143388" w:rsidP="00BD2BAC">
            <w:pPr>
              <w:pStyle w:val="Ttulo2"/>
              <w:numPr>
                <w:ilvl w:val="0"/>
                <w:numId w:val="107"/>
              </w:numPr>
              <w:rPr>
                <w:rFonts w:cs="Calibri"/>
                <w:b w:val="0"/>
                <w:sz w:val="16"/>
                <w:szCs w:val="16"/>
              </w:rPr>
            </w:pPr>
          </w:p>
        </w:tc>
        <w:tc>
          <w:tcPr>
            <w:tcW w:w="8440" w:type="dxa"/>
          </w:tcPr>
          <w:p w:rsidR="00143388" w:rsidRPr="005F734A" w:rsidRDefault="00833FE4" w:rsidP="00C961D4">
            <w:pPr>
              <w:rPr>
                <w:rFonts w:cs="Calibri"/>
                <w:sz w:val="16"/>
                <w:szCs w:val="16"/>
              </w:rPr>
            </w:pPr>
            <w:r w:rsidRPr="005F734A">
              <w:rPr>
                <w:rFonts w:cs="Calibri"/>
                <w:snapToGrid w:val="0"/>
                <w:color w:val="000000"/>
                <w:sz w:val="16"/>
                <w:szCs w:val="16"/>
              </w:rPr>
              <w:t>SABONETE LÍQUIDO COM AÇÃO BACTERICIDAPARA HIGIENIZAÇÃO DAS MÃOS</w:t>
            </w:r>
            <w:r>
              <w:rPr>
                <w:rFonts w:cs="Calibri"/>
                <w:snapToGrid w:val="0"/>
                <w:color w:val="000000"/>
                <w:sz w:val="16"/>
                <w:szCs w:val="16"/>
              </w:rPr>
              <w:t xml:space="preserve"> PARA ÁREAS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912EC" w:rsidRDefault="00833FE4" w:rsidP="00C961D4">
            <w:pPr>
              <w:autoSpaceDE w:val="0"/>
              <w:autoSpaceDN w:val="0"/>
              <w:adjustRightInd w:val="0"/>
              <w:jc w:val="both"/>
              <w:rPr>
                <w:rFonts w:cs="Calibri"/>
                <w:sz w:val="16"/>
                <w:szCs w:val="16"/>
                <w:highlight w:val="yellow"/>
              </w:rPr>
            </w:pPr>
            <w:r w:rsidRPr="005F734A">
              <w:rPr>
                <w:rFonts w:cs="Calibri"/>
                <w:snapToGrid w:val="0"/>
                <w:color w:val="000000"/>
                <w:sz w:val="16"/>
                <w:szCs w:val="16"/>
              </w:rPr>
              <w:t xml:space="preserve">SABONETE LÍQUIDO </w:t>
            </w:r>
            <w:r>
              <w:rPr>
                <w:rFonts w:cs="Calibri"/>
                <w:snapToGrid w:val="0"/>
                <w:color w:val="000000"/>
                <w:sz w:val="16"/>
                <w:szCs w:val="16"/>
              </w:rPr>
              <w:t xml:space="preserve">NÃO </w:t>
            </w:r>
            <w:r w:rsidRPr="005F734A">
              <w:rPr>
                <w:rFonts w:cs="Calibri"/>
                <w:snapToGrid w:val="0"/>
                <w:color w:val="000000"/>
                <w:sz w:val="16"/>
                <w:szCs w:val="16"/>
              </w:rPr>
              <w:t>BACTERICIDA PARA HIGIENIZAÇÃO DAS MÃOS</w:t>
            </w:r>
            <w:r>
              <w:rPr>
                <w:rFonts w:cs="Calibri"/>
                <w:color w:val="000000"/>
                <w:sz w:val="16"/>
                <w:szCs w:val="16"/>
              </w:rPr>
              <w:t>PARA HIGIENIZAÇÃO DAS MÃOS DE TODOS OS TRANSEUNTES (CONFORME VOLUME DE DEMANDA A PARTIR DA CARACTERIZAÇÃO DOS ESTABELECIMENTOS ASSISTENCIAIS DE SAÚDE NO ANEXO 01) – PARA ÁREAS NÃO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Pr>
                <w:rFonts w:cs="Calibri"/>
                <w:snapToGrid w:val="0"/>
                <w:color w:val="000000"/>
                <w:sz w:val="16"/>
                <w:szCs w:val="16"/>
              </w:rPr>
              <w:t>SELADOR DE PISO PARA AMBIENTE HOSPITALAR (</w:t>
            </w:r>
            <w:r w:rsidRPr="005F734A">
              <w:rPr>
                <w:rFonts w:cs="Calibri"/>
                <w:sz w:val="16"/>
                <w:szCs w:val="16"/>
              </w:rPr>
              <w:t>IMPERMEABILIZANTE</w:t>
            </w:r>
            <w:r>
              <w:rPr>
                <w:rFonts w:cs="Calibri"/>
                <w:sz w:val="16"/>
                <w:szCs w:val="16"/>
              </w:rPr>
              <w:t>)</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0261D0" w:rsidRDefault="00833FE4" w:rsidP="00C961D4">
            <w:pPr>
              <w:autoSpaceDE w:val="0"/>
              <w:autoSpaceDN w:val="0"/>
              <w:adjustRightInd w:val="0"/>
              <w:rPr>
                <w:rFonts w:cs="Calibri"/>
                <w:sz w:val="16"/>
                <w:szCs w:val="16"/>
              </w:rPr>
            </w:pPr>
            <w:r w:rsidRPr="000261D0">
              <w:rPr>
                <w:rFonts w:cs="Calibri"/>
                <w:bCs/>
                <w:sz w:val="16"/>
                <w:szCs w:val="16"/>
              </w:rPr>
              <w:t>SUPORTE</w:t>
            </w:r>
            <w:r w:rsidRPr="000261D0">
              <w:rPr>
                <w:rFonts w:cs="Calibri"/>
                <w:sz w:val="16"/>
                <w:szCs w:val="16"/>
              </w:rPr>
              <w:t>PARA PENDURAR VASSOURAS, RODOS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autoSpaceDE w:val="0"/>
              <w:autoSpaceDN w:val="0"/>
              <w:adjustRightInd w:val="0"/>
              <w:rPr>
                <w:rFonts w:cs="Calibri"/>
                <w:sz w:val="16"/>
                <w:szCs w:val="16"/>
              </w:rPr>
            </w:pPr>
            <w:r w:rsidRPr="00DF2EA0">
              <w:rPr>
                <w:rFonts w:cs="Calibri"/>
                <w:sz w:val="16"/>
                <w:szCs w:val="16"/>
              </w:rPr>
              <w:t xml:space="preserve">TELA </w:t>
            </w:r>
            <w:proofErr w:type="gramStart"/>
            <w:r w:rsidRPr="00DF2EA0">
              <w:rPr>
                <w:rFonts w:cs="Calibri"/>
                <w:sz w:val="16"/>
                <w:szCs w:val="16"/>
              </w:rPr>
              <w:t>ANTI BACTERICIDA</w:t>
            </w:r>
            <w:proofErr w:type="gramEnd"/>
            <w:r w:rsidRPr="00DF2EA0">
              <w:rPr>
                <w:rFonts w:cs="Calibri"/>
                <w:sz w:val="16"/>
                <w:szCs w:val="16"/>
              </w:rPr>
              <w:t xml:space="preserve"> PARA MICTÓRIO</w:t>
            </w:r>
          </w:p>
        </w:tc>
      </w:tr>
    </w:tbl>
    <w:p w:rsidR="000F76B9" w:rsidRDefault="000F76B9" w:rsidP="00E767B0">
      <w:pPr>
        <w:tabs>
          <w:tab w:val="left" w:pos="7200"/>
        </w:tabs>
        <w:spacing w:after="0" w:line="240" w:lineRule="auto"/>
        <w:jc w:val="both"/>
        <w:rPr>
          <w:rFonts w:cs="Calibri"/>
          <w:color w:val="000000"/>
          <w:sz w:val="20"/>
          <w:szCs w:val="20"/>
        </w:rPr>
      </w:pPr>
    </w:p>
    <w:tbl>
      <w:tblPr>
        <w:tblW w:w="8882"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72"/>
      </w:tblGrid>
      <w:tr w:rsidR="008B4A38" w:rsidRPr="00787030" w:rsidTr="008B4A38">
        <w:trPr>
          <w:jc w:val="center"/>
        </w:trPr>
        <w:tc>
          <w:tcPr>
            <w:tcW w:w="416" w:type="dxa"/>
            <w:shd w:val="clear" w:color="auto" w:fill="8DB3E2"/>
          </w:tcPr>
          <w:p w:rsidR="008B4A38" w:rsidRPr="00F910C8" w:rsidRDefault="008B4A38" w:rsidP="00C961D4">
            <w:pPr>
              <w:jc w:val="center"/>
              <w:rPr>
                <w:rFonts w:cs="Arial"/>
                <w:b/>
                <w:snapToGrid w:val="0"/>
                <w:color w:val="000000"/>
                <w:sz w:val="16"/>
                <w:szCs w:val="16"/>
              </w:rPr>
            </w:pPr>
            <w:r w:rsidRPr="00F910C8">
              <w:rPr>
                <w:rFonts w:cs="Arial"/>
                <w:b/>
                <w:snapToGrid w:val="0"/>
                <w:color w:val="000000"/>
                <w:sz w:val="16"/>
                <w:szCs w:val="16"/>
              </w:rPr>
              <w:t>Ord.</w:t>
            </w:r>
          </w:p>
        </w:tc>
        <w:tc>
          <w:tcPr>
            <w:tcW w:w="8466" w:type="dxa"/>
            <w:shd w:val="clear" w:color="auto" w:fill="8DB3E2"/>
          </w:tcPr>
          <w:p w:rsidR="008B4A38" w:rsidRDefault="008B4A38" w:rsidP="00C961D4">
            <w:pPr>
              <w:jc w:val="center"/>
              <w:rPr>
                <w:rFonts w:cs="Arial"/>
                <w:b/>
                <w:sz w:val="16"/>
                <w:szCs w:val="16"/>
              </w:rPr>
            </w:pPr>
            <w:proofErr w:type="gramStart"/>
            <w:r w:rsidRPr="008B4A38">
              <w:rPr>
                <w:rFonts w:cs="Calibri"/>
                <w:b/>
                <w:sz w:val="16"/>
                <w:szCs w:val="16"/>
              </w:rPr>
              <w:t>a.</w:t>
            </w:r>
            <w:proofErr w:type="gramEnd"/>
            <w:r w:rsidRPr="008B4A38">
              <w:rPr>
                <w:rFonts w:cs="Calibri"/>
                <w:b/>
                <w:sz w:val="16"/>
                <w:szCs w:val="16"/>
              </w:rPr>
              <w:t>2)</w:t>
            </w:r>
            <w:r w:rsidRPr="001D01C0">
              <w:rPr>
                <w:rFonts w:cs="Calibri"/>
                <w:b/>
                <w:sz w:val="16"/>
                <w:szCs w:val="16"/>
              </w:rPr>
              <w:t xml:space="preserve">ELENCO MÍNIMO DE </w:t>
            </w:r>
            <w:r w:rsidRPr="00787030">
              <w:rPr>
                <w:b/>
                <w:sz w:val="16"/>
                <w:szCs w:val="16"/>
              </w:rPr>
              <w:t xml:space="preserve">MATERIAL </w:t>
            </w:r>
            <w:r w:rsidRPr="00787030">
              <w:rPr>
                <w:rFonts w:cs="Arial"/>
                <w:b/>
                <w:sz w:val="16"/>
                <w:szCs w:val="16"/>
              </w:rPr>
              <w:t xml:space="preserve">DE ACONDICIONAMENTO </w:t>
            </w:r>
            <w:r>
              <w:rPr>
                <w:rFonts w:cs="Arial"/>
                <w:b/>
                <w:sz w:val="16"/>
                <w:szCs w:val="16"/>
              </w:rPr>
              <w:t>–</w:t>
            </w:r>
            <w:r w:rsidRPr="00787030">
              <w:rPr>
                <w:rFonts w:cs="Arial"/>
                <w:b/>
                <w:sz w:val="16"/>
                <w:szCs w:val="16"/>
              </w:rPr>
              <w:t xml:space="preserve"> RECIPIENTES</w:t>
            </w:r>
          </w:p>
          <w:p w:rsidR="008B4A38" w:rsidRPr="00787030" w:rsidRDefault="008B4A38" w:rsidP="00C961D4">
            <w:pPr>
              <w:jc w:val="center"/>
              <w:rPr>
                <w:rFonts w:cs="Arial"/>
                <w:snapToGrid w:val="0"/>
                <w:color w:val="000000"/>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BALDE DE 60 LITROS</w:t>
            </w:r>
            <w:r w:rsidRPr="00787030">
              <w:rPr>
                <w:rFonts w:cs="Arial"/>
                <w:snapToGrid w:val="0"/>
                <w:color w:val="000000"/>
                <w:sz w:val="16"/>
                <w:szCs w:val="16"/>
              </w:rPr>
              <w:t xml:space="preserve">, EM MATERIAL PLÁSTICO (POLIPROPILENO) NA COR BRANCA, COM SUPORTE METÁLICO E PEDAL </w:t>
            </w:r>
            <w:r w:rsidRPr="00787030">
              <w:rPr>
                <w:sz w:val="16"/>
                <w:szCs w:val="16"/>
              </w:rPr>
              <w:t xml:space="preserve">PARA RESÍDUO SÓLIDO INFECTANTE, </w:t>
            </w:r>
            <w:r w:rsidRPr="00787030">
              <w:rPr>
                <w:rFonts w:cs="Arial"/>
                <w:snapToGrid w:val="0"/>
                <w:color w:val="000000"/>
                <w:sz w:val="16"/>
                <w:szCs w:val="16"/>
              </w:rPr>
              <w:t xml:space="preserve">CONTENDO IMPRESSÃO DE SIMBOLOGIA DE </w:t>
            </w:r>
            <w:r w:rsidRPr="00787030">
              <w:rPr>
                <w:rFonts w:cs="Arial"/>
                <w:b/>
                <w:snapToGrid w:val="0"/>
                <w:color w:val="000000"/>
                <w:sz w:val="16"/>
                <w:szCs w:val="16"/>
              </w:rPr>
              <w:t xml:space="preserve">MATERIAL INFECTANTE </w:t>
            </w:r>
            <w:r w:rsidRPr="00787030">
              <w:rPr>
                <w:rFonts w:cs="Arial"/>
                <w:snapToGrid w:val="0"/>
                <w:color w:val="000000"/>
                <w:sz w:val="16"/>
                <w:szCs w:val="16"/>
              </w:rPr>
              <w:t xml:space="preserve">NA COR PRETA DE ACORDO COM A NBR 7.500 E COM </w:t>
            </w:r>
            <w:r w:rsidRPr="00787030">
              <w:rPr>
                <w:rFonts w:cs="Arial"/>
                <w:sz w:val="16"/>
                <w:szCs w:val="16"/>
              </w:rPr>
              <w:t>IDENTIFICAÇÃO DO</w:t>
            </w:r>
            <w:r w:rsidRPr="00787030">
              <w:rPr>
                <w:rFonts w:cs="Arial"/>
                <w:snapToGrid w:val="0"/>
                <w:color w:val="000000"/>
                <w:sz w:val="16"/>
                <w:szCs w:val="16"/>
              </w:rPr>
              <w:t xml:space="preserve"> SÍMBOLO E NÚMERO DA SUBCLASSE DE RISCO “6.2” NA COR PRETA</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b/>
                <w:sz w:val="16"/>
                <w:szCs w:val="16"/>
              </w:rPr>
              <w:t>BOMBONA DE 20 LITROS</w:t>
            </w:r>
            <w:r w:rsidRPr="00787030">
              <w:rPr>
                <w:sz w:val="16"/>
                <w:szCs w:val="16"/>
              </w:rPr>
              <w:t xml:space="preserve"> COM TAMPA PARA RESÍDUO LÍQUIDO INFECTANTE</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b/>
                <w:sz w:val="16"/>
                <w:szCs w:val="16"/>
              </w:rPr>
              <w:t>BOMBONA DE 5 LITROS</w:t>
            </w:r>
            <w:r w:rsidRPr="00787030">
              <w:rPr>
                <w:sz w:val="16"/>
                <w:szCs w:val="16"/>
              </w:rPr>
              <w:t xml:space="preserve"> COM TAMPA PARA RESÍDUO LÍQUIDO INFECTANTE</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CONTÊINER DE PVC COM TAMPA</w:t>
            </w:r>
            <w:r w:rsidRPr="00787030">
              <w:rPr>
                <w:rFonts w:cs="Arial"/>
                <w:snapToGrid w:val="0"/>
                <w:color w:val="000000"/>
                <w:sz w:val="16"/>
                <w:szCs w:val="16"/>
              </w:rPr>
              <w:t xml:space="preserve">, MATERIAL LISO, RESISTENTE, LAVÁVEL, IMPERMEÁVEL COM CANTOS ARREDONDADOS, SUPERFÍCIES INTERNAS LISAS, TAMPA LEVE E DE FÁCIL MANEJO COM LOCAL DE ESCOAMENTO DA ÁGUA, FUNDO COM CAIMENTO E DRENO, RODAS GIRATÓRIAS, NA COR </w:t>
            </w:r>
            <w:r w:rsidRPr="00787030">
              <w:rPr>
                <w:rFonts w:cs="Arial"/>
                <w:b/>
                <w:snapToGrid w:val="0"/>
                <w:color w:val="000000"/>
                <w:sz w:val="16"/>
                <w:szCs w:val="16"/>
              </w:rPr>
              <w:t>LARANJA</w:t>
            </w:r>
            <w:r w:rsidRPr="00787030">
              <w:rPr>
                <w:rFonts w:cs="Arial"/>
                <w:snapToGrid w:val="0"/>
                <w:color w:val="000000"/>
                <w:sz w:val="16"/>
                <w:szCs w:val="16"/>
              </w:rPr>
              <w:t xml:space="preserve"> CONTENDO IMPRESSÃO DE SIMBOLOGIA DE </w:t>
            </w:r>
            <w:r w:rsidRPr="00787030">
              <w:rPr>
                <w:rFonts w:cs="Arial"/>
                <w:b/>
                <w:snapToGrid w:val="0"/>
                <w:color w:val="000000"/>
                <w:sz w:val="16"/>
                <w:szCs w:val="16"/>
              </w:rPr>
              <w:t xml:space="preserve">MATERIAL INFECTANTE </w:t>
            </w:r>
            <w:r w:rsidRPr="00787030">
              <w:rPr>
                <w:rFonts w:cs="Arial"/>
                <w:snapToGrid w:val="0"/>
                <w:color w:val="000000"/>
                <w:sz w:val="16"/>
                <w:szCs w:val="16"/>
              </w:rPr>
              <w:t>NA COR PRETA DE ACORDO COM A NBR 7.500; CONTENDO IMPRESSO TAMBÉM NA COR PRETA O NÚMERO DA SUBCLASSE DE RISCO (6.2).</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CONTÊINER DE PVC COM TAMPA,</w:t>
            </w:r>
            <w:r w:rsidRPr="00787030">
              <w:rPr>
                <w:rFonts w:cs="Arial"/>
                <w:snapToGrid w:val="0"/>
                <w:color w:val="000000"/>
                <w:sz w:val="16"/>
                <w:szCs w:val="16"/>
              </w:rPr>
              <w:t xml:space="preserve"> MATERIAL LISO, RESISTENTE, LAVÁVEL, IMPERMEÁVEL COM CANTOS ARREDONDADOS, SUPERFÍCIES INTERNAS LISAS, TAMPA LEVE E DE FÁCIL MANEJO COM LOCAL DE ESCOAMENTO DA ÁGUA, FUNDO COM CAIMENTO E DRENO, RODAS GIRATÓRIAS, NA COR AZUL CONTENDO IMPRESSÃODE SIMBOLOGIA DE MATERIAL </w:t>
            </w:r>
            <w:r w:rsidRPr="00787030">
              <w:rPr>
                <w:rFonts w:cs="Arial"/>
                <w:b/>
                <w:snapToGrid w:val="0"/>
                <w:color w:val="000000"/>
                <w:sz w:val="16"/>
                <w:szCs w:val="16"/>
              </w:rPr>
              <w:t xml:space="preserve">INFECTANTE </w:t>
            </w:r>
            <w:r w:rsidRPr="00787030">
              <w:rPr>
                <w:rFonts w:cs="Arial"/>
                <w:snapToGrid w:val="0"/>
                <w:color w:val="000000"/>
                <w:sz w:val="16"/>
                <w:szCs w:val="16"/>
              </w:rPr>
              <w:t xml:space="preserve">NA COR </w:t>
            </w:r>
            <w:r w:rsidRPr="00787030">
              <w:rPr>
                <w:rFonts w:cs="Arial"/>
                <w:b/>
                <w:snapToGrid w:val="0"/>
                <w:color w:val="000000"/>
                <w:sz w:val="16"/>
                <w:szCs w:val="16"/>
              </w:rPr>
              <w:t>PRETA</w:t>
            </w:r>
            <w:r w:rsidRPr="00787030">
              <w:rPr>
                <w:rFonts w:cs="Arial"/>
                <w:snapToGrid w:val="0"/>
                <w:color w:val="000000"/>
                <w:sz w:val="16"/>
                <w:szCs w:val="16"/>
              </w:rPr>
              <w:t xml:space="preserve"> DE ACORDO COM A NBR 7.500; CONTENDO IMPRESSO TAMBÉM NA COR PRETA  O NÚMERO DA SUBCLASSE DE RISCO (6.2).</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w:t>
            </w:r>
            <w:r>
              <w:rPr>
                <w:rFonts w:cs="Arial"/>
                <w:b/>
                <w:snapToGrid w:val="0"/>
                <w:color w:val="000000"/>
                <w:sz w:val="16"/>
                <w:szCs w:val="16"/>
              </w:rPr>
              <w:t>ONJUNTO DE LIXEIRA PARA COLETA S</w:t>
            </w:r>
            <w:r w:rsidRPr="0099578C">
              <w:rPr>
                <w:rFonts w:cs="Arial"/>
                <w:b/>
                <w:snapToGrid w:val="0"/>
                <w:color w:val="000000"/>
                <w:sz w:val="16"/>
                <w:szCs w:val="16"/>
              </w:rPr>
              <w:t>ELETIVA COM CORPO BRANCO E 04 DIVISÕES COM SEPARAÇÃO INTERNAS</w:t>
            </w:r>
            <w:r w:rsidRPr="00787030">
              <w:rPr>
                <w:rFonts w:cs="Arial"/>
                <w:snapToGrid w:val="0"/>
                <w:color w:val="000000"/>
                <w:sz w:val="16"/>
                <w:szCs w:val="16"/>
              </w:rPr>
              <w:t xml:space="preserve">. MEDIDA: 50X72CM/ LITROS: 50 LITROS CADA, NAS CORES </w:t>
            </w:r>
            <w:proofErr w:type="gramStart"/>
            <w:r w:rsidRPr="00787030">
              <w:rPr>
                <w:rFonts w:cs="Arial"/>
                <w:b/>
                <w:snapToGrid w:val="0"/>
                <w:color w:val="000000"/>
                <w:sz w:val="16"/>
                <w:szCs w:val="16"/>
              </w:rPr>
              <w:t>VERMELHO</w:t>
            </w:r>
            <w:proofErr w:type="gramEnd"/>
            <w:r w:rsidRPr="00787030">
              <w:rPr>
                <w:rFonts w:cs="Arial"/>
                <w:b/>
                <w:snapToGrid w:val="0"/>
                <w:color w:val="000000"/>
                <w:sz w:val="16"/>
                <w:szCs w:val="16"/>
              </w:rPr>
              <w:t>, VERDE, AZUL E AMARELO</w:t>
            </w:r>
            <w:r w:rsidRPr="00787030">
              <w:rPr>
                <w:rFonts w:cs="Arial"/>
                <w:snapToGrid w:val="0"/>
                <w:color w:val="000000"/>
                <w:sz w:val="16"/>
                <w:szCs w:val="16"/>
              </w:rPr>
              <w:t xml:space="preserve">, EM </w:t>
            </w:r>
            <w:r w:rsidRPr="00787030">
              <w:rPr>
                <w:rFonts w:cs="Arial"/>
                <w:sz w:val="16"/>
                <w:szCs w:val="16"/>
              </w:rPr>
              <w:t xml:space="preserve">POLIETILENO ROTOMOLDADO, </w:t>
            </w:r>
            <w:r w:rsidRPr="00787030">
              <w:rPr>
                <w:rFonts w:cs="Arial"/>
                <w:snapToGrid w:val="0"/>
                <w:color w:val="000000"/>
                <w:sz w:val="16"/>
                <w:szCs w:val="16"/>
              </w:rPr>
              <w:t>COM SUAS RESPECTIVAS IDENTIFICAÇÕES:</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lastRenderedPageBreak/>
              <w:t>LIXEIRA AZUL: PAPEL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AMARELA: METAL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VERMELHA: PLÁSTICO</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VERDE: VIDRO</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 xml:space="preserve">CONJUNTO DE LIXEIRA PARA COLETA SELETIVA, COM SUPORTE PARA 04 LIXEIRAS, COM ESTRUTURA EM </w:t>
            </w:r>
            <w:r w:rsidRPr="0099578C">
              <w:rPr>
                <w:rFonts w:cs="Arial"/>
                <w:b/>
                <w:sz w:val="16"/>
                <w:szCs w:val="16"/>
              </w:rPr>
              <w:t>TUBO DE METALON</w:t>
            </w:r>
            <w:r w:rsidRPr="00787030">
              <w:rPr>
                <w:rFonts w:cs="Arial"/>
                <w:sz w:val="16"/>
                <w:szCs w:val="16"/>
              </w:rPr>
              <w:t xml:space="preserve"> 20 X 20 CHAPA DE AÇO 1020 COM ESPESSURA DE 0,90MM. PINTURA ELETROSTÁTICA A PÓ COM POLIMERIZAÇÃO EM ESTUFA A 200 GRAUS. PONTEIRA PLÁSTICA PRETA PARA O TUBO 20 X 20. </w:t>
            </w:r>
            <w:r w:rsidRPr="00787030">
              <w:rPr>
                <w:rFonts w:cs="Arial"/>
                <w:snapToGrid w:val="0"/>
                <w:color w:val="000000"/>
                <w:sz w:val="16"/>
                <w:szCs w:val="16"/>
              </w:rPr>
              <w:t>SUPORTE CONTENDO QUATRO (4) LIXEIRAS DE 50 LITROS EM POLIETILENO (PEAD), NAS CORES: (</w:t>
            </w:r>
            <w:r w:rsidRPr="00787030">
              <w:rPr>
                <w:rFonts w:cs="Arial"/>
                <w:b/>
                <w:snapToGrid w:val="0"/>
                <w:color w:val="000000"/>
                <w:sz w:val="16"/>
                <w:szCs w:val="16"/>
              </w:rPr>
              <w:t>AZUL, AMARELO, VERMELHO, VERDE</w:t>
            </w:r>
            <w:r w:rsidRPr="00787030">
              <w:rPr>
                <w:rFonts w:cs="Arial"/>
                <w:snapToGrid w:val="0"/>
                <w:color w:val="000000"/>
                <w:sz w:val="16"/>
                <w:szCs w:val="16"/>
              </w:rPr>
              <w:t>) COM SUAS RESPECTIVAS IDENTIFICAÇÕES:</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AZUL: PAPEL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AMARELA: METAL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VERMELHA: PLÁSTICO</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 xml:space="preserve">LIXEIRA VERDE: VIDRO </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LIXEIRA RETANGULAR COM PEDAL</w:t>
            </w:r>
            <w:r w:rsidRPr="00787030">
              <w:rPr>
                <w:rFonts w:cs="Arial"/>
                <w:snapToGrid w:val="0"/>
                <w:color w:val="000000"/>
                <w:sz w:val="16"/>
                <w:szCs w:val="16"/>
              </w:rPr>
              <w:t xml:space="preserve">, EM MATERIAL PLÁSTICO (POLIPROPILENO), CAPAC. </w:t>
            </w:r>
            <w:r w:rsidRPr="00787030">
              <w:rPr>
                <w:rFonts w:cs="Arial"/>
                <w:b/>
                <w:snapToGrid w:val="0"/>
                <w:color w:val="000000"/>
                <w:sz w:val="16"/>
                <w:szCs w:val="16"/>
              </w:rPr>
              <w:t>60 LITROS</w:t>
            </w:r>
            <w:r w:rsidRPr="00787030">
              <w:rPr>
                <w:rFonts w:cs="Arial"/>
                <w:snapToGrid w:val="0"/>
                <w:color w:val="000000"/>
                <w:sz w:val="16"/>
                <w:szCs w:val="16"/>
              </w:rPr>
              <w:t xml:space="preserve">, NA COR </w:t>
            </w:r>
            <w:r w:rsidRPr="00787030">
              <w:rPr>
                <w:rFonts w:cs="Arial"/>
                <w:b/>
                <w:snapToGrid w:val="0"/>
                <w:color w:val="000000"/>
                <w:sz w:val="16"/>
                <w:szCs w:val="16"/>
              </w:rPr>
              <w:t xml:space="preserve">MARROM, </w:t>
            </w:r>
            <w:r w:rsidRPr="00787030">
              <w:rPr>
                <w:rFonts w:cs="Arial"/>
                <w:snapToGrid w:val="0"/>
                <w:color w:val="000000"/>
                <w:sz w:val="16"/>
                <w:szCs w:val="16"/>
              </w:rPr>
              <w:t>COM IDENTIFICAÇÃO DE “LIXO ORGÂNICO” POR ADESIVO OU PINTURA IMPERMEÁVEL</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rFonts w:cs="Arial"/>
                <w:b/>
                <w:snapToGrid w:val="0"/>
                <w:color w:val="000000"/>
                <w:sz w:val="16"/>
                <w:szCs w:val="16"/>
              </w:rPr>
              <w:t>LIXEIRA RETANGULAR COM PEDAL</w:t>
            </w:r>
            <w:r w:rsidRPr="00787030">
              <w:rPr>
                <w:rFonts w:cs="Arial"/>
                <w:snapToGrid w:val="0"/>
                <w:color w:val="000000"/>
                <w:sz w:val="16"/>
                <w:szCs w:val="16"/>
              </w:rPr>
              <w:t xml:space="preserve">, EM MATERIAL PLÁSTICO (POLIPROPILENO), CAPAC. </w:t>
            </w:r>
            <w:r w:rsidRPr="00787030">
              <w:rPr>
                <w:rFonts w:cs="Arial"/>
                <w:b/>
                <w:snapToGrid w:val="0"/>
                <w:color w:val="000000"/>
                <w:sz w:val="16"/>
                <w:szCs w:val="16"/>
              </w:rPr>
              <w:t>60 LITROS</w:t>
            </w:r>
            <w:r w:rsidRPr="00787030">
              <w:rPr>
                <w:rFonts w:cs="Arial"/>
                <w:snapToGrid w:val="0"/>
                <w:color w:val="000000"/>
                <w:sz w:val="16"/>
                <w:szCs w:val="16"/>
              </w:rPr>
              <w:t xml:space="preserve">, NA COR </w:t>
            </w:r>
            <w:r w:rsidRPr="00787030">
              <w:rPr>
                <w:rFonts w:cs="Arial"/>
                <w:b/>
                <w:snapToGrid w:val="0"/>
                <w:color w:val="000000"/>
                <w:sz w:val="16"/>
                <w:szCs w:val="16"/>
              </w:rPr>
              <w:t xml:space="preserve">VERMELHA, </w:t>
            </w:r>
            <w:r w:rsidRPr="00787030">
              <w:rPr>
                <w:rFonts w:cs="Arial"/>
                <w:snapToGrid w:val="0"/>
                <w:color w:val="000000"/>
                <w:sz w:val="16"/>
                <w:szCs w:val="16"/>
              </w:rPr>
              <w:t>COM IDENTIFICAÇÃO DE “</w:t>
            </w:r>
            <w:r w:rsidRPr="00787030">
              <w:rPr>
                <w:rFonts w:cs="Arial"/>
                <w:b/>
                <w:snapToGrid w:val="0"/>
                <w:color w:val="000000"/>
                <w:sz w:val="16"/>
                <w:szCs w:val="16"/>
              </w:rPr>
              <w:t>PLÁSTICOS</w:t>
            </w:r>
            <w:r w:rsidRPr="00787030">
              <w:rPr>
                <w:rFonts w:cs="Arial"/>
                <w:snapToGrid w:val="0"/>
                <w:color w:val="000000"/>
                <w:sz w:val="16"/>
                <w:szCs w:val="16"/>
              </w:rPr>
              <w:t>” POR ADESIVO OU PINTURA IMPERMEÁVEL</w:t>
            </w:r>
          </w:p>
        </w:tc>
      </w:tr>
    </w:tbl>
    <w:p w:rsidR="000F76B9" w:rsidRDefault="000F76B9" w:rsidP="00E767B0">
      <w:pPr>
        <w:tabs>
          <w:tab w:val="left" w:pos="7200"/>
        </w:tabs>
        <w:spacing w:after="0" w:line="240" w:lineRule="auto"/>
        <w:jc w:val="both"/>
        <w:rPr>
          <w:rFonts w:cs="Calibri"/>
          <w:color w:val="000000"/>
          <w:sz w:val="20"/>
          <w:szCs w:val="20"/>
        </w:rPr>
      </w:pPr>
    </w:p>
    <w:tbl>
      <w:tblPr>
        <w:tblW w:w="8905" w:type="dxa"/>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
        <w:gridCol w:w="509"/>
        <w:gridCol w:w="8338"/>
      </w:tblGrid>
      <w:tr w:rsidR="00F02DD1" w:rsidRPr="00BC038C" w:rsidTr="00F02DD1">
        <w:trPr>
          <w:jc w:val="center"/>
        </w:trPr>
        <w:tc>
          <w:tcPr>
            <w:tcW w:w="567" w:type="dxa"/>
            <w:gridSpan w:val="2"/>
            <w:shd w:val="clear" w:color="auto" w:fill="8DB3E2"/>
          </w:tcPr>
          <w:p w:rsidR="00F02DD1" w:rsidRPr="00BC038C" w:rsidRDefault="00F02DD1" w:rsidP="00C961D4">
            <w:pPr>
              <w:jc w:val="center"/>
              <w:rPr>
                <w:rFonts w:cs="Calibri"/>
                <w:b/>
                <w:sz w:val="16"/>
                <w:szCs w:val="16"/>
              </w:rPr>
            </w:pPr>
            <w:r w:rsidRPr="00BC038C">
              <w:rPr>
                <w:rFonts w:cs="Calibri"/>
                <w:b/>
                <w:sz w:val="16"/>
                <w:szCs w:val="16"/>
              </w:rPr>
              <w:t>Ord.</w:t>
            </w:r>
          </w:p>
        </w:tc>
        <w:tc>
          <w:tcPr>
            <w:tcW w:w="8338" w:type="dxa"/>
            <w:shd w:val="clear" w:color="auto" w:fill="8DB3E2"/>
          </w:tcPr>
          <w:p w:rsidR="00F02DD1" w:rsidRPr="00BC038C" w:rsidRDefault="00F02DD1" w:rsidP="00C961D4">
            <w:pPr>
              <w:jc w:val="center"/>
              <w:rPr>
                <w:rFonts w:cs="Calibri"/>
                <w:b/>
                <w:sz w:val="16"/>
                <w:szCs w:val="16"/>
              </w:rPr>
            </w:pPr>
            <w:proofErr w:type="gramStart"/>
            <w:r w:rsidRPr="00F02DD1">
              <w:rPr>
                <w:rFonts w:cs="Calibri"/>
                <w:b/>
                <w:sz w:val="16"/>
                <w:szCs w:val="16"/>
              </w:rPr>
              <w:t>a.</w:t>
            </w:r>
            <w:proofErr w:type="gramEnd"/>
            <w:r w:rsidRPr="00F02DD1">
              <w:rPr>
                <w:rFonts w:cs="Calibri"/>
                <w:b/>
                <w:sz w:val="16"/>
                <w:szCs w:val="16"/>
              </w:rPr>
              <w:t>3)</w:t>
            </w:r>
            <w:r w:rsidRPr="00BC038C">
              <w:rPr>
                <w:rFonts w:cs="Calibri"/>
                <w:b/>
                <w:sz w:val="16"/>
                <w:szCs w:val="16"/>
              </w:rPr>
              <w:t xml:space="preserve"> ELENCO MÍNIMO DE MATERIAL DE ACONDICIONAMENTO – SACOS E CAIXAS</w:t>
            </w:r>
          </w:p>
          <w:p w:rsidR="00F02DD1" w:rsidRPr="00BC038C" w:rsidRDefault="00F02DD1" w:rsidP="00C961D4">
            <w:pPr>
              <w:jc w:val="center"/>
              <w:rPr>
                <w:rFonts w:cs="Calibri"/>
                <w:b/>
                <w:sz w:val="16"/>
                <w:szCs w:val="16"/>
              </w:rPr>
            </w:pPr>
            <w:r w:rsidRPr="00BC038C">
              <w:rPr>
                <w:rFonts w:cs="Calibri"/>
                <w:b/>
                <w:sz w:val="16"/>
                <w:szCs w:val="16"/>
              </w:rPr>
              <w:t xml:space="preserve"> Fornecimento em quantidade e periodicidade compatível com a caracterização dos E</w:t>
            </w:r>
            <w:r>
              <w:rPr>
                <w:rFonts w:cs="Calibri"/>
                <w:b/>
                <w:sz w:val="16"/>
                <w:szCs w:val="16"/>
              </w:rPr>
              <w:t>stabelecimentos</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847284" w:rsidRDefault="00F02DD1" w:rsidP="00C961D4">
            <w:pPr>
              <w:jc w:val="both"/>
              <w:rPr>
                <w:rFonts w:cs="Calibri"/>
                <w:sz w:val="16"/>
                <w:szCs w:val="16"/>
              </w:rPr>
            </w:pPr>
            <w:r w:rsidRPr="00847284">
              <w:rPr>
                <w:rFonts w:cs="Calibri"/>
                <w:sz w:val="16"/>
                <w:szCs w:val="16"/>
              </w:rPr>
              <w:t xml:space="preserve">RECIPIENTE RÍGIDO PARA PERFURO CORTANTE, CAP. </w:t>
            </w:r>
            <w:r>
              <w:rPr>
                <w:rFonts w:cs="Calibri"/>
                <w:sz w:val="16"/>
                <w:szCs w:val="16"/>
              </w:rPr>
              <w:t xml:space="preserve">5, 7 E 12 </w:t>
            </w:r>
            <w:r w:rsidRPr="00847284">
              <w:rPr>
                <w:rFonts w:cs="Calibri"/>
                <w:sz w:val="16"/>
                <w:szCs w:val="16"/>
              </w:rPr>
              <w:t>LITROS</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z w:val="16"/>
                <w:szCs w:val="16"/>
              </w:rPr>
              <w:t xml:space="preserve">SACO AUTOCLAVÁVEL, </w:t>
            </w:r>
            <w:r w:rsidRPr="001D01C0">
              <w:rPr>
                <w:rFonts w:cs="Calibri"/>
                <w:b/>
                <w:sz w:val="16"/>
                <w:szCs w:val="16"/>
              </w:rPr>
              <w:t>BRANCO LEITOSO</w:t>
            </w:r>
            <w:r w:rsidRPr="001D01C0">
              <w:rPr>
                <w:rFonts w:cs="Calibri"/>
                <w:sz w:val="16"/>
                <w:szCs w:val="16"/>
              </w:rPr>
              <w:t xml:space="preserve">, COM CAPACIDADE DE </w:t>
            </w:r>
            <w:r>
              <w:rPr>
                <w:rFonts w:cs="Calibri"/>
                <w:b/>
                <w:sz w:val="16"/>
                <w:szCs w:val="16"/>
              </w:rPr>
              <w:t xml:space="preserve">30, 60, </w:t>
            </w:r>
            <w:r w:rsidRPr="001D01C0">
              <w:rPr>
                <w:rFonts w:cs="Calibri"/>
                <w:b/>
                <w:sz w:val="16"/>
                <w:szCs w:val="16"/>
              </w:rPr>
              <w:t>100</w:t>
            </w:r>
            <w:r>
              <w:rPr>
                <w:rFonts w:cs="Calibri"/>
                <w:b/>
                <w:sz w:val="16"/>
                <w:szCs w:val="16"/>
              </w:rPr>
              <w:t xml:space="preserve"> E 240</w:t>
            </w:r>
            <w:r w:rsidRPr="001D01C0">
              <w:rPr>
                <w:rFonts w:cs="Calibri"/>
                <w:b/>
                <w:sz w:val="16"/>
                <w:szCs w:val="16"/>
              </w:rPr>
              <w:t xml:space="preserve"> LITROS</w:t>
            </w:r>
            <w:r w:rsidRPr="001D01C0">
              <w:rPr>
                <w:rFonts w:cs="Calibri"/>
                <w:sz w:val="16"/>
                <w:szCs w:val="16"/>
              </w:rPr>
              <w:t xml:space="preserve">, COM </w:t>
            </w:r>
            <w:r w:rsidRPr="001D01C0">
              <w:rPr>
                <w:rFonts w:cs="Calibri"/>
                <w:snapToGrid w:val="0"/>
                <w:color w:val="000000"/>
                <w:sz w:val="16"/>
                <w:szCs w:val="16"/>
              </w:rPr>
              <w:t xml:space="preserve">IMPRESSÃO DE SIMBOLOGIA DE </w:t>
            </w:r>
            <w:r w:rsidRPr="001D01C0">
              <w:rPr>
                <w:rFonts w:cs="Calibri"/>
                <w:b/>
                <w:snapToGrid w:val="0"/>
                <w:color w:val="000000"/>
                <w:sz w:val="16"/>
                <w:szCs w:val="16"/>
              </w:rPr>
              <w:t xml:space="preserve">MATERIAL INFECTANTE </w:t>
            </w:r>
            <w:r w:rsidRPr="001D01C0">
              <w:rPr>
                <w:rFonts w:cs="Calibri"/>
                <w:snapToGrid w:val="0"/>
                <w:color w:val="000000"/>
                <w:sz w:val="16"/>
                <w:szCs w:val="16"/>
              </w:rPr>
              <w:t xml:space="preserve">DE ACORDO COM A NBR 7.500 E COM </w:t>
            </w:r>
            <w:r w:rsidRPr="001D01C0">
              <w:rPr>
                <w:rFonts w:cs="Calibri"/>
                <w:sz w:val="16"/>
                <w:szCs w:val="16"/>
              </w:rPr>
              <w:t>IDENTIFICAÇÃO DO</w:t>
            </w:r>
            <w:r w:rsidRPr="001D01C0">
              <w:rPr>
                <w:rFonts w:cs="Calibri"/>
                <w:snapToGrid w:val="0"/>
                <w:color w:val="000000"/>
                <w:sz w:val="16"/>
                <w:szCs w:val="16"/>
              </w:rPr>
              <w:t xml:space="preserve"> SÍMBOLO E NÚMERO DA SUBCLASSE DE RISCO “6.2” NA COR PRETA E A FRASE DE ADVERTÊNCIA “RSSS – RESÍDUOS SÓLIDOS DE SERVIÇOS DE SAÚDE” NA COR VERMELHA</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847284" w:rsidRDefault="00F02DD1" w:rsidP="00C961D4">
            <w:pPr>
              <w:jc w:val="both"/>
              <w:rPr>
                <w:rFonts w:cs="Calibri"/>
                <w:sz w:val="16"/>
                <w:szCs w:val="16"/>
              </w:rPr>
            </w:pPr>
            <w:r>
              <w:rPr>
                <w:rFonts w:cs="Calibri"/>
                <w:sz w:val="16"/>
                <w:szCs w:val="16"/>
              </w:rPr>
              <w:t xml:space="preserve">SACO COLETOR DE ABSORVENTE HIGIÊNICO </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1D01C0">
              <w:rPr>
                <w:rFonts w:cs="Calibri"/>
                <w:b/>
                <w:snapToGrid w:val="0"/>
                <w:color w:val="000000"/>
                <w:sz w:val="16"/>
                <w:szCs w:val="16"/>
              </w:rPr>
              <w:t>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AZUL</w:t>
            </w:r>
            <w:r w:rsidRPr="001D01C0">
              <w:rPr>
                <w:rFonts w:cs="Calibri"/>
                <w:snapToGrid w:val="0"/>
                <w:color w:val="000000"/>
                <w:sz w:val="16"/>
                <w:szCs w:val="16"/>
              </w:rPr>
              <w:t xml:space="preserve"> (PARA PAPEL)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1D01C0">
              <w:rPr>
                <w:rFonts w:cs="Calibri"/>
                <w:b/>
                <w:snapToGrid w:val="0"/>
                <w:color w:val="000000"/>
                <w:sz w:val="16"/>
                <w:szCs w:val="16"/>
              </w:rPr>
              <w:t>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VERMELHA</w:t>
            </w:r>
            <w:r w:rsidRPr="001D01C0">
              <w:rPr>
                <w:rFonts w:cs="Calibri"/>
                <w:snapToGrid w:val="0"/>
                <w:color w:val="000000"/>
                <w:sz w:val="16"/>
                <w:szCs w:val="16"/>
              </w:rPr>
              <w:t xml:space="preserve"> (PLÁSTICO)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w:t>
            </w:r>
            <w:r w:rsidRPr="006427A0">
              <w:rPr>
                <w:rFonts w:cs="Calibri"/>
                <w:snapToGrid w:val="0"/>
                <w:color w:val="000000"/>
                <w:sz w:val="16"/>
                <w:szCs w:val="16"/>
              </w:rPr>
              <w:t xml:space="preserve">DE </w:t>
            </w:r>
            <w:r w:rsidRPr="00697D04">
              <w:rPr>
                <w:rFonts w:cs="Calibri"/>
                <w:b/>
                <w:snapToGrid w:val="0"/>
                <w:color w:val="000000"/>
                <w:sz w:val="16"/>
                <w:szCs w:val="16"/>
              </w:rPr>
              <w:t>30,60 E 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PRETA</w:t>
            </w:r>
            <w:r w:rsidRPr="001D01C0">
              <w:rPr>
                <w:rFonts w:cs="Calibri"/>
                <w:snapToGrid w:val="0"/>
                <w:color w:val="000000"/>
                <w:sz w:val="16"/>
                <w:szCs w:val="16"/>
              </w:rPr>
              <w:t xml:space="preserve"> (LIXO COMUM)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AZUL</w:t>
            </w:r>
            <w:r w:rsidRPr="001D01C0">
              <w:rPr>
                <w:rFonts w:cs="Calibri"/>
                <w:snapToGrid w:val="0"/>
                <w:color w:val="000000"/>
                <w:sz w:val="16"/>
                <w:szCs w:val="16"/>
              </w:rPr>
              <w:t xml:space="preserve"> (PARA PAPEL)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VERMELHA</w:t>
            </w:r>
            <w:r w:rsidRPr="001D01C0">
              <w:rPr>
                <w:rFonts w:cs="Calibri"/>
                <w:snapToGrid w:val="0"/>
                <w:color w:val="000000"/>
                <w:sz w:val="16"/>
                <w:szCs w:val="16"/>
              </w:rPr>
              <w:t xml:space="preserve"> (PLÁSTICO) CONFORME PADRÃO (ABNT)</w:t>
            </w:r>
          </w:p>
        </w:tc>
      </w:tr>
      <w:tr w:rsidR="00F02DD1" w:rsidRPr="001D01C0" w:rsidTr="002B1EF6">
        <w:trPr>
          <w:gridBefore w:val="1"/>
          <w:wBefore w:w="58" w:type="dxa"/>
          <w:jc w:val="center"/>
        </w:trPr>
        <w:tc>
          <w:tcPr>
            <w:tcW w:w="509" w:type="dxa"/>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VERDE</w:t>
            </w:r>
            <w:r w:rsidRPr="001D01C0">
              <w:rPr>
                <w:rFonts w:cs="Calibri"/>
                <w:snapToGrid w:val="0"/>
                <w:color w:val="000000"/>
                <w:sz w:val="16"/>
                <w:szCs w:val="16"/>
              </w:rPr>
              <w:t xml:space="preserve"> (PARA VIDRO) </w:t>
            </w:r>
            <w:r w:rsidRPr="001D01C0">
              <w:rPr>
                <w:rFonts w:cs="Calibri"/>
                <w:snapToGrid w:val="0"/>
                <w:color w:val="000000"/>
                <w:sz w:val="16"/>
                <w:szCs w:val="16"/>
              </w:rPr>
              <w:lastRenderedPageBreak/>
              <w:t>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AMARELA</w:t>
            </w:r>
            <w:r w:rsidRPr="001D01C0">
              <w:rPr>
                <w:rFonts w:cs="Calibri"/>
                <w:snapToGrid w:val="0"/>
                <w:color w:val="000000"/>
                <w:sz w:val="16"/>
                <w:szCs w:val="16"/>
              </w:rPr>
              <w:t xml:space="preserve"> (METAL)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MARROM</w:t>
            </w:r>
            <w:r w:rsidRPr="001D01C0">
              <w:rPr>
                <w:rFonts w:cs="Calibri"/>
                <w:snapToGrid w:val="0"/>
                <w:color w:val="000000"/>
                <w:sz w:val="16"/>
                <w:szCs w:val="16"/>
              </w:rPr>
              <w:t xml:space="preserve"> (ORGÂNICO) CONFORME PADRÃO (ABNT)</w:t>
            </w:r>
          </w:p>
        </w:tc>
      </w:tr>
    </w:tbl>
    <w:p w:rsidR="00D95AC9" w:rsidRDefault="00D95AC9" w:rsidP="00E767B0">
      <w:pPr>
        <w:tabs>
          <w:tab w:val="left" w:pos="7200"/>
        </w:tabs>
        <w:spacing w:after="0" w:line="240" w:lineRule="auto"/>
        <w:jc w:val="both"/>
        <w:rPr>
          <w:rFonts w:cs="Calibri"/>
          <w:color w:val="000000"/>
          <w:sz w:val="20"/>
          <w:szCs w:val="20"/>
        </w:rPr>
      </w:pPr>
    </w:p>
    <w:tbl>
      <w:tblPr>
        <w:tblW w:w="8903"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8279"/>
      </w:tblGrid>
      <w:tr w:rsidR="002B1EF6" w:rsidRPr="005F734A" w:rsidTr="002B1EF6">
        <w:trPr>
          <w:jc w:val="center"/>
        </w:trPr>
        <w:tc>
          <w:tcPr>
            <w:tcW w:w="624" w:type="dxa"/>
            <w:shd w:val="clear" w:color="auto" w:fill="8DB3E2"/>
          </w:tcPr>
          <w:p w:rsidR="002B1EF6" w:rsidRPr="00BC038C" w:rsidRDefault="002B1EF6" w:rsidP="00C961D4">
            <w:pPr>
              <w:jc w:val="center"/>
              <w:rPr>
                <w:rFonts w:cs="Calibri"/>
                <w:b/>
                <w:sz w:val="16"/>
                <w:szCs w:val="16"/>
              </w:rPr>
            </w:pPr>
            <w:r w:rsidRPr="00BC038C">
              <w:rPr>
                <w:rFonts w:cs="Calibri"/>
                <w:b/>
                <w:sz w:val="16"/>
                <w:szCs w:val="16"/>
              </w:rPr>
              <w:t>Ord.</w:t>
            </w:r>
          </w:p>
        </w:tc>
        <w:tc>
          <w:tcPr>
            <w:tcW w:w="8279" w:type="dxa"/>
            <w:shd w:val="clear" w:color="auto" w:fill="8DB3E2"/>
          </w:tcPr>
          <w:p w:rsidR="002B1EF6" w:rsidRDefault="002B1EF6" w:rsidP="00C961D4">
            <w:pPr>
              <w:jc w:val="center"/>
              <w:rPr>
                <w:rFonts w:cs="Calibri"/>
                <w:b/>
                <w:sz w:val="16"/>
                <w:szCs w:val="16"/>
              </w:rPr>
            </w:pPr>
            <w:proofErr w:type="gramStart"/>
            <w:r w:rsidRPr="002B1EF6">
              <w:rPr>
                <w:rFonts w:cs="Calibri"/>
                <w:b/>
                <w:sz w:val="16"/>
                <w:szCs w:val="16"/>
              </w:rPr>
              <w:t>a.</w:t>
            </w:r>
            <w:proofErr w:type="gramEnd"/>
            <w:r w:rsidRPr="002B1EF6">
              <w:rPr>
                <w:rFonts w:cs="Calibri"/>
                <w:b/>
                <w:sz w:val="16"/>
                <w:szCs w:val="16"/>
              </w:rPr>
              <w:t>4)</w:t>
            </w:r>
            <w:r>
              <w:rPr>
                <w:rFonts w:cs="Calibri"/>
                <w:b/>
                <w:sz w:val="16"/>
                <w:szCs w:val="16"/>
              </w:rPr>
              <w:t xml:space="preserve"> ELENCO MÍNIMO DE </w:t>
            </w:r>
            <w:r w:rsidRPr="001D01C0">
              <w:rPr>
                <w:rFonts w:cs="Calibri"/>
                <w:b/>
                <w:sz w:val="16"/>
                <w:szCs w:val="16"/>
              </w:rPr>
              <w:t xml:space="preserve">MATERIAL </w:t>
            </w:r>
            <w:r>
              <w:rPr>
                <w:rFonts w:cs="Calibri"/>
                <w:b/>
                <w:sz w:val="16"/>
                <w:szCs w:val="16"/>
              </w:rPr>
              <w:t>DISPENSADOR</w:t>
            </w:r>
          </w:p>
          <w:p w:rsidR="002B1EF6" w:rsidRPr="005F734A" w:rsidRDefault="002B1EF6"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lang w:val="es-ES_tradnl"/>
              </w:rPr>
            </w:pPr>
            <w:r w:rsidRPr="005F734A">
              <w:rPr>
                <w:rFonts w:cs="Calibri"/>
                <w:sz w:val="16"/>
                <w:szCs w:val="16"/>
              </w:rPr>
              <w:t>DISPENSER</w:t>
            </w:r>
            <w:r>
              <w:rPr>
                <w:rFonts w:cs="Calibri"/>
                <w:sz w:val="16"/>
                <w:szCs w:val="16"/>
              </w:rPr>
              <w:t xml:space="preserve"> (PORTA PAPEL)</w:t>
            </w:r>
            <w:r w:rsidRPr="005F734A">
              <w:rPr>
                <w:rFonts w:cs="Calibri"/>
                <w:sz w:val="16"/>
                <w:szCs w:val="16"/>
              </w:rPr>
              <w:t xml:space="preserve"> PARA PAPEL </w:t>
            </w:r>
            <w:proofErr w:type="gramStart"/>
            <w:r>
              <w:rPr>
                <w:rFonts w:cs="Calibri"/>
                <w:sz w:val="16"/>
                <w:szCs w:val="16"/>
              </w:rPr>
              <w:t>ASSENTO</w:t>
            </w:r>
            <w:proofErr w:type="gramEnd"/>
            <w:r>
              <w:rPr>
                <w:rFonts w:cs="Calibri"/>
                <w:sz w:val="16"/>
                <w:szCs w:val="16"/>
              </w:rPr>
              <w:t xml:space="preserve"> DE VASO SANITÁRIO. COR BRANCA</w:t>
            </w:r>
          </w:p>
        </w:tc>
      </w:tr>
      <w:tr w:rsidR="002B1EF6" w:rsidRPr="005F734A" w:rsidTr="002B1EF6">
        <w:trPr>
          <w:jc w:val="center"/>
        </w:trPr>
        <w:tc>
          <w:tcPr>
            <w:tcW w:w="624" w:type="dxa"/>
            <w:vAlign w:val="center"/>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vAlign w:val="center"/>
          </w:tcPr>
          <w:p w:rsidR="002B1EF6" w:rsidRPr="005F734A" w:rsidRDefault="002B1EF6" w:rsidP="00C961D4">
            <w:pPr>
              <w:jc w:val="both"/>
              <w:rPr>
                <w:rFonts w:cs="Calibri"/>
                <w:sz w:val="16"/>
                <w:szCs w:val="16"/>
              </w:rPr>
            </w:pPr>
            <w:r w:rsidRPr="006033E0">
              <w:rPr>
                <w:rFonts w:cs="Calibri"/>
                <w:i/>
                <w:sz w:val="16"/>
                <w:szCs w:val="16"/>
              </w:rPr>
              <w:t>DISPENSER</w:t>
            </w:r>
            <w:r>
              <w:rPr>
                <w:rFonts w:cs="Calibri"/>
                <w:sz w:val="16"/>
                <w:szCs w:val="16"/>
              </w:rPr>
              <w:t xml:space="preserve">(PORTA PAPEL) </w:t>
            </w:r>
            <w:r w:rsidRPr="005F734A">
              <w:rPr>
                <w:rFonts w:cs="Calibri"/>
                <w:sz w:val="16"/>
                <w:szCs w:val="16"/>
              </w:rPr>
              <w:t>PARA PAPEL HIGIÊNICO</w:t>
            </w:r>
            <w:r>
              <w:rPr>
                <w:rFonts w:cs="Calibri"/>
                <w:sz w:val="16"/>
                <w:szCs w:val="16"/>
              </w:rPr>
              <w:t>. 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b/>
                <w:sz w:val="16"/>
                <w:szCs w:val="16"/>
              </w:rPr>
            </w:pPr>
            <w:r w:rsidRPr="005F734A">
              <w:rPr>
                <w:rFonts w:cs="Calibri"/>
                <w:sz w:val="16"/>
                <w:szCs w:val="16"/>
              </w:rPr>
              <w:t>DISPENSER</w:t>
            </w:r>
            <w:r>
              <w:rPr>
                <w:rFonts w:cs="Calibri"/>
                <w:sz w:val="16"/>
                <w:szCs w:val="16"/>
              </w:rPr>
              <w:t xml:space="preserve"> (PORTA PAPEL)</w:t>
            </w:r>
            <w:r w:rsidRPr="005F734A">
              <w:rPr>
                <w:rFonts w:cs="Calibri"/>
                <w:sz w:val="16"/>
                <w:szCs w:val="16"/>
              </w:rPr>
              <w:t xml:space="preserve"> PARA PAPEL TOALHA. FABRICADO EM PLÁSTICO ABS (ACRILONITRILA BUTADIENO STIRENO) COM BAIXA DENSIDADE E ALTA RESISTÊNCIA. - SISTEMA DE ABERTURA E FECHAMENTO: TRAVAS LATERAIS ACIONADOS POR PRESSÃO</w:t>
            </w:r>
            <w:r>
              <w:rPr>
                <w:rFonts w:cs="Calibri"/>
                <w:sz w:val="16"/>
                <w:szCs w:val="16"/>
              </w:rPr>
              <w:t>.</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b/>
                <w:sz w:val="16"/>
                <w:szCs w:val="16"/>
              </w:rPr>
            </w:pPr>
            <w:r w:rsidRPr="006033E0">
              <w:rPr>
                <w:rFonts w:cs="Calibri"/>
                <w:i/>
                <w:sz w:val="16"/>
                <w:szCs w:val="16"/>
              </w:rPr>
              <w:t>DISPENSER</w:t>
            </w:r>
            <w:r>
              <w:rPr>
                <w:rFonts w:cs="Calibri"/>
                <w:sz w:val="16"/>
                <w:szCs w:val="16"/>
              </w:rPr>
              <w:t xml:space="preserve">(PORTA PAPEL) </w:t>
            </w:r>
            <w:r w:rsidRPr="005F734A">
              <w:rPr>
                <w:rFonts w:cs="Calibri"/>
                <w:sz w:val="16"/>
                <w:szCs w:val="16"/>
              </w:rPr>
              <w:t xml:space="preserve">PARA </w:t>
            </w:r>
            <w:r>
              <w:rPr>
                <w:rFonts w:cs="Calibri"/>
                <w:sz w:val="16"/>
                <w:szCs w:val="16"/>
              </w:rPr>
              <w:t>SACO COLETOR DE ABSORVENTE HIGIÊNICO. 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rPr>
            </w:pPr>
            <w:r>
              <w:rPr>
                <w:rFonts w:cs="Calibri"/>
                <w:sz w:val="16"/>
                <w:szCs w:val="16"/>
                <w:lang w:val="es-ES_tradnl"/>
              </w:rPr>
              <w:t>RESERVATÓRIO</w:t>
            </w:r>
            <w:r w:rsidRPr="005F734A">
              <w:rPr>
                <w:rFonts w:cs="Calibri"/>
                <w:sz w:val="16"/>
                <w:szCs w:val="16"/>
                <w:lang w:val="es-ES_tradnl"/>
              </w:rPr>
              <w:t xml:space="preserve"> DE PAREDE PARA </w:t>
            </w:r>
            <w:r>
              <w:rPr>
                <w:rFonts w:cs="Calibri"/>
                <w:sz w:val="16"/>
                <w:szCs w:val="16"/>
                <w:lang w:val="es-ES_tradnl"/>
              </w:rPr>
              <w:t xml:space="preserve">ÁLCOOL GEL, </w:t>
            </w:r>
            <w:r w:rsidRPr="005F734A">
              <w:rPr>
                <w:rFonts w:cs="Calibri"/>
                <w:sz w:val="16"/>
                <w:szCs w:val="16"/>
                <w:lang w:val="es-ES_tradnl"/>
              </w:rPr>
              <w:t xml:space="preserve"> EM PLÁSTICO </w:t>
            </w:r>
            <w:r w:rsidRPr="005F734A">
              <w:rPr>
                <w:rFonts w:cs="Calibri"/>
                <w:sz w:val="16"/>
                <w:szCs w:val="16"/>
              </w:rPr>
              <w:t xml:space="preserve">ABS (ACRILONITRILA BUTADIENO STIRENO) COM BAIXA DENSIDADE E ALTA RESISTÊNCIA COM RESERVATÓRIO EM ALTO IMPACTO, COM FECHADURA COM CHAVE EM PLÁSTICO ABS. </w:t>
            </w:r>
            <w:r>
              <w:rPr>
                <w:rFonts w:cs="Calibri"/>
                <w:sz w:val="16"/>
                <w:szCs w:val="16"/>
              </w:rPr>
              <w:t>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rPr>
            </w:pPr>
            <w:r w:rsidRPr="005F734A">
              <w:rPr>
                <w:rFonts w:cs="Calibri"/>
                <w:sz w:val="16"/>
                <w:szCs w:val="16"/>
                <w:lang w:val="es-ES_tradnl"/>
              </w:rPr>
              <w:t xml:space="preserve">SABONETEIRA DE PAREDE PARA SABONETE LIQUIDO, EM PLÁSTICO </w:t>
            </w:r>
            <w:r w:rsidRPr="005F734A">
              <w:rPr>
                <w:rFonts w:cs="Calibri"/>
                <w:sz w:val="16"/>
                <w:szCs w:val="16"/>
              </w:rPr>
              <w:t xml:space="preserve">ABS (ACRILONITRILA BUTADIENO STIRENO) COM BAIXA DENSIDADE E ALTA RESISTÊNCIA COM RESERVATÓRIO EM ALTO IMPACTO, COM FECHADURA COM CHAVE EM PLÁSTICO ABS. </w:t>
            </w:r>
            <w:r>
              <w:rPr>
                <w:rFonts w:cs="Calibri"/>
                <w:sz w:val="16"/>
                <w:szCs w:val="16"/>
              </w:rPr>
              <w:t>COR BRANCA</w:t>
            </w:r>
          </w:p>
        </w:tc>
      </w:tr>
      <w:tr w:rsidR="002B1EF6" w:rsidRPr="00FE48E7" w:rsidTr="002B1EF6">
        <w:trPr>
          <w:jc w:val="center"/>
        </w:trPr>
        <w:tc>
          <w:tcPr>
            <w:tcW w:w="624" w:type="dxa"/>
          </w:tcPr>
          <w:p w:rsidR="002B1EF6" w:rsidRPr="00FE48E7" w:rsidRDefault="002B1EF6" w:rsidP="00BD2BAC">
            <w:pPr>
              <w:pStyle w:val="PargrafodaLista1"/>
              <w:numPr>
                <w:ilvl w:val="0"/>
                <w:numId w:val="110"/>
              </w:numPr>
              <w:spacing w:after="0" w:line="240" w:lineRule="auto"/>
              <w:jc w:val="center"/>
              <w:rPr>
                <w:sz w:val="18"/>
                <w:szCs w:val="18"/>
              </w:rPr>
            </w:pPr>
          </w:p>
        </w:tc>
        <w:tc>
          <w:tcPr>
            <w:tcW w:w="8279" w:type="dxa"/>
          </w:tcPr>
          <w:p w:rsidR="002B1EF6" w:rsidRPr="00FE48E7" w:rsidRDefault="002B1EF6" w:rsidP="00C961D4">
            <w:pPr>
              <w:jc w:val="both"/>
              <w:rPr>
                <w:rFonts w:cs="Calibri"/>
                <w:b/>
                <w:sz w:val="18"/>
                <w:szCs w:val="18"/>
                <w:lang w:val="es-ES_tradnl"/>
              </w:rPr>
            </w:pPr>
            <w:r w:rsidRPr="00FE48E7">
              <w:rPr>
                <w:rFonts w:cs="Calibri"/>
                <w:b/>
                <w:sz w:val="18"/>
                <w:szCs w:val="18"/>
                <w:lang w:val="es-ES_tradnl"/>
              </w:rPr>
              <w:t xml:space="preserve">OBSERVAÇÃO: </w:t>
            </w:r>
            <w:r>
              <w:rPr>
                <w:rFonts w:cs="Calibri"/>
                <w:sz w:val="18"/>
                <w:szCs w:val="18"/>
                <w:lang w:val="es-ES_tradnl"/>
              </w:rPr>
              <w:t>NOS ESTABELECIMENTOS ONDE JÁ EXISTE RECIPIENTE,</w:t>
            </w:r>
            <w:r w:rsidRPr="00FE48E7">
              <w:rPr>
                <w:rFonts w:cs="Calibri"/>
                <w:sz w:val="18"/>
                <w:szCs w:val="18"/>
                <w:lang w:val="es-ES_tradnl"/>
              </w:rPr>
              <w:t xml:space="preserve"> CABERÁ AO </w:t>
            </w:r>
            <w:r w:rsidRPr="00FE48E7">
              <w:rPr>
                <w:rFonts w:cs="Calibri"/>
                <w:b/>
                <w:sz w:val="18"/>
                <w:szCs w:val="18"/>
                <w:lang w:val="es-ES_tradnl"/>
              </w:rPr>
              <w:t>CONTRATADO</w:t>
            </w:r>
            <w:r w:rsidRPr="00FE48E7">
              <w:rPr>
                <w:rFonts w:cs="Calibri"/>
                <w:sz w:val="18"/>
                <w:szCs w:val="18"/>
                <w:lang w:val="es-ES_tradnl"/>
              </w:rPr>
              <w:t xml:space="preserve"> FAZER AS REPOSIÇÕES EM CASO DE </w:t>
            </w:r>
            <w:r>
              <w:rPr>
                <w:rFonts w:cs="Calibri"/>
                <w:sz w:val="18"/>
                <w:szCs w:val="18"/>
                <w:lang w:val="es-ES_tradnl"/>
              </w:rPr>
              <w:t>NECESSIDADES.</w:t>
            </w:r>
          </w:p>
        </w:tc>
      </w:tr>
    </w:tbl>
    <w:p w:rsidR="000F76B9" w:rsidRDefault="000F76B9" w:rsidP="00E767B0">
      <w:pPr>
        <w:tabs>
          <w:tab w:val="left" w:pos="7200"/>
        </w:tabs>
        <w:spacing w:after="0" w:line="240" w:lineRule="auto"/>
        <w:jc w:val="both"/>
        <w:rPr>
          <w:rFonts w:cs="Calibri"/>
          <w:color w:val="000000"/>
          <w:sz w:val="20"/>
          <w:szCs w:val="20"/>
        </w:rPr>
      </w:pPr>
    </w:p>
    <w:tbl>
      <w:tblPr>
        <w:tblW w:w="8903"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336"/>
      </w:tblGrid>
      <w:tr w:rsidR="00F3290E" w:rsidRPr="005F734A" w:rsidTr="00F3290E">
        <w:trPr>
          <w:jc w:val="center"/>
        </w:trPr>
        <w:tc>
          <w:tcPr>
            <w:tcW w:w="567" w:type="dxa"/>
            <w:shd w:val="clear" w:color="auto" w:fill="8DB3E2"/>
          </w:tcPr>
          <w:p w:rsidR="00F3290E" w:rsidRPr="005F734A" w:rsidRDefault="00F3290E" w:rsidP="00C961D4">
            <w:pPr>
              <w:jc w:val="center"/>
              <w:rPr>
                <w:rFonts w:cs="Calibri"/>
                <w:b/>
                <w:sz w:val="16"/>
                <w:szCs w:val="16"/>
              </w:rPr>
            </w:pPr>
            <w:r w:rsidRPr="001D01C0">
              <w:rPr>
                <w:rFonts w:cs="Calibri"/>
                <w:sz w:val="16"/>
                <w:szCs w:val="16"/>
              </w:rPr>
              <w:t>Ord.</w:t>
            </w:r>
          </w:p>
        </w:tc>
        <w:tc>
          <w:tcPr>
            <w:tcW w:w="8336" w:type="dxa"/>
            <w:shd w:val="clear" w:color="auto" w:fill="8DB3E2"/>
          </w:tcPr>
          <w:p w:rsidR="00F3290E" w:rsidRDefault="00F3290E" w:rsidP="00C961D4">
            <w:pPr>
              <w:jc w:val="center"/>
              <w:rPr>
                <w:rFonts w:cs="Calibri"/>
                <w:b/>
                <w:sz w:val="16"/>
                <w:szCs w:val="16"/>
              </w:rPr>
            </w:pPr>
            <w:proofErr w:type="gramStart"/>
            <w:r w:rsidRPr="00F3290E">
              <w:rPr>
                <w:rFonts w:cs="Calibri"/>
                <w:b/>
                <w:sz w:val="16"/>
                <w:szCs w:val="16"/>
              </w:rPr>
              <w:t>a.</w:t>
            </w:r>
            <w:proofErr w:type="gramEnd"/>
            <w:r w:rsidRPr="00F3290E">
              <w:rPr>
                <w:rFonts w:cs="Calibri"/>
                <w:b/>
                <w:sz w:val="16"/>
                <w:szCs w:val="16"/>
              </w:rPr>
              <w:t>5)</w:t>
            </w:r>
            <w:r w:rsidRPr="005F734A">
              <w:rPr>
                <w:rFonts w:cs="Calibri"/>
                <w:b/>
                <w:sz w:val="16"/>
                <w:szCs w:val="16"/>
              </w:rPr>
              <w:t xml:space="preserve">ELENCO MÍNIMO DE </w:t>
            </w:r>
            <w:proofErr w:type="spellStart"/>
            <w:r w:rsidRPr="005F734A">
              <w:rPr>
                <w:rFonts w:cs="Calibri"/>
                <w:b/>
                <w:sz w:val="16"/>
                <w:szCs w:val="16"/>
              </w:rPr>
              <w:t>EPI’s</w:t>
            </w:r>
            <w:proofErr w:type="spellEnd"/>
            <w:r>
              <w:rPr>
                <w:rFonts w:cs="Calibri"/>
                <w:b/>
                <w:sz w:val="16"/>
                <w:szCs w:val="16"/>
              </w:rPr>
              <w:t xml:space="preserve"> e EPC”S</w:t>
            </w:r>
          </w:p>
          <w:p w:rsidR="00F3290E" w:rsidRPr="005F734A" w:rsidRDefault="00F3290E"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AVENTAL DE PVC IMPERMEÁVEL E DE MEDID</w:t>
            </w:r>
            <w:r>
              <w:rPr>
                <w:rFonts w:cs="Calibri"/>
                <w:sz w:val="16"/>
                <w:szCs w:val="16"/>
              </w:rPr>
              <w:t>A</w:t>
            </w:r>
            <w:r w:rsidRPr="005F734A">
              <w:rPr>
                <w:rFonts w:cs="Calibri"/>
                <w:sz w:val="16"/>
                <w:szCs w:val="16"/>
              </w:rPr>
              <w:t xml:space="preserve"> COMPRIMENTO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BOTA IMPERMEÁVEL CANO LONGO SOLADO ANTIDERRAPANTE COR CLARA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CAPA IMPERMEÁVEL</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COLETE FOSFORESCENTE</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Pr>
                <w:rFonts w:cs="Calibri"/>
                <w:sz w:val="16"/>
                <w:szCs w:val="16"/>
              </w:rPr>
              <w:t>CONE DE SINALIZAÇÃO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Default="009623E1" w:rsidP="00C961D4">
            <w:pPr>
              <w:jc w:val="both"/>
              <w:rPr>
                <w:rFonts w:cs="Calibri"/>
                <w:sz w:val="16"/>
                <w:szCs w:val="16"/>
              </w:rPr>
            </w:pPr>
            <w:r>
              <w:rPr>
                <w:rFonts w:cs="Calibri"/>
                <w:sz w:val="16"/>
                <w:szCs w:val="16"/>
              </w:rPr>
              <w:t>FITA ZEBRADA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GORRO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rPr>
                <w:rFonts w:cs="Calibri"/>
                <w:sz w:val="16"/>
                <w:szCs w:val="16"/>
              </w:rPr>
            </w:pPr>
            <w:r w:rsidRPr="005F734A">
              <w:rPr>
                <w:rFonts w:cs="Calibri"/>
                <w:sz w:val="16"/>
                <w:szCs w:val="16"/>
              </w:rPr>
              <w:t>LUVA DE PROTEÇÃO PARA CORRENTE ELÉTRICA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LUVA DE PVC, IMPERMEÁVEIS, RESISTENTES, DE COR CLARA, ANTIDERRAPANTES E DE CANO LONGO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B02C56" w:rsidRDefault="009623E1" w:rsidP="00C961D4">
            <w:pPr>
              <w:rPr>
                <w:rFonts w:cs="Calibri"/>
                <w:sz w:val="16"/>
                <w:szCs w:val="16"/>
                <w:highlight w:val="yellow"/>
              </w:rPr>
            </w:pPr>
            <w:r w:rsidRPr="001056BA">
              <w:rPr>
                <w:rFonts w:cs="Calibri"/>
                <w:color w:val="000000"/>
                <w:sz w:val="16"/>
                <w:szCs w:val="16"/>
              </w:rPr>
              <w:t xml:space="preserve">MÁSCARA COM FILTRO </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MÁSCARA</w:t>
            </w:r>
            <w:r>
              <w:rPr>
                <w:rFonts w:cs="Calibri"/>
                <w:sz w:val="16"/>
                <w:szCs w:val="16"/>
              </w:rPr>
              <w:t xml:space="preserve"> COM RESPIRADOR (TIPO SEMIFACIAL), </w:t>
            </w:r>
            <w:r w:rsidRPr="005F734A">
              <w:rPr>
                <w:rFonts w:cs="Calibri"/>
                <w:sz w:val="16"/>
                <w:szCs w:val="16"/>
              </w:rPr>
              <w:t>IMPERMEÁVEL DESCARTÁVEL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ÓCULOS DE LENTES PANORÂMICAS, INCOLORES, DE PLÁSTICO RESISTENTE, ARMAÇÃO EM PLÁSTICO FLEXÍVEL, COM PROTEÇÃO LATERAL E VÁLVULAS PARA VENTILAÇÃO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PLACA DE SINALIZAÇÃO DE SEGURANÇA (EX: “PISO MOLHADO”)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PROTETOR AURICULAR</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1056BA" w:rsidRDefault="009623E1" w:rsidP="00C961D4">
            <w:pPr>
              <w:jc w:val="both"/>
              <w:rPr>
                <w:rFonts w:cs="Calibri"/>
                <w:sz w:val="16"/>
                <w:szCs w:val="16"/>
              </w:rPr>
            </w:pPr>
            <w:r w:rsidRPr="001056BA">
              <w:rPr>
                <w:rFonts w:cs="Calibri"/>
                <w:sz w:val="16"/>
                <w:szCs w:val="16"/>
              </w:rPr>
              <w:t xml:space="preserve">RESPIRADOR PURIFICADOR DE AR DE SEGURANÇA, TIPO </w:t>
            </w:r>
            <w:proofErr w:type="gramStart"/>
            <w:r w:rsidRPr="001056BA">
              <w:rPr>
                <w:rFonts w:cs="Calibri"/>
                <w:sz w:val="16"/>
                <w:szCs w:val="16"/>
              </w:rPr>
              <w:t>SEMI-FACIAL</w:t>
            </w:r>
            <w:proofErr w:type="gramEnd"/>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rPr>
                <w:rFonts w:cs="Calibri"/>
                <w:sz w:val="16"/>
                <w:szCs w:val="16"/>
              </w:rPr>
            </w:pPr>
            <w:r>
              <w:rPr>
                <w:rFonts w:cs="Calibri"/>
                <w:sz w:val="16"/>
                <w:szCs w:val="16"/>
              </w:rPr>
              <w:t>SAPATO DE SEGURANÇA EM COURO FECHADO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UNIFORME CAMISA LONGA ¾ E CALÇA COMPRIDA</w:t>
            </w:r>
          </w:p>
        </w:tc>
      </w:tr>
    </w:tbl>
    <w:p w:rsidR="00F02DD1" w:rsidRDefault="00F02DD1" w:rsidP="00E767B0">
      <w:pPr>
        <w:tabs>
          <w:tab w:val="left" w:pos="7200"/>
        </w:tabs>
        <w:spacing w:after="0" w:line="240" w:lineRule="auto"/>
        <w:jc w:val="both"/>
        <w:rPr>
          <w:rFonts w:cs="Calibri"/>
          <w:color w:val="000000"/>
          <w:sz w:val="20"/>
          <w:szCs w:val="20"/>
        </w:rPr>
      </w:pPr>
    </w:p>
    <w:tbl>
      <w:tblPr>
        <w:tblW w:w="8846"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36"/>
      </w:tblGrid>
      <w:tr w:rsidR="00BD2BAC" w:rsidRPr="005F734A" w:rsidTr="00274E71">
        <w:trPr>
          <w:jc w:val="center"/>
        </w:trPr>
        <w:tc>
          <w:tcPr>
            <w:tcW w:w="510" w:type="dxa"/>
            <w:shd w:val="clear" w:color="auto" w:fill="8DB3E2"/>
          </w:tcPr>
          <w:p w:rsidR="00BD2BAC" w:rsidRPr="0042053D" w:rsidRDefault="00BD2BAC" w:rsidP="00C961D4">
            <w:pPr>
              <w:jc w:val="center"/>
              <w:rPr>
                <w:rFonts w:cs="Calibri"/>
                <w:b/>
                <w:sz w:val="16"/>
                <w:szCs w:val="16"/>
              </w:rPr>
            </w:pPr>
            <w:r w:rsidRPr="0042053D">
              <w:rPr>
                <w:rFonts w:cs="Calibri"/>
                <w:sz w:val="16"/>
                <w:szCs w:val="16"/>
              </w:rPr>
              <w:t>Ord.</w:t>
            </w:r>
          </w:p>
        </w:tc>
        <w:tc>
          <w:tcPr>
            <w:tcW w:w="8336" w:type="dxa"/>
            <w:shd w:val="clear" w:color="auto" w:fill="8DB3E2"/>
          </w:tcPr>
          <w:p w:rsidR="00BD2BAC" w:rsidRDefault="00BD2BAC" w:rsidP="00C961D4">
            <w:pPr>
              <w:jc w:val="center"/>
              <w:rPr>
                <w:rFonts w:cs="Calibri"/>
                <w:b/>
                <w:sz w:val="16"/>
                <w:szCs w:val="16"/>
              </w:rPr>
            </w:pPr>
            <w:proofErr w:type="gramStart"/>
            <w:r w:rsidRPr="00BD2BAC">
              <w:rPr>
                <w:rFonts w:cs="Calibri"/>
                <w:b/>
                <w:sz w:val="16"/>
                <w:szCs w:val="16"/>
              </w:rPr>
              <w:t>a.</w:t>
            </w:r>
            <w:proofErr w:type="gramEnd"/>
            <w:r w:rsidRPr="00BD2BAC">
              <w:rPr>
                <w:rFonts w:cs="Calibri"/>
                <w:b/>
                <w:sz w:val="16"/>
                <w:szCs w:val="16"/>
              </w:rPr>
              <w:t>6)</w:t>
            </w:r>
            <w:r w:rsidRPr="005F734A">
              <w:rPr>
                <w:rFonts w:cs="Calibri"/>
                <w:b/>
                <w:sz w:val="16"/>
                <w:szCs w:val="16"/>
              </w:rPr>
              <w:t xml:space="preserve">ELENCO MÍNIMO DE </w:t>
            </w:r>
            <w:r>
              <w:rPr>
                <w:rFonts w:cs="Calibri"/>
                <w:b/>
                <w:sz w:val="16"/>
                <w:szCs w:val="16"/>
              </w:rPr>
              <w:t>EQUIPAMENTOS/FERRAMENTAS/UTENSÍLIOS</w:t>
            </w:r>
          </w:p>
          <w:p w:rsidR="00BD2BAC" w:rsidRPr="005F734A" w:rsidRDefault="00BD2BAC"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DF2EA0" w:rsidRDefault="00BD2BAC" w:rsidP="00C961D4">
            <w:pPr>
              <w:autoSpaceDE w:val="0"/>
              <w:autoSpaceDN w:val="0"/>
              <w:adjustRightInd w:val="0"/>
              <w:jc w:val="both"/>
              <w:rPr>
                <w:rFonts w:cs="Calibri"/>
                <w:sz w:val="16"/>
                <w:szCs w:val="16"/>
              </w:rPr>
            </w:pPr>
            <w:r>
              <w:rPr>
                <w:rFonts w:cs="Calibri"/>
                <w:bCs/>
                <w:sz w:val="16"/>
                <w:szCs w:val="16"/>
              </w:rPr>
              <w:t>BALDES</w:t>
            </w:r>
            <w:r w:rsidRPr="00DF2EA0">
              <w:rPr>
                <w:rFonts w:cs="Calibri"/>
                <w:sz w:val="16"/>
                <w:szCs w:val="16"/>
              </w:rPr>
              <w:t xml:space="preserve"> DE PLÁSTICO, EM CORES DIFERENTES. EX.: VERMELHO PARA SOLUÇÕES DETERGENTES </w:t>
            </w:r>
            <w:proofErr w:type="gramStart"/>
            <w:r w:rsidRPr="00DF2EA0">
              <w:rPr>
                <w:rFonts w:cs="Calibri"/>
                <w:sz w:val="16"/>
                <w:szCs w:val="16"/>
              </w:rPr>
              <w:t>OU</w:t>
            </w:r>
            <w:r>
              <w:rPr>
                <w:rFonts w:cs="Calibri"/>
                <w:sz w:val="16"/>
                <w:szCs w:val="16"/>
              </w:rPr>
              <w:t xml:space="preserve"> DESINFETANTES E AZUL PARA ÁGUA</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rPr>
                <w:sz w:val="16"/>
                <w:szCs w:val="16"/>
              </w:rPr>
            </w:pPr>
          </w:p>
        </w:tc>
        <w:tc>
          <w:tcPr>
            <w:tcW w:w="8336" w:type="dxa"/>
          </w:tcPr>
          <w:p w:rsidR="00BD2BAC" w:rsidRPr="005F734A" w:rsidRDefault="00BD2BAC" w:rsidP="00C961D4">
            <w:pPr>
              <w:rPr>
                <w:rFonts w:cs="Calibri"/>
                <w:sz w:val="16"/>
                <w:szCs w:val="16"/>
              </w:rPr>
            </w:pPr>
            <w:r w:rsidRPr="005F734A">
              <w:rPr>
                <w:rFonts w:cs="Calibri"/>
                <w:sz w:val="16"/>
                <w:szCs w:val="16"/>
              </w:rPr>
              <w:t>CABO EXTENSOR PARA LIMPEZA DE TETO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CARRINHO DE MÃO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AZUL, COM 02 RODAS, COM TAMPA, CAP. 240L</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AZUL, TIPO CONTAINER, COM TAMPA, CAP. 240L</w:t>
            </w:r>
          </w:p>
        </w:tc>
      </w:tr>
      <w:tr w:rsidR="00BD2BAC" w:rsidRPr="001B0331" w:rsidTr="00274E71">
        <w:trPr>
          <w:jc w:val="center"/>
        </w:trPr>
        <w:tc>
          <w:tcPr>
            <w:tcW w:w="510" w:type="dxa"/>
          </w:tcPr>
          <w:p w:rsidR="00BD2BAC" w:rsidRPr="0042053D" w:rsidRDefault="00BD2BAC" w:rsidP="00BD2BAC">
            <w:pPr>
              <w:pStyle w:val="PargrafodaLista1"/>
              <w:numPr>
                <w:ilvl w:val="0"/>
                <w:numId w:val="112"/>
              </w:numPr>
              <w:autoSpaceDE w:val="0"/>
              <w:autoSpaceDN w:val="0"/>
              <w:adjustRightInd w:val="0"/>
              <w:spacing w:after="0" w:line="240" w:lineRule="auto"/>
              <w:rPr>
                <w:sz w:val="16"/>
                <w:szCs w:val="16"/>
              </w:rPr>
            </w:pPr>
          </w:p>
        </w:tc>
        <w:tc>
          <w:tcPr>
            <w:tcW w:w="8336" w:type="dxa"/>
          </w:tcPr>
          <w:p w:rsidR="00BD2BAC" w:rsidRPr="00F56F0A" w:rsidRDefault="00BD2BAC" w:rsidP="00C961D4">
            <w:pPr>
              <w:jc w:val="both"/>
              <w:rPr>
                <w:rFonts w:cs="Calibri"/>
                <w:sz w:val="16"/>
                <w:szCs w:val="16"/>
              </w:rPr>
            </w:pPr>
            <w:r w:rsidRPr="00F56F0A">
              <w:rPr>
                <w:rFonts w:cs="Calibri"/>
                <w:bCs/>
                <w:sz w:val="16"/>
                <w:szCs w:val="16"/>
              </w:rPr>
              <w:t>CARRO</w:t>
            </w:r>
            <w:r w:rsidRPr="00F56F0A">
              <w:rPr>
                <w:rFonts w:cs="Calibri"/>
                <w:sz w:val="16"/>
                <w:szCs w:val="16"/>
              </w:rPr>
              <w:t xml:space="preserve"> DE TRANSPORTE E GUARDA DO MATERIAL DE LIMPEZA (CARRO FUNCIONAL) </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 xml:space="preserve">CARRO LARANJA, COM 02 RODAS, COM TAMPA, CAP. </w:t>
            </w:r>
            <w:proofErr w:type="gramStart"/>
            <w:r w:rsidRPr="00F56F0A">
              <w:rPr>
                <w:rFonts w:cs="Calibri"/>
                <w:sz w:val="16"/>
                <w:szCs w:val="16"/>
              </w:rPr>
              <w:t>240 L</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LARANJA, COM 02 RODAS, COM TAMPA, CAP. 240L</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Default="00BD2BAC" w:rsidP="00C961D4">
            <w:pPr>
              <w:jc w:val="both"/>
              <w:rPr>
                <w:rFonts w:cs="Calibri"/>
                <w:sz w:val="16"/>
                <w:szCs w:val="16"/>
              </w:rPr>
            </w:pPr>
            <w:r w:rsidRPr="00F56F0A">
              <w:rPr>
                <w:rFonts w:cs="Calibri"/>
                <w:bCs/>
                <w:sz w:val="16"/>
                <w:szCs w:val="16"/>
              </w:rPr>
              <w:t>CARRO</w:t>
            </w:r>
            <w:r w:rsidRPr="00F56F0A">
              <w:rPr>
                <w:rFonts w:cs="Calibri"/>
                <w:sz w:val="16"/>
                <w:szCs w:val="16"/>
              </w:rPr>
              <w:t xml:space="preserve"> PARA TRANSPORTE E GUARDA DO MATERIAL DE LIMPEZ</w:t>
            </w:r>
          </w:p>
          <w:p w:rsidR="00BD2BAC" w:rsidRPr="00F56F0A" w:rsidRDefault="00BD2BAC" w:rsidP="00C961D4">
            <w:pPr>
              <w:jc w:val="both"/>
              <w:rPr>
                <w:rFonts w:cs="Calibri"/>
                <w:b/>
                <w:bCs/>
                <w:sz w:val="16"/>
                <w:szCs w:val="16"/>
              </w:rPr>
            </w:pPr>
            <w:r w:rsidRPr="00F56F0A">
              <w:rPr>
                <w:rFonts w:cs="Calibri"/>
                <w:sz w:val="16"/>
                <w:szCs w:val="16"/>
              </w:rPr>
              <w:t>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42053D">
              <w:rPr>
                <w:rFonts w:cs="Calibri"/>
                <w:sz w:val="16"/>
                <w:szCs w:val="16"/>
              </w:rPr>
              <w:t>ENCERADEIRAS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autoSpaceDE w:val="0"/>
              <w:autoSpaceDN w:val="0"/>
              <w:adjustRightInd w:val="0"/>
              <w:spacing w:after="0" w:line="240" w:lineRule="auto"/>
              <w:jc w:val="both"/>
              <w:rPr>
                <w:sz w:val="16"/>
                <w:szCs w:val="16"/>
              </w:rPr>
            </w:pPr>
          </w:p>
        </w:tc>
        <w:tc>
          <w:tcPr>
            <w:tcW w:w="8336" w:type="dxa"/>
          </w:tcPr>
          <w:p w:rsidR="00BD2BAC" w:rsidRPr="005F734A" w:rsidRDefault="00BD2BAC" w:rsidP="00C961D4">
            <w:pPr>
              <w:autoSpaceDE w:val="0"/>
              <w:autoSpaceDN w:val="0"/>
              <w:adjustRightInd w:val="0"/>
              <w:jc w:val="both"/>
              <w:rPr>
                <w:rFonts w:cs="Calibri"/>
                <w:sz w:val="16"/>
                <w:szCs w:val="16"/>
              </w:rPr>
            </w:pPr>
            <w:r w:rsidRPr="0004701F">
              <w:rPr>
                <w:rFonts w:cs="Calibri"/>
                <w:bCs/>
                <w:sz w:val="16"/>
                <w:szCs w:val="16"/>
              </w:rPr>
              <w:t>ESCADAS</w:t>
            </w:r>
            <w:r w:rsidRPr="00884691">
              <w:rPr>
                <w:rFonts w:cs="Calibri"/>
                <w:bCs/>
                <w:sz w:val="16"/>
                <w:szCs w:val="16"/>
              </w:rPr>
              <w:t>D</w:t>
            </w:r>
            <w:r>
              <w:rPr>
                <w:rFonts w:cs="Calibri"/>
                <w:sz w:val="16"/>
                <w:szCs w:val="16"/>
              </w:rPr>
              <w:t>O TIPO</w:t>
            </w:r>
            <w:r w:rsidRPr="00884691">
              <w:rPr>
                <w:rFonts w:cs="Calibri"/>
                <w:sz w:val="16"/>
                <w:szCs w:val="16"/>
              </w:rPr>
              <w:t xml:space="preserve"> DOMÉSTICA, ANTIDERRAPANTE COM </w:t>
            </w:r>
            <w:proofErr w:type="gramStart"/>
            <w:r w:rsidRPr="00884691">
              <w:rPr>
                <w:rFonts w:cs="Calibri"/>
                <w:sz w:val="16"/>
                <w:szCs w:val="16"/>
              </w:rPr>
              <w:t>DEGRAUS DE BORRACHA CORRUGADO, COM PLATAFORMA SUPERIOR E DISPOSITIVO PARA COLOCAR UTENSÍLIOS DE LIMPEZA</w:t>
            </w:r>
            <w:r>
              <w:rPr>
                <w:rFonts w:cs="Calibri"/>
                <w:sz w:val="16"/>
                <w:szCs w:val="16"/>
              </w:rPr>
              <w:t xml:space="preserve"> – DIVERSOS TAMANHOS</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highlight w:val="cyan"/>
              </w:rPr>
            </w:pPr>
            <w:r w:rsidRPr="005F734A">
              <w:rPr>
                <w:rFonts w:cs="Calibri"/>
                <w:sz w:val="16"/>
                <w:szCs w:val="16"/>
              </w:rPr>
              <w:t>ESCOVA DE AÇO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BD2BAC" w:rsidP="00C961D4">
            <w:pPr>
              <w:jc w:val="both"/>
              <w:rPr>
                <w:rFonts w:cs="Calibri"/>
                <w:bCs/>
                <w:sz w:val="16"/>
                <w:szCs w:val="16"/>
              </w:rPr>
            </w:pPr>
            <w:r>
              <w:rPr>
                <w:rFonts w:cs="Calibri"/>
                <w:bCs/>
                <w:sz w:val="16"/>
                <w:szCs w:val="16"/>
              </w:rPr>
              <w:t>ESPÁTULAS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JATO PROFISSIONAL DE ALTA PRESSÃO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KIT PARA LIMPAR VIDROS COM EXTENSORES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LIMPADOR DE CANTO COM FIBRA ABRASIVA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MANGUEIRA PARA JARDIM</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9238EA" w:rsidRDefault="00BD2BAC" w:rsidP="00C961D4">
            <w:pPr>
              <w:jc w:val="both"/>
              <w:rPr>
                <w:rFonts w:cs="Calibri"/>
                <w:bCs/>
                <w:sz w:val="16"/>
                <w:szCs w:val="16"/>
                <w:highlight w:val="yellow"/>
              </w:rPr>
            </w:pPr>
            <w:r w:rsidRPr="000261D0">
              <w:rPr>
                <w:rFonts w:cs="Calibri"/>
                <w:bCs/>
                <w:sz w:val="16"/>
                <w:szCs w:val="16"/>
              </w:rPr>
              <w:t xml:space="preserve">PÁ DE LIXO COM RESERVATÓRIO, </w:t>
            </w:r>
            <w:r w:rsidRPr="000261D0">
              <w:rPr>
                <w:rFonts w:cs="Calibri"/>
                <w:sz w:val="16"/>
                <w:szCs w:val="16"/>
              </w:rPr>
              <w:t>CABO LONGO E CURTO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2948A0" w:rsidP="00C961D4">
            <w:pPr>
              <w:jc w:val="both"/>
              <w:rPr>
                <w:rFonts w:cs="Calibri"/>
                <w:sz w:val="16"/>
                <w:szCs w:val="16"/>
              </w:rPr>
            </w:pPr>
            <w:r>
              <w:rPr>
                <w:rFonts w:cs="Calibri"/>
                <w:sz w:val="16"/>
                <w:szCs w:val="16"/>
              </w:rPr>
              <w:t>PÁ ESPÁTULA PARA REMOÇÃO DE SUJIDADES DE VIDROS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2948A0" w:rsidP="00C961D4">
            <w:pPr>
              <w:jc w:val="both"/>
              <w:rPr>
                <w:rFonts w:cs="Calibri"/>
                <w:sz w:val="16"/>
                <w:szCs w:val="16"/>
              </w:rPr>
            </w:pPr>
            <w:r w:rsidRPr="005F734A">
              <w:rPr>
                <w:rFonts w:cs="Calibri"/>
                <w:sz w:val="16"/>
                <w:szCs w:val="16"/>
              </w:rPr>
              <w:t xml:space="preserve">PEGADOR COM EXTENSOR DE BRAÇO PARA COLETA DE </w:t>
            </w:r>
            <w:r>
              <w:rPr>
                <w:rFonts w:cs="Calibri"/>
                <w:sz w:val="16"/>
                <w:szCs w:val="16"/>
              </w:rPr>
              <w:t>PAPÉIS DE DESCARTES EM INSTALAÇÕES SANITÁRIAS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bCs/>
              </w:rPr>
            </w:pPr>
            <w:r w:rsidRPr="000261D0">
              <w:rPr>
                <w:rFonts w:cs="Calibri"/>
                <w:bCs/>
                <w:sz w:val="16"/>
                <w:szCs w:val="16"/>
              </w:rPr>
              <w:t xml:space="preserve">VASSOURA DE FIOS DE NYLON </w:t>
            </w:r>
            <w:r w:rsidRPr="000261D0">
              <w:rPr>
                <w:rFonts w:cs="Calibri"/>
                <w:sz w:val="16"/>
                <w:szCs w:val="16"/>
              </w:rPr>
              <w:t>(DIVERSOS TAMANHOS) PARA LIMPEZA MECÂNICA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bCs/>
                <w:sz w:val="16"/>
                <w:szCs w:val="16"/>
              </w:rPr>
            </w:pPr>
            <w:r>
              <w:rPr>
                <w:rFonts w:cs="Calibri"/>
                <w:bCs/>
                <w:sz w:val="16"/>
                <w:szCs w:val="16"/>
              </w:rPr>
              <w:t>VASSOURÃO (PARA VARREDURA DE PÁTIOS E ARRUAMENTOS)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sz w:val="16"/>
                <w:szCs w:val="16"/>
              </w:rPr>
            </w:pPr>
            <w:r w:rsidRPr="000261D0">
              <w:rPr>
                <w:rFonts w:cs="Calibri"/>
                <w:bCs/>
                <w:sz w:val="16"/>
                <w:szCs w:val="16"/>
              </w:rPr>
              <w:t xml:space="preserve">VASSOURINHA </w:t>
            </w:r>
            <w:r w:rsidRPr="000261D0">
              <w:rPr>
                <w:rFonts w:cs="Calibri"/>
                <w:sz w:val="16"/>
                <w:szCs w:val="16"/>
              </w:rPr>
              <w:t>PARA LIMPAR VASO SANITÁRIO</w:t>
            </w:r>
          </w:p>
        </w:tc>
      </w:tr>
    </w:tbl>
    <w:p w:rsidR="00F02DD1" w:rsidRDefault="00F02DD1" w:rsidP="00E767B0">
      <w:pPr>
        <w:tabs>
          <w:tab w:val="left" w:pos="7200"/>
        </w:tabs>
        <w:spacing w:after="0" w:line="240" w:lineRule="auto"/>
        <w:jc w:val="both"/>
        <w:rPr>
          <w:rFonts w:cs="Calibri"/>
          <w:color w:val="000000"/>
          <w:sz w:val="20"/>
          <w:szCs w:val="20"/>
        </w:rPr>
      </w:pPr>
    </w:p>
    <w:p w:rsidR="00F02DD1" w:rsidRDefault="00F02DD1" w:rsidP="00E767B0">
      <w:pPr>
        <w:tabs>
          <w:tab w:val="left" w:pos="7200"/>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274E71">
        <w:rPr>
          <w:rFonts w:cs="Calibri"/>
          <w:b/>
          <w:bCs/>
          <w:color w:val="FFFFFF"/>
          <w:sz w:val="20"/>
          <w:szCs w:val="20"/>
        </w:rPr>
        <w:t>8</w:t>
      </w:r>
      <w:r>
        <w:rPr>
          <w:rFonts w:cs="Calibri"/>
          <w:b/>
          <w:bCs/>
          <w:color w:val="FFFFFF"/>
          <w:sz w:val="20"/>
          <w:szCs w:val="20"/>
        </w:rPr>
        <w:t>.</w:t>
      </w:r>
      <w:proofErr w:type="gramEnd"/>
      <w:r w:rsidR="00274E71">
        <w:rPr>
          <w:rFonts w:cs="Calibri"/>
          <w:b/>
          <w:bCs/>
          <w:color w:val="FFFFFF"/>
          <w:sz w:val="20"/>
          <w:szCs w:val="20"/>
        </w:rPr>
        <w:t>DIMENSIONAMENTO DO NÚMERO DE FUNCIONÁRIOS/COLABORADORES PARA OS SERVIÇOS DE LIMPEZA, HIGIENE, ASSEIO E CONSERVAÇÃO PREDIAL</w:t>
      </w:r>
    </w:p>
    <w:p w:rsidR="00C84AF6" w:rsidRPr="00C84AF6" w:rsidRDefault="00C84AF6" w:rsidP="00C84AF6">
      <w:pPr>
        <w:pStyle w:val="PargrafodaLista1"/>
        <w:suppressAutoHyphens/>
        <w:spacing w:after="0" w:line="240" w:lineRule="auto"/>
        <w:ind w:left="0"/>
        <w:jc w:val="both"/>
        <w:rPr>
          <w:sz w:val="20"/>
          <w:szCs w:val="20"/>
        </w:rPr>
      </w:pPr>
      <w:r w:rsidRPr="00C84AF6">
        <w:rPr>
          <w:sz w:val="20"/>
          <w:szCs w:val="20"/>
        </w:rPr>
        <w:t xml:space="preserve">a) Disponibilizar número de profissionais suficientes para uma escala de trabalho que atenda as características e especificidade dos Estabelecimentos Assistenciais de Saúde, mantendo profissionais nos horários predeterminados pela Contratante, observando o seu horário de funcionamento e respeitada </w:t>
      </w:r>
      <w:proofErr w:type="gramStart"/>
      <w:r w:rsidRPr="00C84AF6">
        <w:rPr>
          <w:sz w:val="20"/>
          <w:szCs w:val="20"/>
        </w:rPr>
        <w:t>a</w:t>
      </w:r>
      <w:proofErr w:type="gramEnd"/>
      <w:r w:rsidRPr="00C84AF6">
        <w:rPr>
          <w:sz w:val="20"/>
          <w:szCs w:val="20"/>
        </w:rPr>
        <w:t xml:space="preserve"> jornada de 44 horas semanais.  </w:t>
      </w:r>
    </w:p>
    <w:p w:rsidR="00C84AF6" w:rsidRPr="00C84AF6" w:rsidRDefault="00C84AF6" w:rsidP="00C84AF6">
      <w:pPr>
        <w:pStyle w:val="PargrafodaLista1"/>
        <w:suppressAutoHyphens/>
        <w:spacing w:after="0" w:line="240" w:lineRule="auto"/>
        <w:ind w:left="0"/>
        <w:jc w:val="both"/>
        <w:rPr>
          <w:sz w:val="20"/>
          <w:szCs w:val="20"/>
        </w:rPr>
      </w:pPr>
      <w:r w:rsidRPr="00C84AF6">
        <w:rPr>
          <w:sz w:val="20"/>
          <w:szCs w:val="20"/>
        </w:rPr>
        <w:t>b) A Contratada deverá colocar funcionários em número que atenda com qualidade a Limpeza, Higiene, Asseio e Conservação Predial de acordo com as características do Estabelecimento da Contratante;</w:t>
      </w:r>
    </w:p>
    <w:p w:rsidR="00C84AF6" w:rsidRPr="00C84AF6" w:rsidRDefault="00C84AF6" w:rsidP="00C84AF6">
      <w:pPr>
        <w:pStyle w:val="PargrafodaLista1"/>
        <w:autoSpaceDE w:val="0"/>
        <w:autoSpaceDN w:val="0"/>
        <w:adjustRightInd w:val="0"/>
        <w:spacing w:after="0" w:line="240" w:lineRule="auto"/>
        <w:ind w:left="0"/>
        <w:jc w:val="both"/>
        <w:rPr>
          <w:i/>
          <w:sz w:val="20"/>
          <w:szCs w:val="20"/>
        </w:rPr>
      </w:pPr>
      <w:r w:rsidRPr="00C84AF6">
        <w:rPr>
          <w:sz w:val="20"/>
          <w:szCs w:val="20"/>
        </w:rPr>
        <w:t xml:space="preserve">c) Exemplo de funções relacionadas aos serviços: </w:t>
      </w:r>
      <w:r w:rsidRPr="00C84AF6">
        <w:rPr>
          <w:i/>
          <w:sz w:val="20"/>
          <w:szCs w:val="20"/>
        </w:rPr>
        <w:t>Faxineiro; Limpador de Vidros Face Interna e Face Externa; Supervisor Geral, Copeiro.</w:t>
      </w:r>
    </w:p>
    <w:p w:rsidR="0056073D" w:rsidRDefault="00C84AF6" w:rsidP="009C2B4E">
      <w:pPr>
        <w:tabs>
          <w:tab w:val="left" w:pos="7200"/>
        </w:tabs>
        <w:spacing w:after="120" w:line="240" w:lineRule="auto"/>
        <w:jc w:val="both"/>
        <w:rPr>
          <w:rFonts w:cs="Calibri"/>
          <w:b/>
          <w:color w:val="000000"/>
          <w:sz w:val="20"/>
          <w:szCs w:val="20"/>
        </w:rPr>
      </w:pPr>
      <w:r w:rsidRPr="00C84AF6">
        <w:rPr>
          <w:rFonts w:cs="Calibri"/>
          <w:sz w:val="20"/>
          <w:szCs w:val="20"/>
        </w:rPr>
        <w:t>d) Para efeito de dimensionamento da força de trabalho, observa-se que as atividades envolvem deslocamento de objetos (mesas, cadeiras, computadores, etc.), limpeza de calçadas, pátios e jardinagem - tarefas que exigem esforço braçal.</w:t>
      </w:r>
    </w:p>
    <w:p w:rsidR="008778CF" w:rsidRPr="00E166E5" w:rsidRDefault="00AC5A6E"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Pr>
          <w:rFonts w:cs="Calibri"/>
          <w:b/>
          <w:bCs/>
          <w:color w:val="FFFFFF"/>
          <w:sz w:val="20"/>
          <w:szCs w:val="20"/>
        </w:rPr>
        <w:t>REQUISITOS PARA QUALIFICAÇÃO TÉCNICA DA CONTRATADA (Art. 30 da Lei nº 8.666/93)</w:t>
      </w:r>
    </w:p>
    <w:p w:rsidR="00EB7B8F" w:rsidRPr="00193E07" w:rsidRDefault="00193E07" w:rsidP="00830657">
      <w:pPr>
        <w:shd w:val="clear" w:color="auto" w:fill="FFFFFF"/>
        <w:tabs>
          <w:tab w:val="left" w:pos="7200"/>
        </w:tabs>
        <w:spacing w:after="120" w:line="240" w:lineRule="auto"/>
        <w:jc w:val="both"/>
        <w:rPr>
          <w:rFonts w:eastAsia="Batang" w:cs="Calibri"/>
          <w:color w:val="000000"/>
          <w:sz w:val="20"/>
          <w:szCs w:val="20"/>
        </w:rPr>
      </w:pPr>
      <w:r w:rsidRPr="00193E07">
        <w:rPr>
          <w:rFonts w:cs="Calibri"/>
          <w:color w:val="000000"/>
          <w:sz w:val="20"/>
          <w:szCs w:val="20"/>
        </w:rPr>
        <w:t>Conforme item 13</w:t>
      </w:r>
      <w:r w:rsidR="00FB5114">
        <w:rPr>
          <w:rFonts w:cs="Calibri"/>
          <w:color w:val="000000"/>
          <w:sz w:val="20"/>
          <w:szCs w:val="20"/>
        </w:rPr>
        <w:t>.3.</w:t>
      </w:r>
      <w:r w:rsidRPr="00193E07">
        <w:rPr>
          <w:rFonts w:cs="Calibri"/>
          <w:color w:val="000000"/>
          <w:sz w:val="20"/>
          <w:szCs w:val="20"/>
        </w:rPr>
        <w:t>do Edital.</w:t>
      </w:r>
    </w:p>
    <w:p w:rsidR="008778CF" w:rsidRPr="00E166E5" w:rsidRDefault="006B33C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Pr>
          <w:rFonts w:cs="Calibri"/>
          <w:b/>
          <w:bCs/>
          <w:color w:val="FFFFFF"/>
          <w:sz w:val="20"/>
          <w:szCs w:val="20"/>
        </w:rPr>
        <w:t>OBRIGAÇÕES E RESPONSABILIDADE DA CONTRATANTE</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a) Expedir Autorização de Serviços, em no máximo 15 (quinze) dias úteis após a assinatura do Termo Contratual;</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b) Disponibilizar instalações sanitárias;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c) Facilitar por todos seus meios o exercício das funções da Contratada, promovendo o bom entendimento entre seus funcionários e os empregados da Contratada e cumprindo suas obrigações estabelecidas neste contrato;</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d) Indicar os vestiários com disponibilização de local para a Contratada instalar os armários guarda-roupas dos seus funcionários;</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 xml:space="preserve">e) Destinar local de Depósito de Material de Limpeza (DML) para a guarda de materiais de uso diário (limite de estoques 08 dias): saneantes </w:t>
      </w:r>
      <w:proofErr w:type="spellStart"/>
      <w:r w:rsidRPr="008D3D78">
        <w:rPr>
          <w:color w:val="000000" w:themeColor="text1"/>
          <w:sz w:val="20"/>
          <w:szCs w:val="20"/>
        </w:rPr>
        <w:t>domissanitários</w:t>
      </w:r>
      <w:proofErr w:type="spellEnd"/>
      <w:r w:rsidRPr="008D3D78">
        <w:rPr>
          <w:color w:val="000000" w:themeColor="text1"/>
          <w:sz w:val="20"/>
          <w:szCs w:val="20"/>
        </w:rPr>
        <w:t>, equipamentos de proteção e segurança, ferramentas e utensílios;</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f) Solicitar à Contratada a substituição de quaisquer equipamentos, materiais, utensílios e ferramentas, considerados ineficientes ou obsoletos ou que causem prejuízos aos serviços executados;</w:t>
      </w:r>
    </w:p>
    <w:p w:rsidR="008D3D78" w:rsidRPr="008D3D78" w:rsidRDefault="008D3D78" w:rsidP="008D3D78">
      <w:pPr>
        <w:spacing w:after="0" w:line="240" w:lineRule="auto"/>
        <w:jc w:val="both"/>
        <w:rPr>
          <w:rFonts w:cs="Calibri"/>
          <w:color w:val="000000" w:themeColor="text1"/>
          <w:sz w:val="20"/>
          <w:szCs w:val="20"/>
        </w:rPr>
      </w:pPr>
      <w:r w:rsidRPr="008D3D78">
        <w:rPr>
          <w:rFonts w:cs="Calibri"/>
          <w:color w:val="000000" w:themeColor="text1"/>
          <w:sz w:val="20"/>
          <w:szCs w:val="20"/>
        </w:rPr>
        <w:t xml:space="preserve">g) Exercer a gestão do contrato por meio do Coordenador Administrativo do Estabelecimento, de forma a assegurar a perfeita execução dos serviços dentro do estabelecido nas especificações técnicas, com controle das medições e atestados de avaliação dos serviços; </w:t>
      </w:r>
    </w:p>
    <w:p w:rsidR="008D3D78" w:rsidRPr="008D3D78" w:rsidRDefault="008D3D78" w:rsidP="008D3D78">
      <w:pPr>
        <w:spacing w:after="0" w:line="240" w:lineRule="auto"/>
        <w:jc w:val="both"/>
        <w:rPr>
          <w:rFonts w:cs="Calibri"/>
          <w:color w:val="000000" w:themeColor="text1"/>
          <w:sz w:val="20"/>
          <w:szCs w:val="20"/>
        </w:rPr>
      </w:pPr>
      <w:r w:rsidRPr="008D3D78">
        <w:rPr>
          <w:rFonts w:cs="Calibri"/>
          <w:color w:val="000000" w:themeColor="text1"/>
          <w:sz w:val="20"/>
          <w:szCs w:val="20"/>
        </w:rPr>
        <w:t>h) Exercer a fiscalização dos serviços por meio de servidor especialmente designado (servidor lotado no Estabelecimento Assistencial de Saúde), na forma prevista na Lei n° 8.666/93;</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i) Fornecer à Contratada o "Formulário de Ocorrências para Manutenção";</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j) Avaliar mensalmente a planificação (programação, execução e supervisão permanente) dos serviços a serem executados pela Contratada. Esta avaliação deve ser feita pelo Gestor/Fiscal do Contrato em conjunto com a Comissão da Qualidade e Biossegurança ou equivalente;</w:t>
      </w:r>
    </w:p>
    <w:p w:rsidR="008D3D78" w:rsidRPr="008D3D78" w:rsidRDefault="008D3D78" w:rsidP="008D3D78">
      <w:pPr>
        <w:autoSpaceDE w:val="0"/>
        <w:autoSpaceDN w:val="0"/>
        <w:adjustRightInd w:val="0"/>
        <w:spacing w:after="0" w:line="240" w:lineRule="auto"/>
        <w:jc w:val="both"/>
        <w:rPr>
          <w:rFonts w:cs="Calibri"/>
          <w:color w:val="000000" w:themeColor="text1"/>
          <w:sz w:val="20"/>
          <w:szCs w:val="20"/>
        </w:rPr>
      </w:pPr>
      <w:r w:rsidRPr="008D3D78">
        <w:rPr>
          <w:rFonts w:cs="Calibri"/>
          <w:color w:val="000000" w:themeColor="text1"/>
          <w:sz w:val="20"/>
          <w:szCs w:val="20"/>
        </w:rPr>
        <w:lastRenderedPageBreak/>
        <w:t>k) Avaliar o</w:t>
      </w:r>
      <w:r w:rsidRPr="008D3D78">
        <w:rPr>
          <w:rFonts w:cs="Calibri"/>
          <w:bCs/>
          <w:color w:val="000000" w:themeColor="text1"/>
          <w:sz w:val="20"/>
          <w:szCs w:val="20"/>
        </w:rPr>
        <w:t xml:space="preserve"> conteúdo </w:t>
      </w:r>
      <w:r w:rsidRPr="008D3D78">
        <w:rPr>
          <w:rFonts w:cs="Calibri"/>
          <w:color w:val="000000" w:themeColor="text1"/>
          <w:sz w:val="20"/>
          <w:szCs w:val="20"/>
        </w:rPr>
        <w:t>programático do treinamento a ser ministrado pela Contratada, pertinente à Limpeza, Higiene, Asseio e Conservação Predial, por meio do Gestor/Fiscal do Contrato (Diretor do Estabelecimento ou equivalente) e da Comissão da Qualidade e Biossegurança ou equivalente;</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l) Receber da Contratada as comunicações registradas nos “Formulários de Ocorrências” devidamente preenchidos, assinados e carimbados, encaminhando-os aos setores competentes para as providências cabíveis;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m) Disponibilizar, em caso de implantação, os Programas de redução de energia elétrica, uso racional de água e, o Programa de Coleta Seletiva de Resíduos Sólidos;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n) Elaborar e disponibilizar o Plano de Gerenciamento de Resíduos de Serviços de Saúde (PGRSS), a ser observado tanto pelo Gestor do Contrato como pela Contratada;</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o) Receber os descartes, encontrados pela Contratada durante a execução dos serviços, de pilhas e baterias que contenham em suas composições chumbo, cádmio, mercúrio e seus compostos, responsabilizando-se pela entrega aos estabelecimentos que as comercializam ou a rede de assistência técnica autorizada pelas respectivas indústrias, para o tratamento ou destinação final;</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p) Tratamento idêntico deverá ser dispensado a lâmpadas fluorescentes e frascos de aerossóis em geral;</w:t>
      </w:r>
    </w:p>
    <w:p w:rsidR="00AD1F48" w:rsidRPr="00AD1F48" w:rsidRDefault="008D3D78" w:rsidP="000320E5">
      <w:pPr>
        <w:pStyle w:val="PargrafodaLista1"/>
        <w:autoSpaceDE w:val="0"/>
        <w:autoSpaceDN w:val="0"/>
        <w:adjustRightInd w:val="0"/>
        <w:spacing w:after="120" w:line="240" w:lineRule="auto"/>
        <w:ind w:left="0"/>
        <w:jc w:val="both"/>
        <w:rPr>
          <w:rFonts w:eastAsia="Batang"/>
          <w:color w:val="000000"/>
          <w:sz w:val="20"/>
          <w:szCs w:val="20"/>
        </w:rPr>
      </w:pPr>
      <w:r w:rsidRPr="008D3D78">
        <w:rPr>
          <w:color w:val="000000" w:themeColor="text1"/>
          <w:sz w:val="20"/>
          <w:szCs w:val="20"/>
        </w:rPr>
        <w:t>q) Efetuar os pagamentos devidos, de acordo com o estabelecido neste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9B7A3E">
        <w:rPr>
          <w:rFonts w:cs="Calibri"/>
          <w:b/>
          <w:bCs/>
          <w:color w:val="FFFFFF"/>
          <w:sz w:val="20"/>
          <w:szCs w:val="20"/>
        </w:rPr>
        <w:t>1</w:t>
      </w:r>
      <w:r w:rsidR="008778CF" w:rsidRPr="00E166E5">
        <w:rPr>
          <w:rFonts w:cs="Calibri"/>
          <w:b/>
          <w:bCs/>
          <w:color w:val="FFFFFF"/>
          <w:sz w:val="20"/>
          <w:szCs w:val="20"/>
        </w:rPr>
        <w:t xml:space="preserve">. </w:t>
      </w:r>
      <w:r w:rsidR="00A13AD8">
        <w:rPr>
          <w:rFonts w:cs="Calibri"/>
          <w:b/>
          <w:bCs/>
          <w:color w:val="FFFFFF"/>
          <w:sz w:val="20"/>
          <w:szCs w:val="20"/>
        </w:rPr>
        <w:t xml:space="preserve">FISCALIZAÇÃO </w:t>
      </w:r>
      <w:r w:rsidR="009B7A3E">
        <w:rPr>
          <w:rFonts w:cs="Calibri"/>
          <w:b/>
          <w:bCs/>
          <w:color w:val="FFFFFF"/>
          <w:sz w:val="20"/>
          <w:szCs w:val="20"/>
        </w:rPr>
        <w:t>E CONTROLE DA EXECUÇÃO DOS SERVIÇOS DE LIMPEZA, HIGIENE, ASSEIO E CONSERVAÇÃO PREDIAL</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a)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b) Fiscal de contrato: servidor do Estabelecimento Assistencial de Saúde designado formalmente por meio de Portaria pela Contratante, responsável pela Avaliação da Contratada utilizando o Formulário de Avaliação da Qualidade dos Serviços e encaminhamento de toda documentação ao Gestor de Contrato.</w:t>
      </w:r>
    </w:p>
    <w:p w:rsidR="007107D8" w:rsidRPr="00640758" w:rsidRDefault="007107D8" w:rsidP="007107D8">
      <w:pPr>
        <w:pStyle w:val="PargrafodaLista1"/>
        <w:autoSpaceDE w:val="0"/>
        <w:autoSpaceDN w:val="0"/>
        <w:adjustRightInd w:val="0"/>
        <w:spacing w:after="0" w:line="240" w:lineRule="auto"/>
        <w:ind w:left="0"/>
        <w:jc w:val="both"/>
        <w:rPr>
          <w:bCs/>
          <w:color w:val="000000" w:themeColor="text1"/>
          <w:sz w:val="20"/>
          <w:szCs w:val="20"/>
        </w:rPr>
      </w:pPr>
      <w:r w:rsidRPr="00640758">
        <w:rPr>
          <w:bCs/>
          <w:color w:val="000000" w:themeColor="text1"/>
          <w:sz w:val="20"/>
          <w:szCs w:val="20"/>
        </w:rPr>
        <w:t xml:space="preserve">c) Gestor do Contrato: </w:t>
      </w:r>
      <w:r w:rsidRPr="00640758">
        <w:rPr>
          <w:color w:val="000000" w:themeColor="text1"/>
          <w:sz w:val="20"/>
          <w:szCs w:val="20"/>
        </w:rPr>
        <w:t>Diretor do Estabelecimento ou equivalente (Coordenador ou Gerente). R</w:t>
      </w:r>
      <w:r w:rsidRPr="00640758">
        <w:rPr>
          <w:bCs/>
          <w:color w:val="000000" w:themeColor="text1"/>
          <w:sz w:val="20"/>
          <w:szCs w:val="20"/>
        </w:rPr>
        <w:t>esponsável para</w:t>
      </w:r>
      <w:r w:rsidRPr="00640758">
        <w:rPr>
          <w:color w:val="000000" w:themeColor="text1"/>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d) No exercício da fiscalização dos serviços deve a Contratante: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 Ordenar a imediata retirada do local, bem como a substituição de funcionário da Contratada que estiver sem uniforme ou crachá, que embaraçar ou dificultar sua fiscalização ou de cuja permanência na área, a seu exclusivo critério, julgar inconveniente.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II. Examinar as Carteiras Profissionais dos funcionários colocados a seu serviço, para comprovar o registro de função profissional.</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 xml:space="preserve">III. Solicitar à Contratada a substituição de qualquer saneante </w:t>
      </w:r>
      <w:proofErr w:type="spellStart"/>
      <w:r w:rsidRPr="00640758">
        <w:rPr>
          <w:color w:val="000000" w:themeColor="text1"/>
          <w:sz w:val="20"/>
          <w:szCs w:val="20"/>
        </w:rPr>
        <w:t>domissanitário</w:t>
      </w:r>
      <w:proofErr w:type="spellEnd"/>
      <w:r w:rsidRPr="00640758">
        <w:rPr>
          <w:color w:val="000000" w:themeColor="text1"/>
          <w:sz w:val="20"/>
          <w:szCs w:val="20"/>
        </w:rPr>
        <w:t>, material ou equipamento de cujo uso seja considerado prejudicial à boa conservação de seus pertences, equipamentos ou instalações, ou ainda, que não atendam às necessidades.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IV. Se utilizar do procedimento de Avaliação da Qualidade dos Serviços de Limpeza, Asseio e Conservação Predial para o acompanhamento do desenvolvimento dos trabalhos, medição dos níveis de qualidade e correção de rumos.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 xml:space="preserve">V. Conferir e </w:t>
      </w:r>
      <w:proofErr w:type="spellStart"/>
      <w:r w:rsidRPr="00640758">
        <w:rPr>
          <w:color w:val="000000" w:themeColor="text1"/>
          <w:sz w:val="20"/>
          <w:szCs w:val="20"/>
        </w:rPr>
        <w:t>vistar</w:t>
      </w:r>
      <w:proofErr w:type="spellEnd"/>
      <w:r w:rsidRPr="00640758">
        <w:rPr>
          <w:color w:val="000000" w:themeColor="text1"/>
          <w:sz w:val="20"/>
          <w:szCs w:val="20"/>
        </w:rPr>
        <w:t xml:space="preserve"> os relatórios dos procedimentos e serviços realizados diariamente pela Contratada, por meio do Fiscal do contrato, em cada Estabelecimento Assistencial de Saúde.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VI. Avaliar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em contrato.</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 xml:space="preserve">VII. Encaminhar à Contratada o Relatório Mensal de Qualidade dos Serviços de Limpeza, para conhecimento da avaliação e do </w:t>
      </w:r>
      <w:r w:rsidRPr="00640758">
        <w:rPr>
          <w:color w:val="000000" w:themeColor="text1"/>
          <w:sz w:val="20"/>
          <w:szCs w:val="20"/>
          <w:u w:val="single"/>
        </w:rPr>
        <w:t>fator de desconto</w:t>
      </w:r>
      <w:r w:rsidRPr="00640758">
        <w:rPr>
          <w:color w:val="000000" w:themeColor="text1"/>
          <w:sz w:val="20"/>
          <w:szCs w:val="20"/>
        </w:rPr>
        <w:t xml:space="preserve"> a ser efetuado no valor a ser faturado pelos serviços prestados.</w:t>
      </w:r>
    </w:p>
    <w:p w:rsidR="007107D8" w:rsidRPr="00640758" w:rsidRDefault="007107D8" w:rsidP="007107D8">
      <w:pPr>
        <w:pStyle w:val="PargrafodaLista1"/>
        <w:spacing w:after="0" w:line="240" w:lineRule="auto"/>
        <w:ind w:left="0"/>
        <w:jc w:val="both"/>
        <w:rPr>
          <w:color w:val="000000" w:themeColor="text1"/>
          <w:sz w:val="20"/>
          <w:szCs w:val="20"/>
        </w:rPr>
      </w:pPr>
      <w:r w:rsidRPr="00640758">
        <w:rPr>
          <w:color w:val="000000" w:themeColor="text1"/>
          <w:sz w:val="20"/>
          <w:szCs w:val="20"/>
        </w:rPr>
        <w:t xml:space="preserve">VIII. Se constatada pela fiscalização o não atendimento das determinações quanto a regular execução dos serviços, dentro do prazo de 48 (quarenta e oito) horas, contados do recebimento da Ordem de Serviços, a </w:t>
      </w:r>
      <w:r w:rsidRPr="00640758">
        <w:rPr>
          <w:color w:val="000000" w:themeColor="text1"/>
          <w:sz w:val="20"/>
          <w:szCs w:val="20"/>
        </w:rPr>
        <w:lastRenderedPageBreak/>
        <w:t>Contratante poderá ordenar a suspensão dos serviços, sem prejuízos das penalidades a que a empresa prestadora dos serviços esteja sujeita.</w:t>
      </w:r>
    </w:p>
    <w:p w:rsidR="005C086A" w:rsidRPr="005C086A" w:rsidRDefault="007107D8" w:rsidP="007107D8">
      <w:pPr>
        <w:tabs>
          <w:tab w:val="left" w:pos="7200"/>
        </w:tabs>
        <w:spacing w:after="120" w:line="240" w:lineRule="auto"/>
        <w:jc w:val="both"/>
        <w:rPr>
          <w:rFonts w:eastAsia="Batang" w:cs="Calibri"/>
          <w:b/>
          <w:color w:val="000000"/>
          <w:sz w:val="20"/>
          <w:szCs w:val="20"/>
        </w:rPr>
      </w:pPr>
      <w:r w:rsidRPr="00640758">
        <w:rPr>
          <w:rFonts w:cs="Calibri"/>
          <w:color w:val="000000" w:themeColor="text1"/>
          <w:sz w:val="20"/>
          <w:szCs w:val="20"/>
        </w:rPr>
        <w:t>IX.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sidR="00640758">
        <w:rPr>
          <w:rFonts w:cs="Calibri"/>
          <w:color w:val="000000" w:themeColor="text1"/>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A2C0D">
        <w:rPr>
          <w:rFonts w:cs="Calibri"/>
          <w:b/>
          <w:bCs/>
          <w:color w:val="FFFFFF"/>
          <w:sz w:val="20"/>
          <w:szCs w:val="20"/>
        </w:rPr>
        <w:t>2</w:t>
      </w:r>
      <w:r w:rsidRPr="00E166E5">
        <w:rPr>
          <w:rFonts w:cs="Calibri"/>
          <w:b/>
          <w:bCs/>
          <w:color w:val="FFFFFF"/>
          <w:sz w:val="20"/>
          <w:szCs w:val="20"/>
        </w:rPr>
        <w:t xml:space="preserve">. </w:t>
      </w:r>
      <w:r w:rsidR="000A2C0D">
        <w:rPr>
          <w:rFonts w:cs="Calibri"/>
          <w:b/>
          <w:bCs/>
          <w:color w:val="FFFFFF"/>
          <w:sz w:val="20"/>
          <w:szCs w:val="20"/>
        </w:rPr>
        <w:t>MEDIÇÃO DOS SERVIÇOS PRESTADOS DE LIMPEZA, HIGIENE, ASSEIO E CONSERVAÇÃO PREDIAL</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Após o término de cada período mensal, a Contratada elaborará relatório contendo os quantitativos totais mensais de cada um dos tipos de serviços efetivamente realizados. As medições, para efeito de pagamento, serão realizadas de acordo com os seguintes procedimentos: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a) No primeiro dia útil subseqüente ao mês em que foram prestados os serviços, a Contratada entregará relatório contendo os quantitativos totais mensais de cada um dos tipos de serviços realizados e os respectivos valores apurados.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b) O Contratante solicitará à Contratada, na hipótese de glosas e/ou incorreções de valores, a correspondente retificação objetivando a emissão da nota fiscal/fatura.</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 xml:space="preserve">c) 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w:t>
      </w:r>
      <w:r w:rsidRPr="001E5DEC">
        <w:rPr>
          <w:rFonts w:eastAsia="Batang" w:cs="Calibri"/>
          <w:color w:val="000000"/>
          <w:sz w:val="20"/>
          <w:szCs w:val="20"/>
          <w:u w:val="single"/>
        </w:rPr>
        <w:t>Relatório de Avaliação de Qualidade dos Serviços de Limpeza</w:t>
      </w:r>
      <w:r w:rsidRPr="001E5DEC">
        <w:rPr>
          <w:rFonts w:eastAsia="Batang" w:cs="Calibri"/>
          <w:color w:val="000000"/>
          <w:sz w:val="20"/>
          <w:szCs w:val="20"/>
        </w:rPr>
        <w:t>. A realização dos descontos indicados não prejudica a aplicação de sanções à Contratada, por conta da não execução dos serviços.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 xml:space="preserve">d) Após a conferência dos quantitativos e valores apresentados, o Contratante, por meio do </w:t>
      </w:r>
      <w:r w:rsidRPr="001E5DEC">
        <w:rPr>
          <w:rFonts w:eastAsia="Batang" w:cs="Calibri"/>
          <w:bCs/>
          <w:color w:val="000000"/>
          <w:sz w:val="20"/>
          <w:szCs w:val="20"/>
        </w:rPr>
        <w:t>Gestor do Contrato e do Fiscal do Contrato,</w:t>
      </w:r>
      <w:r w:rsidRPr="001E5DEC">
        <w:rPr>
          <w:rFonts w:eastAsia="Batang" w:cs="Calibri"/>
          <w:color w:val="000000"/>
          <w:sz w:val="20"/>
          <w:szCs w:val="20"/>
        </w:rPr>
        <w:t xml:space="preserve"> atestará a medição mensal, comunicando à Contratada, no prazo de 03 (três) dias contados do recebimento do relatório, o valor aprovado, e autorizando a emissão da correspondente fatura, a ser apresentada no primeiro dia subseqüente à comunicação dos valores aprovados.</w:t>
      </w:r>
    </w:p>
    <w:p w:rsidR="00AD1F48" w:rsidRPr="00AD1F48" w:rsidRDefault="001E5DEC" w:rsidP="001E5DEC">
      <w:pPr>
        <w:tabs>
          <w:tab w:val="left" w:pos="7200"/>
        </w:tabs>
        <w:spacing w:after="120" w:line="240" w:lineRule="auto"/>
        <w:jc w:val="both"/>
        <w:rPr>
          <w:rFonts w:eastAsia="Batang" w:cs="Calibri"/>
          <w:color w:val="000000"/>
          <w:sz w:val="20"/>
          <w:szCs w:val="20"/>
        </w:rPr>
      </w:pPr>
      <w:r w:rsidRPr="001E5DEC">
        <w:rPr>
          <w:rFonts w:eastAsia="Batang" w:cs="Calibri"/>
          <w:color w:val="000000"/>
          <w:sz w:val="20"/>
          <w:szCs w:val="20"/>
        </w:rPr>
        <w:t>e) As faturas (nota fiscal) deverão ser emitidas pela Contratada, contra o Contratante em nome da Secretaria de Saúde do Estado do Tocantins, CNPJ 25.053.117/0001-64, por Estabelecimento e, apresentadas nos endereços respectivos.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B0588">
        <w:rPr>
          <w:rFonts w:cs="Calibri"/>
          <w:b/>
          <w:bCs/>
          <w:color w:val="FFFFFF"/>
          <w:sz w:val="20"/>
          <w:szCs w:val="20"/>
        </w:rPr>
        <w:t>3</w:t>
      </w:r>
      <w:r w:rsidRPr="00E166E5">
        <w:rPr>
          <w:rFonts w:cs="Calibri"/>
          <w:b/>
          <w:bCs/>
          <w:color w:val="FFFFFF"/>
          <w:sz w:val="20"/>
          <w:szCs w:val="20"/>
        </w:rPr>
        <w:t xml:space="preserve">. </w:t>
      </w:r>
      <w:r w:rsidR="001B0588">
        <w:rPr>
          <w:rFonts w:cs="Calibri"/>
          <w:b/>
          <w:bCs/>
          <w:color w:val="FFFFFF"/>
          <w:sz w:val="20"/>
          <w:szCs w:val="20"/>
        </w:rPr>
        <w:t>DO ORÇAMENTO PRÉVIO DOS SERVIÇOS DE LIMPEZA, HIGIENE, ASSEIO E CONSERVAÇÃO PREDIAL</w:t>
      </w:r>
    </w:p>
    <w:p w:rsidR="00202762" w:rsidRPr="00202762" w:rsidRDefault="00202762" w:rsidP="00202762">
      <w:pPr>
        <w:pStyle w:val="Recuodecorpodetexto2"/>
        <w:spacing w:after="0" w:line="240" w:lineRule="auto"/>
        <w:ind w:left="0" w:right="18"/>
        <w:jc w:val="both"/>
        <w:rPr>
          <w:rFonts w:cs="Calibri"/>
          <w:sz w:val="20"/>
          <w:szCs w:val="20"/>
        </w:rPr>
      </w:pPr>
      <w:r w:rsidRPr="00202762">
        <w:rPr>
          <w:rFonts w:cs="Calibri"/>
          <w:sz w:val="20"/>
          <w:szCs w:val="20"/>
        </w:rPr>
        <w:t xml:space="preserve">a) Os valores unitários serão obtidos na Diretoria de Compras/SESAU-TO, por meio do setor de Gerência de Cotação de Preços e Cadastro e deverão ser utilizados como critério de aceitabilidade de preços (estimativa). </w:t>
      </w:r>
    </w:p>
    <w:p w:rsidR="00202762" w:rsidRPr="00202762" w:rsidRDefault="00202762" w:rsidP="00202762">
      <w:pPr>
        <w:pStyle w:val="PargrafodaLista1"/>
        <w:autoSpaceDE w:val="0"/>
        <w:autoSpaceDN w:val="0"/>
        <w:adjustRightInd w:val="0"/>
        <w:spacing w:after="0" w:line="240" w:lineRule="auto"/>
        <w:ind w:left="0"/>
        <w:jc w:val="both"/>
        <w:rPr>
          <w:sz w:val="20"/>
          <w:szCs w:val="20"/>
        </w:rPr>
      </w:pPr>
      <w:r w:rsidRPr="00202762">
        <w:rPr>
          <w:sz w:val="20"/>
          <w:szCs w:val="20"/>
        </w:rPr>
        <w:t xml:space="preserve">b) Exceção feita aos vidros externos, </w:t>
      </w:r>
      <w:proofErr w:type="gramStart"/>
      <w:r w:rsidRPr="00202762">
        <w:rPr>
          <w:sz w:val="20"/>
          <w:szCs w:val="20"/>
        </w:rPr>
        <w:t>as</w:t>
      </w:r>
      <w:proofErr w:type="gramEnd"/>
      <w:r w:rsidRPr="00202762">
        <w:rPr>
          <w:sz w:val="20"/>
          <w:szCs w:val="20"/>
        </w:rPr>
        <w:t xml:space="preserve"> áreas a serem consideradas para cada tipo de serviço correspondem às quantidades obtidas da projeção horizontal de cada ambiente, isto é, às áreas de planta baixa. Para reforçar esse conceito, a área a ser quantificada é a de piso, sem considerar as áreas verticais de paredes, portas, divisórias, divisórias com vidros e afins, de cujos serviços estão contemplados nos itens correspondentes a limpeza dos pisos;</w:t>
      </w:r>
    </w:p>
    <w:p w:rsidR="00AD1F48" w:rsidRDefault="00202762" w:rsidP="00202762">
      <w:pPr>
        <w:tabs>
          <w:tab w:val="left" w:pos="7200"/>
        </w:tabs>
        <w:spacing w:after="120" w:line="240" w:lineRule="auto"/>
        <w:jc w:val="both"/>
        <w:rPr>
          <w:rFonts w:eastAsia="Batang" w:cs="Calibri"/>
          <w:color w:val="000000"/>
          <w:sz w:val="20"/>
          <w:szCs w:val="20"/>
        </w:rPr>
      </w:pPr>
      <w:r w:rsidRPr="00202762">
        <w:rPr>
          <w:rFonts w:cs="Calibri"/>
          <w:sz w:val="20"/>
          <w:szCs w:val="20"/>
        </w:rPr>
        <w:t>c) Na contratação de serviço de limpeza diária para áreas externas (pisos pavimentados adjacentes/ contíguos às edificações e varrição de passeios e arruamentos) devem-se observar as diferenças existentes na caracterização das áreas e descrição dos serviços.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382BC1">
        <w:rPr>
          <w:rFonts w:cs="Calibri"/>
          <w:b/>
          <w:bCs/>
          <w:color w:val="FFFFFF"/>
          <w:sz w:val="20"/>
          <w:szCs w:val="20"/>
        </w:rPr>
        <w:t>4</w:t>
      </w:r>
      <w:r w:rsidRPr="00E166E5">
        <w:rPr>
          <w:rFonts w:cs="Calibri"/>
          <w:b/>
          <w:bCs/>
          <w:color w:val="FFFFFF"/>
          <w:sz w:val="20"/>
          <w:szCs w:val="20"/>
        </w:rPr>
        <w:t xml:space="preserve">. </w:t>
      </w:r>
      <w:r w:rsidR="00382BC1">
        <w:rPr>
          <w:rFonts w:cs="Calibri"/>
          <w:b/>
          <w:bCs/>
          <w:color w:val="FFFFFF"/>
          <w:sz w:val="20"/>
          <w:szCs w:val="20"/>
        </w:rPr>
        <w:t>DO PAGAMENTO DOS SERVIÇOS DE LIMPEZA, HIGIENE, ASSEIO E CONSERVAÇÃO PREDIAL</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E93761">
        <w:rPr>
          <w:rFonts w:eastAsia="Batang" w:cs="Calibri"/>
          <w:color w:val="000000"/>
          <w:sz w:val="20"/>
          <w:szCs w:val="20"/>
        </w:rPr>
        <w:t>Os pagamentos serão efetuados mensalmente em conformidade com as medições, mediante a apresentação dos originais da fatura, bem como dos comprovantes de recolhimento do FGTS, correspondentes ao período de execução dos serviços e à mão-de-obra alocada para esse fim.</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b) </w:t>
      </w:r>
      <w:r w:rsidRPr="00E93761">
        <w:rPr>
          <w:rFonts w:eastAsia="Batang" w:cs="Calibri"/>
          <w:color w:val="000000"/>
          <w:sz w:val="20"/>
          <w:szCs w:val="20"/>
        </w:rPr>
        <w:t xml:space="preserve">Por ocasião da apresentação ao Contratante da nota fiscal dos serviços executados a Contratada, </w:t>
      </w:r>
      <w:proofErr w:type="gramStart"/>
      <w:r w:rsidRPr="00E93761">
        <w:rPr>
          <w:rFonts w:eastAsia="Batang" w:cs="Calibri"/>
          <w:color w:val="000000"/>
          <w:sz w:val="20"/>
          <w:szCs w:val="20"/>
        </w:rPr>
        <w:t>deverá</w:t>
      </w:r>
      <w:proofErr w:type="gramEnd"/>
      <w:r w:rsidRPr="00E93761">
        <w:rPr>
          <w:rFonts w:eastAsia="Batang" w:cs="Calibri"/>
          <w:color w:val="000000"/>
          <w:sz w:val="20"/>
          <w:szCs w:val="20"/>
        </w:rPr>
        <w:t xml:space="preserve"> vir acompanhada à nota fiscal, certidões negativas fiscais (Município, Estado e União) previdenciárias, FGTS e trabalhistas, cópia da folha de pagamento dos empregados alocados no serviço e comprovante do pagamento de todos os encargos trabalhistas e previdenciários, isso como condicionante para pagamento da nota.</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 xml:space="preserve">c) </w:t>
      </w:r>
      <w:r w:rsidRPr="00E93761">
        <w:rPr>
          <w:rFonts w:eastAsia="Batang" w:cs="Calibri"/>
          <w:color w:val="000000"/>
          <w:sz w:val="20"/>
          <w:szCs w:val="20"/>
        </w:rPr>
        <w:t xml:space="preserve">As comprovações relativas ao FGTS a serem apresentadas, que deverão corresponder ao período de execução e por tomador de serviço (Contratante) são: </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1</w:t>
      </w:r>
      <w:proofErr w:type="gramEnd"/>
      <w:r>
        <w:rPr>
          <w:rFonts w:eastAsia="Batang" w:cs="Calibri"/>
          <w:color w:val="000000"/>
          <w:sz w:val="20"/>
          <w:szCs w:val="20"/>
        </w:rPr>
        <w:t xml:space="preserve">) </w:t>
      </w:r>
      <w:r w:rsidRPr="00E93761">
        <w:rPr>
          <w:rFonts w:eastAsia="Batang" w:cs="Calibri"/>
          <w:color w:val="000000"/>
          <w:sz w:val="20"/>
          <w:szCs w:val="20"/>
        </w:rPr>
        <w:t xml:space="preserve">Protocolo de Envio de Arquivos, emitido pelo Conectividade Social; </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2</w:t>
      </w:r>
      <w:proofErr w:type="gramEnd"/>
      <w:r>
        <w:rPr>
          <w:rFonts w:eastAsia="Batang" w:cs="Calibri"/>
          <w:color w:val="000000"/>
          <w:sz w:val="20"/>
          <w:szCs w:val="20"/>
        </w:rPr>
        <w:t xml:space="preserve">) </w:t>
      </w:r>
      <w:r w:rsidRPr="00E93761">
        <w:rPr>
          <w:rFonts w:eastAsia="Batang" w:cs="Calibri"/>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3</w:t>
      </w:r>
      <w:proofErr w:type="gramEnd"/>
      <w:r>
        <w:rPr>
          <w:rFonts w:eastAsia="Batang" w:cs="Calibri"/>
          <w:color w:val="000000"/>
          <w:sz w:val="20"/>
          <w:szCs w:val="20"/>
        </w:rPr>
        <w:t xml:space="preserve">) </w:t>
      </w:r>
      <w:r w:rsidRPr="00E93761">
        <w:rPr>
          <w:rFonts w:eastAsia="Batang" w:cs="Calibri"/>
          <w:color w:val="000000"/>
          <w:sz w:val="20"/>
          <w:szCs w:val="20"/>
        </w:rPr>
        <w:t>Relação dos Trabalhadores Constantes do Arquivo SEFIP – RE;</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4</w:t>
      </w:r>
      <w:proofErr w:type="gramEnd"/>
      <w:r>
        <w:rPr>
          <w:rFonts w:eastAsia="Batang" w:cs="Calibri"/>
          <w:color w:val="000000"/>
          <w:sz w:val="20"/>
          <w:szCs w:val="20"/>
        </w:rPr>
        <w:t xml:space="preserve">) </w:t>
      </w:r>
      <w:r w:rsidRPr="00E93761">
        <w:rPr>
          <w:rFonts w:eastAsia="Batang" w:cs="Calibri"/>
          <w:color w:val="000000"/>
          <w:sz w:val="20"/>
          <w:szCs w:val="20"/>
        </w:rPr>
        <w:t>Relação de Tomadores/Obras – RET</w:t>
      </w:r>
    </w:p>
    <w:p w:rsidR="00E93761" w:rsidRPr="00E93761" w:rsidRDefault="00E93761" w:rsidP="00E93761">
      <w:pPr>
        <w:tabs>
          <w:tab w:val="left" w:pos="7200"/>
        </w:tabs>
        <w:spacing w:after="0" w:line="240" w:lineRule="auto"/>
        <w:jc w:val="both"/>
        <w:rPr>
          <w:rFonts w:eastAsia="Batang" w:cs="Calibri"/>
          <w:i/>
          <w:color w:val="000000"/>
          <w:sz w:val="20"/>
          <w:szCs w:val="20"/>
          <w:u w:val="single"/>
        </w:rPr>
      </w:pPr>
      <w:r w:rsidRPr="00E93761">
        <w:rPr>
          <w:rFonts w:eastAsia="Batang" w:cs="Calibri"/>
          <w:i/>
          <w:color w:val="000000"/>
          <w:sz w:val="20"/>
          <w:szCs w:val="20"/>
        </w:rPr>
        <w:t xml:space="preserve">O Imposto sobre Serviços de Qualquer Natureza - ISSQN é devido no município que a prestação do serviço estiver envolvida, em consonância com as disposições contidas na </w:t>
      </w:r>
      <w:r w:rsidRPr="00E93761">
        <w:rPr>
          <w:rFonts w:eastAsia="Batang" w:cs="Calibri"/>
          <w:i/>
          <w:color w:val="000000"/>
          <w:sz w:val="20"/>
          <w:szCs w:val="20"/>
          <w:u w:val="single"/>
        </w:rPr>
        <w:t>Lei Complementar nº 116, de 31.07.03.</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E93761">
        <w:rPr>
          <w:rFonts w:eastAsia="Batang" w:cs="Calibri"/>
          <w:color w:val="000000"/>
          <w:sz w:val="20"/>
          <w:szCs w:val="20"/>
        </w:rPr>
        <w:t xml:space="preserve">Para os serviços prestados nos Municípios em que a legislação municipal não determine a retenção do ISSQN pelo </w:t>
      </w:r>
      <w:r w:rsidRPr="00E93761">
        <w:rPr>
          <w:rFonts w:eastAsia="Batang" w:cs="Calibri"/>
          <w:b/>
          <w:bCs/>
          <w:color w:val="000000"/>
          <w:sz w:val="20"/>
          <w:szCs w:val="20"/>
        </w:rPr>
        <w:t xml:space="preserve">Contratante, </w:t>
      </w:r>
      <w:r w:rsidRPr="00E93761">
        <w:rPr>
          <w:rFonts w:eastAsia="Batang" w:cs="Calibri"/>
          <w:color w:val="000000"/>
          <w:sz w:val="20"/>
          <w:szCs w:val="20"/>
        </w:rPr>
        <w:t xml:space="preserve">por ocasião da apresentação da nota fiscal, a </w:t>
      </w:r>
      <w:r w:rsidRPr="00E93761">
        <w:rPr>
          <w:rFonts w:eastAsia="Batang" w:cs="Calibri"/>
          <w:b/>
          <w:bCs/>
          <w:color w:val="000000"/>
          <w:sz w:val="20"/>
          <w:szCs w:val="20"/>
        </w:rPr>
        <w:t>Contratada</w:t>
      </w:r>
      <w:r w:rsidRPr="00E93761">
        <w:rPr>
          <w:rFonts w:eastAsia="Batang" w:cs="Calibri"/>
          <w:color w:val="000000"/>
          <w:sz w:val="20"/>
          <w:szCs w:val="20"/>
        </w:rPr>
        <w:t xml:space="preserve"> deverá fazer prova do recolhimento do ISSQN, por meio de cópia autenticada da guia de recolhimento correspondente aos serviços executados e deverá estar referenciada à data de emissão da nota fiscal.</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E93761">
        <w:rPr>
          <w:rFonts w:eastAsia="Batang" w:cs="Calibri"/>
          <w:color w:val="000000"/>
          <w:sz w:val="20"/>
          <w:szCs w:val="20"/>
        </w:rPr>
        <w:t xml:space="preserve">Caso, por ocasião da apresentação da nota fiscal, não haja decorrido o prazo legal para recolhimento do FGTS e do ISSQN, quando for o caso, poderão ser apresentadas cópias das guias de recolhimento referentes ao mês imediatamente anterior, devendo a </w:t>
      </w:r>
      <w:r w:rsidRPr="00E93761">
        <w:rPr>
          <w:rFonts w:eastAsia="Batang" w:cs="Calibri"/>
          <w:b/>
          <w:bCs/>
          <w:color w:val="000000"/>
          <w:sz w:val="20"/>
          <w:szCs w:val="20"/>
        </w:rPr>
        <w:t>Contratada</w:t>
      </w:r>
      <w:r w:rsidRPr="00E93761">
        <w:rPr>
          <w:rFonts w:eastAsia="Batang" w:cs="Calibri"/>
          <w:color w:val="000000"/>
          <w:sz w:val="20"/>
          <w:szCs w:val="20"/>
        </w:rPr>
        <w:t xml:space="preserve"> apresentar a documentação devida, quando do vencimento do prazo legal para o recolhimento.</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E93761">
        <w:rPr>
          <w:rFonts w:eastAsia="Batang" w:cs="Calibri"/>
          <w:color w:val="000000"/>
          <w:sz w:val="20"/>
          <w:szCs w:val="20"/>
        </w:rPr>
        <w:t xml:space="preserve">A não apresentação dessas comprovações assegura ao </w:t>
      </w:r>
      <w:r w:rsidRPr="00E93761">
        <w:rPr>
          <w:rFonts w:eastAsia="Batang" w:cs="Calibri"/>
          <w:b/>
          <w:bCs/>
          <w:color w:val="000000"/>
          <w:sz w:val="20"/>
          <w:szCs w:val="20"/>
        </w:rPr>
        <w:t>Contratante</w:t>
      </w:r>
      <w:r w:rsidRPr="00E93761">
        <w:rPr>
          <w:rFonts w:eastAsia="Batang" w:cs="Calibri"/>
          <w:color w:val="000000"/>
          <w:sz w:val="20"/>
          <w:szCs w:val="20"/>
        </w:rPr>
        <w:t xml:space="preserve"> o direito de sustar o pagamento respectivo e/ou os pagamentos seguintes.</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g) </w:t>
      </w:r>
      <w:r w:rsidRPr="00E93761">
        <w:rPr>
          <w:rFonts w:eastAsia="Batang" w:cs="Calibri"/>
          <w:color w:val="000000"/>
          <w:sz w:val="20"/>
          <w:szCs w:val="20"/>
        </w:rPr>
        <w:t xml:space="preserve">A falta de destaque do valor da retenção no documento de cobrança impossibilitará a </w:t>
      </w:r>
      <w:r w:rsidRPr="00E93761">
        <w:rPr>
          <w:rFonts w:eastAsia="Batang" w:cs="Calibri"/>
          <w:b/>
          <w:bCs/>
          <w:color w:val="000000"/>
          <w:sz w:val="20"/>
          <w:szCs w:val="20"/>
        </w:rPr>
        <w:t>Contratada</w:t>
      </w:r>
      <w:r w:rsidRPr="00E93761">
        <w:rPr>
          <w:rFonts w:eastAsia="Batang" w:cs="Calibri"/>
          <w:color w:val="000000"/>
          <w:sz w:val="20"/>
          <w:szCs w:val="20"/>
        </w:rPr>
        <w:t xml:space="preserve"> a efetuar sua compensação com o INSS, ficando a critério do </w:t>
      </w:r>
      <w:r w:rsidRPr="00E93761">
        <w:rPr>
          <w:rFonts w:eastAsia="Batang" w:cs="Calibri"/>
          <w:b/>
          <w:bCs/>
          <w:color w:val="000000"/>
          <w:sz w:val="20"/>
          <w:szCs w:val="20"/>
        </w:rPr>
        <w:t>Contratante</w:t>
      </w:r>
      <w:r w:rsidRPr="00E93761">
        <w:rPr>
          <w:rFonts w:eastAsia="Batang" w:cs="Calibri"/>
          <w:color w:val="000000"/>
          <w:sz w:val="20"/>
          <w:szCs w:val="20"/>
        </w:rPr>
        <w:t xml:space="preserve"> proceder a retenção/ recolhimento devidos sobre o valor bruto do documento de cobrança ou devolvê-lo à </w:t>
      </w:r>
      <w:r w:rsidRPr="00E93761">
        <w:rPr>
          <w:rFonts w:eastAsia="Batang" w:cs="Calibri"/>
          <w:b/>
          <w:bCs/>
          <w:color w:val="000000"/>
          <w:sz w:val="20"/>
          <w:szCs w:val="20"/>
        </w:rPr>
        <w:t>Contratada</w:t>
      </w:r>
      <w:r w:rsidRPr="00E93761">
        <w:rPr>
          <w:rFonts w:eastAsia="Batang" w:cs="Calibri"/>
          <w:color w:val="000000"/>
          <w:sz w:val="20"/>
          <w:szCs w:val="20"/>
        </w:rPr>
        <w:t>.</w:t>
      </w:r>
    </w:p>
    <w:p w:rsidR="00E93761" w:rsidRPr="00E93761" w:rsidRDefault="00E93761" w:rsidP="00E93761">
      <w:pPr>
        <w:tabs>
          <w:tab w:val="left" w:pos="7200"/>
        </w:tabs>
        <w:spacing w:after="0" w:line="240" w:lineRule="auto"/>
        <w:jc w:val="both"/>
        <w:rPr>
          <w:rFonts w:eastAsia="Batang" w:cs="Calibri"/>
          <w:color w:val="000000"/>
          <w:sz w:val="20"/>
          <w:szCs w:val="20"/>
          <w:u w:val="single"/>
        </w:rPr>
      </w:pPr>
      <w:r>
        <w:rPr>
          <w:rFonts w:eastAsia="Batang" w:cs="Calibri"/>
          <w:color w:val="000000"/>
          <w:sz w:val="20"/>
          <w:szCs w:val="20"/>
        </w:rPr>
        <w:t xml:space="preserve">h) </w:t>
      </w:r>
      <w:r w:rsidRPr="00E93761">
        <w:rPr>
          <w:rFonts w:eastAsia="Batang" w:cs="Calibri"/>
          <w:color w:val="000000"/>
          <w:sz w:val="20"/>
          <w:szCs w:val="20"/>
        </w:rPr>
        <w:t xml:space="preserve">Quando da apresentação do documento de cobrança (nota fiscal), a </w:t>
      </w:r>
      <w:r w:rsidRPr="00E93761">
        <w:rPr>
          <w:rFonts w:eastAsia="Batang" w:cs="Calibri"/>
          <w:b/>
          <w:bCs/>
          <w:color w:val="000000"/>
          <w:sz w:val="20"/>
          <w:szCs w:val="20"/>
        </w:rPr>
        <w:t>Contratada</w:t>
      </w:r>
      <w:r w:rsidRPr="00E93761">
        <w:rPr>
          <w:rFonts w:eastAsia="Batang" w:cs="Calibri"/>
          <w:color w:val="000000"/>
          <w:sz w:val="20"/>
          <w:szCs w:val="20"/>
        </w:rPr>
        <w:t xml:space="preserve"> deverá elaborar e entregar ao </w:t>
      </w:r>
      <w:r w:rsidRPr="00E93761">
        <w:rPr>
          <w:rFonts w:eastAsia="Batang" w:cs="Calibri"/>
          <w:b/>
          <w:bCs/>
          <w:color w:val="000000"/>
          <w:sz w:val="20"/>
          <w:szCs w:val="20"/>
          <w:u w:val="single"/>
        </w:rPr>
        <w:t>Contratante</w:t>
      </w:r>
      <w:r w:rsidRPr="00E93761">
        <w:rPr>
          <w:rFonts w:eastAsia="Batang" w:cs="Calibri"/>
          <w:color w:val="000000"/>
          <w:sz w:val="20"/>
          <w:szCs w:val="20"/>
          <w:u w:val="single"/>
        </w:rPr>
        <w:t xml:space="preserve"> cópia da:</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1º)</w:t>
      </w:r>
      <w:proofErr w:type="gramEnd"/>
      <w:r w:rsidRPr="00E93761">
        <w:rPr>
          <w:rFonts w:eastAsia="Batang" w:cs="Calibri"/>
          <w:color w:val="000000"/>
          <w:sz w:val="20"/>
          <w:szCs w:val="20"/>
        </w:rPr>
        <w:t xml:space="preserve"> Folha de pagamento específica para os serviços realizados sob o contrato, identificando o número do contrato, o Estabelecimento em que está sendo executado, relacionando respectivamente todos os segurados colocados à disposição desta e informando:</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Nomes dos segurados;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Cargo ou função;</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Remuneração, discriminando separadamente as parcelas sujeitas ou não à incidência das contribuições previdenciárias;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Descontos legais;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Quantidade de quotas e valor pago a título de salário-família;</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Totalização por rubrica e geral;</w:t>
      </w:r>
    </w:p>
    <w:p w:rsidR="00E93761" w:rsidRPr="00E93761" w:rsidRDefault="00E93761" w:rsidP="005A0C7D">
      <w:pPr>
        <w:numPr>
          <w:ilvl w:val="2"/>
          <w:numId w:val="113"/>
        </w:numPr>
        <w:tabs>
          <w:tab w:val="left" w:pos="7200"/>
        </w:tabs>
        <w:spacing w:after="120" w:line="240" w:lineRule="auto"/>
        <w:jc w:val="both"/>
        <w:rPr>
          <w:rFonts w:eastAsia="Batang" w:cs="Calibri"/>
          <w:color w:val="000000"/>
          <w:sz w:val="20"/>
          <w:szCs w:val="20"/>
        </w:rPr>
      </w:pPr>
      <w:r w:rsidRPr="00E93761">
        <w:rPr>
          <w:rFonts w:eastAsia="Batang" w:cs="Calibri"/>
          <w:color w:val="000000"/>
          <w:sz w:val="20"/>
          <w:szCs w:val="20"/>
        </w:rPr>
        <w:t>Resumo geral consolidado da folha de pagamento; e</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2º)</w:t>
      </w:r>
      <w:proofErr w:type="gramEnd"/>
      <w:r w:rsidRPr="00E93761">
        <w:rPr>
          <w:rFonts w:eastAsia="Batang" w:cs="Calibri"/>
          <w:color w:val="000000"/>
          <w:sz w:val="20"/>
          <w:szCs w:val="20"/>
        </w:rPr>
        <w:t xml:space="preserve"> Demonstrativo mensal assinado por seu representante legal, individualizado por </w:t>
      </w:r>
      <w:r w:rsidRPr="00E93761">
        <w:rPr>
          <w:rFonts w:eastAsia="Batang" w:cs="Calibri"/>
          <w:b/>
          <w:bCs/>
          <w:color w:val="000000"/>
          <w:sz w:val="20"/>
          <w:szCs w:val="20"/>
        </w:rPr>
        <w:t>Contratante</w:t>
      </w:r>
      <w:r w:rsidRPr="00E93761">
        <w:rPr>
          <w:rFonts w:eastAsia="Batang" w:cs="Calibri"/>
          <w:color w:val="000000"/>
          <w:sz w:val="20"/>
          <w:szCs w:val="20"/>
        </w:rPr>
        <w:t>, com as seguintes informações:</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 xml:space="preserve">Nome e CNPJ do </w:t>
      </w:r>
      <w:r w:rsidRPr="00E93761">
        <w:rPr>
          <w:rFonts w:eastAsia="Batang" w:cs="Calibri"/>
          <w:b/>
          <w:bCs/>
          <w:color w:val="000000"/>
          <w:sz w:val="20"/>
          <w:szCs w:val="20"/>
        </w:rPr>
        <w:t>Contratante</w:t>
      </w:r>
      <w:r w:rsidRPr="00E93761">
        <w:rPr>
          <w:rFonts w:eastAsia="Batang" w:cs="Calibri"/>
          <w:color w:val="000000"/>
          <w:sz w:val="20"/>
          <w:szCs w:val="20"/>
        </w:rPr>
        <w:t>;</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Data de emissão do documento de cobrança;</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Número do documento de cobrança;</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Valor bruto, retenção e valor líquido (recebido) do documento de cobrança.</w:t>
      </w:r>
    </w:p>
    <w:p w:rsidR="00E93761" w:rsidRPr="00E93761" w:rsidRDefault="00E93761" w:rsidP="005A0C7D">
      <w:pPr>
        <w:numPr>
          <w:ilvl w:val="0"/>
          <w:numId w:val="114"/>
        </w:numPr>
        <w:tabs>
          <w:tab w:val="left" w:pos="7200"/>
        </w:tabs>
        <w:spacing w:after="120" w:line="240" w:lineRule="auto"/>
        <w:jc w:val="both"/>
        <w:rPr>
          <w:rFonts w:eastAsia="Batang" w:cs="Calibri"/>
          <w:color w:val="000000"/>
          <w:sz w:val="20"/>
          <w:szCs w:val="20"/>
        </w:rPr>
      </w:pPr>
      <w:r w:rsidRPr="00E93761">
        <w:rPr>
          <w:rFonts w:eastAsia="Batang" w:cs="Calibri"/>
          <w:color w:val="000000"/>
          <w:sz w:val="20"/>
          <w:szCs w:val="20"/>
        </w:rPr>
        <w:t>Totalização dos valores e sua consolidação.</w:t>
      </w:r>
    </w:p>
    <w:p w:rsidR="00E93761" w:rsidRPr="00E93761" w:rsidRDefault="00E93761" w:rsidP="00E93761">
      <w:pPr>
        <w:tabs>
          <w:tab w:val="left" w:pos="7200"/>
        </w:tabs>
        <w:spacing w:after="120" w:line="240" w:lineRule="auto"/>
        <w:jc w:val="both"/>
        <w:rPr>
          <w:rFonts w:eastAsia="Batang" w:cs="Calibri"/>
          <w:color w:val="000000"/>
          <w:sz w:val="20"/>
          <w:szCs w:val="20"/>
          <w:u w:val="single"/>
        </w:rPr>
      </w:pPr>
      <w:r>
        <w:rPr>
          <w:rFonts w:eastAsia="Batang" w:cs="Calibri"/>
          <w:color w:val="000000"/>
          <w:sz w:val="20"/>
          <w:szCs w:val="20"/>
        </w:rPr>
        <w:t xml:space="preserve">i) </w:t>
      </w:r>
      <w:r w:rsidRPr="00E93761">
        <w:rPr>
          <w:rFonts w:eastAsia="Batang" w:cs="Calibri"/>
          <w:color w:val="000000"/>
          <w:sz w:val="20"/>
          <w:szCs w:val="20"/>
        </w:rPr>
        <w:t xml:space="preserve">Os pagamentos (processados em Ordem Bancária) serão efetuados mensalmente realizados mediante depósito na conta corrente bancária em nome da </w:t>
      </w:r>
      <w:r w:rsidRPr="00E93761">
        <w:rPr>
          <w:rFonts w:eastAsia="Batang" w:cs="Calibri"/>
          <w:b/>
          <w:bCs/>
          <w:color w:val="000000"/>
          <w:sz w:val="20"/>
          <w:szCs w:val="20"/>
        </w:rPr>
        <w:t>Contratada</w:t>
      </w:r>
      <w:r w:rsidRPr="00E93761">
        <w:rPr>
          <w:rFonts w:eastAsia="Batang" w:cs="Calibri"/>
          <w:color w:val="000000"/>
          <w:sz w:val="20"/>
          <w:szCs w:val="20"/>
        </w:rPr>
        <w:t>, sendo que a data de exigibilidade do referido pagamento será estabelecida, observadas as seguintes condições:</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1º)</w:t>
      </w:r>
      <w:proofErr w:type="gramEnd"/>
      <w:r w:rsidRPr="00E93761">
        <w:rPr>
          <w:rFonts w:eastAsia="Batang" w:cs="Calibri"/>
          <w:color w:val="000000"/>
          <w:sz w:val="20"/>
          <w:szCs w:val="20"/>
        </w:rPr>
        <w:t xml:space="preserve"> Em 30 (trinta) dias corridos, contados da apresentação da nota fiscal, desde que a correspondente fatura (nota fiscal), acompanhada dos comprovantes de recolhimentos e demais documentos de apresentação, seja protocolada na SESAU-TO no prazo de até 05 (cinco) dias úteis contados do atesto da nota fiscal;</w:t>
      </w:r>
    </w:p>
    <w:p w:rsidR="00DB7B47"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lastRenderedPageBreak/>
        <w:t>2º)</w:t>
      </w:r>
      <w:proofErr w:type="gramEnd"/>
      <w:r w:rsidRPr="00E93761">
        <w:rPr>
          <w:rFonts w:eastAsia="Batang" w:cs="Calibri"/>
          <w:color w:val="000000"/>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5F05A9">
        <w:rPr>
          <w:rFonts w:cs="Calibri"/>
          <w:b/>
          <w:bCs/>
          <w:color w:val="FFFFFF"/>
          <w:sz w:val="20"/>
          <w:szCs w:val="20"/>
        </w:rPr>
        <w:t>5</w:t>
      </w:r>
      <w:r w:rsidRPr="00E166E5">
        <w:rPr>
          <w:rFonts w:cs="Calibri"/>
          <w:b/>
          <w:bCs/>
          <w:color w:val="FFFFFF"/>
          <w:sz w:val="20"/>
          <w:szCs w:val="20"/>
        </w:rPr>
        <w:t xml:space="preserve">. </w:t>
      </w:r>
      <w:r w:rsidR="005F05A9">
        <w:rPr>
          <w:rFonts w:cs="Calibri"/>
          <w:b/>
          <w:bCs/>
          <w:color w:val="FFFFFF"/>
          <w:sz w:val="20"/>
          <w:szCs w:val="20"/>
        </w:rPr>
        <w:t>DO PRAZO DOS SERVIÇOS DE LIMPEZA, HIGIENE, ASSEIO E CONSERVAÇÃO PREDIAL E CRONOGRAMA DE IMPLANTAÇÃO</w:t>
      </w:r>
    </w:p>
    <w:p w:rsidR="004934CF" w:rsidRPr="004934CF" w:rsidRDefault="004934CF" w:rsidP="004934CF">
      <w:pPr>
        <w:tabs>
          <w:tab w:val="left" w:pos="7200"/>
        </w:tabs>
        <w:spacing w:after="120" w:line="240" w:lineRule="auto"/>
        <w:jc w:val="both"/>
        <w:rPr>
          <w:rFonts w:eastAsia="Batang" w:cs="Calibri"/>
          <w:color w:val="000000"/>
          <w:sz w:val="20"/>
          <w:szCs w:val="20"/>
        </w:rPr>
      </w:pPr>
      <w:r w:rsidRPr="004934CF">
        <w:rPr>
          <w:rFonts w:eastAsia="Batang" w:cs="Calibri"/>
          <w:color w:val="000000"/>
          <w:sz w:val="20"/>
          <w:szCs w:val="20"/>
        </w:rPr>
        <w:t>O prazo deste contrato deverá ser de 12 (doze) meses consecutivos e ininterruptos, contados da data estabelecida de assinatura do Termo Contratual, podendo ser prorrogado por iguais e sucessivos períodos até o limite de 60 (sessenta) meses nos termos e condições permitidos pela legislação vigente, desde que as partes se manifestem com antecedência de 90 (noventa) dias do término do prazo do contrato considerados as razões e justificativas da realização dos serviços no âmbito laboratorial.</w:t>
      </w:r>
    </w:p>
    <w:p w:rsidR="001B0588" w:rsidRDefault="004934CF" w:rsidP="004934CF">
      <w:pPr>
        <w:tabs>
          <w:tab w:val="left" w:pos="7200"/>
        </w:tabs>
        <w:spacing w:after="120" w:line="240" w:lineRule="auto"/>
        <w:jc w:val="both"/>
        <w:rPr>
          <w:rFonts w:eastAsia="Batang" w:cs="Calibri"/>
          <w:color w:val="000000"/>
          <w:sz w:val="20"/>
          <w:szCs w:val="20"/>
        </w:rPr>
      </w:pPr>
      <w:r w:rsidRPr="004934CF">
        <w:rPr>
          <w:rFonts w:eastAsia="Batang" w:cs="Calibri"/>
          <w:color w:val="000000"/>
          <w:sz w:val="20"/>
          <w:szCs w:val="20"/>
        </w:rPr>
        <w:t>O prazo limite de implantação da infra-estrutura para inicio dos serviços é de 15 (quinze) dias APÓS A ASSINATURA DO CONTRATO, sendo este também o prazo para início do fornecimento dos serviços.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4934CF">
        <w:rPr>
          <w:rFonts w:cs="Calibri"/>
          <w:b/>
          <w:bCs/>
          <w:color w:val="FFFFFF"/>
          <w:sz w:val="20"/>
          <w:szCs w:val="20"/>
        </w:rPr>
        <w:t>6</w:t>
      </w:r>
      <w:r w:rsidRPr="00E166E5">
        <w:rPr>
          <w:rFonts w:cs="Calibri"/>
          <w:b/>
          <w:bCs/>
          <w:color w:val="FFFFFF"/>
          <w:sz w:val="20"/>
          <w:szCs w:val="20"/>
        </w:rPr>
        <w:t xml:space="preserve">. </w:t>
      </w:r>
      <w:r w:rsidR="00775801">
        <w:rPr>
          <w:rFonts w:cs="Calibri"/>
          <w:b/>
          <w:bCs/>
          <w:color w:val="FFFFFF"/>
          <w:sz w:val="20"/>
          <w:szCs w:val="20"/>
        </w:rPr>
        <w:t>DISPOSIÇÕES GERAIS DOS SERVIÇOS DE LIMPEZA, HIGIENE, ASSEIO E CONSERVAÇÃO PREDIAL</w:t>
      </w:r>
    </w:p>
    <w:p w:rsidR="005A0C7D" w:rsidRPr="00D87DEE" w:rsidRDefault="005A0C7D" w:rsidP="005A0C7D">
      <w:pPr>
        <w:pStyle w:val="PargrafodaLista4"/>
        <w:ind w:left="0"/>
        <w:jc w:val="both"/>
        <w:rPr>
          <w:rFonts w:ascii="Calibri" w:hAnsi="Calibri" w:cs="Calibri"/>
        </w:rPr>
      </w:pPr>
      <w:r w:rsidRPr="00D87DEE">
        <w:rPr>
          <w:rFonts w:ascii="Calibri" w:hAnsi="Calibri" w:cs="Calibri"/>
        </w:rPr>
        <w:t xml:space="preserve">a) As refeições dos funcionários da </w:t>
      </w:r>
      <w:r w:rsidRPr="00D87DEE">
        <w:rPr>
          <w:rFonts w:ascii="Calibri" w:hAnsi="Calibri" w:cs="Calibri"/>
          <w:b/>
        </w:rPr>
        <w:t>Contratada</w:t>
      </w:r>
      <w:r w:rsidRPr="00D87DEE">
        <w:rPr>
          <w:rFonts w:ascii="Calibri" w:hAnsi="Calibri" w:cs="Calibri"/>
        </w:rPr>
        <w:t xml:space="preserve"> ficarão a cargo da mesma.  </w:t>
      </w:r>
    </w:p>
    <w:p w:rsidR="005A0C7D" w:rsidRPr="00D87DEE" w:rsidRDefault="005A0C7D" w:rsidP="005A0C7D">
      <w:pPr>
        <w:pStyle w:val="PargrafodaLista4"/>
        <w:ind w:left="0"/>
        <w:jc w:val="both"/>
        <w:rPr>
          <w:rFonts w:ascii="Calibri" w:hAnsi="Calibri" w:cs="Calibri"/>
        </w:rPr>
      </w:pPr>
      <w:r w:rsidRPr="00D87DEE">
        <w:rPr>
          <w:rFonts w:ascii="Calibri" w:hAnsi="Calibri" w:cs="Tahoma"/>
        </w:rPr>
        <w:t xml:space="preserve">b) Lanches destinados ao consumo dos funcionários deverão ser guardados em armários e geladeiras específicas para este fim, disponibilizados pela empresa, cabendo ao Estabelecimento indicar local no </w:t>
      </w:r>
      <w:r w:rsidRPr="00D87DEE">
        <w:rPr>
          <w:rFonts w:ascii="Calibri" w:hAnsi="Calibri" w:cs="Calibri"/>
        </w:rPr>
        <w:t xml:space="preserve">refeitório </w:t>
      </w:r>
      <w:r w:rsidRPr="00D87DEE">
        <w:rPr>
          <w:rFonts w:ascii="Calibri" w:hAnsi="Calibri" w:cs="Tahoma"/>
        </w:rPr>
        <w:t>para a instalação, os quais deverão ser adaptados ao espaço disponibilizado</w:t>
      </w:r>
      <w:r w:rsidRPr="00D87DEE">
        <w:rPr>
          <w:rFonts w:ascii="Calibri" w:hAnsi="Calibri" w:cs="Calibri"/>
        </w:rPr>
        <w:t>, não sendo permitido o uso de fogão a gás para manipular alimentos.</w:t>
      </w:r>
    </w:p>
    <w:p w:rsidR="005A0C7D" w:rsidRPr="00D87DEE" w:rsidRDefault="005A0C7D" w:rsidP="005A0C7D">
      <w:pPr>
        <w:pStyle w:val="PargrafodaLista4"/>
        <w:ind w:left="0"/>
        <w:jc w:val="both"/>
        <w:rPr>
          <w:rFonts w:ascii="Calibri" w:hAnsi="Calibri" w:cs="Calibri"/>
        </w:rPr>
      </w:pPr>
      <w:r w:rsidRPr="00D87DEE">
        <w:rPr>
          <w:rFonts w:ascii="Calibri" w:hAnsi="Calibri" w:cs="Calibri"/>
        </w:rPr>
        <w:t>c) Alguns Estabelecimentos estão sediados em imóveis locados, podendo haver mudança de endereço.</w:t>
      </w:r>
    </w:p>
    <w:p w:rsidR="005A0C7D" w:rsidRPr="00D87DEE" w:rsidRDefault="005A0C7D" w:rsidP="005A0C7D">
      <w:pPr>
        <w:pStyle w:val="PargrafodaLista1"/>
        <w:spacing w:after="0" w:line="240" w:lineRule="auto"/>
        <w:ind w:left="0"/>
        <w:jc w:val="both"/>
        <w:rPr>
          <w:sz w:val="20"/>
          <w:szCs w:val="20"/>
        </w:rPr>
      </w:pPr>
      <w:r w:rsidRPr="00D87DEE">
        <w:rPr>
          <w:sz w:val="20"/>
          <w:szCs w:val="20"/>
        </w:rPr>
        <w:t>d) A Contratada não poderá transferir o presente contrato, no todo ou em parte.</w:t>
      </w:r>
    </w:p>
    <w:p w:rsidR="005A0C7D" w:rsidRPr="00D87DEE" w:rsidRDefault="005A0C7D" w:rsidP="005A0C7D">
      <w:pPr>
        <w:pStyle w:val="PargrafodaLista1"/>
        <w:spacing w:after="0" w:line="240" w:lineRule="auto"/>
        <w:ind w:left="0"/>
        <w:jc w:val="both"/>
        <w:rPr>
          <w:sz w:val="20"/>
          <w:szCs w:val="20"/>
        </w:rPr>
      </w:pPr>
      <w:r w:rsidRPr="00D87DEE">
        <w:rPr>
          <w:sz w:val="20"/>
          <w:szCs w:val="20"/>
        </w:rPr>
        <w:t>e) Relação de Anexos ao Termo de Referência:</w:t>
      </w:r>
    </w:p>
    <w:p w:rsidR="005A0C7D" w:rsidRPr="00D87DEE" w:rsidRDefault="005A0C7D" w:rsidP="005A0C7D">
      <w:pPr>
        <w:pStyle w:val="PargrafodaLista3"/>
        <w:autoSpaceDE w:val="0"/>
        <w:autoSpaceDN w:val="0"/>
        <w:adjustRightInd w:val="0"/>
        <w:ind w:left="0"/>
        <w:jc w:val="both"/>
        <w:rPr>
          <w:rFonts w:ascii="Calibri" w:hAnsi="Calibri" w:cs="Calibri"/>
        </w:rPr>
      </w:pPr>
      <w:r w:rsidRPr="00D87DEE">
        <w:rPr>
          <w:rFonts w:ascii="Calibri" w:hAnsi="Calibri" w:cs="Calibri"/>
          <w:b/>
        </w:rPr>
        <w:t>Anexo 01</w:t>
      </w:r>
      <w:r w:rsidRPr="00D87DEE">
        <w:rPr>
          <w:rFonts w:ascii="Calibri" w:hAnsi="Calibri" w:cs="Calibri"/>
        </w:rPr>
        <w:t xml:space="preserve"> - Caracterização dos Estabelecimentos Assistenciais de Saúde</w:t>
      </w:r>
    </w:p>
    <w:p w:rsidR="001B0588" w:rsidRDefault="005A0C7D" w:rsidP="005A0C7D">
      <w:pPr>
        <w:tabs>
          <w:tab w:val="left" w:pos="7200"/>
        </w:tabs>
        <w:spacing w:after="120" w:line="240" w:lineRule="auto"/>
        <w:jc w:val="both"/>
        <w:rPr>
          <w:rFonts w:cs="Calibri"/>
          <w:sz w:val="20"/>
          <w:szCs w:val="20"/>
        </w:rPr>
      </w:pPr>
      <w:r w:rsidRPr="00D87DEE">
        <w:rPr>
          <w:rFonts w:cs="Calibri"/>
          <w:b/>
          <w:sz w:val="20"/>
          <w:szCs w:val="20"/>
        </w:rPr>
        <w:t>Anexo02</w:t>
      </w:r>
      <w:r w:rsidRPr="00D87DEE">
        <w:rPr>
          <w:rFonts w:cs="Calibri"/>
          <w:sz w:val="20"/>
          <w:szCs w:val="20"/>
        </w:rPr>
        <w:t xml:space="preserve"> - Relação de Endereços dos Estabelecimentos Assistenciais de Saúde</w:t>
      </w:r>
    </w:p>
    <w:p w:rsidR="00D87DEE" w:rsidRPr="00E166E5" w:rsidRDefault="00D87DEE" w:rsidP="00D87DEE">
      <w:pPr>
        <w:shd w:val="clear" w:color="auto" w:fill="3333FF"/>
        <w:spacing w:after="0"/>
        <w:jc w:val="both"/>
        <w:rPr>
          <w:b/>
          <w:bCs/>
          <w:sz w:val="20"/>
          <w:szCs w:val="20"/>
          <w:u w:val="single"/>
        </w:rPr>
      </w:pPr>
      <w:r>
        <w:rPr>
          <w:rFonts w:cs="Calibri"/>
          <w:b/>
          <w:bCs/>
          <w:color w:val="FFFFFF"/>
          <w:sz w:val="20"/>
          <w:szCs w:val="20"/>
        </w:rPr>
        <w:t>17</w:t>
      </w:r>
      <w:r w:rsidRPr="00E166E5">
        <w:rPr>
          <w:rFonts w:cs="Calibri"/>
          <w:b/>
          <w:bCs/>
          <w:color w:val="FFFFFF"/>
          <w:sz w:val="20"/>
          <w:szCs w:val="20"/>
        </w:rPr>
        <w:t xml:space="preserve">. </w:t>
      </w:r>
      <w:r>
        <w:rPr>
          <w:rFonts w:cs="Calibri"/>
          <w:b/>
          <w:bCs/>
          <w:color w:val="FFFFFF"/>
          <w:sz w:val="20"/>
          <w:szCs w:val="20"/>
        </w:rPr>
        <w:t>DO REAJUSTAMENTO DOS PREÇOS</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a) Os preços da mão de obra serão reajustados em decorrência de alterações nas Convenções ou Acordos Coletivos, ou na legislação trabalhista e previdenciária.</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b) Os preços de materiais, utensílios e equipamentos serão reajustados de acordo com a variação do Índice Nacional de Preços ao Consumidor Amplo – IPCA/IBGE.</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c) Nos reajustes subseqüentes ao primeiro, à anualidade será contada a partir da data do fato gerador que deu ensejo ao último reajuste.</w:t>
      </w:r>
    </w:p>
    <w:p w:rsidR="00D87DEE" w:rsidRDefault="00E74A56" w:rsidP="00E74A56">
      <w:pPr>
        <w:tabs>
          <w:tab w:val="left" w:pos="7200"/>
        </w:tabs>
        <w:spacing w:after="120" w:line="240" w:lineRule="auto"/>
        <w:jc w:val="both"/>
        <w:rPr>
          <w:rFonts w:eastAsia="Batang" w:cs="Calibri"/>
          <w:color w:val="000000"/>
          <w:sz w:val="20"/>
          <w:szCs w:val="20"/>
        </w:rPr>
      </w:pPr>
      <w:r w:rsidRPr="00E74A56">
        <w:rPr>
          <w:bCs/>
          <w:color w:val="000000"/>
          <w:sz w:val="20"/>
          <w:szCs w:val="20"/>
        </w:rPr>
        <w:t>d)</w:t>
      </w:r>
      <w:r>
        <w:rPr>
          <w:b/>
          <w:bCs/>
          <w:color w:val="000000"/>
          <w:sz w:val="20"/>
          <w:szCs w:val="20"/>
        </w:rPr>
        <w:t xml:space="preserve">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E74A56">
        <w:rPr>
          <w:rFonts w:cs="Calibri"/>
          <w:b/>
          <w:bCs/>
          <w:color w:val="FFFFFF"/>
          <w:sz w:val="20"/>
          <w:szCs w:val="20"/>
        </w:rPr>
        <w:t>8</w:t>
      </w:r>
      <w:r w:rsidRPr="00E166E5">
        <w:rPr>
          <w:rFonts w:cs="Calibri"/>
          <w:b/>
          <w:bCs/>
          <w:color w:val="FFFFFF"/>
          <w:sz w:val="20"/>
          <w:szCs w:val="20"/>
        </w:rPr>
        <w:t xml:space="preserve">. </w:t>
      </w:r>
      <w:r w:rsidR="00A829D5">
        <w:rPr>
          <w:rFonts w:cs="Calibri"/>
          <w:b/>
          <w:bCs/>
          <w:color w:val="FFFFFF"/>
          <w:sz w:val="20"/>
          <w:szCs w:val="20"/>
        </w:rPr>
        <w:t>DISPOSIÇÕES GERAIS DOS SERVIÇOS DE LIMPEZA, HIGIENE, ASSEIO E CONSERVAÇÃO PREDIAL</w:t>
      </w:r>
    </w:p>
    <w:p w:rsidR="001B0588" w:rsidRDefault="00984091" w:rsidP="00AD714B">
      <w:pPr>
        <w:tabs>
          <w:tab w:val="left" w:pos="7200"/>
        </w:tabs>
        <w:spacing w:after="120" w:line="240" w:lineRule="auto"/>
        <w:jc w:val="both"/>
        <w:rPr>
          <w:rFonts w:eastAsia="Batang" w:cs="Calibri"/>
          <w:color w:val="000000"/>
          <w:sz w:val="20"/>
          <w:szCs w:val="20"/>
        </w:rPr>
      </w:pPr>
      <w:r w:rsidRPr="00984091">
        <w:rPr>
          <w:rFonts w:eastAsia="Batang" w:cs="Calibri"/>
          <w:color w:val="000000"/>
          <w:sz w:val="20"/>
          <w:szCs w:val="20"/>
        </w:rPr>
        <w:t xml:space="preserve">Proposta </w:t>
      </w:r>
      <w:proofErr w:type="spellStart"/>
      <w:r w:rsidRPr="00984091">
        <w:rPr>
          <w:rFonts w:eastAsia="Batang" w:cs="Calibri"/>
          <w:color w:val="000000"/>
          <w:sz w:val="20"/>
          <w:szCs w:val="20"/>
        </w:rPr>
        <w:t>contendoespecificações</w:t>
      </w:r>
      <w:proofErr w:type="spellEnd"/>
      <w:r w:rsidRPr="00984091">
        <w:rPr>
          <w:rFonts w:eastAsia="Batang" w:cs="Calibri"/>
          <w:color w:val="000000"/>
          <w:sz w:val="20"/>
          <w:szCs w:val="20"/>
        </w:rPr>
        <w:t xml:space="preserve"> detalhadas do objeto; Planilha de custos e formação de preços, conforme disposto na Convenção Coletiva do sindicato representativo da categoria profissional envolvida nos serviços contratados. A memória de cálculo da composição dos preços deverá conter todos os custos da mão-de-obra nele computados e todos os itens de despesas, tais como exemplo, e outros:</w:t>
      </w:r>
    </w:p>
    <w:tbl>
      <w:tblPr>
        <w:tblW w:w="890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5"/>
        <w:gridCol w:w="1740"/>
      </w:tblGrid>
      <w:tr w:rsidR="00984091" w:rsidRPr="00BE0C65" w:rsidTr="00984091">
        <w:trPr>
          <w:jc w:val="center"/>
        </w:trPr>
        <w:tc>
          <w:tcPr>
            <w:tcW w:w="7165" w:type="dxa"/>
            <w:shd w:val="clear" w:color="auto" w:fill="8DB3E2"/>
            <w:vAlign w:val="center"/>
          </w:tcPr>
          <w:p w:rsidR="00984091" w:rsidRPr="00BE0C65" w:rsidRDefault="00984091" w:rsidP="00C961D4">
            <w:pPr>
              <w:autoSpaceDE w:val="0"/>
              <w:autoSpaceDN w:val="0"/>
              <w:adjustRightInd w:val="0"/>
              <w:jc w:val="center"/>
              <w:rPr>
                <w:rFonts w:cs="Calibri"/>
                <w:b/>
                <w:bCs/>
                <w:sz w:val="20"/>
                <w:szCs w:val="20"/>
              </w:rPr>
            </w:pPr>
            <w:r w:rsidRPr="00BE0C65">
              <w:rPr>
                <w:rFonts w:cs="Calibri"/>
                <w:b/>
                <w:bCs/>
                <w:sz w:val="20"/>
                <w:szCs w:val="20"/>
              </w:rPr>
              <w:t>ITEM</w:t>
            </w:r>
          </w:p>
        </w:tc>
        <w:tc>
          <w:tcPr>
            <w:tcW w:w="1740" w:type="dxa"/>
            <w:shd w:val="clear" w:color="auto" w:fill="8DB3E2"/>
            <w:vAlign w:val="center"/>
          </w:tcPr>
          <w:p w:rsidR="00984091" w:rsidRPr="00BE0C65" w:rsidRDefault="00984091" w:rsidP="00C961D4">
            <w:pPr>
              <w:autoSpaceDE w:val="0"/>
              <w:autoSpaceDN w:val="0"/>
              <w:adjustRightInd w:val="0"/>
              <w:jc w:val="center"/>
              <w:rPr>
                <w:rFonts w:cs="Calibri"/>
                <w:b/>
                <w:bCs/>
                <w:sz w:val="20"/>
                <w:szCs w:val="20"/>
              </w:rPr>
            </w:pPr>
            <w:r w:rsidRPr="00BE0C65">
              <w:rPr>
                <w:rFonts w:cs="Calibri"/>
                <w:b/>
                <w:bCs/>
                <w:sz w:val="20"/>
                <w:szCs w:val="20"/>
              </w:rPr>
              <w:t>VALOR (R$)</w:t>
            </w: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 xml:space="preserve">Salário total mensal </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bCs/>
                <w:sz w:val="20"/>
                <w:szCs w:val="20"/>
              </w:rPr>
            </w:pPr>
            <w:r w:rsidRPr="00BE0C65">
              <w:rPr>
                <w:rFonts w:cs="Calibri"/>
                <w:sz w:val="20"/>
                <w:szCs w:val="20"/>
              </w:rPr>
              <w:t>Encargos sociais</w:t>
            </w:r>
          </w:p>
        </w:tc>
        <w:tc>
          <w:tcPr>
            <w:tcW w:w="1740" w:type="dxa"/>
            <w:shd w:val="clear" w:color="auto" w:fill="FFFFFF"/>
            <w:vAlign w:val="center"/>
          </w:tcPr>
          <w:p w:rsidR="00984091" w:rsidRPr="00BE0C65" w:rsidRDefault="00984091" w:rsidP="00C961D4">
            <w:pPr>
              <w:autoSpaceDE w:val="0"/>
              <w:autoSpaceDN w:val="0"/>
              <w:adjustRightInd w:val="0"/>
              <w:rPr>
                <w:rFonts w:cs="Calibri"/>
                <w:bCs/>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bCs/>
                <w:sz w:val="20"/>
                <w:szCs w:val="20"/>
              </w:rPr>
            </w:pPr>
            <w:r w:rsidRPr="00BE0C65">
              <w:rPr>
                <w:rFonts w:cs="Calibri"/>
                <w:sz w:val="20"/>
                <w:szCs w:val="20"/>
              </w:rPr>
              <w:t>Vale transporte</w:t>
            </w:r>
          </w:p>
        </w:tc>
        <w:tc>
          <w:tcPr>
            <w:tcW w:w="1740" w:type="dxa"/>
            <w:shd w:val="clear" w:color="auto" w:fill="FFFFFF"/>
            <w:vAlign w:val="center"/>
          </w:tcPr>
          <w:p w:rsidR="00984091" w:rsidRPr="00BE0C65" w:rsidRDefault="00984091" w:rsidP="00C961D4">
            <w:pPr>
              <w:autoSpaceDE w:val="0"/>
              <w:autoSpaceDN w:val="0"/>
              <w:adjustRightInd w:val="0"/>
              <w:rPr>
                <w:rFonts w:cs="Calibri"/>
                <w:bCs/>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 xml:space="preserve">Vale refeição </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lastRenderedPageBreak/>
              <w:t>Cesta básica</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Assistência social familiar sindical</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Auxílio creche</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Uniformes e EPIs</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Material de limpeza/ equipamento</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BDI - Benefício e Despesas Indiretas, que engloba todos os custos e despesas indiretas, tributos e impostos, bem como a taxa de lucro da Contratada.</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Taxa de lucro</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Custo Total Mensal</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bl>
    <w:p w:rsidR="00984091" w:rsidRDefault="00984091" w:rsidP="00AD714B">
      <w:pPr>
        <w:tabs>
          <w:tab w:val="left" w:pos="7200"/>
        </w:tabs>
        <w:spacing w:after="120" w:line="240" w:lineRule="auto"/>
        <w:jc w:val="both"/>
        <w:rPr>
          <w:rFonts w:eastAsia="Batang" w:cs="Calibri"/>
          <w:color w:val="000000"/>
          <w:sz w:val="20"/>
          <w:szCs w:val="20"/>
        </w:rPr>
      </w:pPr>
    </w:p>
    <w:p w:rsidR="00FB71A1" w:rsidRDefault="00FB71A1"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F916D6" w:rsidRDefault="00F916D6" w:rsidP="00FB71A1">
      <w:pPr>
        <w:spacing w:after="0" w:line="240" w:lineRule="auto"/>
        <w:jc w:val="both"/>
        <w:rPr>
          <w:rFonts w:eastAsia="Batang"/>
          <w:b/>
          <w:color w:val="000000"/>
          <w:sz w:val="20"/>
          <w:szCs w:val="20"/>
        </w:rPr>
      </w:pPr>
    </w:p>
    <w:p w:rsidR="00F916D6" w:rsidRDefault="00F916D6" w:rsidP="00FB71A1">
      <w:pPr>
        <w:spacing w:after="0" w:line="240" w:lineRule="auto"/>
        <w:jc w:val="both"/>
        <w:rPr>
          <w:rFonts w:eastAsia="Batang"/>
          <w:b/>
          <w:color w:val="000000"/>
          <w:sz w:val="20"/>
          <w:szCs w:val="20"/>
        </w:rPr>
      </w:pPr>
    </w:p>
    <w:p w:rsidR="00F916D6" w:rsidRDefault="00F916D6" w:rsidP="00FB71A1">
      <w:pPr>
        <w:spacing w:after="0" w:line="240" w:lineRule="auto"/>
        <w:jc w:val="both"/>
        <w:rPr>
          <w:rFonts w:eastAsia="Batang"/>
          <w:b/>
          <w:color w:val="000000"/>
          <w:sz w:val="20"/>
          <w:szCs w:val="20"/>
        </w:rPr>
      </w:pPr>
    </w:p>
    <w:p w:rsidR="00F916D6" w:rsidRDefault="00F916D6"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670C43" w:rsidRDefault="00782EC7" w:rsidP="00AD1F48">
      <w:pPr>
        <w:tabs>
          <w:tab w:val="left" w:pos="1800"/>
        </w:tabs>
        <w:jc w:val="center"/>
        <w:rPr>
          <w:b/>
          <w:bCs/>
          <w:sz w:val="20"/>
          <w:szCs w:val="20"/>
          <w:u w:val="single"/>
        </w:rPr>
      </w:pPr>
      <w:r>
        <w:rPr>
          <w:b/>
          <w:bCs/>
          <w:sz w:val="20"/>
          <w:szCs w:val="20"/>
          <w:u w:val="single"/>
        </w:rPr>
        <w:lastRenderedPageBreak/>
        <w:t xml:space="preserve">ANEXO 01 - </w:t>
      </w:r>
      <w:r w:rsidRPr="00782EC7">
        <w:rPr>
          <w:b/>
          <w:bCs/>
          <w:sz w:val="20"/>
          <w:szCs w:val="20"/>
          <w:u w:val="single"/>
        </w:rPr>
        <w:t>CARACTERIZAÇÃO DOS ESTABELECIMENTOS ASSISTENCIAIS DE SAÚDE E UNIDADES ADMINISTRATIVAS OBJETO DOS SERVIÇOS</w:t>
      </w:r>
    </w:p>
    <w:p w:rsidR="00782EC7" w:rsidRDefault="00A907FC" w:rsidP="00782EC7">
      <w:pPr>
        <w:tabs>
          <w:tab w:val="left" w:pos="1800"/>
        </w:tabs>
        <w:spacing w:after="0"/>
        <w:jc w:val="center"/>
        <w:rPr>
          <w:b/>
          <w:bCs/>
          <w:sz w:val="20"/>
          <w:szCs w:val="20"/>
          <w:u w:val="single"/>
        </w:rPr>
      </w:pPr>
      <w:r>
        <w:rPr>
          <w:b/>
          <w:bCs/>
          <w:sz w:val="20"/>
          <w:szCs w:val="20"/>
          <w:u w:val="single"/>
        </w:rPr>
        <w:t>PEDIDO DE COMPRA Nº</w:t>
      </w:r>
      <w:r w:rsidR="00782EC7" w:rsidRPr="00782EC7">
        <w:rPr>
          <w:b/>
          <w:bCs/>
          <w:sz w:val="20"/>
          <w:szCs w:val="20"/>
          <w:u w:val="single"/>
        </w:rPr>
        <w:t>152/15 - TERMO DE REFERÊNCIA</w:t>
      </w:r>
    </w:p>
    <w:p w:rsidR="00782EC7" w:rsidRDefault="00782EC7" w:rsidP="00782EC7">
      <w:pPr>
        <w:tabs>
          <w:tab w:val="left" w:pos="1800"/>
        </w:tabs>
        <w:spacing w:after="0"/>
        <w:jc w:val="center"/>
        <w:rPr>
          <w:b/>
          <w:bCs/>
          <w:sz w:val="20"/>
          <w:szCs w:val="20"/>
          <w:u w:val="single"/>
        </w:rPr>
      </w:pPr>
      <w:r w:rsidRPr="00782EC7">
        <w:rPr>
          <w:b/>
          <w:bCs/>
          <w:sz w:val="20"/>
          <w:szCs w:val="20"/>
          <w:u w:val="single"/>
        </w:rPr>
        <w:t>SERVIÇOS DE LIMPEZA, HIGIENE, ASSEIO E CONSERVAÇÃO PREDIAL</w:t>
      </w:r>
    </w:p>
    <w:p w:rsidR="00782EC7" w:rsidRDefault="00782EC7" w:rsidP="00782EC7">
      <w:pPr>
        <w:tabs>
          <w:tab w:val="left" w:pos="1800"/>
        </w:tabs>
        <w:spacing w:after="0"/>
        <w:jc w:val="center"/>
        <w:rPr>
          <w:b/>
          <w:bCs/>
          <w:sz w:val="20"/>
          <w:szCs w:val="20"/>
          <w:u w:val="single"/>
        </w:rPr>
      </w:pPr>
    </w:p>
    <w:p w:rsidR="00782EC7" w:rsidRDefault="00782EC7" w:rsidP="00782EC7">
      <w:pPr>
        <w:tabs>
          <w:tab w:val="left" w:pos="1800"/>
        </w:tabs>
        <w:jc w:val="center"/>
        <w:rPr>
          <w:b/>
          <w:bCs/>
          <w:sz w:val="20"/>
          <w:szCs w:val="20"/>
          <w:u w:val="single"/>
        </w:rPr>
      </w:pPr>
      <w:r w:rsidRPr="00782EC7">
        <w:rPr>
          <w:b/>
          <w:bCs/>
          <w:sz w:val="20"/>
          <w:szCs w:val="20"/>
          <w:u w:val="single"/>
        </w:rPr>
        <w:t>01 - CARACTERIZAÇÃO DOS ESTABELECIMENTOS ASSISTENCIAIS DE SAÚDE E UNIDADES ADMINISTRATIVAS OBJETO DOS SERVIÇOS</w:t>
      </w:r>
    </w:p>
    <w:p w:rsidR="00670C43" w:rsidRDefault="00782EC7" w:rsidP="00A907FC">
      <w:pPr>
        <w:tabs>
          <w:tab w:val="left" w:pos="1800"/>
        </w:tabs>
        <w:ind w:left="-851"/>
        <w:jc w:val="center"/>
        <w:rPr>
          <w:b/>
          <w:bCs/>
          <w:sz w:val="20"/>
          <w:szCs w:val="20"/>
          <w:u w:val="single"/>
        </w:rPr>
      </w:pPr>
      <w:r w:rsidRPr="00782EC7">
        <w:rPr>
          <w:noProof/>
        </w:rPr>
        <w:drawing>
          <wp:inline distT="0" distB="0" distL="0" distR="0">
            <wp:extent cx="6480313" cy="567723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313" cy="5677232"/>
                    </a:xfrm>
                    <a:prstGeom prst="rect">
                      <a:avLst/>
                    </a:prstGeom>
                    <a:noFill/>
                    <a:ln>
                      <a:noFill/>
                    </a:ln>
                  </pic:spPr>
                </pic:pic>
              </a:graphicData>
            </a:graphic>
          </wp:inline>
        </w:drawing>
      </w:r>
    </w:p>
    <w:p w:rsidR="00A907FC" w:rsidRPr="00A907FC" w:rsidRDefault="00A907FC" w:rsidP="00A907FC">
      <w:pPr>
        <w:tabs>
          <w:tab w:val="left" w:pos="1800"/>
        </w:tabs>
        <w:jc w:val="both"/>
        <w:rPr>
          <w:b/>
          <w:bCs/>
          <w:sz w:val="20"/>
          <w:szCs w:val="20"/>
          <w:u w:val="single"/>
        </w:rPr>
      </w:pPr>
      <w:r w:rsidRPr="00A907FC">
        <w:rPr>
          <w:b/>
          <w:bCs/>
          <w:sz w:val="20"/>
          <w:szCs w:val="20"/>
          <w:u w:val="single"/>
        </w:rPr>
        <w:t>NOTA:</w:t>
      </w:r>
    </w:p>
    <w:p w:rsidR="00A907FC" w:rsidRPr="00A907FC" w:rsidRDefault="00A907FC" w:rsidP="00A907FC">
      <w:pPr>
        <w:tabs>
          <w:tab w:val="left" w:pos="1800"/>
        </w:tabs>
        <w:jc w:val="both"/>
        <w:rPr>
          <w:bCs/>
          <w:sz w:val="20"/>
          <w:szCs w:val="20"/>
        </w:rPr>
      </w:pPr>
      <w:r w:rsidRPr="00A907FC">
        <w:rPr>
          <w:bCs/>
          <w:sz w:val="20"/>
          <w:szCs w:val="20"/>
        </w:rPr>
        <w:t>*RSS = Resíduos de Serviços de Saúde</w:t>
      </w:r>
    </w:p>
    <w:p w:rsidR="00B9625D" w:rsidRDefault="00B9625D">
      <w:pPr>
        <w:spacing w:after="0" w:line="240" w:lineRule="auto"/>
        <w:rPr>
          <w:b/>
          <w:bCs/>
          <w:sz w:val="20"/>
          <w:szCs w:val="20"/>
          <w:u w:val="single"/>
        </w:rPr>
      </w:pPr>
      <w:r>
        <w:rPr>
          <w:b/>
          <w:bCs/>
          <w:sz w:val="20"/>
          <w:szCs w:val="20"/>
          <w:u w:val="single"/>
        </w:rPr>
        <w:br w:type="page"/>
      </w:r>
    </w:p>
    <w:p w:rsidR="00670C43" w:rsidRDefault="00A907FC" w:rsidP="00AD1F48">
      <w:pPr>
        <w:tabs>
          <w:tab w:val="left" w:pos="1800"/>
        </w:tabs>
        <w:jc w:val="center"/>
        <w:rPr>
          <w:b/>
          <w:bCs/>
          <w:sz w:val="20"/>
          <w:szCs w:val="20"/>
          <w:u w:val="single"/>
        </w:rPr>
      </w:pPr>
      <w:r>
        <w:rPr>
          <w:b/>
          <w:bCs/>
          <w:sz w:val="20"/>
          <w:szCs w:val="20"/>
          <w:u w:val="single"/>
        </w:rPr>
        <w:lastRenderedPageBreak/>
        <w:t>PEDIDO DE COMPRA Nº 152/15 - TERMO DE REFERÊNCIA</w:t>
      </w:r>
    </w:p>
    <w:p w:rsidR="00782EC7" w:rsidRDefault="00782EC7" w:rsidP="00AD1F48">
      <w:pPr>
        <w:tabs>
          <w:tab w:val="left" w:pos="1800"/>
        </w:tabs>
        <w:jc w:val="center"/>
        <w:rPr>
          <w:b/>
          <w:bCs/>
          <w:sz w:val="20"/>
          <w:szCs w:val="20"/>
          <w:u w:val="single"/>
        </w:rPr>
      </w:pPr>
      <w:r w:rsidRPr="00782EC7">
        <w:rPr>
          <w:b/>
          <w:bCs/>
          <w:sz w:val="20"/>
          <w:szCs w:val="20"/>
          <w:u w:val="single"/>
        </w:rPr>
        <w:t>SERVIÇOS DE LIMPEZA, HIGIENE, ASS</w:t>
      </w:r>
      <w:r w:rsidR="00A907FC">
        <w:rPr>
          <w:b/>
          <w:bCs/>
          <w:sz w:val="20"/>
          <w:szCs w:val="20"/>
          <w:u w:val="single"/>
        </w:rPr>
        <w:t>EIO, COPA E CONSERVAÇÃO PREDIAL</w:t>
      </w:r>
      <w:r w:rsidRPr="00782EC7">
        <w:rPr>
          <w:b/>
          <w:bCs/>
          <w:sz w:val="20"/>
          <w:szCs w:val="20"/>
          <w:u w:val="single"/>
        </w:rPr>
        <w:t xml:space="preserve"> DOS ANEXOS I, IX DA SAÚDE, SETOR DE IMUNIZAÇÃO, SVO E LACEN-TO</w:t>
      </w:r>
      <w:bookmarkStart w:id="2" w:name="_GoBack"/>
      <w:bookmarkEnd w:id="2"/>
    </w:p>
    <w:p w:rsidR="00782EC7" w:rsidRDefault="00782EC7" w:rsidP="00AD1F48">
      <w:pPr>
        <w:tabs>
          <w:tab w:val="left" w:pos="1800"/>
        </w:tabs>
        <w:jc w:val="center"/>
        <w:rPr>
          <w:b/>
          <w:bCs/>
          <w:sz w:val="20"/>
          <w:szCs w:val="20"/>
          <w:u w:val="single"/>
        </w:rPr>
      </w:pPr>
      <w:r w:rsidRPr="00782EC7">
        <w:rPr>
          <w:b/>
          <w:bCs/>
          <w:sz w:val="20"/>
          <w:szCs w:val="20"/>
          <w:u w:val="single"/>
        </w:rPr>
        <w:t>ANEXO 02 - RELAÇÃO DE ENDEREÇO DOS ESTABELECIMENTOS ASSISTENCIAIS DE SAÚDE E UNIDADES ADMINISTRATIVAS OBJETO DOS SERVIÇOS</w:t>
      </w:r>
    </w:p>
    <w:p w:rsidR="00A907FC" w:rsidRDefault="00A907FC" w:rsidP="00A907FC">
      <w:pPr>
        <w:tabs>
          <w:tab w:val="left" w:pos="1800"/>
        </w:tabs>
        <w:ind w:left="-851" w:right="-425"/>
        <w:rPr>
          <w:b/>
          <w:bCs/>
          <w:sz w:val="20"/>
          <w:szCs w:val="20"/>
          <w:u w:val="single"/>
        </w:rPr>
      </w:pPr>
      <w:r w:rsidRPr="00A907FC">
        <w:rPr>
          <w:noProof/>
        </w:rPr>
        <w:drawing>
          <wp:inline distT="0" distB="0" distL="0" distR="0">
            <wp:extent cx="6504167" cy="584420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3234" cy="5843370"/>
                    </a:xfrm>
                    <a:prstGeom prst="rect">
                      <a:avLst/>
                    </a:prstGeom>
                    <a:noFill/>
                    <a:ln>
                      <a:noFill/>
                    </a:ln>
                  </pic:spPr>
                </pic:pic>
              </a:graphicData>
            </a:graphic>
          </wp:inline>
        </w:drawing>
      </w:r>
    </w:p>
    <w:p w:rsidR="00670C43" w:rsidRPr="00A907FC" w:rsidRDefault="00A907FC" w:rsidP="00A907FC">
      <w:pPr>
        <w:tabs>
          <w:tab w:val="left" w:pos="1800"/>
        </w:tabs>
        <w:jc w:val="both"/>
        <w:rPr>
          <w:b/>
          <w:bCs/>
          <w:sz w:val="20"/>
          <w:szCs w:val="20"/>
          <w:u w:val="single"/>
        </w:rPr>
      </w:pPr>
      <w:r w:rsidRPr="00A907FC">
        <w:rPr>
          <w:b/>
          <w:bCs/>
          <w:sz w:val="20"/>
          <w:szCs w:val="20"/>
          <w:u w:val="single"/>
        </w:rPr>
        <w:t>NOTA:</w:t>
      </w:r>
    </w:p>
    <w:p w:rsidR="00A907FC" w:rsidRPr="00A907FC" w:rsidRDefault="00A907FC" w:rsidP="00A907FC">
      <w:pPr>
        <w:tabs>
          <w:tab w:val="left" w:pos="1800"/>
        </w:tabs>
        <w:jc w:val="both"/>
        <w:rPr>
          <w:bCs/>
          <w:sz w:val="20"/>
          <w:szCs w:val="20"/>
        </w:rPr>
      </w:pPr>
      <w:r w:rsidRPr="00A907FC">
        <w:rPr>
          <w:bCs/>
          <w:sz w:val="20"/>
          <w:szCs w:val="20"/>
        </w:rPr>
        <w:t xml:space="preserve">* SESAU = Secretaria de Saúde do Estado do Tocantins </w:t>
      </w:r>
    </w:p>
    <w:p w:rsidR="008B6F2A" w:rsidRDefault="008B6F2A" w:rsidP="00AD1F48">
      <w:pPr>
        <w:tabs>
          <w:tab w:val="left" w:pos="1800"/>
        </w:tabs>
        <w:jc w:val="center"/>
        <w:rPr>
          <w:b/>
          <w:bCs/>
          <w:sz w:val="20"/>
          <w:szCs w:val="20"/>
          <w:u w:val="single"/>
        </w:rPr>
      </w:pPr>
    </w:p>
    <w:p w:rsidR="00B9625D" w:rsidRDefault="00B9625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123F4">
        <w:rPr>
          <w:rFonts w:cs="Calibri"/>
          <w:b/>
          <w:sz w:val="20"/>
          <w:szCs w:val="20"/>
        </w:rPr>
        <w:t xml:space="preserve">Marcos </w:t>
      </w:r>
      <w:proofErr w:type="spellStart"/>
      <w:r w:rsidR="00D123F4">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123F4">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123F4">
        <w:rPr>
          <w:rFonts w:cs="Calibri"/>
          <w:snapToGrid w:val="0"/>
          <w:sz w:val="20"/>
          <w:szCs w:val="20"/>
        </w:rPr>
        <w:t>548</w:t>
      </w:r>
      <w:r w:rsidRPr="00975295">
        <w:rPr>
          <w:rFonts w:cs="Calibri"/>
          <w:snapToGrid w:val="0"/>
          <w:sz w:val="20"/>
          <w:szCs w:val="20"/>
        </w:rPr>
        <w:t>, de</w:t>
      </w:r>
      <w:r w:rsidR="00D123F4">
        <w:rPr>
          <w:rFonts w:cs="Calibri"/>
          <w:sz w:val="20"/>
          <w:szCs w:val="20"/>
        </w:rPr>
        <w:t>27</w:t>
      </w:r>
      <w:r w:rsidRPr="00975295">
        <w:rPr>
          <w:rFonts w:cs="Calibri"/>
          <w:sz w:val="20"/>
          <w:szCs w:val="20"/>
        </w:rPr>
        <w:t xml:space="preserve"> de janeiro de 201</w:t>
      </w:r>
      <w:r w:rsidR="00D123F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D28D2" w:rsidRPr="002D28D2">
        <w:rPr>
          <w:rFonts w:cs="Calibri"/>
          <w:b/>
          <w:sz w:val="20"/>
          <w:szCs w:val="20"/>
        </w:rPr>
        <w:t>SUPERINTENDÊNCIA DE ASSUNTOS JURÍDICOS</w:t>
      </w:r>
      <w:r w:rsidR="006B5A81">
        <w:rPr>
          <w:rFonts w:cs="Calibri"/>
          <w:sz w:val="20"/>
          <w:szCs w:val="20"/>
        </w:rPr>
        <w:t xml:space="preserve"> e pela </w:t>
      </w:r>
      <w:r w:rsidR="002D28D2" w:rsidRPr="002D28D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E7501">
        <w:rPr>
          <w:rFonts w:eastAsia="Batang" w:cs="Courier New"/>
          <w:color w:val="000000"/>
          <w:sz w:val="20"/>
          <w:szCs w:val="20"/>
        </w:rPr>
        <w:t xml:space="preserve">prestação de serviços de limpeza, higiene, asseio, e conservação </w:t>
      </w:r>
      <w:proofErr w:type="gramStart"/>
      <w:r w:rsidR="005E7501">
        <w:rPr>
          <w:rFonts w:eastAsia="Batang" w:cs="Courier New"/>
          <w:color w:val="000000"/>
          <w:sz w:val="20"/>
          <w:szCs w:val="20"/>
        </w:rPr>
        <w:t>predial,</w:t>
      </w:r>
      <w:proofErr w:type="gramEnd"/>
      <w:r w:rsidR="005E7501">
        <w:rPr>
          <w:rFonts w:eastAsia="Batang" w:cs="Courier New"/>
          <w:color w:val="000000"/>
          <w:sz w:val="20"/>
          <w:szCs w:val="20"/>
        </w:rPr>
        <w:t>visando a obtenção de adequadas condições de salubridade e higiene nos prédios dos Estabelecimentos Assistenciais de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92C02">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92C02">
        <w:rPr>
          <w:rFonts w:cs="Calibri"/>
          <w:sz w:val="20"/>
          <w:szCs w:val="20"/>
        </w:rPr>
        <w:t>XXX</w:t>
      </w:r>
      <w:r w:rsidRPr="00975295">
        <w:rPr>
          <w:rFonts w:cs="Calibri"/>
          <w:sz w:val="20"/>
          <w:szCs w:val="20"/>
        </w:rPr>
        <w:t>/201</w:t>
      </w:r>
      <w:r w:rsidR="00C92C0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45483B">
        <w:rPr>
          <w:rFonts w:cs="Calibri"/>
          <w:sz w:val="20"/>
          <w:szCs w:val="20"/>
          <w:shd w:val="clear" w:color="auto" w:fill="FFFFFF"/>
        </w:rPr>
        <w:t>1</w:t>
      </w:r>
      <w:r w:rsidR="005E7501">
        <w:rPr>
          <w:rFonts w:cs="Calibri"/>
          <w:sz w:val="20"/>
          <w:szCs w:val="20"/>
          <w:shd w:val="clear" w:color="auto" w:fill="FFFFFF"/>
        </w:rPr>
        <w:t>850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0735A">
        <w:rPr>
          <w:rFonts w:ascii="Calibri" w:hAnsi="Calibri" w:cs="Calibri"/>
          <w:caps/>
        </w:rPr>
        <w:t xml:space="preserve"> DE PRESTAÇÃO DOS SERVIÇOS</w:t>
      </w:r>
    </w:p>
    <w:p w:rsidR="00A25281" w:rsidRDefault="00A25281" w:rsidP="00FA5890">
      <w:pPr>
        <w:pStyle w:val="Corpodetexto3"/>
        <w:suppressAutoHyphens/>
        <w:spacing w:after="0"/>
        <w:jc w:val="both"/>
        <w:rPr>
          <w:rFonts w:ascii="Calibri" w:hAnsi="Calibri" w:cs="Calibri"/>
          <w:caps/>
        </w:rPr>
      </w:pPr>
      <w:r>
        <w:rPr>
          <w:rFonts w:ascii="Calibri" w:hAnsi="Calibri" w:cs="Calibri"/>
          <w:caps/>
        </w:rPr>
        <w:t xml:space="preserve">2.1. </w:t>
      </w:r>
      <w:r w:rsidRPr="00A25281">
        <w:rPr>
          <w:rFonts w:ascii="Calibri" w:hAnsi="Calibri" w:cs="Calibri"/>
          <w:b w:val="0"/>
          <w:caps/>
        </w:rPr>
        <w:t>A C</w:t>
      </w:r>
      <w:r w:rsidRPr="00A25281">
        <w:rPr>
          <w:rFonts w:ascii="Calibri" w:hAnsi="Calibri" w:cs="Calibri"/>
          <w:b w:val="0"/>
        </w:rPr>
        <w:t>ontratada</w:t>
      </w:r>
      <w:r w:rsidRPr="00A25281">
        <w:rPr>
          <w:rFonts w:ascii="Calibri" w:hAnsi="Calibri" w:cs="Calibri"/>
          <w:b w:val="0"/>
          <w:caps/>
        </w:rPr>
        <w:t xml:space="preserve"> </w:t>
      </w:r>
      <w:r w:rsidRPr="00A25281">
        <w:rPr>
          <w:rFonts w:ascii="Calibri" w:hAnsi="Calibri" w:cs="Calibri"/>
          <w:b w:val="0"/>
        </w:rPr>
        <w:t>deverá</w:t>
      </w:r>
      <w:r w:rsidR="0019693D">
        <w:rPr>
          <w:rFonts w:ascii="Calibri" w:hAnsi="Calibri" w:cs="Calibri"/>
          <w:b w:val="0"/>
        </w:rPr>
        <w:t xml:space="preserve"> prestar os serviços</w:t>
      </w:r>
      <w:r w:rsidRPr="00A25281">
        <w:rPr>
          <w:rFonts w:ascii="Calibri" w:hAnsi="Calibri" w:cs="Calibri"/>
          <w:b w:val="0"/>
        </w:rPr>
        <w:t xml:space="preserve"> obedece</w:t>
      </w:r>
      <w:r w:rsidR="0019693D">
        <w:rPr>
          <w:rFonts w:ascii="Calibri" w:hAnsi="Calibri" w:cs="Calibri"/>
          <w:b w:val="0"/>
        </w:rPr>
        <w:t>ndo</w:t>
      </w:r>
      <w:r w:rsidRPr="00A25281">
        <w:rPr>
          <w:rFonts w:ascii="Calibri" w:hAnsi="Calibri" w:cs="Calibri"/>
          <w:b w:val="0"/>
        </w:rPr>
        <w:t xml:space="preserve"> rigorosamente às cláusulas previstas no </w:t>
      </w:r>
      <w:r w:rsidR="0019693D">
        <w:rPr>
          <w:rFonts w:ascii="Calibri" w:hAnsi="Calibri" w:cs="Calibri"/>
          <w:b w:val="0"/>
        </w:rPr>
        <w:t>Termo de Referência, no E</w:t>
      </w:r>
      <w:r w:rsidRPr="00A25281">
        <w:rPr>
          <w:rFonts w:ascii="Calibri" w:hAnsi="Calibri" w:cs="Calibri"/>
          <w:b w:val="0"/>
        </w:rPr>
        <w:t xml:space="preserve">dital e seus anexos, e </w:t>
      </w:r>
      <w:r w:rsidR="0019693D">
        <w:rPr>
          <w:rFonts w:ascii="Calibri" w:hAnsi="Calibri" w:cs="Calibri"/>
          <w:b w:val="0"/>
        </w:rPr>
        <w:t>nas legislações referentes ao gerenciamento de resíduos, meio ambiente, segurança no trabalho e do trabalhador, e administração pública.</w:t>
      </w:r>
    </w:p>
    <w:p w:rsidR="00543A27" w:rsidRPr="00543A27" w:rsidRDefault="00543A27" w:rsidP="00995AE4">
      <w:pPr>
        <w:autoSpaceDE w:val="0"/>
        <w:autoSpaceDN w:val="0"/>
        <w:adjustRightInd w:val="0"/>
        <w:spacing w:after="120" w:line="240" w:lineRule="auto"/>
        <w:jc w:val="both"/>
        <w:rPr>
          <w:rFonts w:cs="Calibri"/>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00A873E6">
        <w:rPr>
          <w:rFonts w:cs="Calibri"/>
          <w:b/>
          <w:sz w:val="20"/>
          <w:szCs w:val="20"/>
        </w:rPr>
        <w:t>DO PRAZO DE INÍCIO DE EXECUÇÃO E DO LOCAL DE PRESTAÇÃO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A873E6">
        <w:rPr>
          <w:rFonts w:cs="Calibri"/>
          <w:b/>
          <w:bCs/>
          <w:sz w:val="20"/>
          <w:szCs w:val="20"/>
          <w:u w:val="single"/>
        </w:rPr>
        <w:t>Do prazo de início de execução dos serviços</w:t>
      </w:r>
      <w:r w:rsidR="00B47D86" w:rsidRPr="00975295">
        <w:rPr>
          <w:rFonts w:cs="Calibri"/>
          <w:b/>
          <w:bCs/>
          <w:sz w:val="20"/>
          <w:szCs w:val="20"/>
          <w:u w:val="single"/>
        </w:rPr>
        <w:t>:</w:t>
      </w:r>
    </w:p>
    <w:p w:rsidR="00706BDE" w:rsidRDefault="0079483E" w:rsidP="005B40BC">
      <w:pPr>
        <w:pStyle w:val="Recuodecorpodetexto2"/>
        <w:spacing w:after="0" w:line="240" w:lineRule="auto"/>
        <w:ind w:left="0"/>
        <w:jc w:val="both"/>
        <w:rPr>
          <w:sz w:val="20"/>
          <w:szCs w:val="20"/>
        </w:rPr>
      </w:pPr>
      <w:r>
        <w:rPr>
          <w:b/>
          <w:sz w:val="20"/>
          <w:szCs w:val="20"/>
        </w:rPr>
        <w:lastRenderedPageBreak/>
        <w:t>3</w:t>
      </w:r>
      <w:r w:rsidRPr="00E166E5">
        <w:rPr>
          <w:b/>
          <w:sz w:val="20"/>
          <w:szCs w:val="20"/>
        </w:rPr>
        <w:t>.</w:t>
      </w:r>
      <w:r>
        <w:rPr>
          <w:b/>
          <w:sz w:val="20"/>
          <w:szCs w:val="20"/>
        </w:rPr>
        <w:t>1.</w:t>
      </w:r>
      <w:r w:rsidRPr="00E166E5">
        <w:rPr>
          <w:b/>
          <w:sz w:val="20"/>
          <w:szCs w:val="20"/>
        </w:rPr>
        <w:t>1.</w:t>
      </w:r>
      <w:r w:rsidR="00F125DD">
        <w:rPr>
          <w:b/>
          <w:sz w:val="20"/>
          <w:szCs w:val="20"/>
        </w:rPr>
        <w:t xml:space="preserve"> </w:t>
      </w:r>
      <w:r w:rsidR="00F125DD">
        <w:rPr>
          <w:sz w:val="20"/>
          <w:szCs w:val="20"/>
        </w:rPr>
        <w:t xml:space="preserve">A Contratada deverá fazer a instalação de sua </w:t>
      </w:r>
      <w:proofErr w:type="spellStart"/>
      <w:r w:rsidR="00F125DD">
        <w:rPr>
          <w:sz w:val="20"/>
          <w:szCs w:val="20"/>
        </w:rPr>
        <w:t>infraestrutura</w:t>
      </w:r>
      <w:proofErr w:type="spellEnd"/>
      <w:r w:rsidR="00F125DD">
        <w:rPr>
          <w:sz w:val="20"/>
          <w:szCs w:val="20"/>
        </w:rPr>
        <w:t xml:space="preserve"> e iniciar a prestação dos serviços no prazo máximo de 15 (quinze) dias, contados do recebimento da autorização de serviços</w:t>
      </w:r>
      <w:r w:rsidR="00706BDE">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A873E6">
        <w:rPr>
          <w:rFonts w:cs="Calibri"/>
          <w:b/>
          <w:bCs/>
          <w:sz w:val="20"/>
          <w:szCs w:val="20"/>
          <w:u w:val="single"/>
        </w:rPr>
        <w:t>Do local de prestação</w:t>
      </w:r>
      <w:r w:rsidR="0063064E">
        <w:rPr>
          <w:rFonts w:cs="Calibri"/>
          <w:b/>
          <w:bCs/>
          <w:sz w:val="20"/>
          <w:szCs w:val="20"/>
          <w:u w:val="single"/>
        </w:rPr>
        <w:t xml:space="preserve"> dos serviços</w:t>
      </w:r>
      <w:r w:rsidR="00B47D86" w:rsidRPr="00975295">
        <w:rPr>
          <w:rFonts w:cs="Calibri"/>
          <w:b/>
          <w:bCs/>
          <w:sz w:val="20"/>
          <w:szCs w:val="20"/>
          <w:u w:val="single"/>
        </w:rPr>
        <w:t>:</w:t>
      </w:r>
    </w:p>
    <w:p w:rsidR="00DE7D23" w:rsidRPr="00DE7D23" w:rsidRDefault="00DE7D23" w:rsidP="005B40BC">
      <w:pPr>
        <w:spacing w:after="0" w:line="240" w:lineRule="auto"/>
        <w:jc w:val="both"/>
        <w:rPr>
          <w:rFonts w:eastAsia="Batang" w:cs="Calibri"/>
          <w:b/>
          <w:color w:val="000000"/>
          <w:sz w:val="20"/>
          <w:szCs w:val="20"/>
        </w:rPr>
      </w:pPr>
      <w:r>
        <w:rPr>
          <w:rFonts w:eastAsia="Batang" w:cs="Calibri"/>
          <w:b/>
          <w:color w:val="000000"/>
          <w:sz w:val="20"/>
          <w:szCs w:val="20"/>
        </w:rPr>
        <w:t>3.</w:t>
      </w:r>
      <w:r w:rsidR="0063064E">
        <w:rPr>
          <w:rFonts w:eastAsia="Batang" w:cs="Calibri"/>
          <w:b/>
          <w:color w:val="000000"/>
          <w:sz w:val="20"/>
          <w:szCs w:val="20"/>
        </w:rPr>
        <w:t>2</w:t>
      </w:r>
      <w:r>
        <w:rPr>
          <w:rFonts w:eastAsia="Batang" w:cs="Calibri"/>
          <w:b/>
          <w:color w:val="000000"/>
          <w:sz w:val="20"/>
          <w:szCs w:val="20"/>
        </w:rPr>
        <w:t xml:space="preserve">.1. </w:t>
      </w:r>
      <w:r w:rsidR="00B41FAE">
        <w:rPr>
          <w:rFonts w:eastAsia="Batang" w:cs="Calibri"/>
          <w:color w:val="000000"/>
          <w:sz w:val="20"/>
          <w:szCs w:val="20"/>
        </w:rPr>
        <w:t>Os serviços deverão ser prestados nos locais indicados no Termo de Referência, obedecendo ao quantitativo de trabalhadores para cada posto</w:t>
      </w:r>
      <w:proofErr w:type="gramStart"/>
      <w:r w:rsidR="00B41FAE">
        <w:rPr>
          <w:rFonts w:eastAsia="Batang" w:cs="Calibri"/>
          <w:color w:val="000000"/>
          <w:sz w:val="20"/>
          <w:szCs w:val="20"/>
        </w:rPr>
        <w:t>.</w:t>
      </w:r>
      <w:r w:rsidRPr="00DE7D23">
        <w:rPr>
          <w:rFonts w:eastAsia="Batang" w:cs="Calibri"/>
          <w:color w:val="000000"/>
          <w:sz w:val="20"/>
          <w:szCs w:val="20"/>
        </w:rPr>
        <w:t>.</w:t>
      </w:r>
      <w:proofErr w:type="gramEnd"/>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AF59F0">
        <w:rPr>
          <w:rFonts w:cs="Calibri"/>
          <w:sz w:val="20"/>
          <w:szCs w:val="20"/>
        </w:rPr>
        <w:t>1850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8659E0" w:rsidRPr="008D3D78" w:rsidRDefault="009F44F0" w:rsidP="008659E0">
      <w:pPr>
        <w:pStyle w:val="PargrafodaLista1"/>
        <w:autoSpaceDE w:val="0"/>
        <w:autoSpaceDN w:val="0"/>
        <w:adjustRightInd w:val="0"/>
        <w:spacing w:after="0" w:line="240" w:lineRule="auto"/>
        <w:ind w:left="0"/>
        <w:jc w:val="both"/>
        <w:rPr>
          <w:color w:val="000000" w:themeColor="text1"/>
          <w:sz w:val="20"/>
          <w:szCs w:val="20"/>
        </w:rPr>
      </w:pPr>
      <w:r>
        <w:rPr>
          <w:color w:val="000000" w:themeColor="text1"/>
          <w:sz w:val="20"/>
          <w:szCs w:val="20"/>
        </w:rPr>
        <w:t>a</w:t>
      </w:r>
      <w:r w:rsidR="008659E0" w:rsidRPr="008D3D78">
        <w:rPr>
          <w:color w:val="000000" w:themeColor="text1"/>
          <w:sz w:val="20"/>
          <w:szCs w:val="20"/>
        </w:rPr>
        <w:t>) Expedir Autorização de Serviços, em no máximo 15 (quinze) dias úteis após a assinatura do Termo Contratual;</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b) Disponibilizar instalações sanitárias;</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c) Facilitar por todos seus meios o exercício das funções da Contratada, promovendo o bom entendimento entre seus funcionários e os empregados da Contratada e cumprindo suas obrigações estabelecidas neste contrato;</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d) Indicar os vestiários com disponibilização de local para a Contratada instalar os armários guarda-roupas dos seus funcionários;</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 xml:space="preserve">e) Destinar local de Depósito de Material de Limpeza (DML) para a guarda de materiais de uso diário (limite de estoques 08 dias): saneantes </w:t>
      </w:r>
      <w:proofErr w:type="spellStart"/>
      <w:r w:rsidRPr="008D3D78">
        <w:rPr>
          <w:color w:val="000000" w:themeColor="text1"/>
          <w:sz w:val="20"/>
          <w:szCs w:val="20"/>
        </w:rPr>
        <w:t>domissanitários</w:t>
      </w:r>
      <w:proofErr w:type="spellEnd"/>
      <w:r w:rsidRPr="008D3D78">
        <w:rPr>
          <w:color w:val="000000" w:themeColor="text1"/>
          <w:sz w:val="20"/>
          <w:szCs w:val="20"/>
        </w:rPr>
        <w:t>, equipamentos de proteção e segurança, ferramentas e utensílios;</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f) Solicitar a substituição de quaisquer equipamentos, materiais, utensílios e ferramentas, considerados ineficientes ou obsoletos ou que causem prejuízos aos serviços executados;</w:t>
      </w:r>
    </w:p>
    <w:p w:rsidR="008659E0" w:rsidRPr="008D3D78" w:rsidRDefault="008659E0" w:rsidP="008659E0">
      <w:pPr>
        <w:spacing w:after="0" w:line="240" w:lineRule="auto"/>
        <w:jc w:val="both"/>
        <w:rPr>
          <w:rFonts w:cs="Calibri"/>
          <w:color w:val="000000" w:themeColor="text1"/>
          <w:sz w:val="20"/>
          <w:szCs w:val="20"/>
        </w:rPr>
      </w:pPr>
      <w:r w:rsidRPr="008D3D78">
        <w:rPr>
          <w:rFonts w:cs="Calibri"/>
          <w:color w:val="000000" w:themeColor="text1"/>
          <w:sz w:val="20"/>
          <w:szCs w:val="20"/>
        </w:rPr>
        <w:t xml:space="preserve">g) Exercer a gestão do contrato por meio do Coordenador Administrativo do Estabelecimento, de forma a assegurar a perfeita execução dos serviços dentro do estabelecido nas especificações técnicas, com controle das medições e atestados de avaliação dos serviços; </w:t>
      </w:r>
    </w:p>
    <w:p w:rsidR="008659E0" w:rsidRPr="008D3D78" w:rsidRDefault="008659E0" w:rsidP="008659E0">
      <w:pPr>
        <w:spacing w:after="0" w:line="240" w:lineRule="auto"/>
        <w:jc w:val="both"/>
        <w:rPr>
          <w:rFonts w:cs="Calibri"/>
          <w:color w:val="000000" w:themeColor="text1"/>
          <w:sz w:val="20"/>
          <w:szCs w:val="20"/>
        </w:rPr>
      </w:pPr>
      <w:r w:rsidRPr="008D3D78">
        <w:rPr>
          <w:rFonts w:cs="Calibri"/>
          <w:color w:val="000000" w:themeColor="text1"/>
          <w:sz w:val="20"/>
          <w:szCs w:val="20"/>
        </w:rPr>
        <w:t>h) Exercer a fiscalização dos serviços por meio de servidor especialmente designado (servidor lotado no Estabelecimento Assistencial de Saúde), na forma prevista na Lei n° 8.666/93;</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i) Fornecer à Contratada o "Formulário de Ocorrências para Manutenção";</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 xml:space="preserve">j) Avaliar mensalmente a planificação (programação, execução e supervisão permanente) dos serviços a serem executados pela Contratada. Esta avaliação deve ser feita pelo Gestor/Fiscal do Contrato em conjunto com a Comissão da Qualidade e </w:t>
      </w:r>
      <w:proofErr w:type="spellStart"/>
      <w:r w:rsidRPr="008D3D78">
        <w:rPr>
          <w:color w:val="000000" w:themeColor="text1"/>
          <w:sz w:val="20"/>
          <w:szCs w:val="20"/>
        </w:rPr>
        <w:t>Biossegurança</w:t>
      </w:r>
      <w:proofErr w:type="spellEnd"/>
      <w:r w:rsidRPr="008D3D78">
        <w:rPr>
          <w:color w:val="000000" w:themeColor="text1"/>
          <w:sz w:val="20"/>
          <w:szCs w:val="20"/>
        </w:rPr>
        <w:t xml:space="preserve"> ou equivalente;</w:t>
      </w:r>
    </w:p>
    <w:p w:rsidR="008659E0" w:rsidRPr="008D3D78" w:rsidRDefault="008659E0" w:rsidP="008659E0">
      <w:pPr>
        <w:autoSpaceDE w:val="0"/>
        <w:autoSpaceDN w:val="0"/>
        <w:adjustRightInd w:val="0"/>
        <w:spacing w:after="0" w:line="240" w:lineRule="auto"/>
        <w:jc w:val="both"/>
        <w:rPr>
          <w:rFonts w:cs="Calibri"/>
          <w:color w:val="000000" w:themeColor="text1"/>
          <w:sz w:val="20"/>
          <w:szCs w:val="20"/>
        </w:rPr>
      </w:pPr>
      <w:r w:rsidRPr="008D3D78">
        <w:rPr>
          <w:rFonts w:cs="Calibri"/>
          <w:color w:val="000000" w:themeColor="text1"/>
          <w:sz w:val="20"/>
          <w:szCs w:val="20"/>
        </w:rPr>
        <w:t>k) Avaliar o</w:t>
      </w:r>
      <w:r w:rsidRPr="008D3D78">
        <w:rPr>
          <w:rFonts w:cs="Calibri"/>
          <w:bCs/>
          <w:color w:val="000000" w:themeColor="text1"/>
          <w:sz w:val="20"/>
          <w:szCs w:val="20"/>
        </w:rPr>
        <w:t xml:space="preserve"> conteúdo </w:t>
      </w:r>
      <w:r w:rsidRPr="008D3D78">
        <w:rPr>
          <w:rFonts w:cs="Calibri"/>
          <w:color w:val="000000" w:themeColor="text1"/>
          <w:sz w:val="20"/>
          <w:szCs w:val="20"/>
        </w:rPr>
        <w:t xml:space="preserve">programático do treinamento a ser ministrado pela Contratada, pertinente à Limpeza, Higiene, Asseio e Conservação Predial, por meio do Gestor/Fiscal do Contrato (Diretor do Estabelecimento ou equivalente) e da Comissão da Qualidade e </w:t>
      </w:r>
      <w:proofErr w:type="spellStart"/>
      <w:r w:rsidRPr="008D3D78">
        <w:rPr>
          <w:rFonts w:cs="Calibri"/>
          <w:color w:val="000000" w:themeColor="text1"/>
          <w:sz w:val="20"/>
          <w:szCs w:val="20"/>
        </w:rPr>
        <w:t>Biossegurança</w:t>
      </w:r>
      <w:proofErr w:type="spellEnd"/>
      <w:r w:rsidRPr="008D3D78">
        <w:rPr>
          <w:rFonts w:cs="Calibri"/>
          <w:color w:val="000000" w:themeColor="text1"/>
          <w:sz w:val="20"/>
          <w:szCs w:val="20"/>
        </w:rPr>
        <w:t xml:space="preserve"> ou equivalente;</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l) Receber as comunicações registradas nos “Formulários de Ocorrências” devidamente preenchidos, assinados e carimbados, encaminhando-os aos setores competentes para as providências cabíveis;</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m) Disponibilizar, em caso de implantação, os Programas de redução de energia elétrica, uso racional de água e, o Programa de Coleta Seletiva de Resíduos Sólidos;</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n) Elaborar e disponibilizar o Plano de Gerenciamento de Resíduos de Serviços de Saúde (PGRSS), a ser observado tanto pelo Gestor do Contrato como pela Contratada;</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o) Receber os descartes, encontrados pela Contratada durante a execução dos serviços, de pilhas e baterias que contenham em suas composições chumbo, cádmio, mercúrio e seus compostos, responsabilizando-se pela entrega aos estabelecimentos que as comercializam ou a rede de assistência técnica autorizada pelas respectivas indústrias, para o tratamento ou destinação final;</w:t>
      </w:r>
    </w:p>
    <w:p w:rsidR="008659E0" w:rsidRPr="009F44F0" w:rsidRDefault="008659E0" w:rsidP="008659E0">
      <w:pPr>
        <w:pStyle w:val="PargrafodaLista1"/>
        <w:autoSpaceDE w:val="0"/>
        <w:autoSpaceDN w:val="0"/>
        <w:adjustRightInd w:val="0"/>
        <w:spacing w:after="0" w:line="240" w:lineRule="auto"/>
        <w:ind w:left="0"/>
        <w:jc w:val="both"/>
        <w:rPr>
          <w:color w:val="FF0000"/>
          <w:sz w:val="20"/>
          <w:szCs w:val="20"/>
        </w:rPr>
      </w:pPr>
      <w:r w:rsidRPr="008B6F2A">
        <w:rPr>
          <w:color w:val="000000" w:themeColor="text1"/>
          <w:sz w:val="20"/>
          <w:szCs w:val="20"/>
        </w:rPr>
        <w:t>p) Tratamento idêntico deverá ser dispensado a lâmpadas fluorescentes e frascos de aerossóis em geral;</w:t>
      </w:r>
    </w:p>
    <w:p w:rsidR="008659E0" w:rsidRPr="008D3D78" w:rsidRDefault="008659E0" w:rsidP="00C860BE">
      <w:pPr>
        <w:pStyle w:val="PargrafodaLista1"/>
        <w:autoSpaceDE w:val="0"/>
        <w:autoSpaceDN w:val="0"/>
        <w:adjustRightInd w:val="0"/>
        <w:spacing w:after="120" w:line="240" w:lineRule="auto"/>
        <w:ind w:left="0"/>
        <w:jc w:val="both"/>
        <w:rPr>
          <w:color w:val="000000" w:themeColor="text1"/>
          <w:sz w:val="20"/>
          <w:szCs w:val="20"/>
        </w:rPr>
      </w:pPr>
      <w:r w:rsidRPr="008D3D78">
        <w:rPr>
          <w:color w:val="000000" w:themeColor="text1"/>
          <w:sz w:val="20"/>
          <w:szCs w:val="20"/>
        </w:rPr>
        <w:t>q) Efetuar os pagamentos devidos, de acordo co</w:t>
      </w:r>
      <w:r w:rsidR="00C860BE">
        <w:rPr>
          <w:color w:val="000000" w:themeColor="text1"/>
          <w:sz w:val="20"/>
          <w:szCs w:val="20"/>
        </w:rPr>
        <w:t>m o estabelecido neste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6A6A" w:rsidRPr="001A26A3"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lastRenderedPageBreak/>
        <w:t>6.1.</w:t>
      </w:r>
      <w:r w:rsidRPr="001A26A3">
        <w:rPr>
          <w:rFonts w:eastAsia="Batang" w:cs="Calibri"/>
          <w:b/>
          <w:color w:val="000000"/>
          <w:sz w:val="20"/>
          <w:szCs w:val="20"/>
          <w:u w:val="single"/>
        </w:rPr>
        <w:t xml:space="preserve"> Obrigações gerais para a execução dos serviços</w:t>
      </w:r>
      <w:r>
        <w:rPr>
          <w:rFonts w:eastAsia="Batang" w:cs="Calibri"/>
          <w:b/>
          <w:color w:val="000000"/>
          <w:sz w:val="20"/>
          <w:szCs w:val="20"/>
          <w:u w:val="single"/>
        </w:rPr>
        <w:t>:</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a) Fazer a instalação de sua </w:t>
      </w:r>
      <w:proofErr w:type="spellStart"/>
      <w:r w:rsidRPr="00D268B6">
        <w:rPr>
          <w:rFonts w:eastAsia="Batang" w:cs="Calibri"/>
          <w:color w:val="000000"/>
          <w:sz w:val="20"/>
          <w:szCs w:val="20"/>
        </w:rPr>
        <w:t>infraestrutura</w:t>
      </w:r>
      <w:proofErr w:type="spellEnd"/>
      <w:r w:rsidRPr="00D268B6">
        <w:rPr>
          <w:rFonts w:eastAsia="Batang" w:cs="Calibri"/>
          <w:color w:val="000000"/>
          <w:sz w:val="20"/>
          <w:szCs w:val="20"/>
        </w:rPr>
        <w:t xml:space="preserve"> de prestação de serviços no prazo máximo de 15 (quinze) dias contados da data de recebimento da Autorização de Serviços, com o início do fornecimento previsto para também no máximo de 15 (quinze) dias;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b) Designar por escrito, no ato do recebimento da Autorização de Serviços, </w:t>
      </w:r>
      <w:proofErr w:type="gramStart"/>
      <w:r w:rsidRPr="00D268B6">
        <w:rPr>
          <w:rFonts w:eastAsia="Batang" w:cs="Calibri"/>
          <w:color w:val="000000"/>
          <w:sz w:val="20"/>
          <w:szCs w:val="20"/>
        </w:rPr>
        <w:t>preposto(</w:t>
      </w:r>
      <w:proofErr w:type="gramEnd"/>
      <w:r w:rsidRPr="00D268B6">
        <w:rPr>
          <w:rFonts w:eastAsia="Batang" w:cs="Calibri"/>
          <w:color w:val="000000"/>
          <w:sz w:val="20"/>
          <w:szCs w:val="20"/>
        </w:rPr>
        <w:t>s) que tenha(m) poderes para resolução de possíveis ocorrências durante a execução do contrato;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c) Para a execução dos serviços deverão ser observados os conceitos, classificação de Áreas Hospitalares e assemelhadas, tipos, técnicas, procedimentos e métodos de limpeza, convencionadas neste Termo de Referencia, além da localização, freqüência e horários;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d) Os serviços deverão ser executados em horários que não interfiram nas atividades normais dos Estabelecimentos. Estes horários devem ser definidos em consonância com os períodos e formas de atendimentos, bem como, com as especificidades requeridas por cada ambiente, observando </w:t>
      </w:r>
      <w:proofErr w:type="gramStart"/>
      <w:r w:rsidRPr="00D268B6">
        <w:rPr>
          <w:rFonts w:eastAsia="Batang" w:cs="Calibri"/>
          <w:color w:val="000000"/>
          <w:sz w:val="20"/>
          <w:szCs w:val="20"/>
        </w:rPr>
        <w:t>o seu horário de funcionamento descritos nos Anexo 01 e Anexo 02</w:t>
      </w:r>
      <w:proofErr w:type="gramEnd"/>
      <w:r w:rsidRPr="00D268B6">
        <w:rPr>
          <w:rFonts w:eastAsia="Batang" w:cs="Calibri"/>
          <w:color w:val="000000"/>
          <w:sz w:val="20"/>
          <w:szCs w:val="20"/>
        </w:rPr>
        <w:t xml:space="preserve">; </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e) Não existe uma freqüência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f) Implantar de forma adequada, sob a avaliação do Gestor do Contrato (Diretor do Estabelecimento ou equivalente) e da Comissão da Qualidade e </w:t>
      </w:r>
      <w:proofErr w:type="spellStart"/>
      <w:r w:rsidRPr="00D268B6">
        <w:rPr>
          <w:rFonts w:eastAsia="Batang" w:cs="Calibri"/>
          <w:color w:val="000000"/>
          <w:sz w:val="20"/>
          <w:szCs w:val="20"/>
        </w:rPr>
        <w:t>Biossegurança</w:t>
      </w:r>
      <w:proofErr w:type="spellEnd"/>
      <w:r w:rsidRPr="00D268B6">
        <w:rPr>
          <w:rFonts w:eastAsia="Batang" w:cs="Calibri"/>
          <w:color w:val="000000"/>
          <w:sz w:val="20"/>
          <w:szCs w:val="20"/>
        </w:rPr>
        <w:t xml:space="preserve"> ou equivalente, a planificação (programação, execução e supervisão permanente) dos serviços, garantindo suporte para atender as eventuais necessidades para manutenção de limpeza das áreas requeridas; </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g) Prestar os serviços dentro dos parâmetros e rotinas estabelecidos, fornecendo todos os produtos, materiais, inclusive sacos plásticos para acondicionamento de resíduos, recipientes para coleta de resíduo de serviço de saúde, perfuro cortantes, em consonância com o Plano de Gerenciamento de Resíduo de Serviço de Saúde - PGRSS da unidade de saúde.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h) Fornecer todos os materiais e produtos usuais nos serviços de Limpeza, Higiene, Asseio e Conservação Predial, tais como: saneantes </w:t>
      </w:r>
      <w:proofErr w:type="spellStart"/>
      <w:r w:rsidRPr="00D268B6">
        <w:rPr>
          <w:rFonts w:eastAsia="Batang" w:cs="Calibri"/>
          <w:color w:val="000000"/>
          <w:sz w:val="20"/>
          <w:szCs w:val="20"/>
        </w:rPr>
        <w:t>domissanitários</w:t>
      </w:r>
      <w:proofErr w:type="spellEnd"/>
      <w:r w:rsidRPr="00D268B6">
        <w:rPr>
          <w:rFonts w:eastAsia="Batang" w:cs="Calibri"/>
          <w:color w:val="000000"/>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i) Responsabilizar-se pelo transporte (interno) apropriado e especial dos materiais quando se fizer necessários;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j) Prestar esclarecimentos que lhe forem solicitados e atender prontamente às reclamações de seus serviços, sanando-as no menor tempo possível;</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k) Distribuir nos sanitários: papel higiênico, sabonete líquido, protetor de assento e papel toalha de forma a garantir a manutenção do seu abastecimento;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l) Responsabilizar-se por eventuais paralisações dos serviços, por parte dos seus funcionários, sem repasse de qualquer ônus à Contratante, para que não haja interrupção dos serviços prestados;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m) Substituir toda e qualquer ausência de seus funcionários por outro profissional que atenda aos requisitos exigidos, no prazo máximo de uma 02 (duas) horas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n) </w:t>
      </w:r>
      <w:proofErr w:type="gramStart"/>
      <w:r w:rsidRPr="00D268B6">
        <w:rPr>
          <w:rFonts w:eastAsia="Batang" w:cs="Calibri"/>
          <w:color w:val="000000"/>
          <w:sz w:val="20"/>
          <w:szCs w:val="20"/>
        </w:rPr>
        <w:t>Responsabilizar-se</w:t>
      </w:r>
      <w:proofErr w:type="gramEnd"/>
      <w:r w:rsidRPr="00D268B6">
        <w:rPr>
          <w:rFonts w:eastAsia="Batang" w:cs="Calibri"/>
          <w:color w:val="000000"/>
          <w:sz w:val="20"/>
          <w:szCs w:val="20"/>
        </w:rPr>
        <w:t xml:space="preserve"> por quaisquer danos pessoais e/ou materiais ocasionados por seus funcionários durante a execução dos serviços, com observância às recomendações aceitas pela boa técnica, normas e legislação pertinentes ao objeto do serviço em comento;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o) Responder ao Contratante pelos danos materiais ou físicos ou avarias, causados por seus funcionários e encarregados, diretamente aos Estabelecimentos Assistenciais de Saúde ou a terceiros, decorrentes de sua culpa ou dolo, devendo ser adotadas providências necessárias dentro de 48 (quarenta e oito) horas, após comunicado pela Contratante;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p) Arcar com a responsabilidade civil por todos e quaisquer danos materiais e pessoais causados por seus funcionários, dolosa ou culposamente, aos bens da união e de terceiros, assumindo todo ônus resultantes </w:t>
      </w:r>
      <w:r w:rsidRPr="00D268B6">
        <w:rPr>
          <w:rFonts w:eastAsia="Batang" w:cs="Calibri"/>
          <w:color w:val="000000"/>
          <w:sz w:val="20"/>
          <w:szCs w:val="20"/>
        </w:rPr>
        <w:lastRenderedPageBreak/>
        <w:t xml:space="preserve">de quaisquer ações, demandas, custos e despesas decorrentes de danos, ocorridos por culpa sua ou de qualquer de seus funcionários e prepostos, obrigando-se, </w:t>
      </w:r>
      <w:proofErr w:type="gramStart"/>
      <w:r w:rsidRPr="00D268B6">
        <w:rPr>
          <w:rFonts w:eastAsia="Batang" w:cs="Calibri"/>
          <w:color w:val="000000"/>
          <w:sz w:val="20"/>
          <w:szCs w:val="20"/>
        </w:rPr>
        <w:t>outrossim</w:t>
      </w:r>
      <w:proofErr w:type="gramEnd"/>
      <w:r w:rsidRPr="00D268B6">
        <w:rPr>
          <w:rFonts w:eastAsia="Batang" w:cs="Calibri"/>
          <w:color w:val="000000"/>
          <w:sz w:val="20"/>
          <w:szCs w:val="20"/>
        </w:rPr>
        <w:t>, por quaisquer responsabilidades decorrentes de ações judiciais movidas por terceiros, que lhe venham a ser exigidas por força da Lei;</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q) Manter durante toda a execução do contrato, em compatibilidade com as obrigações por ele assumidas, todas as condições de habilitação e qualificação exigidas na contratação;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r) Ter observância à legislação pertinente ao objeto conforme as referências normativas relacionadas;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s) Cumprir e responsabilizar-se integralmente pelo serviço contratado, nos termos da legislação vigente;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t) Dar ciência imediata e por escrito à Contratante referente a qualquer anormalidade que verificar na execução dos serviços;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u) Providenciar o ressarcimento de qualquer dano ou prejuízo que causar, por ação ou omissão, ao Contratante ou a terceiros;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v) Não divulgar nem fornecer, sob as penas da Lei, dados e informações referentes ao objeto ora contratado, nem os que lhe forem transmitidos pelo Contratante, a menos que expressamente autorizada pela Secretaria de Saúde do Estado do Tocantins (SESAU-TO);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w) Submeter-se à fiscalização permanente dos executores do contrato designados pela Contratante;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x) Reparar, corrigir, remover, refazer ou substituir às suas expensas, no total ou em parte, os serviços prestados em que se verificarem vícios, defeitos ou incorreções resultantes da sua execução;</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D268B6">
        <w:rPr>
          <w:rFonts w:eastAsia="Batang" w:cs="Calibri"/>
          <w:color w:val="000000"/>
          <w:sz w:val="20"/>
          <w:szCs w:val="20"/>
        </w:rPr>
        <w:t>y) Programar o recebimento de materiais nos postos de serviços em horários administrativos (8 horas diurna)</w:t>
      </w:r>
      <w:r>
        <w:rPr>
          <w:rFonts w:eastAsia="Batang" w:cs="Calibri"/>
          <w:color w:val="000000"/>
          <w:sz w:val="20"/>
          <w:szCs w:val="20"/>
        </w:rPr>
        <w:t>.</w:t>
      </w:r>
    </w:p>
    <w:p w:rsidR="00516A6A" w:rsidRPr="005414D7"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6.2</w:t>
      </w:r>
      <w:r w:rsidRPr="005414D7">
        <w:rPr>
          <w:rFonts w:eastAsia="Batang" w:cs="Calibri"/>
          <w:b/>
          <w:color w:val="000000"/>
          <w:sz w:val="20"/>
          <w:szCs w:val="20"/>
          <w:u w:val="single"/>
        </w:rPr>
        <w:t>. Obrigações relativas à mão-de-obra alocada para a execução do</w:t>
      </w:r>
      <w:r>
        <w:rPr>
          <w:rFonts w:eastAsia="Batang" w:cs="Calibri"/>
          <w:b/>
          <w:color w:val="000000"/>
          <w:sz w:val="20"/>
          <w:szCs w:val="20"/>
          <w:u w:val="single"/>
        </w:rPr>
        <w:t>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a) Selecionar e preparar rigorosamente os funcionários que irão prestar os serviços, encaminhando pessoas com nível de instrução compatível e funções profissionais devidamente registradas em suas carteiras de trabalho;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b) Alocar os funcionários que irão desenvolver os serviços contratados somente após efetivo treinamento pertinente à Limpeza, Higiene, Asseio e Conservação Predial, contemplando fundamentalmente: noções e fundamentos de higiene hospitalar, noções de infecção hospitalar, uso correto de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e </w:t>
      </w:r>
      <w:proofErr w:type="spellStart"/>
      <w:r w:rsidRPr="004358C9">
        <w:rPr>
          <w:rFonts w:eastAsia="Batang" w:cs="Calibri"/>
          <w:color w:val="000000"/>
          <w:sz w:val="20"/>
          <w:szCs w:val="20"/>
        </w:rPr>
        <w:t>EPC’s</w:t>
      </w:r>
      <w:proofErr w:type="spellEnd"/>
      <w:r w:rsidRPr="004358C9">
        <w:rPr>
          <w:rFonts w:eastAsia="Batang" w:cs="Calibri"/>
          <w:color w:val="000000"/>
          <w:sz w:val="20"/>
          <w:szCs w:val="20"/>
        </w:rPr>
        <w:t xml:space="preserve">, </w:t>
      </w:r>
      <w:r w:rsidRPr="004358C9">
        <w:rPr>
          <w:rFonts w:eastAsia="Batang" w:cs="Calibri"/>
          <w:bCs/>
          <w:color w:val="000000"/>
          <w:sz w:val="20"/>
          <w:szCs w:val="20"/>
        </w:rPr>
        <w:t xml:space="preserve">comportamento organizacional e motivação com ênfase na </w:t>
      </w:r>
      <w:r w:rsidRPr="004358C9">
        <w:rPr>
          <w:rFonts w:eastAsia="Batang" w:cs="Calibri"/>
          <w:bCs/>
          <w:i/>
          <w:color w:val="000000"/>
          <w:sz w:val="20"/>
          <w:szCs w:val="20"/>
        </w:rPr>
        <w:t>Política de Humanização do SUS</w:t>
      </w:r>
      <w:r w:rsidRPr="004358C9">
        <w:rPr>
          <w:rFonts w:eastAsia="Batang" w:cs="Calibri"/>
          <w:color w:val="000000"/>
          <w:sz w:val="20"/>
          <w:szCs w:val="20"/>
        </w:rPr>
        <w:t xml:space="preserve">, normas e deveres, rotina de trabalho a ser </w:t>
      </w:r>
      <w:proofErr w:type="gramStart"/>
      <w:r w:rsidRPr="004358C9">
        <w:rPr>
          <w:rFonts w:eastAsia="Batang" w:cs="Calibri"/>
          <w:color w:val="000000"/>
          <w:sz w:val="20"/>
          <w:szCs w:val="20"/>
        </w:rPr>
        <w:t>executada, c</w:t>
      </w:r>
      <w:r w:rsidRPr="004358C9">
        <w:rPr>
          <w:rFonts w:eastAsia="Batang" w:cs="Calibri"/>
          <w:bCs/>
          <w:color w:val="000000"/>
          <w:sz w:val="20"/>
          <w:szCs w:val="20"/>
        </w:rPr>
        <w:t xml:space="preserve">onceitos e </w:t>
      </w:r>
      <w:r w:rsidRPr="004358C9">
        <w:rPr>
          <w:rFonts w:eastAsia="Batang" w:cs="Calibri"/>
          <w:color w:val="000000"/>
          <w:sz w:val="20"/>
          <w:szCs w:val="20"/>
        </w:rPr>
        <w:t xml:space="preserve">princípios de limpeza </w:t>
      </w:r>
      <w:r w:rsidRPr="004358C9">
        <w:rPr>
          <w:rFonts w:eastAsia="Batang" w:cs="Calibri"/>
          <w:bCs/>
          <w:color w:val="000000"/>
          <w:sz w:val="20"/>
          <w:szCs w:val="20"/>
        </w:rPr>
        <w:t>hospitalar</w:t>
      </w:r>
      <w:proofErr w:type="gramEnd"/>
      <w:r w:rsidRPr="004358C9">
        <w:rPr>
          <w:rFonts w:eastAsia="Batang" w:cs="Calibri"/>
          <w:bCs/>
          <w:color w:val="000000"/>
          <w:sz w:val="20"/>
          <w:szCs w:val="20"/>
        </w:rPr>
        <w:t>; objetivos da limpeza hospitalar; higiene pessoal no serviço de limpeza; saúde e segurança no trabalho; infecção hospitalar; contaminação e microorganismos; conceito de produto químico; tipos de limpeza hospitalar; classificação das áreas hospitalares; desinfecção e descontaminação de superfícies; e, educação ambiental;</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c) Disponibilizar número de profissionais suficientes para uma escala de trabalho que atenda as características e especificidade dos Estabelecimentos, mantendo profissionais nos horários predeterminados pela Contratante, observando o seu horário de funcionamento;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d) Indicar, para cada Estabelecimento do posto </w:t>
      </w:r>
      <w:proofErr w:type="gramStart"/>
      <w:r w:rsidRPr="004358C9">
        <w:rPr>
          <w:rFonts w:eastAsia="Batang" w:cs="Calibri"/>
          <w:color w:val="000000"/>
          <w:sz w:val="20"/>
          <w:szCs w:val="20"/>
        </w:rPr>
        <w:t>4</w:t>
      </w:r>
      <w:proofErr w:type="gramEnd"/>
      <w:r w:rsidRPr="004358C9">
        <w:rPr>
          <w:rFonts w:eastAsia="Batang" w:cs="Calibri"/>
          <w:color w:val="000000"/>
          <w:sz w:val="20"/>
          <w:szCs w:val="20"/>
        </w:rPr>
        <w:t xml:space="preserve"> um profissional (supervisor) comprovadamente capacitado em técnicas de limpeza, manuseio e utilização de produtos químicos, materiais e equipamentos, noções de controle de infecção hospitalar;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e </w:t>
      </w:r>
      <w:proofErr w:type="spellStart"/>
      <w:r w:rsidRPr="004358C9">
        <w:rPr>
          <w:rFonts w:eastAsia="Batang" w:cs="Calibri"/>
          <w:color w:val="000000"/>
          <w:sz w:val="20"/>
          <w:szCs w:val="20"/>
        </w:rPr>
        <w:t>EPC’s</w:t>
      </w:r>
      <w:proofErr w:type="spellEnd"/>
      <w:r w:rsidRPr="004358C9">
        <w:rPr>
          <w:rFonts w:eastAsia="Batang" w:cs="Calibri"/>
          <w:color w:val="000000"/>
          <w:sz w:val="20"/>
          <w:szCs w:val="20"/>
        </w:rPr>
        <w:t xml:space="preserve"> e produtos químicos;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e) Os supervisores/encarregado da Contratada terão a obrigação de reportarem-se, quando houver necessidade, ao Gestor do Contrato.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f) Manter sediado junto à Contratante durante os turnos de trabalho, elementos capazes de tomar decisões compatíveis com os compromissos assumidos;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g) Manter seu pessoal uniformizado, identificando-os mediante crachás (com foto recente e identificação da função). Entregar ao Gestor do Contrato a relação nominal constando de: nome, endereço residencial e telefone, na implantação dos serviços e sempre que alterada;</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h) O uniforme deverá ser apropriado para cada tipo de serviço e posto de trabalho. A apresentação dos uniformes deve ser reavaliada pela Contratada, a fim de que proceda a substituição dos que não estão em boas condições;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i) Fornecer a alimentação dos seus funcionários, prepostos ou prestadores de serviços, sem custos para a </w:t>
      </w:r>
      <w:r w:rsidRPr="004358C9">
        <w:rPr>
          <w:rFonts w:eastAsia="Batang" w:cs="Calibri"/>
          <w:bCs/>
          <w:iCs/>
          <w:color w:val="000000"/>
          <w:sz w:val="20"/>
          <w:szCs w:val="20"/>
        </w:rPr>
        <w:t>Contratante</w:t>
      </w:r>
      <w:r w:rsidRPr="004358C9">
        <w:rPr>
          <w:rFonts w:eastAsia="Batang" w:cs="Calibri"/>
          <w:color w:val="000000"/>
          <w:sz w:val="20"/>
          <w:szCs w:val="20"/>
        </w:rPr>
        <w:t>;</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lastRenderedPageBreak/>
        <w:t xml:space="preserve">j) Responsabilizar-se pelo transporte de seus funcionários até o local de trabalho e vice-versa, bem como outros benefícios previstos na legislação trabalhista sem custos para a </w:t>
      </w:r>
      <w:r w:rsidRPr="004358C9">
        <w:rPr>
          <w:rFonts w:eastAsia="Batang" w:cs="Calibri"/>
          <w:bCs/>
          <w:iCs/>
          <w:color w:val="000000"/>
          <w:sz w:val="20"/>
          <w:szCs w:val="20"/>
        </w:rPr>
        <w:t>Contratante</w:t>
      </w:r>
      <w:r w:rsidRPr="004358C9">
        <w:rPr>
          <w:rFonts w:eastAsia="Batang" w:cs="Calibri"/>
          <w:color w:val="000000"/>
          <w:sz w:val="20"/>
          <w:szCs w:val="20"/>
        </w:rPr>
        <w:t>;</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k) Fornecer todo equipamento de higiene e segurança do trabalho aos seus funcionários no exercício de suas funções, provendo-os com equipamentos de proteção individual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de acordo com a situação de risco;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l) Não repassar os custos de qualquer um dos itens de uniforme e equipamentos a seus funcionários;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m) Realizar treinamentos e capacitações aos funcionários que estejam executando os serviços nos Estabelecimentos Assistenciais de Saúde (postos 4, 5 e 7), por meio de pessoas ou instituições habilitadas para emitir certificação e com habilidades para abordar os temas pertinentes à Limpeza, Higiene, Asseio e Conservação Predial;</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n) Instruir seus funcionários quanto às necessidades de acatar as orientações da Contratante, inclusive quanto ao cumprimento das normas internas e de segurança e medicina do trabalho, tal como prevenção de incêndio nas áreas da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o) Exercer controle no que se refere à assiduidade e a pontualidade de seus funcionários;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p) 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q) Atender de imediato as solicitações da Contratante quanto às substituições de funcionários não qualificados ou entendidos como inadequados para a prestação dos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r) Manter o controle de vacinação, nos termos da legislação vigente, aos funcionários diretamente envolvidos na execução dos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s) Assumir todas as responsabilidades e tomar as medidas necessárias ao atendimento dos seus funcionários acidentados ou com mal súbito, por meio de seus encarregados/líder de equipes;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t) 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u) 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v) Fornecer, no mês subseqüente, os comprovantes de quitação das obrigações trabalhistas e previdenciárias e do recolhimento dos encargos sociais de funcionários utilizados na execução dos serviços;</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4358C9">
        <w:rPr>
          <w:rFonts w:eastAsia="Batang" w:cs="Calibri"/>
          <w:color w:val="000000"/>
          <w:sz w:val="20"/>
          <w:szCs w:val="20"/>
        </w:rPr>
        <w:t>w) Preservar e manter a Contratante à margem de todas as reivindicações, queixas e representações de quaisquer naturezas, referente aos serviços.</w:t>
      </w:r>
    </w:p>
    <w:p w:rsidR="00516A6A" w:rsidRPr="004358C9"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4358C9">
        <w:rPr>
          <w:rFonts w:eastAsia="Batang" w:cs="Calibri"/>
          <w:b/>
          <w:color w:val="000000"/>
          <w:sz w:val="20"/>
          <w:szCs w:val="20"/>
          <w:u w:val="single"/>
        </w:rPr>
        <w:t xml:space="preserve">3. Obrigações relativas aos </w:t>
      </w:r>
      <w:r w:rsidRPr="004358C9">
        <w:rPr>
          <w:rFonts w:eastAsia="Batang" w:cs="Calibri"/>
          <w:b/>
          <w:bCs/>
          <w:color w:val="000000"/>
          <w:sz w:val="20"/>
          <w:szCs w:val="20"/>
          <w:u w:val="single"/>
        </w:rPr>
        <w:t xml:space="preserve">saneantes </w:t>
      </w:r>
      <w:proofErr w:type="spellStart"/>
      <w:r w:rsidRPr="004358C9">
        <w:rPr>
          <w:rFonts w:eastAsia="Batang" w:cs="Calibri"/>
          <w:b/>
          <w:bCs/>
          <w:color w:val="000000"/>
          <w:sz w:val="20"/>
          <w:szCs w:val="20"/>
          <w:u w:val="single"/>
        </w:rPr>
        <w:t>domissanitários</w:t>
      </w:r>
      <w:proofErr w:type="spellEnd"/>
      <w:r w:rsidRPr="004358C9">
        <w:rPr>
          <w:rFonts w:eastAsia="Batang" w:cs="Calibri"/>
          <w:b/>
          <w:bCs/>
          <w:color w:val="000000"/>
          <w:sz w:val="20"/>
          <w:szCs w:val="20"/>
          <w:u w:val="single"/>
        </w:rPr>
        <w:t xml:space="preserve"> a </w:t>
      </w:r>
      <w:r w:rsidRPr="004358C9">
        <w:rPr>
          <w:rFonts w:eastAsia="Batang" w:cs="Calibri"/>
          <w:b/>
          <w:color w:val="000000"/>
          <w:sz w:val="20"/>
          <w:szCs w:val="20"/>
          <w:u w:val="single"/>
        </w:rPr>
        <w:t>serem utilizados na execução dos serviços</w:t>
      </w:r>
      <w:r>
        <w:rPr>
          <w:rFonts w:eastAsia="Batang" w:cs="Calibri"/>
          <w:b/>
          <w:color w:val="000000"/>
          <w:sz w:val="20"/>
          <w:szCs w:val="20"/>
          <w:u w:val="single"/>
        </w:rPr>
        <w:t>:</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a) Fornecer todos os </w:t>
      </w:r>
      <w:r w:rsidRPr="00EB13FC">
        <w:rPr>
          <w:rFonts w:eastAsia="Batang" w:cs="Calibri"/>
          <w:bCs/>
          <w:color w:val="000000"/>
          <w:sz w:val="20"/>
          <w:szCs w:val="20"/>
        </w:rPr>
        <w:t xml:space="preserve">Saneantes </w:t>
      </w:r>
      <w:proofErr w:type="spellStart"/>
      <w:r w:rsidRPr="00EB13FC">
        <w:rPr>
          <w:rFonts w:eastAsia="Batang" w:cs="Calibri"/>
          <w:bCs/>
          <w:color w:val="000000"/>
          <w:sz w:val="20"/>
          <w:szCs w:val="20"/>
        </w:rPr>
        <w:t>Domissanitários</w:t>
      </w:r>
      <w:r w:rsidRPr="00EB13FC">
        <w:rPr>
          <w:rFonts w:eastAsia="Batang" w:cs="Calibri"/>
          <w:color w:val="000000"/>
          <w:sz w:val="20"/>
          <w:szCs w:val="20"/>
        </w:rPr>
        <w:t>necessários</w:t>
      </w:r>
      <w:proofErr w:type="spellEnd"/>
      <w:r w:rsidRPr="00EB13FC">
        <w:rPr>
          <w:rFonts w:eastAsia="Batang" w:cs="Calibri"/>
          <w:color w:val="000000"/>
          <w:sz w:val="20"/>
          <w:szCs w:val="20"/>
        </w:rPr>
        <w:t xml:space="preserve"> e suficientes para a execução dos serviços;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b) Os saneantes </w:t>
      </w:r>
      <w:proofErr w:type="spellStart"/>
      <w:r w:rsidRPr="00EB13FC">
        <w:rPr>
          <w:rFonts w:eastAsia="Batang" w:cs="Calibri"/>
          <w:color w:val="000000"/>
          <w:sz w:val="20"/>
          <w:szCs w:val="20"/>
        </w:rPr>
        <w:t>domissanitários</w:t>
      </w:r>
      <w:proofErr w:type="spellEnd"/>
      <w:r w:rsidRPr="00EB13FC">
        <w:rPr>
          <w:rFonts w:eastAsia="Batang" w:cs="Calibri"/>
          <w:color w:val="000000"/>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c) 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d) Apresentar ao Contratante, sempre que solicitado, a composição química dos produtos, para análise e precauções com possíveis </w:t>
      </w:r>
      <w:proofErr w:type="spellStart"/>
      <w:r w:rsidRPr="00EB13FC">
        <w:rPr>
          <w:rFonts w:eastAsia="Batang" w:cs="Calibri"/>
          <w:color w:val="000000"/>
          <w:sz w:val="20"/>
          <w:szCs w:val="20"/>
        </w:rPr>
        <w:t>intercorrências</w:t>
      </w:r>
      <w:proofErr w:type="spellEnd"/>
      <w:r w:rsidRPr="00EB13FC">
        <w:rPr>
          <w:rFonts w:eastAsia="Batang" w:cs="Calibri"/>
          <w:color w:val="000000"/>
          <w:sz w:val="20"/>
          <w:szCs w:val="20"/>
        </w:rPr>
        <w:t xml:space="preserve"> que possam surgir com pacientes ou funcionários da Contratada, ou com terceiros;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e) Utilizar apenas detergentes, desinfetantes, hipocloritos e outras soluções químicas indicados para Estabelecimentos Assistenciais de Saúde, registrados e/ou notificados no Ministério da Saúde, nas </w:t>
      </w:r>
      <w:r w:rsidRPr="00EB13FC">
        <w:rPr>
          <w:rFonts w:eastAsia="Batang" w:cs="Calibri"/>
          <w:color w:val="000000"/>
          <w:sz w:val="20"/>
          <w:szCs w:val="20"/>
        </w:rPr>
        <w:lastRenderedPageBreak/>
        <w:t>concentrações necessárias – não sendo permitida a diluição manual, mas apenas automatizada, seguindo as orientações do fabricante;</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f) 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g) </w:t>
      </w:r>
      <w:proofErr w:type="gramStart"/>
      <w:r w:rsidRPr="00EB13FC">
        <w:rPr>
          <w:rFonts w:eastAsia="Batang" w:cs="Calibri"/>
          <w:color w:val="000000"/>
          <w:sz w:val="20"/>
          <w:szCs w:val="20"/>
        </w:rPr>
        <w:t>Os baldes</w:t>
      </w:r>
      <w:proofErr w:type="gramEnd"/>
      <w:r w:rsidRPr="00EB13FC">
        <w:rPr>
          <w:rFonts w:eastAsia="Batang" w:cs="Calibri"/>
          <w:color w:val="000000"/>
          <w:sz w:val="20"/>
          <w:szCs w:val="20"/>
        </w:rPr>
        <w:t xml:space="preserve">, soluções químicas diluídas, materiais de uso diário devem ficar guardados no DML (Depósito de Material de Limpeza); </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h) As soluções químicas em suas embalagens originais devem ser guardadas em local arejado, protegidos do calor e da luz solar, obedecendo às instruções de empilhamento;</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EB13FC">
        <w:rPr>
          <w:rFonts w:eastAsia="Batang" w:cs="Calibri"/>
          <w:color w:val="000000"/>
          <w:sz w:val="20"/>
          <w:szCs w:val="20"/>
        </w:rPr>
        <w:t>i) Observar conduta adequada na utilização dos produtos e materiais destinados à prestação dos serviços, objetivando correta higienização dos utensílios e das instalações objeto da prestação de serviços.</w:t>
      </w:r>
    </w:p>
    <w:p w:rsidR="00516A6A" w:rsidRPr="006A5B2C"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6A5B2C">
        <w:rPr>
          <w:rFonts w:eastAsia="Batang" w:cs="Calibri"/>
          <w:b/>
          <w:color w:val="000000"/>
          <w:sz w:val="20"/>
          <w:szCs w:val="20"/>
          <w:u w:val="single"/>
        </w:rPr>
        <w:t>4. Obrigações relativas aos equipamentos e utensílios a serem utilizados para a execução dos serviços</w:t>
      </w:r>
      <w:r>
        <w:rPr>
          <w:rFonts w:eastAsia="Batang" w:cs="Calibri"/>
          <w:b/>
          <w:color w:val="000000"/>
          <w:sz w:val="20"/>
          <w:szCs w:val="20"/>
          <w:u w:val="single"/>
        </w:rPr>
        <w:t>:</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a) Disponibilizar todos os equipamentos, ferramentas e utensílios em quantidade, qualidade e tecnologia adequadas, com a observância às recomendações aceitas pela boa técnica, normas e legislação;</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b) 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c) Manter todos os equipamentos, ferramentas e utensílios necessários à execução dos serviços, tanto de sua propriedade quanto da Contratante colocados a sua disposição, em perfeitas condições de uso (manutenção preventiva e corretiva), devendo os danificados/extraviados </w:t>
      </w:r>
      <w:proofErr w:type="gramStart"/>
      <w:r w:rsidRPr="00EC2D30">
        <w:rPr>
          <w:rFonts w:eastAsia="Batang" w:cs="Calibri"/>
          <w:color w:val="000000"/>
          <w:sz w:val="20"/>
          <w:szCs w:val="20"/>
        </w:rPr>
        <w:t>serem</w:t>
      </w:r>
      <w:proofErr w:type="gramEnd"/>
      <w:r w:rsidRPr="00EC2D30">
        <w:rPr>
          <w:rFonts w:eastAsia="Batang" w:cs="Calibri"/>
          <w:color w:val="000000"/>
          <w:sz w:val="20"/>
          <w:szCs w:val="20"/>
        </w:rPr>
        <w:t xml:space="preserve"> substituídos dentro do tempo que não prejudique o andamento dos serviços;</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d) Manter o uso adequado das instalações físicas disponibilizados à Contratada;</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e) Os equipamentos elétricos devem ser dotados de sistema de proteção, de modo a evitar danos na rede elétrica;</w:t>
      </w:r>
    </w:p>
    <w:p w:rsidR="00CF5F26" w:rsidRDefault="00516A6A" w:rsidP="0096148B">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f) Garantir conduta adequada na utilização dos materiais, utensílios, equipamentos e ferramentas, objetivando a correta execução dos serviços.</w:t>
      </w:r>
    </w:p>
    <w:p w:rsidR="0096148B" w:rsidRPr="00EC2D30" w:rsidRDefault="0096148B"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EC2D30">
        <w:rPr>
          <w:rFonts w:eastAsia="Batang" w:cs="Calibri"/>
          <w:b/>
          <w:color w:val="000000"/>
          <w:sz w:val="20"/>
          <w:szCs w:val="20"/>
          <w:u w:val="single"/>
        </w:rPr>
        <w:t>.5. Obrigações Relativas aos Resíduos de Serviços de Saúde na Execução dos Serviços nos Postos</w:t>
      </w:r>
      <w:r>
        <w:rPr>
          <w:rFonts w:eastAsia="Batang" w:cs="Calibri"/>
          <w:b/>
          <w:color w:val="000000"/>
          <w:sz w:val="20"/>
          <w:szCs w:val="20"/>
          <w:u w:val="single"/>
        </w:rPr>
        <w:t>:</w:t>
      </w:r>
      <w:r w:rsidRPr="00EC2D30">
        <w:rPr>
          <w:rFonts w:eastAsia="Batang" w:cs="Calibri"/>
          <w:b/>
          <w:color w:val="000000"/>
          <w:sz w:val="20"/>
          <w:szCs w:val="20"/>
          <w:u w:val="single"/>
        </w:rPr>
        <w:t xml:space="preserve"> 4, 5 </w:t>
      </w:r>
      <w:r>
        <w:rPr>
          <w:rFonts w:eastAsia="Batang" w:cs="Calibri"/>
          <w:b/>
          <w:color w:val="000000"/>
          <w:sz w:val="20"/>
          <w:szCs w:val="20"/>
          <w:u w:val="single"/>
        </w:rPr>
        <w:t xml:space="preserve">e </w:t>
      </w:r>
      <w:proofErr w:type="gramStart"/>
      <w:r>
        <w:rPr>
          <w:rFonts w:eastAsia="Batang" w:cs="Calibri"/>
          <w:b/>
          <w:color w:val="000000"/>
          <w:sz w:val="20"/>
          <w:szCs w:val="20"/>
          <w:u w:val="single"/>
        </w:rPr>
        <w:t>7</w:t>
      </w:r>
      <w:proofErr w:type="gramEnd"/>
      <w:r>
        <w:rPr>
          <w:rFonts w:eastAsia="Batang" w:cs="Calibri"/>
          <w:b/>
          <w:color w:val="000000"/>
          <w:sz w:val="20"/>
          <w:szCs w:val="20"/>
          <w:u w:val="single"/>
        </w:rPr>
        <w:t xml:space="preserve"> </w:t>
      </w:r>
      <w:r w:rsidR="00A909AD">
        <w:rPr>
          <w:rFonts w:eastAsia="Batang" w:cs="Calibri"/>
          <w:b/>
          <w:color w:val="000000"/>
          <w:sz w:val="20"/>
          <w:szCs w:val="20"/>
          <w:u w:val="single"/>
        </w:rPr>
        <w:t>indicados no Termo de Referência</w:t>
      </w:r>
      <w:r>
        <w:rPr>
          <w:rFonts w:eastAsia="Batang" w:cs="Calibri"/>
          <w:b/>
          <w:color w:val="000000"/>
          <w:sz w:val="20"/>
          <w:szCs w:val="20"/>
          <w:u w:val="single"/>
        </w:rPr>
        <w:t>:</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a) Proceder ao recolhimento e transporte interno dos resíduos, conforme legislação vigente e o Plano de Gerenciamento de Resíduos de Serviços de Saúde (PGRSS) dos Estabelecimentos Assistenciais de Saúde;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b) O procedimento de recolhimento dos resíduos dos Estabelecimentos Assistenciais de Saúde deve contemplar as etapas de: segregação, coleta interna, armazenamento, transporte interno, com vistas ao transporte externo, tratamento e disposição final, sempre obedecendo às normas da ABNT e legislação regente;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c) Embalar nos termos do Plano de Gerenciamento de Resíduos de Serviços de Saúde (PGRSS), o resíduo infectante em saco plástico específico padronizado, branco leitoso, espessura padronizada pela ABNT (saco lixo tipo II da NBR 9120, 9190, 9191, 13056 e 7500, observando-se o disposto no item 4.8 da NBR 9191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Lei nº 6.360/76, regulamentada pelo Decreto nº 79.094 de 05/01/1977 e, ainda, possuir comprovante de registro ou certificado de isenção do produto;</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d) Trocar o saco plástico por outro da mesma cor, nunca despejando o conteúdo da lixeira em outro recipiente, utilizando-o até o limite de 80% da sua capacidade;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e) Utilizar, obrigatoriamente, </w:t>
      </w:r>
      <w:proofErr w:type="spellStart"/>
      <w:r w:rsidRPr="002C3A57">
        <w:rPr>
          <w:rFonts w:eastAsia="Batang" w:cs="Calibri"/>
          <w:color w:val="000000"/>
          <w:sz w:val="20"/>
          <w:szCs w:val="20"/>
        </w:rPr>
        <w:t>paramentação</w:t>
      </w:r>
      <w:proofErr w:type="spellEnd"/>
      <w:r w:rsidRPr="002C3A57">
        <w:rPr>
          <w:rFonts w:eastAsia="Batang" w:cs="Calibri"/>
          <w:color w:val="000000"/>
          <w:sz w:val="20"/>
          <w:szCs w:val="20"/>
        </w:rPr>
        <w:t>, incluindo bota, luva de borracha, avental impermeável, máscara com filtro, quando do manuseio do resíduo embalado e retirada após esse procedimento;</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f) Utilizar, durante a coleta e transporte de resíduo interno, carrinho próprio para resíduo, fechado com tampa, lavável, identificado, com cantos arredondados e sem emenda na estrutura;</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g) Elaborar, para a utilização dos elevadores de serviço ou corredores de circulação e acesso, planejamento e programação dos horários de retirada interna dos resíduos;</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h) Armazenar resíduo, devidamente embalado, no depósito de resíduos indicado pela Contratante;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lastRenderedPageBreak/>
        <w:t xml:space="preserve">i) Proceder à lavagem e desinfecção dos carros de transporte, </w:t>
      </w:r>
      <w:proofErr w:type="spellStart"/>
      <w:r w:rsidRPr="002C3A57">
        <w:rPr>
          <w:rFonts w:eastAsia="Batang" w:cs="Calibri"/>
          <w:color w:val="000000"/>
          <w:sz w:val="20"/>
          <w:szCs w:val="20"/>
        </w:rPr>
        <w:t>containers</w:t>
      </w:r>
      <w:proofErr w:type="spellEnd"/>
      <w:r w:rsidRPr="002C3A57">
        <w:rPr>
          <w:rFonts w:eastAsia="Batang" w:cs="Calibri"/>
          <w:color w:val="000000"/>
          <w:sz w:val="20"/>
          <w:szCs w:val="20"/>
        </w:rPr>
        <w:t xml:space="preserve"> ou similares e da área reservada aos expurgos.</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j) Os objetos </w:t>
      </w:r>
      <w:proofErr w:type="spellStart"/>
      <w:r w:rsidRPr="002C3A57">
        <w:rPr>
          <w:rFonts w:eastAsia="Batang" w:cs="Calibri"/>
          <w:color w:val="000000"/>
          <w:sz w:val="20"/>
          <w:szCs w:val="20"/>
        </w:rPr>
        <w:t>perfurocortante</w:t>
      </w:r>
      <w:proofErr w:type="spellEnd"/>
      <w:r w:rsidRPr="002C3A57">
        <w:rPr>
          <w:rFonts w:eastAsia="Batang" w:cs="Calibri"/>
          <w:color w:val="000000"/>
          <w:sz w:val="20"/>
          <w:szCs w:val="20"/>
        </w:rPr>
        <w:t xml:space="preserve"> com resíduos com risco biológico devem ser acondicionados em recipientes rígidos, conforme a norma NBR 13853/97 da ABNT, preenchidos somente até dois terço de seu volume ou capacidade. Os </w:t>
      </w:r>
      <w:proofErr w:type="spellStart"/>
      <w:r w:rsidRPr="002C3A57">
        <w:rPr>
          <w:rFonts w:eastAsia="Batang" w:cs="Calibri"/>
          <w:color w:val="000000"/>
          <w:sz w:val="20"/>
          <w:szCs w:val="20"/>
        </w:rPr>
        <w:t>perfurocortantes</w:t>
      </w:r>
      <w:proofErr w:type="spellEnd"/>
      <w:r w:rsidRPr="002C3A57">
        <w:rPr>
          <w:rFonts w:eastAsia="Batang" w:cs="Calibri"/>
          <w:color w:val="000000"/>
          <w:sz w:val="20"/>
          <w:szCs w:val="20"/>
        </w:rPr>
        <w:t xml:space="preserve"> uma vez colocados em seus recipientes, não devem ser removidos por razão alguma. São exemplos de resíduos </w:t>
      </w:r>
      <w:proofErr w:type="spellStart"/>
      <w:r w:rsidRPr="002C3A57">
        <w:rPr>
          <w:rFonts w:eastAsia="Batang" w:cs="Calibri"/>
          <w:color w:val="000000"/>
          <w:sz w:val="20"/>
          <w:szCs w:val="20"/>
        </w:rPr>
        <w:t>perfurocortantes</w:t>
      </w:r>
      <w:proofErr w:type="spellEnd"/>
      <w:r w:rsidRPr="002C3A57">
        <w:rPr>
          <w:rFonts w:eastAsia="Batang" w:cs="Calibri"/>
          <w:color w:val="000000"/>
          <w:sz w:val="20"/>
          <w:szCs w:val="20"/>
        </w:rPr>
        <w:t xml:space="preserve"> – lâminas de bisturis, ampolas, etc.</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k) Deverão ser disponibilizados pela Contratada recipientes adequados para a coleta seletiva dos resíduos de serviços de saúde: vidro (recipiente verde); plástico (recipiente vermelho); papéis secos (recipiente azul); metais (recipiente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(recipiente laranja); lixo orgânico (recipiente marrom);</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l) Deverão ser disponibilizados pela Contratada os contêineres/carros adequados para o transporte dos resíduos de serviços de saúde: vidro (recipiente verde); plástico (recipiente vermelho); papéis secos (recipiente azul); metais (recipiente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(recipiente laranja); lixo orgânico (recipiente marrom);</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m) 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(saco plástico laranja); lixo orgânico (saco plástico marrom); além dos sacos pretos (lixo comum) e brancos (lixo não reciclável) para resíduos.</w:t>
      </w:r>
    </w:p>
    <w:p w:rsidR="0096148B" w:rsidRPr="001A26A3" w:rsidRDefault="0096148B" w:rsidP="0096148B">
      <w:pPr>
        <w:tabs>
          <w:tab w:val="left" w:pos="7200"/>
        </w:tabs>
        <w:spacing w:after="0" w:line="240" w:lineRule="auto"/>
        <w:jc w:val="both"/>
        <w:rPr>
          <w:rFonts w:eastAsia="Batang" w:cs="Calibri"/>
          <w:b/>
          <w:color w:val="000000"/>
          <w:sz w:val="20"/>
          <w:szCs w:val="20"/>
        </w:rPr>
      </w:pPr>
      <w:r w:rsidRPr="002C3A57">
        <w:rPr>
          <w:rFonts w:eastAsia="Batang" w:cs="Calibri"/>
          <w:color w:val="000000"/>
          <w:sz w:val="20"/>
          <w:szCs w:val="20"/>
        </w:rPr>
        <w:t>n) OBSERVAÇÃO 01: O Plano de Gerenciamento de Resíduos de Serviços de Saúde (PGRSS) é elaborado pela unidade geradora da Contratante, contemplando todos os grupos de resíduos gerados no estabelecimento (Grupo A, B, C e D).</w:t>
      </w:r>
    </w:p>
    <w:p w:rsidR="0096148B" w:rsidRPr="002C3A57" w:rsidRDefault="0096148B" w:rsidP="00A909AD">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o) OBSERVAÇÃO 02: o responsável pelo fechamento da caixa de </w:t>
      </w:r>
      <w:proofErr w:type="spellStart"/>
      <w:r w:rsidRPr="002C3A57">
        <w:rPr>
          <w:rFonts w:eastAsia="Batang" w:cs="Calibri"/>
          <w:color w:val="000000"/>
          <w:sz w:val="20"/>
          <w:szCs w:val="20"/>
        </w:rPr>
        <w:t>perfurocortante</w:t>
      </w:r>
      <w:proofErr w:type="spellEnd"/>
      <w:r w:rsidRPr="002C3A57">
        <w:rPr>
          <w:rFonts w:eastAsia="Batang" w:cs="Calibri"/>
          <w:color w:val="000000"/>
          <w:sz w:val="20"/>
          <w:szCs w:val="20"/>
        </w:rPr>
        <w:t xml:space="preserve"> é o profissional da equipe de enfermagem do Estabelecimento de Saúde.</w:t>
      </w:r>
    </w:p>
    <w:p w:rsidR="0096148B" w:rsidRDefault="00A909AD"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0096148B" w:rsidRPr="002C3A57">
        <w:rPr>
          <w:rFonts w:eastAsia="Batang" w:cs="Calibri"/>
          <w:b/>
          <w:color w:val="000000"/>
          <w:sz w:val="20"/>
          <w:szCs w:val="20"/>
          <w:u w:val="single"/>
        </w:rPr>
        <w:t xml:space="preserve">.6. Obrigações </w:t>
      </w:r>
      <w:r w:rsidR="009A7B1A" w:rsidRPr="002C3A57">
        <w:rPr>
          <w:rFonts w:eastAsia="Batang" w:cs="Calibri"/>
          <w:b/>
          <w:color w:val="000000"/>
          <w:sz w:val="20"/>
          <w:szCs w:val="20"/>
          <w:u w:val="single"/>
        </w:rPr>
        <w:t>relativas aos princípios básicos para a execução dos serviços</w:t>
      </w:r>
      <w:r w:rsidR="009A7B1A">
        <w:rPr>
          <w:rFonts w:eastAsia="Batang" w:cs="Calibri"/>
          <w:b/>
          <w:color w:val="000000"/>
          <w:sz w:val="20"/>
          <w:szCs w:val="20"/>
          <w:u w:val="single"/>
        </w:rPr>
        <w:t xml:space="preserve"> </w:t>
      </w:r>
      <w:r w:rsidR="009A7B1A" w:rsidRPr="001F70BA">
        <w:rPr>
          <w:rFonts w:eastAsia="Batang" w:cs="Calibri"/>
          <w:b/>
          <w:color w:val="000000"/>
          <w:sz w:val="20"/>
          <w:szCs w:val="20"/>
          <w:u w:val="single"/>
        </w:rPr>
        <w:t xml:space="preserve">nos </w:t>
      </w:r>
      <w:r w:rsidR="009A7B1A">
        <w:rPr>
          <w:rFonts w:eastAsia="Batang" w:cs="Calibri"/>
          <w:b/>
          <w:color w:val="000000"/>
          <w:sz w:val="20"/>
          <w:szCs w:val="20"/>
          <w:u w:val="single"/>
        </w:rPr>
        <w:t>P</w:t>
      </w:r>
      <w:r w:rsidR="009A7B1A" w:rsidRPr="001F70BA">
        <w:rPr>
          <w:rFonts w:eastAsia="Batang" w:cs="Calibri"/>
          <w:b/>
          <w:color w:val="000000"/>
          <w:sz w:val="20"/>
          <w:szCs w:val="20"/>
          <w:u w:val="single"/>
        </w:rPr>
        <w:t>ostos</w:t>
      </w:r>
      <w:r w:rsidR="009A7B1A">
        <w:rPr>
          <w:rFonts w:eastAsia="Batang" w:cs="Calibri"/>
          <w:b/>
          <w:color w:val="000000"/>
          <w:sz w:val="20"/>
          <w:szCs w:val="20"/>
          <w:u w:val="single"/>
        </w:rPr>
        <w:t>:</w:t>
      </w:r>
      <w:r w:rsidR="0096148B" w:rsidRPr="001F70BA">
        <w:rPr>
          <w:rFonts w:eastAsia="Batang" w:cs="Calibri"/>
          <w:b/>
          <w:color w:val="000000"/>
          <w:sz w:val="20"/>
          <w:szCs w:val="20"/>
          <w:u w:val="single"/>
        </w:rPr>
        <w:t xml:space="preserve"> 1, 2, 3 e </w:t>
      </w:r>
      <w:proofErr w:type="gramStart"/>
      <w:r w:rsidR="0096148B" w:rsidRPr="001F70BA">
        <w:rPr>
          <w:rFonts w:eastAsia="Batang" w:cs="Calibri"/>
          <w:b/>
          <w:color w:val="000000"/>
          <w:sz w:val="20"/>
          <w:szCs w:val="20"/>
          <w:u w:val="single"/>
        </w:rPr>
        <w:t>6</w:t>
      </w:r>
      <w:proofErr w:type="gramEnd"/>
      <w:r w:rsidR="009A7B1A">
        <w:rPr>
          <w:rFonts w:eastAsia="Batang" w:cs="Calibri"/>
          <w:b/>
          <w:color w:val="000000"/>
          <w:sz w:val="20"/>
          <w:szCs w:val="20"/>
          <w:u w:val="single"/>
        </w:rPr>
        <w:t xml:space="preserve"> indicados no Termo de Referência</w:t>
      </w:r>
      <w:r w:rsidR="0096148B">
        <w:rPr>
          <w:rFonts w:eastAsia="Batang" w:cs="Calibri"/>
          <w:b/>
          <w:color w:val="000000"/>
          <w:sz w:val="20"/>
          <w:szCs w:val="20"/>
          <w:u w:val="single"/>
        </w:rPr>
        <w:t>:</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a) Preparar previamente todo o material necessário aos procedimentos de limpeza e desinfecção a serem executados;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b) Lavar as mãos antes e após os procedimentos, inclusive quando realizados com a utilização de luvas e obedecendo as técnicas dispostas no </w:t>
      </w:r>
      <w:r w:rsidRPr="001F70BA">
        <w:rPr>
          <w:rFonts w:eastAsia="Batang" w:cs="Calibri"/>
          <w:i/>
          <w:color w:val="000000"/>
          <w:sz w:val="20"/>
          <w:szCs w:val="20"/>
        </w:rPr>
        <w:t xml:space="preserve">Manual de Higienização das Mãos da Agência Nacional de Vigilância Sanitária </w:t>
      </w:r>
      <w:r w:rsidRPr="001F70BA">
        <w:rPr>
          <w:rFonts w:eastAsia="Batang" w:cs="Calibri"/>
          <w:color w:val="000000"/>
          <w:sz w:val="20"/>
          <w:szCs w:val="20"/>
        </w:rPr>
        <w:t>(ANVISA);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c) Antes de iniciar a limpeza, remover do recinto os sacos plásticos contendo os resíduos (lixo), devidamente amarrados;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d) Todos os procedimentos devem ser realizados cuidadosamente a fim de minimizar a criação de borrifos, poeira ou aerossóis. Não agitar peças de roupas, sacos de lixo, ou qualquer material contaminado. </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e) 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f) 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g) Utilizar a técnica de </w:t>
      </w:r>
      <w:proofErr w:type="gramStart"/>
      <w:r w:rsidRPr="001F70BA">
        <w:rPr>
          <w:rFonts w:eastAsia="Batang" w:cs="Calibri"/>
          <w:color w:val="000000"/>
          <w:sz w:val="20"/>
          <w:szCs w:val="20"/>
        </w:rPr>
        <w:t>dois baldes</w:t>
      </w:r>
      <w:proofErr w:type="gramEnd"/>
      <w:r w:rsidRPr="001F70BA">
        <w:rPr>
          <w:rFonts w:eastAsia="Batang" w:cs="Calibri"/>
          <w:color w:val="000000"/>
          <w:sz w:val="20"/>
          <w:szCs w:val="20"/>
        </w:rPr>
        <w:t xml:space="preserve"> de cores diferentes, um contendo solução detergente e o outro contendo água limpa para o enxágüe;</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h) Utilizar panos limpos e diferenciados para a limpeza dos pisos e para a limpeza dos equipamentos e mobiliários, lavando-os e/ou trocando-os freqüentemente, à medida que se tornarem impregnados com sujidades;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i) Os materiais, </w:t>
      </w:r>
      <w:proofErr w:type="spellStart"/>
      <w:r w:rsidRPr="001F70BA">
        <w:rPr>
          <w:rFonts w:eastAsia="Batang" w:cs="Calibri"/>
          <w:color w:val="000000"/>
          <w:sz w:val="20"/>
          <w:szCs w:val="20"/>
        </w:rPr>
        <w:t>EPC’s</w:t>
      </w:r>
      <w:proofErr w:type="spellEnd"/>
      <w:r w:rsidRPr="001F70BA">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j) Usar para a lavagem dos panos de limpeza apenas o tanque de apoio destinado a esse fim ou enviá-los para a lavanderia. Não lavar estes panos em outras pias ou lavatórios do estabelecimento;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k) O tanque para lavagem dos panos de limpeza deve ser rigorosamente lavado ao final de cada turno de trabalho e sempre que necessário. </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lastRenderedPageBreak/>
        <w:t>l) O suporte com papel-toalha e o dispensador com sabão líquido devem estar sempre limpos e abastecidos para que as mãos sejam lavadas ao final dos procedimentos;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m) Lavar e desinfetar os </w:t>
      </w:r>
      <w:proofErr w:type="spellStart"/>
      <w:r w:rsidRPr="001F70BA">
        <w:rPr>
          <w:rFonts w:eastAsia="Batang" w:cs="Calibri"/>
          <w:color w:val="000000"/>
          <w:sz w:val="20"/>
          <w:szCs w:val="20"/>
        </w:rPr>
        <w:t>EPI’s</w:t>
      </w:r>
      <w:proofErr w:type="spellEnd"/>
      <w:r w:rsidRPr="001F70BA">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n) O Depósito de Material de Limpeza (DML), que é o local de apoio ao Serviço de Higienização, deve ser mantido sempre limpo e organizado;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o) É proibido comer/dormir no local onde os produtos químicos estão armazenados;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p) Os funcionários devem obedecer às seguintes condutas de higiene, aparência pessoal e comportamento: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 Deverá trabalhar devidamente uniformizado usando crachá de identificação;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II. Os cabelos compridos devem ser mantidos presos e as unhas aparadas;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III. Não é permitido o uso de anéis, colares, pulseiras, brinco muito grande, exceto aliança;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IV. Funcionários do sexo masculino devem estar sempre com a barba bem feita;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 Tomar banho antes do trabalho;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 Usar desodorante;</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VII. Falar em tom moderado;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VIII. Evitar comentários sobre colegas e demais funcionários;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IX. Tratar a todos os funcionários pelo nome de identificação do crachá;</w:t>
      </w:r>
    </w:p>
    <w:p w:rsidR="0096148B" w:rsidRPr="001A26A3" w:rsidRDefault="0096148B" w:rsidP="003B2352">
      <w:pPr>
        <w:tabs>
          <w:tab w:val="left" w:pos="7200"/>
        </w:tabs>
        <w:spacing w:after="0" w:line="240" w:lineRule="auto"/>
        <w:jc w:val="both"/>
        <w:rPr>
          <w:rFonts w:eastAsia="Batang" w:cs="Calibri"/>
          <w:b/>
          <w:color w:val="000000"/>
          <w:sz w:val="20"/>
          <w:szCs w:val="20"/>
        </w:rPr>
      </w:pPr>
      <w:r w:rsidRPr="001F70BA">
        <w:rPr>
          <w:rFonts w:eastAsia="Batang" w:cs="Calibri"/>
          <w:bCs/>
          <w:color w:val="000000"/>
          <w:sz w:val="20"/>
          <w:szCs w:val="20"/>
        </w:rPr>
        <w:t>X. Não ausentar-se do setor em horário de trabalho.</w:t>
      </w:r>
    </w:p>
    <w:p w:rsidR="0096148B" w:rsidRPr="00AC1228" w:rsidRDefault="003B2352"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0096148B" w:rsidRPr="00AC1228">
        <w:rPr>
          <w:rFonts w:eastAsia="Batang" w:cs="Calibri"/>
          <w:b/>
          <w:color w:val="000000"/>
          <w:sz w:val="20"/>
          <w:szCs w:val="20"/>
          <w:u w:val="single"/>
        </w:rPr>
        <w:t>.</w:t>
      </w:r>
      <w:r>
        <w:rPr>
          <w:rFonts w:eastAsia="Batang" w:cs="Calibri"/>
          <w:b/>
          <w:color w:val="000000"/>
          <w:sz w:val="20"/>
          <w:szCs w:val="20"/>
          <w:u w:val="single"/>
        </w:rPr>
        <w:t>7</w:t>
      </w:r>
      <w:r w:rsidR="0096148B" w:rsidRPr="00AC1228">
        <w:rPr>
          <w:rFonts w:eastAsia="Batang" w:cs="Calibri"/>
          <w:b/>
          <w:color w:val="000000"/>
          <w:sz w:val="20"/>
          <w:szCs w:val="20"/>
          <w:u w:val="single"/>
        </w:rPr>
        <w:t xml:space="preserve">. Obrigações </w:t>
      </w:r>
      <w:r w:rsidRPr="00AC1228">
        <w:rPr>
          <w:rFonts w:eastAsia="Batang" w:cs="Calibri"/>
          <w:b/>
          <w:color w:val="000000"/>
          <w:sz w:val="20"/>
          <w:szCs w:val="20"/>
          <w:u w:val="single"/>
        </w:rPr>
        <w:t>relativas aos princípios básicos para a execução dos serviços</w:t>
      </w:r>
      <w:r w:rsidR="0096148B" w:rsidRPr="00AC1228">
        <w:rPr>
          <w:rFonts w:eastAsia="Batang" w:cs="Calibri"/>
          <w:b/>
          <w:color w:val="000000"/>
          <w:sz w:val="20"/>
          <w:szCs w:val="20"/>
          <w:u w:val="single"/>
        </w:rPr>
        <w:t xml:space="preserve"> </w:t>
      </w:r>
      <w:r>
        <w:rPr>
          <w:rFonts w:eastAsia="Batang" w:cs="Calibri"/>
          <w:b/>
          <w:color w:val="000000"/>
          <w:sz w:val="20"/>
          <w:szCs w:val="20"/>
          <w:u w:val="single"/>
        </w:rPr>
        <w:t>n</w:t>
      </w:r>
      <w:r w:rsidR="0096148B" w:rsidRPr="00AC1228">
        <w:rPr>
          <w:rFonts w:eastAsia="Batang" w:cs="Calibri"/>
          <w:b/>
          <w:color w:val="000000"/>
          <w:sz w:val="20"/>
          <w:szCs w:val="20"/>
          <w:u w:val="single"/>
        </w:rPr>
        <w:t>os P</w:t>
      </w:r>
      <w:r w:rsidRPr="00AC1228">
        <w:rPr>
          <w:rFonts w:eastAsia="Batang" w:cs="Calibri"/>
          <w:b/>
          <w:color w:val="000000"/>
          <w:sz w:val="20"/>
          <w:szCs w:val="20"/>
          <w:u w:val="single"/>
        </w:rPr>
        <w:t>ostos</w:t>
      </w:r>
      <w:r>
        <w:rPr>
          <w:rFonts w:eastAsia="Batang" w:cs="Calibri"/>
          <w:b/>
          <w:color w:val="000000"/>
          <w:sz w:val="20"/>
          <w:szCs w:val="20"/>
          <w:u w:val="single"/>
        </w:rPr>
        <w:t>:</w:t>
      </w:r>
      <w:r w:rsidR="0096148B" w:rsidRPr="00AC1228">
        <w:rPr>
          <w:rFonts w:eastAsia="Batang" w:cs="Calibri"/>
          <w:b/>
          <w:color w:val="000000"/>
          <w:sz w:val="20"/>
          <w:szCs w:val="20"/>
          <w:u w:val="single"/>
        </w:rPr>
        <w:t xml:space="preserve"> 4, 5 e </w:t>
      </w:r>
      <w:proofErr w:type="gramStart"/>
      <w:r w:rsidR="0096148B" w:rsidRPr="00AC1228">
        <w:rPr>
          <w:rFonts w:eastAsia="Batang" w:cs="Calibri"/>
          <w:b/>
          <w:color w:val="000000"/>
          <w:sz w:val="20"/>
          <w:szCs w:val="20"/>
          <w:u w:val="single"/>
        </w:rPr>
        <w:t>7</w:t>
      </w:r>
      <w:proofErr w:type="gramEnd"/>
      <w:r w:rsidR="0096148B" w:rsidRPr="00AC1228">
        <w:rPr>
          <w:rFonts w:eastAsia="Batang" w:cs="Calibri"/>
          <w:b/>
          <w:color w:val="000000"/>
          <w:sz w:val="20"/>
          <w:szCs w:val="20"/>
          <w:u w:val="single"/>
        </w:rPr>
        <w:t xml:space="preserve"> </w:t>
      </w:r>
      <w:r>
        <w:rPr>
          <w:rFonts w:eastAsia="Batang" w:cs="Calibri"/>
          <w:b/>
          <w:color w:val="000000"/>
          <w:sz w:val="20"/>
          <w:szCs w:val="20"/>
          <w:u w:val="single"/>
        </w:rPr>
        <w:t>indicados no Termo de Referência</w:t>
      </w:r>
      <w:r w:rsidR="0096148B">
        <w:rPr>
          <w:rFonts w:eastAsia="Batang" w:cs="Calibri"/>
          <w:b/>
          <w:color w:val="000000"/>
          <w:sz w:val="20"/>
          <w:szCs w:val="20"/>
          <w:u w:val="single"/>
        </w:rPr>
        <w:t>:</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a) Preparar previamente todo o material necessário aos procedimentos de limpeza e desinfecção a serem executados;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b) Lavar as mãos antes e após os procedimentos, inclusive quando realizados com a utilização de luvas e obedecendo as técnicas dispostas no </w:t>
      </w:r>
      <w:r w:rsidRPr="00AB576B">
        <w:rPr>
          <w:rFonts w:eastAsia="Batang" w:cs="Calibri"/>
          <w:i/>
          <w:color w:val="000000"/>
          <w:sz w:val="20"/>
          <w:szCs w:val="20"/>
        </w:rPr>
        <w:t xml:space="preserve">Manual de Higienização das Mãos da Agência Nacional de Vigilância Sanitária </w:t>
      </w:r>
      <w:r w:rsidRPr="00AB576B">
        <w:rPr>
          <w:rFonts w:eastAsia="Batang" w:cs="Calibri"/>
          <w:color w:val="000000"/>
          <w:sz w:val="20"/>
          <w:szCs w:val="20"/>
        </w:rPr>
        <w:t>(ANVISA);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c) Antes de iniciar a limpeza, remover do recinto os sacos plásticos contendo os resíduos (lixo), devidamente amarrados;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d) Todos os procedimentos devem ser realizados cuidadosamente a fim de minimizar a criação de borrifos, poeira ou aerossóis. Não agitar peças de roupas, sacos de lixo, ou qualquer material contaminado. </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e) Iniciar a limpeza sempre das áreas menos contaminadas para as mais contaminadas, ou seja, das áreas não-críticas para as áreas </w:t>
      </w:r>
      <w:proofErr w:type="gramStart"/>
      <w:r w:rsidRPr="00AB576B">
        <w:rPr>
          <w:rFonts w:eastAsia="Batang" w:cs="Calibri"/>
          <w:color w:val="000000"/>
          <w:sz w:val="20"/>
          <w:szCs w:val="20"/>
        </w:rPr>
        <w:t>semi-críticas</w:t>
      </w:r>
      <w:proofErr w:type="gramEnd"/>
      <w:r w:rsidRPr="00AB576B">
        <w:rPr>
          <w:rFonts w:eastAsia="Batang" w:cs="Calibri"/>
          <w:color w:val="000000"/>
          <w:sz w:val="20"/>
          <w:szCs w:val="20"/>
        </w:rPr>
        <w:t xml:space="preserve"> e por fim as áreas críticas;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f) 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Pr="00AB576B">
        <w:rPr>
          <w:rFonts w:eastAsia="Batang" w:cs="Calibri"/>
          <w:color w:val="000000"/>
          <w:sz w:val="20"/>
          <w:szCs w:val="20"/>
        </w:rPr>
        <w:t>EPI’s</w:t>
      </w:r>
      <w:proofErr w:type="spellEnd"/>
      <w:r w:rsidRPr="00AB576B">
        <w:rPr>
          <w:rFonts w:eastAsia="Batang" w:cs="Calibri"/>
          <w:color w:val="000000"/>
          <w:sz w:val="20"/>
          <w:szCs w:val="20"/>
        </w:rPr>
        <w:t xml:space="preserve"> e </w:t>
      </w:r>
      <w:proofErr w:type="gramStart"/>
      <w:r w:rsidRPr="00AB576B">
        <w:rPr>
          <w:rFonts w:eastAsia="Batang" w:cs="Calibri"/>
          <w:color w:val="000000"/>
          <w:sz w:val="20"/>
          <w:szCs w:val="20"/>
        </w:rPr>
        <w:t>EPC”</w:t>
      </w:r>
      <w:proofErr w:type="gramEnd"/>
      <w:r w:rsidRPr="00AB576B">
        <w:rPr>
          <w:rFonts w:eastAsia="Batang" w:cs="Calibri"/>
          <w:color w:val="000000"/>
          <w:sz w:val="20"/>
          <w:szCs w:val="20"/>
        </w:rPr>
        <w:t>s apropriados;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g) Cumprir o princípio de assepsia, iniciando a limpeza do local menos sujo ou menos contaminado para o local mais sujo ou mais contaminado, de cima para baixo em movimento único, do fundo </w:t>
      </w:r>
      <w:proofErr w:type="gramStart"/>
      <w:r w:rsidRPr="00AB576B">
        <w:rPr>
          <w:rFonts w:eastAsia="Batang" w:cs="Calibri"/>
          <w:color w:val="000000"/>
          <w:sz w:val="20"/>
          <w:szCs w:val="20"/>
        </w:rPr>
        <w:t>para a</w:t>
      </w:r>
      <w:proofErr w:type="gramEnd"/>
      <w:r w:rsidRPr="00AB576B">
        <w:rPr>
          <w:rFonts w:eastAsia="Batang" w:cs="Calibri"/>
          <w:color w:val="000000"/>
          <w:sz w:val="20"/>
          <w:szCs w:val="20"/>
        </w:rPr>
        <w:t xml:space="preserve"> frente e de dentro para fora;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h) 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 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j) Utilizar a técnica de </w:t>
      </w:r>
      <w:proofErr w:type="gramStart"/>
      <w:r w:rsidRPr="00AB576B">
        <w:rPr>
          <w:rFonts w:eastAsia="Batang" w:cs="Calibri"/>
          <w:color w:val="000000"/>
          <w:sz w:val="20"/>
          <w:szCs w:val="20"/>
        </w:rPr>
        <w:t>dois baldes</w:t>
      </w:r>
      <w:proofErr w:type="gramEnd"/>
      <w:r w:rsidRPr="00AB576B">
        <w:rPr>
          <w:rFonts w:eastAsia="Batang" w:cs="Calibri"/>
          <w:color w:val="000000"/>
          <w:sz w:val="20"/>
          <w:szCs w:val="20"/>
        </w:rPr>
        <w:t xml:space="preserve"> de cores diferentes, um contendo solução detergente e o outro contendo água limpa para o enxágüe;</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k) Utilizar panos limpos e diferenciados para a limpeza dos pisos e para a limpeza dos equipamentos e mobiliários, lavando-os e/ou trocando-os freqüentemente, à medida que se tornarem impregnados com sujidades;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l) Os materiais, </w:t>
      </w:r>
      <w:proofErr w:type="spellStart"/>
      <w:r w:rsidRPr="00AB576B">
        <w:rPr>
          <w:rFonts w:eastAsia="Batang" w:cs="Calibri"/>
          <w:color w:val="000000"/>
          <w:sz w:val="20"/>
          <w:szCs w:val="20"/>
        </w:rPr>
        <w:t>EPC’s</w:t>
      </w:r>
      <w:proofErr w:type="spellEnd"/>
      <w:r w:rsidRPr="00AB576B">
        <w:rPr>
          <w:rFonts w:eastAsia="Batang" w:cs="Calibri"/>
          <w:color w:val="000000"/>
          <w:sz w:val="20"/>
          <w:szCs w:val="20"/>
        </w:rPr>
        <w:t xml:space="preserve">, equipamentos e utensílios de limpeza, como carrinhos, baldes, recipientes plásticos, rodos, escovas, pás de lixo, vassouras de nylon e escadas utilizadas nas lavagens dos ambientes, etc. devem </w:t>
      </w:r>
      <w:r w:rsidRPr="00AB576B">
        <w:rPr>
          <w:rFonts w:eastAsia="Batang" w:cs="Calibri"/>
          <w:color w:val="000000"/>
          <w:sz w:val="20"/>
          <w:szCs w:val="20"/>
        </w:rPr>
        <w:lastRenderedPageBreak/>
        <w:t>ser lavados com água e sabão ao final de cada turno de trabalho e postos para secar. As escovas e vassouras devem ser dependuradas pelo cabo, ou seja, com as cerdas para baixo, em suportes;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m) Usar para a lavagem dos panos de limpeza apenas o tanque de apoio destinado a esse fim ou enviá-los para a lavanderia. Não lavar estes panos em outras pias ou lavatórios do estabelecimento;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n) O tanque para lavagem dos panos de limpeza deve ser rigorosamente lavado ao final de cada turno de trabalho e sempre que necessário. </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o) O suporte com papel-toalha e o dispensador com sabão líquido devem estar sempre limpos e abastecidos para que as mãos sejam lavadas ao final dos procedimentos;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p) Lavar e desinfetar os </w:t>
      </w:r>
      <w:proofErr w:type="spellStart"/>
      <w:r w:rsidRPr="00AB576B">
        <w:rPr>
          <w:rFonts w:eastAsia="Batang" w:cs="Calibri"/>
          <w:color w:val="000000"/>
          <w:sz w:val="20"/>
          <w:szCs w:val="20"/>
        </w:rPr>
        <w:t>EPI’s</w:t>
      </w:r>
      <w:proofErr w:type="spellEnd"/>
      <w:r w:rsidRPr="00AB576B">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q) 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r) O Depósito de Material de Limpeza (DML), que é o local de apoio ao Serviço de Higienização, deve ser mantido sempre limpo e organizado;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s) É proibido comer/dormir no local onde os produtos químicos estão armazenados;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t) Os funcionários devem obedecer às seguintes condutas de higiene, aparência pessoal e comportamento: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 Deverá trabalhar devidamente uniformizado usando crachá de identificação;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II. Os cabelos compridos devem ser mantidos presos e as unhas aparadas;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III. Não é permitido o uso de anéis, colares, pulseiras, brinco muito grande, exceto aliança;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IV. Funcionários do sexo masculino devem estar sempre com a barba bem feita;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 Tomar banho antes do trabalho;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 Usar desodorante;</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VII. Falar em tom moderado;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VIII. Evitar comentários sobre pacientes, colegas e demais funcionários;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IX. Tratar a todos os funcionários pelo nome de identificação do crachá;</w:t>
      </w:r>
    </w:p>
    <w:p w:rsidR="0096148B" w:rsidRPr="001A26A3" w:rsidRDefault="0096148B" w:rsidP="00B56835">
      <w:pPr>
        <w:tabs>
          <w:tab w:val="left" w:pos="7200"/>
        </w:tabs>
        <w:spacing w:after="0" w:line="240" w:lineRule="auto"/>
        <w:jc w:val="both"/>
        <w:rPr>
          <w:rFonts w:eastAsia="Batang" w:cs="Calibri"/>
          <w:b/>
          <w:color w:val="000000"/>
          <w:sz w:val="20"/>
          <w:szCs w:val="20"/>
        </w:rPr>
      </w:pPr>
      <w:r w:rsidRPr="00AB576B">
        <w:rPr>
          <w:rFonts w:eastAsia="Batang" w:cs="Calibri"/>
          <w:bCs/>
          <w:color w:val="000000"/>
          <w:sz w:val="20"/>
          <w:szCs w:val="20"/>
        </w:rPr>
        <w:t>X. Não ausentar-se do setor em horário de trabalho.</w:t>
      </w:r>
    </w:p>
    <w:p w:rsidR="0096148B" w:rsidRPr="00AB576B" w:rsidRDefault="00B56835"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6.8</w:t>
      </w:r>
      <w:r w:rsidR="0096148B" w:rsidRPr="00AB576B">
        <w:rPr>
          <w:rFonts w:eastAsia="Batang" w:cs="Calibri"/>
          <w:b/>
          <w:color w:val="000000"/>
          <w:sz w:val="20"/>
          <w:szCs w:val="20"/>
          <w:u w:val="single"/>
        </w:rPr>
        <w:t xml:space="preserve">. Obrigações </w:t>
      </w:r>
      <w:r w:rsidRPr="00AB576B">
        <w:rPr>
          <w:rFonts w:eastAsia="Batang" w:cs="Calibri"/>
          <w:b/>
          <w:color w:val="000000"/>
          <w:sz w:val="20"/>
          <w:szCs w:val="20"/>
          <w:u w:val="single"/>
        </w:rPr>
        <w:t>específicas de boas práticas ambientais para a execução dos serviços</w:t>
      </w:r>
      <w:r w:rsidR="0096148B" w:rsidRPr="00AB576B">
        <w:rPr>
          <w:rFonts w:eastAsia="Batang" w:cs="Calibri"/>
          <w:b/>
          <w:color w:val="000000"/>
          <w:sz w:val="20"/>
          <w:szCs w:val="20"/>
          <w:u w:val="single"/>
        </w:rPr>
        <w:t xml:space="preserve"> </w:t>
      </w:r>
      <w:r>
        <w:rPr>
          <w:rFonts w:eastAsia="Batang" w:cs="Calibri"/>
          <w:b/>
          <w:color w:val="000000"/>
          <w:sz w:val="20"/>
          <w:szCs w:val="20"/>
          <w:u w:val="single"/>
        </w:rPr>
        <w:t>n</w:t>
      </w:r>
      <w:r w:rsidR="0096148B" w:rsidRPr="00AB576B">
        <w:rPr>
          <w:rFonts w:eastAsia="Batang" w:cs="Calibri"/>
          <w:b/>
          <w:color w:val="000000"/>
          <w:sz w:val="20"/>
          <w:szCs w:val="20"/>
          <w:u w:val="single"/>
        </w:rPr>
        <w:t>os P</w:t>
      </w:r>
      <w:r w:rsidRPr="00AB576B">
        <w:rPr>
          <w:rFonts w:eastAsia="Batang" w:cs="Calibri"/>
          <w:b/>
          <w:color w:val="000000"/>
          <w:sz w:val="20"/>
          <w:szCs w:val="20"/>
          <w:u w:val="single"/>
        </w:rPr>
        <w:t>ostos</w:t>
      </w:r>
      <w:r>
        <w:rPr>
          <w:rFonts w:eastAsia="Batang" w:cs="Calibri"/>
          <w:b/>
          <w:color w:val="000000"/>
          <w:sz w:val="20"/>
          <w:szCs w:val="20"/>
          <w:u w:val="single"/>
        </w:rPr>
        <w:t>:</w:t>
      </w:r>
      <w:r w:rsidR="0096148B" w:rsidRPr="00AB576B">
        <w:rPr>
          <w:rFonts w:eastAsia="Batang" w:cs="Calibri"/>
          <w:b/>
          <w:color w:val="000000"/>
          <w:sz w:val="20"/>
          <w:szCs w:val="20"/>
          <w:u w:val="single"/>
        </w:rPr>
        <w:t xml:space="preserve"> 4, 5 e </w:t>
      </w:r>
      <w:proofErr w:type="gramStart"/>
      <w:r w:rsidR="0096148B" w:rsidRPr="00AB576B">
        <w:rPr>
          <w:rFonts w:eastAsia="Batang" w:cs="Calibri"/>
          <w:b/>
          <w:color w:val="000000"/>
          <w:sz w:val="20"/>
          <w:szCs w:val="20"/>
          <w:u w:val="single"/>
        </w:rPr>
        <w:t>7</w:t>
      </w:r>
      <w:proofErr w:type="gramEnd"/>
      <w:r w:rsidR="0096148B" w:rsidRPr="00AB576B">
        <w:rPr>
          <w:rFonts w:eastAsia="Batang" w:cs="Calibri"/>
          <w:b/>
          <w:color w:val="000000"/>
          <w:sz w:val="20"/>
          <w:szCs w:val="20"/>
          <w:u w:val="single"/>
        </w:rPr>
        <w:t xml:space="preserve"> </w:t>
      </w:r>
      <w:r>
        <w:rPr>
          <w:rFonts w:eastAsia="Batang" w:cs="Calibri"/>
          <w:b/>
          <w:color w:val="000000"/>
          <w:sz w:val="20"/>
          <w:szCs w:val="20"/>
          <w:u w:val="single"/>
        </w:rPr>
        <w:t>indicados no Termo de Referência</w:t>
      </w:r>
      <w:r w:rsidR="0096148B" w:rsidRPr="00AB576B">
        <w:rPr>
          <w:rFonts w:eastAsia="Batang" w:cs="Calibri"/>
          <w:b/>
          <w:color w:val="000000"/>
          <w:sz w:val="20"/>
          <w:szCs w:val="20"/>
          <w:u w:val="single"/>
        </w:rPr>
        <w:t>:</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a) Responsabilizar-se pelo aviso e registro de ocorrências para manutenção, por meio do seu encarregado, ao Gestor do contrato. Exemplos de ocorrências mais comuns e que devem ser apontadas: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 Vazamentos na torneira ou no sifão do lavatório e chuveiros;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II. Vazamentos de água no vaso sanitário e duchas;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III. Vazamento de gases medicinais;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IV. Saboneteiras e toalheiros quebrados;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 Lâmpadas queimadas ou piscando;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VI. Tomadas e espelhos soltos;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VII. Fios desencapados;</w:t>
      </w:r>
    </w:p>
    <w:p w:rsidR="0096148B" w:rsidRPr="001A26A3" w:rsidRDefault="0096148B" w:rsidP="00921AA9">
      <w:pPr>
        <w:tabs>
          <w:tab w:val="left" w:pos="7200"/>
        </w:tabs>
        <w:spacing w:after="0" w:line="240" w:lineRule="auto"/>
        <w:jc w:val="both"/>
        <w:rPr>
          <w:rFonts w:eastAsia="Batang" w:cs="Calibri"/>
          <w:b/>
          <w:color w:val="000000"/>
          <w:sz w:val="20"/>
          <w:szCs w:val="20"/>
        </w:rPr>
      </w:pPr>
      <w:r w:rsidRPr="00AB576B">
        <w:rPr>
          <w:rFonts w:eastAsia="Batang" w:cs="Calibri"/>
          <w:color w:val="000000"/>
          <w:sz w:val="20"/>
          <w:szCs w:val="20"/>
        </w:rPr>
        <w:t>VIII. Janelas, fechaduras ou vidros quebrados.</w:t>
      </w:r>
    </w:p>
    <w:p w:rsidR="0096148B" w:rsidRPr="00F65E88" w:rsidRDefault="00921AA9"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6.9</w:t>
      </w:r>
      <w:r w:rsidR="0096148B" w:rsidRPr="00F65E88">
        <w:rPr>
          <w:rFonts w:eastAsia="Batang" w:cs="Calibri"/>
          <w:b/>
          <w:color w:val="000000"/>
          <w:sz w:val="20"/>
          <w:szCs w:val="20"/>
          <w:u w:val="single"/>
        </w:rPr>
        <w:t>. Boas Práticas Ambientais - Uso Racional da Água e Energia</w:t>
      </w:r>
      <w:r w:rsidR="0096148B">
        <w:rPr>
          <w:rFonts w:eastAsia="Batang" w:cs="Calibri"/>
          <w:b/>
          <w:color w:val="000000"/>
          <w:sz w:val="20"/>
          <w:szCs w:val="20"/>
          <w:u w:val="single"/>
        </w:rPr>
        <w:t>:</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a) Garantir a vedação das tampas dos reservatórios, visando proteger contra insetos, roedores, aves e outros animais, livres de vazamentos, infiltrações, etc. e em perfeitas condições de higiene, livre de resíduos;</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b) Garantir um programa de limpeza e desinfecção periódica dos reservatórios de água (caixas d’água) com responsável técnico, dispondo de registro do serviço executado;</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c) 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 </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d) Em caso de utilização de lavadoras, sempre adotar as de pressão com vazão máxima de 360 litros/hora;</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lastRenderedPageBreak/>
        <w:t>e) Comunicar ao Contratante sobre equipamentos com mau funcionamento ou danificados como lâmpadas queimadas ou piscando, zumbido excessivo em reatores de luminárias, ar condicionado e mau funcionamento de instalações energizadas;</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f) Sugerir ao Contratante, locais e medidas que tenham a possibilidade de redução do consumo de energia, tais como: desligamento de sistemas de iluminação, instalação de interruptores, instalação de sensores de presença, rebaixamento de luminárias etc.;</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g) Ao remover o pó de cortinas ou persianas, verificar se essas não estão impedindo a saída do ar condicionado ou aparelho equivalente;</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h) Verificar se existem vazamentos de vapor ou ar nos equipamentos de limpeza, o sistema de proteção elétrica e as condições de segurança de extensões elétricas utilizadas em aspiradores de pó, enceradeiras, etc.;</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i) Realizar verificações e, se for o caso, manutenções periódicas em seus aparelhos elétricos, extensões, filtros, recipientes dos aspiradores de pó e nas máquinas enceradeiras;</w:t>
      </w:r>
    </w:p>
    <w:p w:rsidR="0096148B" w:rsidRPr="001A26A3" w:rsidRDefault="0096148B" w:rsidP="00921AA9">
      <w:pPr>
        <w:tabs>
          <w:tab w:val="left" w:pos="7200"/>
        </w:tabs>
        <w:spacing w:after="0" w:line="240" w:lineRule="auto"/>
        <w:jc w:val="both"/>
        <w:rPr>
          <w:rFonts w:eastAsia="Batang" w:cs="Calibri"/>
          <w:b/>
          <w:bCs/>
          <w:color w:val="000000"/>
          <w:sz w:val="20"/>
          <w:szCs w:val="20"/>
        </w:rPr>
      </w:pPr>
      <w:r w:rsidRPr="00F65E88">
        <w:rPr>
          <w:rFonts w:eastAsia="Batang" w:cs="Calibri"/>
          <w:color w:val="000000"/>
          <w:sz w:val="20"/>
          <w:szCs w:val="20"/>
        </w:rPr>
        <w:t>j) Evitar ao máximo o uso de extensões elétricas.</w:t>
      </w:r>
    </w:p>
    <w:p w:rsidR="0096148B" w:rsidRPr="00153075" w:rsidRDefault="00921AA9"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6.10</w:t>
      </w:r>
      <w:r w:rsidR="0096148B" w:rsidRPr="00153075">
        <w:rPr>
          <w:rFonts w:eastAsia="Batang" w:cs="Calibri"/>
          <w:b/>
          <w:color w:val="000000"/>
          <w:sz w:val="20"/>
          <w:szCs w:val="20"/>
          <w:u w:val="single"/>
        </w:rPr>
        <w:t xml:space="preserve">. Boas Práticas Ambientais - Saneantes </w:t>
      </w:r>
      <w:proofErr w:type="spellStart"/>
      <w:r w:rsidR="0096148B" w:rsidRPr="00153075">
        <w:rPr>
          <w:rFonts w:eastAsia="Batang" w:cs="Calibri"/>
          <w:b/>
          <w:color w:val="000000"/>
          <w:sz w:val="20"/>
          <w:szCs w:val="20"/>
          <w:u w:val="single"/>
        </w:rPr>
        <w:t>Domissanitários</w:t>
      </w:r>
      <w:proofErr w:type="spellEnd"/>
      <w:r w:rsidR="0096148B">
        <w:rPr>
          <w:rFonts w:eastAsia="Batang" w:cs="Calibri"/>
          <w:b/>
          <w:color w:val="000000"/>
          <w:sz w:val="20"/>
          <w:szCs w:val="20"/>
          <w:u w:val="single"/>
        </w:rPr>
        <w:t>:</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a) Manter critérios especiais de boas práticas ambientais para aquisição e uso de produtos biodegradáveis;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b) Utilizar racionalmente os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de cuja aplicação nos serviços deverá observar regra basilar de menor toxidade, livre de corantes e redução drástica de hipoclorito de sódio;</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c) Observar rigorosamente, quando da aplicação e/ou manipulação de detergentes e seus congêneres, no que se refere ao atendimento das prescrições do artigo 44, da Lei nº 6.360 de 23/09/1976 e do artigo 67, do Decreto nº 79.094 de 05/01/1977, as prescrições da Resolução Normativa nº 1, de 25/10/1978, de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d) Não utilizar na manipulação, sob nenhuma hipótese, os corantes relacionados no Anexo I da Portaria nº 9 MS/SNVS, de 10/04/1987, visto que a relação risco x benefício pertinente aos corantes relacionados no Anexo I é francamente desfavorável à sua utilização em produtos de uso rotineiro por seres humanos;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e) Não utilizar na prestação dos serviços, conforme Resolução ANVISA RE nº 913, de 25/06/2001,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de Risco I, listados pelo art. 5.º da Resolução nº 336, de 30/07/1999;</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f) Fica terminantemente proibida a aplicação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fortemente alcalinos apresentados sob a forma de líquido premido (aerossol), ou líquido para pulverização, tais como produtos para limpeza de fornos e </w:t>
      </w:r>
      <w:proofErr w:type="spellStart"/>
      <w:r w:rsidRPr="009970A4">
        <w:rPr>
          <w:rFonts w:eastAsia="Batang" w:cs="Calibri"/>
          <w:color w:val="000000"/>
          <w:sz w:val="20"/>
          <w:szCs w:val="20"/>
        </w:rPr>
        <w:t>desincrustação</w:t>
      </w:r>
      <w:proofErr w:type="spellEnd"/>
      <w:r w:rsidRPr="009970A4">
        <w:rPr>
          <w:rFonts w:eastAsia="Batang" w:cs="Calibri"/>
          <w:color w:val="000000"/>
          <w:sz w:val="20"/>
          <w:szCs w:val="20"/>
        </w:rPr>
        <w:t xml:space="preserve"> de gorduras, conforme Portarias DISAD - Divisão Nacional de Vigilância Sanitária nº 8, de 10/04/1987 e nº 13/MS/SNVS, de 20/06/1988; </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g) Observar a rotulagem quanto aos produtos desinfetantes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conforme Resolução RDC nº 326, de 09/11/2005;</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h) Em face da necessidade de ser preservada a qualidade dos recursos hídricos naturais, de importância fundamental para a saúde, somente aplicar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cujas substâncias </w:t>
      </w:r>
      <w:proofErr w:type="spellStart"/>
      <w:r w:rsidRPr="009970A4">
        <w:rPr>
          <w:rFonts w:eastAsia="Batang" w:cs="Calibri"/>
          <w:color w:val="000000"/>
          <w:sz w:val="20"/>
          <w:szCs w:val="20"/>
        </w:rPr>
        <w:t>tensoativas</w:t>
      </w:r>
      <w:proofErr w:type="spellEnd"/>
      <w:r w:rsidRPr="009970A4">
        <w:rPr>
          <w:rFonts w:eastAsia="Batang" w:cs="Calibri"/>
          <w:color w:val="000000"/>
          <w:sz w:val="20"/>
          <w:szCs w:val="20"/>
        </w:rPr>
        <w:t xml:space="preserve"> aniônicas, utilizadas em sua composição, sejam biodegradáveis, conforme disposições da Portaria nº 874, de 05/11/1998, que aprova o Regulamento Técnico sobre Biodegradabilidade dos </w:t>
      </w:r>
      <w:proofErr w:type="spellStart"/>
      <w:r w:rsidRPr="009970A4">
        <w:rPr>
          <w:rFonts w:eastAsia="Batang" w:cs="Calibri"/>
          <w:color w:val="000000"/>
          <w:sz w:val="20"/>
          <w:szCs w:val="20"/>
        </w:rPr>
        <w:t>Tensoativos</w:t>
      </w:r>
      <w:proofErr w:type="spellEnd"/>
      <w:r w:rsidRPr="009970A4">
        <w:rPr>
          <w:rFonts w:eastAsia="Batang" w:cs="Calibri"/>
          <w:color w:val="000000"/>
          <w:sz w:val="20"/>
          <w:szCs w:val="20"/>
        </w:rPr>
        <w:t xml:space="preserve"> Aniônicos para Produtos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w:t>
      </w:r>
      <w:r w:rsidRPr="009970A4">
        <w:rPr>
          <w:rFonts w:eastAsia="Batang" w:cs="Calibri"/>
          <w:color w:val="000000"/>
          <w:sz w:val="20"/>
          <w:szCs w:val="20"/>
          <w:u w:val="single"/>
        </w:rPr>
        <w:t>Considera-se biodegradável</w:t>
      </w:r>
      <w:r w:rsidRPr="009970A4">
        <w:rPr>
          <w:rFonts w:eastAsia="Batang" w:cs="Calibri"/>
          <w:color w:val="000000"/>
          <w:sz w:val="20"/>
          <w:szCs w:val="20"/>
        </w:rPr>
        <w:t xml:space="preserve"> a substância </w:t>
      </w:r>
      <w:proofErr w:type="spellStart"/>
      <w:r w:rsidRPr="009970A4">
        <w:rPr>
          <w:rFonts w:eastAsia="Batang" w:cs="Calibri"/>
          <w:color w:val="000000"/>
          <w:sz w:val="20"/>
          <w:szCs w:val="20"/>
        </w:rPr>
        <w:t>tensoativa</w:t>
      </w:r>
      <w:proofErr w:type="spellEnd"/>
      <w:r w:rsidRPr="009970A4">
        <w:rPr>
          <w:rFonts w:eastAsia="Batang" w:cs="Calibri"/>
          <w:color w:val="000000"/>
          <w:sz w:val="20"/>
          <w:szCs w:val="20"/>
        </w:rPr>
        <w:t xml:space="preserve"> susceptível de decomposição e </w:t>
      </w:r>
      <w:proofErr w:type="spellStart"/>
      <w:r w:rsidRPr="009970A4">
        <w:rPr>
          <w:rFonts w:eastAsia="Batang" w:cs="Calibri"/>
          <w:color w:val="000000"/>
          <w:sz w:val="20"/>
          <w:szCs w:val="20"/>
        </w:rPr>
        <w:t>biodegradação</w:t>
      </w:r>
      <w:proofErr w:type="spellEnd"/>
      <w:r w:rsidRPr="009970A4">
        <w:rPr>
          <w:rFonts w:eastAsia="Batang" w:cs="Calibri"/>
          <w:color w:val="000000"/>
          <w:sz w:val="20"/>
          <w:szCs w:val="20"/>
        </w:rPr>
        <w:t xml:space="preserve"> por microorganismos; com grau de biodegradabilidade mínimo de 90%; fica definido como referência de biodegradabilidade, para esta finalidade, específica o </w:t>
      </w:r>
      <w:proofErr w:type="spellStart"/>
      <w:r w:rsidRPr="009970A4">
        <w:rPr>
          <w:rFonts w:eastAsia="Batang" w:cs="Calibri"/>
          <w:color w:val="000000"/>
          <w:sz w:val="20"/>
          <w:szCs w:val="20"/>
        </w:rPr>
        <w:t>ndodecilbenzeno</w:t>
      </w:r>
      <w:proofErr w:type="spellEnd"/>
      <w:r w:rsidRPr="009970A4">
        <w:rPr>
          <w:rFonts w:eastAsia="Batang" w:cs="Calibri"/>
          <w:color w:val="000000"/>
          <w:sz w:val="20"/>
          <w:szCs w:val="20"/>
        </w:rPr>
        <w:t xml:space="preserve"> sulfonato de sódio. A verificação da biodegradabilidade será realizada pela análise da substância </w:t>
      </w:r>
      <w:proofErr w:type="spellStart"/>
      <w:r w:rsidRPr="009970A4">
        <w:rPr>
          <w:rFonts w:eastAsia="Batang" w:cs="Calibri"/>
          <w:color w:val="000000"/>
          <w:sz w:val="20"/>
          <w:szCs w:val="20"/>
        </w:rPr>
        <w:t>tensoativa</w:t>
      </w:r>
      <w:proofErr w:type="spellEnd"/>
      <w:r w:rsidRPr="009970A4">
        <w:rPr>
          <w:rFonts w:eastAsia="Batang" w:cs="Calibri"/>
          <w:color w:val="000000"/>
          <w:sz w:val="20"/>
          <w:szCs w:val="20"/>
        </w:rPr>
        <w:t xml:space="preserve"> aniônica utilizada na formulação do saneante ou no produto acabado. O Contratante poderá coletar uma vez por mês e sempre que entender necessário, amostras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i) Quando da aplicação de álcool, deverá se observar a Resolução RDC nº 46, de 20/02/2002 que aprova o Regulamento Técnico para o álcool etílico hidratado em todas as graduações e álcool etílico anidro;</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lastRenderedPageBreak/>
        <w:t xml:space="preserve">j) Fica terminantemente proibida a aplicação de produtos que contenham benzeno em sua composição, conforme Resolução - RDC nº 252, de 16/09/2003, em face da necessidade de serem adotados procedimentos para reduzir a exposição da população frente aos riscos avaliados pela IARC - </w:t>
      </w:r>
      <w:proofErr w:type="spellStart"/>
      <w:proofErr w:type="gramStart"/>
      <w:r w:rsidRPr="009970A4">
        <w:rPr>
          <w:rFonts w:eastAsia="Batang" w:cs="Calibri"/>
          <w:i/>
          <w:iCs/>
          <w:color w:val="000000"/>
          <w:sz w:val="20"/>
          <w:szCs w:val="20"/>
        </w:rPr>
        <w:t>InternationalAgencyResearchonCancer</w:t>
      </w:r>
      <w:proofErr w:type="spellEnd"/>
      <w:proofErr w:type="gramEnd"/>
      <w:r w:rsidRPr="009970A4">
        <w:rPr>
          <w:rFonts w:eastAsia="Batang" w:cs="Calibri"/>
          <w:color w:val="000000"/>
          <w:sz w:val="20"/>
          <w:szCs w:val="20"/>
        </w:rPr>
        <w:t>,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Lei nº 8.078, de 11/09/1990 (Código de Defesa do Consumidor).</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k) Fica proibida a aplicação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que apresentem associação de inseticidas a ceras para assoalhos, impermeabilizantes, polidores e outros produtos de limpeza, nos termos da Resolução Normativa CNS n° 01, de 04/04/1979.</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l) Recomenda-se que a Contratada utilize produtos detergentes de baixas concentrações e baixo teores de fosfato;</w:t>
      </w:r>
    </w:p>
    <w:p w:rsidR="0096148B" w:rsidRPr="001A26A3" w:rsidRDefault="0096148B" w:rsidP="00406BEE">
      <w:pPr>
        <w:tabs>
          <w:tab w:val="left" w:pos="7200"/>
        </w:tabs>
        <w:spacing w:after="0" w:line="240" w:lineRule="auto"/>
        <w:jc w:val="both"/>
        <w:rPr>
          <w:rFonts w:eastAsia="Batang" w:cs="Calibri"/>
          <w:b/>
          <w:color w:val="000000"/>
          <w:sz w:val="20"/>
          <w:szCs w:val="20"/>
        </w:rPr>
      </w:pPr>
      <w:r w:rsidRPr="009970A4">
        <w:rPr>
          <w:rFonts w:eastAsia="Batang" w:cs="Calibri"/>
          <w:color w:val="000000"/>
          <w:sz w:val="20"/>
          <w:szCs w:val="20"/>
        </w:rPr>
        <w:t xml:space="preserve">m) Apresentar ao Contratante, sempre que solicitado, a composição química dos produtos, para análise e precauções com possíveis </w:t>
      </w:r>
      <w:proofErr w:type="spellStart"/>
      <w:r w:rsidRPr="009970A4">
        <w:rPr>
          <w:rFonts w:eastAsia="Batang" w:cs="Calibri"/>
          <w:color w:val="000000"/>
          <w:sz w:val="20"/>
          <w:szCs w:val="20"/>
        </w:rPr>
        <w:t>intercorrências</w:t>
      </w:r>
      <w:proofErr w:type="spellEnd"/>
      <w:r w:rsidRPr="009970A4">
        <w:rPr>
          <w:rFonts w:eastAsia="Batang" w:cs="Calibri"/>
          <w:color w:val="000000"/>
          <w:sz w:val="20"/>
          <w:szCs w:val="20"/>
        </w:rPr>
        <w:t xml:space="preserve"> que possam surgir com empregados da Contratada, ou com terceiros</w:t>
      </w:r>
      <w:r>
        <w:rPr>
          <w:rFonts w:eastAsia="Batang" w:cs="Calibri"/>
          <w:color w:val="000000"/>
          <w:sz w:val="20"/>
          <w:szCs w:val="20"/>
        </w:rPr>
        <w:t>.</w:t>
      </w:r>
    </w:p>
    <w:p w:rsidR="0096148B" w:rsidRPr="009C52D0" w:rsidRDefault="00406BEE"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6.11</w:t>
      </w:r>
      <w:r w:rsidR="0096148B" w:rsidRPr="009C52D0">
        <w:rPr>
          <w:rFonts w:eastAsia="Batang" w:cs="Calibri"/>
          <w:b/>
          <w:color w:val="000000"/>
          <w:sz w:val="20"/>
          <w:szCs w:val="20"/>
          <w:u w:val="single"/>
        </w:rPr>
        <w:t>. Boas Práticas Ambientais - Poluição sonora</w:t>
      </w:r>
      <w:r w:rsidR="0096148B">
        <w:rPr>
          <w:rFonts w:eastAsia="Batang" w:cs="Calibri"/>
          <w:b/>
          <w:color w:val="000000"/>
          <w:sz w:val="20"/>
          <w:szCs w:val="20"/>
          <w:u w:val="single"/>
        </w:rPr>
        <w:t>:</w:t>
      </w:r>
    </w:p>
    <w:p w:rsidR="0096148B" w:rsidRPr="00CF5F26" w:rsidRDefault="0096148B" w:rsidP="0096148B">
      <w:pPr>
        <w:tabs>
          <w:tab w:val="left" w:pos="7200"/>
        </w:tabs>
        <w:spacing w:after="120" w:line="240" w:lineRule="auto"/>
        <w:jc w:val="both"/>
        <w:rPr>
          <w:rFonts w:eastAsia="Batang" w:cs="Calibri"/>
          <w:color w:val="000000"/>
          <w:sz w:val="20"/>
          <w:szCs w:val="20"/>
        </w:rPr>
      </w:pPr>
      <w:r w:rsidRPr="004D7724">
        <w:rPr>
          <w:rFonts w:eastAsia="Batang" w:cs="Calibri"/>
          <w:color w:val="000000"/>
          <w:sz w:val="20"/>
          <w:szCs w:val="20"/>
        </w:rPr>
        <w:t xml:space="preserve">Para seus equipamentos de limpeza que gerem ruído em seu funcionamento, observar a necessidade de Selo Ruído, como forma de indicação do nível de potência sonora, medido em decibel - </w:t>
      </w:r>
      <w:proofErr w:type="gramStart"/>
      <w:r w:rsidRPr="004D7724">
        <w:rPr>
          <w:rFonts w:eastAsia="Batang" w:cs="Calibri"/>
          <w:color w:val="000000"/>
          <w:sz w:val="20"/>
          <w:szCs w:val="20"/>
        </w:rPr>
        <w:t>dB(</w:t>
      </w:r>
      <w:proofErr w:type="gramEnd"/>
      <w:r w:rsidRPr="004D7724">
        <w:rPr>
          <w:rFonts w:eastAsia="Batang" w:cs="Calibri"/>
          <w:color w:val="000000"/>
          <w:sz w:val="20"/>
          <w:szCs w:val="20"/>
        </w:rPr>
        <w:t>A), conforme Resolução CONAMA nº 020, de 07/12/1994, em face do ruído excessivo causar prejuízo à saúde física e mental, afetando particularmente a audição. A utilização de tecnologias adequadas e conhecidas permite atender às necessidades de redução de níveis de ruído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48024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707A0E">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7A0E">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480240" w:rsidRDefault="00480240" w:rsidP="00383096">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OITAVA </w:t>
      </w:r>
      <w:r w:rsidRPr="00975295">
        <w:rPr>
          <w:rFonts w:cs="Calibri"/>
          <w:b/>
          <w:sz w:val="20"/>
          <w:szCs w:val="20"/>
        </w:rPr>
        <w:t>–</w:t>
      </w:r>
      <w:r>
        <w:rPr>
          <w:rFonts w:cs="Calibri"/>
          <w:b/>
          <w:sz w:val="20"/>
          <w:szCs w:val="20"/>
        </w:rPr>
        <w:t xml:space="preserve"> DAS MEDIÇÕES</w:t>
      </w:r>
    </w:p>
    <w:p w:rsidR="00383096" w:rsidRDefault="00383096" w:rsidP="00383096">
      <w:pPr>
        <w:widowControl w:val="0"/>
        <w:autoSpaceDE w:val="0"/>
        <w:autoSpaceDN w:val="0"/>
        <w:adjustRightInd w:val="0"/>
        <w:spacing w:after="0" w:line="240" w:lineRule="auto"/>
        <w:jc w:val="both"/>
        <w:rPr>
          <w:b/>
          <w:bCs/>
          <w:sz w:val="20"/>
          <w:szCs w:val="20"/>
        </w:rPr>
      </w:pPr>
      <w:r>
        <w:rPr>
          <w:b/>
          <w:bCs/>
          <w:sz w:val="20"/>
          <w:szCs w:val="20"/>
        </w:rPr>
        <w:t xml:space="preserve">8.1. </w:t>
      </w:r>
      <w:r w:rsidRPr="00FD6935">
        <w:rPr>
          <w:bCs/>
          <w:sz w:val="20"/>
          <w:szCs w:val="20"/>
        </w:rPr>
        <w:t>Após o término de cada período mensal, a Contratada elaborará relatório contendo os quantitativos totais mensais de cada um dos tipos de serviços efetivamente realizados.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 xml:space="preserve">8.2. </w:t>
      </w:r>
      <w:r w:rsidRPr="00FD6935">
        <w:rPr>
          <w:bCs/>
          <w:sz w:val="20"/>
          <w:szCs w:val="20"/>
        </w:rPr>
        <w:t>As medições, para efeito de pagamento, serão realizadas de acordo com os seguintes procedimentos: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.2.1.</w:t>
      </w:r>
      <w:r>
        <w:rPr>
          <w:b/>
          <w:bCs/>
          <w:sz w:val="20"/>
          <w:szCs w:val="20"/>
        </w:rPr>
        <w:t xml:space="preserve"> </w:t>
      </w:r>
      <w:r w:rsidRPr="00FD6935">
        <w:rPr>
          <w:bCs/>
          <w:sz w:val="20"/>
          <w:szCs w:val="20"/>
        </w:rPr>
        <w:t>No primeiro dia útil subseqüente ao mês em que foram prestados os serviços, a Contratada entregará relatório contendo os quantitativos totais mensais de cada um dos tipos de serviços realizados e os respectivos valores apurados;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.2.2.</w:t>
      </w:r>
      <w:r>
        <w:rPr>
          <w:b/>
          <w:bCs/>
          <w:sz w:val="20"/>
          <w:szCs w:val="20"/>
        </w:rPr>
        <w:t xml:space="preserve"> </w:t>
      </w:r>
      <w:r w:rsidRPr="00FD6935">
        <w:rPr>
          <w:bCs/>
          <w:sz w:val="20"/>
          <w:szCs w:val="20"/>
        </w:rPr>
        <w:t>A Contratante solicitará à Contratada, na hipótese de glosas e/ou incorreções de valores, a correspondente retificação objetivando a emissão da nota fiscal/fatura</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.2.3.</w:t>
      </w:r>
      <w:r>
        <w:rPr>
          <w:b/>
          <w:bCs/>
          <w:sz w:val="20"/>
          <w:szCs w:val="20"/>
        </w:rPr>
        <w:t xml:space="preserve"> </w:t>
      </w:r>
      <w:r w:rsidRPr="00FD6935">
        <w:rPr>
          <w:bCs/>
          <w:sz w:val="20"/>
          <w:szCs w:val="20"/>
        </w:rPr>
        <w:t>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Relatório de Avaliação de Qualidade dos Serviços de Limpeza</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.2.4.</w:t>
      </w:r>
      <w:r>
        <w:rPr>
          <w:b/>
          <w:bCs/>
          <w:sz w:val="20"/>
          <w:szCs w:val="20"/>
        </w:rPr>
        <w:t xml:space="preserve"> </w:t>
      </w:r>
      <w:r w:rsidRPr="00FD6935">
        <w:rPr>
          <w:bCs/>
          <w:sz w:val="20"/>
          <w:szCs w:val="20"/>
        </w:rPr>
        <w:t>A realização dos descontos indicados não prejudica a aplicação de sanções à Contratada, por conta da não execução dos serviços</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.2.5.</w:t>
      </w:r>
      <w:r>
        <w:rPr>
          <w:b/>
          <w:bCs/>
          <w:sz w:val="20"/>
          <w:szCs w:val="20"/>
        </w:rPr>
        <w:t xml:space="preserve"> </w:t>
      </w:r>
      <w:r w:rsidRPr="00FD6935">
        <w:rPr>
          <w:bCs/>
          <w:sz w:val="20"/>
          <w:szCs w:val="20"/>
        </w:rPr>
        <w:t>Após a conferência dos quantitativos e valores apresentados, o Contratante, por meio do Gestor do Contrato e do Fiscal do Contrato, atestará a medição mensal, comunicando à Contratada, no prazo de 03 (três) dias contados do recebimento do relatório, o valor aprovado, e autorizando a emissão da correspondente fatura, a ser apresentada no primeiro dia subseqüente à comunicação dos valores aprovados</w:t>
      </w:r>
      <w:r>
        <w:rPr>
          <w:bCs/>
          <w:sz w:val="20"/>
          <w:szCs w:val="20"/>
        </w:rPr>
        <w:t>;</w:t>
      </w:r>
    </w:p>
    <w:p w:rsidR="00383096" w:rsidRPr="00975295" w:rsidRDefault="00383096" w:rsidP="00383096">
      <w:pPr>
        <w:spacing w:after="120" w:line="240" w:lineRule="auto"/>
        <w:jc w:val="both"/>
        <w:rPr>
          <w:rFonts w:cs="Calibri"/>
          <w:sz w:val="20"/>
          <w:szCs w:val="20"/>
        </w:rPr>
      </w:pPr>
      <w:r>
        <w:rPr>
          <w:b/>
          <w:bCs/>
          <w:sz w:val="20"/>
          <w:szCs w:val="20"/>
        </w:rPr>
        <w:t>8</w:t>
      </w:r>
      <w:r w:rsidRPr="00FD6935">
        <w:rPr>
          <w:b/>
          <w:bCs/>
          <w:sz w:val="20"/>
          <w:szCs w:val="20"/>
        </w:rPr>
        <w:t>.2.6.</w:t>
      </w:r>
      <w:r>
        <w:rPr>
          <w:b/>
          <w:bCs/>
          <w:sz w:val="20"/>
          <w:szCs w:val="20"/>
        </w:rPr>
        <w:t xml:space="preserve"> </w:t>
      </w:r>
      <w:r w:rsidRPr="00FD6935">
        <w:rPr>
          <w:bCs/>
          <w:sz w:val="20"/>
          <w:szCs w:val="20"/>
        </w:rPr>
        <w:t xml:space="preserve">As faturas (nota fiscal) deverão ser emitidas pela Contratada, contra o </w:t>
      </w:r>
      <w:proofErr w:type="spellStart"/>
      <w:r w:rsidRPr="00FD6935">
        <w:rPr>
          <w:bCs/>
          <w:sz w:val="20"/>
          <w:szCs w:val="20"/>
        </w:rPr>
        <w:t>Contratanteem</w:t>
      </w:r>
      <w:proofErr w:type="spellEnd"/>
      <w:r w:rsidRPr="00FD6935">
        <w:rPr>
          <w:bCs/>
          <w:sz w:val="20"/>
          <w:szCs w:val="20"/>
        </w:rPr>
        <w:t xml:space="preserve"> nome da Secretaria de Saúde do Estado do Tocantins, CNPJ 25.053.117/0001-64, por Estabelecimento e, apresentadas nos endereços respectivos</w:t>
      </w:r>
      <w:r>
        <w:rPr>
          <w:bCs/>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3375E">
        <w:rPr>
          <w:rFonts w:cs="Calibri"/>
          <w:b/>
          <w:sz w:val="20"/>
          <w:szCs w:val="20"/>
        </w:rPr>
        <w:t>NONA</w:t>
      </w:r>
      <w:r w:rsidR="0048024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4409A"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w:t>
      </w:r>
      <w:r>
        <w:rPr>
          <w:bCs/>
          <w:color w:val="000000"/>
          <w:sz w:val="20"/>
          <w:szCs w:val="20"/>
        </w:rPr>
        <w:t xml:space="preserve"> desde que a correspondente Nota Fiscal/Fatura seja protocolada na Secretaria de Estado da Saúde no prazo máximo de 05 (cinco) dias úteis contados do atesto da Nota Fiscal, e que esteja acompanhada dos comprovantes de recolhimentos e demais documentos de apresentação:</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C1233">
        <w:rPr>
          <w:b/>
          <w:bCs/>
          <w:color w:val="000000"/>
          <w:sz w:val="20"/>
          <w:szCs w:val="20"/>
        </w:rPr>
        <w:t>.1.1.</w:t>
      </w:r>
      <w:r>
        <w:rPr>
          <w:b/>
          <w:bCs/>
          <w:color w:val="000000"/>
          <w:sz w:val="20"/>
          <w:szCs w:val="20"/>
        </w:rPr>
        <w:t xml:space="preserve"> </w:t>
      </w:r>
      <w:r w:rsidRPr="002C1233">
        <w:rPr>
          <w:bCs/>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bCs/>
          <w:color w:val="000000"/>
          <w:sz w:val="20"/>
          <w:szCs w:val="20"/>
        </w:rPr>
        <w:t>.</w:t>
      </w:r>
    </w:p>
    <w:p w:rsidR="00D4409A" w:rsidRPr="00166183" w:rsidRDefault="00D4409A" w:rsidP="00D4409A">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4409A" w:rsidRPr="00524132" w:rsidRDefault="00D4409A" w:rsidP="00D4409A">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.5.</w:t>
      </w:r>
      <w:r w:rsidR="00216337">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D4409A" w:rsidRPr="00524132" w:rsidRDefault="00216337" w:rsidP="00D4409A">
      <w:pPr>
        <w:tabs>
          <w:tab w:val="left" w:pos="7200"/>
        </w:tabs>
        <w:spacing w:after="0" w:line="240" w:lineRule="auto"/>
        <w:jc w:val="both"/>
        <w:rPr>
          <w:rFonts w:eastAsia="Batang"/>
          <w:color w:val="000000"/>
          <w:sz w:val="20"/>
          <w:szCs w:val="20"/>
        </w:rPr>
      </w:pPr>
      <w:r>
        <w:rPr>
          <w:rFonts w:eastAsia="Batang"/>
          <w:b/>
          <w:color w:val="000000"/>
          <w:sz w:val="20"/>
          <w:szCs w:val="20"/>
        </w:rPr>
        <w:t>9</w:t>
      </w:r>
      <w:r w:rsidR="00D4409A" w:rsidRPr="00E12F54">
        <w:rPr>
          <w:rFonts w:eastAsia="Batang"/>
          <w:b/>
          <w:color w:val="000000"/>
          <w:sz w:val="20"/>
          <w:szCs w:val="20"/>
        </w:rPr>
        <w:t>.6.</w:t>
      </w:r>
      <w:r w:rsidR="00D4409A"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00D4409A" w:rsidRPr="00524132">
        <w:rPr>
          <w:rFonts w:eastAsia="Batang"/>
          <w:color w:val="000000"/>
          <w:sz w:val="20"/>
          <w:szCs w:val="20"/>
        </w:rPr>
        <w:t>0,</w:t>
      </w:r>
      <w:proofErr w:type="gramEnd"/>
      <w:r w:rsidR="00D4409A" w:rsidRPr="00524132">
        <w:rPr>
          <w:rFonts w:eastAsia="Batang"/>
          <w:color w:val="000000"/>
          <w:sz w:val="20"/>
          <w:szCs w:val="20"/>
        </w:rPr>
        <w:t>00016438; e VP = Valor da prestação em atraso.</w:t>
      </w:r>
    </w:p>
    <w:p w:rsidR="00273950" w:rsidRPr="00E166E5" w:rsidRDefault="00216337" w:rsidP="00D4409A">
      <w:pPr>
        <w:tabs>
          <w:tab w:val="left" w:pos="7200"/>
        </w:tabs>
        <w:spacing w:after="120" w:line="240" w:lineRule="auto"/>
        <w:jc w:val="both"/>
        <w:rPr>
          <w:rFonts w:eastAsia="Batang"/>
          <w:color w:val="000000"/>
          <w:sz w:val="20"/>
          <w:szCs w:val="20"/>
        </w:rPr>
      </w:pPr>
      <w:r>
        <w:rPr>
          <w:rFonts w:eastAsia="Batang"/>
          <w:b/>
          <w:color w:val="000000"/>
          <w:sz w:val="20"/>
          <w:szCs w:val="20"/>
        </w:rPr>
        <w:t>9</w:t>
      </w:r>
      <w:r w:rsidR="00D4409A" w:rsidRPr="00E12F54">
        <w:rPr>
          <w:rFonts w:eastAsia="Batang"/>
          <w:b/>
          <w:color w:val="000000"/>
          <w:sz w:val="20"/>
          <w:szCs w:val="20"/>
        </w:rPr>
        <w:t>.7.</w:t>
      </w:r>
      <w:r w:rsidR="00D4409A" w:rsidRPr="00524132">
        <w:rPr>
          <w:rFonts w:eastAsia="Batang"/>
          <w:color w:val="000000"/>
          <w:sz w:val="20"/>
          <w:szCs w:val="20"/>
        </w:rPr>
        <w:t xml:space="preserve"> Os pagamentos não serão efetuados através de boletos bancários, sendo a garantia do referido paga</w:t>
      </w:r>
      <w:r w:rsidR="00D4409A">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216337">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216337">
        <w:rPr>
          <w:rFonts w:cs="Calibri"/>
          <w:b/>
          <w:sz w:val="20"/>
          <w:szCs w:val="20"/>
        </w:rPr>
        <w:t xml:space="preserve"> PRIMEIRA</w:t>
      </w:r>
      <w:r w:rsidRPr="00975295">
        <w:rPr>
          <w:rFonts w:cs="Calibri"/>
          <w:b/>
          <w:sz w:val="20"/>
          <w:szCs w:val="20"/>
        </w:rPr>
        <w:t xml:space="preserve"> </w:t>
      </w:r>
      <w:r w:rsidR="009963B0" w:rsidRPr="00975295">
        <w:rPr>
          <w:rFonts w:cs="Calibri"/>
          <w:b/>
          <w:sz w:val="20"/>
          <w:szCs w:val="20"/>
        </w:rPr>
        <w:t>–</w:t>
      </w:r>
      <w:r w:rsidR="00216337">
        <w:rPr>
          <w:rFonts w:cs="Calibri"/>
          <w:b/>
          <w:sz w:val="20"/>
          <w:szCs w:val="20"/>
        </w:rPr>
        <w:t xml:space="preserve"> </w:t>
      </w:r>
      <w:r w:rsidRPr="00975295">
        <w:rPr>
          <w:rFonts w:cs="Calibri"/>
          <w:b/>
          <w:sz w:val="20"/>
          <w:szCs w:val="20"/>
        </w:rPr>
        <w:t xml:space="preserve">DA </w:t>
      </w:r>
      <w:r w:rsidR="009B423C">
        <w:rPr>
          <w:rFonts w:cs="Calibri"/>
          <w:b/>
          <w:sz w:val="20"/>
          <w:szCs w:val="20"/>
        </w:rPr>
        <w:t>FISCALIZAÇÃO DOS SERVIÇOS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11.1.</w:t>
      </w:r>
      <w:r w:rsidRPr="00640758">
        <w:rPr>
          <w:color w:val="000000" w:themeColor="text1"/>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11.2.</w:t>
      </w:r>
      <w:r w:rsidRPr="00640758">
        <w:rPr>
          <w:color w:val="000000" w:themeColor="text1"/>
          <w:sz w:val="20"/>
          <w:szCs w:val="20"/>
        </w:rPr>
        <w:t xml:space="preserve"> Fiscal de contrato: servidor do Estabelecimento Assistencial de Saúde designado formalmente por meio de Portaria pela Contratante, responsável pela Avaliação da Contratada utilizando o Formulário de Avaliação da Qualidade dos Serviços e encaminhamento de toda documentação ao Gestor de Contrato.</w:t>
      </w:r>
    </w:p>
    <w:p w:rsidR="004D32F7" w:rsidRPr="00640758" w:rsidRDefault="004D32F7" w:rsidP="004D32F7">
      <w:pPr>
        <w:pStyle w:val="PargrafodaLista1"/>
        <w:autoSpaceDE w:val="0"/>
        <w:autoSpaceDN w:val="0"/>
        <w:adjustRightInd w:val="0"/>
        <w:spacing w:after="0" w:line="240" w:lineRule="auto"/>
        <w:ind w:left="0"/>
        <w:jc w:val="both"/>
        <w:rPr>
          <w:bCs/>
          <w:color w:val="000000" w:themeColor="text1"/>
          <w:sz w:val="20"/>
          <w:szCs w:val="20"/>
        </w:rPr>
      </w:pPr>
      <w:r w:rsidRPr="004D32F7">
        <w:rPr>
          <w:b/>
          <w:bCs/>
          <w:color w:val="000000" w:themeColor="text1"/>
          <w:sz w:val="20"/>
          <w:szCs w:val="20"/>
        </w:rPr>
        <w:t>11.3.</w:t>
      </w:r>
      <w:r w:rsidRPr="00640758">
        <w:rPr>
          <w:bCs/>
          <w:color w:val="000000" w:themeColor="text1"/>
          <w:sz w:val="20"/>
          <w:szCs w:val="20"/>
        </w:rPr>
        <w:t xml:space="preserve"> Gestor do Contrato: </w:t>
      </w:r>
      <w:r w:rsidRPr="00640758">
        <w:rPr>
          <w:color w:val="000000" w:themeColor="text1"/>
          <w:sz w:val="20"/>
          <w:szCs w:val="20"/>
        </w:rPr>
        <w:t>Diretor do Estabelecimento ou equivalente (Coordenador ou Gerente). R</w:t>
      </w:r>
      <w:r w:rsidRPr="00640758">
        <w:rPr>
          <w:bCs/>
          <w:color w:val="000000" w:themeColor="text1"/>
          <w:sz w:val="20"/>
          <w:szCs w:val="20"/>
        </w:rPr>
        <w:t>esponsável para</w:t>
      </w:r>
      <w:r w:rsidRPr="00640758">
        <w:rPr>
          <w:color w:val="000000" w:themeColor="text1"/>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11.4.</w:t>
      </w:r>
      <w:r w:rsidRPr="00640758">
        <w:rPr>
          <w:color w:val="000000" w:themeColor="text1"/>
          <w:sz w:val="20"/>
          <w:szCs w:val="20"/>
        </w:rPr>
        <w:t xml:space="preserve"> No exercício da fiscalização dos serviços deve a Contratante: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11.4.1.</w:t>
      </w:r>
      <w:r w:rsidRPr="00640758">
        <w:rPr>
          <w:color w:val="000000" w:themeColor="text1"/>
          <w:sz w:val="20"/>
          <w:szCs w:val="20"/>
        </w:rPr>
        <w:t xml:space="preserve"> Ordenar a imediata retirada do local, bem como a substituição de funcionário da Contratada que estiver sem uniforme ou crachá, que embaraçar ou dificultar sua fiscalização ou de cuja permanência na área, a seu exclusivo</w:t>
      </w:r>
      <w:r w:rsidR="00C747A3">
        <w:rPr>
          <w:color w:val="000000" w:themeColor="text1"/>
          <w:sz w:val="20"/>
          <w:szCs w:val="20"/>
        </w:rPr>
        <w:t xml:space="preserve"> critério, julgar inconveniente;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11.4.2.</w:t>
      </w:r>
      <w:r w:rsidRPr="00640758">
        <w:rPr>
          <w:color w:val="000000" w:themeColor="text1"/>
          <w:sz w:val="20"/>
          <w:szCs w:val="20"/>
        </w:rPr>
        <w:t xml:space="preserve"> Examinar as Carteiras Profissionais dos funcionários colocados </w:t>
      </w:r>
      <w:proofErr w:type="gramStart"/>
      <w:r w:rsidRPr="00640758">
        <w:rPr>
          <w:color w:val="000000" w:themeColor="text1"/>
          <w:sz w:val="20"/>
          <w:szCs w:val="20"/>
        </w:rPr>
        <w:t>a seu</w:t>
      </w:r>
      <w:proofErr w:type="gramEnd"/>
      <w:r w:rsidRPr="00640758">
        <w:rPr>
          <w:color w:val="000000" w:themeColor="text1"/>
          <w:sz w:val="20"/>
          <w:szCs w:val="20"/>
        </w:rPr>
        <w:t xml:space="preserve"> serviço, para comprovar o </w:t>
      </w:r>
      <w:r w:rsidR="00C747A3">
        <w:rPr>
          <w:color w:val="000000" w:themeColor="text1"/>
          <w:sz w:val="20"/>
          <w:szCs w:val="20"/>
        </w:rPr>
        <w:t>registro de função profissional;</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11.4.3.</w:t>
      </w:r>
      <w:r w:rsidRPr="00640758">
        <w:rPr>
          <w:color w:val="000000" w:themeColor="text1"/>
          <w:sz w:val="20"/>
          <w:szCs w:val="20"/>
        </w:rPr>
        <w:t xml:space="preserve"> Solicitar à Contratada a substituição de qualquer saneante </w:t>
      </w:r>
      <w:proofErr w:type="spellStart"/>
      <w:r w:rsidRPr="00640758">
        <w:rPr>
          <w:color w:val="000000" w:themeColor="text1"/>
          <w:sz w:val="20"/>
          <w:szCs w:val="20"/>
        </w:rPr>
        <w:t>domissanitário</w:t>
      </w:r>
      <w:proofErr w:type="spellEnd"/>
      <w:r w:rsidRPr="00640758">
        <w:rPr>
          <w:color w:val="000000" w:themeColor="text1"/>
          <w:sz w:val="20"/>
          <w:szCs w:val="20"/>
        </w:rPr>
        <w:t xml:space="preserve">, material ou equipamento de cujo uso seja considerado prejudicial à boa conservação de seus pertences, equipamentos ou instalações, ou ainda, </w:t>
      </w:r>
      <w:r w:rsidR="00C747A3">
        <w:rPr>
          <w:color w:val="000000" w:themeColor="text1"/>
          <w:sz w:val="20"/>
          <w:szCs w:val="20"/>
        </w:rPr>
        <w:t>que não atendam às necessidades;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11.4.4.</w:t>
      </w:r>
      <w:r w:rsidRPr="00640758">
        <w:rPr>
          <w:color w:val="000000" w:themeColor="text1"/>
          <w:sz w:val="20"/>
          <w:szCs w:val="20"/>
        </w:rPr>
        <w:t xml:space="preserve"> Se utilizar do procedimento de Avaliação da Qualidade dos Serviços de Limpeza, Asseio e Conservação Predial para o acompanhamento do desenvolvimento dos trabalhos, medição dos níveis de qualidade e correç</w:t>
      </w:r>
      <w:r w:rsidR="00C747A3">
        <w:rPr>
          <w:color w:val="000000" w:themeColor="text1"/>
          <w:sz w:val="20"/>
          <w:szCs w:val="20"/>
        </w:rPr>
        <w:t>ão de rumos;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11.4.5.</w:t>
      </w:r>
      <w:r w:rsidRPr="00640758">
        <w:rPr>
          <w:color w:val="000000" w:themeColor="text1"/>
          <w:sz w:val="20"/>
          <w:szCs w:val="20"/>
        </w:rPr>
        <w:t xml:space="preserve"> Conferir e </w:t>
      </w:r>
      <w:proofErr w:type="spellStart"/>
      <w:r w:rsidRPr="00640758">
        <w:rPr>
          <w:color w:val="000000" w:themeColor="text1"/>
          <w:sz w:val="20"/>
          <w:szCs w:val="20"/>
        </w:rPr>
        <w:t>vistar</w:t>
      </w:r>
      <w:proofErr w:type="spellEnd"/>
      <w:r w:rsidRPr="00640758">
        <w:rPr>
          <w:color w:val="000000" w:themeColor="text1"/>
          <w:sz w:val="20"/>
          <w:szCs w:val="20"/>
        </w:rPr>
        <w:t xml:space="preserve"> os relatórios dos procedimentos e serviços realizados diariamente pela Contratada, por meio do Fiscal do contrato, em cada Estabe</w:t>
      </w:r>
      <w:r w:rsidR="00C747A3">
        <w:rPr>
          <w:color w:val="000000" w:themeColor="text1"/>
          <w:sz w:val="20"/>
          <w:szCs w:val="20"/>
        </w:rPr>
        <w:t>lecimento Assistencial de Saúde;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lastRenderedPageBreak/>
        <w:t>11.4.6.</w:t>
      </w:r>
      <w:r w:rsidRPr="00640758">
        <w:rPr>
          <w:color w:val="000000" w:themeColor="text1"/>
          <w:sz w:val="20"/>
          <w:szCs w:val="20"/>
        </w:rPr>
        <w:t xml:space="preserve"> Avaliar mensalmente a Medição dos serviços efetivamente prestados, descontando o equivalente aos não realizados bem como aqueles não aprovados por inconformidade aos padrões estabelecidos, desde que por motivos imputáveis à Contratada, sem prejuízo das demais sa</w:t>
      </w:r>
      <w:r w:rsidR="00C747A3">
        <w:rPr>
          <w:color w:val="000000" w:themeColor="text1"/>
          <w:sz w:val="20"/>
          <w:szCs w:val="20"/>
        </w:rPr>
        <w:t>nções disciplinadas em contrato;</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11.4.7.</w:t>
      </w:r>
      <w:r w:rsidRPr="00640758">
        <w:rPr>
          <w:color w:val="000000" w:themeColor="text1"/>
          <w:sz w:val="20"/>
          <w:szCs w:val="20"/>
        </w:rPr>
        <w:t xml:space="preserve"> Encaminhar à Contratada o Relatório Mensal de Qualidade dos Serviços de Limpeza, para conhecimento da avaliação e </w:t>
      </w:r>
      <w:r w:rsidRPr="00C747A3">
        <w:rPr>
          <w:color w:val="000000" w:themeColor="text1"/>
          <w:sz w:val="20"/>
          <w:szCs w:val="20"/>
        </w:rPr>
        <w:t>do fator de desconto</w:t>
      </w:r>
      <w:r w:rsidRPr="00640758">
        <w:rPr>
          <w:color w:val="000000" w:themeColor="text1"/>
          <w:sz w:val="20"/>
          <w:szCs w:val="20"/>
        </w:rPr>
        <w:t xml:space="preserve"> a ser efetuado no valor a ser fa</w:t>
      </w:r>
      <w:r w:rsidR="00C747A3">
        <w:rPr>
          <w:color w:val="000000" w:themeColor="text1"/>
          <w:sz w:val="20"/>
          <w:szCs w:val="20"/>
        </w:rPr>
        <w:t>turado pelos serviços prestados;</w:t>
      </w:r>
    </w:p>
    <w:p w:rsidR="004D32F7" w:rsidRPr="00640758" w:rsidRDefault="004D32F7" w:rsidP="004D32F7">
      <w:pPr>
        <w:pStyle w:val="PargrafodaLista1"/>
        <w:spacing w:after="0" w:line="240" w:lineRule="auto"/>
        <w:ind w:left="0"/>
        <w:jc w:val="both"/>
        <w:rPr>
          <w:color w:val="000000" w:themeColor="text1"/>
          <w:sz w:val="20"/>
          <w:szCs w:val="20"/>
        </w:rPr>
      </w:pPr>
      <w:r w:rsidRPr="00C747A3">
        <w:rPr>
          <w:b/>
          <w:color w:val="000000" w:themeColor="text1"/>
          <w:sz w:val="20"/>
          <w:szCs w:val="20"/>
        </w:rPr>
        <w:t>11.4.8.</w:t>
      </w:r>
      <w:r w:rsidRPr="00640758">
        <w:rPr>
          <w:color w:val="000000" w:themeColor="text1"/>
          <w:sz w:val="20"/>
          <w:szCs w:val="20"/>
        </w:rPr>
        <w:t xml:space="preserve"> Se constatada pela fiscalização o não atendimento das determinações quanto </w:t>
      </w:r>
      <w:proofErr w:type="gramStart"/>
      <w:r w:rsidRPr="00640758">
        <w:rPr>
          <w:color w:val="000000" w:themeColor="text1"/>
          <w:sz w:val="20"/>
          <w:szCs w:val="20"/>
        </w:rPr>
        <w:t>a</w:t>
      </w:r>
      <w:proofErr w:type="gramEnd"/>
      <w:r w:rsidRPr="00640758">
        <w:rPr>
          <w:color w:val="000000" w:themeColor="text1"/>
          <w:sz w:val="20"/>
          <w:szCs w:val="20"/>
        </w:rPr>
        <w:t xml:space="preserve"> regular execução dos serviços, dentro do prazo de 48 (quarenta e oito) horas, contados do recebimento da Ordem de Serviços, a Contratante poderá ordenar a suspensão dos serviços, sem prejuízos das penalidades a que a empresa prestadora dos s</w:t>
      </w:r>
      <w:r w:rsidR="00C747A3">
        <w:rPr>
          <w:color w:val="000000" w:themeColor="text1"/>
          <w:sz w:val="20"/>
          <w:szCs w:val="20"/>
        </w:rPr>
        <w:t>erviços esteja sujeita;</w:t>
      </w:r>
    </w:p>
    <w:p w:rsidR="00B946A1" w:rsidRPr="00975295" w:rsidRDefault="004D32F7" w:rsidP="004D32F7">
      <w:pPr>
        <w:spacing w:after="120" w:line="240" w:lineRule="auto"/>
        <w:jc w:val="both"/>
        <w:rPr>
          <w:rFonts w:cs="Calibri"/>
          <w:sz w:val="20"/>
          <w:szCs w:val="20"/>
        </w:rPr>
      </w:pPr>
      <w:r w:rsidRPr="00C747A3">
        <w:rPr>
          <w:rFonts w:cs="Calibri"/>
          <w:b/>
          <w:color w:val="000000" w:themeColor="text1"/>
          <w:sz w:val="20"/>
          <w:szCs w:val="20"/>
        </w:rPr>
        <w:t>11.4.9.</w:t>
      </w:r>
      <w:r w:rsidRPr="00640758">
        <w:rPr>
          <w:rFonts w:cs="Calibri"/>
          <w:color w:val="000000" w:themeColor="text1"/>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Pr>
          <w:rFonts w:cs="Calibri"/>
          <w:color w:val="000000" w:themeColor="text1"/>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74D5D">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C74D5D">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C74D5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C74D5D">
        <w:rPr>
          <w:rFonts w:cs="Calibri"/>
          <w:sz w:val="20"/>
          <w:szCs w:val="20"/>
        </w:rPr>
        <w:t xml:space="preserve"> do disposto nos </w:t>
      </w:r>
      <w:proofErr w:type="spellStart"/>
      <w:r w:rsidR="00C74D5D">
        <w:rPr>
          <w:rFonts w:cs="Calibri"/>
          <w:sz w:val="20"/>
          <w:szCs w:val="20"/>
        </w:rPr>
        <w:t>arts</w:t>
      </w:r>
      <w:proofErr w:type="spellEnd"/>
      <w:r w:rsidR="00C74D5D">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C74D5D">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46BF">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DA VIGÊNCIA </w:t>
      </w:r>
    </w:p>
    <w:p w:rsidR="000A00B6" w:rsidRDefault="0028540E" w:rsidP="00F916D6">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F916D6" w:rsidRDefault="00F916D6"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 xml:space="preserve">QUINTA </w:t>
      </w:r>
      <w:r w:rsidRPr="00975295">
        <w:rPr>
          <w:rFonts w:cs="Calibri"/>
          <w:b/>
          <w:sz w:val="20"/>
          <w:szCs w:val="20"/>
        </w:rPr>
        <w:t xml:space="preserve">– </w:t>
      </w:r>
      <w:r>
        <w:rPr>
          <w:rFonts w:cs="Calibri"/>
          <w:b/>
          <w:sz w:val="20"/>
          <w:szCs w:val="20"/>
        </w:rPr>
        <w:t>DO CRITÉRIO DE REAJUSTAMENTO</w:t>
      </w:r>
    </w:p>
    <w:p w:rsidR="00341781" w:rsidRDefault="00341781" w:rsidP="0034178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15.1. </w:t>
      </w:r>
      <w:r w:rsidRPr="00F73FE3">
        <w:rPr>
          <w:bCs/>
          <w:color w:val="000000"/>
          <w:sz w:val="20"/>
          <w:szCs w:val="20"/>
        </w:rPr>
        <w:t>Os preços da mão de obra serão reajustados em decorrência de alterações nas Convenções ou Acordos Coletivos, ou na legislação trabalhista e previdenciária.</w:t>
      </w:r>
    </w:p>
    <w:p w:rsidR="00341781" w:rsidRPr="00F73FE3" w:rsidRDefault="00341781" w:rsidP="00341781">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15.2. </w:t>
      </w:r>
      <w:r w:rsidRPr="00F73FE3">
        <w:rPr>
          <w:bCs/>
          <w:color w:val="000000"/>
          <w:sz w:val="20"/>
          <w:szCs w:val="20"/>
        </w:rPr>
        <w:t>Os preços de materiais, utensílios e equipamentos serão reajustados de acordo com a variação do Índice Nacional de Preços ao Consumidor Amplo – IPCA/IBGE.</w:t>
      </w:r>
    </w:p>
    <w:p w:rsidR="00341781" w:rsidRDefault="00341781" w:rsidP="0034178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15.3. </w:t>
      </w:r>
      <w:r w:rsidRPr="00F73FE3">
        <w:rPr>
          <w:bCs/>
          <w:color w:val="000000"/>
          <w:sz w:val="20"/>
          <w:szCs w:val="20"/>
        </w:rPr>
        <w:t>Nos reajustes subseqüentes ao primeiro, à anualidade será contada a partir da data do fato gerador que deu ensejo ao último reajuste.</w:t>
      </w:r>
    </w:p>
    <w:p w:rsidR="00341781" w:rsidRPr="00E166E5" w:rsidRDefault="00341781" w:rsidP="00341781">
      <w:pPr>
        <w:pStyle w:val="Recuodecorpodetexto2"/>
        <w:spacing w:after="0" w:line="240" w:lineRule="auto"/>
        <w:ind w:left="0"/>
        <w:jc w:val="both"/>
        <w:rPr>
          <w:sz w:val="20"/>
          <w:szCs w:val="20"/>
        </w:rPr>
      </w:pPr>
      <w:r>
        <w:rPr>
          <w:b/>
          <w:bCs/>
          <w:color w:val="000000"/>
          <w:sz w:val="20"/>
          <w:szCs w:val="20"/>
        </w:rPr>
        <w:t xml:space="preserve">15.4.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SEXTA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SÉTIMA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341781">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DD46BF">
        <w:rPr>
          <w:rFonts w:cs="Calibri"/>
          <w:b/>
          <w:sz w:val="20"/>
          <w:szCs w:val="20"/>
        </w:rPr>
        <w:t xml:space="preserve"> </w:t>
      </w:r>
      <w:r w:rsidR="0034178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VIGÉSIMA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92C02">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9625D" w:rsidRDefault="00B9625D">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06BDE">
        <w:trPr>
          <w:trHeight w:val="4886"/>
        </w:trPr>
        <w:tc>
          <w:tcPr>
            <w:tcW w:w="9039" w:type="dxa"/>
          </w:tcPr>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8540E">
              <w:rPr>
                <w:rFonts w:cs="Calibri"/>
                <w:b/>
                <w:bCs/>
                <w:color w:val="000000"/>
                <w:sz w:val="20"/>
                <w:szCs w:val="20"/>
              </w:rPr>
              <w:t>1</w:t>
            </w:r>
            <w:proofErr w:type="gramEnd"/>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06BDE">
              <w:trPr>
                <w:trHeight w:val="258"/>
                <w:jc w:val="center"/>
              </w:trPr>
              <w:tc>
                <w:tcPr>
                  <w:tcW w:w="9130" w:type="dxa"/>
                  <w:gridSpan w:val="6"/>
                </w:tcPr>
                <w:p w:rsidR="001E3649" w:rsidRPr="00CB03EE" w:rsidRDefault="001E3649" w:rsidP="00706BD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06BDE">
              <w:trPr>
                <w:trHeight w:val="1009"/>
                <w:jc w:val="center"/>
              </w:trPr>
              <w:tc>
                <w:tcPr>
                  <w:tcW w:w="9130" w:type="dxa"/>
                  <w:gridSpan w:val="6"/>
                </w:tcPr>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06BDE">
              <w:trPr>
                <w:trHeight w:val="503"/>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06BDE">
              <w:trPr>
                <w:trHeight w:val="245"/>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r>
            <w:tr w:rsidR="001E3649" w:rsidRPr="00CB03EE" w:rsidTr="00706BDE">
              <w:trPr>
                <w:trHeight w:val="245"/>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58"/>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45"/>
                <w:jc w:val="center"/>
              </w:trPr>
              <w:tc>
                <w:tcPr>
                  <w:tcW w:w="7175" w:type="dxa"/>
                  <w:gridSpan w:val="5"/>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333"/>
                <w:jc w:val="center"/>
              </w:trPr>
              <w:tc>
                <w:tcPr>
                  <w:tcW w:w="9130" w:type="dxa"/>
                  <w:gridSpan w:val="6"/>
                  <w:vAlign w:val="bottom"/>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94179">
      <w:headerReference w:type="default" r:id="rId19"/>
      <w:footerReference w:type="default" r:id="rId20"/>
      <w:pgSz w:w="11920" w:h="16840"/>
      <w:pgMar w:top="2518" w:right="1430" w:bottom="993" w:left="1701" w:header="284" w:footer="84" w:gutter="0"/>
      <w:cols w:space="720" w:equalWidth="0">
        <w:col w:w="878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79" w:rsidRDefault="00294179">
      <w:pPr>
        <w:spacing w:after="0" w:line="240" w:lineRule="auto"/>
      </w:pPr>
      <w:r>
        <w:separator/>
      </w:r>
    </w:p>
  </w:endnote>
  <w:endnote w:type="continuationSeparator" w:id="1">
    <w:p w:rsidR="00294179" w:rsidRDefault="0029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9" w:rsidRDefault="00294179" w:rsidP="0029417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181252" w:rsidRPr="0018125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94179" w:rsidRPr="00171348" w:rsidRDefault="00294179" w:rsidP="00462D92">
                <w:pPr>
                  <w:pStyle w:val="Rodap"/>
                  <w:rPr>
                    <w:rFonts w:ascii="Cambria" w:hAnsi="Cambria"/>
                    <w:sz w:val="32"/>
                    <w:szCs w:val="44"/>
                  </w:rPr>
                </w:pPr>
                <w:r w:rsidRPr="00171348">
                  <w:rPr>
                    <w:rFonts w:ascii="Cambria" w:hAnsi="Cambria"/>
                    <w:sz w:val="16"/>
                  </w:rPr>
                  <w:t>Página</w:t>
                </w:r>
                <w:r w:rsidR="00181252" w:rsidRPr="00171348">
                  <w:rPr>
                    <w:sz w:val="16"/>
                  </w:rPr>
                  <w:fldChar w:fldCharType="begin"/>
                </w:r>
                <w:r w:rsidRPr="00171348">
                  <w:rPr>
                    <w:sz w:val="16"/>
                  </w:rPr>
                  <w:instrText xml:space="preserve"> PAGE    \* MERGEFORMAT </w:instrText>
                </w:r>
                <w:r w:rsidR="00181252" w:rsidRPr="00171348">
                  <w:rPr>
                    <w:sz w:val="16"/>
                  </w:rPr>
                  <w:fldChar w:fldCharType="separate"/>
                </w:r>
                <w:r w:rsidR="005F208D" w:rsidRPr="005F208D">
                  <w:rPr>
                    <w:rFonts w:ascii="Cambria" w:hAnsi="Cambria"/>
                    <w:noProof/>
                    <w:sz w:val="32"/>
                    <w:szCs w:val="44"/>
                  </w:rPr>
                  <w:t>14</w:t>
                </w:r>
                <w:r w:rsidR="00181252" w:rsidRPr="00171348">
                  <w:rPr>
                    <w:sz w:val="16"/>
                  </w:rPr>
                  <w:fldChar w:fldCharType="end"/>
                </w:r>
              </w:p>
            </w:txbxContent>
          </v:textbox>
          <w10:wrap anchorx="page" anchory="margin"/>
        </v:rect>
      </w:pict>
    </w:r>
  </w:p>
  <w:p w:rsidR="00294179" w:rsidRDefault="00294179"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-528955</wp:posOffset>
          </wp:positionH>
          <wp:positionV relativeFrom="paragraph">
            <wp:posOffset>4445</wp:posOffset>
          </wp:positionV>
          <wp:extent cx="6230620" cy="635635"/>
          <wp:effectExtent l="19050" t="0" r="0" b="0"/>
          <wp:wrapSquare wrapText="bothSides"/>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294179" w:rsidRPr="005D646A" w:rsidRDefault="00294179">
    <w:pPr>
      <w:pStyle w:val="Rodap"/>
      <w:rPr>
        <w:sz w:val="20"/>
      </w:rPr>
    </w:pPr>
  </w:p>
  <w:p w:rsidR="00294179" w:rsidRDefault="0029417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79" w:rsidRDefault="00294179">
      <w:pPr>
        <w:spacing w:after="0" w:line="240" w:lineRule="auto"/>
      </w:pPr>
      <w:r>
        <w:separator/>
      </w:r>
    </w:p>
  </w:footnote>
  <w:footnote w:type="continuationSeparator" w:id="1">
    <w:p w:rsidR="00294179" w:rsidRDefault="00294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9" w:rsidRDefault="00294179"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3872" behindDoc="1" locked="0" layoutInCell="1" allowOverlap="1">
          <wp:simplePos x="0" y="0"/>
          <wp:positionH relativeFrom="page">
            <wp:posOffset>58420</wp:posOffset>
          </wp:positionH>
          <wp:positionV relativeFrom="page">
            <wp:posOffset>0</wp:posOffset>
          </wp:positionV>
          <wp:extent cx="7590790" cy="1414780"/>
          <wp:effectExtent l="1905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94179" w:rsidRDefault="00294179" w:rsidP="00643667">
    <w:pPr>
      <w:widowControl w:val="0"/>
      <w:tabs>
        <w:tab w:val="left" w:pos="1390"/>
      </w:tabs>
      <w:autoSpaceDE w:val="0"/>
      <w:autoSpaceDN w:val="0"/>
      <w:adjustRightInd w:val="0"/>
      <w:spacing w:after="0" w:line="240" w:lineRule="auto"/>
      <w:rPr>
        <w:noProof/>
      </w:rPr>
    </w:pPr>
    <w:r>
      <w:rPr>
        <w:noProof/>
      </w:rPr>
      <w:tab/>
    </w:r>
  </w:p>
  <w:p w:rsidR="00294179" w:rsidRDefault="00294179" w:rsidP="00DA10FB">
    <w:pPr>
      <w:widowControl w:val="0"/>
      <w:tabs>
        <w:tab w:val="left" w:pos="1390"/>
      </w:tabs>
      <w:autoSpaceDE w:val="0"/>
      <w:autoSpaceDN w:val="0"/>
      <w:adjustRightInd w:val="0"/>
      <w:spacing w:after="0" w:line="240" w:lineRule="auto"/>
      <w:jc w:val="right"/>
      <w:rPr>
        <w:noProof/>
      </w:rPr>
    </w:pPr>
  </w:p>
  <w:p w:rsidR="00294179" w:rsidRDefault="00294179" w:rsidP="00376B72">
    <w:pPr>
      <w:widowControl w:val="0"/>
      <w:tabs>
        <w:tab w:val="left" w:pos="889"/>
      </w:tabs>
      <w:autoSpaceDE w:val="0"/>
      <w:autoSpaceDN w:val="0"/>
      <w:adjustRightInd w:val="0"/>
      <w:spacing w:after="0" w:line="200" w:lineRule="exact"/>
      <w:rPr>
        <w:noProof/>
      </w:rPr>
    </w:pPr>
  </w:p>
  <w:p w:rsidR="00294179" w:rsidRDefault="00294179" w:rsidP="00376B72">
    <w:pPr>
      <w:widowControl w:val="0"/>
      <w:tabs>
        <w:tab w:val="left" w:pos="889"/>
      </w:tabs>
      <w:autoSpaceDE w:val="0"/>
      <w:autoSpaceDN w:val="0"/>
      <w:adjustRightInd w:val="0"/>
      <w:spacing w:after="0" w:line="200" w:lineRule="exact"/>
      <w:rPr>
        <w:noProof/>
      </w:rPr>
    </w:pPr>
  </w:p>
  <w:p w:rsidR="00294179" w:rsidRDefault="00294179" w:rsidP="00376B72">
    <w:pPr>
      <w:widowControl w:val="0"/>
      <w:tabs>
        <w:tab w:val="left" w:pos="889"/>
      </w:tabs>
      <w:autoSpaceDE w:val="0"/>
      <w:autoSpaceDN w:val="0"/>
      <w:adjustRightInd w:val="0"/>
      <w:spacing w:after="0" w:line="200" w:lineRule="exact"/>
      <w:rPr>
        <w:noProof/>
      </w:rPr>
    </w:pPr>
  </w:p>
  <w:p w:rsidR="00294179" w:rsidRDefault="00294179" w:rsidP="00376B72">
    <w:pPr>
      <w:widowControl w:val="0"/>
      <w:tabs>
        <w:tab w:val="left" w:pos="889"/>
      </w:tabs>
      <w:autoSpaceDE w:val="0"/>
      <w:autoSpaceDN w:val="0"/>
      <w:adjustRightInd w:val="0"/>
      <w:spacing w:after="0" w:line="200" w:lineRule="exact"/>
      <w:rPr>
        <w:noProof/>
      </w:rPr>
    </w:pPr>
  </w:p>
  <w:p w:rsidR="00294179" w:rsidRDefault="00294179" w:rsidP="00376B72">
    <w:pPr>
      <w:widowControl w:val="0"/>
      <w:tabs>
        <w:tab w:val="left" w:pos="889"/>
      </w:tabs>
      <w:autoSpaceDE w:val="0"/>
      <w:autoSpaceDN w:val="0"/>
      <w:adjustRightInd w:val="0"/>
      <w:spacing w:after="0" w:line="200" w:lineRule="exact"/>
      <w:jc w:val="center"/>
      <w:rPr>
        <w:noProof/>
      </w:rPr>
    </w:pPr>
  </w:p>
  <w:p w:rsidR="00294179" w:rsidRDefault="00294179" w:rsidP="00376B72">
    <w:pPr>
      <w:widowControl w:val="0"/>
      <w:autoSpaceDE w:val="0"/>
      <w:autoSpaceDN w:val="0"/>
      <w:adjustRightInd w:val="0"/>
      <w:spacing w:after="0" w:line="200" w:lineRule="exact"/>
      <w:jc w:val="center"/>
      <w:rPr>
        <w:rFonts w:ascii="Arial" w:hAnsi="Arial" w:cs="Arial"/>
        <w:b/>
        <w:bCs/>
        <w:sz w:val="18"/>
      </w:rPr>
    </w:pPr>
  </w:p>
  <w:p w:rsidR="00294179" w:rsidRPr="00376B72" w:rsidRDefault="0029417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5/30550/001850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23"/>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
    <w:nsid w:val="02F05A23"/>
    <w:multiLevelType w:val="multilevel"/>
    <w:tmpl w:val="5E1CDA56"/>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33666F1"/>
    <w:multiLevelType w:val="hybridMultilevel"/>
    <w:tmpl w:val="09F66E8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
    <w:nsid w:val="043C1983"/>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
    <w:nsid w:val="04683A74"/>
    <w:multiLevelType w:val="hybridMultilevel"/>
    <w:tmpl w:val="59A2204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06702DBA"/>
    <w:multiLevelType w:val="hybridMultilevel"/>
    <w:tmpl w:val="E64C794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06773100"/>
    <w:multiLevelType w:val="hybridMultilevel"/>
    <w:tmpl w:val="2D661EB2"/>
    <w:lvl w:ilvl="0" w:tplc="0416000F">
      <w:start w:val="1"/>
      <w:numFmt w:val="decimal"/>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06994D8A"/>
    <w:multiLevelType w:val="hybridMultilevel"/>
    <w:tmpl w:val="FDD6BB8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
    <w:nsid w:val="08F95AFD"/>
    <w:multiLevelType w:val="hybridMultilevel"/>
    <w:tmpl w:val="C124F83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09356774"/>
    <w:multiLevelType w:val="hybridMultilevel"/>
    <w:tmpl w:val="27AECB0A"/>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0">
    <w:nsid w:val="09BC15A5"/>
    <w:multiLevelType w:val="hybridMultilevel"/>
    <w:tmpl w:val="3BF214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09BC1F68"/>
    <w:multiLevelType w:val="hybridMultilevel"/>
    <w:tmpl w:val="1AC8EA2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B7A75AB"/>
    <w:multiLevelType w:val="hybridMultilevel"/>
    <w:tmpl w:val="CFD84C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0D733805"/>
    <w:multiLevelType w:val="hybridMultilevel"/>
    <w:tmpl w:val="8C981A5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0DA52482"/>
    <w:multiLevelType w:val="hybridMultilevel"/>
    <w:tmpl w:val="E882840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
    <w:nsid w:val="0E6F58A7"/>
    <w:multiLevelType w:val="hybridMultilevel"/>
    <w:tmpl w:val="AC70E9B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101F3A04"/>
    <w:multiLevelType w:val="hybridMultilevel"/>
    <w:tmpl w:val="E5045950"/>
    <w:lvl w:ilvl="0" w:tplc="04160017">
      <w:start w:val="1"/>
      <w:numFmt w:val="lowerLetter"/>
      <w:lvlText w:val="%1)"/>
      <w:lvlJc w:val="left"/>
      <w:pPr>
        <w:ind w:left="360" w:hanging="360"/>
      </w:pPr>
      <w:rPr>
        <w:rFonts w:cs="Times New Roman"/>
      </w:rPr>
    </w:lvl>
    <w:lvl w:ilvl="1" w:tplc="4F7A6368">
      <w:start w:val="1"/>
      <w:numFmt w:val="lowerLetter"/>
      <w:lvlText w:val="%2)"/>
      <w:lvlJc w:val="left"/>
      <w:pPr>
        <w:tabs>
          <w:tab w:val="num" w:pos="1080"/>
        </w:tabs>
        <w:ind w:left="1080" w:hanging="360"/>
      </w:pPr>
      <w:rPr>
        <w:rFonts w:cs="Times New Roman" w:hint="default"/>
        <w:b w:val="0"/>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105E290B"/>
    <w:multiLevelType w:val="hybridMultilevel"/>
    <w:tmpl w:val="FF7CCE94"/>
    <w:lvl w:ilvl="0" w:tplc="AD7015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
    <w:nsid w:val="114A7663"/>
    <w:multiLevelType w:val="hybridMultilevel"/>
    <w:tmpl w:val="6C428084"/>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11726F51"/>
    <w:multiLevelType w:val="hybridMultilevel"/>
    <w:tmpl w:val="970666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12AA37E3"/>
    <w:multiLevelType w:val="hybridMultilevel"/>
    <w:tmpl w:val="68FE32A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132E0788"/>
    <w:multiLevelType w:val="hybridMultilevel"/>
    <w:tmpl w:val="3F9A718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143F6001"/>
    <w:multiLevelType w:val="hybridMultilevel"/>
    <w:tmpl w:val="818E8F1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nsid w:val="160625FC"/>
    <w:multiLevelType w:val="hybridMultilevel"/>
    <w:tmpl w:val="7812F07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16AE3816"/>
    <w:multiLevelType w:val="hybridMultilevel"/>
    <w:tmpl w:val="3FB8ED1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5">
    <w:nsid w:val="184B3CEF"/>
    <w:multiLevelType w:val="hybridMultilevel"/>
    <w:tmpl w:val="4622DB98"/>
    <w:lvl w:ilvl="0" w:tplc="CF56B8BC">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189C4B00"/>
    <w:multiLevelType w:val="hybridMultilevel"/>
    <w:tmpl w:val="FD3CA40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19087AAB"/>
    <w:multiLevelType w:val="hybridMultilevel"/>
    <w:tmpl w:val="A9F0E5F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8">
    <w:nsid w:val="19724D2A"/>
    <w:multiLevelType w:val="hybridMultilevel"/>
    <w:tmpl w:val="0512DAB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9">
    <w:nsid w:val="1B8E4625"/>
    <w:multiLevelType w:val="hybridMultilevel"/>
    <w:tmpl w:val="655CFF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1CF47AB2"/>
    <w:multiLevelType w:val="hybridMultilevel"/>
    <w:tmpl w:val="878C71C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1">
    <w:nsid w:val="1F3162C2"/>
    <w:multiLevelType w:val="hybridMultilevel"/>
    <w:tmpl w:val="1012C5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2">
    <w:nsid w:val="1FDC6CFC"/>
    <w:multiLevelType w:val="multilevel"/>
    <w:tmpl w:val="9BAE1060"/>
    <w:lvl w:ilvl="0">
      <w:start w:val="1"/>
      <w:numFmt w:val="decimal"/>
      <w:lvlText w:val="%1."/>
      <w:lvlJc w:val="left"/>
      <w:pPr>
        <w:ind w:left="360" w:hanging="360"/>
      </w:pPr>
      <w:rPr>
        <w:rFonts w:cs="Times New Roman"/>
      </w:rPr>
    </w:lvl>
    <w:lvl w:ilvl="1">
      <w:start w:val="2"/>
      <w:numFmt w:val="decimal"/>
      <w:isLgl/>
      <w:lvlText w:val="%1.%2"/>
      <w:lvlJc w:val="left"/>
      <w:pPr>
        <w:ind w:left="396" w:hanging="39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nsid w:val="1FDD0BC7"/>
    <w:multiLevelType w:val="hybridMultilevel"/>
    <w:tmpl w:val="F9AE0BE2"/>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4">
    <w:nsid w:val="1FE2585A"/>
    <w:multiLevelType w:val="hybridMultilevel"/>
    <w:tmpl w:val="62B88A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5">
    <w:nsid w:val="1FE412FC"/>
    <w:multiLevelType w:val="hybridMultilevel"/>
    <w:tmpl w:val="DE3EA6B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220252B6"/>
    <w:multiLevelType w:val="hybridMultilevel"/>
    <w:tmpl w:val="A554060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7">
    <w:nsid w:val="22153EDB"/>
    <w:multiLevelType w:val="hybridMultilevel"/>
    <w:tmpl w:val="443AC4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8">
    <w:nsid w:val="221D6627"/>
    <w:multiLevelType w:val="hybridMultilevel"/>
    <w:tmpl w:val="4248185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228614B8"/>
    <w:multiLevelType w:val="hybridMultilevel"/>
    <w:tmpl w:val="2AF20200"/>
    <w:lvl w:ilvl="0" w:tplc="04160013">
      <w:start w:val="1"/>
      <w:numFmt w:val="upperRoman"/>
      <w:lvlText w:val="%1."/>
      <w:lvlJc w:val="right"/>
      <w:pPr>
        <w:ind w:left="720" w:hanging="360"/>
      </w:pPr>
      <w:rPr>
        <w:rFonts w:cs="Times New Roman"/>
      </w:rPr>
    </w:lvl>
    <w:lvl w:ilvl="1" w:tplc="4F7A6368">
      <w:start w:val="1"/>
      <w:numFmt w:val="lowerLetter"/>
      <w:lvlText w:val="%2)"/>
      <w:lvlJc w:val="left"/>
      <w:pPr>
        <w:tabs>
          <w:tab w:val="num" w:pos="1440"/>
        </w:tabs>
        <w:ind w:left="1440" w:hanging="360"/>
      </w:pPr>
      <w:rPr>
        <w:rFonts w:cs="Times New Roman" w:hint="default"/>
        <w:b w:val="0"/>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22A1442C"/>
    <w:multiLevelType w:val="hybridMultilevel"/>
    <w:tmpl w:val="25323634"/>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1">
    <w:nsid w:val="22A728D7"/>
    <w:multiLevelType w:val="hybridMultilevel"/>
    <w:tmpl w:val="F06CFB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2">
    <w:nsid w:val="230476F3"/>
    <w:multiLevelType w:val="hybridMultilevel"/>
    <w:tmpl w:val="3DAA20FA"/>
    <w:lvl w:ilvl="0" w:tplc="928CA51E">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3">
    <w:nsid w:val="23471840"/>
    <w:multiLevelType w:val="hybridMultilevel"/>
    <w:tmpl w:val="95961C5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23BC240E"/>
    <w:multiLevelType w:val="hybridMultilevel"/>
    <w:tmpl w:val="ED4405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5">
    <w:nsid w:val="27094282"/>
    <w:multiLevelType w:val="hybridMultilevel"/>
    <w:tmpl w:val="84A88E6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27406C41"/>
    <w:multiLevelType w:val="hybridMultilevel"/>
    <w:tmpl w:val="8A1A734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7">
    <w:nsid w:val="27D54B93"/>
    <w:multiLevelType w:val="hybridMultilevel"/>
    <w:tmpl w:val="08BA44AA"/>
    <w:lvl w:ilvl="0" w:tplc="AB1C0522">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8">
    <w:nsid w:val="28B261BD"/>
    <w:multiLevelType w:val="multilevel"/>
    <w:tmpl w:val="1C78835A"/>
    <w:lvl w:ilvl="0">
      <w:start w:val="1"/>
      <w:numFmt w:val="decimal"/>
      <w:lvlText w:val="%1."/>
      <w:lvlJc w:val="left"/>
      <w:pPr>
        <w:ind w:left="1080" w:hanging="360"/>
      </w:pPr>
      <w:rPr>
        <w:rFonts w:cs="Times New Roman" w:hint="default"/>
      </w:rPr>
    </w:lvl>
    <w:lvl w:ilvl="1">
      <w:start w:val="4"/>
      <w:numFmt w:val="decimal"/>
      <w:isLgl/>
      <w:lvlText w:val="%1.%2."/>
      <w:lvlJc w:val="left"/>
      <w:pPr>
        <w:ind w:left="1392" w:hanging="67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9">
    <w:nsid w:val="2A5418EC"/>
    <w:multiLevelType w:val="hybridMultilevel"/>
    <w:tmpl w:val="F6ACA6F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0">
    <w:nsid w:val="2A675962"/>
    <w:multiLevelType w:val="hybridMultilevel"/>
    <w:tmpl w:val="EDB272F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1">
    <w:nsid w:val="2C4D340B"/>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2">
    <w:nsid w:val="32396364"/>
    <w:multiLevelType w:val="hybridMultilevel"/>
    <w:tmpl w:val="E0362EE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3">
    <w:nsid w:val="32BD2BD3"/>
    <w:multiLevelType w:val="hybridMultilevel"/>
    <w:tmpl w:val="E678476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4">
    <w:nsid w:val="33964E5A"/>
    <w:multiLevelType w:val="hybridMultilevel"/>
    <w:tmpl w:val="D346BECC"/>
    <w:lvl w:ilvl="0" w:tplc="14CE9A3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5">
    <w:nsid w:val="34927478"/>
    <w:multiLevelType w:val="hybridMultilevel"/>
    <w:tmpl w:val="D9AC5E8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nsid w:val="350964BF"/>
    <w:multiLevelType w:val="hybridMultilevel"/>
    <w:tmpl w:val="88CA4D0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7">
    <w:nsid w:val="35E13A9F"/>
    <w:multiLevelType w:val="hybridMultilevel"/>
    <w:tmpl w:val="F482DD4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8">
    <w:nsid w:val="3B51458D"/>
    <w:multiLevelType w:val="hybridMultilevel"/>
    <w:tmpl w:val="9232166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9">
    <w:nsid w:val="3BE74D12"/>
    <w:multiLevelType w:val="hybridMultilevel"/>
    <w:tmpl w:val="EBD0456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61">
    <w:nsid w:val="3C2F1EAC"/>
    <w:multiLevelType w:val="multilevel"/>
    <w:tmpl w:val="88EC297E"/>
    <w:lvl w:ilvl="0">
      <w:start w:val="1"/>
      <w:numFmt w:val="upperRoman"/>
      <w:lvlText w:val="%1."/>
      <w:lvlJc w:val="right"/>
      <w:pPr>
        <w:ind w:left="720" w:hanging="360"/>
      </w:pPr>
      <w:rPr>
        <w:rFonts w:cs="Times New Roman"/>
      </w:rPr>
    </w:lvl>
    <w:lvl w:ilvl="1">
      <w:start w:val="8"/>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nsid w:val="3C7A4877"/>
    <w:multiLevelType w:val="hybridMultilevel"/>
    <w:tmpl w:val="87041D9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3">
    <w:nsid w:val="3CD73B36"/>
    <w:multiLevelType w:val="hybridMultilevel"/>
    <w:tmpl w:val="A4747F1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4">
    <w:nsid w:val="3D714C1C"/>
    <w:multiLevelType w:val="hybridMultilevel"/>
    <w:tmpl w:val="610A245E"/>
    <w:lvl w:ilvl="0" w:tplc="A9D4968A">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5">
    <w:nsid w:val="3D7165ED"/>
    <w:multiLevelType w:val="hybridMultilevel"/>
    <w:tmpl w:val="BA7C95D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6">
    <w:nsid w:val="42A33B0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67">
    <w:nsid w:val="43880002"/>
    <w:multiLevelType w:val="hybridMultilevel"/>
    <w:tmpl w:val="0AC445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8">
    <w:nsid w:val="45436521"/>
    <w:multiLevelType w:val="hybridMultilevel"/>
    <w:tmpl w:val="53681B5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9">
    <w:nsid w:val="46C40526"/>
    <w:multiLevelType w:val="hybridMultilevel"/>
    <w:tmpl w:val="F57C36B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0">
    <w:nsid w:val="47096DD4"/>
    <w:multiLevelType w:val="hybridMultilevel"/>
    <w:tmpl w:val="3826636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1">
    <w:nsid w:val="481E668E"/>
    <w:multiLevelType w:val="hybridMultilevel"/>
    <w:tmpl w:val="61DA5B2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2">
    <w:nsid w:val="4A765070"/>
    <w:multiLevelType w:val="hybridMultilevel"/>
    <w:tmpl w:val="3EC22A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3">
    <w:nsid w:val="4E154B53"/>
    <w:multiLevelType w:val="multilevel"/>
    <w:tmpl w:val="A26EE6E0"/>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4">
    <w:nsid w:val="4EA97098"/>
    <w:multiLevelType w:val="multilevel"/>
    <w:tmpl w:val="6A62C51A"/>
    <w:lvl w:ilvl="0">
      <w:start w:val="1"/>
      <w:numFmt w:val="upperRoman"/>
      <w:lvlText w:val="%1."/>
      <w:lvlJc w:val="right"/>
      <w:pPr>
        <w:tabs>
          <w:tab w:val="num" w:pos="720"/>
        </w:tabs>
        <w:ind w:left="720" w:hanging="360"/>
      </w:pPr>
      <w:rPr>
        <w:rFonts w:cs="Times New Roman"/>
        <w:b w:val="0"/>
      </w:rPr>
    </w:lvl>
    <w:lvl w:ilvl="1">
      <w:start w:val="9"/>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75">
    <w:nsid w:val="50673BF5"/>
    <w:multiLevelType w:val="hybridMultilevel"/>
    <w:tmpl w:val="AD3C84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6">
    <w:nsid w:val="52751D19"/>
    <w:multiLevelType w:val="hybridMultilevel"/>
    <w:tmpl w:val="0CFA209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7">
    <w:nsid w:val="52EA2D8F"/>
    <w:multiLevelType w:val="hybridMultilevel"/>
    <w:tmpl w:val="5EAA1F1A"/>
    <w:lvl w:ilvl="0" w:tplc="A9C8CA8C">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8">
    <w:nsid w:val="53BA5CA1"/>
    <w:multiLevelType w:val="hybridMultilevel"/>
    <w:tmpl w:val="9C5264A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9">
    <w:nsid w:val="55F02209"/>
    <w:multiLevelType w:val="hybridMultilevel"/>
    <w:tmpl w:val="EB8E49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0">
    <w:nsid w:val="55FE43D0"/>
    <w:multiLevelType w:val="hybridMultilevel"/>
    <w:tmpl w:val="63226C90"/>
    <w:lvl w:ilvl="0" w:tplc="625AA03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1">
    <w:nsid w:val="591D7B55"/>
    <w:multiLevelType w:val="hybridMultilevel"/>
    <w:tmpl w:val="9B96742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2">
    <w:nsid w:val="5B0C36D6"/>
    <w:multiLevelType w:val="hybridMultilevel"/>
    <w:tmpl w:val="F522B8C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3">
    <w:nsid w:val="5C2F3CAD"/>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84">
    <w:nsid w:val="5CDE7BFB"/>
    <w:multiLevelType w:val="hybridMultilevel"/>
    <w:tmpl w:val="72B02300"/>
    <w:lvl w:ilvl="0" w:tplc="009817D0">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5">
    <w:nsid w:val="5D0E34C4"/>
    <w:multiLevelType w:val="hybridMultilevel"/>
    <w:tmpl w:val="2BCEFFBC"/>
    <w:lvl w:ilvl="0" w:tplc="63C2835C">
      <w:start w:val="1"/>
      <w:numFmt w:val="lowerLetter"/>
      <w:lvlText w:val="%1)"/>
      <w:lvlJc w:val="left"/>
      <w:pPr>
        <w:ind w:left="360" w:hanging="360"/>
      </w:pPr>
      <w:rPr>
        <w:rFonts w:ascii="Calibri" w:hAnsi="Calibri" w:cs="Calibri" w:hint="default"/>
        <w:b w:val="0"/>
        <w:sz w:val="18"/>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6">
    <w:nsid w:val="5E1765CD"/>
    <w:multiLevelType w:val="hybridMultilevel"/>
    <w:tmpl w:val="137A6D8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7">
    <w:nsid w:val="5F1608AB"/>
    <w:multiLevelType w:val="hybridMultilevel"/>
    <w:tmpl w:val="7B80555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8">
    <w:nsid w:val="604157E9"/>
    <w:multiLevelType w:val="hybridMultilevel"/>
    <w:tmpl w:val="A8E01FE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9">
    <w:nsid w:val="626A5A0A"/>
    <w:multiLevelType w:val="hybridMultilevel"/>
    <w:tmpl w:val="0A20E5D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0">
    <w:nsid w:val="629A0275"/>
    <w:multiLevelType w:val="hybridMultilevel"/>
    <w:tmpl w:val="CD58607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1">
    <w:nsid w:val="62FD4DA1"/>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2">
    <w:nsid w:val="63DE0E9F"/>
    <w:multiLevelType w:val="hybridMultilevel"/>
    <w:tmpl w:val="1FBE235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3">
    <w:nsid w:val="640029A5"/>
    <w:multiLevelType w:val="hybridMultilevel"/>
    <w:tmpl w:val="EBD86364"/>
    <w:lvl w:ilvl="0" w:tplc="65001EE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4">
    <w:nsid w:val="640A1FFC"/>
    <w:multiLevelType w:val="hybridMultilevel"/>
    <w:tmpl w:val="80942C5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5">
    <w:nsid w:val="65CE509A"/>
    <w:multiLevelType w:val="hybridMultilevel"/>
    <w:tmpl w:val="D8221AD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6">
    <w:nsid w:val="6A5D4B58"/>
    <w:multiLevelType w:val="hybridMultilevel"/>
    <w:tmpl w:val="4FBEB032"/>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7">
    <w:nsid w:val="6ADC489E"/>
    <w:multiLevelType w:val="hybridMultilevel"/>
    <w:tmpl w:val="3CB081D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8">
    <w:nsid w:val="6C2E012E"/>
    <w:multiLevelType w:val="hybridMultilevel"/>
    <w:tmpl w:val="F916622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9">
    <w:nsid w:val="6C7C191F"/>
    <w:multiLevelType w:val="hybridMultilevel"/>
    <w:tmpl w:val="E88E14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0">
    <w:nsid w:val="6C9F59F1"/>
    <w:multiLevelType w:val="hybridMultilevel"/>
    <w:tmpl w:val="5E3EDDF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1">
    <w:nsid w:val="6D7F6064"/>
    <w:multiLevelType w:val="hybridMultilevel"/>
    <w:tmpl w:val="58CE693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2">
    <w:nsid w:val="6DE40D11"/>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03">
    <w:nsid w:val="71DB3202"/>
    <w:multiLevelType w:val="hybridMultilevel"/>
    <w:tmpl w:val="8D9C0DAE"/>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4">
    <w:nsid w:val="76D06938"/>
    <w:multiLevelType w:val="hybridMultilevel"/>
    <w:tmpl w:val="284AEC0E"/>
    <w:lvl w:ilvl="0" w:tplc="E2E89208">
      <w:start w:val="1"/>
      <w:numFmt w:val="lowerLetter"/>
      <w:lvlText w:val="%1)"/>
      <w:lvlJc w:val="left"/>
      <w:pPr>
        <w:ind w:left="360" w:hanging="360"/>
      </w:pPr>
      <w:rPr>
        <w:rFonts w:cs="Times New Roman"/>
        <w:b w:val="0"/>
      </w:rPr>
    </w:lvl>
    <w:lvl w:ilvl="1" w:tplc="04160017">
      <w:start w:val="1"/>
      <w:numFmt w:val="lowerLetter"/>
      <w:lvlText w:val="%2)"/>
      <w:lvlJc w:val="left"/>
      <w:pPr>
        <w:tabs>
          <w:tab w:val="num" w:pos="1080"/>
        </w:tabs>
        <w:ind w:left="1080" w:hanging="360"/>
      </w:pPr>
      <w:rPr>
        <w:b w:val="0"/>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5">
    <w:nsid w:val="77857B4F"/>
    <w:multiLevelType w:val="hybridMultilevel"/>
    <w:tmpl w:val="E9ECB458"/>
    <w:lvl w:ilvl="0" w:tplc="3E0CDE4A">
      <w:start w:val="1"/>
      <w:numFmt w:val="lowerRoman"/>
      <w:lvlText w:val="%1)"/>
      <w:lvlJc w:val="left"/>
      <w:pPr>
        <w:ind w:left="360" w:hanging="360"/>
      </w:pPr>
      <w:rPr>
        <w:rFonts w:ascii="Calibri" w:eastAsia="Times New Roman" w:hAnsi="Calibri" w:cs="Calibri"/>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6">
    <w:nsid w:val="78150099"/>
    <w:multiLevelType w:val="hybridMultilevel"/>
    <w:tmpl w:val="E560501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7">
    <w:nsid w:val="79ED4DBD"/>
    <w:multiLevelType w:val="hybridMultilevel"/>
    <w:tmpl w:val="2030399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8">
    <w:nsid w:val="7B6401C5"/>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9">
    <w:nsid w:val="7C4000C4"/>
    <w:multiLevelType w:val="hybridMultilevel"/>
    <w:tmpl w:val="103062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0">
    <w:nsid w:val="7DF031C9"/>
    <w:multiLevelType w:val="hybridMultilevel"/>
    <w:tmpl w:val="6E5AD11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nsid w:val="7F7337EC"/>
    <w:multiLevelType w:val="hybridMultilevel"/>
    <w:tmpl w:val="E19CAD3E"/>
    <w:lvl w:ilvl="0" w:tplc="CCAC860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3">
    <w:nsid w:val="7FB938F6"/>
    <w:multiLevelType w:val="hybridMultilevel"/>
    <w:tmpl w:val="CD34CFBE"/>
    <w:lvl w:ilvl="0" w:tplc="6C486AB2">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60"/>
  </w:num>
  <w:num w:numId="2">
    <w:abstractNumId w:val="39"/>
  </w:num>
  <w:num w:numId="3">
    <w:abstractNumId w:val="11"/>
  </w:num>
  <w:num w:numId="4">
    <w:abstractNumId w:val="96"/>
  </w:num>
  <w:num w:numId="5">
    <w:abstractNumId w:val="82"/>
  </w:num>
  <w:num w:numId="6">
    <w:abstractNumId w:val="74"/>
  </w:num>
  <w:num w:numId="7">
    <w:abstractNumId w:val="61"/>
  </w:num>
  <w:num w:numId="8">
    <w:abstractNumId w:val="35"/>
  </w:num>
  <w:num w:numId="9">
    <w:abstractNumId w:val="103"/>
  </w:num>
  <w:num w:numId="10">
    <w:abstractNumId w:val="87"/>
  </w:num>
  <w:num w:numId="11">
    <w:abstractNumId w:val="3"/>
  </w:num>
  <w:num w:numId="12">
    <w:abstractNumId w:val="106"/>
  </w:num>
  <w:num w:numId="13">
    <w:abstractNumId w:val="2"/>
  </w:num>
  <w:num w:numId="14">
    <w:abstractNumId w:val="86"/>
  </w:num>
  <w:num w:numId="15">
    <w:abstractNumId w:val="85"/>
  </w:num>
  <w:num w:numId="16">
    <w:abstractNumId w:val="105"/>
  </w:num>
  <w:num w:numId="17">
    <w:abstractNumId w:val="23"/>
  </w:num>
  <w:num w:numId="18">
    <w:abstractNumId w:val="65"/>
  </w:num>
  <w:num w:numId="19">
    <w:abstractNumId w:val="58"/>
  </w:num>
  <w:num w:numId="20">
    <w:abstractNumId w:val="71"/>
  </w:num>
  <w:num w:numId="21">
    <w:abstractNumId w:val="75"/>
  </w:num>
  <w:num w:numId="22">
    <w:abstractNumId w:val="57"/>
  </w:num>
  <w:num w:numId="23">
    <w:abstractNumId w:val="24"/>
  </w:num>
  <w:num w:numId="24">
    <w:abstractNumId w:val="84"/>
  </w:num>
  <w:num w:numId="25">
    <w:abstractNumId w:val="55"/>
  </w:num>
  <w:num w:numId="26">
    <w:abstractNumId w:val="100"/>
  </w:num>
  <w:num w:numId="27">
    <w:abstractNumId w:val="92"/>
  </w:num>
  <w:num w:numId="28">
    <w:abstractNumId w:val="17"/>
  </w:num>
  <w:num w:numId="29">
    <w:abstractNumId w:val="52"/>
  </w:num>
  <w:num w:numId="30">
    <w:abstractNumId w:val="88"/>
  </w:num>
  <w:num w:numId="31">
    <w:abstractNumId w:val="22"/>
  </w:num>
  <w:num w:numId="32">
    <w:abstractNumId w:val="42"/>
  </w:num>
  <w:num w:numId="33">
    <w:abstractNumId w:val="14"/>
  </w:num>
  <w:num w:numId="34">
    <w:abstractNumId w:val="20"/>
  </w:num>
  <w:num w:numId="35">
    <w:abstractNumId w:val="50"/>
  </w:num>
  <w:num w:numId="36">
    <w:abstractNumId w:val="28"/>
  </w:num>
  <w:num w:numId="37">
    <w:abstractNumId w:val="26"/>
  </w:num>
  <w:num w:numId="38">
    <w:abstractNumId w:val="44"/>
  </w:num>
  <w:num w:numId="39">
    <w:abstractNumId w:val="56"/>
  </w:num>
  <w:num w:numId="40">
    <w:abstractNumId w:val="110"/>
  </w:num>
  <w:num w:numId="41">
    <w:abstractNumId w:val="59"/>
  </w:num>
  <w:num w:numId="42">
    <w:abstractNumId w:val="72"/>
  </w:num>
  <w:num w:numId="43">
    <w:abstractNumId w:val="94"/>
  </w:num>
  <w:num w:numId="44">
    <w:abstractNumId w:val="101"/>
  </w:num>
  <w:num w:numId="45">
    <w:abstractNumId w:val="45"/>
  </w:num>
  <w:num w:numId="46">
    <w:abstractNumId w:val="67"/>
  </w:num>
  <w:num w:numId="47">
    <w:abstractNumId w:val="46"/>
  </w:num>
  <w:num w:numId="48">
    <w:abstractNumId w:val="10"/>
  </w:num>
  <w:num w:numId="49">
    <w:abstractNumId w:val="98"/>
  </w:num>
  <w:num w:numId="50">
    <w:abstractNumId w:val="4"/>
  </w:num>
  <w:num w:numId="51">
    <w:abstractNumId w:val="93"/>
  </w:num>
  <w:num w:numId="52">
    <w:abstractNumId w:val="53"/>
  </w:num>
  <w:num w:numId="53">
    <w:abstractNumId w:val="64"/>
  </w:num>
  <w:num w:numId="54">
    <w:abstractNumId w:val="15"/>
  </w:num>
  <w:num w:numId="55">
    <w:abstractNumId w:val="27"/>
  </w:num>
  <w:num w:numId="56">
    <w:abstractNumId w:val="29"/>
  </w:num>
  <w:num w:numId="57">
    <w:abstractNumId w:val="5"/>
  </w:num>
  <w:num w:numId="58">
    <w:abstractNumId w:val="76"/>
  </w:num>
  <w:num w:numId="59">
    <w:abstractNumId w:val="37"/>
  </w:num>
  <w:num w:numId="60">
    <w:abstractNumId w:val="19"/>
  </w:num>
  <w:num w:numId="61">
    <w:abstractNumId w:val="36"/>
  </w:num>
  <w:num w:numId="62">
    <w:abstractNumId w:val="18"/>
  </w:num>
  <w:num w:numId="63">
    <w:abstractNumId w:val="81"/>
  </w:num>
  <w:num w:numId="64">
    <w:abstractNumId w:val="68"/>
  </w:num>
  <w:num w:numId="65">
    <w:abstractNumId w:val="47"/>
  </w:num>
  <w:num w:numId="66">
    <w:abstractNumId w:val="21"/>
  </w:num>
  <w:num w:numId="67">
    <w:abstractNumId w:val="34"/>
  </w:num>
  <w:num w:numId="68">
    <w:abstractNumId w:val="30"/>
  </w:num>
  <w:num w:numId="69">
    <w:abstractNumId w:val="95"/>
  </w:num>
  <w:num w:numId="70">
    <w:abstractNumId w:val="8"/>
  </w:num>
  <w:num w:numId="71">
    <w:abstractNumId w:val="12"/>
  </w:num>
  <w:num w:numId="72">
    <w:abstractNumId w:val="13"/>
  </w:num>
  <w:num w:numId="73">
    <w:abstractNumId w:val="108"/>
  </w:num>
  <w:num w:numId="74">
    <w:abstractNumId w:val="80"/>
  </w:num>
  <w:num w:numId="75">
    <w:abstractNumId w:val="69"/>
  </w:num>
  <w:num w:numId="76">
    <w:abstractNumId w:val="63"/>
  </w:num>
  <w:num w:numId="77">
    <w:abstractNumId w:val="41"/>
  </w:num>
  <w:num w:numId="78">
    <w:abstractNumId w:val="79"/>
  </w:num>
  <w:num w:numId="79">
    <w:abstractNumId w:val="7"/>
  </w:num>
  <w:num w:numId="80">
    <w:abstractNumId w:val="16"/>
  </w:num>
  <w:num w:numId="81">
    <w:abstractNumId w:val="99"/>
  </w:num>
  <w:num w:numId="82">
    <w:abstractNumId w:val="109"/>
  </w:num>
  <w:num w:numId="83">
    <w:abstractNumId w:val="62"/>
  </w:num>
  <w:num w:numId="84">
    <w:abstractNumId w:val="113"/>
  </w:num>
  <w:num w:numId="85">
    <w:abstractNumId w:val="91"/>
  </w:num>
  <w:num w:numId="86">
    <w:abstractNumId w:val="51"/>
  </w:num>
  <w:num w:numId="87">
    <w:abstractNumId w:val="77"/>
  </w:num>
  <w:num w:numId="88">
    <w:abstractNumId w:val="73"/>
  </w:num>
  <w:num w:numId="89">
    <w:abstractNumId w:val="1"/>
  </w:num>
  <w:num w:numId="90">
    <w:abstractNumId w:val="48"/>
  </w:num>
  <w:num w:numId="91">
    <w:abstractNumId w:val="0"/>
  </w:num>
  <w:num w:numId="92">
    <w:abstractNumId w:val="66"/>
  </w:num>
  <w:num w:numId="93">
    <w:abstractNumId w:val="83"/>
  </w:num>
  <w:num w:numId="94">
    <w:abstractNumId w:val="102"/>
  </w:num>
  <w:num w:numId="95">
    <w:abstractNumId w:val="43"/>
  </w:num>
  <w:num w:numId="96">
    <w:abstractNumId w:val="31"/>
  </w:num>
  <w:num w:numId="97">
    <w:abstractNumId w:val="107"/>
  </w:num>
  <w:num w:numId="98">
    <w:abstractNumId w:val="89"/>
  </w:num>
  <w:num w:numId="99">
    <w:abstractNumId w:val="104"/>
  </w:num>
  <w:num w:numId="100">
    <w:abstractNumId w:val="112"/>
  </w:num>
  <w:num w:numId="101">
    <w:abstractNumId w:val="25"/>
  </w:num>
  <w:num w:numId="102">
    <w:abstractNumId w:val="70"/>
  </w:num>
  <w:num w:numId="103">
    <w:abstractNumId w:val="90"/>
  </w:num>
  <w:num w:numId="104">
    <w:abstractNumId w:val="54"/>
  </w:num>
  <w:num w:numId="105">
    <w:abstractNumId w:val="78"/>
  </w:num>
  <w:num w:numId="106">
    <w:abstractNumId w:val="49"/>
  </w:num>
  <w:num w:numId="107">
    <w:abstractNumId w:val="38"/>
  </w:num>
  <w:num w:numId="108">
    <w:abstractNumId w:val="40"/>
  </w:num>
  <w:num w:numId="109">
    <w:abstractNumId w:val="6"/>
  </w:num>
  <w:num w:numId="110">
    <w:abstractNumId w:val="32"/>
  </w:num>
  <w:num w:numId="111">
    <w:abstractNumId w:val="97"/>
  </w:num>
  <w:num w:numId="112">
    <w:abstractNumId w:val="33"/>
  </w:num>
  <w:num w:numId="113">
    <w:abstractNumId w:val="111"/>
  </w:num>
  <w:num w:numId="114">
    <w:abstractNumId w:val="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50"/>
    <w:rsid w:val="000161D6"/>
    <w:rsid w:val="00016306"/>
    <w:rsid w:val="000206D8"/>
    <w:rsid w:val="00020BB7"/>
    <w:rsid w:val="00021FC3"/>
    <w:rsid w:val="00025B35"/>
    <w:rsid w:val="00025C98"/>
    <w:rsid w:val="00025CE9"/>
    <w:rsid w:val="00026B8E"/>
    <w:rsid w:val="00027D31"/>
    <w:rsid w:val="000318E0"/>
    <w:rsid w:val="000320E5"/>
    <w:rsid w:val="00032526"/>
    <w:rsid w:val="00034F10"/>
    <w:rsid w:val="0003511E"/>
    <w:rsid w:val="0003651B"/>
    <w:rsid w:val="000410E5"/>
    <w:rsid w:val="000410F0"/>
    <w:rsid w:val="00041DAE"/>
    <w:rsid w:val="0004210F"/>
    <w:rsid w:val="000434CC"/>
    <w:rsid w:val="0004672D"/>
    <w:rsid w:val="0004748C"/>
    <w:rsid w:val="00051AAF"/>
    <w:rsid w:val="00052FFF"/>
    <w:rsid w:val="00053414"/>
    <w:rsid w:val="00054F6A"/>
    <w:rsid w:val="00056856"/>
    <w:rsid w:val="000577B7"/>
    <w:rsid w:val="00063361"/>
    <w:rsid w:val="00063BA6"/>
    <w:rsid w:val="00066B7D"/>
    <w:rsid w:val="00067BD1"/>
    <w:rsid w:val="000701A3"/>
    <w:rsid w:val="0007136A"/>
    <w:rsid w:val="00071501"/>
    <w:rsid w:val="00073513"/>
    <w:rsid w:val="00074675"/>
    <w:rsid w:val="00076D6C"/>
    <w:rsid w:val="00077091"/>
    <w:rsid w:val="000772DE"/>
    <w:rsid w:val="00080133"/>
    <w:rsid w:val="00080C73"/>
    <w:rsid w:val="000817C5"/>
    <w:rsid w:val="00084D4B"/>
    <w:rsid w:val="00086BC2"/>
    <w:rsid w:val="00087DE4"/>
    <w:rsid w:val="00090106"/>
    <w:rsid w:val="000913BF"/>
    <w:rsid w:val="00091D33"/>
    <w:rsid w:val="000922C6"/>
    <w:rsid w:val="00093FEA"/>
    <w:rsid w:val="00094E31"/>
    <w:rsid w:val="0009549F"/>
    <w:rsid w:val="00095808"/>
    <w:rsid w:val="0009681A"/>
    <w:rsid w:val="000971DA"/>
    <w:rsid w:val="000A00B6"/>
    <w:rsid w:val="000A1585"/>
    <w:rsid w:val="000A261E"/>
    <w:rsid w:val="000A2C0D"/>
    <w:rsid w:val="000A3A29"/>
    <w:rsid w:val="000A76F5"/>
    <w:rsid w:val="000A79A2"/>
    <w:rsid w:val="000A79D8"/>
    <w:rsid w:val="000A7FE5"/>
    <w:rsid w:val="000B022E"/>
    <w:rsid w:val="000B16BC"/>
    <w:rsid w:val="000B25C8"/>
    <w:rsid w:val="000B2BBF"/>
    <w:rsid w:val="000B4B6B"/>
    <w:rsid w:val="000C1924"/>
    <w:rsid w:val="000C5541"/>
    <w:rsid w:val="000C78EE"/>
    <w:rsid w:val="000C7CDE"/>
    <w:rsid w:val="000D110F"/>
    <w:rsid w:val="000D21A3"/>
    <w:rsid w:val="000D30D3"/>
    <w:rsid w:val="000D3E3E"/>
    <w:rsid w:val="000D6055"/>
    <w:rsid w:val="000D6DFE"/>
    <w:rsid w:val="000E0279"/>
    <w:rsid w:val="000E2AF6"/>
    <w:rsid w:val="000E50C1"/>
    <w:rsid w:val="000E58FA"/>
    <w:rsid w:val="000E5D4F"/>
    <w:rsid w:val="000F07AE"/>
    <w:rsid w:val="000F28E2"/>
    <w:rsid w:val="000F454F"/>
    <w:rsid w:val="000F76B9"/>
    <w:rsid w:val="000F7DFB"/>
    <w:rsid w:val="00100E8F"/>
    <w:rsid w:val="001037FC"/>
    <w:rsid w:val="00111077"/>
    <w:rsid w:val="0011567F"/>
    <w:rsid w:val="001177A2"/>
    <w:rsid w:val="001214D3"/>
    <w:rsid w:val="00123068"/>
    <w:rsid w:val="00123515"/>
    <w:rsid w:val="0012557F"/>
    <w:rsid w:val="001265C3"/>
    <w:rsid w:val="001270A0"/>
    <w:rsid w:val="00130069"/>
    <w:rsid w:val="00134A6B"/>
    <w:rsid w:val="00137590"/>
    <w:rsid w:val="00143388"/>
    <w:rsid w:val="00144989"/>
    <w:rsid w:val="00145283"/>
    <w:rsid w:val="00153075"/>
    <w:rsid w:val="00153D31"/>
    <w:rsid w:val="00153FC8"/>
    <w:rsid w:val="001552EE"/>
    <w:rsid w:val="001578C8"/>
    <w:rsid w:val="00160904"/>
    <w:rsid w:val="00162246"/>
    <w:rsid w:val="001626F9"/>
    <w:rsid w:val="00162B86"/>
    <w:rsid w:val="00164189"/>
    <w:rsid w:val="00164DF3"/>
    <w:rsid w:val="00166183"/>
    <w:rsid w:val="00167617"/>
    <w:rsid w:val="00173B20"/>
    <w:rsid w:val="00173D24"/>
    <w:rsid w:val="00176976"/>
    <w:rsid w:val="00176CC1"/>
    <w:rsid w:val="0017768B"/>
    <w:rsid w:val="001801EE"/>
    <w:rsid w:val="00181252"/>
    <w:rsid w:val="001821C8"/>
    <w:rsid w:val="00184A42"/>
    <w:rsid w:val="00185F99"/>
    <w:rsid w:val="00191DBF"/>
    <w:rsid w:val="00192A62"/>
    <w:rsid w:val="0019315E"/>
    <w:rsid w:val="00193E07"/>
    <w:rsid w:val="00194490"/>
    <w:rsid w:val="00195826"/>
    <w:rsid w:val="00195BEB"/>
    <w:rsid w:val="0019657B"/>
    <w:rsid w:val="0019693D"/>
    <w:rsid w:val="00196B2C"/>
    <w:rsid w:val="001974C1"/>
    <w:rsid w:val="001A15C6"/>
    <w:rsid w:val="001A16C1"/>
    <w:rsid w:val="001A260F"/>
    <w:rsid w:val="001A26A3"/>
    <w:rsid w:val="001A2F8E"/>
    <w:rsid w:val="001A3109"/>
    <w:rsid w:val="001A3BA7"/>
    <w:rsid w:val="001A51BF"/>
    <w:rsid w:val="001A5C19"/>
    <w:rsid w:val="001A645B"/>
    <w:rsid w:val="001B0588"/>
    <w:rsid w:val="001B1CD8"/>
    <w:rsid w:val="001B4D61"/>
    <w:rsid w:val="001B7240"/>
    <w:rsid w:val="001B7DC5"/>
    <w:rsid w:val="001C0403"/>
    <w:rsid w:val="001C0814"/>
    <w:rsid w:val="001C35A8"/>
    <w:rsid w:val="001C38BB"/>
    <w:rsid w:val="001C3C43"/>
    <w:rsid w:val="001C43EE"/>
    <w:rsid w:val="001D2C43"/>
    <w:rsid w:val="001D4521"/>
    <w:rsid w:val="001D4C88"/>
    <w:rsid w:val="001D51AE"/>
    <w:rsid w:val="001D56D2"/>
    <w:rsid w:val="001E1518"/>
    <w:rsid w:val="001E216F"/>
    <w:rsid w:val="001E230E"/>
    <w:rsid w:val="001E3649"/>
    <w:rsid w:val="001E450C"/>
    <w:rsid w:val="001E4A83"/>
    <w:rsid w:val="001E5DEC"/>
    <w:rsid w:val="001F0668"/>
    <w:rsid w:val="001F0E55"/>
    <w:rsid w:val="001F2647"/>
    <w:rsid w:val="001F2B1B"/>
    <w:rsid w:val="001F2F69"/>
    <w:rsid w:val="001F34C2"/>
    <w:rsid w:val="001F4070"/>
    <w:rsid w:val="001F4858"/>
    <w:rsid w:val="001F70BA"/>
    <w:rsid w:val="001F74AC"/>
    <w:rsid w:val="00200436"/>
    <w:rsid w:val="00200B9F"/>
    <w:rsid w:val="00200FA2"/>
    <w:rsid w:val="00202762"/>
    <w:rsid w:val="00202FDF"/>
    <w:rsid w:val="00203F7B"/>
    <w:rsid w:val="0020437A"/>
    <w:rsid w:val="002102D8"/>
    <w:rsid w:val="00212127"/>
    <w:rsid w:val="00213B69"/>
    <w:rsid w:val="0021573B"/>
    <w:rsid w:val="00216337"/>
    <w:rsid w:val="00217D93"/>
    <w:rsid w:val="00220941"/>
    <w:rsid w:val="00224E68"/>
    <w:rsid w:val="00225100"/>
    <w:rsid w:val="00226517"/>
    <w:rsid w:val="00227E7E"/>
    <w:rsid w:val="00230F36"/>
    <w:rsid w:val="00231876"/>
    <w:rsid w:val="00234592"/>
    <w:rsid w:val="0023519A"/>
    <w:rsid w:val="0023546F"/>
    <w:rsid w:val="00235B5B"/>
    <w:rsid w:val="00235E58"/>
    <w:rsid w:val="002377C8"/>
    <w:rsid w:val="00245101"/>
    <w:rsid w:val="00247A04"/>
    <w:rsid w:val="00250367"/>
    <w:rsid w:val="00250EE2"/>
    <w:rsid w:val="00253CAE"/>
    <w:rsid w:val="00254B9C"/>
    <w:rsid w:val="002605C7"/>
    <w:rsid w:val="00265B50"/>
    <w:rsid w:val="00266E4B"/>
    <w:rsid w:val="002676BE"/>
    <w:rsid w:val="00273950"/>
    <w:rsid w:val="00274E71"/>
    <w:rsid w:val="00275074"/>
    <w:rsid w:val="002750E0"/>
    <w:rsid w:val="0027599D"/>
    <w:rsid w:val="00277A23"/>
    <w:rsid w:val="00280953"/>
    <w:rsid w:val="00281E49"/>
    <w:rsid w:val="0028287D"/>
    <w:rsid w:val="00283CE5"/>
    <w:rsid w:val="002852F8"/>
    <w:rsid w:val="0028540E"/>
    <w:rsid w:val="0028648C"/>
    <w:rsid w:val="00286D23"/>
    <w:rsid w:val="002871D7"/>
    <w:rsid w:val="002917AD"/>
    <w:rsid w:val="00294179"/>
    <w:rsid w:val="002948A0"/>
    <w:rsid w:val="002959C0"/>
    <w:rsid w:val="00297AFD"/>
    <w:rsid w:val="002A0356"/>
    <w:rsid w:val="002A4889"/>
    <w:rsid w:val="002A5014"/>
    <w:rsid w:val="002A5C62"/>
    <w:rsid w:val="002A6BAC"/>
    <w:rsid w:val="002B1EF6"/>
    <w:rsid w:val="002B2363"/>
    <w:rsid w:val="002B2D0B"/>
    <w:rsid w:val="002B3089"/>
    <w:rsid w:val="002B6E24"/>
    <w:rsid w:val="002C11F2"/>
    <w:rsid w:val="002C1233"/>
    <w:rsid w:val="002C2B54"/>
    <w:rsid w:val="002C2FB9"/>
    <w:rsid w:val="002C39B5"/>
    <w:rsid w:val="002C3A57"/>
    <w:rsid w:val="002C5649"/>
    <w:rsid w:val="002C7430"/>
    <w:rsid w:val="002C74D3"/>
    <w:rsid w:val="002C7529"/>
    <w:rsid w:val="002C7ACC"/>
    <w:rsid w:val="002C7BC0"/>
    <w:rsid w:val="002D28D2"/>
    <w:rsid w:val="002D46FD"/>
    <w:rsid w:val="002D485F"/>
    <w:rsid w:val="002D51B6"/>
    <w:rsid w:val="002D52C8"/>
    <w:rsid w:val="002E4223"/>
    <w:rsid w:val="002E7A11"/>
    <w:rsid w:val="002F67EF"/>
    <w:rsid w:val="002F7107"/>
    <w:rsid w:val="00305D35"/>
    <w:rsid w:val="003074CF"/>
    <w:rsid w:val="00310157"/>
    <w:rsid w:val="003136C9"/>
    <w:rsid w:val="003156FF"/>
    <w:rsid w:val="00323E04"/>
    <w:rsid w:val="003313B0"/>
    <w:rsid w:val="00333713"/>
    <w:rsid w:val="003346E5"/>
    <w:rsid w:val="003369AF"/>
    <w:rsid w:val="00340D5A"/>
    <w:rsid w:val="00341781"/>
    <w:rsid w:val="00343707"/>
    <w:rsid w:val="00344632"/>
    <w:rsid w:val="00344E12"/>
    <w:rsid w:val="00345C40"/>
    <w:rsid w:val="003516E5"/>
    <w:rsid w:val="003528E2"/>
    <w:rsid w:val="00353111"/>
    <w:rsid w:val="00355751"/>
    <w:rsid w:val="0035606A"/>
    <w:rsid w:val="00356C8F"/>
    <w:rsid w:val="003574D4"/>
    <w:rsid w:val="00360641"/>
    <w:rsid w:val="00360D5A"/>
    <w:rsid w:val="00361289"/>
    <w:rsid w:val="00361C0A"/>
    <w:rsid w:val="00365CDC"/>
    <w:rsid w:val="00367D0D"/>
    <w:rsid w:val="003709D6"/>
    <w:rsid w:val="0037243E"/>
    <w:rsid w:val="00372592"/>
    <w:rsid w:val="00373D8B"/>
    <w:rsid w:val="00375D5A"/>
    <w:rsid w:val="00376B72"/>
    <w:rsid w:val="00376CF1"/>
    <w:rsid w:val="0038190B"/>
    <w:rsid w:val="00382BC1"/>
    <w:rsid w:val="00383096"/>
    <w:rsid w:val="00384F13"/>
    <w:rsid w:val="00390104"/>
    <w:rsid w:val="00397C41"/>
    <w:rsid w:val="003A1638"/>
    <w:rsid w:val="003A2B34"/>
    <w:rsid w:val="003A3607"/>
    <w:rsid w:val="003A4F98"/>
    <w:rsid w:val="003B2352"/>
    <w:rsid w:val="003B261F"/>
    <w:rsid w:val="003B45C8"/>
    <w:rsid w:val="003B4AD0"/>
    <w:rsid w:val="003B4AFD"/>
    <w:rsid w:val="003B6103"/>
    <w:rsid w:val="003B6487"/>
    <w:rsid w:val="003B683C"/>
    <w:rsid w:val="003B6A8E"/>
    <w:rsid w:val="003B7231"/>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76FC"/>
    <w:rsid w:val="004017F6"/>
    <w:rsid w:val="00401DBE"/>
    <w:rsid w:val="004036CC"/>
    <w:rsid w:val="00404259"/>
    <w:rsid w:val="00404EF5"/>
    <w:rsid w:val="004061C6"/>
    <w:rsid w:val="00406BEE"/>
    <w:rsid w:val="004075AA"/>
    <w:rsid w:val="004117FC"/>
    <w:rsid w:val="00411ACA"/>
    <w:rsid w:val="004122FE"/>
    <w:rsid w:val="0041375C"/>
    <w:rsid w:val="0041407F"/>
    <w:rsid w:val="00416768"/>
    <w:rsid w:val="00416C75"/>
    <w:rsid w:val="00421849"/>
    <w:rsid w:val="0042593C"/>
    <w:rsid w:val="00425D44"/>
    <w:rsid w:val="004307A9"/>
    <w:rsid w:val="004330BE"/>
    <w:rsid w:val="004342E1"/>
    <w:rsid w:val="00434DF3"/>
    <w:rsid w:val="00435487"/>
    <w:rsid w:val="0043552C"/>
    <w:rsid w:val="004358C9"/>
    <w:rsid w:val="004373A1"/>
    <w:rsid w:val="00443B6E"/>
    <w:rsid w:val="0044416A"/>
    <w:rsid w:val="00444A12"/>
    <w:rsid w:val="00445692"/>
    <w:rsid w:val="004458FD"/>
    <w:rsid w:val="0044603F"/>
    <w:rsid w:val="0044748B"/>
    <w:rsid w:val="0045186C"/>
    <w:rsid w:val="00453444"/>
    <w:rsid w:val="0045483B"/>
    <w:rsid w:val="00456308"/>
    <w:rsid w:val="004564C1"/>
    <w:rsid w:val="00457A54"/>
    <w:rsid w:val="00457AF1"/>
    <w:rsid w:val="004605AF"/>
    <w:rsid w:val="004609F5"/>
    <w:rsid w:val="00462D92"/>
    <w:rsid w:val="00463190"/>
    <w:rsid w:val="00464933"/>
    <w:rsid w:val="00467A26"/>
    <w:rsid w:val="004709DE"/>
    <w:rsid w:val="00471677"/>
    <w:rsid w:val="004728EC"/>
    <w:rsid w:val="00473367"/>
    <w:rsid w:val="00473B76"/>
    <w:rsid w:val="00473BBF"/>
    <w:rsid w:val="00473CD6"/>
    <w:rsid w:val="004741D4"/>
    <w:rsid w:val="004746C2"/>
    <w:rsid w:val="004768CB"/>
    <w:rsid w:val="004779F5"/>
    <w:rsid w:val="00480240"/>
    <w:rsid w:val="0048052A"/>
    <w:rsid w:val="0048183B"/>
    <w:rsid w:val="00485207"/>
    <w:rsid w:val="00485B8F"/>
    <w:rsid w:val="004861B8"/>
    <w:rsid w:val="00486473"/>
    <w:rsid w:val="00487C8C"/>
    <w:rsid w:val="00490309"/>
    <w:rsid w:val="00490DF9"/>
    <w:rsid w:val="004919D2"/>
    <w:rsid w:val="004934CF"/>
    <w:rsid w:val="00493CF6"/>
    <w:rsid w:val="004945A5"/>
    <w:rsid w:val="00496948"/>
    <w:rsid w:val="00496F01"/>
    <w:rsid w:val="004A0DE6"/>
    <w:rsid w:val="004A1F08"/>
    <w:rsid w:val="004A4C34"/>
    <w:rsid w:val="004A7E64"/>
    <w:rsid w:val="004C11E1"/>
    <w:rsid w:val="004C1E27"/>
    <w:rsid w:val="004C2A6C"/>
    <w:rsid w:val="004C6B5C"/>
    <w:rsid w:val="004D007E"/>
    <w:rsid w:val="004D0AF6"/>
    <w:rsid w:val="004D1C38"/>
    <w:rsid w:val="004D2480"/>
    <w:rsid w:val="004D2E04"/>
    <w:rsid w:val="004D3048"/>
    <w:rsid w:val="004D32F7"/>
    <w:rsid w:val="004D4A34"/>
    <w:rsid w:val="004D50D9"/>
    <w:rsid w:val="004D5447"/>
    <w:rsid w:val="004D548E"/>
    <w:rsid w:val="004D60C8"/>
    <w:rsid w:val="004D7724"/>
    <w:rsid w:val="004D785B"/>
    <w:rsid w:val="004E248E"/>
    <w:rsid w:val="004E28ED"/>
    <w:rsid w:val="004E306E"/>
    <w:rsid w:val="004E3BEE"/>
    <w:rsid w:val="004E3F06"/>
    <w:rsid w:val="004E47B3"/>
    <w:rsid w:val="004E6CFF"/>
    <w:rsid w:val="004E6FC1"/>
    <w:rsid w:val="004F0D65"/>
    <w:rsid w:val="004F14B9"/>
    <w:rsid w:val="004F3368"/>
    <w:rsid w:val="004F3BBC"/>
    <w:rsid w:val="004F3E8C"/>
    <w:rsid w:val="004F4C41"/>
    <w:rsid w:val="00502FD9"/>
    <w:rsid w:val="00503101"/>
    <w:rsid w:val="0050347E"/>
    <w:rsid w:val="00505C67"/>
    <w:rsid w:val="00506400"/>
    <w:rsid w:val="00510017"/>
    <w:rsid w:val="00511A0D"/>
    <w:rsid w:val="005152B4"/>
    <w:rsid w:val="00516035"/>
    <w:rsid w:val="005169CE"/>
    <w:rsid w:val="00516A6A"/>
    <w:rsid w:val="005200CD"/>
    <w:rsid w:val="005203EF"/>
    <w:rsid w:val="00521C3B"/>
    <w:rsid w:val="00524132"/>
    <w:rsid w:val="0052657A"/>
    <w:rsid w:val="0053045B"/>
    <w:rsid w:val="00530767"/>
    <w:rsid w:val="00531412"/>
    <w:rsid w:val="005329E2"/>
    <w:rsid w:val="00535932"/>
    <w:rsid w:val="00540D5E"/>
    <w:rsid w:val="005414D7"/>
    <w:rsid w:val="0054299F"/>
    <w:rsid w:val="00542A83"/>
    <w:rsid w:val="0054320F"/>
    <w:rsid w:val="0054373B"/>
    <w:rsid w:val="00543A27"/>
    <w:rsid w:val="00545B25"/>
    <w:rsid w:val="00553DE0"/>
    <w:rsid w:val="0055439C"/>
    <w:rsid w:val="00555F58"/>
    <w:rsid w:val="005603E1"/>
    <w:rsid w:val="005604F7"/>
    <w:rsid w:val="0056073D"/>
    <w:rsid w:val="00562D96"/>
    <w:rsid w:val="00563E63"/>
    <w:rsid w:val="00565363"/>
    <w:rsid w:val="00572346"/>
    <w:rsid w:val="005725F1"/>
    <w:rsid w:val="00572F93"/>
    <w:rsid w:val="005747E2"/>
    <w:rsid w:val="00575DAC"/>
    <w:rsid w:val="005767EF"/>
    <w:rsid w:val="0058031D"/>
    <w:rsid w:val="00583B7F"/>
    <w:rsid w:val="0058433C"/>
    <w:rsid w:val="00585CE0"/>
    <w:rsid w:val="005862DE"/>
    <w:rsid w:val="00587C01"/>
    <w:rsid w:val="0059034F"/>
    <w:rsid w:val="0059074C"/>
    <w:rsid w:val="00590751"/>
    <w:rsid w:val="00595080"/>
    <w:rsid w:val="005956C9"/>
    <w:rsid w:val="0059679D"/>
    <w:rsid w:val="005968B1"/>
    <w:rsid w:val="005A0C7D"/>
    <w:rsid w:val="005A1C7A"/>
    <w:rsid w:val="005A22B4"/>
    <w:rsid w:val="005A2BEC"/>
    <w:rsid w:val="005A592E"/>
    <w:rsid w:val="005A7C11"/>
    <w:rsid w:val="005B069B"/>
    <w:rsid w:val="005B1729"/>
    <w:rsid w:val="005B17ED"/>
    <w:rsid w:val="005B1E1A"/>
    <w:rsid w:val="005B36EC"/>
    <w:rsid w:val="005B37DD"/>
    <w:rsid w:val="005B40BC"/>
    <w:rsid w:val="005B4DDE"/>
    <w:rsid w:val="005C0425"/>
    <w:rsid w:val="005C04E9"/>
    <w:rsid w:val="005C086A"/>
    <w:rsid w:val="005C4415"/>
    <w:rsid w:val="005C6969"/>
    <w:rsid w:val="005C7683"/>
    <w:rsid w:val="005D0BE2"/>
    <w:rsid w:val="005D0DA5"/>
    <w:rsid w:val="005D3A14"/>
    <w:rsid w:val="005D3D16"/>
    <w:rsid w:val="005D4B46"/>
    <w:rsid w:val="005D4ECE"/>
    <w:rsid w:val="005D646A"/>
    <w:rsid w:val="005D663D"/>
    <w:rsid w:val="005E075A"/>
    <w:rsid w:val="005E1CAB"/>
    <w:rsid w:val="005E5386"/>
    <w:rsid w:val="005E7501"/>
    <w:rsid w:val="005F05A9"/>
    <w:rsid w:val="005F1784"/>
    <w:rsid w:val="005F1F35"/>
    <w:rsid w:val="005F208D"/>
    <w:rsid w:val="005F5DBA"/>
    <w:rsid w:val="005F6698"/>
    <w:rsid w:val="005F6EA6"/>
    <w:rsid w:val="00601024"/>
    <w:rsid w:val="00603CB4"/>
    <w:rsid w:val="00606801"/>
    <w:rsid w:val="00610A0B"/>
    <w:rsid w:val="00611FE6"/>
    <w:rsid w:val="00612EC5"/>
    <w:rsid w:val="00613BCE"/>
    <w:rsid w:val="006161DB"/>
    <w:rsid w:val="0061637B"/>
    <w:rsid w:val="0061647D"/>
    <w:rsid w:val="00617132"/>
    <w:rsid w:val="0062161B"/>
    <w:rsid w:val="00621C87"/>
    <w:rsid w:val="00622626"/>
    <w:rsid w:val="006249AC"/>
    <w:rsid w:val="00624AC2"/>
    <w:rsid w:val="0062771D"/>
    <w:rsid w:val="00627DAE"/>
    <w:rsid w:val="0063064E"/>
    <w:rsid w:val="00630A6B"/>
    <w:rsid w:val="0063209B"/>
    <w:rsid w:val="006332C9"/>
    <w:rsid w:val="0063374C"/>
    <w:rsid w:val="00634265"/>
    <w:rsid w:val="006364DB"/>
    <w:rsid w:val="00640758"/>
    <w:rsid w:val="00642F15"/>
    <w:rsid w:val="00643667"/>
    <w:rsid w:val="0064404F"/>
    <w:rsid w:val="00650D01"/>
    <w:rsid w:val="00651B3C"/>
    <w:rsid w:val="00652328"/>
    <w:rsid w:val="00656581"/>
    <w:rsid w:val="006621F9"/>
    <w:rsid w:val="00663F6A"/>
    <w:rsid w:val="006663B5"/>
    <w:rsid w:val="00667583"/>
    <w:rsid w:val="006706CA"/>
    <w:rsid w:val="00670C43"/>
    <w:rsid w:val="00671CBC"/>
    <w:rsid w:val="006728E0"/>
    <w:rsid w:val="00675DF7"/>
    <w:rsid w:val="006763D6"/>
    <w:rsid w:val="00676D42"/>
    <w:rsid w:val="006777EA"/>
    <w:rsid w:val="00677FBF"/>
    <w:rsid w:val="00680A97"/>
    <w:rsid w:val="00687289"/>
    <w:rsid w:val="0069143B"/>
    <w:rsid w:val="006946AE"/>
    <w:rsid w:val="006949F7"/>
    <w:rsid w:val="00696E88"/>
    <w:rsid w:val="006A2604"/>
    <w:rsid w:val="006A3A8A"/>
    <w:rsid w:val="006A50E9"/>
    <w:rsid w:val="006A5776"/>
    <w:rsid w:val="006A5B2C"/>
    <w:rsid w:val="006A5F9F"/>
    <w:rsid w:val="006A6F97"/>
    <w:rsid w:val="006A7107"/>
    <w:rsid w:val="006B2BD2"/>
    <w:rsid w:val="006B33C7"/>
    <w:rsid w:val="006B5A81"/>
    <w:rsid w:val="006C56E3"/>
    <w:rsid w:val="006C5C3C"/>
    <w:rsid w:val="006E0309"/>
    <w:rsid w:val="006E2022"/>
    <w:rsid w:val="006E2533"/>
    <w:rsid w:val="006E351F"/>
    <w:rsid w:val="006E462F"/>
    <w:rsid w:val="006E5900"/>
    <w:rsid w:val="006E6748"/>
    <w:rsid w:val="006F1ABE"/>
    <w:rsid w:val="006F2E18"/>
    <w:rsid w:val="006F50F9"/>
    <w:rsid w:val="006F610C"/>
    <w:rsid w:val="007001F5"/>
    <w:rsid w:val="00700E6C"/>
    <w:rsid w:val="00701D85"/>
    <w:rsid w:val="00704429"/>
    <w:rsid w:val="00704FD2"/>
    <w:rsid w:val="00706368"/>
    <w:rsid w:val="00706BDE"/>
    <w:rsid w:val="00707A0E"/>
    <w:rsid w:val="00710332"/>
    <w:rsid w:val="007107D8"/>
    <w:rsid w:val="0071431E"/>
    <w:rsid w:val="0071784D"/>
    <w:rsid w:val="007235EE"/>
    <w:rsid w:val="00723846"/>
    <w:rsid w:val="00725DFF"/>
    <w:rsid w:val="00725F87"/>
    <w:rsid w:val="0073024D"/>
    <w:rsid w:val="007317B9"/>
    <w:rsid w:val="0073375E"/>
    <w:rsid w:val="00733E98"/>
    <w:rsid w:val="00735A83"/>
    <w:rsid w:val="00735FBA"/>
    <w:rsid w:val="00735FD2"/>
    <w:rsid w:val="00741C7C"/>
    <w:rsid w:val="00743F36"/>
    <w:rsid w:val="00745061"/>
    <w:rsid w:val="00746047"/>
    <w:rsid w:val="00746C45"/>
    <w:rsid w:val="00747A9E"/>
    <w:rsid w:val="0075202E"/>
    <w:rsid w:val="00753757"/>
    <w:rsid w:val="00754080"/>
    <w:rsid w:val="007540C3"/>
    <w:rsid w:val="00754EEA"/>
    <w:rsid w:val="00754F8B"/>
    <w:rsid w:val="00761785"/>
    <w:rsid w:val="00762CAA"/>
    <w:rsid w:val="00764B5F"/>
    <w:rsid w:val="00764FC1"/>
    <w:rsid w:val="007656B6"/>
    <w:rsid w:val="007672CB"/>
    <w:rsid w:val="00770332"/>
    <w:rsid w:val="0077277C"/>
    <w:rsid w:val="00772854"/>
    <w:rsid w:val="00772BC2"/>
    <w:rsid w:val="0077318C"/>
    <w:rsid w:val="00775801"/>
    <w:rsid w:val="0077700F"/>
    <w:rsid w:val="007818B7"/>
    <w:rsid w:val="00782628"/>
    <w:rsid w:val="00782EC7"/>
    <w:rsid w:val="007838FD"/>
    <w:rsid w:val="00784357"/>
    <w:rsid w:val="00784E19"/>
    <w:rsid w:val="00786154"/>
    <w:rsid w:val="00786A5C"/>
    <w:rsid w:val="00792966"/>
    <w:rsid w:val="0079483E"/>
    <w:rsid w:val="0079638F"/>
    <w:rsid w:val="00796B4E"/>
    <w:rsid w:val="00796CCE"/>
    <w:rsid w:val="007A5A6D"/>
    <w:rsid w:val="007A5CF5"/>
    <w:rsid w:val="007A6D37"/>
    <w:rsid w:val="007B1A5E"/>
    <w:rsid w:val="007B3248"/>
    <w:rsid w:val="007B5B51"/>
    <w:rsid w:val="007C0F0B"/>
    <w:rsid w:val="007C18BC"/>
    <w:rsid w:val="007C1A99"/>
    <w:rsid w:val="007C22A9"/>
    <w:rsid w:val="007C3977"/>
    <w:rsid w:val="007C46C9"/>
    <w:rsid w:val="007C6305"/>
    <w:rsid w:val="007C6677"/>
    <w:rsid w:val="007D10C3"/>
    <w:rsid w:val="007D1476"/>
    <w:rsid w:val="007D167D"/>
    <w:rsid w:val="007D24BD"/>
    <w:rsid w:val="007D25AC"/>
    <w:rsid w:val="007D57B0"/>
    <w:rsid w:val="007D7B5F"/>
    <w:rsid w:val="007E1B60"/>
    <w:rsid w:val="007E40CD"/>
    <w:rsid w:val="007F0A2F"/>
    <w:rsid w:val="007F7435"/>
    <w:rsid w:val="007F7726"/>
    <w:rsid w:val="0080023A"/>
    <w:rsid w:val="0080033E"/>
    <w:rsid w:val="008016F5"/>
    <w:rsid w:val="008028A7"/>
    <w:rsid w:val="0080322E"/>
    <w:rsid w:val="0080494C"/>
    <w:rsid w:val="00804C57"/>
    <w:rsid w:val="0080514C"/>
    <w:rsid w:val="008056F9"/>
    <w:rsid w:val="008058ED"/>
    <w:rsid w:val="0080735A"/>
    <w:rsid w:val="00810D8C"/>
    <w:rsid w:val="0081457D"/>
    <w:rsid w:val="0081464D"/>
    <w:rsid w:val="00817264"/>
    <w:rsid w:val="008208EE"/>
    <w:rsid w:val="008209F0"/>
    <w:rsid w:val="00820B5B"/>
    <w:rsid w:val="00820BDF"/>
    <w:rsid w:val="00822953"/>
    <w:rsid w:val="00822A16"/>
    <w:rsid w:val="00826D35"/>
    <w:rsid w:val="00827372"/>
    <w:rsid w:val="00830657"/>
    <w:rsid w:val="00830A93"/>
    <w:rsid w:val="00830C03"/>
    <w:rsid w:val="00831475"/>
    <w:rsid w:val="008330AC"/>
    <w:rsid w:val="00833FE4"/>
    <w:rsid w:val="00834267"/>
    <w:rsid w:val="008366FB"/>
    <w:rsid w:val="00840537"/>
    <w:rsid w:val="00840676"/>
    <w:rsid w:val="00842D5B"/>
    <w:rsid w:val="00847DC5"/>
    <w:rsid w:val="00850C80"/>
    <w:rsid w:val="00851B14"/>
    <w:rsid w:val="008526AD"/>
    <w:rsid w:val="00854C9E"/>
    <w:rsid w:val="00855775"/>
    <w:rsid w:val="00856835"/>
    <w:rsid w:val="00857887"/>
    <w:rsid w:val="00860844"/>
    <w:rsid w:val="00862F09"/>
    <w:rsid w:val="008632C4"/>
    <w:rsid w:val="00863876"/>
    <w:rsid w:val="008659E0"/>
    <w:rsid w:val="00866700"/>
    <w:rsid w:val="00872027"/>
    <w:rsid w:val="00874DCC"/>
    <w:rsid w:val="00875827"/>
    <w:rsid w:val="008778CF"/>
    <w:rsid w:val="00881E49"/>
    <w:rsid w:val="0088262D"/>
    <w:rsid w:val="00882EDC"/>
    <w:rsid w:val="0088365D"/>
    <w:rsid w:val="0088367F"/>
    <w:rsid w:val="00883FD5"/>
    <w:rsid w:val="00886D34"/>
    <w:rsid w:val="0088772D"/>
    <w:rsid w:val="00891870"/>
    <w:rsid w:val="00891935"/>
    <w:rsid w:val="00893723"/>
    <w:rsid w:val="00895E05"/>
    <w:rsid w:val="00895ECC"/>
    <w:rsid w:val="00896501"/>
    <w:rsid w:val="0089651B"/>
    <w:rsid w:val="00896E13"/>
    <w:rsid w:val="008A187C"/>
    <w:rsid w:val="008A37BE"/>
    <w:rsid w:val="008A5327"/>
    <w:rsid w:val="008A7A56"/>
    <w:rsid w:val="008B4A38"/>
    <w:rsid w:val="008B67F7"/>
    <w:rsid w:val="008B6F2A"/>
    <w:rsid w:val="008C291D"/>
    <w:rsid w:val="008C29FF"/>
    <w:rsid w:val="008C2DD4"/>
    <w:rsid w:val="008C3009"/>
    <w:rsid w:val="008C34DB"/>
    <w:rsid w:val="008C3E5E"/>
    <w:rsid w:val="008C5C25"/>
    <w:rsid w:val="008C6D19"/>
    <w:rsid w:val="008D3D78"/>
    <w:rsid w:val="008D429D"/>
    <w:rsid w:val="008D706D"/>
    <w:rsid w:val="008D7322"/>
    <w:rsid w:val="008E0844"/>
    <w:rsid w:val="008E0D0A"/>
    <w:rsid w:val="008E5409"/>
    <w:rsid w:val="008E63FA"/>
    <w:rsid w:val="008E65F7"/>
    <w:rsid w:val="008E7DBD"/>
    <w:rsid w:val="008F280E"/>
    <w:rsid w:val="008F40D1"/>
    <w:rsid w:val="008F46F6"/>
    <w:rsid w:val="00901BD0"/>
    <w:rsid w:val="00902CF7"/>
    <w:rsid w:val="00905C8D"/>
    <w:rsid w:val="00911BC0"/>
    <w:rsid w:val="00913420"/>
    <w:rsid w:val="00913FDE"/>
    <w:rsid w:val="009172D2"/>
    <w:rsid w:val="00921AA9"/>
    <w:rsid w:val="00921B72"/>
    <w:rsid w:val="00921BCE"/>
    <w:rsid w:val="009237F3"/>
    <w:rsid w:val="009252A0"/>
    <w:rsid w:val="0092571C"/>
    <w:rsid w:val="009347EE"/>
    <w:rsid w:val="009357FB"/>
    <w:rsid w:val="00936965"/>
    <w:rsid w:val="009379D3"/>
    <w:rsid w:val="00940E94"/>
    <w:rsid w:val="0094142E"/>
    <w:rsid w:val="00944C9B"/>
    <w:rsid w:val="00946057"/>
    <w:rsid w:val="00946F78"/>
    <w:rsid w:val="0094706E"/>
    <w:rsid w:val="0095252B"/>
    <w:rsid w:val="00955E11"/>
    <w:rsid w:val="00957223"/>
    <w:rsid w:val="0096148B"/>
    <w:rsid w:val="009623E1"/>
    <w:rsid w:val="0096635E"/>
    <w:rsid w:val="00967891"/>
    <w:rsid w:val="009707DE"/>
    <w:rsid w:val="009711AB"/>
    <w:rsid w:val="009718FE"/>
    <w:rsid w:val="0097214A"/>
    <w:rsid w:val="0097373E"/>
    <w:rsid w:val="00975295"/>
    <w:rsid w:val="00981F00"/>
    <w:rsid w:val="00982060"/>
    <w:rsid w:val="00984091"/>
    <w:rsid w:val="00984949"/>
    <w:rsid w:val="00984DB9"/>
    <w:rsid w:val="00985E64"/>
    <w:rsid w:val="00987037"/>
    <w:rsid w:val="0098711E"/>
    <w:rsid w:val="00987C96"/>
    <w:rsid w:val="009901EB"/>
    <w:rsid w:val="00995AE4"/>
    <w:rsid w:val="009963B0"/>
    <w:rsid w:val="00996D30"/>
    <w:rsid w:val="009970A4"/>
    <w:rsid w:val="009A2BF6"/>
    <w:rsid w:val="009A789B"/>
    <w:rsid w:val="009A7B1A"/>
    <w:rsid w:val="009B1BAC"/>
    <w:rsid w:val="009B366E"/>
    <w:rsid w:val="009B384F"/>
    <w:rsid w:val="009B423C"/>
    <w:rsid w:val="009B4B66"/>
    <w:rsid w:val="009B7A3E"/>
    <w:rsid w:val="009B7AAB"/>
    <w:rsid w:val="009C228C"/>
    <w:rsid w:val="009C2B4E"/>
    <w:rsid w:val="009C2C65"/>
    <w:rsid w:val="009C382F"/>
    <w:rsid w:val="009C5093"/>
    <w:rsid w:val="009C52D0"/>
    <w:rsid w:val="009C61A3"/>
    <w:rsid w:val="009D1D1D"/>
    <w:rsid w:val="009D20AB"/>
    <w:rsid w:val="009D3993"/>
    <w:rsid w:val="009D739C"/>
    <w:rsid w:val="009D79A0"/>
    <w:rsid w:val="009E010B"/>
    <w:rsid w:val="009E2C6A"/>
    <w:rsid w:val="009E4D4D"/>
    <w:rsid w:val="009E5F88"/>
    <w:rsid w:val="009F2335"/>
    <w:rsid w:val="009F44F0"/>
    <w:rsid w:val="009F487A"/>
    <w:rsid w:val="009F4A6D"/>
    <w:rsid w:val="00A001D4"/>
    <w:rsid w:val="00A01877"/>
    <w:rsid w:val="00A04CDE"/>
    <w:rsid w:val="00A0638C"/>
    <w:rsid w:val="00A06B20"/>
    <w:rsid w:val="00A07947"/>
    <w:rsid w:val="00A1054E"/>
    <w:rsid w:val="00A10E22"/>
    <w:rsid w:val="00A12110"/>
    <w:rsid w:val="00A13AD8"/>
    <w:rsid w:val="00A15D73"/>
    <w:rsid w:val="00A160B3"/>
    <w:rsid w:val="00A17FB4"/>
    <w:rsid w:val="00A203E3"/>
    <w:rsid w:val="00A20B3F"/>
    <w:rsid w:val="00A25281"/>
    <w:rsid w:val="00A301B0"/>
    <w:rsid w:val="00A31A30"/>
    <w:rsid w:val="00A33C8D"/>
    <w:rsid w:val="00A36270"/>
    <w:rsid w:val="00A377A0"/>
    <w:rsid w:val="00A4070E"/>
    <w:rsid w:val="00A40897"/>
    <w:rsid w:val="00A4279C"/>
    <w:rsid w:val="00A430BC"/>
    <w:rsid w:val="00A447FB"/>
    <w:rsid w:val="00A44E0E"/>
    <w:rsid w:val="00A47621"/>
    <w:rsid w:val="00A47E4A"/>
    <w:rsid w:val="00A514D2"/>
    <w:rsid w:val="00A5225E"/>
    <w:rsid w:val="00A57A5D"/>
    <w:rsid w:val="00A609DD"/>
    <w:rsid w:val="00A60D88"/>
    <w:rsid w:val="00A61009"/>
    <w:rsid w:val="00A62F51"/>
    <w:rsid w:val="00A63100"/>
    <w:rsid w:val="00A6378D"/>
    <w:rsid w:val="00A6380A"/>
    <w:rsid w:val="00A648DA"/>
    <w:rsid w:val="00A67D5F"/>
    <w:rsid w:val="00A70DEA"/>
    <w:rsid w:val="00A73347"/>
    <w:rsid w:val="00A829D5"/>
    <w:rsid w:val="00A829F9"/>
    <w:rsid w:val="00A83E1D"/>
    <w:rsid w:val="00A865E8"/>
    <w:rsid w:val="00A873E6"/>
    <w:rsid w:val="00A90579"/>
    <w:rsid w:val="00A907FC"/>
    <w:rsid w:val="00A909AD"/>
    <w:rsid w:val="00A925AB"/>
    <w:rsid w:val="00A93217"/>
    <w:rsid w:val="00A96722"/>
    <w:rsid w:val="00A97A4E"/>
    <w:rsid w:val="00AA027E"/>
    <w:rsid w:val="00AA22D6"/>
    <w:rsid w:val="00AA5371"/>
    <w:rsid w:val="00AA5946"/>
    <w:rsid w:val="00AA5F59"/>
    <w:rsid w:val="00AA6768"/>
    <w:rsid w:val="00AA6DC1"/>
    <w:rsid w:val="00AB0DF0"/>
    <w:rsid w:val="00AB258B"/>
    <w:rsid w:val="00AB2A63"/>
    <w:rsid w:val="00AB3FC5"/>
    <w:rsid w:val="00AB4F42"/>
    <w:rsid w:val="00AB5118"/>
    <w:rsid w:val="00AB576B"/>
    <w:rsid w:val="00AB7C04"/>
    <w:rsid w:val="00AC1228"/>
    <w:rsid w:val="00AC1697"/>
    <w:rsid w:val="00AC20CA"/>
    <w:rsid w:val="00AC2941"/>
    <w:rsid w:val="00AC5A6E"/>
    <w:rsid w:val="00AC6521"/>
    <w:rsid w:val="00AD007E"/>
    <w:rsid w:val="00AD1F48"/>
    <w:rsid w:val="00AD306F"/>
    <w:rsid w:val="00AD375C"/>
    <w:rsid w:val="00AD4B9F"/>
    <w:rsid w:val="00AD714B"/>
    <w:rsid w:val="00AD7843"/>
    <w:rsid w:val="00AD7BDE"/>
    <w:rsid w:val="00AD7F43"/>
    <w:rsid w:val="00AE2EBF"/>
    <w:rsid w:val="00AE4ABE"/>
    <w:rsid w:val="00AE5F3A"/>
    <w:rsid w:val="00AE6D76"/>
    <w:rsid w:val="00AF20FF"/>
    <w:rsid w:val="00AF3C66"/>
    <w:rsid w:val="00AF429F"/>
    <w:rsid w:val="00AF59C0"/>
    <w:rsid w:val="00AF59F0"/>
    <w:rsid w:val="00B011A0"/>
    <w:rsid w:val="00B04EE6"/>
    <w:rsid w:val="00B07711"/>
    <w:rsid w:val="00B10D21"/>
    <w:rsid w:val="00B122D5"/>
    <w:rsid w:val="00B133FB"/>
    <w:rsid w:val="00B1552E"/>
    <w:rsid w:val="00B16881"/>
    <w:rsid w:val="00B1692F"/>
    <w:rsid w:val="00B17A5F"/>
    <w:rsid w:val="00B216D5"/>
    <w:rsid w:val="00B27273"/>
    <w:rsid w:val="00B30D74"/>
    <w:rsid w:val="00B31106"/>
    <w:rsid w:val="00B33954"/>
    <w:rsid w:val="00B36DE8"/>
    <w:rsid w:val="00B36E2F"/>
    <w:rsid w:val="00B41CC1"/>
    <w:rsid w:val="00B41FAE"/>
    <w:rsid w:val="00B44AA8"/>
    <w:rsid w:val="00B45A70"/>
    <w:rsid w:val="00B47D86"/>
    <w:rsid w:val="00B53EFF"/>
    <w:rsid w:val="00B5470C"/>
    <w:rsid w:val="00B56835"/>
    <w:rsid w:val="00B57B0B"/>
    <w:rsid w:val="00B63748"/>
    <w:rsid w:val="00B70C01"/>
    <w:rsid w:val="00B70FB9"/>
    <w:rsid w:val="00B7120D"/>
    <w:rsid w:val="00B71C39"/>
    <w:rsid w:val="00B747E8"/>
    <w:rsid w:val="00B76FAA"/>
    <w:rsid w:val="00B80513"/>
    <w:rsid w:val="00B8208E"/>
    <w:rsid w:val="00B84777"/>
    <w:rsid w:val="00B946A1"/>
    <w:rsid w:val="00B950BD"/>
    <w:rsid w:val="00B9625D"/>
    <w:rsid w:val="00BA15D3"/>
    <w:rsid w:val="00BA258E"/>
    <w:rsid w:val="00BB059D"/>
    <w:rsid w:val="00BB16D8"/>
    <w:rsid w:val="00BB7A60"/>
    <w:rsid w:val="00BC0356"/>
    <w:rsid w:val="00BC0996"/>
    <w:rsid w:val="00BC23E7"/>
    <w:rsid w:val="00BC2EED"/>
    <w:rsid w:val="00BD26A5"/>
    <w:rsid w:val="00BD2BAC"/>
    <w:rsid w:val="00BD4429"/>
    <w:rsid w:val="00BD53EB"/>
    <w:rsid w:val="00BD6CDA"/>
    <w:rsid w:val="00BE00AE"/>
    <w:rsid w:val="00BE0184"/>
    <w:rsid w:val="00BE0C04"/>
    <w:rsid w:val="00BE0C65"/>
    <w:rsid w:val="00BE2B40"/>
    <w:rsid w:val="00BE3DED"/>
    <w:rsid w:val="00BE4267"/>
    <w:rsid w:val="00BF002D"/>
    <w:rsid w:val="00BF54CC"/>
    <w:rsid w:val="00BF6653"/>
    <w:rsid w:val="00BF70C1"/>
    <w:rsid w:val="00C00D4F"/>
    <w:rsid w:val="00C017AC"/>
    <w:rsid w:val="00C01D4C"/>
    <w:rsid w:val="00C020A0"/>
    <w:rsid w:val="00C02FC4"/>
    <w:rsid w:val="00C059A4"/>
    <w:rsid w:val="00C10EB7"/>
    <w:rsid w:val="00C142C3"/>
    <w:rsid w:val="00C16F6E"/>
    <w:rsid w:val="00C21481"/>
    <w:rsid w:val="00C21B7B"/>
    <w:rsid w:val="00C22078"/>
    <w:rsid w:val="00C22550"/>
    <w:rsid w:val="00C2256E"/>
    <w:rsid w:val="00C2576C"/>
    <w:rsid w:val="00C27F56"/>
    <w:rsid w:val="00C317FA"/>
    <w:rsid w:val="00C32626"/>
    <w:rsid w:val="00C3336E"/>
    <w:rsid w:val="00C338FD"/>
    <w:rsid w:val="00C34788"/>
    <w:rsid w:val="00C40CC7"/>
    <w:rsid w:val="00C43537"/>
    <w:rsid w:val="00C44BBD"/>
    <w:rsid w:val="00C460BE"/>
    <w:rsid w:val="00C463FF"/>
    <w:rsid w:val="00C532A8"/>
    <w:rsid w:val="00C53631"/>
    <w:rsid w:val="00C53A1C"/>
    <w:rsid w:val="00C5499C"/>
    <w:rsid w:val="00C55862"/>
    <w:rsid w:val="00C55B44"/>
    <w:rsid w:val="00C64EFD"/>
    <w:rsid w:val="00C664EE"/>
    <w:rsid w:val="00C709E9"/>
    <w:rsid w:val="00C7205F"/>
    <w:rsid w:val="00C7253C"/>
    <w:rsid w:val="00C72A40"/>
    <w:rsid w:val="00C735AD"/>
    <w:rsid w:val="00C738D0"/>
    <w:rsid w:val="00C747A3"/>
    <w:rsid w:val="00C74D5D"/>
    <w:rsid w:val="00C80151"/>
    <w:rsid w:val="00C82F66"/>
    <w:rsid w:val="00C84AF6"/>
    <w:rsid w:val="00C84E42"/>
    <w:rsid w:val="00C860BE"/>
    <w:rsid w:val="00C92C02"/>
    <w:rsid w:val="00C93155"/>
    <w:rsid w:val="00C935B8"/>
    <w:rsid w:val="00C9388B"/>
    <w:rsid w:val="00C95883"/>
    <w:rsid w:val="00C961D4"/>
    <w:rsid w:val="00CA0190"/>
    <w:rsid w:val="00CA0370"/>
    <w:rsid w:val="00CA1FD2"/>
    <w:rsid w:val="00CB0124"/>
    <w:rsid w:val="00CB08E0"/>
    <w:rsid w:val="00CB1B5D"/>
    <w:rsid w:val="00CB220E"/>
    <w:rsid w:val="00CC1AEE"/>
    <w:rsid w:val="00CC1EAA"/>
    <w:rsid w:val="00CC5233"/>
    <w:rsid w:val="00CC56E6"/>
    <w:rsid w:val="00CC5DDD"/>
    <w:rsid w:val="00CC6145"/>
    <w:rsid w:val="00CD0289"/>
    <w:rsid w:val="00CD08B1"/>
    <w:rsid w:val="00CD1942"/>
    <w:rsid w:val="00CD233E"/>
    <w:rsid w:val="00CD46D7"/>
    <w:rsid w:val="00CD54CD"/>
    <w:rsid w:val="00CE0889"/>
    <w:rsid w:val="00CE092D"/>
    <w:rsid w:val="00CE135A"/>
    <w:rsid w:val="00CE2719"/>
    <w:rsid w:val="00CE3A6C"/>
    <w:rsid w:val="00CE40D7"/>
    <w:rsid w:val="00CE6479"/>
    <w:rsid w:val="00CE780B"/>
    <w:rsid w:val="00CF06EE"/>
    <w:rsid w:val="00CF0C51"/>
    <w:rsid w:val="00CF0F8A"/>
    <w:rsid w:val="00CF17AE"/>
    <w:rsid w:val="00CF2E36"/>
    <w:rsid w:val="00CF3404"/>
    <w:rsid w:val="00CF38B3"/>
    <w:rsid w:val="00CF5F26"/>
    <w:rsid w:val="00D02F18"/>
    <w:rsid w:val="00D03FB1"/>
    <w:rsid w:val="00D11537"/>
    <w:rsid w:val="00D122F8"/>
    <w:rsid w:val="00D123F4"/>
    <w:rsid w:val="00D14A36"/>
    <w:rsid w:val="00D14D65"/>
    <w:rsid w:val="00D150E6"/>
    <w:rsid w:val="00D16027"/>
    <w:rsid w:val="00D16135"/>
    <w:rsid w:val="00D2006A"/>
    <w:rsid w:val="00D20857"/>
    <w:rsid w:val="00D23DDC"/>
    <w:rsid w:val="00D242E6"/>
    <w:rsid w:val="00D257B6"/>
    <w:rsid w:val="00D25A59"/>
    <w:rsid w:val="00D260B3"/>
    <w:rsid w:val="00D268B6"/>
    <w:rsid w:val="00D313EF"/>
    <w:rsid w:val="00D32258"/>
    <w:rsid w:val="00D32D1D"/>
    <w:rsid w:val="00D34821"/>
    <w:rsid w:val="00D3616A"/>
    <w:rsid w:val="00D43913"/>
    <w:rsid w:val="00D4409A"/>
    <w:rsid w:val="00D4474A"/>
    <w:rsid w:val="00D46DE6"/>
    <w:rsid w:val="00D530CA"/>
    <w:rsid w:val="00D5318C"/>
    <w:rsid w:val="00D5717F"/>
    <w:rsid w:val="00D609CA"/>
    <w:rsid w:val="00D618BF"/>
    <w:rsid w:val="00D61D34"/>
    <w:rsid w:val="00D637CE"/>
    <w:rsid w:val="00D64153"/>
    <w:rsid w:val="00D64389"/>
    <w:rsid w:val="00D64E35"/>
    <w:rsid w:val="00D67DB9"/>
    <w:rsid w:val="00D7044B"/>
    <w:rsid w:val="00D70BFB"/>
    <w:rsid w:val="00D70CAC"/>
    <w:rsid w:val="00D70EC4"/>
    <w:rsid w:val="00D71EA4"/>
    <w:rsid w:val="00D72C43"/>
    <w:rsid w:val="00D73A03"/>
    <w:rsid w:val="00D77EF9"/>
    <w:rsid w:val="00D83CA5"/>
    <w:rsid w:val="00D85985"/>
    <w:rsid w:val="00D874C5"/>
    <w:rsid w:val="00D87DEE"/>
    <w:rsid w:val="00D90027"/>
    <w:rsid w:val="00D91FAC"/>
    <w:rsid w:val="00D93CEA"/>
    <w:rsid w:val="00D93D78"/>
    <w:rsid w:val="00D95AC9"/>
    <w:rsid w:val="00D96460"/>
    <w:rsid w:val="00DA10FB"/>
    <w:rsid w:val="00DA2071"/>
    <w:rsid w:val="00DA2A20"/>
    <w:rsid w:val="00DA4AFE"/>
    <w:rsid w:val="00DA53FB"/>
    <w:rsid w:val="00DA76CC"/>
    <w:rsid w:val="00DB2576"/>
    <w:rsid w:val="00DB3EA8"/>
    <w:rsid w:val="00DB5945"/>
    <w:rsid w:val="00DB7B47"/>
    <w:rsid w:val="00DC0679"/>
    <w:rsid w:val="00DC2E7F"/>
    <w:rsid w:val="00DC3E33"/>
    <w:rsid w:val="00DD2B5B"/>
    <w:rsid w:val="00DD46BF"/>
    <w:rsid w:val="00DD5616"/>
    <w:rsid w:val="00DE01C6"/>
    <w:rsid w:val="00DE11CF"/>
    <w:rsid w:val="00DE2D56"/>
    <w:rsid w:val="00DE2F28"/>
    <w:rsid w:val="00DE5802"/>
    <w:rsid w:val="00DE6276"/>
    <w:rsid w:val="00DE77D6"/>
    <w:rsid w:val="00DE7D23"/>
    <w:rsid w:val="00DF34CB"/>
    <w:rsid w:val="00DF500B"/>
    <w:rsid w:val="00DF7EFD"/>
    <w:rsid w:val="00E007E2"/>
    <w:rsid w:val="00E00DF3"/>
    <w:rsid w:val="00E0745B"/>
    <w:rsid w:val="00E07CA6"/>
    <w:rsid w:val="00E07D22"/>
    <w:rsid w:val="00E124D5"/>
    <w:rsid w:val="00E12BEF"/>
    <w:rsid w:val="00E12F54"/>
    <w:rsid w:val="00E136B1"/>
    <w:rsid w:val="00E15006"/>
    <w:rsid w:val="00E164E7"/>
    <w:rsid w:val="00E166E5"/>
    <w:rsid w:val="00E20320"/>
    <w:rsid w:val="00E227A0"/>
    <w:rsid w:val="00E245A5"/>
    <w:rsid w:val="00E272A4"/>
    <w:rsid w:val="00E30274"/>
    <w:rsid w:val="00E31357"/>
    <w:rsid w:val="00E32622"/>
    <w:rsid w:val="00E34247"/>
    <w:rsid w:val="00E34948"/>
    <w:rsid w:val="00E3596D"/>
    <w:rsid w:val="00E4087D"/>
    <w:rsid w:val="00E413F3"/>
    <w:rsid w:val="00E43059"/>
    <w:rsid w:val="00E503FD"/>
    <w:rsid w:val="00E511E1"/>
    <w:rsid w:val="00E53FF8"/>
    <w:rsid w:val="00E549D3"/>
    <w:rsid w:val="00E57146"/>
    <w:rsid w:val="00E57C00"/>
    <w:rsid w:val="00E60838"/>
    <w:rsid w:val="00E612DE"/>
    <w:rsid w:val="00E65C59"/>
    <w:rsid w:val="00E71722"/>
    <w:rsid w:val="00E71B49"/>
    <w:rsid w:val="00E72072"/>
    <w:rsid w:val="00E72124"/>
    <w:rsid w:val="00E7236F"/>
    <w:rsid w:val="00E72465"/>
    <w:rsid w:val="00E74A56"/>
    <w:rsid w:val="00E75101"/>
    <w:rsid w:val="00E767B0"/>
    <w:rsid w:val="00E76DD5"/>
    <w:rsid w:val="00E813F7"/>
    <w:rsid w:val="00E822CF"/>
    <w:rsid w:val="00E824A4"/>
    <w:rsid w:val="00E8676A"/>
    <w:rsid w:val="00E86E1C"/>
    <w:rsid w:val="00E91E07"/>
    <w:rsid w:val="00E92602"/>
    <w:rsid w:val="00E93761"/>
    <w:rsid w:val="00E93B88"/>
    <w:rsid w:val="00E93F45"/>
    <w:rsid w:val="00E948B2"/>
    <w:rsid w:val="00E951E9"/>
    <w:rsid w:val="00E96672"/>
    <w:rsid w:val="00E97C1E"/>
    <w:rsid w:val="00EA0243"/>
    <w:rsid w:val="00EA0D46"/>
    <w:rsid w:val="00EA11AF"/>
    <w:rsid w:val="00EA3D83"/>
    <w:rsid w:val="00EA4756"/>
    <w:rsid w:val="00EA485E"/>
    <w:rsid w:val="00EA4D0C"/>
    <w:rsid w:val="00EB13FC"/>
    <w:rsid w:val="00EB1CF4"/>
    <w:rsid w:val="00EB1DF4"/>
    <w:rsid w:val="00EB373D"/>
    <w:rsid w:val="00EB7A3B"/>
    <w:rsid w:val="00EB7B8F"/>
    <w:rsid w:val="00EB7BE4"/>
    <w:rsid w:val="00EB7DDB"/>
    <w:rsid w:val="00EC2D30"/>
    <w:rsid w:val="00EC3D56"/>
    <w:rsid w:val="00EC43FE"/>
    <w:rsid w:val="00ED4B64"/>
    <w:rsid w:val="00ED4E30"/>
    <w:rsid w:val="00ED58D4"/>
    <w:rsid w:val="00EE1346"/>
    <w:rsid w:val="00EE5D10"/>
    <w:rsid w:val="00EE6B9C"/>
    <w:rsid w:val="00EE7DEF"/>
    <w:rsid w:val="00EF1CB7"/>
    <w:rsid w:val="00EF3C89"/>
    <w:rsid w:val="00F02488"/>
    <w:rsid w:val="00F02BD0"/>
    <w:rsid w:val="00F02DD1"/>
    <w:rsid w:val="00F047B6"/>
    <w:rsid w:val="00F05288"/>
    <w:rsid w:val="00F0535C"/>
    <w:rsid w:val="00F06BA0"/>
    <w:rsid w:val="00F06BE1"/>
    <w:rsid w:val="00F0762F"/>
    <w:rsid w:val="00F1073D"/>
    <w:rsid w:val="00F11A25"/>
    <w:rsid w:val="00F125DD"/>
    <w:rsid w:val="00F12A20"/>
    <w:rsid w:val="00F12D7A"/>
    <w:rsid w:val="00F12FF3"/>
    <w:rsid w:val="00F134C9"/>
    <w:rsid w:val="00F15AC5"/>
    <w:rsid w:val="00F15E38"/>
    <w:rsid w:val="00F16A7A"/>
    <w:rsid w:val="00F17704"/>
    <w:rsid w:val="00F22FDD"/>
    <w:rsid w:val="00F23E0C"/>
    <w:rsid w:val="00F23E15"/>
    <w:rsid w:val="00F2479D"/>
    <w:rsid w:val="00F253D2"/>
    <w:rsid w:val="00F26EF4"/>
    <w:rsid w:val="00F30192"/>
    <w:rsid w:val="00F305C4"/>
    <w:rsid w:val="00F3290E"/>
    <w:rsid w:val="00F32A4C"/>
    <w:rsid w:val="00F37057"/>
    <w:rsid w:val="00F4112A"/>
    <w:rsid w:val="00F43842"/>
    <w:rsid w:val="00F50148"/>
    <w:rsid w:val="00F50F91"/>
    <w:rsid w:val="00F51D8C"/>
    <w:rsid w:val="00F53A48"/>
    <w:rsid w:val="00F54522"/>
    <w:rsid w:val="00F54910"/>
    <w:rsid w:val="00F567A2"/>
    <w:rsid w:val="00F6042F"/>
    <w:rsid w:val="00F60FDB"/>
    <w:rsid w:val="00F63580"/>
    <w:rsid w:val="00F64457"/>
    <w:rsid w:val="00F6558C"/>
    <w:rsid w:val="00F65E88"/>
    <w:rsid w:val="00F6723B"/>
    <w:rsid w:val="00F707F3"/>
    <w:rsid w:val="00F713B2"/>
    <w:rsid w:val="00F7152B"/>
    <w:rsid w:val="00F7164B"/>
    <w:rsid w:val="00F722F2"/>
    <w:rsid w:val="00F72BF0"/>
    <w:rsid w:val="00F73FE3"/>
    <w:rsid w:val="00F74A20"/>
    <w:rsid w:val="00F74F9F"/>
    <w:rsid w:val="00F81762"/>
    <w:rsid w:val="00F819C3"/>
    <w:rsid w:val="00F82983"/>
    <w:rsid w:val="00F82A2F"/>
    <w:rsid w:val="00F916D6"/>
    <w:rsid w:val="00F92236"/>
    <w:rsid w:val="00F977B8"/>
    <w:rsid w:val="00FA0280"/>
    <w:rsid w:val="00FA0520"/>
    <w:rsid w:val="00FA413C"/>
    <w:rsid w:val="00FA5890"/>
    <w:rsid w:val="00FA650C"/>
    <w:rsid w:val="00FA7929"/>
    <w:rsid w:val="00FA7941"/>
    <w:rsid w:val="00FB0B51"/>
    <w:rsid w:val="00FB153B"/>
    <w:rsid w:val="00FB50B8"/>
    <w:rsid w:val="00FB5114"/>
    <w:rsid w:val="00FB71A1"/>
    <w:rsid w:val="00FB71EA"/>
    <w:rsid w:val="00FB7DF1"/>
    <w:rsid w:val="00FC2681"/>
    <w:rsid w:val="00FC2B0E"/>
    <w:rsid w:val="00FC47D3"/>
    <w:rsid w:val="00FC6428"/>
    <w:rsid w:val="00FC6BCA"/>
    <w:rsid w:val="00FC76E0"/>
    <w:rsid w:val="00FD220B"/>
    <w:rsid w:val="00FD41AC"/>
    <w:rsid w:val="00FD439C"/>
    <w:rsid w:val="00FD56C2"/>
    <w:rsid w:val="00FD5DBE"/>
    <w:rsid w:val="00FD6935"/>
    <w:rsid w:val="00FD7C00"/>
    <w:rsid w:val="00FE0983"/>
    <w:rsid w:val="00FE2D76"/>
    <w:rsid w:val="00FE3B08"/>
    <w:rsid w:val="00FE5918"/>
    <w:rsid w:val="00FE5A21"/>
    <w:rsid w:val="00FE680B"/>
    <w:rsid w:val="00FE6FA7"/>
    <w:rsid w:val="00FE7EF0"/>
    <w:rsid w:val="00FF729E"/>
    <w:rsid w:val="00FF72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semiHidden/>
    <w:rsid w:val="00B41CC1"/>
    <w:rPr>
      <w:rFonts w:ascii="Times New Roman" w:hAnsi="Times New Roman"/>
    </w:rPr>
  </w:style>
  <w:style w:type="character" w:customStyle="1" w:styleId="texto11">
    <w:name w:val="texto11"/>
    <w:rsid w:val="001A15C6"/>
    <w:rPr>
      <w:rFonts w:ascii="Tahoma" w:hAnsi="Tahoma" w:cs="Tahoma"/>
      <w:color w:val="333333"/>
      <w:sz w:val="23"/>
      <w:szCs w:val="23"/>
    </w:rPr>
  </w:style>
  <w:style w:type="character" w:customStyle="1" w:styleId="font12">
    <w:name w:val="font12"/>
    <w:rsid w:val="00F6558C"/>
    <w:rPr>
      <w:rFonts w:cs="Times New Roman"/>
    </w:rPr>
  </w:style>
  <w:style w:type="character" w:customStyle="1" w:styleId="style13">
    <w:name w:val="style13"/>
    <w:rsid w:val="00F6558C"/>
    <w:rPr>
      <w:rFonts w:cs="Times New Roman"/>
    </w:rPr>
  </w:style>
  <w:style w:type="paragraph" w:customStyle="1" w:styleId="fontecorpo">
    <w:name w:val="fonte_corpo"/>
    <w:basedOn w:val="Normal"/>
    <w:rsid w:val="000772DE"/>
    <w:pPr>
      <w:spacing w:before="100" w:beforeAutospacing="1" w:after="100" w:afterAutospacing="1" w:line="240" w:lineRule="auto"/>
    </w:pPr>
    <w:rPr>
      <w:rFonts w:ascii="Verdana" w:hAnsi="Verdana"/>
      <w:color w:val="000000"/>
      <w:sz w:val="14"/>
      <w:szCs w:val="14"/>
    </w:rPr>
  </w:style>
  <w:style w:type="paragraph" w:customStyle="1" w:styleId="it-10">
    <w:name w:val="it-10"/>
    <w:basedOn w:val="Normal"/>
    <w:rsid w:val="000434CC"/>
    <w:pPr>
      <w:spacing w:before="100" w:beforeAutospacing="1" w:after="100" w:afterAutospacing="1" w:line="240" w:lineRule="auto"/>
    </w:pPr>
    <w:rPr>
      <w:rFonts w:ascii="Times New Roman" w:hAnsi="Times New Roman"/>
      <w:sz w:val="24"/>
      <w:szCs w:val="24"/>
    </w:rPr>
  </w:style>
  <w:style w:type="paragraph" w:customStyle="1" w:styleId="PargrafodaLista3">
    <w:name w:val="Parágrafo da Lista3"/>
    <w:basedOn w:val="Normal"/>
    <w:uiPriority w:val="99"/>
    <w:qFormat/>
    <w:rsid w:val="005A0C7D"/>
    <w:pPr>
      <w:spacing w:after="0" w:line="240" w:lineRule="auto"/>
      <w:ind w:left="708"/>
    </w:pPr>
    <w:rPr>
      <w:rFonts w:ascii="Times New Roman" w:hAnsi="Times New Roman"/>
      <w:sz w:val="20"/>
      <w:szCs w:val="20"/>
    </w:rPr>
  </w:style>
  <w:style w:type="paragraph" w:customStyle="1" w:styleId="PargrafodaLista4">
    <w:name w:val="Parágrafo da Lista4"/>
    <w:basedOn w:val="Normal"/>
    <w:uiPriority w:val="99"/>
    <w:qFormat/>
    <w:rsid w:val="005A0C7D"/>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46253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266814169">
      <w:bodyDiv w:val="1"/>
      <w:marLeft w:val="0"/>
      <w:marRight w:val="0"/>
      <w:marTop w:val="0"/>
      <w:marBottom w:val="0"/>
      <w:divBdr>
        <w:top w:val="none" w:sz="0" w:space="0" w:color="auto"/>
        <w:left w:val="none" w:sz="0" w:space="0" w:color="auto"/>
        <w:bottom w:val="none" w:sz="0" w:space="0" w:color="auto"/>
        <w:right w:val="none" w:sz="0" w:space="0" w:color="auto"/>
      </w:divBdr>
    </w:div>
    <w:div w:id="1914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e-legis.anvisa.gov.br/leisref/public/showAct.php?id=6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microsoft.com/office/2007/relationships/stylesWithEffects" Target="stylesWithEffects.xm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DF96-000E-4C8D-BAED-BE655A65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98</Pages>
  <Words>45935</Words>
  <Characters>260507</Characters>
  <Application>Microsoft Office Word</Application>
  <DocSecurity>0</DocSecurity>
  <Lines>2170</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285</cp:revision>
  <cp:lastPrinted>2015-10-16T12:36:00Z</cp:lastPrinted>
  <dcterms:created xsi:type="dcterms:W3CDTF">2016-06-21T17:02:00Z</dcterms:created>
  <dcterms:modified xsi:type="dcterms:W3CDTF">2016-08-29T17:51:00Z</dcterms:modified>
</cp:coreProperties>
</file>