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545AD">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545AD">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BA4D94"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A545A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A545A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A545A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A545AD">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A545AD">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013E38">
        <w:rPr>
          <w:color w:val="000000"/>
          <w:spacing w:val="-2"/>
          <w:sz w:val="20"/>
          <w:szCs w:val="20"/>
        </w:rPr>
        <w:t xml:space="preserve"> </w:t>
      </w:r>
      <w:r w:rsidR="005D646A">
        <w:rPr>
          <w:color w:val="000000"/>
          <w:sz w:val="20"/>
          <w:szCs w:val="20"/>
        </w:rPr>
        <w:t>–</w:t>
      </w:r>
      <w:r w:rsidR="00013E38">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013E38">
        <w:rPr>
          <w:rFonts w:eastAsia="Batang" w:cs="Courier New"/>
          <w:color w:val="000000"/>
          <w:sz w:val="20"/>
          <w:szCs w:val="20"/>
        </w:rPr>
        <w:t>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013E38">
        <w:rPr>
          <w:bCs/>
          <w:sz w:val="20"/>
          <w:szCs w:val="20"/>
        </w:rPr>
        <w:t xml:space="preserve"> </w:t>
      </w:r>
      <w:r w:rsidR="006A6F97">
        <w:rPr>
          <w:bCs/>
          <w:sz w:val="20"/>
          <w:szCs w:val="20"/>
        </w:rPr>
        <w:t>–</w:t>
      </w:r>
      <w:r w:rsidR="00013E38">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3146AD">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013E38">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146AD" w:rsidRDefault="003146AD" w:rsidP="00153FC8">
      <w:pPr>
        <w:widowControl w:val="0"/>
        <w:autoSpaceDE w:val="0"/>
        <w:autoSpaceDN w:val="0"/>
        <w:adjustRightInd w:val="0"/>
        <w:spacing w:after="0"/>
        <w:ind w:left="1101"/>
        <w:rPr>
          <w:bCs/>
          <w:sz w:val="20"/>
          <w:szCs w:val="20"/>
        </w:rPr>
      </w:pPr>
    </w:p>
    <w:p w:rsidR="001E2691" w:rsidRDefault="001E2691" w:rsidP="00153FC8">
      <w:pPr>
        <w:widowControl w:val="0"/>
        <w:autoSpaceDE w:val="0"/>
        <w:autoSpaceDN w:val="0"/>
        <w:adjustRightInd w:val="0"/>
        <w:spacing w:after="0"/>
        <w:ind w:left="1101"/>
        <w:rPr>
          <w:bCs/>
          <w:sz w:val="20"/>
          <w:szCs w:val="20"/>
        </w:rPr>
      </w:pPr>
    </w:p>
    <w:p w:rsidR="001E2691" w:rsidRDefault="001E2691" w:rsidP="00153FC8">
      <w:pPr>
        <w:widowControl w:val="0"/>
        <w:autoSpaceDE w:val="0"/>
        <w:autoSpaceDN w:val="0"/>
        <w:adjustRightInd w:val="0"/>
        <w:spacing w:after="0"/>
        <w:ind w:left="1101"/>
        <w:rPr>
          <w:bCs/>
          <w:sz w:val="20"/>
          <w:szCs w:val="20"/>
        </w:rPr>
      </w:pPr>
    </w:p>
    <w:p w:rsidR="003146AD" w:rsidRDefault="003146AD" w:rsidP="00153FC8">
      <w:pPr>
        <w:widowControl w:val="0"/>
        <w:autoSpaceDE w:val="0"/>
        <w:autoSpaceDN w:val="0"/>
        <w:adjustRightInd w:val="0"/>
        <w:spacing w:after="0"/>
        <w:ind w:left="1101"/>
        <w:rPr>
          <w:bCs/>
          <w:sz w:val="20"/>
          <w:szCs w:val="20"/>
        </w:rPr>
      </w:pPr>
    </w:p>
    <w:p w:rsidR="003146AD" w:rsidRDefault="003146AD" w:rsidP="00153FC8">
      <w:pPr>
        <w:widowControl w:val="0"/>
        <w:autoSpaceDE w:val="0"/>
        <w:autoSpaceDN w:val="0"/>
        <w:adjustRightInd w:val="0"/>
        <w:spacing w:after="0"/>
        <w:ind w:left="1101"/>
        <w:rPr>
          <w:bCs/>
          <w:sz w:val="20"/>
          <w:szCs w:val="20"/>
        </w:rPr>
      </w:pPr>
    </w:p>
    <w:p w:rsidR="00B04EE6" w:rsidRDefault="00B04EE6" w:rsidP="008A7CF4">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A380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FA3808">
              <w:rPr>
                <w:rFonts w:cs="Arial Narrow"/>
                <w:b/>
                <w:bCs/>
                <w:spacing w:val="-1"/>
                <w:position w:val="-1"/>
                <w:sz w:val="16"/>
                <w:szCs w:val="16"/>
              </w:rPr>
              <w:t>DA</w:t>
            </w:r>
            <w:r w:rsidR="001E2691">
              <w:rPr>
                <w:rFonts w:cs="Arial Narrow"/>
                <w:b/>
                <w:bCs/>
                <w:spacing w:val="-1"/>
                <w:position w:val="-1"/>
                <w:sz w:val="16"/>
                <w:szCs w:val="16"/>
              </w:rPr>
              <w:t xml:space="preserve">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76438">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FA3808">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FA3808">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A3808">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A3808">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5E4885">
              <w:rPr>
                <w:rFonts w:cs="Arial Narrow"/>
                <w:bCs/>
                <w:spacing w:val="-1"/>
                <w:position w:val="-1"/>
                <w:sz w:val="16"/>
                <w:szCs w:val="16"/>
              </w:rPr>
              <w:t>1579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E2691">
              <w:rPr>
                <w:rFonts w:cs="Arial Narrow"/>
                <w:b/>
                <w:bCs/>
                <w:spacing w:val="-1"/>
                <w:position w:val="-1"/>
                <w:sz w:val="16"/>
                <w:szCs w:val="16"/>
              </w:rPr>
              <w:t xml:space="preserve"> 13 de outubro de 2016</w:t>
            </w:r>
            <w:r w:rsidRPr="00CD233E">
              <w:rPr>
                <w:rFonts w:cs="Arial Narrow"/>
                <w:b/>
                <w:bCs/>
                <w:spacing w:val="-1"/>
                <w:position w:val="-1"/>
                <w:sz w:val="16"/>
                <w:szCs w:val="16"/>
              </w:rPr>
              <w:tab/>
              <w:t>Hora da abertura:</w:t>
            </w:r>
            <w:r w:rsidR="001E2691">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1E269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1E269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C62A89" w:rsidRPr="00170E90">
              <w:rPr>
                <w:rFonts w:cs="Calibri"/>
                <w:bCs/>
                <w:spacing w:val="-1"/>
                <w:position w:val="-1"/>
                <w:sz w:val="16"/>
                <w:szCs w:val="16"/>
              </w:rPr>
              <w:t>www.</w:t>
            </w:r>
            <w:r w:rsidR="00C62A89">
              <w:rPr>
                <w:rFonts w:cs="Calibri"/>
                <w:bCs/>
                <w:spacing w:val="-1"/>
                <w:position w:val="-1"/>
                <w:sz w:val="16"/>
                <w:szCs w:val="16"/>
              </w:rPr>
              <w:t>comprasnet</w:t>
            </w:r>
            <w:r w:rsidR="00C62A89" w:rsidRPr="00170E90">
              <w:rPr>
                <w:rFonts w:cs="Calibri"/>
                <w:bCs/>
                <w:spacing w:val="-1"/>
                <w:position w:val="-1"/>
                <w:sz w:val="16"/>
                <w:szCs w:val="16"/>
              </w:rPr>
              <w:t>.</w:t>
            </w:r>
            <w:r w:rsidR="001E2691">
              <w:rPr>
                <w:rFonts w:cs="Calibri"/>
                <w:bCs/>
                <w:spacing w:val="-1"/>
                <w:position w:val="-1"/>
                <w:sz w:val="16"/>
                <w:szCs w:val="16"/>
              </w:rPr>
              <w:t>gov</w:t>
            </w:r>
            <w:r w:rsidR="00C62A89"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1E269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C62A89" w:rsidRPr="00170E90">
              <w:rPr>
                <w:rFonts w:cs="Calibri"/>
                <w:bCs/>
                <w:spacing w:val="-1"/>
                <w:position w:val="-1"/>
                <w:sz w:val="16"/>
                <w:szCs w:val="16"/>
              </w:rPr>
              <w:t>www.</w:t>
            </w:r>
            <w:r w:rsidR="00C62A89">
              <w:rPr>
                <w:rFonts w:cs="Calibri"/>
                <w:bCs/>
                <w:spacing w:val="-1"/>
                <w:position w:val="-1"/>
                <w:sz w:val="16"/>
                <w:szCs w:val="16"/>
              </w:rPr>
              <w:t>comprasnet</w:t>
            </w:r>
            <w:r w:rsidR="00C62A89" w:rsidRPr="00170E90">
              <w:rPr>
                <w:rFonts w:cs="Calibri"/>
                <w:bCs/>
                <w:spacing w:val="-1"/>
                <w:position w:val="-1"/>
                <w:sz w:val="16"/>
                <w:szCs w:val="16"/>
              </w:rPr>
              <w:t>.</w:t>
            </w:r>
            <w:r w:rsidR="001E2691">
              <w:rPr>
                <w:rFonts w:cs="Calibri"/>
                <w:bCs/>
                <w:spacing w:val="-1"/>
                <w:position w:val="-1"/>
                <w:sz w:val="16"/>
                <w:szCs w:val="16"/>
              </w:rPr>
              <w:t>gov</w:t>
            </w:r>
            <w:r w:rsidR="00C62A89"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C62A8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1E2691">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C62A89">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62A8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D76438">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C62A89">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BB1FB1">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D76438">
              <w:rPr>
                <w:rFonts w:cs="Arial Narrow"/>
                <w:b/>
                <w:bCs/>
                <w:spacing w:val="-1"/>
                <w:position w:val="-1"/>
                <w:sz w:val="16"/>
                <w:szCs w:val="16"/>
              </w:rPr>
              <w:t xml:space="preserve"> </w:t>
            </w:r>
            <w:r w:rsidR="00BB1FB1">
              <w:rPr>
                <w:rFonts w:cs="Arial Narrow"/>
                <w:bCs/>
                <w:spacing w:val="-1"/>
                <w:position w:val="-1"/>
                <w:sz w:val="16"/>
                <w:szCs w:val="16"/>
              </w:rPr>
              <w:t xml:space="preserve">Diretoria de Vigilância </w:t>
            </w:r>
            <w:proofErr w:type="spellStart"/>
            <w:r w:rsidR="00BB1FB1">
              <w:rPr>
                <w:rFonts w:cs="Arial Narrow"/>
                <w:bCs/>
                <w:spacing w:val="-1"/>
                <w:position w:val="-1"/>
                <w:sz w:val="16"/>
                <w:szCs w:val="16"/>
              </w:rPr>
              <w:t>Epidemiólogica</w:t>
            </w:r>
            <w:proofErr w:type="spellEnd"/>
            <w:r w:rsidR="00BB1FB1">
              <w:rPr>
                <w:rFonts w:cs="Arial Narrow"/>
                <w:bCs/>
                <w:spacing w:val="-1"/>
                <w:position w:val="-1"/>
                <w:sz w:val="16"/>
                <w:szCs w:val="16"/>
              </w:rPr>
              <w:t xml:space="preserve"> das Doenças Transmissíveis e Não Transmissíveis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62A8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D76438">
              <w:rPr>
                <w:rFonts w:cs="Arial Narrow"/>
                <w:b/>
                <w:bCs/>
                <w:spacing w:val="-1"/>
                <w:position w:val="-1"/>
                <w:sz w:val="16"/>
                <w:szCs w:val="16"/>
              </w:rPr>
              <w:t xml:space="preserve"> </w:t>
            </w:r>
            <w:r w:rsidR="00C62A89">
              <w:rPr>
                <w:rFonts w:cs="Arial Narrow"/>
                <w:bCs/>
                <w:spacing w:val="-1"/>
                <w:position w:val="-1"/>
                <w:sz w:val="16"/>
                <w:szCs w:val="16"/>
              </w:rPr>
              <w:t>0251001741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D76438">
              <w:rPr>
                <w:rFonts w:cs="Arial Narrow"/>
                <w:b/>
                <w:bCs/>
                <w:spacing w:val="-1"/>
                <w:position w:val="-1"/>
                <w:sz w:val="16"/>
                <w:szCs w:val="16"/>
              </w:rPr>
              <w:t xml:space="preserve"> </w:t>
            </w:r>
            <w:r w:rsidR="00D33F89">
              <w:rPr>
                <w:rFonts w:cs="Arial Narrow"/>
                <w:bCs/>
                <w:spacing w:val="-1"/>
                <w:position w:val="-1"/>
                <w:sz w:val="16"/>
                <w:szCs w:val="16"/>
              </w:rPr>
              <w:t>302</w:t>
            </w:r>
            <w:r w:rsidR="005E4885">
              <w:rPr>
                <w:rFonts w:cs="Arial Narrow"/>
                <w:bCs/>
                <w:spacing w:val="-1"/>
                <w:position w:val="-1"/>
                <w:sz w:val="16"/>
                <w:szCs w:val="16"/>
              </w:rPr>
              <w:t>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D76438">
              <w:rPr>
                <w:rFonts w:cs="Arial Narrow"/>
                <w:b/>
                <w:bCs/>
                <w:spacing w:val="-1"/>
                <w:position w:val="-1"/>
                <w:sz w:val="16"/>
                <w:szCs w:val="16"/>
              </w:rPr>
              <w:t xml:space="preserve"> </w:t>
            </w:r>
            <w:r w:rsidR="00D33F89">
              <w:rPr>
                <w:rFonts w:cs="Arial Narrow"/>
                <w:bCs/>
                <w:spacing w:val="-1"/>
                <w:position w:val="-1"/>
                <w:sz w:val="16"/>
                <w:szCs w:val="16"/>
              </w:rPr>
              <w:t>44.90.52</w:t>
            </w:r>
          </w:p>
        </w:tc>
      </w:tr>
      <w:tr w:rsidR="00CD233E" w:rsidRPr="00CD233E" w:rsidTr="00840676">
        <w:tc>
          <w:tcPr>
            <w:tcW w:w="8789" w:type="dxa"/>
          </w:tcPr>
          <w:p w:rsidR="00CD233E" w:rsidRPr="00CD233E" w:rsidRDefault="00CD233E" w:rsidP="008650D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BB1FB1">
              <w:rPr>
                <w:rFonts w:cs="Arial Narrow"/>
                <w:b/>
                <w:bCs/>
                <w:spacing w:val="-1"/>
                <w:position w:val="-1"/>
                <w:sz w:val="16"/>
                <w:szCs w:val="16"/>
              </w:rPr>
              <w:t xml:space="preserve">R$ </w:t>
            </w:r>
            <w:r w:rsidR="008650D4">
              <w:rPr>
                <w:rFonts w:cs="Arial Narrow"/>
                <w:b/>
                <w:bCs/>
                <w:spacing w:val="-1"/>
                <w:position w:val="-1"/>
                <w:sz w:val="16"/>
                <w:szCs w:val="16"/>
              </w:rPr>
              <w:t>208.427,54</w:t>
            </w:r>
            <w:r w:rsidR="00E30274">
              <w:rPr>
                <w:rFonts w:cs="Arial Narrow"/>
                <w:b/>
                <w:bCs/>
                <w:spacing w:val="-1"/>
                <w:position w:val="-1"/>
                <w:sz w:val="16"/>
                <w:szCs w:val="16"/>
              </w:rPr>
              <w:t xml:space="preserve"> (</w:t>
            </w:r>
            <w:proofErr w:type="gramStart"/>
            <w:r w:rsidR="008650D4">
              <w:rPr>
                <w:rFonts w:cs="Arial Narrow"/>
                <w:b/>
                <w:bCs/>
                <w:spacing w:val="-1"/>
                <w:position w:val="-1"/>
                <w:sz w:val="16"/>
                <w:szCs w:val="16"/>
              </w:rPr>
              <w:t>duzentos e oito mil, quatrocentos e vinte e sete</w:t>
            </w:r>
            <w:proofErr w:type="gramEnd"/>
            <w:r w:rsidR="008650D4">
              <w:rPr>
                <w:rFonts w:cs="Arial Narrow"/>
                <w:b/>
                <w:bCs/>
                <w:spacing w:val="-1"/>
                <w:position w:val="-1"/>
                <w:sz w:val="16"/>
                <w:szCs w:val="16"/>
              </w:rPr>
              <w:t xml:space="preserve"> reais, e </w:t>
            </w:r>
            <w:proofErr w:type="spellStart"/>
            <w:r w:rsidR="008650D4">
              <w:rPr>
                <w:rFonts w:cs="Arial Narrow"/>
                <w:b/>
                <w:bCs/>
                <w:spacing w:val="-1"/>
                <w:position w:val="-1"/>
                <w:sz w:val="16"/>
                <w:szCs w:val="16"/>
              </w:rPr>
              <w:t>cinquenta</w:t>
            </w:r>
            <w:proofErr w:type="spellEnd"/>
            <w:r w:rsidR="008650D4">
              <w:rPr>
                <w:rFonts w:cs="Arial Narrow"/>
                <w:b/>
                <w:bCs/>
                <w:spacing w:val="-1"/>
                <w:position w:val="-1"/>
                <w:sz w:val="16"/>
                <w:szCs w:val="16"/>
              </w:rPr>
              <w:t xml:space="preserve"> e quatro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1E2691">
              <w:rPr>
                <w:rFonts w:cs="Arial Narrow"/>
                <w:b/>
                <w:bCs/>
                <w:spacing w:val="-1"/>
                <w:position w:val="-1"/>
                <w:sz w:val="16"/>
                <w:szCs w:val="16"/>
              </w:rPr>
              <w:t xml:space="preserve"> </w:t>
            </w:r>
            <w:proofErr w:type="gramStart"/>
            <w:r w:rsidR="001E2691">
              <w:rPr>
                <w:rFonts w:cs="Arial Narrow"/>
                <w:b/>
                <w:bCs/>
                <w:spacing w:val="-1"/>
                <w:position w:val="-1"/>
                <w:sz w:val="16"/>
                <w:szCs w:val="16"/>
              </w:rPr>
              <w:t xml:space="preserve">925958                                                                        </w:t>
            </w:r>
            <w:r w:rsidR="00AB58B3">
              <w:rPr>
                <w:rFonts w:cs="Arial Narrow"/>
                <w:b/>
                <w:bCs/>
                <w:spacing w:val="-1"/>
                <w:position w:val="-1"/>
                <w:sz w:val="16"/>
                <w:szCs w:val="16"/>
              </w:rPr>
              <w:t xml:space="preserve">         </w:t>
            </w:r>
            <w:r w:rsidRPr="00CD233E">
              <w:rPr>
                <w:rFonts w:cs="Arial Narrow"/>
                <w:b/>
                <w:bCs/>
                <w:spacing w:val="-1"/>
                <w:position w:val="-1"/>
                <w:sz w:val="16"/>
                <w:szCs w:val="16"/>
              </w:rPr>
              <w:t>Pregoeiro</w:t>
            </w:r>
            <w:proofErr w:type="gramEnd"/>
            <w:r w:rsidR="001E2691">
              <w:rPr>
                <w:rFonts w:cs="Arial Narrow"/>
                <w:b/>
                <w:bCs/>
                <w:spacing w:val="-1"/>
                <w:position w:val="-1"/>
                <w:sz w:val="16"/>
                <w:szCs w:val="16"/>
              </w:rPr>
              <w:t xml:space="preserve"> </w:t>
            </w:r>
            <w:r w:rsidRPr="00CD233E">
              <w:rPr>
                <w:rFonts w:cs="Arial Narrow"/>
                <w:b/>
                <w:bCs/>
                <w:spacing w:val="-1"/>
                <w:position w:val="-1"/>
                <w:sz w:val="16"/>
                <w:szCs w:val="16"/>
              </w:rPr>
              <w:t>(a):</w:t>
            </w:r>
            <w:r w:rsidR="001E2691">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AB58B3">
              <w:rPr>
                <w:rFonts w:cs="Arial Narrow"/>
                <w:bCs/>
                <w:spacing w:val="-1"/>
                <w:position w:val="-1"/>
                <w:sz w:val="16"/>
                <w:szCs w:val="16"/>
              </w:rPr>
              <w:t xml:space="preserve"> / 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AB58B3">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Pr="003034E1" w:rsidRDefault="00C7205F" w:rsidP="007C4171">
      <w:pPr>
        <w:spacing w:after="0" w:line="240" w:lineRule="auto"/>
        <w:jc w:val="both"/>
        <w:rPr>
          <w:rFonts w:cs="Calibri"/>
          <w:sz w:val="20"/>
          <w:szCs w:val="20"/>
        </w:rPr>
      </w:pPr>
      <w:r w:rsidRPr="00C7205F">
        <w:rPr>
          <w:rFonts w:eastAsia="Batang" w:cs="Courier New"/>
          <w:b/>
          <w:color w:val="000000"/>
          <w:sz w:val="20"/>
          <w:szCs w:val="20"/>
        </w:rPr>
        <w:t>1.1.</w:t>
      </w:r>
      <w:r w:rsidR="00DA48BA">
        <w:rPr>
          <w:rFonts w:eastAsia="Batang" w:cs="Courier New"/>
          <w:b/>
          <w:color w:val="000000"/>
          <w:sz w:val="20"/>
          <w:szCs w:val="20"/>
        </w:rPr>
        <w:t xml:space="preserve"> </w:t>
      </w:r>
      <w:r w:rsidR="0020437A" w:rsidRPr="003034E1">
        <w:rPr>
          <w:rFonts w:eastAsia="Batang" w:cs="Calibri"/>
          <w:color w:val="000000"/>
          <w:sz w:val="20"/>
          <w:szCs w:val="20"/>
        </w:rPr>
        <w:t xml:space="preserve">O presente pregão tem </w:t>
      </w:r>
      <w:r w:rsidR="006A6F97" w:rsidRPr="003034E1">
        <w:rPr>
          <w:rFonts w:eastAsia="Batang" w:cs="Calibri"/>
          <w:color w:val="000000"/>
          <w:sz w:val="20"/>
          <w:szCs w:val="20"/>
        </w:rPr>
        <w:t>por objet</w:t>
      </w:r>
      <w:r w:rsidR="00833A50" w:rsidRPr="003034E1">
        <w:rPr>
          <w:rFonts w:eastAsia="Batang" w:cs="Calibri"/>
          <w:color w:val="000000"/>
          <w:sz w:val="20"/>
          <w:szCs w:val="20"/>
        </w:rPr>
        <w:t>o</w:t>
      </w:r>
      <w:r w:rsidR="00DA48BA">
        <w:rPr>
          <w:rFonts w:eastAsia="Batang" w:cs="Calibri"/>
          <w:color w:val="000000"/>
          <w:sz w:val="20"/>
          <w:szCs w:val="20"/>
        </w:rPr>
        <w:t xml:space="preserve"> </w:t>
      </w:r>
      <w:r w:rsidR="00FE2CE9" w:rsidRPr="00D16907">
        <w:rPr>
          <w:sz w:val="20"/>
          <w:szCs w:val="20"/>
        </w:rPr>
        <w:t>aquisição e instalação de</w:t>
      </w:r>
      <w:r w:rsidR="00DA48BA">
        <w:rPr>
          <w:sz w:val="20"/>
          <w:szCs w:val="20"/>
        </w:rPr>
        <w:t xml:space="preserve"> </w:t>
      </w:r>
      <w:r w:rsidR="00FE2CE9" w:rsidRPr="00D16907">
        <w:rPr>
          <w:b/>
          <w:bCs/>
          <w:color w:val="000000"/>
          <w:sz w:val="20"/>
          <w:szCs w:val="20"/>
        </w:rPr>
        <w:t>CÂMARA FRIA</w:t>
      </w:r>
      <w:r w:rsidR="00BB1FB1">
        <w:rPr>
          <w:b/>
          <w:bCs/>
          <w:color w:val="000000"/>
          <w:sz w:val="20"/>
          <w:szCs w:val="20"/>
        </w:rPr>
        <w:t>,</w:t>
      </w:r>
      <w:r w:rsidR="0048333E">
        <w:rPr>
          <w:b/>
          <w:bCs/>
          <w:color w:val="000000"/>
          <w:sz w:val="20"/>
          <w:szCs w:val="20"/>
        </w:rPr>
        <w:t xml:space="preserve"> </w:t>
      </w:r>
      <w:r w:rsidR="00FE2CE9" w:rsidRPr="00D16907">
        <w:rPr>
          <w:color w:val="000000"/>
          <w:sz w:val="20"/>
          <w:szCs w:val="20"/>
        </w:rPr>
        <w:t xml:space="preserve">destinada à </w:t>
      </w:r>
      <w:r w:rsidR="00FE2CE9" w:rsidRPr="00D16907">
        <w:rPr>
          <w:sz w:val="20"/>
          <w:szCs w:val="20"/>
        </w:rPr>
        <w:t>Central Estadual da Rede de Frio da Gerência de Imunização, Palmas</w:t>
      </w:r>
      <w:r w:rsidR="00BB1FB1">
        <w:rPr>
          <w:sz w:val="20"/>
          <w:szCs w:val="20"/>
        </w:rPr>
        <w:t>/</w:t>
      </w:r>
      <w:r w:rsidR="00FE2CE9" w:rsidRPr="00D16907">
        <w:rPr>
          <w:sz w:val="20"/>
          <w:szCs w:val="20"/>
        </w:rPr>
        <w:t>TO</w:t>
      </w:r>
      <w:r w:rsidR="00833A50" w:rsidRPr="003034E1">
        <w:rPr>
          <w:rFonts w:cs="Calibri"/>
          <w:sz w:val="20"/>
          <w:szCs w:val="20"/>
        </w:rPr>
        <w:t>,</w:t>
      </w:r>
      <w:r w:rsidR="00A67D5F" w:rsidRPr="003034E1">
        <w:rPr>
          <w:rFonts w:eastAsia="Batang" w:cs="Calibri"/>
          <w:color w:val="000000"/>
          <w:sz w:val="20"/>
          <w:szCs w:val="20"/>
        </w:rPr>
        <w:t xml:space="preserve"> conforme especificações técnicas contidas no Termo de Referência, Anexo II.</w:t>
      </w:r>
    </w:p>
    <w:p w:rsidR="0020437A" w:rsidRDefault="00C7205F" w:rsidP="00BB1FB1">
      <w:pPr>
        <w:widowControl w:val="0"/>
        <w:tabs>
          <w:tab w:val="left" w:pos="142"/>
          <w:tab w:val="left" w:pos="284"/>
        </w:tabs>
        <w:autoSpaceDE w:val="0"/>
        <w:autoSpaceDN w:val="0"/>
        <w:adjustRightInd w:val="0"/>
        <w:spacing w:after="0" w:line="240" w:lineRule="auto"/>
        <w:jc w:val="both"/>
        <w:rPr>
          <w:rFonts w:eastAsia="Batang" w:cs="Calibri"/>
          <w:bCs/>
          <w:color w:val="000000"/>
          <w:sz w:val="20"/>
          <w:szCs w:val="20"/>
        </w:rPr>
      </w:pPr>
      <w:r w:rsidRPr="003034E1">
        <w:rPr>
          <w:rFonts w:eastAsia="Batang" w:cs="Calibri"/>
          <w:b/>
          <w:bCs/>
          <w:color w:val="000000"/>
          <w:sz w:val="20"/>
          <w:szCs w:val="20"/>
        </w:rPr>
        <w:t>1.2.</w:t>
      </w:r>
      <w:r w:rsidR="00DA48BA">
        <w:rPr>
          <w:rFonts w:eastAsia="Batang" w:cs="Calibri"/>
          <w:b/>
          <w:bCs/>
          <w:color w:val="000000"/>
          <w:sz w:val="20"/>
          <w:szCs w:val="20"/>
        </w:rPr>
        <w:t xml:space="preserve"> </w:t>
      </w:r>
      <w:r w:rsidR="006A6F97" w:rsidRPr="003034E1">
        <w:rPr>
          <w:rFonts w:eastAsia="Batang" w:cs="Calibri"/>
          <w:bCs/>
          <w:color w:val="000000"/>
          <w:sz w:val="20"/>
          <w:szCs w:val="20"/>
        </w:rPr>
        <w:t>Em caso de discordância existente entre as especificações des</w:t>
      </w:r>
      <w:r w:rsidR="00167617" w:rsidRPr="003034E1">
        <w:rPr>
          <w:rFonts w:eastAsia="Batang" w:cs="Calibri"/>
          <w:bCs/>
          <w:color w:val="000000"/>
          <w:sz w:val="20"/>
          <w:szCs w:val="20"/>
        </w:rPr>
        <w:t xml:space="preserve">te objeto descritas no SISTEMA </w:t>
      </w:r>
      <w:r w:rsidR="006A6F97" w:rsidRPr="003034E1">
        <w:rPr>
          <w:rFonts w:eastAsia="Batang" w:cs="Calibri"/>
          <w:bCs/>
          <w:color w:val="000000"/>
          <w:sz w:val="20"/>
          <w:szCs w:val="20"/>
        </w:rPr>
        <w:t>e as especificações con</w:t>
      </w:r>
      <w:r w:rsidR="00A60D88" w:rsidRPr="003034E1">
        <w:rPr>
          <w:rFonts w:eastAsia="Batang" w:cs="Calibri"/>
          <w:bCs/>
          <w:color w:val="000000"/>
          <w:sz w:val="20"/>
          <w:szCs w:val="20"/>
        </w:rPr>
        <w:t xml:space="preserve">stantes do Anexo I deste </w:t>
      </w:r>
      <w:r w:rsidR="005F6698" w:rsidRPr="003034E1">
        <w:rPr>
          <w:rFonts w:eastAsia="Batang" w:cs="Calibri"/>
          <w:bCs/>
          <w:color w:val="000000"/>
          <w:sz w:val="20"/>
          <w:szCs w:val="20"/>
        </w:rPr>
        <w:t>Edital</w:t>
      </w:r>
      <w:r w:rsidR="00A60D88" w:rsidRPr="003034E1">
        <w:rPr>
          <w:rFonts w:eastAsia="Batang" w:cs="Calibri"/>
          <w:bCs/>
          <w:color w:val="000000"/>
          <w:sz w:val="20"/>
          <w:szCs w:val="20"/>
        </w:rPr>
        <w:t>, prevalecerão a</w:t>
      </w:r>
      <w:r w:rsidR="006A6F97" w:rsidRPr="003034E1">
        <w:rPr>
          <w:rFonts w:eastAsia="Batang" w:cs="Calibri"/>
          <w:bCs/>
          <w:color w:val="000000"/>
          <w:sz w:val="20"/>
          <w:szCs w:val="20"/>
        </w:rPr>
        <w:t>s últimas.</w:t>
      </w:r>
    </w:p>
    <w:p w:rsidR="00BB1FB1" w:rsidRPr="003034E1" w:rsidRDefault="00BB1FB1" w:rsidP="00C62A89">
      <w:pPr>
        <w:widowControl w:val="0"/>
        <w:tabs>
          <w:tab w:val="left" w:pos="142"/>
          <w:tab w:val="left" w:pos="284"/>
        </w:tabs>
        <w:autoSpaceDE w:val="0"/>
        <w:autoSpaceDN w:val="0"/>
        <w:adjustRightInd w:val="0"/>
        <w:spacing w:after="120" w:line="240" w:lineRule="auto"/>
        <w:jc w:val="both"/>
        <w:rPr>
          <w:rFonts w:cs="Calibri"/>
          <w:spacing w:val="7"/>
          <w:sz w:val="20"/>
          <w:szCs w:val="20"/>
        </w:rPr>
      </w:pPr>
      <w:r w:rsidRPr="00BB1FB1">
        <w:rPr>
          <w:rFonts w:eastAsia="Batang" w:cs="Calibri"/>
          <w:b/>
          <w:bCs/>
          <w:color w:val="000000"/>
          <w:sz w:val="20"/>
          <w:szCs w:val="20"/>
        </w:rPr>
        <w:t>1.3.</w:t>
      </w:r>
      <w:r>
        <w:rPr>
          <w:rFonts w:eastAsia="Batang" w:cs="Calibri"/>
          <w:bCs/>
          <w:color w:val="000000"/>
          <w:sz w:val="20"/>
          <w:szCs w:val="20"/>
        </w:rPr>
        <w:t xml:space="preserve"> Para fins deste Edital, </w:t>
      </w:r>
      <w:r w:rsidRPr="00BB1FB1">
        <w:rPr>
          <w:rFonts w:eastAsia="Batang" w:cs="Calibri"/>
          <w:b/>
          <w:bCs/>
          <w:color w:val="000000"/>
          <w:sz w:val="20"/>
          <w:szCs w:val="20"/>
        </w:rPr>
        <w:t>produto(s)</w:t>
      </w:r>
      <w:r>
        <w:rPr>
          <w:rFonts w:eastAsia="Batang" w:cs="Calibri"/>
          <w:bCs/>
          <w:color w:val="000000"/>
          <w:sz w:val="20"/>
          <w:szCs w:val="20"/>
        </w:rPr>
        <w:t xml:space="preserve">, leia-se: </w:t>
      </w:r>
      <w:r w:rsidRPr="00BB1FB1">
        <w:rPr>
          <w:rFonts w:eastAsia="Batang" w:cs="Calibri"/>
          <w:b/>
          <w:bCs/>
          <w:color w:val="000000"/>
          <w:sz w:val="20"/>
          <w:szCs w:val="20"/>
        </w:rPr>
        <w:t>câmara fria</w:t>
      </w:r>
      <w:r>
        <w:rPr>
          <w:rFonts w:eastAsia="Batang" w:cs="Calibri"/>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00CF271B" w:rsidRPr="000E5D4F">
        <w:rPr>
          <w:rFonts w:cs="Calibri"/>
          <w:color w:val="000000"/>
          <w:sz w:val="20"/>
          <w:szCs w:val="20"/>
        </w:rPr>
        <w:t xml:space="preserve">Poderão participar deste Pregão os interessados previamente credenciados no </w:t>
      </w:r>
      <w:r w:rsidR="00CF271B" w:rsidRPr="00765125">
        <w:rPr>
          <w:rFonts w:cs="Calibri"/>
          <w:color w:val="000000"/>
          <w:sz w:val="20"/>
          <w:szCs w:val="20"/>
        </w:rPr>
        <w:t>Sistema de Cadastramento Unificado de Fornecedores</w:t>
      </w:r>
      <w:r w:rsidR="00CF271B">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CF271B" w:rsidRPr="00765125">
          <w:rPr>
            <w:rStyle w:val="Hyperlink"/>
            <w:rFonts w:cs="Calibri"/>
            <w:b/>
            <w:color w:val="000000"/>
            <w:sz w:val="20"/>
            <w:szCs w:val="20"/>
            <w:u w:val="none"/>
          </w:rPr>
          <w:t>www.comprasnet.gov.br</w:t>
        </w:r>
      </w:hyperlink>
      <w:r w:rsidR="00CF271B">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AB58B3">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F271B">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B58B3">
        <w:rPr>
          <w:bCs/>
          <w:color w:val="000000"/>
          <w:sz w:val="20"/>
          <w:szCs w:val="20"/>
        </w:rPr>
        <w:t xml:space="preserve"> </w:t>
      </w:r>
      <w:r w:rsidR="00CF271B" w:rsidRPr="001A3BA7">
        <w:rPr>
          <w:bCs/>
          <w:color w:val="000000"/>
          <w:sz w:val="20"/>
          <w:szCs w:val="20"/>
          <w:shd w:val="clear" w:color="auto" w:fill="FFFFFF"/>
        </w:rPr>
        <w:t xml:space="preserve">Administração Pública </w:t>
      </w:r>
      <w:r w:rsidR="00CF271B">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B58B3">
        <w:rPr>
          <w:bCs/>
          <w:color w:val="000000"/>
          <w:sz w:val="20"/>
          <w:szCs w:val="20"/>
        </w:rPr>
        <w:t xml:space="preserve"> </w:t>
      </w:r>
      <w:r w:rsidR="00CF271B" w:rsidRPr="001A3BA7">
        <w:rPr>
          <w:bCs/>
          <w:color w:val="000000"/>
          <w:sz w:val="20"/>
          <w:szCs w:val="20"/>
          <w:shd w:val="clear" w:color="auto" w:fill="FFFFFF"/>
        </w:rPr>
        <w:t xml:space="preserve">Administração Pública </w:t>
      </w:r>
      <w:r w:rsidR="00CF271B">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9E62A3">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116524"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AB58B3">
        <w:rPr>
          <w:b/>
          <w:color w:val="000000"/>
          <w:sz w:val="20"/>
          <w:szCs w:val="20"/>
        </w:rPr>
        <w:t>2</w:t>
      </w:r>
      <w:proofErr w:type="gramEnd"/>
      <w:r w:rsidRPr="00AB58B3">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DA48BA">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AB58B3">
        <w:rPr>
          <w:b/>
          <w:color w:val="000000"/>
          <w:sz w:val="20"/>
          <w:szCs w:val="20"/>
        </w:rPr>
        <w:t>3</w:t>
      </w:r>
      <w:proofErr w:type="gramEnd"/>
      <w:r w:rsidRPr="00AB58B3">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2" w:history="1">
        <w:r w:rsidR="00116524" w:rsidRPr="00765125">
          <w:rPr>
            <w:rStyle w:val="Hyperlink"/>
            <w:rFonts w:cs="Calibri"/>
            <w:b/>
            <w:color w:val="000000"/>
            <w:sz w:val="20"/>
            <w:szCs w:val="20"/>
            <w:u w:val="none"/>
          </w:rPr>
          <w:t>www.comprasnet.gov.br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DA48BA">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11652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116524" w:rsidRPr="001D7914" w:rsidRDefault="00116524" w:rsidP="0011652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116524" w:rsidRPr="001D7914" w:rsidRDefault="00116524" w:rsidP="0011652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116524" w:rsidRDefault="00116524" w:rsidP="0011652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116524"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lastRenderedPageBreak/>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3A4240">
        <w:rPr>
          <w:bCs/>
          <w:color w:val="000000"/>
          <w:sz w:val="20"/>
          <w:szCs w:val="20"/>
        </w:rPr>
        <w:t>veículo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3A4240"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3A4240" w:rsidRPr="00FC47D3" w:rsidRDefault="003A4240" w:rsidP="003A4240">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w:t>
      </w:r>
      <w:r>
        <w:rPr>
          <w:bCs/>
          <w:color w:val="000000"/>
          <w:sz w:val="20"/>
          <w:szCs w:val="20"/>
        </w:rPr>
        <w:t>a</w:t>
      </w:r>
      <w:r w:rsidRPr="00FC47D3">
        <w:rPr>
          <w:bCs/>
          <w:color w:val="000000"/>
          <w:sz w:val="20"/>
          <w:szCs w:val="20"/>
        </w:rPr>
        <w:t>s Licitantes remanescentes que porventura se enquadrem na situação descrita nesta condição, na ordem classificatória, para o exercício do mesmo direito;</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w:t>
      </w:r>
      <w:r w:rsidRPr="00FC47D3">
        <w:rPr>
          <w:bCs/>
          <w:color w:val="000000"/>
          <w:sz w:val="20"/>
          <w:szCs w:val="20"/>
        </w:rPr>
        <w:lastRenderedPageBreak/>
        <w:t>porte que se encontrem no intervalo estabelecido nesta condição, o SISTEMA fará sorteio eletrônico, definindo e convocando automaticamente a vencedora para o encaminhamento da oferta final do desempate.</w:t>
      </w:r>
    </w:p>
    <w:p w:rsidR="003A4240" w:rsidRPr="00FC47D3" w:rsidRDefault="003A4240" w:rsidP="003A4240">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3A4240" w:rsidP="003A4240">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DA48BA">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00DA48BA">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A20CA2">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0448AA">
        <w:rPr>
          <w:b/>
          <w:bCs/>
          <w:color w:val="000000"/>
          <w:sz w:val="20"/>
          <w:szCs w:val="20"/>
        </w:rPr>
        <w:t xml:space="preserve">GLOBAL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A20CA2">
        <w:rPr>
          <w:bCs/>
          <w:color w:val="000000"/>
          <w:sz w:val="20"/>
          <w:szCs w:val="20"/>
        </w:rPr>
        <w:t>produtos</w:t>
      </w:r>
      <w:r w:rsidR="008E5409">
        <w:rPr>
          <w:bCs/>
          <w:color w:val="000000"/>
          <w:sz w:val="20"/>
          <w:szCs w:val="20"/>
        </w:rPr>
        <w:t>;</w:t>
      </w:r>
      <w:r w:rsidR="003E3A9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0B29B9">
        <w:rPr>
          <w:bCs/>
          <w:color w:val="000000"/>
          <w:sz w:val="20"/>
          <w:szCs w:val="20"/>
        </w:rPr>
        <w:t>veículo</w:t>
      </w:r>
      <w:r w:rsidRPr="00FC47D3">
        <w:rPr>
          <w:bCs/>
          <w:color w:val="000000"/>
          <w:sz w:val="20"/>
          <w:szCs w:val="20"/>
        </w:rPr>
        <w:t xml:space="preserve">(s)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0B29B9">
        <w:rPr>
          <w:bCs/>
          <w:color w:val="000000"/>
          <w:sz w:val="20"/>
          <w:szCs w:val="20"/>
        </w:rPr>
        <w:t>garantia</w:t>
      </w:r>
      <w:r w:rsidR="00CF0C51">
        <w:rPr>
          <w:bCs/>
          <w:color w:val="000000"/>
          <w:sz w:val="20"/>
          <w:szCs w:val="20"/>
        </w:rPr>
        <w:t xml:space="preserve"> dos </w:t>
      </w:r>
      <w:r w:rsidR="00A20CA2">
        <w:rPr>
          <w:bCs/>
          <w:color w:val="000000"/>
          <w:sz w:val="20"/>
          <w:szCs w:val="20"/>
        </w:rPr>
        <w:t>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A20CA2">
        <w:rPr>
          <w:bCs/>
          <w:color w:val="000000"/>
          <w:sz w:val="20"/>
          <w:szCs w:val="20"/>
        </w:rPr>
        <w:t>produto</w:t>
      </w:r>
      <w:r w:rsidR="00E272A4">
        <w:rPr>
          <w:bCs/>
          <w:color w:val="000000"/>
          <w:sz w:val="20"/>
          <w:szCs w:val="20"/>
        </w:rPr>
        <w:t>(s) requerido pela vencedora será INDEFERIDA, devendo ser mantidoo(s)</w:t>
      </w:r>
      <w:r w:rsidR="00A20CA2">
        <w:rPr>
          <w:bCs/>
          <w:color w:val="000000"/>
          <w:sz w:val="20"/>
          <w:szCs w:val="20"/>
        </w:rPr>
        <w:t>produto</w:t>
      </w:r>
      <w:r w:rsidR="00E272A4">
        <w:rPr>
          <w:bCs/>
          <w:color w:val="000000"/>
          <w:sz w:val="20"/>
          <w:szCs w:val="20"/>
        </w:rPr>
        <w:t>(s) ofertado</w:t>
      </w:r>
      <w:r w:rsidR="00E272A4" w:rsidRPr="00052FFF">
        <w:rPr>
          <w:bCs/>
          <w:color w:val="000000"/>
          <w:sz w:val="20"/>
          <w:szCs w:val="20"/>
        </w:rPr>
        <w:t xml:space="preserve"> no Pregão</w:t>
      </w:r>
      <w:r w:rsidR="00E272A4">
        <w:rPr>
          <w:bCs/>
          <w:color w:val="000000"/>
          <w:sz w:val="20"/>
          <w:szCs w:val="20"/>
        </w:rPr>
        <w:t>;</w:t>
      </w:r>
    </w:p>
    <w:p w:rsidR="00A20CA2" w:rsidRDefault="00A20CA2" w:rsidP="00A20CA2">
      <w:pPr>
        <w:spacing w:after="0" w:line="240" w:lineRule="auto"/>
        <w:jc w:val="both"/>
        <w:rPr>
          <w:sz w:val="20"/>
          <w:szCs w:val="20"/>
        </w:rPr>
      </w:pPr>
      <w:r>
        <w:rPr>
          <w:b/>
          <w:sz w:val="20"/>
          <w:szCs w:val="20"/>
        </w:rPr>
        <w:t>b</w:t>
      </w:r>
      <w:r w:rsidRPr="00AC4806">
        <w:rPr>
          <w:b/>
          <w:sz w:val="20"/>
          <w:szCs w:val="20"/>
        </w:rPr>
        <w:t>)</w:t>
      </w:r>
      <w:r w:rsidRPr="00D16907">
        <w:rPr>
          <w:sz w:val="20"/>
          <w:szCs w:val="20"/>
        </w:rPr>
        <w:t xml:space="preserve">As empresas licitantes deverão obrigatoriamente efetuar vistoria prévia e inspecionar o local onde será instalada a câmara fria (ver item 07 deste Termo), em até 02 (dois) dias úteis antes da abertura do certame, de modo a obter, para sua própria utilização e por sua exclusiva responsabilidade, todas as informações necessárias à elaboração da proposta e metodologia de execução dos serviços. </w:t>
      </w:r>
    </w:p>
    <w:p w:rsidR="00A20CA2" w:rsidRPr="00D16907" w:rsidRDefault="00A20CA2" w:rsidP="00A20CA2">
      <w:pPr>
        <w:spacing w:after="0" w:line="240" w:lineRule="auto"/>
        <w:jc w:val="both"/>
        <w:rPr>
          <w:sz w:val="20"/>
          <w:szCs w:val="20"/>
        </w:rPr>
      </w:pPr>
      <w:r>
        <w:rPr>
          <w:b/>
          <w:sz w:val="20"/>
          <w:szCs w:val="20"/>
        </w:rPr>
        <w:t>c</w:t>
      </w:r>
      <w:r w:rsidRPr="00BD3973">
        <w:rPr>
          <w:b/>
          <w:sz w:val="20"/>
          <w:szCs w:val="20"/>
        </w:rPr>
        <w:t>)</w:t>
      </w:r>
      <w:r w:rsidRPr="00D16907">
        <w:rPr>
          <w:sz w:val="20"/>
          <w:szCs w:val="20"/>
        </w:rPr>
        <w:t>A vistoria deverá ser efetuada pelo engenheiro mecânico ou de refrigeração da empresa licitante, sendo o mesmo registrado na certidão de pessoa jurídica do CREA e assinada por um servidor responsável, constando ainda o número de sua matrícula junto à Secretaria da Saúde.</w:t>
      </w:r>
    </w:p>
    <w:p w:rsidR="00A20CA2" w:rsidRDefault="00A20CA2" w:rsidP="00166183">
      <w:pPr>
        <w:widowControl w:val="0"/>
        <w:autoSpaceDE w:val="0"/>
        <w:autoSpaceDN w:val="0"/>
        <w:adjustRightInd w:val="0"/>
        <w:spacing w:after="0" w:line="240" w:lineRule="auto"/>
        <w:jc w:val="both"/>
        <w:rPr>
          <w:b/>
          <w:bCs/>
          <w:color w:val="000000"/>
          <w:sz w:val="20"/>
          <w:szCs w:val="20"/>
        </w:rPr>
      </w:pPr>
      <w:r>
        <w:rPr>
          <w:b/>
          <w:sz w:val="20"/>
          <w:szCs w:val="20"/>
        </w:rPr>
        <w:t>d</w:t>
      </w:r>
      <w:r w:rsidRPr="00BD3973">
        <w:rPr>
          <w:b/>
          <w:sz w:val="20"/>
          <w:szCs w:val="20"/>
        </w:rPr>
        <w:t>)</w:t>
      </w:r>
      <w:r w:rsidRPr="00D16907">
        <w:rPr>
          <w:sz w:val="20"/>
          <w:szCs w:val="20"/>
        </w:rPr>
        <w:t>A vistoria será efetuada pelas empresas para um maior conhecimento dos serviços a serem prestados e de toda complexidade dos aparelhos ao qual serão instalados.</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FE2CE9">
        <w:rPr>
          <w:b/>
          <w:bCs/>
          <w:color w:val="000000"/>
          <w:sz w:val="20"/>
          <w:szCs w:val="20"/>
        </w:rPr>
        <w:t>entrega do produto</w:t>
      </w:r>
      <w:r w:rsidR="00173B20">
        <w:rPr>
          <w:bCs/>
          <w:color w:val="000000"/>
          <w:sz w:val="20"/>
          <w:szCs w:val="20"/>
        </w:rPr>
        <w:t>:</w:t>
      </w:r>
      <w:r w:rsidR="00D70CAC" w:rsidRPr="00D70CAC">
        <w:rPr>
          <w:bCs/>
          <w:color w:val="000000"/>
          <w:sz w:val="20"/>
          <w:szCs w:val="20"/>
        </w:rPr>
        <w:t xml:space="preserve"> deverá ser</w:t>
      </w:r>
      <w:r w:rsidR="00AF429F" w:rsidRPr="00AF429F">
        <w:rPr>
          <w:bCs/>
          <w:color w:val="000000"/>
          <w:sz w:val="20"/>
          <w:szCs w:val="20"/>
        </w:rPr>
        <w:t>feita</w:t>
      </w:r>
      <w:r w:rsidR="00D23DDC" w:rsidRPr="00D23DDC">
        <w:rPr>
          <w:bCs/>
          <w:color w:val="000000"/>
          <w:sz w:val="20"/>
          <w:szCs w:val="20"/>
        </w:rPr>
        <w:t xml:space="preserve">no máximo de </w:t>
      </w:r>
      <w:r w:rsidR="000B29B9" w:rsidRPr="000B29B9">
        <w:rPr>
          <w:bCs/>
          <w:color w:val="000000"/>
          <w:sz w:val="20"/>
          <w:szCs w:val="20"/>
        </w:rPr>
        <w:t>30</w:t>
      </w:r>
      <w:r w:rsidR="00A430BC" w:rsidRPr="000B29B9">
        <w:rPr>
          <w:bCs/>
          <w:color w:val="000000"/>
          <w:sz w:val="20"/>
          <w:szCs w:val="20"/>
        </w:rPr>
        <w:t xml:space="preserve"> (</w:t>
      </w:r>
      <w:r w:rsidR="000B29B9" w:rsidRPr="000B29B9">
        <w:rPr>
          <w:bCs/>
          <w:color w:val="000000"/>
          <w:sz w:val="20"/>
          <w:szCs w:val="20"/>
        </w:rPr>
        <w:t>trinta</w:t>
      </w:r>
      <w:r w:rsidR="00173B20" w:rsidRPr="000B29B9">
        <w:rPr>
          <w:bCs/>
          <w:color w:val="000000"/>
          <w:sz w:val="20"/>
          <w:szCs w:val="20"/>
        </w:rPr>
        <w:t>)</w:t>
      </w:r>
      <w:r w:rsidR="00D23DDC" w:rsidRPr="000B29B9">
        <w:rPr>
          <w:bCs/>
          <w:color w:val="000000"/>
          <w:sz w:val="20"/>
          <w:szCs w:val="20"/>
        </w:rPr>
        <w:t xml:space="preserve"> dias,</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FE2CE9">
        <w:rPr>
          <w:bCs/>
          <w:color w:val="000000"/>
          <w:sz w:val="20"/>
          <w:szCs w:val="20"/>
        </w:rPr>
        <w:t>6.1</w:t>
      </w:r>
      <w:r w:rsidR="008F280E">
        <w:rPr>
          <w:bCs/>
          <w:color w:val="000000"/>
          <w:sz w:val="20"/>
          <w:szCs w:val="20"/>
        </w:rPr>
        <w:t xml:space="preserve"> 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0B29B9">
        <w:rPr>
          <w:bCs/>
          <w:sz w:val="20"/>
          <w:szCs w:val="20"/>
        </w:rPr>
        <w:t xml:space="preserve">30 (trinta) dias </w:t>
      </w:r>
      <w:proofErr w:type="gramStart"/>
      <w:r w:rsidRPr="000B29B9">
        <w:rPr>
          <w:bCs/>
          <w:sz w:val="20"/>
          <w:szCs w:val="20"/>
        </w:rPr>
        <w:t>corridos</w:t>
      </w:r>
      <w:r w:rsidRPr="000B29B9">
        <w:rPr>
          <w:bCs/>
          <w:color w:val="000000"/>
          <w:sz w:val="20"/>
          <w:szCs w:val="20"/>
        </w:rPr>
        <w:t>,</w:t>
      </w:r>
      <w:proofErr w:type="gramEnd"/>
      <w:r w:rsidRPr="00FC47D3">
        <w:rPr>
          <w:bCs/>
          <w:color w:val="000000"/>
          <w:sz w:val="20"/>
          <w:szCs w:val="20"/>
        </w:rPr>
        <w:t xml:space="preserve">contados </w:t>
      </w:r>
      <w:r>
        <w:rPr>
          <w:bCs/>
          <w:color w:val="000000"/>
          <w:sz w:val="20"/>
          <w:szCs w:val="20"/>
        </w:rPr>
        <w:t>da apresentação da Nota Fis</w:t>
      </w:r>
      <w:r w:rsidR="000B29B9">
        <w:rPr>
          <w:bCs/>
          <w:color w:val="000000"/>
          <w:sz w:val="20"/>
          <w:szCs w:val="20"/>
        </w:rPr>
        <w:t>cal/Fatura devidamente atestada</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662962" w:rsidRPr="00662962">
        <w:rPr>
          <w:b/>
          <w:bCs/>
          <w:color w:val="000000"/>
          <w:sz w:val="20"/>
          <w:szCs w:val="20"/>
        </w:rPr>
        <w:t>garantia</w:t>
      </w:r>
      <w:r w:rsidR="00FE2CE9">
        <w:rPr>
          <w:b/>
          <w:bCs/>
          <w:color w:val="000000"/>
          <w:sz w:val="20"/>
          <w:szCs w:val="20"/>
        </w:rPr>
        <w:t xml:space="preserve"> do produto</w:t>
      </w:r>
      <w:r w:rsidR="00A90579" w:rsidRPr="00457A54">
        <w:rPr>
          <w:bCs/>
          <w:color w:val="000000"/>
          <w:sz w:val="20"/>
          <w:szCs w:val="20"/>
        </w:rPr>
        <w:t>:</w:t>
      </w:r>
      <w:r w:rsidR="00AF429F">
        <w:rPr>
          <w:bCs/>
          <w:color w:val="000000"/>
          <w:sz w:val="20"/>
          <w:szCs w:val="20"/>
        </w:rPr>
        <w:t xml:space="preserve">devem ter a </w:t>
      </w:r>
      <w:r w:rsidR="00662962">
        <w:rPr>
          <w:bCs/>
          <w:color w:val="000000"/>
          <w:sz w:val="20"/>
          <w:szCs w:val="20"/>
        </w:rPr>
        <w:t>garantia</w:t>
      </w:r>
      <w:r w:rsidR="00AF429F">
        <w:rPr>
          <w:bCs/>
          <w:color w:val="000000"/>
          <w:sz w:val="20"/>
          <w:szCs w:val="20"/>
        </w:rPr>
        <w:t xml:space="preserve"> mínima de </w:t>
      </w:r>
      <w:r w:rsidR="00FE2CE9">
        <w:rPr>
          <w:bCs/>
          <w:color w:val="000000"/>
          <w:sz w:val="20"/>
          <w:szCs w:val="20"/>
        </w:rPr>
        <w:t>02</w:t>
      </w:r>
      <w:r w:rsidR="00AF429F" w:rsidRPr="000B29B9">
        <w:rPr>
          <w:bCs/>
          <w:color w:val="000000"/>
          <w:sz w:val="20"/>
          <w:szCs w:val="20"/>
        </w:rPr>
        <w:t xml:space="preserve"> (</w:t>
      </w:r>
      <w:r w:rsidR="00FE2CE9">
        <w:rPr>
          <w:bCs/>
          <w:color w:val="000000"/>
          <w:sz w:val="20"/>
          <w:szCs w:val="20"/>
        </w:rPr>
        <w:t>dois</w:t>
      </w:r>
      <w:r w:rsidR="00AF429F" w:rsidRPr="000B29B9">
        <w:rPr>
          <w:bCs/>
          <w:color w:val="000000"/>
          <w:sz w:val="20"/>
          <w:szCs w:val="20"/>
        </w:rPr>
        <w:t xml:space="preserve">) </w:t>
      </w:r>
      <w:r w:rsidR="00FE2CE9">
        <w:rPr>
          <w:bCs/>
          <w:color w:val="000000"/>
          <w:sz w:val="20"/>
          <w:szCs w:val="20"/>
        </w:rPr>
        <w:t>anos</w:t>
      </w:r>
      <w:r w:rsidR="000B29B9" w:rsidRPr="000B29B9">
        <w:rPr>
          <w:bCs/>
          <w:color w:val="000000"/>
          <w:sz w:val="20"/>
          <w:szCs w:val="20"/>
        </w:rPr>
        <w:t>,</w:t>
      </w:r>
      <w:r w:rsidR="00173B20" w:rsidRPr="00AF429F">
        <w:rPr>
          <w:bCs/>
          <w:color w:val="000000"/>
          <w:sz w:val="20"/>
          <w:szCs w:val="20"/>
        </w:rPr>
        <w:t>conforme</w:t>
      </w:r>
      <w:r w:rsidR="00173B20">
        <w:rPr>
          <w:bCs/>
          <w:color w:val="000000"/>
          <w:sz w:val="20"/>
          <w:szCs w:val="20"/>
        </w:rPr>
        <w:t xml:space="preserve"> item </w:t>
      </w:r>
      <w:r w:rsidR="00FE2CE9">
        <w:rPr>
          <w:bCs/>
          <w:color w:val="000000"/>
          <w:sz w:val="20"/>
          <w:szCs w:val="20"/>
        </w:rPr>
        <w:t xml:space="preserve">3.5.1 </w:t>
      </w:r>
      <w:r w:rsidR="00173B20">
        <w:rPr>
          <w:bCs/>
          <w:color w:val="000000"/>
          <w:sz w:val="20"/>
          <w:szCs w:val="20"/>
        </w:rPr>
        <w:t>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B58B3">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w:t>
      </w:r>
      <w:r w:rsidR="00EA3D83" w:rsidRPr="00AC4806">
        <w:rPr>
          <w:b/>
          <w:bCs/>
          <w:sz w:val="20"/>
          <w:szCs w:val="20"/>
        </w:rPr>
        <w:t>a seguinte documentação complementar:</w:t>
      </w:r>
    </w:p>
    <w:p w:rsidR="00AC4806" w:rsidRDefault="000E2FDB" w:rsidP="00AC4806">
      <w:pPr>
        <w:spacing w:after="0" w:line="240" w:lineRule="auto"/>
        <w:jc w:val="both"/>
        <w:rPr>
          <w:sz w:val="20"/>
          <w:szCs w:val="20"/>
        </w:rPr>
      </w:pPr>
      <w:r>
        <w:rPr>
          <w:b/>
          <w:sz w:val="20"/>
          <w:szCs w:val="20"/>
        </w:rPr>
        <w:t>a</w:t>
      </w:r>
      <w:r w:rsidR="00AC4806" w:rsidRPr="00BD3973">
        <w:rPr>
          <w:b/>
          <w:sz w:val="20"/>
          <w:szCs w:val="20"/>
        </w:rPr>
        <w:t>)</w:t>
      </w:r>
      <w:r w:rsidR="00AB58B3">
        <w:rPr>
          <w:b/>
          <w:sz w:val="20"/>
          <w:szCs w:val="20"/>
        </w:rPr>
        <w:t xml:space="preserve"> </w:t>
      </w:r>
      <w:r>
        <w:rPr>
          <w:sz w:val="20"/>
          <w:szCs w:val="20"/>
        </w:rPr>
        <w:t>C</w:t>
      </w:r>
      <w:r w:rsidR="00FE2CE9" w:rsidRPr="00FE2CE9">
        <w:rPr>
          <w:sz w:val="20"/>
          <w:szCs w:val="20"/>
        </w:rPr>
        <w:t xml:space="preserve">ertidão de registro </w:t>
      </w:r>
      <w:r w:rsidR="00AB58B3">
        <w:rPr>
          <w:sz w:val="20"/>
          <w:szCs w:val="20"/>
        </w:rPr>
        <w:t>de</w:t>
      </w:r>
      <w:r w:rsidR="00FE2CE9" w:rsidRPr="00FE2CE9">
        <w:rPr>
          <w:sz w:val="20"/>
          <w:szCs w:val="20"/>
        </w:rPr>
        <w:t xml:space="preserve"> pessoa jurídica emitida pelo CREA em nome da empresa licitante, devendo constar o nome e o registro do responsável técnico, engenheiro mecânico ou de refrigeração, acompanhado de sua Certidão de Registro junto ao CREA;</w:t>
      </w:r>
    </w:p>
    <w:p w:rsidR="00FE2CE9" w:rsidRPr="00D16907" w:rsidRDefault="000E2FDB" w:rsidP="00AC4806">
      <w:pPr>
        <w:spacing w:after="0" w:line="240" w:lineRule="auto"/>
        <w:jc w:val="both"/>
        <w:rPr>
          <w:sz w:val="20"/>
          <w:szCs w:val="20"/>
        </w:rPr>
      </w:pPr>
      <w:r>
        <w:rPr>
          <w:b/>
          <w:sz w:val="20"/>
          <w:szCs w:val="20"/>
        </w:rPr>
        <w:t>b</w:t>
      </w:r>
      <w:r w:rsidR="00AC4806">
        <w:rPr>
          <w:sz w:val="20"/>
          <w:szCs w:val="20"/>
        </w:rPr>
        <w:t xml:space="preserve">) </w:t>
      </w:r>
      <w:proofErr w:type="spellStart"/>
      <w:r w:rsidR="00FE2CE9" w:rsidRPr="00D16907">
        <w:rPr>
          <w:sz w:val="20"/>
          <w:szCs w:val="20"/>
        </w:rPr>
        <w:t>ART´</w:t>
      </w:r>
      <w:proofErr w:type="spellEnd"/>
      <w:r w:rsidR="00FE2CE9" w:rsidRPr="00D16907">
        <w:rPr>
          <w:sz w:val="20"/>
          <w:szCs w:val="20"/>
        </w:rPr>
        <w:t>s (Anotação de Responsabilidade Técnica)</w:t>
      </w:r>
      <w:r>
        <w:rPr>
          <w:sz w:val="20"/>
          <w:szCs w:val="20"/>
        </w:rPr>
        <w:t>;</w:t>
      </w:r>
    </w:p>
    <w:p w:rsidR="00FE2CE9" w:rsidRPr="00D16907" w:rsidRDefault="002A0CA1" w:rsidP="00AC4806">
      <w:pPr>
        <w:spacing w:after="0" w:line="240" w:lineRule="auto"/>
        <w:jc w:val="both"/>
        <w:rPr>
          <w:sz w:val="20"/>
          <w:szCs w:val="20"/>
        </w:rPr>
      </w:pPr>
      <w:r>
        <w:rPr>
          <w:b/>
          <w:sz w:val="20"/>
          <w:szCs w:val="20"/>
        </w:rPr>
        <w:t>c</w:t>
      </w:r>
      <w:r w:rsidR="00AC4806" w:rsidRPr="00BD3973">
        <w:rPr>
          <w:b/>
          <w:sz w:val="20"/>
          <w:szCs w:val="20"/>
        </w:rPr>
        <w:t>)</w:t>
      </w:r>
      <w:r w:rsidR="00AB58B3">
        <w:rPr>
          <w:b/>
          <w:sz w:val="20"/>
          <w:szCs w:val="20"/>
        </w:rPr>
        <w:t xml:space="preserve"> </w:t>
      </w:r>
      <w:r w:rsidR="00FE2CE9" w:rsidRPr="00D16907">
        <w:rPr>
          <w:sz w:val="20"/>
          <w:szCs w:val="20"/>
        </w:rPr>
        <w:t xml:space="preserve">Certidão de Acervo Técnico- CAT, emitida pelo CREA do engenheiro que será responsável pela execução dos serviços e em nome da empresa licitante, que deverão ser </w:t>
      </w:r>
      <w:proofErr w:type="gramStart"/>
      <w:r w:rsidR="00FE2CE9" w:rsidRPr="00D16907">
        <w:rPr>
          <w:sz w:val="20"/>
          <w:szCs w:val="20"/>
        </w:rPr>
        <w:t>compatíveis ou superior em características técnicas semelhantes</w:t>
      </w:r>
      <w:proofErr w:type="gramEnd"/>
      <w:r w:rsidR="00FE2CE9" w:rsidRPr="00D16907">
        <w:rPr>
          <w:sz w:val="20"/>
          <w:szCs w:val="20"/>
        </w:rPr>
        <w:t xml:space="preserve"> às descritas n</w:t>
      </w:r>
      <w:r w:rsidR="000E2FDB">
        <w:rPr>
          <w:sz w:val="20"/>
          <w:szCs w:val="20"/>
        </w:rPr>
        <w:t>o</w:t>
      </w:r>
      <w:r w:rsidR="00FE2CE9" w:rsidRPr="00D16907">
        <w:rPr>
          <w:sz w:val="20"/>
          <w:szCs w:val="20"/>
        </w:rPr>
        <w:t xml:space="preserve"> Termo de Referência;</w:t>
      </w:r>
    </w:p>
    <w:p w:rsidR="00FE2CE9" w:rsidRPr="00D16907" w:rsidRDefault="002A0CA1" w:rsidP="00AC4806">
      <w:pPr>
        <w:spacing w:after="0" w:line="240" w:lineRule="auto"/>
        <w:jc w:val="both"/>
        <w:rPr>
          <w:sz w:val="20"/>
          <w:szCs w:val="20"/>
        </w:rPr>
      </w:pPr>
      <w:r>
        <w:rPr>
          <w:b/>
          <w:sz w:val="20"/>
          <w:szCs w:val="20"/>
        </w:rPr>
        <w:t>d</w:t>
      </w:r>
      <w:r w:rsidR="00AC4806" w:rsidRPr="00BD3973">
        <w:rPr>
          <w:b/>
          <w:sz w:val="20"/>
          <w:szCs w:val="20"/>
        </w:rPr>
        <w:t>)</w:t>
      </w:r>
      <w:r w:rsidR="00AB58B3">
        <w:rPr>
          <w:b/>
          <w:sz w:val="20"/>
          <w:szCs w:val="20"/>
        </w:rPr>
        <w:t xml:space="preserve"> </w:t>
      </w:r>
      <w:r w:rsidR="00FE2CE9" w:rsidRPr="00D16907">
        <w:rPr>
          <w:sz w:val="20"/>
          <w:szCs w:val="20"/>
        </w:rPr>
        <w:t xml:space="preserve">Atestado de Capacidade Técnica, emitido por pessoa jurídica de direito público ou privado, comprovando ter o licitante prestado ou estar prestando serviços de instalação de equipamentos com características técnicas iguais ou semelhantes às descritas neste Termo (os atestados deverão ser compatíveis com as informações das </w:t>
      </w:r>
      <w:proofErr w:type="spellStart"/>
      <w:proofErr w:type="gramStart"/>
      <w:r w:rsidR="00FE2CE9" w:rsidRPr="00D16907">
        <w:rPr>
          <w:sz w:val="20"/>
          <w:szCs w:val="20"/>
        </w:rPr>
        <w:t>ART´</w:t>
      </w:r>
      <w:proofErr w:type="spellEnd"/>
      <w:proofErr w:type="gramEnd"/>
      <w:r w:rsidR="00FE2CE9" w:rsidRPr="00D16907">
        <w:rPr>
          <w:sz w:val="20"/>
          <w:szCs w:val="20"/>
        </w:rPr>
        <w:t>s e CAT;</w:t>
      </w:r>
    </w:p>
    <w:p w:rsidR="00FE2CE9" w:rsidRPr="00D16907" w:rsidRDefault="002A0CA1" w:rsidP="00AC4806">
      <w:pPr>
        <w:spacing w:after="0" w:line="240" w:lineRule="auto"/>
        <w:jc w:val="both"/>
        <w:rPr>
          <w:sz w:val="20"/>
          <w:szCs w:val="20"/>
        </w:rPr>
      </w:pPr>
      <w:r>
        <w:rPr>
          <w:b/>
          <w:sz w:val="20"/>
          <w:szCs w:val="20"/>
        </w:rPr>
        <w:t>e</w:t>
      </w:r>
      <w:r w:rsidR="00AC4806" w:rsidRPr="00BD3973">
        <w:rPr>
          <w:b/>
          <w:sz w:val="20"/>
          <w:szCs w:val="20"/>
        </w:rPr>
        <w:t>)</w:t>
      </w:r>
      <w:r w:rsidR="00AB58B3">
        <w:rPr>
          <w:b/>
          <w:sz w:val="20"/>
          <w:szCs w:val="20"/>
        </w:rPr>
        <w:t xml:space="preserve"> </w:t>
      </w:r>
      <w:r w:rsidR="00FE2CE9" w:rsidRPr="00D16907">
        <w:rPr>
          <w:sz w:val="20"/>
          <w:szCs w:val="20"/>
        </w:rPr>
        <w:t>Certificado de regularidade dentro do prazo de validade expedido pelo IBAMA (Instituto Brasileiro de Meio Ambiente e dos Recursos Naturais Renováveis) comprovando sua regularidade no cadastro de atividades potencialmente poluidoras, por se tratar de manuseio de gás poluente;</w:t>
      </w:r>
    </w:p>
    <w:p w:rsidR="00FE2CE9" w:rsidRPr="00AC4806" w:rsidRDefault="002A0CA1" w:rsidP="00AC4806">
      <w:pPr>
        <w:spacing w:after="0" w:line="240" w:lineRule="auto"/>
        <w:jc w:val="both"/>
        <w:rPr>
          <w:sz w:val="20"/>
          <w:szCs w:val="20"/>
        </w:rPr>
      </w:pPr>
      <w:r>
        <w:rPr>
          <w:b/>
          <w:sz w:val="20"/>
          <w:szCs w:val="20"/>
        </w:rPr>
        <w:t>f</w:t>
      </w:r>
      <w:r w:rsidR="00AC4806" w:rsidRPr="00BD3973">
        <w:rPr>
          <w:b/>
          <w:sz w:val="20"/>
          <w:szCs w:val="20"/>
        </w:rPr>
        <w:t>)</w:t>
      </w:r>
      <w:r w:rsidR="00AB58B3">
        <w:rPr>
          <w:b/>
          <w:sz w:val="20"/>
          <w:szCs w:val="20"/>
        </w:rPr>
        <w:t xml:space="preserve"> </w:t>
      </w:r>
      <w:r w:rsidR="00FE2CE9" w:rsidRPr="00D16907">
        <w:rPr>
          <w:sz w:val="20"/>
          <w:szCs w:val="20"/>
        </w:rPr>
        <w:t>Licença Ambiental de Operação- LMO em vigor, em nome da empresa licitante, emitida pela Secretaria Municipal do Meio Ambiente do município da sede da empresa;</w:t>
      </w:r>
    </w:p>
    <w:p w:rsidR="00D122F8" w:rsidRPr="006E3288" w:rsidRDefault="002A0CA1" w:rsidP="00AC4806">
      <w:pPr>
        <w:widowControl w:val="0"/>
        <w:autoSpaceDE w:val="0"/>
        <w:autoSpaceDN w:val="0"/>
        <w:adjustRightInd w:val="0"/>
        <w:spacing w:after="0" w:line="240" w:lineRule="auto"/>
        <w:jc w:val="both"/>
        <w:rPr>
          <w:bCs/>
          <w:color w:val="000000"/>
          <w:sz w:val="20"/>
          <w:szCs w:val="20"/>
        </w:rPr>
      </w:pPr>
      <w:r>
        <w:rPr>
          <w:b/>
          <w:bCs/>
          <w:color w:val="000000"/>
          <w:sz w:val="20"/>
          <w:szCs w:val="20"/>
        </w:rPr>
        <w:t>g</w:t>
      </w:r>
      <w:r w:rsidR="00D122F8" w:rsidRPr="006E3288">
        <w:rPr>
          <w:b/>
          <w:bCs/>
          <w:color w:val="000000"/>
          <w:sz w:val="20"/>
          <w:szCs w:val="20"/>
        </w:rPr>
        <w:t>)</w:t>
      </w:r>
      <w:r w:rsidR="00D122F8" w:rsidRPr="006E3288">
        <w:rPr>
          <w:bCs/>
          <w:color w:val="000000"/>
          <w:sz w:val="20"/>
          <w:szCs w:val="20"/>
        </w:rPr>
        <w:t xml:space="preserve"> Certidão Negativa de Débitos Trabalhistas (CNDT), para comprovar a inexistência de débitos inadimplidos perante a Justiça do Trabalho;</w:t>
      </w:r>
    </w:p>
    <w:p w:rsidR="00A01877" w:rsidRPr="006E3288" w:rsidRDefault="002A0CA1" w:rsidP="00FE60E2">
      <w:pPr>
        <w:spacing w:after="0" w:line="240" w:lineRule="auto"/>
        <w:jc w:val="both"/>
        <w:rPr>
          <w:bCs/>
          <w:sz w:val="20"/>
          <w:szCs w:val="20"/>
        </w:rPr>
      </w:pPr>
      <w:r>
        <w:rPr>
          <w:b/>
          <w:bCs/>
          <w:sz w:val="20"/>
          <w:szCs w:val="20"/>
        </w:rPr>
        <w:t>h</w:t>
      </w:r>
      <w:r w:rsidR="00A01877" w:rsidRPr="006E3288">
        <w:rPr>
          <w:b/>
          <w:bCs/>
          <w:sz w:val="20"/>
          <w:szCs w:val="20"/>
        </w:rPr>
        <w:t>)</w:t>
      </w:r>
      <w:r w:rsidR="00A01877" w:rsidRPr="006E3288">
        <w:rPr>
          <w:bCs/>
          <w:sz w:val="20"/>
          <w:szCs w:val="20"/>
        </w:rPr>
        <w:t xml:space="preserve"> Apresentar comprovação da boa situação financeira d</w:t>
      </w:r>
      <w:r w:rsidR="00A377A0" w:rsidRPr="006E3288">
        <w:rPr>
          <w:bCs/>
          <w:sz w:val="20"/>
          <w:szCs w:val="20"/>
        </w:rPr>
        <w:t>a</w:t>
      </w:r>
      <w:r w:rsidR="00EB373D" w:rsidRPr="006E3288">
        <w:rPr>
          <w:bCs/>
          <w:sz w:val="20"/>
          <w:szCs w:val="20"/>
        </w:rPr>
        <w:t>Licitante</w:t>
      </w:r>
      <w:r w:rsidR="00A01877" w:rsidRPr="006E3288">
        <w:rPr>
          <w:bCs/>
          <w:sz w:val="20"/>
          <w:szCs w:val="20"/>
        </w:rPr>
        <w:t>, aferida com base nos índices de Liquidez Geral (LG), Solvência Geral (SG) E Liquidez Corrente (LC) igual ou maiores que 01 (um)</w:t>
      </w:r>
      <w:r w:rsidR="00C2576C" w:rsidRPr="006E3288">
        <w:rPr>
          <w:bCs/>
          <w:sz w:val="20"/>
          <w:szCs w:val="20"/>
        </w:rPr>
        <w:t>,</w:t>
      </w:r>
      <w:r w:rsidR="00A01877" w:rsidRPr="006E3288">
        <w:rPr>
          <w:bCs/>
          <w:sz w:val="20"/>
          <w:szCs w:val="20"/>
        </w:rPr>
        <w:t xml:space="preserve"> automaticamente pelo SICAF;</w:t>
      </w:r>
    </w:p>
    <w:p w:rsidR="00C2576C" w:rsidRPr="00166183" w:rsidRDefault="002A0CA1" w:rsidP="00AC4806">
      <w:pPr>
        <w:widowControl w:val="0"/>
        <w:autoSpaceDE w:val="0"/>
        <w:autoSpaceDN w:val="0"/>
        <w:adjustRightInd w:val="0"/>
        <w:spacing w:after="0" w:line="240" w:lineRule="auto"/>
        <w:jc w:val="both"/>
        <w:rPr>
          <w:bCs/>
          <w:sz w:val="20"/>
          <w:szCs w:val="20"/>
        </w:rPr>
      </w:pPr>
      <w:r>
        <w:rPr>
          <w:b/>
          <w:bCs/>
          <w:sz w:val="20"/>
          <w:szCs w:val="20"/>
        </w:rPr>
        <w:t>i</w:t>
      </w:r>
      <w:r w:rsidR="00A01877" w:rsidRPr="006E3288">
        <w:rPr>
          <w:b/>
          <w:bCs/>
          <w:sz w:val="20"/>
          <w:szCs w:val="20"/>
        </w:rPr>
        <w:t>)</w:t>
      </w:r>
      <w:r w:rsidR="00AB58B3">
        <w:rPr>
          <w:b/>
          <w:bCs/>
          <w:sz w:val="20"/>
          <w:szCs w:val="20"/>
        </w:rPr>
        <w:t xml:space="preserve"> </w:t>
      </w:r>
      <w:r w:rsidR="00A01877" w:rsidRPr="00166183">
        <w:rPr>
          <w:bCs/>
          <w:sz w:val="20"/>
          <w:szCs w:val="20"/>
        </w:rPr>
        <w:t>As empresas que apresentarem resultado inferior a 01 (um) em qualquer dos índices referidos n</w:t>
      </w:r>
      <w:r w:rsidR="00F168AE">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lastRenderedPageBreak/>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0448AA">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w:t>
      </w:r>
      <w:r w:rsidR="00FE60E2">
        <w:rPr>
          <w:rFonts w:eastAsia="Batang" w:cs="Calibri"/>
          <w:sz w:val="20"/>
          <w:szCs w:val="20"/>
        </w:rPr>
        <w:t>produtos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13.4.2</w:t>
      </w:r>
      <w:r w:rsidR="000448AA">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0448AA">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0448A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0448AA">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com </w:t>
      </w:r>
      <w:r w:rsidRPr="00FC47D3">
        <w:rPr>
          <w:bCs/>
          <w:color w:val="000000"/>
          <w:sz w:val="20"/>
          <w:szCs w:val="20"/>
        </w:rPr>
        <w:lastRenderedPageBreak/>
        <w:t>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B24AAF" w:rsidRDefault="00D32D1D" w:rsidP="00E12F54">
      <w:pPr>
        <w:widowControl w:val="0"/>
        <w:autoSpaceDE w:val="0"/>
        <w:autoSpaceDN w:val="0"/>
        <w:adjustRightInd w:val="0"/>
        <w:spacing w:after="120" w:line="240" w:lineRule="auto"/>
        <w:jc w:val="both"/>
        <w:rPr>
          <w:b/>
          <w:bCs/>
          <w:color w:val="000000"/>
          <w:sz w:val="20"/>
          <w:szCs w:val="20"/>
          <w:u w:val="single"/>
        </w:rPr>
      </w:pPr>
      <w:r w:rsidRPr="00B24AAF">
        <w:rPr>
          <w:rFonts w:cs="Calibri"/>
          <w:b/>
          <w:bCs/>
          <w:color w:val="000000"/>
          <w:sz w:val="20"/>
          <w:szCs w:val="20"/>
          <w:u w:val="single"/>
        </w:rPr>
        <w:t xml:space="preserve">t) </w:t>
      </w:r>
      <w:r w:rsidR="00FE60E2" w:rsidRPr="00B24AAF">
        <w:rPr>
          <w:rFonts w:cs="Calibr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F168AE">
        <w:rPr>
          <w:bCs/>
          <w:color w:val="000000"/>
          <w:sz w:val="20"/>
          <w:szCs w:val="20"/>
        </w:rPr>
        <w:t>a</w:t>
      </w:r>
      <w:r w:rsidR="00874DCC" w:rsidRPr="00FC47D3">
        <w:rPr>
          <w:bCs/>
          <w:color w:val="000000"/>
          <w:sz w:val="20"/>
          <w:szCs w:val="20"/>
        </w:rPr>
        <w:t xml:space="preserve"> vencedor</w:t>
      </w:r>
      <w:r w:rsidR="00F168AE">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F168AE">
        <w:rPr>
          <w:bCs/>
          <w:color w:val="000000"/>
          <w:sz w:val="20"/>
          <w:szCs w:val="20"/>
        </w:rPr>
        <w:t xml:space="preserve"> 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F168AE" w:rsidRPr="00FC47D3">
        <w:rPr>
          <w:bCs/>
          <w:color w:val="000000"/>
          <w:sz w:val="20"/>
          <w:szCs w:val="20"/>
        </w:rPr>
        <w:t>Administraç</w:t>
      </w:r>
      <w:r w:rsidR="00F168AE">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F168AE" w:rsidRPr="00FC47D3">
        <w:rPr>
          <w:bCs/>
          <w:color w:val="000000"/>
          <w:sz w:val="20"/>
          <w:szCs w:val="20"/>
        </w:rPr>
        <w:t>Administraç</w:t>
      </w:r>
      <w:r w:rsidR="00F168AE">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F168AE">
        <w:rPr>
          <w:bCs/>
          <w:color w:val="000000"/>
          <w:sz w:val="20"/>
          <w:szCs w:val="20"/>
        </w:rPr>
        <w:t>A</w:t>
      </w:r>
      <w:r w:rsidR="002C7EAD">
        <w:rPr>
          <w:bCs/>
          <w:color w:val="000000"/>
          <w:sz w:val="20"/>
          <w:szCs w:val="20"/>
        </w:rPr>
        <w:t>C</w:t>
      </w:r>
      <w:r w:rsidR="0097214A" w:rsidRPr="00FC47D3">
        <w:rPr>
          <w:bCs/>
          <w:color w:val="000000"/>
          <w:sz w:val="20"/>
          <w:szCs w:val="20"/>
        </w:rPr>
        <w:t>ontratad</w:t>
      </w:r>
      <w:r w:rsidR="00F168AE">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0448AA">
        <w:rPr>
          <w:bCs/>
          <w:color w:val="000000"/>
          <w:sz w:val="20"/>
          <w:szCs w:val="20"/>
        </w:rPr>
        <w:t>26</w:t>
      </w:r>
      <w:r w:rsidR="00551B5C">
        <w:rPr>
          <w:bCs/>
          <w:color w:val="000000"/>
          <w:sz w:val="20"/>
          <w:szCs w:val="20"/>
        </w:rPr>
        <w:t xml:space="preserve"> de </w:t>
      </w:r>
      <w:r w:rsidR="000448AA">
        <w:rPr>
          <w:bCs/>
          <w:color w:val="000000"/>
          <w:sz w:val="20"/>
          <w:szCs w:val="20"/>
        </w:rPr>
        <w:t>setembro</w:t>
      </w:r>
      <w:r w:rsidR="00551B5C">
        <w:rPr>
          <w:bCs/>
          <w:color w:val="000000"/>
          <w:sz w:val="20"/>
          <w:szCs w:val="20"/>
        </w:rPr>
        <w:t xml:space="preserve"> de 2016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0448AA" w:rsidRDefault="000448AA"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F054E8">
        <w:rPr>
          <w:rFonts w:eastAsia="Batang" w:cs="Courier New"/>
          <w:b/>
          <w:color w:val="000000"/>
          <w:sz w:val="20"/>
          <w:szCs w:val="20"/>
        </w:rPr>
        <w:t>Veículos</w:t>
      </w:r>
    </w:p>
    <w:p w:rsidR="00F7152B" w:rsidRDefault="00F7152B" w:rsidP="004C2A6C">
      <w:pPr>
        <w:spacing w:after="0"/>
        <w:jc w:val="both"/>
        <w:rPr>
          <w:rFonts w:cs="Courier New"/>
          <w:b/>
          <w:sz w:val="20"/>
          <w:szCs w:val="20"/>
        </w:rPr>
      </w:pPr>
    </w:p>
    <w:p w:rsidR="00D33610" w:rsidRPr="00200FA2" w:rsidRDefault="00D33610" w:rsidP="00D33610">
      <w:pPr>
        <w:spacing w:after="0"/>
        <w:jc w:val="both"/>
        <w:rPr>
          <w:rFonts w:cs="Courier New"/>
          <w:b/>
          <w:sz w:val="20"/>
          <w:szCs w:val="20"/>
        </w:rPr>
      </w:pPr>
      <w:r w:rsidRPr="00200FA2">
        <w:rPr>
          <w:rFonts w:cs="Courier New"/>
          <w:b/>
          <w:sz w:val="20"/>
          <w:szCs w:val="20"/>
        </w:rPr>
        <w:t>01. Do critério de julgamento (lembretes importantes):</w:t>
      </w:r>
    </w:p>
    <w:p w:rsidR="00D33610" w:rsidRPr="00FC47D3" w:rsidRDefault="00D33610" w:rsidP="00D33610">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3E3A93">
        <w:rPr>
          <w:rFonts w:cs="Courier New"/>
          <w:b/>
          <w:color w:val="000000"/>
          <w:sz w:val="20"/>
          <w:szCs w:val="20"/>
          <w:u w:val="single"/>
        </w:rPr>
        <w:t>global</w:t>
      </w:r>
      <w:r w:rsidRPr="003C2C09">
        <w:rPr>
          <w:rFonts w:cs="Courier New"/>
          <w:b/>
          <w:color w:val="000000"/>
          <w:sz w:val="20"/>
          <w:szCs w:val="20"/>
          <w:u w:val="single"/>
        </w:rPr>
        <w:t xml:space="preserve"> por item;</w:t>
      </w:r>
    </w:p>
    <w:p w:rsidR="00D33610" w:rsidRDefault="00D33610" w:rsidP="00D33610">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D33610" w:rsidRDefault="00D33610" w:rsidP="00D33610">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4111"/>
        <w:gridCol w:w="709"/>
        <w:gridCol w:w="708"/>
        <w:gridCol w:w="1134"/>
        <w:gridCol w:w="1532"/>
      </w:tblGrid>
      <w:tr w:rsidR="00C9388B" w:rsidRPr="00F054E8" w:rsidTr="00732F3F">
        <w:trPr>
          <w:trHeight w:val="871"/>
        </w:trPr>
        <w:tc>
          <w:tcPr>
            <w:tcW w:w="708" w:type="dxa"/>
          </w:tcPr>
          <w:p w:rsidR="00376B72" w:rsidRPr="00F054E8" w:rsidRDefault="00376B72" w:rsidP="00E65C59">
            <w:pPr>
              <w:spacing w:after="0"/>
              <w:ind w:left="-1"/>
              <w:jc w:val="center"/>
              <w:rPr>
                <w:rFonts w:cs="Calibri"/>
                <w:b/>
                <w:sz w:val="20"/>
                <w:szCs w:val="20"/>
              </w:rPr>
            </w:pPr>
            <w:r w:rsidRPr="00F054E8">
              <w:rPr>
                <w:rFonts w:cs="Calibri"/>
                <w:b/>
                <w:sz w:val="20"/>
                <w:szCs w:val="20"/>
              </w:rPr>
              <w:t>ITEM</w:t>
            </w:r>
          </w:p>
        </w:tc>
        <w:tc>
          <w:tcPr>
            <w:tcW w:w="4111" w:type="dxa"/>
          </w:tcPr>
          <w:p w:rsidR="00376B72" w:rsidRPr="00F054E8" w:rsidRDefault="00985E64" w:rsidP="00E65C59">
            <w:pPr>
              <w:spacing w:after="0"/>
              <w:ind w:left="-1"/>
              <w:jc w:val="center"/>
              <w:rPr>
                <w:rFonts w:cs="Calibri"/>
                <w:b/>
                <w:sz w:val="20"/>
                <w:szCs w:val="20"/>
              </w:rPr>
            </w:pPr>
            <w:r w:rsidRPr="00F054E8">
              <w:rPr>
                <w:rFonts w:cs="Calibri"/>
                <w:b/>
                <w:sz w:val="20"/>
                <w:szCs w:val="20"/>
              </w:rPr>
              <w:t>DESCRIÇÃO</w:t>
            </w:r>
          </w:p>
        </w:tc>
        <w:tc>
          <w:tcPr>
            <w:tcW w:w="709" w:type="dxa"/>
          </w:tcPr>
          <w:p w:rsidR="00376B72" w:rsidRPr="00F054E8" w:rsidRDefault="00985E64" w:rsidP="00E65C59">
            <w:pPr>
              <w:spacing w:after="0"/>
              <w:ind w:left="-1"/>
              <w:jc w:val="center"/>
              <w:rPr>
                <w:rFonts w:cs="Calibri"/>
                <w:b/>
                <w:sz w:val="20"/>
                <w:szCs w:val="20"/>
              </w:rPr>
            </w:pPr>
            <w:r w:rsidRPr="00F054E8">
              <w:rPr>
                <w:rFonts w:cs="Calibri"/>
                <w:b/>
                <w:sz w:val="20"/>
                <w:szCs w:val="20"/>
              </w:rPr>
              <w:t>UND</w:t>
            </w:r>
          </w:p>
        </w:tc>
        <w:tc>
          <w:tcPr>
            <w:tcW w:w="708" w:type="dxa"/>
          </w:tcPr>
          <w:p w:rsidR="00376B72" w:rsidRPr="00F054E8" w:rsidRDefault="00C9388B" w:rsidP="00E65C59">
            <w:pPr>
              <w:spacing w:after="0"/>
              <w:ind w:left="-1"/>
              <w:jc w:val="center"/>
              <w:rPr>
                <w:rFonts w:cs="Calibri"/>
                <w:b/>
                <w:sz w:val="20"/>
                <w:szCs w:val="20"/>
              </w:rPr>
            </w:pPr>
            <w:r w:rsidRPr="00F054E8">
              <w:rPr>
                <w:rFonts w:cs="Calibri"/>
                <w:b/>
                <w:sz w:val="20"/>
                <w:szCs w:val="20"/>
              </w:rPr>
              <w:t>QTD</w:t>
            </w:r>
          </w:p>
        </w:tc>
        <w:tc>
          <w:tcPr>
            <w:tcW w:w="1134" w:type="dxa"/>
          </w:tcPr>
          <w:p w:rsidR="00376B72" w:rsidRPr="00F054E8" w:rsidRDefault="00C9388B" w:rsidP="00E65C59">
            <w:pPr>
              <w:spacing w:after="0" w:line="240" w:lineRule="auto"/>
              <w:jc w:val="center"/>
              <w:rPr>
                <w:rFonts w:cs="Calibri"/>
                <w:b/>
                <w:sz w:val="20"/>
                <w:szCs w:val="20"/>
              </w:rPr>
            </w:pPr>
            <w:r w:rsidRPr="00F054E8">
              <w:rPr>
                <w:rFonts w:cs="Calibri"/>
                <w:b/>
                <w:sz w:val="20"/>
                <w:szCs w:val="20"/>
              </w:rPr>
              <w:t xml:space="preserve">VALOR </w:t>
            </w:r>
            <w:r w:rsidR="0028287D" w:rsidRPr="00F054E8">
              <w:rPr>
                <w:rFonts w:cs="Calibri"/>
                <w:b/>
                <w:sz w:val="20"/>
                <w:szCs w:val="20"/>
              </w:rPr>
              <w:t>U</w:t>
            </w:r>
            <w:r w:rsidR="000C1924" w:rsidRPr="00F054E8">
              <w:rPr>
                <w:rFonts w:cs="Calibri"/>
                <w:b/>
                <w:sz w:val="20"/>
                <w:szCs w:val="20"/>
              </w:rPr>
              <w:t>NITÁRIO</w:t>
            </w:r>
          </w:p>
          <w:p w:rsidR="00E65C59" w:rsidRPr="00F054E8" w:rsidRDefault="00E65C59" w:rsidP="00E65C59">
            <w:pPr>
              <w:spacing w:after="0" w:line="240" w:lineRule="auto"/>
              <w:jc w:val="center"/>
              <w:rPr>
                <w:rFonts w:cs="Calibri"/>
                <w:b/>
                <w:sz w:val="20"/>
                <w:szCs w:val="20"/>
              </w:rPr>
            </w:pPr>
            <w:r w:rsidRPr="00F054E8">
              <w:rPr>
                <w:rFonts w:cs="Calibri"/>
                <w:b/>
                <w:sz w:val="20"/>
                <w:szCs w:val="20"/>
              </w:rPr>
              <w:t>R$</w:t>
            </w:r>
          </w:p>
          <w:p w:rsidR="000C1924" w:rsidRPr="00F054E8" w:rsidRDefault="000C1924" w:rsidP="00732F3F">
            <w:pPr>
              <w:spacing w:after="0" w:line="240" w:lineRule="auto"/>
              <w:rPr>
                <w:rFonts w:cs="Calibri"/>
                <w:b/>
                <w:sz w:val="20"/>
                <w:szCs w:val="20"/>
              </w:rPr>
            </w:pPr>
          </w:p>
        </w:tc>
        <w:tc>
          <w:tcPr>
            <w:tcW w:w="1532" w:type="dxa"/>
          </w:tcPr>
          <w:p w:rsidR="00376B72" w:rsidRPr="00F054E8" w:rsidRDefault="00376B72" w:rsidP="00E65C59">
            <w:pPr>
              <w:spacing w:after="0" w:line="240" w:lineRule="auto"/>
              <w:jc w:val="center"/>
              <w:rPr>
                <w:rFonts w:cs="Calibri"/>
                <w:b/>
                <w:sz w:val="20"/>
                <w:szCs w:val="20"/>
              </w:rPr>
            </w:pPr>
            <w:r w:rsidRPr="00F054E8">
              <w:rPr>
                <w:rFonts w:cs="Calibri"/>
                <w:b/>
                <w:sz w:val="20"/>
                <w:szCs w:val="20"/>
              </w:rPr>
              <w:t>VALORTOTAL</w:t>
            </w:r>
          </w:p>
          <w:p w:rsidR="000C1924" w:rsidRPr="00F054E8" w:rsidRDefault="00732F3F" w:rsidP="00732F3F">
            <w:pPr>
              <w:spacing w:after="0" w:line="240" w:lineRule="auto"/>
              <w:jc w:val="center"/>
              <w:rPr>
                <w:rFonts w:cs="Calibri"/>
                <w:b/>
                <w:sz w:val="20"/>
                <w:szCs w:val="20"/>
              </w:rPr>
            </w:pPr>
            <w:r>
              <w:rPr>
                <w:rFonts w:cs="Calibri"/>
                <w:b/>
                <w:sz w:val="20"/>
                <w:szCs w:val="20"/>
              </w:rPr>
              <w:t>R$</w:t>
            </w:r>
          </w:p>
        </w:tc>
      </w:tr>
      <w:tr w:rsidR="00551B5C" w:rsidRPr="00F054E8" w:rsidTr="002C7EAD">
        <w:trPr>
          <w:trHeight w:val="259"/>
        </w:trPr>
        <w:tc>
          <w:tcPr>
            <w:tcW w:w="708" w:type="dxa"/>
          </w:tcPr>
          <w:p w:rsidR="00551B5C" w:rsidRPr="00EF3591" w:rsidRDefault="00551B5C" w:rsidP="00E57146">
            <w:pPr>
              <w:spacing w:after="0"/>
              <w:ind w:left="-1"/>
              <w:jc w:val="center"/>
              <w:rPr>
                <w:rFonts w:cs="Calibri"/>
                <w:sz w:val="18"/>
                <w:szCs w:val="18"/>
              </w:rPr>
            </w:pPr>
            <w:r w:rsidRPr="00EF3591">
              <w:rPr>
                <w:rFonts w:cs="Calibri"/>
                <w:sz w:val="18"/>
                <w:szCs w:val="18"/>
              </w:rPr>
              <w:t>01</w:t>
            </w:r>
          </w:p>
        </w:tc>
        <w:tc>
          <w:tcPr>
            <w:tcW w:w="4111" w:type="dxa"/>
          </w:tcPr>
          <w:p w:rsidR="002C7EAD" w:rsidRPr="002C7EAD" w:rsidRDefault="002C7EAD" w:rsidP="002C7EAD">
            <w:pPr>
              <w:spacing w:after="0" w:line="240" w:lineRule="auto"/>
              <w:jc w:val="both"/>
              <w:rPr>
                <w:b/>
                <w:sz w:val="18"/>
                <w:szCs w:val="18"/>
              </w:rPr>
            </w:pPr>
            <w:r w:rsidRPr="002C7EAD">
              <w:rPr>
                <w:b/>
                <w:sz w:val="18"/>
                <w:szCs w:val="18"/>
              </w:rPr>
              <w:t>01. DETALHES CONSTRUTIVOS DO PAINEL FRIGORÍFICO.</w:t>
            </w:r>
          </w:p>
          <w:p w:rsidR="002C7EAD" w:rsidRPr="009D51FF" w:rsidRDefault="002C7EAD" w:rsidP="002C7EAD">
            <w:pPr>
              <w:pStyle w:val="PargrafodaLista"/>
              <w:numPr>
                <w:ilvl w:val="0"/>
                <w:numId w:val="36"/>
              </w:numPr>
              <w:spacing w:after="0" w:line="240" w:lineRule="auto"/>
              <w:jc w:val="both"/>
              <w:rPr>
                <w:sz w:val="18"/>
                <w:szCs w:val="18"/>
              </w:rPr>
            </w:pPr>
            <w:r w:rsidRPr="009D51FF">
              <w:rPr>
                <w:sz w:val="18"/>
                <w:szCs w:val="18"/>
              </w:rPr>
              <w:t>DESENVOLVIDO COM EXCLUSIVO SISTEMA DE ENCAIXE PROFUNDO (25 MM) MACHO/FÊMEAS, SEM LOCK, O QUE IMPOSSIBILITA POSSÍVEIS INFILTRAÇÕES DE CALOR.</w:t>
            </w:r>
          </w:p>
          <w:p w:rsidR="002C7EAD" w:rsidRPr="009D51FF" w:rsidRDefault="002C7EAD" w:rsidP="002C7EAD">
            <w:pPr>
              <w:pStyle w:val="PargrafodaLista"/>
              <w:numPr>
                <w:ilvl w:val="0"/>
                <w:numId w:val="36"/>
              </w:numPr>
              <w:spacing w:after="0" w:line="240" w:lineRule="auto"/>
              <w:jc w:val="both"/>
              <w:rPr>
                <w:sz w:val="18"/>
                <w:szCs w:val="18"/>
              </w:rPr>
            </w:pPr>
            <w:r w:rsidRPr="009D51FF">
              <w:rPr>
                <w:sz w:val="18"/>
                <w:szCs w:val="18"/>
              </w:rPr>
              <w:t>ISOLAMENTO EM POLIURETANO INJETADO (ECOLÓGICO) COM DENSIDADE 36/40 KG/M³.</w:t>
            </w:r>
          </w:p>
          <w:p w:rsidR="002C7EAD" w:rsidRPr="009D51FF" w:rsidRDefault="002C7EAD" w:rsidP="002C7EAD">
            <w:pPr>
              <w:pStyle w:val="PargrafodaLista"/>
              <w:numPr>
                <w:ilvl w:val="0"/>
                <w:numId w:val="36"/>
              </w:numPr>
              <w:spacing w:after="0" w:line="240" w:lineRule="auto"/>
              <w:jc w:val="both"/>
              <w:rPr>
                <w:sz w:val="18"/>
                <w:szCs w:val="18"/>
              </w:rPr>
            </w:pPr>
            <w:r w:rsidRPr="009D51FF">
              <w:rPr>
                <w:sz w:val="18"/>
                <w:szCs w:val="18"/>
              </w:rPr>
              <w:t>NÃO ATACAR A CAMADA DE OZÔNIO, CONTER RETARDANTES À CHAMA E ATENDE AOS ÍNDICES R1 E R2 DE INFLAMABILIDADE EXIGIDOS NA MB-1562 E NA NBR-7358.</w:t>
            </w:r>
          </w:p>
          <w:p w:rsidR="002C7EAD" w:rsidRPr="009D51FF" w:rsidRDefault="002C7EAD" w:rsidP="002C7EAD">
            <w:pPr>
              <w:pStyle w:val="PargrafodaLista"/>
              <w:numPr>
                <w:ilvl w:val="0"/>
                <w:numId w:val="36"/>
              </w:numPr>
              <w:spacing w:after="0" w:line="240" w:lineRule="auto"/>
              <w:jc w:val="both"/>
              <w:rPr>
                <w:sz w:val="18"/>
                <w:szCs w:val="18"/>
              </w:rPr>
            </w:pPr>
            <w:r w:rsidRPr="009D51FF">
              <w:rPr>
                <w:sz w:val="18"/>
                <w:szCs w:val="18"/>
              </w:rPr>
              <w:t>ILUMINAÇÃO INTERNA CONTRA UMIDADE.</w:t>
            </w:r>
          </w:p>
          <w:p w:rsidR="00732F3F" w:rsidRPr="00732F3F" w:rsidRDefault="002C7EAD" w:rsidP="00732F3F">
            <w:pPr>
              <w:pStyle w:val="PargrafodaLista"/>
              <w:numPr>
                <w:ilvl w:val="0"/>
                <w:numId w:val="36"/>
              </w:numPr>
              <w:spacing w:after="120" w:line="240" w:lineRule="auto"/>
              <w:jc w:val="both"/>
              <w:rPr>
                <w:b/>
                <w:sz w:val="18"/>
                <w:szCs w:val="18"/>
              </w:rPr>
            </w:pPr>
            <w:r w:rsidRPr="009D51FF">
              <w:rPr>
                <w:sz w:val="18"/>
                <w:szCs w:val="18"/>
              </w:rPr>
              <w:t xml:space="preserve">ESPESSURA DE ISOLAMENTO: RESFRIADOS – </w:t>
            </w:r>
            <w:proofErr w:type="gramStart"/>
            <w:r w:rsidRPr="009D51FF">
              <w:rPr>
                <w:sz w:val="18"/>
                <w:szCs w:val="18"/>
              </w:rPr>
              <w:t>60 MM</w:t>
            </w:r>
            <w:proofErr w:type="gramEnd"/>
            <w:r w:rsidRPr="009D51FF">
              <w:rPr>
                <w:sz w:val="18"/>
                <w:szCs w:val="18"/>
              </w:rPr>
              <w:t>.</w:t>
            </w:r>
          </w:p>
          <w:p w:rsidR="002C7EAD" w:rsidRPr="002C7EAD" w:rsidRDefault="002C7EAD" w:rsidP="00732F3F">
            <w:pPr>
              <w:spacing w:after="120" w:line="240" w:lineRule="auto"/>
              <w:jc w:val="both"/>
              <w:rPr>
                <w:b/>
                <w:sz w:val="18"/>
                <w:szCs w:val="18"/>
              </w:rPr>
            </w:pPr>
            <w:r w:rsidRPr="002C7EAD">
              <w:rPr>
                <w:b/>
                <w:sz w:val="18"/>
                <w:szCs w:val="18"/>
              </w:rPr>
              <w:t>REVESTIMENTO DO PAINEL:</w:t>
            </w:r>
          </w:p>
          <w:tbl>
            <w:tblPr>
              <w:tblStyle w:val="Tabelacomgrade"/>
              <w:tblW w:w="0" w:type="auto"/>
              <w:tblLayout w:type="fixed"/>
              <w:tblLook w:val="04A0"/>
            </w:tblPr>
            <w:tblGrid>
              <w:gridCol w:w="1626"/>
              <w:gridCol w:w="2330"/>
            </w:tblGrid>
            <w:tr w:rsidR="002C7EAD" w:rsidRPr="00CD13A5" w:rsidTr="002C7EAD">
              <w:tc>
                <w:tcPr>
                  <w:tcW w:w="1626"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PAREDE</w:t>
                  </w:r>
                </w:p>
              </w:tc>
              <w:tc>
                <w:tcPr>
                  <w:tcW w:w="2330"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REVESTIMENTO</w:t>
                  </w:r>
                </w:p>
              </w:tc>
            </w:tr>
            <w:tr w:rsidR="002C7EAD" w:rsidRPr="00CD13A5" w:rsidTr="002C7EAD">
              <w:tc>
                <w:tcPr>
                  <w:tcW w:w="1626"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LADO EXTERNO</w:t>
                  </w:r>
                </w:p>
              </w:tc>
              <w:tc>
                <w:tcPr>
                  <w:tcW w:w="2330"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CHAPA AÇO INOXIDÁVEL 304 2B LISA</w:t>
                  </w:r>
                </w:p>
              </w:tc>
            </w:tr>
            <w:tr w:rsidR="002C7EAD" w:rsidRPr="00CD13A5" w:rsidTr="002C7EAD">
              <w:tc>
                <w:tcPr>
                  <w:tcW w:w="1626"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LADO INTERNO</w:t>
                  </w:r>
                </w:p>
              </w:tc>
              <w:tc>
                <w:tcPr>
                  <w:tcW w:w="2330"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CHAPA AÇO INOXIDÁVEL 304 2B LISA</w:t>
                  </w:r>
                </w:p>
              </w:tc>
            </w:tr>
          </w:tbl>
          <w:p w:rsidR="002C7EAD" w:rsidRDefault="002C7EAD" w:rsidP="002C7EAD">
            <w:pPr>
              <w:spacing w:after="0" w:line="240" w:lineRule="auto"/>
              <w:jc w:val="both"/>
              <w:rPr>
                <w:b/>
                <w:sz w:val="20"/>
                <w:szCs w:val="20"/>
              </w:rPr>
            </w:pPr>
          </w:p>
          <w:tbl>
            <w:tblPr>
              <w:tblStyle w:val="Tabelacomgrade"/>
              <w:tblW w:w="0" w:type="auto"/>
              <w:tblLayout w:type="fixed"/>
              <w:tblLook w:val="04A0"/>
            </w:tblPr>
            <w:tblGrid>
              <w:gridCol w:w="1626"/>
              <w:gridCol w:w="2330"/>
            </w:tblGrid>
            <w:tr w:rsidR="002C7EAD" w:rsidRPr="00CD13A5" w:rsidTr="002C7EAD">
              <w:tc>
                <w:tcPr>
                  <w:tcW w:w="1626"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TETO/PISO:</w:t>
                  </w:r>
                </w:p>
                <w:p w:rsidR="002C7EAD" w:rsidRPr="00CD13A5" w:rsidRDefault="002C7EAD" w:rsidP="002C7EAD">
                  <w:pPr>
                    <w:spacing w:after="0" w:line="240" w:lineRule="auto"/>
                    <w:jc w:val="both"/>
                    <w:rPr>
                      <w:rFonts w:asciiTheme="minorHAnsi" w:hAnsiTheme="minorHAnsi" w:cstheme="minorHAnsi"/>
                      <w:sz w:val="16"/>
                      <w:szCs w:val="16"/>
                    </w:rPr>
                  </w:pPr>
                </w:p>
              </w:tc>
              <w:tc>
                <w:tcPr>
                  <w:tcW w:w="2330"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REVESTIMENTO</w:t>
                  </w:r>
                </w:p>
              </w:tc>
            </w:tr>
            <w:tr w:rsidR="002C7EAD" w:rsidRPr="00CD13A5" w:rsidTr="002C7EAD">
              <w:tc>
                <w:tcPr>
                  <w:tcW w:w="1626"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LADO EXTERNO</w:t>
                  </w:r>
                </w:p>
              </w:tc>
              <w:tc>
                <w:tcPr>
                  <w:tcW w:w="2330"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CHAPA AÇO INOXIDÁVEL 304 2B LISA</w:t>
                  </w:r>
                </w:p>
              </w:tc>
            </w:tr>
            <w:tr w:rsidR="002C7EAD" w:rsidRPr="00CD13A5" w:rsidTr="002C7EAD">
              <w:tc>
                <w:tcPr>
                  <w:tcW w:w="1626"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LADO INTERNO</w:t>
                  </w:r>
                </w:p>
              </w:tc>
              <w:tc>
                <w:tcPr>
                  <w:tcW w:w="2330"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CHAPA AÇO INOXIDÁVEL 304 2B LISA</w:t>
                  </w:r>
                </w:p>
              </w:tc>
            </w:tr>
          </w:tbl>
          <w:p w:rsidR="002C7EAD" w:rsidRDefault="002C7EAD" w:rsidP="002C7EAD">
            <w:pPr>
              <w:spacing w:after="0" w:line="240" w:lineRule="auto"/>
              <w:jc w:val="both"/>
              <w:rPr>
                <w:b/>
                <w:sz w:val="20"/>
                <w:szCs w:val="20"/>
              </w:rPr>
            </w:pPr>
          </w:p>
          <w:p w:rsidR="002C7EAD" w:rsidRPr="00CD13A5" w:rsidRDefault="002C7EAD" w:rsidP="002C7EAD">
            <w:pPr>
              <w:spacing w:after="0" w:line="240" w:lineRule="auto"/>
              <w:jc w:val="both"/>
              <w:rPr>
                <w:b/>
                <w:sz w:val="18"/>
                <w:szCs w:val="18"/>
              </w:rPr>
            </w:pPr>
            <w:r w:rsidRPr="00CD13A5">
              <w:rPr>
                <w:b/>
                <w:sz w:val="18"/>
                <w:szCs w:val="18"/>
              </w:rPr>
              <w:t>DIMENSÕES INTERNAS APROXIMADAS:</w:t>
            </w:r>
          </w:p>
          <w:tbl>
            <w:tblPr>
              <w:tblStyle w:val="Tabelacomgrade"/>
              <w:tblW w:w="0" w:type="auto"/>
              <w:tblLayout w:type="fixed"/>
              <w:tblLook w:val="04A0"/>
            </w:tblPr>
            <w:tblGrid>
              <w:gridCol w:w="1201"/>
              <w:gridCol w:w="777"/>
              <w:gridCol w:w="1066"/>
              <w:gridCol w:w="912"/>
            </w:tblGrid>
            <w:tr w:rsidR="002C7EAD" w:rsidRPr="00CD13A5" w:rsidTr="002C7EAD">
              <w:tc>
                <w:tcPr>
                  <w:tcW w:w="1201"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MODELO</w:t>
                  </w:r>
                </w:p>
              </w:tc>
              <w:tc>
                <w:tcPr>
                  <w:tcW w:w="777" w:type="dxa"/>
                </w:tcPr>
                <w:p w:rsidR="002C7EAD" w:rsidRPr="00CD13A5" w:rsidRDefault="002C7EAD" w:rsidP="00CD13A5">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LARG</w:t>
                  </w:r>
                  <w:r w:rsidR="00CD13A5" w:rsidRPr="00CD13A5">
                    <w:rPr>
                      <w:rFonts w:asciiTheme="minorHAnsi" w:hAnsiTheme="minorHAnsi" w:cstheme="minorHAnsi"/>
                      <w:sz w:val="16"/>
                      <w:szCs w:val="16"/>
                    </w:rPr>
                    <w:t>.</w:t>
                  </w:r>
                </w:p>
              </w:tc>
              <w:tc>
                <w:tcPr>
                  <w:tcW w:w="1066" w:type="dxa"/>
                </w:tcPr>
                <w:p w:rsidR="002C7EAD" w:rsidRPr="00CD13A5" w:rsidRDefault="002C7EAD" w:rsidP="00CD13A5">
                  <w:pPr>
                    <w:spacing w:after="0" w:line="240" w:lineRule="auto"/>
                    <w:jc w:val="both"/>
                    <w:rPr>
                      <w:rFonts w:asciiTheme="minorHAnsi" w:hAnsiTheme="minorHAnsi" w:cstheme="minorHAnsi"/>
                      <w:sz w:val="16"/>
                      <w:szCs w:val="16"/>
                    </w:rPr>
                  </w:pPr>
                  <w:proofErr w:type="gramStart"/>
                  <w:r w:rsidRPr="00CD13A5">
                    <w:rPr>
                      <w:rFonts w:asciiTheme="minorHAnsi" w:hAnsiTheme="minorHAnsi" w:cstheme="minorHAnsi"/>
                      <w:sz w:val="16"/>
                      <w:szCs w:val="16"/>
                    </w:rPr>
                    <w:t>PROF</w:t>
                  </w:r>
                  <w:r w:rsidR="00CD13A5" w:rsidRPr="00CD13A5">
                    <w:rPr>
                      <w:rFonts w:asciiTheme="minorHAnsi" w:hAnsiTheme="minorHAnsi" w:cstheme="minorHAnsi"/>
                      <w:sz w:val="16"/>
                      <w:szCs w:val="16"/>
                    </w:rPr>
                    <w:t>.</w:t>
                  </w:r>
                  <w:proofErr w:type="gramEnd"/>
                </w:p>
              </w:tc>
              <w:tc>
                <w:tcPr>
                  <w:tcW w:w="912"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ALTURA</w:t>
                  </w:r>
                </w:p>
              </w:tc>
            </w:tr>
            <w:tr w:rsidR="002C7EAD" w:rsidRPr="00CD13A5" w:rsidTr="002C7EAD">
              <w:tc>
                <w:tcPr>
                  <w:tcW w:w="1201"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ANTECÂMARA</w:t>
                  </w:r>
                </w:p>
              </w:tc>
              <w:tc>
                <w:tcPr>
                  <w:tcW w:w="777"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4.200</w:t>
                  </w:r>
                </w:p>
              </w:tc>
              <w:tc>
                <w:tcPr>
                  <w:tcW w:w="1066"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2.000</w:t>
                  </w:r>
                </w:p>
              </w:tc>
              <w:tc>
                <w:tcPr>
                  <w:tcW w:w="912"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3.000</w:t>
                  </w:r>
                </w:p>
              </w:tc>
            </w:tr>
            <w:tr w:rsidR="002C7EAD" w:rsidRPr="00CD13A5" w:rsidTr="002C7EAD">
              <w:tc>
                <w:tcPr>
                  <w:tcW w:w="1201"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C.F. RESFRIADOS</w:t>
                  </w:r>
                </w:p>
              </w:tc>
              <w:tc>
                <w:tcPr>
                  <w:tcW w:w="777"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4.200</w:t>
                  </w:r>
                </w:p>
              </w:tc>
              <w:tc>
                <w:tcPr>
                  <w:tcW w:w="1066"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4.920</w:t>
                  </w:r>
                </w:p>
              </w:tc>
              <w:tc>
                <w:tcPr>
                  <w:tcW w:w="912" w:type="dxa"/>
                </w:tcPr>
                <w:p w:rsidR="002C7EAD" w:rsidRPr="00CD13A5" w:rsidRDefault="002C7EAD" w:rsidP="002C7EAD">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3.000</w:t>
                  </w:r>
                </w:p>
              </w:tc>
            </w:tr>
          </w:tbl>
          <w:p w:rsidR="00732F3F" w:rsidRDefault="00732F3F" w:rsidP="002C7EAD">
            <w:pPr>
              <w:spacing w:after="0" w:line="240" w:lineRule="auto"/>
              <w:jc w:val="both"/>
              <w:rPr>
                <w:b/>
                <w:sz w:val="18"/>
                <w:szCs w:val="18"/>
              </w:rPr>
            </w:pPr>
          </w:p>
          <w:p w:rsidR="00CD13A5" w:rsidRDefault="00CD13A5" w:rsidP="002C7EAD">
            <w:pPr>
              <w:spacing w:after="0" w:line="240" w:lineRule="auto"/>
              <w:jc w:val="both"/>
              <w:rPr>
                <w:b/>
                <w:sz w:val="18"/>
                <w:szCs w:val="18"/>
              </w:rPr>
            </w:pPr>
            <w:r w:rsidRPr="00CD13A5">
              <w:rPr>
                <w:b/>
                <w:sz w:val="18"/>
                <w:szCs w:val="18"/>
              </w:rPr>
              <w:t>PORTA FRIGORÍFICA:</w:t>
            </w:r>
          </w:p>
          <w:tbl>
            <w:tblPr>
              <w:tblStyle w:val="Tabelacomgrade"/>
              <w:tblW w:w="0" w:type="auto"/>
              <w:tblLayout w:type="fixed"/>
              <w:tblLook w:val="04A0"/>
            </w:tblPr>
            <w:tblGrid>
              <w:gridCol w:w="1978"/>
              <w:gridCol w:w="1978"/>
            </w:tblGrid>
            <w:tr w:rsidR="00CD13A5" w:rsidRPr="00CD13A5" w:rsidTr="00CD13A5">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lastRenderedPageBreak/>
                    <w:t>ISOLAMENTO</w:t>
                  </w:r>
                </w:p>
              </w:tc>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POLIURETANO INJETADO DENSIDADE 36/40 KG/M</w:t>
                  </w:r>
                  <w:r w:rsidRPr="00CD13A5">
                    <w:rPr>
                      <w:rFonts w:asciiTheme="minorHAnsi" w:hAnsiTheme="minorHAnsi" w:cstheme="minorHAnsi"/>
                      <w:color w:val="545454"/>
                      <w:sz w:val="16"/>
                      <w:szCs w:val="16"/>
                      <w:shd w:val="clear" w:color="auto" w:fill="FFFFFF"/>
                    </w:rPr>
                    <w:t>³</w:t>
                  </w:r>
                </w:p>
              </w:tc>
            </w:tr>
            <w:tr w:rsidR="00CD13A5" w:rsidRPr="00CD13A5" w:rsidTr="00CD13A5">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REVESTIMENTO DA FOLHA</w:t>
                  </w:r>
                </w:p>
              </w:tc>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CHAPA DE AÇO GALVANIZADA PRÉ-PINTADA DE BRANCA</w:t>
                  </w:r>
                </w:p>
              </w:tc>
            </w:tr>
            <w:tr w:rsidR="00CD13A5" w:rsidRPr="00CD13A5" w:rsidTr="00CD13A5">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TIPO DE ABERTURA</w:t>
                  </w:r>
                </w:p>
              </w:tc>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GIRATÓRIA</w:t>
                  </w:r>
                </w:p>
              </w:tc>
            </w:tr>
            <w:tr w:rsidR="00CD13A5" w:rsidRPr="00CD13A5" w:rsidTr="00CD13A5">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 xml:space="preserve">MODELO </w:t>
                  </w:r>
                </w:p>
              </w:tc>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SOBREPOR</w:t>
                  </w:r>
                </w:p>
              </w:tc>
            </w:tr>
            <w:tr w:rsidR="00CD13A5" w:rsidRPr="00CD13A5" w:rsidTr="00CD13A5">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VÃOS LIVRES (M)</w:t>
                  </w:r>
                </w:p>
              </w:tc>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0,80 X 1,80</w:t>
                  </w:r>
                </w:p>
              </w:tc>
            </w:tr>
            <w:tr w:rsidR="00CD13A5" w:rsidRPr="00CD13A5" w:rsidTr="00CD13A5">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 xml:space="preserve">QUANTIDADE </w:t>
                  </w:r>
                </w:p>
              </w:tc>
              <w:tc>
                <w:tcPr>
                  <w:tcW w:w="197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02</w:t>
                  </w:r>
                </w:p>
              </w:tc>
            </w:tr>
          </w:tbl>
          <w:p w:rsidR="00CD13A5" w:rsidRPr="00CD13A5" w:rsidRDefault="00CD13A5" w:rsidP="002C7EAD">
            <w:pPr>
              <w:spacing w:after="0" w:line="240" w:lineRule="auto"/>
              <w:jc w:val="both"/>
              <w:rPr>
                <w:b/>
                <w:sz w:val="18"/>
                <w:szCs w:val="18"/>
              </w:rPr>
            </w:pPr>
          </w:p>
          <w:p w:rsidR="002C7EAD" w:rsidRDefault="00CD13A5" w:rsidP="002C7EAD">
            <w:pPr>
              <w:spacing w:after="0" w:line="240" w:lineRule="auto"/>
              <w:jc w:val="both"/>
              <w:rPr>
                <w:b/>
                <w:sz w:val="20"/>
                <w:szCs w:val="20"/>
              </w:rPr>
            </w:pPr>
            <w:r w:rsidRPr="00CD13A5">
              <w:rPr>
                <w:b/>
                <w:sz w:val="20"/>
                <w:szCs w:val="20"/>
              </w:rPr>
              <w:t>02. CONDIÇÕES OPERACIONAIS:</w:t>
            </w:r>
          </w:p>
          <w:tbl>
            <w:tblPr>
              <w:tblStyle w:val="Tabelacomgrade"/>
              <w:tblW w:w="0" w:type="auto"/>
              <w:tblLayout w:type="fixed"/>
              <w:tblLook w:val="04A0"/>
            </w:tblPr>
            <w:tblGrid>
              <w:gridCol w:w="1343"/>
              <w:gridCol w:w="1275"/>
              <w:gridCol w:w="1338"/>
            </w:tblGrid>
            <w:tr w:rsidR="00CD13A5" w:rsidRPr="00CD13A5" w:rsidTr="00CD13A5">
              <w:tc>
                <w:tcPr>
                  <w:tcW w:w="1343"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MODELO</w:t>
                  </w:r>
                </w:p>
              </w:tc>
              <w:tc>
                <w:tcPr>
                  <w:tcW w:w="1275" w:type="dxa"/>
                </w:tcPr>
                <w:p w:rsidR="00CD13A5" w:rsidRPr="00CD13A5" w:rsidRDefault="00CD13A5" w:rsidP="009D51FF">
                  <w:pPr>
                    <w:spacing w:after="0" w:line="240" w:lineRule="auto"/>
                    <w:jc w:val="both"/>
                    <w:rPr>
                      <w:rFonts w:asciiTheme="minorHAnsi" w:hAnsiTheme="minorHAnsi" w:cstheme="minorHAnsi"/>
                      <w:sz w:val="16"/>
                      <w:szCs w:val="16"/>
                    </w:rPr>
                  </w:pPr>
                  <w:proofErr w:type="gramStart"/>
                  <w:r w:rsidRPr="00CD13A5">
                    <w:rPr>
                      <w:rFonts w:asciiTheme="minorHAnsi" w:hAnsiTheme="minorHAnsi" w:cstheme="minorHAnsi"/>
                      <w:sz w:val="16"/>
                      <w:szCs w:val="16"/>
                    </w:rPr>
                    <w:t>ANTE CÂMARA</w:t>
                  </w:r>
                  <w:proofErr w:type="gramEnd"/>
                </w:p>
              </w:tc>
              <w:tc>
                <w:tcPr>
                  <w:tcW w:w="133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C.F. RESFRIADOS</w:t>
                  </w:r>
                </w:p>
              </w:tc>
            </w:tr>
            <w:tr w:rsidR="00CD13A5" w:rsidRPr="00CD13A5" w:rsidTr="00CD13A5">
              <w:tc>
                <w:tcPr>
                  <w:tcW w:w="1343"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APLICAÇÃO</w:t>
                  </w:r>
                </w:p>
              </w:tc>
              <w:tc>
                <w:tcPr>
                  <w:tcW w:w="1275"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CONSERVAÇÃO</w:t>
                  </w:r>
                </w:p>
              </w:tc>
              <w:tc>
                <w:tcPr>
                  <w:tcW w:w="1338"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CONSERVAÇÃO</w:t>
                  </w:r>
                </w:p>
              </w:tc>
            </w:tr>
            <w:tr w:rsidR="00CD13A5" w:rsidRPr="00CD13A5" w:rsidTr="00CD13A5">
              <w:tc>
                <w:tcPr>
                  <w:tcW w:w="1343"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PRODUTO A ESTOCAR NA CÂMARA</w:t>
                  </w:r>
                </w:p>
              </w:tc>
              <w:tc>
                <w:tcPr>
                  <w:tcW w:w="1275"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DIVERSOS</w:t>
                  </w:r>
                </w:p>
              </w:tc>
              <w:tc>
                <w:tcPr>
                  <w:tcW w:w="1338"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MEDICAMENTOS</w:t>
                  </w:r>
                </w:p>
              </w:tc>
            </w:tr>
            <w:tr w:rsidR="00CD13A5" w:rsidRPr="00CD13A5" w:rsidTr="00CD13A5">
              <w:tc>
                <w:tcPr>
                  <w:tcW w:w="1343"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TEMPERATURA INTERNA (°C)</w:t>
                  </w:r>
                </w:p>
              </w:tc>
              <w:tc>
                <w:tcPr>
                  <w:tcW w:w="1275"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0/+2</w:t>
                  </w:r>
                </w:p>
              </w:tc>
              <w:tc>
                <w:tcPr>
                  <w:tcW w:w="1338"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0/+2</w:t>
                  </w:r>
                </w:p>
              </w:tc>
            </w:tr>
            <w:tr w:rsidR="00CD13A5" w:rsidRPr="00CD13A5" w:rsidTr="00CD13A5">
              <w:tc>
                <w:tcPr>
                  <w:tcW w:w="1343"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TEMPERATURA DE ENTRADA DO PRODUTO (°C)</w:t>
                  </w:r>
                </w:p>
              </w:tc>
              <w:tc>
                <w:tcPr>
                  <w:tcW w:w="1275"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+10</w:t>
                  </w:r>
                </w:p>
              </w:tc>
              <w:tc>
                <w:tcPr>
                  <w:tcW w:w="1338"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+10</w:t>
                  </w:r>
                </w:p>
              </w:tc>
            </w:tr>
            <w:tr w:rsidR="00CD13A5" w:rsidRPr="00CD13A5" w:rsidTr="00CD13A5">
              <w:tc>
                <w:tcPr>
                  <w:tcW w:w="1343"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TEMPERATURA DO AMBIENTE EXTERNO (°C)</w:t>
                  </w:r>
                </w:p>
              </w:tc>
              <w:tc>
                <w:tcPr>
                  <w:tcW w:w="1275"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+32</w:t>
                  </w:r>
                </w:p>
              </w:tc>
              <w:tc>
                <w:tcPr>
                  <w:tcW w:w="1338"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+32</w:t>
                  </w:r>
                </w:p>
              </w:tc>
            </w:tr>
            <w:tr w:rsidR="00CD13A5" w:rsidRPr="00CD13A5" w:rsidTr="00CD13A5">
              <w:tc>
                <w:tcPr>
                  <w:tcW w:w="1343" w:type="dxa"/>
                </w:tcPr>
                <w:p w:rsidR="00CD13A5" w:rsidRPr="00CD13A5" w:rsidRDefault="00CD13A5" w:rsidP="009D51FF">
                  <w:pPr>
                    <w:spacing w:after="0" w:line="240" w:lineRule="auto"/>
                    <w:jc w:val="both"/>
                    <w:rPr>
                      <w:rFonts w:asciiTheme="minorHAnsi" w:hAnsiTheme="minorHAnsi" w:cstheme="minorHAnsi"/>
                      <w:sz w:val="16"/>
                      <w:szCs w:val="16"/>
                    </w:rPr>
                  </w:pPr>
                  <w:r w:rsidRPr="00CD13A5">
                    <w:rPr>
                      <w:rFonts w:asciiTheme="minorHAnsi" w:hAnsiTheme="minorHAnsi" w:cstheme="minorHAnsi"/>
                      <w:sz w:val="16"/>
                      <w:szCs w:val="16"/>
                    </w:rPr>
                    <w:t>MOVIMENTAÇÃO DO PRODUTO EM 24H (KG)</w:t>
                  </w:r>
                </w:p>
              </w:tc>
              <w:tc>
                <w:tcPr>
                  <w:tcW w:w="1275"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700</w:t>
                  </w:r>
                </w:p>
              </w:tc>
              <w:tc>
                <w:tcPr>
                  <w:tcW w:w="1338" w:type="dxa"/>
                </w:tcPr>
                <w:p w:rsidR="00CD13A5" w:rsidRPr="00CD13A5" w:rsidRDefault="00CD13A5" w:rsidP="00CD13A5">
                  <w:pPr>
                    <w:spacing w:after="0" w:line="240" w:lineRule="auto"/>
                    <w:jc w:val="center"/>
                    <w:rPr>
                      <w:rFonts w:asciiTheme="minorHAnsi" w:hAnsiTheme="minorHAnsi" w:cstheme="minorHAnsi"/>
                      <w:sz w:val="16"/>
                      <w:szCs w:val="16"/>
                    </w:rPr>
                  </w:pPr>
                  <w:r w:rsidRPr="00CD13A5">
                    <w:rPr>
                      <w:rFonts w:asciiTheme="minorHAnsi" w:hAnsiTheme="minorHAnsi" w:cstheme="minorHAnsi"/>
                      <w:sz w:val="16"/>
                      <w:szCs w:val="16"/>
                    </w:rPr>
                    <w:t>1.900</w:t>
                  </w:r>
                </w:p>
              </w:tc>
            </w:tr>
          </w:tbl>
          <w:p w:rsidR="00CD13A5" w:rsidRDefault="00CD13A5" w:rsidP="002C7EAD">
            <w:pPr>
              <w:spacing w:after="0" w:line="240" w:lineRule="auto"/>
              <w:jc w:val="both"/>
              <w:rPr>
                <w:b/>
                <w:sz w:val="20"/>
                <w:szCs w:val="20"/>
              </w:rPr>
            </w:pPr>
          </w:p>
          <w:p w:rsidR="009D51FF" w:rsidRPr="009D51FF" w:rsidRDefault="009D51FF" w:rsidP="009D51FF">
            <w:pPr>
              <w:spacing w:after="0" w:line="240" w:lineRule="auto"/>
              <w:jc w:val="both"/>
              <w:rPr>
                <w:b/>
                <w:sz w:val="20"/>
                <w:szCs w:val="20"/>
              </w:rPr>
            </w:pPr>
            <w:r w:rsidRPr="009D51FF">
              <w:rPr>
                <w:b/>
                <w:sz w:val="20"/>
                <w:szCs w:val="20"/>
              </w:rPr>
              <w:t>03. EQUIPAMENTO FRIGORÍFICO:</w:t>
            </w:r>
          </w:p>
          <w:p w:rsidR="009D51FF" w:rsidRPr="009D51FF" w:rsidRDefault="009D51FF" w:rsidP="009D51FF">
            <w:pPr>
              <w:pStyle w:val="PargrafodaLista"/>
              <w:numPr>
                <w:ilvl w:val="0"/>
                <w:numId w:val="37"/>
              </w:numPr>
              <w:spacing w:after="0" w:line="240" w:lineRule="auto"/>
              <w:jc w:val="both"/>
              <w:rPr>
                <w:sz w:val="18"/>
                <w:szCs w:val="18"/>
              </w:rPr>
            </w:pPr>
            <w:r w:rsidRPr="009D51FF">
              <w:rPr>
                <w:sz w:val="18"/>
                <w:szCs w:val="18"/>
              </w:rPr>
              <w:t>CONTROLE DE TEMPERATURA E DEGELO ATRAVÉS DE MICROPROCESSADOR DIGITAL.</w:t>
            </w:r>
          </w:p>
          <w:p w:rsidR="009D51FF" w:rsidRPr="009D51FF" w:rsidRDefault="009D51FF" w:rsidP="009D51FF">
            <w:pPr>
              <w:pStyle w:val="PargrafodaLista"/>
              <w:numPr>
                <w:ilvl w:val="0"/>
                <w:numId w:val="37"/>
              </w:numPr>
              <w:spacing w:after="0" w:line="240" w:lineRule="auto"/>
              <w:jc w:val="both"/>
              <w:rPr>
                <w:sz w:val="18"/>
                <w:szCs w:val="18"/>
              </w:rPr>
            </w:pPr>
            <w:r w:rsidRPr="009D51FF">
              <w:rPr>
                <w:sz w:val="18"/>
                <w:szCs w:val="18"/>
              </w:rPr>
              <w:t xml:space="preserve">DEGELO DOS EVAPORADORES POR INTERMÉDIO DE RESISTÊNCIAS ELÉTRICAS PARA CÂMARAS ABAIXO DE </w:t>
            </w:r>
            <w:proofErr w:type="gramStart"/>
            <w:r w:rsidRPr="009D51FF">
              <w:rPr>
                <w:sz w:val="18"/>
                <w:szCs w:val="18"/>
              </w:rPr>
              <w:t>0</w:t>
            </w:r>
            <w:proofErr w:type="gramEnd"/>
            <w:r w:rsidRPr="009D51FF">
              <w:rPr>
                <w:sz w:val="18"/>
                <w:szCs w:val="18"/>
              </w:rPr>
              <w:t xml:space="preserve"> °C.</w:t>
            </w:r>
          </w:p>
          <w:p w:rsidR="009D51FF" w:rsidRPr="009D51FF" w:rsidRDefault="009D51FF" w:rsidP="009D51FF">
            <w:pPr>
              <w:pStyle w:val="PargrafodaLista"/>
              <w:numPr>
                <w:ilvl w:val="0"/>
                <w:numId w:val="37"/>
              </w:numPr>
              <w:spacing w:after="0" w:line="240" w:lineRule="auto"/>
              <w:jc w:val="both"/>
              <w:rPr>
                <w:sz w:val="18"/>
                <w:szCs w:val="18"/>
              </w:rPr>
            </w:pPr>
            <w:r w:rsidRPr="009D51FF">
              <w:rPr>
                <w:sz w:val="18"/>
                <w:szCs w:val="18"/>
              </w:rPr>
              <w:t>COMPRESSORES TIPO HERMÉTICO (BAIXO CONSUMO E RUÍDO.)</w:t>
            </w:r>
          </w:p>
          <w:p w:rsidR="009D51FF" w:rsidRPr="009D51FF" w:rsidRDefault="009D51FF" w:rsidP="009D51FF">
            <w:pPr>
              <w:pStyle w:val="PargrafodaLista"/>
              <w:numPr>
                <w:ilvl w:val="0"/>
                <w:numId w:val="37"/>
              </w:numPr>
              <w:spacing w:after="0" w:line="240" w:lineRule="auto"/>
              <w:jc w:val="both"/>
              <w:rPr>
                <w:sz w:val="18"/>
                <w:szCs w:val="18"/>
              </w:rPr>
            </w:pPr>
            <w:r w:rsidRPr="009D51FF">
              <w:rPr>
                <w:sz w:val="18"/>
                <w:szCs w:val="18"/>
              </w:rPr>
              <w:t>EVAPORADORES E CONDENSADORES COM GABINETE EM ALUMÍNIO E TUBULAÇÃO DE COBRE.</w:t>
            </w:r>
          </w:p>
          <w:p w:rsidR="009D51FF" w:rsidRPr="009D51FF" w:rsidRDefault="009D51FF" w:rsidP="009D51FF">
            <w:pPr>
              <w:pStyle w:val="PargrafodaLista"/>
              <w:numPr>
                <w:ilvl w:val="0"/>
                <w:numId w:val="37"/>
              </w:numPr>
              <w:spacing w:after="0" w:line="240" w:lineRule="auto"/>
              <w:jc w:val="both"/>
              <w:rPr>
                <w:sz w:val="18"/>
                <w:szCs w:val="18"/>
              </w:rPr>
            </w:pPr>
            <w:r w:rsidRPr="009D51FF">
              <w:rPr>
                <w:sz w:val="18"/>
                <w:szCs w:val="18"/>
              </w:rPr>
              <w:t>VENTILADORES DAS UNIDADES EVAPORADORAS TOTALMENTE BLINDADOS CONTRA UMIDADE.</w:t>
            </w:r>
          </w:p>
          <w:p w:rsidR="009D51FF" w:rsidRPr="009D51FF" w:rsidRDefault="009D51FF" w:rsidP="009D51FF">
            <w:pPr>
              <w:pStyle w:val="PargrafodaLista"/>
              <w:numPr>
                <w:ilvl w:val="0"/>
                <w:numId w:val="37"/>
              </w:numPr>
              <w:spacing w:after="0" w:line="240" w:lineRule="auto"/>
              <w:jc w:val="both"/>
              <w:rPr>
                <w:sz w:val="18"/>
                <w:szCs w:val="18"/>
              </w:rPr>
            </w:pPr>
            <w:r w:rsidRPr="009D51FF">
              <w:rPr>
                <w:sz w:val="18"/>
                <w:szCs w:val="18"/>
              </w:rPr>
              <w:t>REFRIGERANTE FRIGORÍGENO ECOLÓGICO.</w:t>
            </w:r>
          </w:p>
          <w:p w:rsidR="002C7EAD" w:rsidRPr="009D51FF" w:rsidRDefault="009D51FF" w:rsidP="009D51FF">
            <w:pPr>
              <w:pStyle w:val="PargrafodaLista"/>
              <w:numPr>
                <w:ilvl w:val="0"/>
                <w:numId w:val="37"/>
              </w:numPr>
              <w:spacing w:after="0" w:line="240" w:lineRule="auto"/>
              <w:jc w:val="both"/>
              <w:rPr>
                <w:b/>
                <w:sz w:val="20"/>
                <w:szCs w:val="20"/>
              </w:rPr>
            </w:pPr>
            <w:r w:rsidRPr="009D51FF">
              <w:rPr>
                <w:sz w:val="18"/>
                <w:szCs w:val="18"/>
              </w:rPr>
              <w:t>NO LOCAL ONDE SERÃO INSTALADAS AS UNIDADES CONDENSADORAS, DEVERÁ HAVER UMA RENOVAÇÃO CONSTANTE DE AR PARA GARANTIR UM PERFEITO FUNCIONAMENTO DO EQUIPAMENTO.</w:t>
            </w:r>
          </w:p>
          <w:p w:rsidR="009D51FF" w:rsidRDefault="009D51FF" w:rsidP="009D51FF">
            <w:pPr>
              <w:spacing w:after="0" w:line="240" w:lineRule="auto"/>
              <w:jc w:val="both"/>
              <w:rPr>
                <w:b/>
                <w:sz w:val="20"/>
                <w:szCs w:val="20"/>
              </w:rPr>
            </w:pPr>
          </w:p>
          <w:tbl>
            <w:tblPr>
              <w:tblStyle w:val="Tabelacomgrade"/>
              <w:tblW w:w="0" w:type="auto"/>
              <w:tblLayout w:type="fixed"/>
              <w:tblLook w:val="04A0"/>
            </w:tblPr>
            <w:tblGrid>
              <w:gridCol w:w="1484"/>
              <w:gridCol w:w="1276"/>
              <w:gridCol w:w="1196"/>
            </w:tblGrid>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APLICAÇÃO</w:t>
                  </w:r>
                </w:p>
              </w:tc>
              <w:tc>
                <w:tcPr>
                  <w:tcW w:w="1276"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ANTECÂMARA</w:t>
                  </w:r>
                </w:p>
              </w:tc>
              <w:tc>
                <w:tcPr>
                  <w:tcW w:w="1196"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C.F. RESFRIADOS</w:t>
                  </w:r>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MODELO</w:t>
                  </w:r>
                </w:p>
              </w:tc>
              <w:tc>
                <w:tcPr>
                  <w:tcW w:w="127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UCA-150</w:t>
                  </w:r>
                </w:p>
              </w:tc>
              <w:tc>
                <w:tcPr>
                  <w:tcW w:w="119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UCA-300</w:t>
                  </w:r>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TIPO</w:t>
                  </w:r>
                </w:p>
              </w:tc>
              <w:tc>
                <w:tcPr>
                  <w:tcW w:w="127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HERMÉTICO</w:t>
                  </w:r>
                </w:p>
              </w:tc>
              <w:tc>
                <w:tcPr>
                  <w:tcW w:w="119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HERMÉTICO</w:t>
                  </w:r>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GÁS REFRIGERANTE</w:t>
                  </w:r>
                </w:p>
              </w:tc>
              <w:tc>
                <w:tcPr>
                  <w:tcW w:w="1276" w:type="dxa"/>
                </w:tcPr>
                <w:p w:rsidR="009D51FF" w:rsidRPr="009D51FF" w:rsidRDefault="00AD7019" w:rsidP="009D51FF">
                  <w:pPr>
                    <w:spacing w:after="0" w:line="240" w:lineRule="auto"/>
                    <w:jc w:val="center"/>
                    <w:rPr>
                      <w:rFonts w:asciiTheme="minorHAnsi" w:hAnsiTheme="minorHAnsi" w:cstheme="minorHAnsi"/>
                      <w:sz w:val="16"/>
                      <w:szCs w:val="16"/>
                    </w:rPr>
                  </w:pPr>
                  <w:proofErr w:type="spellStart"/>
                  <w:r>
                    <w:rPr>
                      <w:rFonts w:asciiTheme="minorHAnsi" w:hAnsiTheme="minorHAnsi" w:cstheme="minorHAnsi"/>
                      <w:sz w:val="16"/>
                      <w:szCs w:val="16"/>
                    </w:rPr>
                    <w:t>R-404A</w:t>
                  </w:r>
                  <w:proofErr w:type="spellEnd"/>
                </w:p>
              </w:tc>
              <w:tc>
                <w:tcPr>
                  <w:tcW w:w="1196" w:type="dxa"/>
                </w:tcPr>
                <w:p w:rsidR="009D51FF" w:rsidRPr="009D51FF" w:rsidRDefault="00AD7019" w:rsidP="009D51FF">
                  <w:pPr>
                    <w:spacing w:after="0" w:line="240" w:lineRule="auto"/>
                    <w:jc w:val="center"/>
                    <w:rPr>
                      <w:rFonts w:asciiTheme="minorHAnsi" w:hAnsiTheme="minorHAnsi" w:cstheme="minorHAnsi"/>
                      <w:sz w:val="16"/>
                      <w:szCs w:val="16"/>
                    </w:rPr>
                  </w:pPr>
                  <w:proofErr w:type="spellStart"/>
                  <w:r>
                    <w:rPr>
                      <w:rFonts w:asciiTheme="minorHAnsi" w:hAnsiTheme="minorHAnsi" w:cstheme="minorHAnsi"/>
                      <w:sz w:val="16"/>
                      <w:szCs w:val="16"/>
                    </w:rPr>
                    <w:t>R-404A</w:t>
                  </w:r>
                  <w:proofErr w:type="spellEnd"/>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QUANTIDADE</w:t>
                  </w:r>
                </w:p>
              </w:tc>
              <w:tc>
                <w:tcPr>
                  <w:tcW w:w="127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01</w:t>
                  </w:r>
                </w:p>
              </w:tc>
              <w:tc>
                <w:tcPr>
                  <w:tcW w:w="119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02</w:t>
                  </w:r>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 xml:space="preserve">POTÊNCIA </w:t>
                  </w:r>
                  <w:r w:rsidRPr="009D51FF">
                    <w:rPr>
                      <w:rFonts w:asciiTheme="minorHAnsi" w:hAnsiTheme="minorHAnsi" w:cstheme="minorHAnsi"/>
                      <w:sz w:val="16"/>
                      <w:szCs w:val="16"/>
                    </w:rPr>
                    <w:lastRenderedPageBreak/>
                    <w:t>NOMINAL (HP)</w:t>
                  </w:r>
                </w:p>
              </w:tc>
              <w:tc>
                <w:tcPr>
                  <w:tcW w:w="127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lastRenderedPageBreak/>
                    <w:t>1,5</w:t>
                  </w:r>
                </w:p>
              </w:tc>
              <w:tc>
                <w:tcPr>
                  <w:tcW w:w="119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3,0</w:t>
                  </w:r>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lastRenderedPageBreak/>
                    <w:t>VOLTAGEM VOLTS</w:t>
                  </w:r>
                </w:p>
              </w:tc>
              <w:tc>
                <w:tcPr>
                  <w:tcW w:w="127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380</w:t>
                  </w:r>
                </w:p>
              </w:tc>
              <w:tc>
                <w:tcPr>
                  <w:tcW w:w="119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380</w:t>
                  </w:r>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FASE</w:t>
                  </w:r>
                </w:p>
              </w:tc>
              <w:tc>
                <w:tcPr>
                  <w:tcW w:w="127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TRIFÁSICO</w:t>
                  </w:r>
                </w:p>
              </w:tc>
              <w:tc>
                <w:tcPr>
                  <w:tcW w:w="119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TRIFÁSICO</w:t>
                  </w:r>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CICLO DE OPERAÇÃO DO COMPRESSOR (H/DIA)</w:t>
                  </w:r>
                </w:p>
              </w:tc>
              <w:tc>
                <w:tcPr>
                  <w:tcW w:w="127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20</w:t>
                  </w:r>
                </w:p>
              </w:tc>
              <w:tc>
                <w:tcPr>
                  <w:tcW w:w="1196" w:type="dxa"/>
                </w:tcPr>
                <w:p w:rsidR="009D51FF" w:rsidRPr="009D51FF" w:rsidRDefault="009D51FF" w:rsidP="009D51FF">
                  <w:pPr>
                    <w:spacing w:after="0" w:line="240" w:lineRule="auto"/>
                    <w:jc w:val="center"/>
                    <w:rPr>
                      <w:rFonts w:asciiTheme="minorHAnsi" w:hAnsiTheme="minorHAnsi" w:cstheme="minorHAnsi"/>
                      <w:sz w:val="16"/>
                      <w:szCs w:val="16"/>
                    </w:rPr>
                  </w:pPr>
                  <w:r w:rsidRPr="009D51FF">
                    <w:rPr>
                      <w:rFonts w:asciiTheme="minorHAnsi" w:hAnsiTheme="minorHAnsi" w:cstheme="minorHAnsi"/>
                      <w:sz w:val="16"/>
                      <w:szCs w:val="16"/>
                    </w:rPr>
                    <w:t>20</w:t>
                  </w:r>
                </w:p>
              </w:tc>
            </w:tr>
            <w:tr w:rsidR="009D51FF" w:rsidTr="009D51FF">
              <w:tc>
                <w:tcPr>
                  <w:tcW w:w="1484" w:type="dxa"/>
                </w:tcPr>
                <w:p w:rsidR="009D51FF" w:rsidRPr="009D51FF" w:rsidRDefault="009D51FF" w:rsidP="009D51FF">
                  <w:pPr>
                    <w:spacing w:after="0" w:line="240" w:lineRule="auto"/>
                    <w:jc w:val="both"/>
                    <w:rPr>
                      <w:rFonts w:asciiTheme="minorHAnsi" w:hAnsiTheme="minorHAnsi" w:cstheme="minorHAnsi"/>
                      <w:sz w:val="16"/>
                      <w:szCs w:val="16"/>
                    </w:rPr>
                  </w:pPr>
                  <w:r w:rsidRPr="009D51FF">
                    <w:rPr>
                      <w:rFonts w:asciiTheme="minorHAnsi" w:hAnsiTheme="minorHAnsi" w:cstheme="minorHAnsi"/>
                      <w:sz w:val="16"/>
                      <w:szCs w:val="16"/>
                    </w:rPr>
                    <w:t>DISTÂNCIA DA CÂMARA PARA UNIDADE CONDENSADORA (M)</w:t>
                  </w:r>
                </w:p>
                <w:p w:rsidR="009D51FF" w:rsidRPr="009D51FF" w:rsidRDefault="009D51FF" w:rsidP="009D51FF">
                  <w:pPr>
                    <w:spacing w:after="0" w:line="240" w:lineRule="auto"/>
                    <w:jc w:val="both"/>
                    <w:rPr>
                      <w:rFonts w:asciiTheme="minorHAnsi" w:hAnsiTheme="minorHAnsi" w:cstheme="minorHAnsi"/>
                      <w:sz w:val="16"/>
                      <w:szCs w:val="16"/>
                    </w:rPr>
                  </w:pPr>
                </w:p>
              </w:tc>
              <w:tc>
                <w:tcPr>
                  <w:tcW w:w="1276" w:type="dxa"/>
                </w:tcPr>
                <w:p w:rsidR="009D51FF" w:rsidRPr="009D51FF" w:rsidRDefault="009D51FF" w:rsidP="009D51FF">
                  <w:pPr>
                    <w:spacing w:after="0" w:line="240" w:lineRule="auto"/>
                    <w:jc w:val="center"/>
                    <w:rPr>
                      <w:rFonts w:asciiTheme="minorHAnsi" w:hAnsiTheme="minorHAnsi" w:cstheme="minorHAnsi"/>
                      <w:sz w:val="16"/>
                      <w:szCs w:val="16"/>
                    </w:rPr>
                  </w:pPr>
                  <w:proofErr w:type="gramStart"/>
                  <w:r w:rsidRPr="009D51FF">
                    <w:rPr>
                      <w:rFonts w:asciiTheme="minorHAnsi" w:hAnsiTheme="minorHAnsi" w:cstheme="minorHAnsi"/>
                      <w:sz w:val="16"/>
                      <w:szCs w:val="16"/>
                    </w:rPr>
                    <w:t>5</w:t>
                  </w:r>
                  <w:proofErr w:type="gramEnd"/>
                  <w:r w:rsidRPr="009D51FF">
                    <w:rPr>
                      <w:rFonts w:asciiTheme="minorHAnsi" w:hAnsiTheme="minorHAnsi" w:cstheme="minorHAnsi"/>
                      <w:sz w:val="16"/>
                      <w:szCs w:val="16"/>
                    </w:rPr>
                    <w:t xml:space="preserve"> (CINCO)</w:t>
                  </w:r>
                </w:p>
              </w:tc>
              <w:tc>
                <w:tcPr>
                  <w:tcW w:w="1196" w:type="dxa"/>
                </w:tcPr>
                <w:p w:rsidR="009D51FF" w:rsidRPr="009D51FF" w:rsidRDefault="009D51FF" w:rsidP="009D51FF">
                  <w:pPr>
                    <w:spacing w:after="0" w:line="240" w:lineRule="auto"/>
                    <w:jc w:val="center"/>
                    <w:rPr>
                      <w:rFonts w:asciiTheme="minorHAnsi" w:hAnsiTheme="minorHAnsi" w:cstheme="minorHAnsi"/>
                      <w:sz w:val="16"/>
                      <w:szCs w:val="16"/>
                    </w:rPr>
                  </w:pPr>
                  <w:proofErr w:type="gramStart"/>
                  <w:r w:rsidRPr="009D51FF">
                    <w:rPr>
                      <w:rFonts w:asciiTheme="minorHAnsi" w:hAnsiTheme="minorHAnsi" w:cstheme="minorHAnsi"/>
                      <w:sz w:val="16"/>
                      <w:szCs w:val="16"/>
                    </w:rPr>
                    <w:t>5</w:t>
                  </w:r>
                  <w:proofErr w:type="gramEnd"/>
                  <w:r w:rsidRPr="009D51FF">
                    <w:rPr>
                      <w:rFonts w:asciiTheme="minorHAnsi" w:hAnsiTheme="minorHAnsi" w:cstheme="minorHAnsi"/>
                      <w:sz w:val="16"/>
                      <w:szCs w:val="16"/>
                    </w:rPr>
                    <w:t xml:space="preserve"> (CINCO)</w:t>
                  </w:r>
                </w:p>
              </w:tc>
            </w:tr>
          </w:tbl>
          <w:p w:rsidR="009D51FF" w:rsidRPr="009D51FF" w:rsidRDefault="009D51FF" w:rsidP="009D51FF">
            <w:pPr>
              <w:spacing w:after="0" w:line="240" w:lineRule="auto"/>
              <w:jc w:val="both"/>
              <w:rPr>
                <w:b/>
                <w:sz w:val="20"/>
                <w:szCs w:val="20"/>
              </w:rPr>
            </w:pPr>
          </w:p>
          <w:p w:rsidR="009D51FF" w:rsidRPr="009D51FF" w:rsidRDefault="009D51FF" w:rsidP="009D51FF">
            <w:pPr>
              <w:spacing w:after="0" w:line="240" w:lineRule="auto"/>
              <w:jc w:val="both"/>
              <w:rPr>
                <w:b/>
                <w:sz w:val="18"/>
                <w:szCs w:val="18"/>
              </w:rPr>
            </w:pPr>
            <w:r w:rsidRPr="009D51FF">
              <w:rPr>
                <w:b/>
                <w:sz w:val="18"/>
                <w:szCs w:val="18"/>
              </w:rPr>
              <w:t>04. EQUIPAMENTO DE ALIMENTAÇÃO ELÉTRICA EMERGENCIAL</w:t>
            </w:r>
          </w:p>
          <w:p w:rsidR="009D51FF" w:rsidRPr="009D51FF" w:rsidRDefault="009D51FF" w:rsidP="009D51FF">
            <w:pPr>
              <w:spacing w:after="0" w:line="240" w:lineRule="auto"/>
              <w:jc w:val="both"/>
              <w:rPr>
                <w:b/>
                <w:sz w:val="18"/>
                <w:szCs w:val="18"/>
              </w:rPr>
            </w:pPr>
            <w:r w:rsidRPr="009D51FF">
              <w:rPr>
                <w:b/>
                <w:sz w:val="18"/>
                <w:szCs w:val="18"/>
              </w:rPr>
              <w:t>GRUPO GERADOR PARA SER LIGADO EM SÉRIE COM CONJUNTO DE CÂMARA FRIA</w:t>
            </w:r>
          </w:p>
          <w:p w:rsidR="009D51FF" w:rsidRPr="009D51FF" w:rsidRDefault="009D51FF" w:rsidP="009D51FF">
            <w:pPr>
              <w:spacing w:after="0" w:line="240" w:lineRule="auto"/>
              <w:jc w:val="both"/>
              <w:rPr>
                <w:b/>
                <w:sz w:val="18"/>
                <w:szCs w:val="18"/>
              </w:rPr>
            </w:pPr>
          </w:p>
          <w:p w:rsidR="009D51FF" w:rsidRPr="009D51FF" w:rsidRDefault="009D51FF" w:rsidP="009D51FF">
            <w:pPr>
              <w:spacing w:after="0" w:line="240" w:lineRule="auto"/>
              <w:jc w:val="both"/>
              <w:rPr>
                <w:sz w:val="18"/>
                <w:szCs w:val="18"/>
              </w:rPr>
            </w:pPr>
            <w:r w:rsidRPr="009D51FF">
              <w:rPr>
                <w:sz w:val="18"/>
                <w:szCs w:val="18"/>
              </w:rPr>
              <w:t>GRUPO GERADOR, MODELO D0, COM ATS, FATOR DE POTÊNCIA 0.8, TRIFÁSICO, NA TENSÃO 220/127, 380/440 V COM NEUTRO EM 127 BRUSHLESS, 60 HZ, COMPOSTO POR:</w:t>
            </w:r>
          </w:p>
          <w:p w:rsidR="009D51FF" w:rsidRPr="009D51FF" w:rsidRDefault="009D51FF" w:rsidP="009D51FF">
            <w:pPr>
              <w:pStyle w:val="PargrafodaLista"/>
              <w:numPr>
                <w:ilvl w:val="0"/>
                <w:numId w:val="38"/>
              </w:numPr>
              <w:spacing w:after="0" w:line="240" w:lineRule="auto"/>
              <w:jc w:val="both"/>
              <w:rPr>
                <w:sz w:val="18"/>
                <w:szCs w:val="18"/>
              </w:rPr>
            </w:pPr>
            <w:r w:rsidRPr="009D51FF">
              <w:rPr>
                <w:sz w:val="18"/>
                <w:szCs w:val="18"/>
              </w:rPr>
              <w:t xml:space="preserve">MOTOR MODELO </w:t>
            </w:r>
            <w:proofErr w:type="gramStart"/>
            <w:r w:rsidRPr="009D51FF">
              <w:rPr>
                <w:sz w:val="18"/>
                <w:szCs w:val="18"/>
              </w:rPr>
              <w:t>4BT3.</w:t>
            </w:r>
            <w:proofErr w:type="gramEnd"/>
            <w:r w:rsidRPr="009D51FF">
              <w:rPr>
                <w:sz w:val="18"/>
                <w:szCs w:val="18"/>
              </w:rPr>
              <w:t>9-G2 A 1800 RPM, 04 CILINDROS EM LINHA, REFRIGERADO POR RADIADOR, FILTRO DE AR, PARTIDA ELÉTRICA 12V, QUADRO DE COMANDO DO MOTOR COM ABOTOEIRA PARA LIGAÇÃO DO MOTOR DIESEL, SISTEMA DE PARADA ELÉTRICO, CONTROLE DE ÓLEO E CONTROLE DE TEMPERATURA.</w:t>
            </w:r>
          </w:p>
          <w:p w:rsidR="009D51FF" w:rsidRPr="009D51FF" w:rsidRDefault="009D51FF" w:rsidP="009D51FF">
            <w:pPr>
              <w:pStyle w:val="PargrafodaLista"/>
              <w:numPr>
                <w:ilvl w:val="0"/>
                <w:numId w:val="38"/>
              </w:numPr>
              <w:spacing w:after="0" w:line="240" w:lineRule="auto"/>
              <w:jc w:val="both"/>
              <w:rPr>
                <w:sz w:val="18"/>
                <w:szCs w:val="18"/>
              </w:rPr>
            </w:pPr>
            <w:r w:rsidRPr="009D51FF">
              <w:rPr>
                <w:sz w:val="18"/>
                <w:szCs w:val="18"/>
              </w:rPr>
              <w:t xml:space="preserve">ALTERNADOR, MODELO GR, OU SIMILAR, TIPO “BRUSHLESS”, </w:t>
            </w:r>
            <w:proofErr w:type="gramStart"/>
            <w:r w:rsidRPr="009D51FF">
              <w:rPr>
                <w:sz w:val="18"/>
                <w:szCs w:val="18"/>
              </w:rPr>
              <w:t>4</w:t>
            </w:r>
            <w:proofErr w:type="gramEnd"/>
            <w:r w:rsidRPr="009D51FF">
              <w:rPr>
                <w:sz w:val="18"/>
                <w:szCs w:val="18"/>
              </w:rPr>
              <w:t xml:space="preserve"> POLOS AUTOVENTILADOS, LIGAÇÃO ESTRELA, COM NEUTRO ACESSÍVEL, ENROLAMENTO AUXILIAR, REGULADOR AUTOMÁTICO DE TENSÃO TOTALMENTE ESTABILIZADO COM MENOS DE 1% DE OXILAÇÃO.</w:t>
            </w:r>
          </w:p>
          <w:p w:rsidR="009D51FF" w:rsidRPr="009D51FF" w:rsidRDefault="009D51FF" w:rsidP="009D51FF">
            <w:pPr>
              <w:pStyle w:val="PargrafodaLista"/>
              <w:numPr>
                <w:ilvl w:val="0"/>
                <w:numId w:val="38"/>
              </w:numPr>
              <w:spacing w:after="0" w:line="240" w:lineRule="auto"/>
              <w:jc w:val="both"/>
              <w:rPr>
                <w:sz w:val="18"/>
                <w:szCs w:val="18"/>
              </w:rPr>
            </w:pPr>
            <w:r w:rsidRPr="009D51FF">
              <w:rPr>
                <w:sz w:val="18"/>
                <w:szCs w:val="18"/>
              </w:rPr>
              <w:t>QUADRO DE COMANDO MANUAL E DIGITAL, MODELO AMF25, COM SISTEMA AUTOMÁTICO/MANUAL DE PARTIDA DE TRANSFERÊNCIA 125A, COM TELA DE LEITURA DE LCD. SISTEMA DE ACIONAMENTO AUTOMÁTICO (ATS)</w:t>
            </w:r>
          </w:p>
          <w:p w:rsidR="009D51FF" w:rsidRPr="00EF3591" w:rsidRDefault="009D51FF" w:rsidP="00EF3591">
            <w:pPr>
              <w:pStyle w:val="PargrafodaLista"/>
              <w:numPr>
                <w:ilvl w:val="0"/>
                <w:numId w:val="38"/>
              </w:numPr>
              <w:spacing w:after="0" w:line="240" w:lineRule="auto"/>
              <w:jc w:val="both"/>
              <w:rPr>
                <w:sz w:val="18"/>
                <w:szCs w:val="18"/>
              </w:rPr>
            </w:pPr>
            <w:r w:rsidRPr="00EF3591">
              <w:rPr>
                <w:sz w:val="18"/>
                <w:szCs w:val="18"/>
              </w:rPr>
              <w:t xml:space="preserve">ACESSÓRIOS: 02 BATERIAS </w:t>
            </w:r>
            <w:proofErr w:type="gramStart"/>
            <w:r w:rsidRPr="00EF3591">
              <w:rPr>
                <w:sz w:val="18"/>
                <w:szCs w:val="18"/>
              </w:rPr>
              <w:t>12V</w:t>
            </w:r>
            <w:proofErr w:type="gramEnd"/>
            <w:r w:rsidRPr="00EF3591">
              <w:rPr>
                <w:sz w:val="18"/>
                <w:szCs w:val="18"/>
              </w:rPr>
              <w:t>-105 A/H COM CABOS E TERMINAIS, 01 TANQUE DE COMBUSTÍVEL INTERNO DE 80 LITROS, UM CONJUNTO DE COXINS VIBRA-STOP.</w:t>
            </w:r>
          </w:p>
          <w:p w:rsidR="009D51FF" w:rsidRPr="00EF3591" w:rsidRDefault="009D51FF" w:rsidP="00EF3591">
            <w:pPr>
              <w:pStyle w:val="PargrafodaLista"/>
              <w:numPr>
                <w:ilvl w:val="0"/>
                <w:numId w:val="38"/>
              </w:numPr>
              <w:spacing w:after="0" w:line="240" w:lineRule="auto"/>
              <w:jc w:val="both"/>
              <w:rPr>
                <w:sz w:val="18"/>
                <w:szCs w:val="18"/>
              </w:rPr>
            </w:pPr>
            <w:r w:rsidRPr="00EF3591">
              <w:rPr>
                <w:sz w:val="18"/>
                <w:szCs w:val="18"/>
              </w:rPr>
              <w:t>BASE CONSTRUÍDA COM SISTEMA HORIZONTAL E SUA ESTRUTURA CABINADA E SILENCIADA COM ESPUMA ANTICHAMAS. DIMENSÕES: C 2,45MT X L 1,00MT X A 1,70 MT. PESO APROXIMADO: 800 KG.</w:t>
            </w:r>
          </w:p>
          <w:p w:rsidR="009D51FF" w:rsidRPr="009D51FF" w:rsidRDefault="009D51FF" w:rsidP="009D51FF">
            <w:pPr>
              <w:spacing w:after="0" w:line="240" w:lineRule="auto"/>
              <w:jc w:val="both"/>
              <w:rPr>
                <w:b/>
                <w:sz w:val="18"/>
                <w:szCs w:val="18"/>
              </w:rPr>
            </w:pPr>
          </w:p>
          <w:p w:rsidR="002C7EAD" w:rsidRDefault="009D51FF" w:rsidP="009D51FF">
            <w:pPr>
              <w:spacing w:after="0" w:line="240" w:lineRule="auto"/>
              <w:jc w:val="both"/>
              <w:rPr>
                <w:b/>
                <w:sz w:val="20"/>
                <w:szCs w:val="20"/>
              </w:rPr>
            </w:pPr>
            <w:r w:rsidRPr="009D51FF">
              <w:rPr>
                <w:b/>
                <w:sz w:val="18"/>
                <w:szCs w:val="18"/>
              </w:rPr>
              <w:t xml:space="preserve">5. SISTEMA DE ALARME COM CONTROLADORA ELETRÔNICA FULL GAUGE DE TEMPERATURA E </w:t>
            </w:r>
            <w:r w:rsidRPr="009D51FF">
              <w:rPr>
                <w:b/>
                <w:sz w:val="18"/>
                <w:szCs w:val="18"/>
              </w:rPr>
              <w:lastRenderedPageBreak/>
              <w:t>DISCADORA ELETRÔNICA PARA ACIONAMENTO DA ASSISTÊNCIA TÉCNICA COM PROGRAMAÇÃO TELEFÔNICA.</w:t>
            </w:r>
          </w:p>
          <w:p w:rsidR="002C7EAD" w:rsidRDefault="002C7EAD" w:rsidP="002C7EAD">
            <w:pPr>
              <w:spacing w:after="0" w:line="240" w:lineRule="auto"/>
              <w:jc w:val="both"/>
              <w:rPr>
                <w:b/>
                <w:sz w:val="20"/>
                <w:szCs w:val="20"/>
              </w:rPr>
            </w:pPr>
          </w:p>
          <w:p w:rsidR="002C7EAD" w:rsidRDefault="002C7EAD" w:rsidP="002C7EAD">
            <w:pPr>
              <w:spacing w:after="0" w:line="240" w:lineRule="auto"/>
              <w:jc w:val="both"/>
              <w:rPr>
                <w:b/>
                <w:sz w:val="20"/>
                <w:szCs w:val="20"/>
              </w:rPr>
            </w:pPr>
          </w:p>
          <w:p w:rsidR="002C7EAD" w:rsidRDefault="002C7EAD" w:rsidP="002C7EAD">
            <w:pPr>
              <w:spacing w:after="0" w:line="240" w:lineRule="auto"/>
              <w:jc w:val="both"/>
              <w:rPr>
                <w:b/>
                <w:sz w:val="20"/>
                <w:szCs w:val="20"/>
              </w:rPr>
            </w:pPr>
          </w:p>
          <w:p w:rsidR="002C7EAD" w:rsidRDefault="002C7EAD" w:rsidP="002C7EAD">
            <w:pPr>
              <w:spacing w:after="0" w:line="240" w:lineRule="auto"/>
              <w:jc w:val="both"/>
              <w:rPr>
                <w:b/>
                <w:sz w:val="20"/>
                <w:szCs w:val="20"/>
              </w:rPr>
            </w:pPr>
          </w:p>
          <w:p w:rsidR="002C7EAD" w:rsidRDefault="002C7EAD" w:rsidP="002C7EAD">
            <w:pPr>
              <w:spacing w:after="0" w:line="240" w:lineRule="auto"/>
              <w:jc w:val="both"/>
              <w:rPr>
                <w:b/>
                <w:sz w:val="20"/>
                <w:szCs w:val="20"/>
              </w:rPr>
            </w:pPr>
          </w:p>
          <w:p w:rsidR="002C7EAD" w:rsidRDefault="002C7EAD" w:rsidP="002C7EAD">
            <w:pPr>
              <w:spacing w:after="0" w:line="240" w:lineRule="auto"/>
              <w:jc w:val="both"/>
              <w:rPr>
                <w:b/>
                <w:sz w:val="20"/>
                <w:szCs w:val="20"/>
              </w:rPr>
            </w:pPr>
          </w:p>
          <w:p w:rsidR="002C7EAD" w:rsidRDefault="002C7EAD" w:rsidP="002C7EAD">
            <w:pPr>
              <w:spacing w:after="0" w:line="240" w:lineRule="auto"/>
              <w:jc w:val="both"/>
              <w:rPr>
                <w:b/>
                <w:sz w:val="20"/>
                <w:szCs w:val="20"/>
              </w:rPr>
            </w:pPr>
          </w:p>
          <w:p w:rsidR="002C7EAD" w:rsidRPr="00D16907" w:rsidRDefault="002C7EAD" w:rsidP="002C7EAD">
            <w:pPr>
              <w:spacing w:after="0" w:line="240" w:lineRule="auto"/>
              <w:jc w:val="both"/>
              <w:rPr>
                <w:b/>
                <w:sz w:val="20"/>
                <w:szCs w:val="20"/>
              </w:rPr>
            </w:pPr>
          </w:p>
        </w:tc>
        <w:tc>
          <w:tcPr>
            <w:tcW w:w="709" w:type="dxa"/>
          </w:tcPr>
          <w:p w:rsidR="00551B5C" w:rsidRPr="00EF3591" w:rsidRDefault="00EF3591" w:rsidP="00946F78">
            <w:pPr>
              <w:spacing w:after="0" w:line="360" w:lineRule="auto"/>
              <w:jc w:val="center"/>
              <w:rPr>
                <w:rFonts w:cs="Calibri"/>
                <w:sz w:val="18"/>
                <w:szCs w:val="18"/>
              </w:rPr>
            </w:pPr>
            <w:r w:rsidRPr="00EF3591">
              <w:rPr>
                <w:rFonts w:cs="Calibri"/>
                <w:sz w:val="18"/>
                <w:szCs w:val="18"/>
              </w:rPr>
              <w:lastRenderedPageBreak/>
              <w:t>UNID</w:t>
            </w:r>
          </w:p>
        </w:tc>
        <w:tc>
          <w:tcPr>
            <w:tcW w:w="708" w:type="dxa"/>
          </w:tcPr>
          <w:p w:rsidR="00551B5C" w:rsidRPr="00EF3591" w:rsidRDefault="00551B5C" w:rsidP="002D3BF9">
            <w:pPr>
              <w:spacing w:after="0" w:line="360" w:lineRule="auto"/>
              <w:jc w:val="center"/>
              <w:rPr>
                <w:rFonts w:cs="Calibri"/>
                <w:sz w:val="18"/>
                <w:szCs w:val="18"/>
              </w:rPr>
            </w:pPr>
            <w:r w:rsidRPr="00EF3591">
              <w:rPr>
                <w:rFonts w:cs="Calibri"/>
                <w:sz w:val="18"/>
                <w:szCs w:val="18"/>
              </w:rPr>
              <w:t>01</w:t>
            </w:r>
          </w:p>
        </w:tc>
        <w:tc>
          <w:tcPr>
            <w:tcW w:w="1134" w:type="dxa"/>
          </w:tcPr>
          <w:p w:rsidR="00551B5C" w:rsidRPr="00871B0C" w:rsidRDefault="00871B0C" w:rsidP="002D3BF9">
            <w:pPr>
              <w:tabs>
                <w:tab w:val="left" w:pos="7200"/>
              </w:tabs>
              <w:spacing w:after="0"/>
              <w:jc w:val="center"/>
              <w:rPr>
                <w:rFonts w:eastAsia="Batang" w:cs="Calibri"/>
                <w:bCs/>
                <w:color w:val="000000"/>
                <w:sz w:val="18"/>
                <w:szCs w:val="18"/>
              </w:rPr>
            </w:pPr>
            <w:r w:rsidRPr="00871B0C">
              <w:rPr>
                <w:rFonts w:eastAsia="Batang" w:cs="Calibri"/>
                <w:bCs/>
                <w:color w:val="000000"/>
                <w:sz w:val="18"/>
                <w:szCs w:val="18"/>
              </w:rPr>
              <w:t>208.427,54</w:t>
            </w:r>
          </w:p>
        </w:tc>
        <w:tc>
          <w:tcPr>
            <w:tcW w:w="1532" w:type="dxa"/>
          </w:tcPr>
          <w:p w:rsidR="00551B5C" w:rsidRPr="00EF3591" w:rsidRDefault="00871B0C" w:rsidP="002D3BF9">
            <w:pPr>
              <w:tabs>
                <w:tab w:val="left" w:pos="7200"/>
              </w:tabs>
              <w:spacing w:after="0"/>
              <w:jc w:val="center"/>
              <w:rPr>
                <w:rFonts w:eastAsia="Batang" w:cs="Calibri"/>
                <w:bCs/>
                <w:color w:val="000000"/>
                <w:sz w:val="18"/>
                <w:szCs w:val="18"/>
              </w:rPr>
            </w:pPr>
            <w:r w:rsidRPr="00871B0C">
              <w:rPr>
                <w:rFonts w:eastAsia="Batang" w:cs="Calibri"/>
                <w:bCs/>
                <w:color w:val="000000"/>
                <w:sz w:val="18"/>
                <w:szCs w:val="18"/>
              </w:rPr>
              <w:t>208.427,54</w:t>
            </w:r>
          </w:p>
        </w:tc>
      </w:tr>
      <w:tr w:rsidR="00871B0C" w:rsidRPr="00F054E8" w:rsidTr="00E70C4F">
        <w:trPr>
          <w:trHeight w:val="259"/>
        </w:trPr>
        <w:tc>
          <w:tcPr>
            <w:tcW w:w="7370" w:type="dxa"/>
            <w:gridSpan w:val="5"/>
          </w:tcPr>
          <w:p w:rsidR="00871B0C" w:rsidRPr="00871B0C" w:rsidRDefault="00871B0C" w:rsidP="002D3BF9">
            <w:pPr>
              <w:tabs>
                <w:tab w:val="left" w:pos="7200"/>
              </w:tabs>
              <w:spacing w:after="0"/>
              <w:jc w:val="center"/>
              <w:rPr>
                <w:rFonts w:eastAsia="Batang" w:cs="Calibri"/>
                <w:b/>
                <w:bCs/>
                <w:color w:val="000000"/>
                <w:sz w:val="18"/>
                <w:szCs w:val="18"/>
              </w:rPr>
            </w:pPr>
            <w:r w:rsidRPr="00871B0C">
              <w:rPr>
                <w:rFonts w:eastAsia="Batang" w:cs="Calibri"/>
                <w:b/>
                <w:bCs/>
                <w:color w:val="000000"/>
                <w:sz w:val="18"/>
                <w:szCs w:val="18"/>
              </w:rPr>
              <w:lastRenderedPageBreak/>
              <w:t>TOTAL</w:t>
            </w:r>
          </w:p>
        </w:tc>
        <w:tc>
          <w:tcPr>
            <w:tcW w:w="1532" w:type="dxa"/>
          </w:tcPr>
          <w:p w:rsidR="00871B0C" w:rsidRPr="00871B0C" w:rsidRDefault="00871B0C" w:rsidP="002D3BF9">
            <w:pPr>
              <w:tabs>
                <w:tab w:val="left" w:pos="7200"/>
              </w:tabs>
              <w:spacing w:after="0"/>
              <w:jc w:val="center"/>
              <w:rPr>
                <w:rFonts w:eastAsia="Batang" w:cs="Calibri"/>
                <w:b/>
                <w:bCs/>
                <w:color w:val="000000"/>
                <w:sz w:val="18"/>
                <w:szCs w:val="18"/>
              </w:rPr>
            </w:pPr>
            <w:r w:rsidRPr="00871B0C">
              <w:rPr>
                <w:rFonts w:eastAsia="Batang" w:cs="Calibri"/>
                <w:b/>
                <w:bCs/>
                <w:color w:val="000000"/>
                <w:sz w:val="18"/>
                <w:szCs w:val="18"/>
              </w:rPr>
              <w:t>208.427,54</w:t>
            </w:r>
          </w:p>
        </w:tc>
      </w:tr>
    </w:tbl>
    <w:p w:rsidR="00DC3603" w:rsidRDefault="00DC3603" w:rsidP="007935A3">
      <w:pPr>
        <w:tabs>
          <w:tab w:val="left" w:pos="7200"/>
        </w:tabs>
        <w:spacing w:after="120" w:line="240" w:lineRule="auto"/>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DC3603" w:rsidRDefault="00DC3603"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732F3F" w:rsidRDefault="00732F3F" w:rsidP="001B4D61">
      <w:pPr>
        <w:tabs>
          <w:tab w:val="left" w:pos="7200"/>
        </w:tabs>
        <w:spacing w:after="120" w:line="240" w:lineRule="auto"/>
        <w:jc w:val="center"/>
        <w:rPr>
          <w:rFonts w:eastAsia="Batang" w:cs="Courier New"/>
          <w:b/>
          <w:bCs/>
          <w:color w:val="000000"/>
          <w:sz w:val="20"/>
          <w:szCs w:val="20"/>
          <w:u w:val="single"/>
        </w:rPr>
      </w:pPr>
    </w:p>
    <w:p w:rsidR="00732F3F" w:rsidRDefault="00732F3F" w:rsidP="001B4D61">
      <w:pPr>
        <w:tabs>
          <w:tab w:val="left" w:pos="7200"/>
        </w:tabs>
        <w:spacing w:after="120" w:line="240" w:lineRule="auto"/>
        <w:jc w:val="center"/>
        <w:rPr>
          <w:rFonts w:eastAsia="Batang" w:cs="Courier New"/>
          <w:b/>
          <w:bCs/>
          <w:color w:val="000000"/>
          <w:sz w:val="20"/>
          <w:szCs w:val="20"/>
          <w:u w:val="single"/>
        </w:rPr>
      </w:pPr>
    </w:p>
    <w:p w:rsidR="00732F3F" w:rsidRDefault="00732F3F" w:rsidP="001B4D61">
      <w:pPr>
        <w:tabs>
          <w:tab w:val="left" w:pos="7200"/>
        </w:tabs>
        <w:spacing w:after="120" w:line="240" w:lineRule="auto"/>
        <w:jc w:val="center"/>
        <w:rPr>
          <w:rFonts w:eastAsia="Batang" w:cs="Courier New"/>
          <w:b/>
          <w:bCs/>
          <w:color w:val="000000"/>
          <w:sz w:val="20"/>
          <w:szCs w:val="20"/>
          <w:u w:val="single"/>
        </w:rPr>
      </w:pPr>
      <w:bookmarkStart w:id="2" w:name="_GoBack"/>
      <w:bookmarkEnd w:id="2"/>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476D4B" w:rsidRDefault="00476D4B" w:rsidP="001B4D61">
      <w:pPr>
        <w:tabs>
          <w:tab w:val="left" w:pos="7200"/>
        </w:tabs>
        <w:spacing w:after="120" w:line="240" w:lineRule="auto"/>
        <w:jc w:val="center"/>
        <w:rPr>
          <w:rFonts w:eastAsia="Batang" w:cs="Courier New"/>
          <w:b/>
          <w:bCs/>
          <w:color w:val="000000"/>
          <w:sz w:val="20"/>
          <w:szCs w:val="20"/>
          <w:u w:val="single"/>
        </w:rPr>
      </w:pPr>
    </w:p>
    <w:p w:rsidR="003E3A93" w:rsidRDefault="003E3A93" w:rsidP="001B4D61">
      <w:pPr>
        <w:tabs>
          <w:tab w:val="left" w:pos="7200"/>
        </w:tabs>
        <w:spacing w:after="120" w:line="240" w:lineRule="auto"/>
        <w:jc w:val="center"/>
        <w:rPr>
          <w:rFonts w:eastAsia="Batang" w:cs="Courier New"/>
          <w:b/>
          <w:bCs/>
          <w:color w:val="000000"/>
          <w:sz w:val="20"/>
          <w:szCs w:val="20"/>
          <w:u w:val="single"/>
        </w:rPr>
      </w:pPr>
    </w:p>
    <w:p w:rsidR="003E3A93" w:rsidRDefault="003E3A93" w:rsidP="001B4D61">
      <w:pPr>
        <w:tabs>
          <w:tab w:val="left" w:pos="7200"/>
        </w:tabs>
        <w:spacing w:after="120" w:line="240" w:lineRule="auto"/>
        <w:jc w:val="center"/>
        <w:rPr>
          <w:rFonts w:eastAsia="Batang" w:cs="Courier New"/>
          <w:b/>
          <w:bCs/>
          <w:color w:val="000000"/>
          <w:sz w:val="20"/>
          <w:szCs w:val="20"/>
          <w:u w:val="single"/>
        </w:rPr>
      </w:pPr>
    </w:p>
    <w:p w:rsidR="003E3A93" w:rsidRDefault="003E3A93" w:rsidP="001B4D61">
      <w:pPr>
        <w:tabs>
          <w:tab w:val="left" w:pos="7200"/>
        </w:tabs>
        <w:spacing w:after="120" w:line="240" w:lineRule="auto"/>
        <w:jc w:val="center"/>
        <w:rPr>
          <w:rFonts w:eastAsia="Batang" w:cs="Courier New"/>
          <w:b/>
          <w:bCs/>
          <w:color w:val="000000"/>
          <w:sz w:val="20"/>
          <w:szCs w:val="20"/>
          <w:u w:val="single"/>
        </w:rPr>
      </w:pPr>
    </w:p>
    <w:p w:rsidR="003E3A93" w:rsidRDefault="003E3A93" w:rsidP="001B4D61">
      <w:pPr>
        <w:tabs>
          <w:tab w:val="left" w:pos="7200"/>
        </w:tabs>
        <w:spacing w:after="120" w:line="240" w:lineRule="auto"/>
        <w:jc w:val="center"/>
        <w:rPr>
          <w:rFonts w:eastAsia="Batang" w:cs="Courier New"/>
          <w:b/>
          <w:bCs/>
          <w:color w:val="000000"/>
          <w:sz w:val="20"/>
          <w:szCs w:val="20"/>
          <w:u w:val="single"/>
        </w:rPr>
      </w:pPr>
    </w:p>
    <w:p w:rsidR="003E3A93" w:rsidRDefault="003E3A93" w:rsidP="001B4D61">
      <w:pPr>
        <w:tabs>
          <w:tab w:val="left" w:pos="7200"/>
        </w:tabs>
        <w:spacing w:after="120" w:line="240" w:lineRule="auto"/>
        <w:jc w:val="center"/>
        <w:rPr>
          <w:rFonts w:eastAsia="Batang" w:cs="Courier New"/>
          <w:b/>
          <w:bCs/>
          <w:color w:val="000000"/>
          <w:sz w:val="20"/>
          <w:szCs w:val="20"/>
          <w:u w:val="single"/>
        </w:rPr>
      </w:pPr>
    </w:p>
    <w:p w:rsidR="003E3A93" w:rsidRDefault="003E3A93" w:rsidP="001B4D61">
      <w:pPr>
        <w:tabs>
          <w:tab w:val="left" w:pos="7200"/>
        </w:tabs>
        <w:spacing w:after="120" w:line="240" w:lineRule="auto"/>
        <w:jc w:val="center"/>
        <w:rPr>
          <w:rFonts w:eastAsia="Batang" w:cs="Courier New"/>
          <w:b/>
          <w:bCs/>
          <w:color w:val="000000"/>
          <w:sz w:val="20"/>
          <w:szCs w:val="20"/>
          <w:u w:val="single"/>
        </w:rPr>
      </w:pPr>
    </w:p>
    <w:p w:rsidR="003E3A93" w:rsidRDefault="003E3A93" w:rsidP="001B4D61">
      <w:pPr>
        <w:tabs>
          <w:tab w:val="left" w:pos="7200"/>
        </w:tabs>
        <w:spacing w:after="120" w:line="240" w:lineRule="auto"/>
        <w:jc w:val="center"/>
        <w:rPr>
          <w:rFonts w:eastAsia="Batang" w:cs="Courier New"/>
          <w:b/>
          <w:bCs/>
          <w:color w:val="000000"/>
          <w:sz w:val="20"/>
          <w:szCs w:val="20"/>
          <w:u w:val="single"/>
        </w:rPr>
      </w:pPr>
    </w:p>
    <w:p w:rsidR="00984506" w:rsidRDefault="00984506"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080" w:rsidP="00C53A1C">
      <w:pPr>
        <w:spacing w:after="0" w:line="240" w:lineRule="auto"/>
        <w:jc w:val="center"/>
        <w:rPr>
          <w:b/>
          <w:bCs/>
          <w:sz w:val="20"/>
          <w:szCs w:val="20"/>
          <w:u w:val="single"/>
        </w:rPr>
      </w:pPr>
      <w:r w:rsidRPr="00754080">
        <w:rPr>
          <w:b/>
          <w:bCs/>
          <w:sz w:val="20"/>
          <w:szCs w:val="20"/>
          <w:u w:val="single"/>
        </w:rPr>
        <w:t>MEMORANDO</w:t>
      </w:r>
      <w:r w:rsidR="0098350D">
        <w:rPr>
          <w:b/>
          <w:bCs/>
          <w:sz w:val="20"/>
          <w:szCs w:val="20"/>
          <w:u w:val="single"/>
        </w:rPr>
        <w:t xml:space="preserve"> DE SOLICITAÇÃO DE BENS E SERVIÇOS</w:t>
      </w:r>
      <w:r w:rsidR="00764FC1" w:rsidRPr="00754080">
        <w:rPr>
          <w:b/>
          <w:bCs/>
          <w:sz w:val="20"/>
          <w:szCs w:val="20"/>
          <w:u w:val="single"/>
        </w:rPr>
        <w:t xml:space="preserve">Nº </w:t>
      </w:r>
      <w:r w:rsidR="007935A3">
        <w:rPr>
          <w:b/>
          <w:bCs/>
          <w:sz w:val="20"/>
          <w:szCs w:val="20"/>
          <w:u w:val="single"/>
        </w:rPr>
        <w:t>127</w:t>
      </w:r>
      <w:r w:rsidR="00764FC1" w:rsidRPr="00754080">
        <w:rPr>
          <w:b/>
          <w:bCs/>
          <w:sz w:val="20"/>
          <w:szCs w:val="20"/>
          <w:u w:val="single"/>
        </w:rPr>
        <w:t>/</w:t>
      </w:r>
      <w:r w:rsidR="00984506">
        <w:rPr>
          <w:b/>
          <w:bCs/>
          <w:sz w:val="20"/>
          <w:szCs w:val="20"/>
          <w:u w:val="single"/>
        </w:rPr>
        <w:t>2015/SVPPS</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7935A3" w:rsidRPr="00D16907" w:rsidRDefault="007935A3" w:rsidP="007935A3">
      <w:pPr>
        <w:spacing w:after="0" w:line="240" w:lineRule="auto"/>
        <w:jc w:val="both"/>
        <w:rPr>
          <w:sz w:val="20"/>
          <w:szCs w:val="20"/>
        </w:rPr>
      </w:pPr>
      <w:r w:rsidRPr="007935A3">
        <w:rPr>
          <w:b/>
          <w:sz w:val="20"/>
          <w:szCs w:val="20"/>
        </w:rPr>
        <w:t>1.1</w:t>
      </w:r>
      <w:r>
        <w:rPr>
          <w:sz w:val="20"/>
          <w:szCs w:val="20"/>
        </w:rPr>
        <w:t xml:space="preserve">. </w:t>
      </w:r>
      <w:r w:rsidRPr="00D16907">
        <w:rPr>
          <w:sz w:val="20"/>
          <w:szCs w:val="20"/>
        </w:rPr>
        <w:t>O presente Termo de Referência tem por objeto a aquisição e instalação de</w:t>
      </w:r>
      <w:r w:rsidRPr="00D16907">
        <w:rPr>
          <w:b/>
          <w:bCs/>
          <w:color w:val="000000"/>
          <w:sz w:val="20"/>
          <w:szCs w:val="20"/>
        </w:rPr>
        <w:t>CÂMARA FRIA</w:t>
      </w:r>
      <w:r w:rsidRPr="00D16907">
        <w:rPr>
          <w:color w:val="000000"/>
          <w:sz w:val="20"/>
          <w:szCs w:val="20"/>
        </w:rPr>
        <w:t xml:space="preserve">destinada à </w:t>
      </w:r>
      <w:r w:rsidRPr="00D16907">
        <w:rPr>
          <w:sz w:val="20"/>
          <w:szCs w:val="20"/>
        </w:rPr>
        <w:t xml:space="preserve">Central Estadual da Rede de Frio da Gerência de Imunização, </w:t>
      </w:r>
      <w:proofErr w:type="spellStart"/>
      <w:r w:rsidRPr="00D16907">
        <w:rPr>
          <w:sz w:val="20"/>
          <w:szCs w:val="20"/>
        </w:rPr>
        <w:t>Palmas-TO</w:t>
      </w:r>
      <w:proofErr w:type="spellEnd"/>
      <w:r w:rsidRPr="00D16907">
        <w:rPr>
          <w:bCs/>
          <w:color w:val="000000"/>
          <w:sz w:val="20"/>
          <w:szCs w:val="20"/>
        </w:rPr>
        <w:t xml:space="preserve">, </w:t>
      </w:r>
      <w:r w:rsidRPr="00D16907">
        <w:rPr>
          <w:color w:val="000000"/>
          <w:sz w:val="20"/>
          <w:szCs w:val="20"/>
        </w:rPr>
        <w:t>conforme condições descritas</w:t>
      </w:r>
      <w:r w:rsidRPr="00D16907">
        <w:rPr>
          <w:sz w:val="20"/>
          <w:szCs w:val="20"/>
        </w:rPr>
        <w:t xml:space="preserve"> a seguir.</w:t>
      </w:r>
    </w:p>
    <w:p w:rsidR="007935A3" w:rsidRPr="00D16907" w:rsidRDefault="007935A3" w:rsidP="007935A3">
      <w:pPr>
        <w:spacing w:after="120" w:line="240" w:lineRule="auto"/>
        <w:jc w:val="both"/>
        <w:rPr>
          <w:color w:val="000000"/>
          <w:sz w:val="20"/>
          <w:szCs w:val="20"/>
        </w:rPr>
      </w:pPr>
      <w:r w:rsidRPr="007935A3">
        <w:rPr>
          <w:b/>
          <w:color w:val="000000"/>
          <w:sz w:val="20"/>
          <w:szCs w:val="20"/>
        </w:rPr>
        <w:t>1.2</w:t>
      </w:r>
      <w:r w:rsidRPr="00D16907">
        <w:rPr>
          <w:color w:val="000000"/>
          <w:sz w:val="20"/>
          <w:szCs w:val="20"/>
        </w:rPr>
        <w:t xml:space="preserve">. Para fins deste Termo de Referência, </w:t>
      </w:r>
      <w:r w:rsidRPr="00D16907">
        <w:rPr>
          <w:b/>
          <w:bCs/>
          <w:color w:val="000000"/>
          <w:sz w:val="20"/>
          <w:szCs w:val="20"/>
        </w:rPr>
        <w:t>produto(s)</w:t>
      </w:r>
      <w:r w:rsidRPr="00D16907">
        <w:rPr>
          <w:color w:val="000000"/>
          <w:sz w:val="20"/>
          <w:szCs w:val="20"/>
        </w:rPr>
        <w:t xml:space="preserve">, leia-se </w:t>
      </w:r>
      <w:r w:rsidRPr="00D16907">
        <w:rPr>
          <w:b/>
          <w:color w:val="000000"/>
          <w:sz w:val="20"/>
          <w:szCs w:val="20"/>
        </w:rPr>
        <w:t>câmara fria.</w:t>
      </w:r>
    </w:p>
    <w:p w:rsidR="00E33601" w:rsidRDefault="00E33601" w:rsidP="00E33601">
      <w:pPr>
        <w:shd w:val="clear" w:color="auto" w:fill="3333FF"/>
        <w:spacing w:after="0"/>
        <w:jc w:val="both"/>
        <w:rPr>
          <w:rFonts w:cs="Calibri"/>
          <w:b/>
          <w:color w:val="FFFFFF"/>
          <w:sz w:val="20"/>
          <w:szCs w:val="20"/>
        </w:rPr>
      </w:pPr>
      <w:r>
        <w:rPr>
          <w:rFonts w:cs="Calibri"/>
          <w:b/>
          <w:color w:val="FFFFFF"/>
          <w:sz w:val="20"/>
          <w:szCs w:val="20"/>
        </w:rPr>
        <w:t>02 DA JUSTICATIVA PARA AQUISIÇÃO</w:t>
      </w:r>
    </w:p>
    <w:p w:rsidR="003706C0" w:rsidRPr="00D16907" w:rsidRDefault="003706C0" w:rsidP="003706C0">
      <w:pPr>
        <w:spacing w:after="120" w:line="240" w:lineRule="auto"/>
        <w:jc w:val="both"/>
        <w:rPr>
          <w:sz w:val="20"/>
          <w:szCs w:val="20"/>
        </w:rPr>
      </w:pPr>
      <w:r w:rsidRPr="003706C0">
        <w:rPr>
          <w:b/>
          <w:sz w:val="20"/>
          <w:szCs w:val="20"/>
        </w:rPr>
        <w:t>2.1</w:t>
      </w:r>
      <w:r>
        <w:rPr>
          <w:sz w:val="20"/>
          <w:szCs w:val="20"/>
        </w:rPr>
        <w:t xml:space="preserve">. </w:t>
      </w:r>
      <w:r w:rsidRPr="00D16907">
        <w:rPr>
          <w:sz w:val="20"/>
          <w:szCs w:val="20"/>
        </w:rPr>
        <w:t xml:space="preserve">Considerando a reforma e ampliação da </w:t>
      </w:r>
      <w:r w:rsidRPr="00D16907">
        <w:rPr>
          <w:rFonts w:eastAsia="Calibri"/>
          <w:sz w:val="20"/>
          <w:szCs w:val="20"/>
        </w:rPr>
        <w:t xml:space="preserve">Central Estadual </w:t>
      </w:r>
      <w:r w:rsidRPr="00D16907">
        <w:rPr>
          <w:sz w:val="20"/>
          <w:szCs w:val="20"/>
        </w:rPr>
        <w:t xml:space="preserve">de Armazenamento e Distribuição de </w:t>
      </w:r>
      <w:proofErr w:type="spellStart"/>
      <w:r w:rsidRPr="00D16907">
        <w:rPr>
          <w:sz w:val="20"/>
          <w:szCs w:val="20"/>
        </w:rPr>
        <w:t>Imunobiológicos</w:t>
      </w:r>
      <w:r w:rsidRPr="00D16907">
        <w:rPr>
          <w:rFonts w:eastAsia="Calibri"/>
          <w:sz w:val="20"/>
          <w:szCs w:val="20"/>
        </w:rPr>
        <w:t>da</w:t>
      </w:r>
      <w:proofErr w:type="spellEnd"/>
      <w:r w:rsidRPr="00D16907">
        <w:rPr>
          <w:rFonts w:eastAsia="Calibri"/>
          <w:sz w:val="20"/>
          <w:szCs w:val="20"/>
        </w:rPr>
        <w:t xml:space="preserve"> Rede de Frio-</w:t>
      </w:r>
      <w:r w:rsidRPr="00D16907">
        <w:rPr>
          <w:sz w:val="20"/>
          <w:szCs w:val="20"/>
        </w:rPr>
        <w:t xml:space="preserve"> CEADI do Estado, localizado em</w:t>
      </w:r>
      <w:r w:rsidRPr="00D16907">
        <w:rPr>
          <w:rFonts w:eastAsia="Calibri"/>
          <w:sz w:val="20"/>
          <w:szCs w:val="20"/>
        </w:rPr>
        <w:t xml:space="preserve"> Palmas/TO</w:t>
      </w:r>
      <w:r w:rsidRPr="00D16907">
        <w:rPr>
          <w:sz w:val="20"/>
          <w:szCs w:val="20"/>
        </w:rPr>
        <w:t xml:space="preserve"> e a </w:t>
      </w:r>
      <w:r w:rsidRPr="00D16907">
        <w:rPr>
          <w:rFonts w:eastAsia="Calibri"/>
          <w:sz w:val="20"/>
          <w:szCs w:val="20"/>
        </w:rPr>
        <w:t xml:space="preserve">necessidade de </w:t>
      </w:r>
      <w:r w:rsidRPr="00D16907">
        <w:rPr>
          <w:sz w:val="20"/>
          <w:szCs w:val="20"/>
        </w:rPr>
        <w:t>prover</w:t>
      </w:r>
      <w:r w:rsidRPr="00D16907">
        <w:rPr>
          <w:rFonts w:eastAsia="Calibri"/>
          <w:sz w:val="20"/>
          <w:szCs w:val="20"/>
        </w:rPr>
        <w:t xml:space="preserve"> o novo ambiente</w:t>
      </w:r>
      <w:r w:rsidRPr="00D16907">
        <w:rPr>
          <w:sz w:val="20"/>
          <w:szCs w:val="20"/>
        </w:rPr>
        <w:t xml:space="preserve"> com equipamento moderno, seguro e adequado, bem como garantir a qualidade dos </w:t>
      </w:r>
      <w:proofErr w:type="spellStart"/>
      <w:r w:rsidRPr="00D16907">
        <w:rPr>
          <w:sz w:val="20"/>
          <w:szCs w:val="20"/>
        </w:rPr>
        <w:t>imunobiológicos</w:t>
      </w:r>
      <w:proofErr w:type="spellEnd"/>
      <w:r w:rsidRPr="00D16907">
        <w:rPr>
          <w:sz w:val="20"/>
          <w:szCs w:val="20"/>
        </w:rPr>
        <w:t xml:space="preserve"> que são </w:t>
      </w:r>
      <w:r w:rsidRPr="00D16907">
        <w:rPr>
          <w:rFonts w:eastAsia="Calibri"/>
          <w:sz w:val="20"/>
          <w:szCs w:val="20"/>
        </w:rPr>
        <w:t>recebidos</w:t>
      </w:r>
      <w:r w:rsidRPr="00D16907">
        <w:rPr>
          <w:sz w:val="20"/>
          <w:szCs w:val="20"/>
        </w:rPr>
        <w:t>,armazenados e distribuídos aos 139 municípios do Estado, a aquisição e instalação de uma Câmara Fria se justifica, pois de acordo com as recomendações do Manual de Rede de Frio do PNI/Ministério da Saúde/Secretaria de Vigilância em Saúde/2013, a alteração da temperatura de conservação pode comprometer a potência imunogênica da vacina, ou seja, as características verificadas e certificadas pelo laboratório produtor em determinadas condições ideais de conservação: temperatura, prazo de validade, umidade, luz e outras.</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5C61FE">
        <w:rPr>
          <w:rFonts w:cs="Calibri"/>
          <w:b/>
          <w:color w:val="FFFFFF"/>
          <w:sz w:val="20"/>
          <w:szCs w:val="20"/>
        </w:rPr>
        <w:t>DO LOCAL DE ENTREGA</w:t>
      </w:r>
    </w:p>
    <w:p w:rsidR="003706C0" w:rsidRPr="003706C0" w:rsidRDefault="003706C0" w:rsidP="006D5715">
      <w:pPr>
        <w:spacing w:after="0" w:line="240" w:lineRule="auto"/>
        <w:jc w:val="both"/>
        <w:rPr>
          <w:b/>
          <w:bCs/>
          <w:sz w:val="20"/>
          <w:szCs w:val="20"/>
          <w:u w:val="single"/>
        </w:rPr>
      </w:pPr>
      <w:r w:rsidRPr="00D16907">
        <w:rPr>
          <w:b/>
          <w:bCs/>
          <w:sz w:val="20"/>
          <w:szCs w:val="20"/>
          <w:u w:val="single"/>
        </w:rPr>
        <w:t>3.1. DA DESCRIÇÃO TÉCNICA DA CÂMARA FRIA:</w:t>
      </w:r>
    </w:p>
    <w:p w:rsidR="003706C0" w:rsidRDefault="003706C0" w:rsidP="006D5715">
      <w:pPr>
        <w:pStyle w:val="A010568"/>
        <w:rPr>
          <w:rFonts w:ascii="Calibri" w:hAnsi="Calibri" w:cs="Calibri"/>
          <w:sz w:val="20"/>
          <w:szCs w:val="20"/>
        </w:rPr>
      </w:pPr>
      <w:r w:rsidRPr="006D5715">
        <w:rPr>
          <w:rFonts w:ascii="Calibri" w:hAnsi="Calibri" w:cs="Calibri"/>
          <w:b/>
          <w:sz w:val="20"/>
          <w:szCs w:val="20"/>
        </w:rPr>
        <w:t>3.1.1</w:t>
      </w:r>
      <w:r w:rsidRPr="003706C0">
        <w:rPr>
          <w:rFonts w:ascii="Calibri" w:hAnsi="Calibri" w:cs="Calibri"/>
          <w:sz w:val="20"/>
          <w:szCs w:val="20"/>
        </w:rPr>
        <w:t>. A câmara fria a ser adquirida possui a seguinte especificação técnica</w:t>
      </w:r>
      <w:r w:rsidR="006D5715">
        <w:rPr>
          <w:rFonts w:ascii="Calibri" w:hAnsi="Calibri" w:cs="Calibri"/>
          <w:sz w:val="20"/>
          <w:szCs w:val="20"/>
        </w:rPr>
        <w:t xml:space="preserve"> conforme Anexo I</w:t>
      </w:r>
    </w:p>
    <w:p w:rsidR="006D5715" w:rsidRPr="006D5715" w:rsidRDefault="006D5715" w:rsidP="006D5715">
      <w:pPr>
        <w:spacing w:after="0" w:line="240" w:lineRule="auto"/>
        <w:jc w:val="both"/>
        <w:rPr>
          <w:b/>
          <w:bCs/>
          <w:sz w:val="20"/>
          <w:szCs w:val="20"/>
          <w:u w:val="single"/>
        </w:rPr>
      </w:pPr>
      <w:r w:rsidRPr="00D16907">
        <w:rPr>
          <w:b/>
          <w:bCs/>
          <w:sz w:val="20"/>
          <w:szCs w:val="20"/>
          <w:u w:val="single"/>
        </w:rPr>
        <w:t>3.2. DAS MEDIDAS DOS PRODUTOS:</w:t>
      </w:r>
    </w:p>
    <w:p w:rsidR="006D5715" w:rsidRPr="00D16907" w:rsidRDefault="006D5715" w:rsidP="006D5715">
      <w:pPr>
        <w:spacing w:after="0" w:line="240" w:lineRule="auto"/>
        <w:jc w:val="both"/>
        <w:rPr>
          <w:sz w:val="20"/>
          <w:szCs w:val="20"/>
        </w:rPr>
      </w:pPr>
      <w:r w:rsidRPr="006D5715">
        <w:rPr>
          <w:b/>
          <w:sz w:val="20"/>
          <w:szCs w:val="20"/>
        </w:rPr>
        <w:t>3.2.1.</w:t>
      </w:r>
      <w:r w:rsidRPr="00D16907">
        <w:rPr>
          <w:sz w:val="20"/>
          <w:szCs w:val="20"/>
        </w:rPr>
        <w:t xml:space="preserve"> Serão aceitas variações máximas de até 5,00% (cinco por cento) para mais ou para menos nas medidas, e pesos dos produtos.</w:t>
      </w:r>
    </w:p>
    <w:p w:rsidR="006D5715" w:rsidRPr="006D5715" w:rsidRDefault="006D5715" w:rsidP="006D5715">
      <w:pPr>
        <w:autoSpaceDE w:val="0"/>
        <w:autoSpaceDN w:val="0"/>
        <w:adjustRightInd w:val="0"/>
        <w:spacing w:after="0" w:line="240" w:lineRule="auto"/>
        <w:jc w:val="both"/>
        <w:rPr>
          <w:b/>
          <w:bCs/>
          <w:sz w:val="20"/>
          <w:szCs w:val="20"/>
          <w:u w:val="single"/>
        </w:rPr>
      </w:pPr>
      <w:r w:rsidRPr="00D16907">
        <w:rPr>
          <w:b/>
          <w:bCs/>
          <w:sz w:val="20"/>
          <w:szCs w:val="20"/>
          <w:u w:val="single"/>
        </w:rPr>
        <w:t>3.3. DA QUALIDADE DOS PRODUTOS:</w:t>
      </w:r>
    </w:p>
    <w:p w:rsidR="006D5715" w:rsidRPr="00EB41B3" w:rsidRDefault="006D5715" w:rsidP="006D5715">
      <w:pPr>
        <w:autoSpaceDE w:val="0"/>
        <w:autoSpaceDN w:val="0"/>
        <w:adjustRightInd w:val="0"/>
        <w:spacing w:after="0" w:line="240" w:lineRule="auto"/>
        <w:jc w:val="both"/>
        <w:rPr>
          <w:sz w:val="20"/>
          <w:szCs w:val="20"/>
        </w:rPr>
      </w:pPr>
      <w:r w:rsidRPr="00EB41B3">
        <w:rPr>
          <w:b/>
          <w:sz w:val="20"/>
          <w:szCs w:val="20"/>
        </w:rPr>
        <w:t>3.3.1</w:t>
      </w:r>
      <w:r w:rsidRPr="00EB41B3">
        <w:rPr>
          <w:sz w:val="20"/>
          <w:szCs w:val="20"/>
        </w:rPr>
        <w:t>. Os produtos devem ser:</w:t>
      </w:r>
    </w:p>
    <w:p w:rsidR="006D5715" w:rsidRPr="00D16907" w:rsidRDefault="006D5715" w:rsidP="006D5715">
      <w:pPr>
        <w:autoSpaceDE w:val="0"/>
        <w:autoSpaceDN w:val="0"/>
        <w:adjustRightInd w:val="0"/>
        <w:spacing w:after="0" w:line="240" w:lineRule="auto"/>
        <w:jc w:val="both"/>
        <w:rPr>
          <w:sz w:val="20"/>
          <w:szCs w:val="20"/>
        </w:rPr>
      </w:pPr>
      <w:r w:rsidRPr="00D16907">
        <w:rPr>
          <w:sz w:val="20"/>
          <w:szCs w:val="20"/>
        </w:rPr>
        <w:t>a) de alta qualidade, com excelente acabamento, sem falhas ou quaisquer outras avarias;</w:t>
      </w:r>
    </w:p>
    <w:p w:rsidR="006D5715" w:rsidRPr="00D16907" w:rsidRDefault="006D5715" w:rsidP="006D5715">
      <w:pPr>
        <w:autoSpaceDE w:val="0"/>
        <w:autoSpaceDN w:val="0"/>
        <w:adjustRightInd w:val="0"/>
        <w:spacing w:after="0" w:line="240" w:lineRule="auto"/>
        <w:jc w:val="both"/>
        <w:rPr>
          <w:sz w:val="20"/>
          <w:szCs w:val="20"/>
        </w:rPr>
      </w:pPr>
      <w:r w:rsidRPr="00D16907">
        <w:rPr>
          <w:sz w:val="20"/>
          <w:szCs w:val="20"/>
        </w:rPr>
        <w:t>b) de excelência resistência e de modo a proporcionar segurança ao usuário;</w:t>
      </w:r>
    </w:p>
    <w:p w:rsidR="006D5715" w:rsidRPr="00D16907" w:rsidRDefault="006D5715" w:rsidP="006D5715">
      <w:pPr>
        <w:autoSpaceDE w:val="0"/>
        <w:autoSpaceDN w:val="0"/>
        <w:adjustRightInd w:val="0"/>
        <w:spacing w:after="0" w:line="240" w:lineRule="auto"/>
        <w:jc w:val="both"/>
        <w:rPr>
          <w:sz w:val="20"/>
          <w:szCs w:val="20"/>
        </w:rPr>
      </w:pPr>
      <w:r w:rsidRPr="00D16907">
        <w:rPr>
          <w:sz w:val="20"/>
          <w:szCs w:val="20"/>
        </w:rPr>
        <w:t>c) entregues obedecendo rigorosamente as clausulas do Edital e seus anexos.</w:t>
      </w:r>
    </w:p>
    <w:p w:rsidR="006D5715" w:rsidRPr="00D16907" w:rsidRDefault="006D5715" w:rsidP="006D5715">
      <w:pPr>
        <w:autoSpaceDE w:val="0"/>
        <w:autoSpaceDN w:val="0"/>
        <w:adjustRightInd w:val="0"/>
        <w:spacing w:after="0" w:line="240" w:lineRule="auto"/>
        <w:jc w:val="both"/>
        <w:rPr>
          <w:sz w:val="20"/>
          <w:szCs w:val="20"/>
        </w:rPr>
      </w:pPr>
      <w:r w:rsidRPr="00D16907">
        <w:rPr>
          <w:sz w:val="20"/>
          <w:szCs w:val="20"/>
        </w:rPr>
        <w:t>d) entregues acondicionados, sempre que possível, em embalagens lacradas individualmente, identificados, e em perfeitas condições de armazenagem.</w:t>
      </w:r>
    </w:p>
    <w:p w:rsidR="006D5715" w:rsidRPr="006D5715" w:rsidRDefault="006D5715" w:rsidP="006D5715">
      <w:pPr>
        <w:autoSpaceDE w:val="0"/>
        <w:autoSpaceDN w:val="0"/>
        <w:adjustRightInd w:val="0"/>
        <w:spacing w:after="0" w:line="240" w:lineRule="auto"/>
        <w:jc w:val="both"/>
        <w:rPr>
          <w:b/>
          <w:sz w:val="20"/>
          <w:szCs w:val="20"/>
        </w:rPr>
      </w:pPr>
      <w:r w:rsidRPr="006D5715">
        <w:rPr>
          <w:b/>
          <w:sz w:val="20"/>
          <w:szCs w:val="20"/>
        </w:rPr>
        <w:t>3.3.2</w:t>
      </w:r>
      <w:r w:rsidRPr="00D16907">
        <w:rPr>
          <w:sz w:val="20"/>
          <w:szCs w:val="20"/>
        </w:rPr>
        <w:t>. Produtos contendo baixa qualidade, em desacordo com o edital e seus anexos ou com a legislação vigente aplicada, serão rejeitados pela Secretaria da Saúde.</w:t>
      </w:r>
    </w:p>
    <w:p w:rsidR="006D5715" w:rsidRPr="006D5715" w:rsidRDefault="006D5715" w:rsidP="006D5715">
      <w:pPr>
        <w:autoSpaceDE w:val="0"/>
        <w:autoSpaceDN w:val="0"/>
        <w:adjustRightInd w:val="0"/>
        <w:spacing w:after="0" w:line="240" w:lineRule="auto"/>
        <w:jc w:val="both"/>
        <w:rPr>
          <w:b/>
          <w:bCs/>
          <w:sz w:val="20"/>
          <w:szCs w:val="20"/>
          <w:u w:val="single"/>
        </w:rPr>
      </w:pPr>
      <w:r w:rsidRPr="00D16907">
        <w:rPr>
          <w:b/>
          <w:bCs/>
          <w:sz w:val="20"/>
          <w:szCs w:val="20"/>
          <w:u w:val="single"/>
        </w:rPr>
        <w:t>3.4. DA IDENTIFICAÇÃO / EMBALAGEM DOS PRODUTOS:</w:t>
      </w:r>
    </w:p>
    <w:p w:rsidR="006D5715" w:rsidRPr="00D16907" w:rsidRDefault="006D5715" w:rsidP="006D5715">
      <w:pPr>
        <w:autoSpaceDE w:val="0"/>
        <w:autoSpaceDN w:val="0"/>
        <w:adjustRightInd w:val="0"/>
        <w:spacing w:after="0" w:line="240" w:lineRule="auto"/>
        <w:jc w:val="both"/>
        <w:rPr>
          <w:sz w:val="20"/>
          <w:szCs w:val="20"/>
        </w:rPr>
      </w:pPr>
      <w:r w:rsidRPr="006D5715">
        <w:rPr>
          <w:b/>
          <w:sz w:val="20"/>
          <w:szCs w:val="20"/>
        </w:rPr>
        <w:t>3.4.1</w:t>
      </w:r>
      <w:r w:rsidRPr="00D16907">
        <w:rPr>
          <w:sz w:val="20"/>
          <w:szCs w:val="20"/>
        </w:rPr>
        <w:t>. Os produtos fornecidos deverão possuir embalagem, contendo:</w:t>
      </w:r>
    </w:p>
    <w:p w:rsidR="006D5715" w:rsidRPr="00D16907" w:rsidRDefault="006D5715" w:rsidP="006D5715">
      <w:pPr>
        <w:autoSpaceDE w:val="0"/>
        <w:autoSpaceDN w:val="0"/>
        <w:adjustRightInd w:val="0"/>
        <w:spacing w:after="0" w:line="240" w:lineRule="auto"/>
        <w:jc w:val="both"/>
        <w:rPr>
          <w:sz w:val="20"/>
          <w:szCs w:val="20"/>
        </w:rPr>
      </w:pPr>
      <w:r w:rsidRPr="00D16907">
        <w:rPr>
          <w:sz w:val="20"/>
          <w:szCs w:val="20"/>
        </w:rPr>
        <w:t xml:space="preserve">a) nome e </w:t>
      </w:r>
      <w:r w:rsidRPr="00D16907">
        <w:rPr>
          <w:i/>
          <w:iCs/>
          <w:sz w:val="20"/>
          <w:szCs w:val="20"/>
        </w:rPr>
        <w:t>website</w:t>
      </w:r>
      <w:r w:rsidRPr="00D16907">
        <w:rPr>
          <w:sz w:val="20"/>
          <w:szCs w:val="20"/>
        </w:rPr>
        <w:t xml:space="preserve"> do fabricante;</w:t>
      </w:r>
    </w:p>
    <w:p w:rsidR="006D5715" w:rsidRPr="00D16907" w:rsidRDefault="006D5715" w:rsidP="006D5715">
      <w:pPr>
        <w:autoSpaceDE w:val="0"/>
        <w:autoSpaceDN w:val="0"/>
        <w:adjustRightInd w:val="0"/>
        <w:spacing w:after="0" w:line="240" w:lineRule="auto"/>
        <w:jc w:val="both"/>
        <w:rPr>
          <w:sz w:val="20"/>
          <w:szCs w:val="20"/>
        </w:rPr>
      </w:pPr>
      <w:r w:rsidRPr="00D16907">
        <w:rPr>
          <w:sz w:val="20"/>
          <w:szCs w:val="20"/>
        </w:rPr>
        <w:t>b) data do término da garantia;</w:t>
      </w:r>
    </w:p>
    <w:p w:rsidR="006D5715" w:rsidRPr="00D16907" w:rsidRDefault="006D5715" w:rsidP="006D5715">
      <w:pPr>
        <w:autoSpaceDE w:val="0"/>
        <w:autoSpaceDN w:val="0"/>
        <w:adjustRightInd w:val="0"/>
        <w:spacing w:after="0" w:line="240" w:lineRule="auto"/>
        <w:jc w:val="both"/>
        <w:rPr>
          <w:sz w:val="20"/>
          <w:szCs w:val="20"/>
        </w:rPr>
      </w:pPr>
      <w:r w:rsidRPr="00D16907">
        <w:rPr>
          <w:sz w:val="20"/>
          <w:szCs w:val="20"/>
        </w:rPr>
        <w:t>c) dados para acionamento da garantia.</w:t>
      </w:r>
    </w:p>
    <w:p w:rsidR="006D5715" w:rsidRPr="006D5715" w:rsidRDefault="006D5715" w:rsidP="006D5715">
      <w:pPr>
        <w:autoSpaceDE w:val="0"/>
        <w:autoSpaceDN w:val="0"/>
        <w:adjustRightInd w:val="0"/>
        <w:spacing w:after="0" w:line="240" w:lineRule="auto"/>
        <w:jc w:val="both"/>
        <w:rPr>
          <w:b/>
          <w:bCs/>
          <w:sz w:val="20"/>
          <w:szCs w:val="20"/>
          <w:u w:val="single"/>
        </w:rPr>
      </w:pPr>
      <w:r w:rsidRPr="00D16907">
        <w:rPr>
          <w:b/>
          <w:bCs/>
          <w:sz w:val="20"/>
          <w:szCs w:val="20"/>
          <w:u w:val="single"/>
        </w:rPr>
        <w:t>3.5. DA GARANTIA DOS PRODUTOS:</w:t>
      </w:r>
    </w:p>
    <w:p w:rsidR="006D5715" w:rsidRPr="00D16907" w:rsidRDefault="006D5715" w:rsidP="006D5715">
      <w:pPr>
        <w:autoSpaceDE w:val="0"/>
        <w:autoSpaceDN w:val="0"/>
        <w:adjustRightInd w:val="0"/>
        <w:spacing w:after="0" w:line="240" w:lineRule="auto"/>
        <w:jc w:val="both"/>
        <w:rPr>
          <w:color w:val="000000"/>
          <w:sz w:val="20"/>
          <w:szCs w:val="20"/>
        </w:rPr>
      </w:pPr>
      <w:r w:rsidRPr="006D5715">
        <w:rPr>
          <w:b/>
          <w:color w:val="000000"/>
          <w:sz w:val="20"/>
          <w:szCs w:val="20"/>
        </w:rPr>
        <w:t>3.5.1</w:t>
      </w:r>
      <w:r w:rsidRPr="00D16907">
        <w:rPr>
          <w:color w:val="000000"/>
          <w:sz w:val="20"/>
          <w:szCs w:val="20"/>
        </w:rPr>
        <w:t xml:space="preserve">. A garantia deve ser mínima de </w:t>
      </w:r>
      <w:proofErr w:type="gramStart"/>
      <w:r w:rsidRPr="00D16907">
        <w:rPr>
          <w:b/>
          <w:color w:val="000000"/>
          <w:sz w:val="20"/>
          <w:szCs w:val="20"/>
        </w:rPr>
        <w:t>2</w:t>
      </w:r>
      <w:proofErr w:type="gramEnd"/>
      <w:r w:rsidRPr="00D16907">
        <w:rPr>
          <w:b/>
          <w:color w:val="000000"/>
          <w:sz w:val="20"/>
          <w:szCs w:val="20"/>
        </w:rPr>
        <w:t xml:space="preserve"> (dois) anos</w:t>
      </w:r>
      <w:r w:rsidRPr="00D16907">
        <w:rPr>
          <w:color w:val="000000"/>
          <w:sz w:val="20"/>
          <w:szCs w:val="20"/>
        </w:rPr>
        <w:t xml:space="preserve">, </w:t>
      </w:r>
      <w:r w:rsidRPr="00D16907">
        <w:rPr>
          <w:bCs/>
          <w:color w:val="000000"/>
          <w:sz w:val="20"/>
          <w:szCs w:val="20"/>
        </w:rPr>
        <w:t xml:space="preserve">podendo se estender de acordo com o fabricante, </w:t>
      </w:r>
      <w:r w:rsidRPr="00D16907">
        <w:rPr>
          <w:color w:val="000000"/>
          <w:sz w:val="20"/>
          <w:szCs w:val="20"/>
        </w:rPr>
        <w:t>contados do atesto da nota fiscal e a assistência técnica deverá atender à Lei Nº. 8.078/90 (Código de Defesa do Consumidor) e às demais legislações pertinentes;</w:t>
      </w:r>
    </w:p>
    <w:p w:rsidR="006D5715" w:rsidRPr="006D5715" w:rsidRDefault="006D5715" w:rsidP="006D5715">
      <w:pPr>
        <w:autoSpaceDE w:val="0"/>
        <w:autoSpaceDN w:val="0"/>
        <w:adjustRightInd w:val="0"/>
        <w:spacing w:after="0" w:line="240" w:lineRule="auto"/>
        <w:jc w:val="both"/>
        <w:rPr>
          <w:color w:val="000000"/>
          <w:sz w:val="20"/>
          <w:szCs w:val="20"/>
        </w:rPr>
      </w:pPr>
      <w:r w:rsidRPr="006D5715">
        <w:rPr>
          <w:b/>
          <w:color w:val="000000"/>
          <w:sz w:val="20"/>
          <w:szCs w:val="20"/>
        </w:rPr>
        <w:t>3.5.2</w:t>
      </w:r>
      <w:r w:rsidRPr="00D16907">
        <w:rPr>
          <w:color w:val="000000"/>
          <w:sz w:val="20"/>
          <w:szCs w:val="20"/>
        </w:rPr>
        <w:t xml:space="preserve">. A Contratada fica obrigada a manter a garantia/validade dos produtos exigida neste Termo, sob pena de sofrer as sanções legais aplicáveis, além de ser obrigada a reparar os prejuízos que causar a SESAU/TO ou </w:t>
      </w:r>
      <w:r w:rsidRPr="00D16907">
        <w:rPr>
          <w:color w:val="000000"/>
          <w:sz w:val="20"/>
          <w:szCs w:val="20"/>
        </w:rPr>
        <w:lastRenderedPageBreak/>
        <w:t>a terceiros, decorrentes de falhas nos produtos ou de sua respectiva entrega ou ainda relacionados à fabricação ou armazenagem;</w:t>
      </w:r>
    </w:p>
    <w:p w:rsidR="006D5715" w:rsidRPr="00D16907" w:rsidRDefault="006D5715" w:rsidP="006D5715">
      <w:pPr>
        <w:autoSpaceDE w:val="0"/>
        <w:autoSpaceDN w:val="0"/>
        <w:adjustRightInd w:val="0"/>
        <w:spacing w:after="0" w:line="240" w:lineRule="auto"/>
        <w:jc w:val="both"/>
        <w:rPr>
          <w:color w:val="000000"/>
          <w:sz w:val="20"/>
          <w:szCs w:val="20"/>
        </w:rPr>
      </w:pPr>
      <w:r w:rsidRPr="006D5715">
        <w:rPr>
          <w:b/>
          <w:sz w:val="20"/>
          <w:szCs w:val="20"/>
        </w:rPr>
        <w:t>3.5.3</w:t>
      </w:r>
      <w:r w:rsidRPr="00D16907">
        <w:rPr>
          <w:sz w:val="20"/>
          <w:szCs w:val="20"/>
        </w:rPr>
        <w:t xml:space="preserve">. Durante o período de garantia dos produtos, a </w:t>
      </w:r>
      <w:r w:rsidRPr="00D16907">
        <w:rPr>
          <w:color w:val="000000"/>
          <w:sz w:val="20"/>
          <w:szCs w:val="20"/>
        </w:rPr>
        <w:t>Contratada deverá arcar consertos e substituições em decorrência de defeitos de fabricação, transporte, avarias, embalagem, armazenamento, alteração de estabilidade, sensibilidade, especificidade e outros eventos, para os quais a Contratante não concorreu;</w:t>
      </w:r>
    </w:p>
    <w:p w:rsidR="006D5715" w:rsidRPr="00D16907" w:rsidRDefault="006D5715" w:rsidP="006D5715">
      <w:pPr>
        <w:autoSpaceDE w:val="0"/>
        <w:autoSpaceDN w:val="0"/>
        <w:adjustRightInd w:val="0"/>
        <w:spacing w:after="0" w:line="240" w:lineRule="auto"/>
        <w:jc w:val="both"/>
        <w:rPr>
          <w:color w:val="000000"/>
          <w:sz w:val="20"/>
          <w:szCs w:val="20"/>
        </w:rPr>
      </w:pPr>
      <w:r w:rsidRPr="006D5715">
        <w:rPr>
          <w:b/>
          <w:color w:val="000000"/>
          <w:sz w:val="20"/>
          <w:szCs w:val="20"/>
        </w:rPr>
        <w:t>3.5.4.</w:t>
      </w:r>
      <w:r w:rsidRPr="00D16907">
        <w:rPr>
          <w:color w:val="000000"/>
          <w:sz w:val="20"/>
          <w:szCs w:val="20"/>
        </w:rPr>
        <w:t xml:space="preserve"> O prazo para a Contratada atender ao item acima, deverá ser de no máximo até </w:t>
      </w:r>
      <w:r w:rsidRPr="00D16907">
        <w:rPr>
          <w:b/>
          <w:bCs/>
          <w:color w:val="000000"/>
          <w:sz w:val="20"/>
          <w:szCs w:val="20"/>
        </w:rPr>
        <w:t>05 (cinco) dias úteis,</w:t>
      </w:r>
      <w:r w:rsidRPr="00D16907">
        <w:rPr>
          <w:color w:val="000000"/>
          <w:sz w:val="20"/>
          <w:szCs w:val="20"/>
        </w:rPr>
        <w:t>contados da notificação da SESAU/TO;</w:t>
      </w:r>
    </w:p>
    <w:p w:rsidR="006D5715" w:rsidRPr="00D16907" w:rsidRDefault="006D5715" w:rsidP="006D5715">
      <w:pPr>
        <w:autoSpaceDE w:val="0"/>
        <w:autoSpaceDN w:val="0"/>
        <w:adjustRightInd w:val="0"/>
        <w:spacing w:after="0" w:line="240" w:lineRule="auto"/>
        <w:jc w:val="both"/>
        <w:rPr>
          <w:color w:val="000000"/>
          <w:sz w:val="20"/>
          <w:szCs w:val="20"/>
        </w:rPr>
      </w:pPr>
      <w:r w:rsidRPr="006D5715">
        <w:rPr>
          <w:b/>
          <w:color w:val="000000"/>
          <w:sz w:val="20"/>
          <w:szCs w:val="20"/>
        </w:rPr>
        <w:t>3.5.5.</w:t>
      </w:r>
      <w:r w:rsidRPr="00D16907">
        <w:rPr>
          <w:color w:val="000000"/>
          <w:sz w:val="20"/>
          <w:szCs w:val="20"/>
        </w:rPr>
        <w:t xml:space="preserve"> No período da garantia fornecer atendimento e solução dos problemas no prazo de 48 horas, inclusive aos sábados, sendo de sua inteira responsabilidade os insumos e acessórios complementares necessários ao atendimento;</w:t>
      </w:r>
    </w:p>
    <w:p w:rsidR="006D5715" w:rsidRPr="00D16907" w:rsidRDefault="006D5715" w:rsidP="006D5715">
      <w:pPr>
        <w:autoSpaceDE w:val="0"/>
        <w:autoSpaceDN w:val="0"/>
        <w:adjustRightInd w:val="0"/>
        <w:spacing w:after="0" w:line="240" w:lineRule="auto"/>
        <w:jc w:val="both"/>
        <w:rPr>
          <w:color w:val="000000"/>
          <w:sz w:val="20"/>
          <w:szCs w:val="20"/>
        </w:rPr>
      </w:pPr>
      <w:r w:rsidRPr="006D5715">
        <w:rPr>
          <w:b/>
          <w:color w:val="000000"/>
          <w:sz w:val="20"/>
          <w:szCs w:val="20"/>
        </w:rPr>
        <w:t>3.5.6</w:t>
      </w:r>
      <w:r w:rsidRPr="00D16907">
        <w:rPr>
          <w:color w:val="000000"/>
          <w:sz w:val="20"/>
          <w:szCs w:val="20"/>
        </w:rPr>
        <w:t>. Dispor de serviço de assistência técnica de funcionamento em horário comercial, informando o nome, endereço e telefone da assistência técnica para acionamento da garantia em Palmas.</w:t>
      </w:r>
    </w:p>
    <w:p w:rsidR="006D5715" w:rsidRPr="006D5715" w:rsidRDefault="006D5715" w:rsidP="006D5715">
      <w:pPr>
        <w:autoSpaceDE w:val="0"/>
        <w:autoSpaceDN w:val="0"/>
        <w:adjustRightInd w:val="0"/>
        <w:spacing w:after="0" w:line="240" w:lineRule="auto"/>
        <w:jc w:val="both"/>
        <w:rPr>
          <w:b/>
          <w:bCs/>
          <w:sz w:val="20"/>
          <w:szCs w:val="20"/>
          <w:u w:val="single"/>
        </w:rPr>
      </w:pPr>
      <w:r w:rsidRPr="00D16907">
        <w:rPr>
          <w:b/>
          <w:bCs/>
          <w:sz w:val="20"/>
          <w:szCs w:val="20"/>
          <w:u w:val="single"/>
        </w:rPr>
        <w:t>3.7. DA ADJUDICAÇÃO:</w:t>
      </w:r>
    </w:p>
    <w:p w:rsidR="006D5715" w:rsidRPr="00D16907" w:rsidRDefault="006D5715" w:rsidP="006D57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6D5715">
        <w:rPr>
          <w:b/>
          <w:sz w:val="20"/>
          <w:szCs w:val="20"/>
        </w:rPr>
        <w:t>3.7.1</w:t>
      </w:r>
      <w:r w:rsidRPr="00D16907">
        <w:rPr>
          <w:sz w:val="20"/>
          <w:szCs w:val="20"/>
        </w:rPr>
        <w:t xml:space="preserve">. A adjudicação será por </w:t>
      </w:r>
      <w:r w:rsidR="00DA48BA">
        <w:rPr>
          <w:sz w:val="20"/>
          <w:szCs w:val="20"/>
        </w:rPr>
        <w:t>ITEM</w:t>
      </w:r>
      <w:r w:rsidRPr="00D16907">
        <w:rPr>
          <w:sz w:val="20"/>
          <w:szCs w:val="20"/>
        </w:rPr>
        <w:t>.</w:t>
      </w:r>
    </w:p>
    <w:p w:rsidR="006D5715" w:rsidRPr="00D16907" w:rsidRDefault="006D5715" w:rsidP="006D57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sz w:val="20"/>
          <w:szCs w:val="20"/>
        </w:rPr>
      </w:pPr>
      <w:r w:rsidRPr="006D5715">
        <w:rPr>
          <w:b/>
          <w:sz w:val="20"/>
          <w:szCs w:val="20"/>
        </w:rPr>
        <w:t>3.7.2</w:t>
      </w:r>
      <w:r w:rsidRPr="00D16907">
        <w:rPr>
          <w:sz w:val="20"/>
          <w:szCs w:val="20"/>
        </w:rPr>
        <w:t xml:space="preserve">. Não se admitirá proposta de preços cujo valor ofertado para o </w:t>
      </w:r>
      <w:r w:rsidR="0091694B">
        <w:rPr>
          <w:sz w:val="20"/>
          <w:szCs w:val="20"/>
        </w:rPr>
        <w:t>ITEM</w:t>
      </w:r>
      <w:r w:rsidRPr="00D16907">
        <w:rPr>
          <w:sz w:val="20"/>
          <w:szCs w:val="20"/>
        </w:rPr>
        <w:t xml:space="preserve"> seja superior ao preço máximo que a SESAU/TO se dispõe a pagar.</w:t>
      </w:r>
    </w:p>
    <w:p w:rsidR="006D5715" w:rsidRPr="006D5715" w:rsidRDefault="006D5715" w:rsidP="006D5715">
      <w:pPr>
        <w:autoSpaceDE w:val="0"/>
        <w:autoSpaceDN w:val="0"/>
        <w:adjustRightInd w:val="0"/>
        <w:spacing w:after="0" w:line="240" w:lineRule="auto"/>
        <w:jc w:val="both"/>
        <w:rPr>
          <w:b/>
          <w:bCs/>
          <w:sz w:val="20"/>
          <w:szCs w:val="20"/>
          <w:u w:val="single"/>
        </w:rPr>
      </w:pPr>
      <w:r w:rsidRPr="00D16907">
        <w:rPr>
          <w:b/>
          <w:bCs/>
          <w:sz w:val="20"/>
          <w:szCs w:val="20"/>
          <w:u w:val="single"/>
        </w:rPr>
        <w:t>3.8. DA MONTAGEM:</w:t>
      </w:r>
    </w:p>
    <w:p w:rsidR="006D5715" w:rsidRPr="006D5715" w:rsidRDefault="006D5715" w:rsidP="006D571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0"/>
          <w:szCs w:val="20"/>
        </w:rPr>
      </w:pPr>
      <w:r w:rsidRPr="006D5715">
        <w:rPr>
          <w:b/>
          <w:sz w:val="20"/>
          <w:szCs w:val="20"/>
        </w:rPr>
        <w:t>3.8.1</w:t>
      </w:r>
      <w:r w:rsidRPr="00D16907">
        <w:rPr>
          <w:sz w:val="20"/>
          <w:szCs w:val="20"/>
        </w:rPr>
        <w:t>. O(s) produto(s) deve(m) ser entregue(s) instalado(s) no local informado pela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C61FE">
        <w:rPr>
          <w:rFonts w:cs="Calibri"/>
          <w:b/>
          <w:bCs/>
          <w:color w:val="FFFFFF"/>
          <w:sz w:val="20"/>
          <w:szCs w:val="20"/>
        </w:rPr>
        <w:t>4</w:t>
      </w:r>
      <w:r w:rsidRPr="00E166E5">
        <w:rPr>
          <w:rFonts w:cs="Calibri"/>
          <w:b/>
          <w:bCs/>
          <w:color w:val="FFFFFF"/>
          <w:sz w:val="20"/>
          <w:szCs w:val="20"/>
        </w:rPr>
        <w:t xml:space="preserve">. </w:t>
      </w:r>
      <w:r w:rsidR="00015B8A">
        <w:rPr>
          <w:rFonts w:cs="Calibri"/>
          <w:b/>
          <w:bCs/>
          <w:color w:val="FFFFFF"/>
          <w:sz w:val="20"/>
          <w:szCs w:val="20"/>
        </w:rPr>
        <w:t>DA QUALIFICAÇÃO TÉCNICA DOS LICITANTES</w:t>
      </w:r>
    </w:p>
    <w:p w:rsidR="00015B8A" w:rsidRPr="00D16907" w:rsidRDefault="00015B8A" w:rsidP="00EB41B3">
      <w:pPr>
        <w:spacing w:after="120" w:line="240" w:lineRule="auto"/>
        <w:jc w:val="both"/>
        <w:rPr>
          <w:sz w:val="20"/>
          <w:szCs w:val="20"/>
        </w:rPr>
      </w:pPr>
      <w:r w:rsidRPr="00015B8A">
        <w:rPr>
          <w:b/>
          <w:sz w:val="20"/>
          <w:szCs w:val="20"/>
        </w:rPr>
        <w:t>4.1</w:t>
      </w:r>
      <w:r>
        <w:rPr>
          <w:sz w:val="20"/>
          <w:szCs w:val="20"/>
        </w:rPr>
        <w:t xml:space="preserve">. </w:t>
      </w:r>
      <w:r w:rsidR="00EB41B3">
        <w:rPr>
          <w:sz w:val="20"/>
          <w:szCs w:val="20"/>
        </w:rPr>
        <w:t xml:space="preserve">Conforme item 13.3. </w:t>
      </w:r>
      <w:proofErr w:type="gramStart"/>
      <w:r w:rsidR="00EB41B3">
        <w:rPr>
          <w:sz w:val="20"/>
          <w:szCs w:val="20"/>
        </w:rPr>
        <w:t>do</w:t>
      </w:r>
      <w:proofErr w:type="gramEnd"/>
      <w:r w:rsidR="00EB41B3">
        <w:rPr>
          <w:sz w:val="20"/>
          <w:szCs w:val="20"/>
        </w:rPr>
        <w:t xml:space="preserve"> Edital</w:t>
      </w:r>
      <w:r>
        <w:rPr>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F7BAD">
        <w:rPr>
          <w:rFonts w:cs="Calibri"/>
          <w:b/>
          <w:bCs/>
          <w:color w:val="FFFFFF"/>
          <w:sz w:val="20"/>
          <w:szCs w:val="20"/>
        </w:rPr>
        <w:t>DAS AMOSTRAS</w:t>
      </w:r>
    </w:p>
    <w:p w:rsidR="00BF7BAD" w:rsidRPr="00D16907" w:rsidRDefault="00BF7BAD" w:rsidP="00BF7BA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BF7BAD">
        <w:rPr>
          <w:b/>
          <w:color w:val="000000"/>
          <w:sz w:val="20"/>
          <w:szCs w:val="20"/>
        </w:rPr>
        <w:t>5.1.</w:t>
      </w:r>
      <w:r w:rsidRPr="00D16907">
        <w:rPr>
          <w:bCs/>
          <w:sz w:val="20"/>
          <w:szCs w:val="20"/>
        </w:rPr>
        <w:t xml:space="preserve">Caso julgue necessário a SESAU/TO poderá solicitar amostra da empresa vencedora, objetivando </w:t>
      </w:r>
      <w:r w:rsidRPr="00D16907">
        <w:rPr>
          <w:color w:val="000000"/>
          <w:sz w:val="20"/>
          <w:szCs w:val="20"/>
        </w:rPr>
        <w:t>verificar se os produtos ofertados atendem as exigências do Edital e de seus anexos, nos termos do artigo 43, IV da Lei Federal 8.666/1.993</w:t>
      </w:r>
      <w:r w:rsidRPr="00D16907">
        <w:rPr>
          <w:bCs/>
          <w:sz w:val="20"/>
          <w:szCs w:val="20"/>
        </w:rPr>
        <w:t>.</w:t>
      </w:r>
    </w:p>
    <w:p w:rsidR="00BF7BAD" w:rsidRPr="00D16907" w:rsidRDefault="00BF7BAD" w:rsidP="00BF7BA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BF7BAD">
        <w:rPr>
          <w:b/>
          <w:bCs/>
          <w:sz w:val="20"/>
          <w:szCs w:val="20"/>
        </w:rPr>
        <w:t>5.1.1</w:t>
      </w:r>
      <w:r w:rsidRPr="00D16907">
        <w:rPr>
          <w:bCs/>
          <w:sz w:val="20"/>
          <w:szCs w:val="20"/>
        </w:rPr>
        <w:t>. As amostras serão aferidas por uma Comissão composta por, no mínimo, três servidores;</w:t>
      </w:r>
    </w:p>
    <w:p w:rsidR="00BF7BAD" w:rsidRPr="00D16907" w:rsidRDefault="00BF7BAD" w:rsidP="00BF7BA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BF7BAD">
        <w:rPr>
          <w:b/>
          <w:bCs/>
          <w:sz w:val="20"/>
          <w:szCs w:val="20"/>
        </w:rPr>
        <w:t>5.1.2.</w:t>
      </w:r>
      <w:r w:rsidRPr="00D16907">
        <w:rPr>
          <w:bCs/>
          <w:sz w:val="20"/>
          <w:szCs w:val="20"/>
        </w:rPr>
        <w:t xml:space="preserve"> Desclassificada a proposta/amostra, serão convocadas as licitantes subsequentes;</w:t>
      </w:r>
    </w:p>
    <w:p w:rsidR="00BF7BAD" w:rsidRPr="00D16907" w:rsidRDefault="00BF7BAD" w:rsidP="00BF7BA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BF7BAD">
        <w:rPr>
          <w:b/>
          <w:bCs/>
          <w:sz w:val="20"/>
          <w:szCs w:val="20"/>
        </w:rPr>
        <w:t>5.1.3.</w:t>
      </w:r>
      <w:r w:rsidRPr="00D16907">
        <w:rPr>
          <w:bCs/>
          <w:sz w:val="20"/>
          <w:szCs w:val="20"/>
        </w:rPr>
        <w:t xml:space="preserve"> Terá a proposta/amostra desclassificada, sem prejuízo das sanções cabíveis, a licitante que:</w:t>
      </w:r>
    </w:p>
    <w:p w:rsidR="00BF7BAD" w:rsidRPr="00D16907" w:rsidRDefault="00BF7BAD" w:rsidP="00BF7BA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D16907">
        <w:rPr>
          <w:bCs/>
          <w:sz w:val="20"/>
          <w:szCs w:val="20"/>
        </w:rPr>
        <w:t>a) Não apresentar a amostra no prazo e nas condições solicitadas;</w:t>
      </w:r>
    </w:p>
    <w:p w:rsidR="00BF7BAD" w:rsidRPr="00D16907" w:rsidRDefault="00BF7BAD" w:rsidP="00BF7BA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Cs/>
          <w:sz w:val="20"/>
          <w:szCs w:val="20"/>
        </w:rPr>
      </w:pPr>
      <w:r w:rsidRPr="00D16907">
        <w:rPr>
          <w:bCs/>
          <w:sz w:val="20"/>
          <w:szCs w:val="20"/>
        </w:rPr>
        <w:t>b) Apresentar produto de baixa qualidade;</w:t>
      </w:r>
    </w:p>
    <w:p w:rsidR="00BF7BAD" w:rsidRPr="00BF7BAD" w:rsidRDefault="00BF7BAD" w:rsidP="00BF7BA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Cs/>
          <w:sz w:val="20"/>
          <w:szCs w:val="20"/>
        </w:rPr>
      </w:pPr>
      <w:r w:rsidRPr="00D16907">
        <w:rPr>
          <w:bCs/>
          <w:sz w:val="20"/>
          <w:szCs w:val="20"/>
        </w:rPr>
        <w:t>c) O produto ofertado não contemplar as exigências do Edital e de seus anexos, ou a legislação aplicada.</w:t>
      </w:r>
    </w:p>
    <w:p w:rsidR="00556A9D" w:rsidRPr="00E166E5" w:rsidRDefault="00556A9D" w:rsidP="00BF7BAD">
      <w:pPr>
        <w:shd w:val="clear" w:color="auto" w:fill="3333FF"/>
        <w:spacing w:after="0" w:line="240" w:lineRule="auto"/>
        <w:jc w:val="both"/>
        <w:rPr>
          <w:rFonts w:cs="Calibri"/>
          <w:b/>
          <w:bCs/>
          <w:color w:val="FFFFFF"/>
          <w:sz w:val="20"/>
          <w:szCs w:val="20"/>
        </w:rPr>
      </w:pPr>
      <w:r>
        <w:rPr>
          <w:rFonts w:cs="Calibri"/>
          <w:b/>
          <w:color w:val="FFFFFF"/>
          <w:sz w:val="20"/>
          <w:szCs w:val="20"/>
        </w:rPr>
        <w:t>06</w:t>
      </w:r>
      <w:r w:rsidRPr="00E166E5">
        <w:rPr>
          <w:rFonts w:cs="Calibri"/>
          <w:b/>
          <w:color w:val="FFFFFF"/>
          <w:sz w:val="20"/>
          <w:szCs w:val="20"/>
        </w:rPr>
        <w:t xml:space="preserve">. </w:t>
      </w:r>
      <w:r w:rsidR="00BF7BAD">
        <w:rPr>
          <w:rFonts w:cs="Calibri"/>
          <w:b/>
          <w:color w:val="FFFFFF"/>
          <w:sz w:val="20"/>
          <w:szCs w:val="20"/>
        </w:rPr>
        <w:t>DO PRAZO DE ENTREGA DOS PRODUTOS</w:t>
      </w:r>
    </w:p>
    <w:p w:rsidR="00BF7BAD" w:rsidRPr="00BF7BAD" w:rsidRDefault="00BF7BAD" w:rsidP="00BF7BAD">
      <w:pPr>
        <w:tabs>
          <w:tab w:val="left" w:pos="7200"/>
        </w:tabs>
        <w:spacing w:after="0" w:line="240" w:lineRule="auto"/>
        <w:jc w:val="both"/>
        <w:rPr>
          <w:color w:val="000000"/>
          <w:sz w:val="20"/>
          <w:szCs w:val="20"/>
        </w:rPr>
      </w:pPr>
      <w:r w:rsidRPr="00BF7BAD">
        <w:rPr>
          <w:rFonts w:eastAsia="Batang"/>
          <w:b/>
          <w:color w:val="000000"/>
          <w:sz w:val="20"/>
          <w:szCs w:val="20"/>
        </w:rPr>
        <w:t>6.1</w:t>
      </w:r>
      <w:r w:rsidRPr="00D16907">
        <w:rPr>
          <w:rFonts w:eastAsia="Batang"/>
          <w:color w:val="000000"/>
          <w:sz w:val="20"/>
          <w:szCs w:val="20"/>
        </w:rPr>
        <w:t xml:space="preserve">. </w:t>
      </w:r>
      <w:r w:rsidRPr="00D16907">
        <w:rPr>
          <w:color w:val="000000"/>
          <w:sz w:val="20"/>
          <w:szCs w:val="20"/>
        </w:rPr>
        <w:t xml:space="preserve">A entrega deverá ser feita no prazo máximo de </w:t>
      </w:r>
      <w:r w:rsidRPr="00D16907">
        <w:rPr>
          <w:b/>
          <w:bCs/>
          <w:color w:val="000000"/>
          <w:sz w:val="20"/>
          <w:szCs w:val="20"/>
        </w:rPr>
        <w:t>30 (trinta) dias corridos</w:t>
      </w:r>
      <w:r w:rsidRPr="00D16907">
        <w:rPr>
          <w:color w:val="000000"/>
          <w:sz w:val="20"/>
          <w:szCs w:val="20"/>
        </w:rPr>
        <w:t>, contados do recebimento da Nota de Empenho, salvo, se por motivo justo, a CONTRATADA solicitar prorrogação, e este pedido ser aceito pela SESAU/TO;</w:t>
      </w:r>
    </w:p>
    <w:p w:rsidR="00BF7BAD" w:rsidRPr="00BF7BAD" w:rsidRDefault="00BF7BAD" w:rsidP="00BF7BAD">
      <w:pPr>
        <w:tabs>
          <w:tab w:val="left" w:pos="7200"/>
        </w:tabs>
        <w:spacing w:after="120" w:line="240" w:lineRule="auto"/>
        <w:jc w:val="both"/>
        <w:rPr>
          <w:rFonts w:eastAsia="Batang"/>
          <w:sz w:val="20"/>
          <w:szCs w:val="20"/>
        </w:rPr>
      </w:pPr>
      <w:r w:rsidRPr="00BF7BAD">
        <w:rPr>
          <w:rFonts w:eastAsia="Batang"/>
          <w:b/>
          <w:color w:val="000000"/>
          <w:sz w:val="20"/>
          <w:szCs w:val="20"/>
        </w:rPr>
        <w:t>6.2</w:t>
      </w:r>
      <w:r w:rsidRPr="00D16907">
        <w:rPr>
          <w:rFonts w:eastAsia="Batang"/>
          <w:color w:val="000000"/>
          <w:sz w:val="20"/>
          <w:szCs w:val="20"/>
        </w:rPr>
        <w:t>. Se a CONTRATADA não cumprir o prazo de entrega ou recusar-se a retirar a Nota de Empenho, sem justificativa formal e aceita pelo CONTRATANTE, decairá seu do direito de fornecer os produtos adjudicados, sujeitando-se as penalidades previstas no Edital, sendo convo</w:t>
      </w:r>
      <w:r w:rsidRPr="00D16907">
        <w:rPr>
          <w:rFonts w:eastAsia="Batang"/>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56A9D">
        <w:rPr>
          <w:rFonts w:cs="Calibri"/>
          <w:b/>
          <w:bCs/>
          <w:color w:val="FFFFFF"/>
          <w:sz w:val="20"/>
          <w:szCs w:val="20"/>
        </w:rPr>
        <w:t>7</w:t>
      </w:r>
      <w:r>
        <w:rPr>
          <w:rFonts w:cs="Calibri"/>
          <w:b/>
          <w:bCs/>
          <w:color w:val="FFFFFF"/>
          <w:sz w:val="20"/>
          <w:szCs w:val="20"/>
        </w:rPr>
        <w:t>.</w:t>
      </w:r>
      <w:r w:rsidR="006C3938">
        <w:rPr>
          <w:rFonts w:cs="Calibri"/>
          <w:b/>
          <w:bCs/>
          <w:color w:val="FFFFFF"/>
          <w:sz w:val="20"/>
          <w:szCs w:val="20"/>
        </w:rPr>
        <w:t xml:space="preserve"> </w:t>
      </w:r>
      <w:r w:rsidR="00BF7BAD">
        <w:rPr>
          <w:rFonts w:cs="Calibri"/>
          <w:b/>
          <w:bCs/>
          <w:color w:val="FFFFFF"/>
          <w:sz w:val="20"/>
          <w:szCs w:val="20"/>
        </w:rPr>
        <w:t>DO LOCAL DE ENTREGA DOS PRODUTOS</w:t>
      </w:r>
    </w:p>
    <w:p w:rsidR="00BF7BAD" w:rsidRPr="00D16907" w:rsidRDefault="00BF7BAD" w:rsidP="00BF7BAD">
      <w:pPr>
        <w:tabs>
          <w:tab w:val="left" w:pos="7200"/>
        </w:tabs>
        <w:spacing w:after="120" w:line="240" w:lineRule="auto"/>
        <w:jc w:val="both"/>
        <w:rPr>
          <w:rFonts w:eastAsia="Batang"/>
          <w:color w:val="000000"/>
          <w:sz w:val="20"/>
          <w:szCs w:val="20"/>
        </w:rPr>
      </w:pPr>
      <w:r w:rsidRPr="00BF7BAD">
        <w:rPr>
          <w:rFonts w:eastAsia="Batang"/>
          <w:b/>
          <w:color w:val="000000"/>
          <w:sz w:val="20"/>
          <w:szCs w:val="20"/>
        </w:rPr>
        <w:t>7.1</w:t>
      </w:r>
      <w:r w:rsidRPr="00D16907">
        <w:rPr>
          <w:rFonts w:eastAsia="Batang"/>
          <w:color w:val="000000"/>
          <w:sz w:val="20"/>
          <w:szCs w:val="20"/>
        </w:rPr>
        <w:t xml:space="preserve">. A entrega e montagem dos produtos deverão ser realizadas na </w:t>
      </w:r>
      <w:r w:rsidRPr="0034327D">
        <w:rPr>
          <w:sz w:val="20"/>
          <w:szCs w:val="20"/>
        </w:rPr>
        <w:t>Central Estadual da Rede de Frio do Programa Nacional de Imunizações da Secretaria de Estado da Saúde do Tocantins</w:t>
      </w:r>
      <w:r w:rsidRPr="0034327D">
        <w:rPr>
          <w:bCs/>
          <w:color w:val="000000"/>
          <w:sz w:val="20"/>
          <w:szCs w:val="20"/>
        </w:rPr>
        <w:t xml:space="preserve">, localizado na </w:t>
      </w:r>
      <w:r w:rsidRPr="0034327D">
        <w:rPr>
          <w:sz w:val="20"/>
          <w:szCs w:val="20"/>
        </w:rPr>
        <w:t>Quadra 601 Sul, Conjunto 02, Lote 01, no Município de Palmas – TO</w:t>
      </w:r>
      <w:r w:rsidRPr="0034327D">
        <w:rPr>
          <w:rFonts w:eastAsia="Batang"/>
          <w:color w:val="000000"/>
          <w:sz w:val="20"/>
          <w:szCs w:val="20"/>
        </w:rPr>
        <w:t>,</w:t>
      </w:r>
      <w:r w:rsidRPr="00D16907">
        <w:rPr>
          <w:rFonts w:eastAsia="Batang"/>
          <w:color w:val="000000"/>
          <w:sz w:val="20"/>
          <w:szCs w:val="20"/>
        </w:rPr>
        <w:t xml:space="preserve"> em dia e horário comercial.</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32B43">
        <w:rPr>
          <w:rFonts w:cs="Calibri"/>
          <w:b/>
          <w:bCs/>
          <w:color w:val="FFFFFF"/>
          <w:sz w:val="20"/>
          <w:szCs w:val="20"/>
        </w:rPr>
        <w:t>DAS CONDIÇÕES DE FORNECIMENTO</w:t>
      </w:r>
    </w:p>
    <w:p w:rsidR="00F32B43" w:rsidRPr="00F32B43" w:rsidRDefault="00F32B43" w:rsidP="00F32B43">
      <w:pPr>
        <w:tabs>
          <w:tab w:val="left" w:pos="7200"/>
        </w:tabs>
        <w:spacing w:after="0" w:line="240" w:lineRule="auto"/>
        <w:jc w:val="both"/>
        <w:rPr>
          <w:b/>
          <w:color w:val="000000"/>
          <w:sz w:val="20"/>
          <w:szCs w:val="20"/>
          <w:u w:val="single"/>
        </w:rPr>
      </w:pPr>
      <w:r w:rsidRPr="00D16907">
        <w:rPr>
          <w:b/>
          <w:color w:val="000000"/>
          <w:sz w:val="20"/>
          <w:szCs w:val="20"/>
          <w:u w:val="single"/>
        </w:rPr>
        <w:t>8.1. Relativo às condições de fornecimento, a CONTRATADA deverá:</w:t>
      </w:r>
    </w:p>
    <w:p w:rsidR="00F32B43" w:rsidRPr="00D16907" w:rsidRDefault="00F32B43" w:rsidP="00F32B43">
      <w:pPr>
        <w:tabs>
          <w:tab w:val="left" w:pos="7200"/>
        </w:tabs>
        <w:spacing w:after="0" w:line="240" w:lineRule="auto"/>
        <w:jc w:val="both"/>
        <w:rPr>
          <w:color w:val="000000"/>
          <w:sz w:val="20"/>
          <w:szCs w:val="20"/>
        </w:rPr>
      </w:pPr>
      <w:r w:rsidRPr="00F32B43">
        <w:rPr>
          <w:b/>
          <w:color w:val="000000"/>
          <w:sz w:val="20"/>
          <w:szCs w:val="20"/>
        </w:rPr>
        <w:t>8.1.1</w:t>
      </w:r>
      <w:r w:rsidRPr="00D16907">
        <w:rPr>
          <w:color w:val="000000"/>
          <w:sz w:val="20"/>
          <w:szCs w:val="20"/>
        </w:rPr>
        <w:t>. Entregar os produtos obedecendo rigorosamente às condições do Edital, de seus anexos;</w:t>
      </w:r>
    </w:p>
    <w:p w:rsidR="00F32B43" w:rsidRPr="00D16907" w:rsidRDefault="00F32B43" w:rsidP="00F32B43">
      <w:pPr>
        <w:tabs>
          <w:tab w:val="left" w:pos="7200"/>
        </w:tabs>
        <w:spacing w:after="0" w:line="240" w:lineRule="auto"/>
        <w:jc w:val="both"/>
        <w:rPr>
          <w:color w:val="000000"/>
          <w:sz w:val="20"/>
          <w:szCs w:val="20"/>
        </w:rPr>
      </w:pPr>
      <w:r w:rsidRPr="00F32B43">
        <w:rPr>
          <w:b/>
          <w:color w:val="000000"/>
          <w:sz w:val="20"/>
          <w:szCs w:val="20"/>
        </w:rPr>
        <w:t>8.1.2.</w:t>
      </w:r>
      <w:r w:rsidRPr="00D16907">
        <w:rPr>
          <w:color w:val="000000"/>
          <w:sz w:val="20"/>
          <w:szCs w:val="20"/>
        </w:rPr>
        <w:t xml:space="preserve"> Entregar os produtos obedecendo rigorosamente às condições do Contrato, se houver;</w:t>
      </w:r>
    </w:p>
    <w:p w:rsidR="00F32B43" w:rsidRPr="00D16907" w:rsidRDefault="00F32B43" w:rsidP="00F32B43">
      <w:pPr>
        <w:tabs>
          <w:tab w:val="left" w:pos="7200"/>
        </w:tabs>
        <w:spacing w:after="120" w:line="240" w:lineRule="auto"/>
        <w:jc w:val="both"/>
        <w:rPr>
          <w:color w:val="000000"/>
          <w:sz w:val="20"/>
          <w:szCs w:val="20"/>
        </w:rPr>
      </w:pPr>
      <w:r w:rsidRPr="00F32B43">
        <w:rPr>
          <w:b/>
          <w:color w:val="000000"/>
          <w:sz w:val="20"/>
          <w:szCs w:val="20"/>
        </w:rPr>
        <w:t>8.1.3.</w:t>
      </w:r>
      <w:r w:rsidRPr="00D16907">
        <w:rPr>
          <w:color w:val="000000"/>
          <w:sz w:val="20"/>
          <w:szCs w:val="20"/>
        </w:rPr>
        <w:t xml:space="preserve"> Entregar os produtos obedecendo rigorosamente à legislação vigente inerente ao objeto.</w:t>
      </w:r>
    </w:p>
    <w:p w:rsidR="008778CF" w:rsidRPr="00F71D36" w:rsidRDefault="00C44BBD" w:rsidP="00AD1F48">
      <w:pPr>
        <w:shd w:val="clear" w:color="auto" w:fill="3333FF"/>
        <w:spacing w:after="0"/>
        <w:jc w:val="both"/>
        <w:rPr>
          <w:b/>
          <w:bCs/>
          <w:sz w:val="20"/>
          <w:szCs w:val="20"/>
          <w:u w:val="single"/>
        </w:rPr>
      </w:pPr>
      <w:r w:rsidRPr="00F71D36">
        <w:rPr>
          <w:rFonts w:cs="Calibri"/>
          <w:b/>
          <w:bCs/>
          <w:color w:val="FFFFFF"/>
          <w:sz w:val="20"/>
          <w:szCs w:val="20"/>
        </w:rPr>
        <w:lastRenderedPageBreak/>
        <w:t>9</w:t>
      </w:r>
      <w:r w:rsidR="008778CF" w:rsidRPr="00F71D36">
        <w:rPr>
          <w:rFonts w:cs="Calibri"/>
          <w:b/>
          <w:bCs/>
          <w:color w:val="FFFFFF"/>
          <w:sz w:val="20"/>
          <w:szCs w:val="20"/>
        </w:rPr>
        <w:t>.</w:t>
      </w:r>
      <w:r w:rsidR="006C3938">
        <w:rPr>
          <w:rFonts w:cs="Calibri"/>
          <w:b/>
          <w:bCs/>
          <w:color w:val="FFFFFF"/>
          <w:sz w:val="20"/>
          <w:szCs w:val="20"/>
        </w:rPr>
        <w:t xml:space="preserve"> </w:t>
      </w:r>
      <w:r w:rsidR="00F32B43">
        <w:rPr>
          <w:rFonts w:cs="Calibri"/>
          <w:b/>
          <w:bCs/>
          <w:color w:val="FFFFFF"/>
          <w:sz w:val="20"/>
          <w:szCs w:val="20"/>
        </w:rPr>
        <w:t>CONDIÇÕES DE RECEBIMENTOS E ACEITAÇÃO DOS PRODUTOS</w:t>
      </w:r>
    </w:p>
    <w:p w:rsidR="00F32B43" w:rsidRPr="00D16907" w:rsidRDefault="00F32B43" w:rsidP="00F32B43">
      <w:pPr>
        <w:shd w:val="clear" w:color="auto" w:fill="FFFFFF"/>
        <w:tabs>
          <w:tab w:val="left" w:pos="7200"/>
        </w:tabs>
        <w:spacing w:after="0" w:line="240" w:lineRule="auto"/>
        <w:jc w:val="both"/>
        <w:rPr>
          <w:rFonts w:eastAsia="Batang"/>
          <w:color w:val="000000"/>
          <w:sz w:val="20"/>
          <w:szCs w:val="20"/>
        </w:rPr>
      </w:pPr>
      <w:proofErr w:type="gramStart"/>
      <w:r w:rsidRPr="00F32B43">
        <w:rPr>
          <w:b/>
          <w:color w:val="000000"/>
          <w:sz w:val="20"/>
          <w:szCs w:val="20"/>
        </w:rPr>
        <w:t>9.1.</w:t>
      </w:r>
      <w:proofErr w:type="gramEnd"/>
      <w:r w:rsidRPr="00D16907">
        <w:rPr>
          <w:rFonts w:eastAsia="Batang"/>
          <w:color w:val="000000"/>
          <w:sz w:val="20"/>
          <w:szCs w:val="20"/>
        </w:rPr>
        <w:t xml:space="preserve">O recebimento será </w:t>
      </w:r>
      <w:r w:rsidRPr="00D16907">
        <w:rPr>
          <w:sz w:val="20"/>
          <w:szCs w:val="20"/>
        </w:rPr>
        <w:t>confiado a uma Comissão composta de, no mínimo, 3 (três) membros (</w:t>
      </w:r>
      <w:r w:rsidRPr="00D16907">
        <w:rPr>
          <w:rFonts w:eastAsia="Batang"/>
          <w:color w:val="000000"/>
          <w:sz w:val="20"/>
          <w:szCs w:val="20"/>
        </w:rPr>
        <w:t>servidores) devidamente autorizados, conforme estabelece o § 8°, do artigo 15, da Lei 8.666/93;</w:t>
      </w:r>
    </w:p>
    <w:p w:rsidR="00F32B43" w:rsidRPr="00D16907" w:rsidRDefault="00F32B43" w:rsidP="00F32B43">
      <w:pPr>
        <w:pStyle w:val="Corpodetexto3"/>
        <w:tabs>
          <w:tab w:val="left" w:pos="7200"/>
        </w:tabs>
        <w:spacing w:after="0"/>
        <w:jc w:val="both"/>
        <w:rPr>
          <w:rFonts w:ascii="Calibri" w:eastAsia="Batang" w:hAnsi="Calibri" w:cs="Calibri"/>
          <w:b w:val="0"/>
          <w:bCs w:val="0"/>
        </w:rPr>
      </w:pPr>
      <w:r w:rsidRPr="00F32B43">
        <w:rPr>
          <w:rFonts w:ascii="Calibri" w:eastAsia="Batang" w:hAnsi="Calibri" w:cs="Calibri"/>
          <w:bCs w:val="0"/>
          <w:color w:val="000000"/>
        </w:rPr>
        <w:t>9.2</w:t>
      </w:r>
      <w:r w:rsidRPr="00D16907">
        <w:rPr>
          <w:rFonts w:ascii="Calibri" w:eastAsia="Batang" w:hAnsi="Calibri" w:cs="Calibri"/>
          <w:b w:val="0"/>
          <w:bCs w:val="0"/>
          <w:color w:val="000000"/>
        </w:rPr>
        <w:t xml:space="preserve">. Todos os produtos deverão estar em conformidade com a Nota de Empenho, que poderá estar acompanhada da </w:t>
      </w:r>
      <w:r w:rsidRPr="00D16907">
        <w:rPr>
          <w:rFonts w:ascii="Calibri" w:hAnsi="Calibri" w:cs="Calibri"/>
          <w:b w:val="0"/>
          <w:bCs w:val="0"/>
          <w:color w:val="000000"/>
        </w:rPr>
        <w:t xml:space="preserve">Relação de Itens ou de </w:t>
      </w:r>
      <w:r w:rsidRPr="00D16907">
        <w:rPr>
          <w:rFonts w:ascii="Calibri" w:eastAsia="Batang" w:hAnsi="Calibri" w:cs="Calibri"/>
          <w:b w:val="0"/>
          <w:bCs w:val="0"/>
          <w:color w:val="000000"/>
        </w:rPr>
        <w:t>outro documento emitido pela SESAU/TO;</w:t>
      </w:r>
    </w:p>
    <w:p w:rsidR="00F32B43" w:rsidRPr="00F32B43" w:rsidRDefault="00F32B43" w:rsidP="00F32B43">
      <w:pPr>
        <w:pStyle w:val="Corpodetexto3"/>
        <w:tabs>
          <w:tab w:val="left" w:pos="7200"/>
        </w:tabs>
        <w:spacing w:after="0"/>
        <w:jc w:val="both"/>
        <w:rPr>
          <w:rFonts w:ascii="Calibri" w:hAnsi="Calibri" w:cs="Calibri"/>
          <w:u w:val="single"/>
        </w:rPr>
      </w:pPr>
      <w:r w:rsidRPr="00D16907">
        <w:rPr>
          <w:rFonts w:ascii="Calibri" w:eastAsia="Batang" w:hAnsi="Calibri" w:cs="Calibri"/>
          <w:u w:val="single"/>
        </w:rPr>
        <w:t xml:space="preserve">9.3. O recebimento se dará em observância com </w:t>
      </w:r>
      <w:r w:rsidRPr="00D16907">
        <w:rPr>
          <w:rFonts w:ascii="Calibri" w:hAnsi="Calibri" w:cs="Calibri"/>
          <w:u w:val="single"/>
        </w:rPr>
        <w:t xml:space="preserve">os artigos </w:t>
      </w:r>
      <w:smartTag w:uri="urn:schemas-microsoft-com:office:smarttags" w:element="PersonName">
        <w:smartTagPr>
          <w:attr w:name="ProductID" w:val="73 a"/>
        </w:smartTagPr>
        <w:r w:rsidRPr="00D16907">
          <w:rPr>
            <w:rFonts w:ascii="Calibri" w:hAnsi="Calibri" w:cs="Calibri"/>
            <w:u w:val="single"/>
          </w:rPr>
          <w:t>73 a</w:t>
        </w:r>
      </w:smartTag>
      <w:r w:rsidRPr="00D16907">
        <w:rPr>
          <w:rFonts w:ascii="Calibri" w:hAnsi="Calibri" w:cs="Calibri"/>
          <w:u w:val="single"/>
        </w:rPr>
        <w:t xml:space="preserve"> 76 da Lei 8.666/1993, e ainda:</w:t>
      </w:r>
    </w:p>
    <w:p w:rsidR="00F32B43" w:rsidRPr="00D16907" w:rsidRDefault="00F32B43" w:rsidP="00F32B43">
      <w:pPr>
        <w:spacing w:after="0" w:line="240" w:lineRule="auto"/>
        <w:jc w:val="both"/>
        <w:rPr>
          <w:sz w:val="20"/>
          <w:szCs w:val="20"/>
        </w:rPr>
      </w:pPr>
      <w:r w:rsidRPr="00F32B43">
        <w:rPr>
          <w:b/>
          <w:sz w:val="20"/>
          <w:szCs w:val="20"/>
        </w:rPr>
        <w:t>9.3.1</w:t>
      </w:r>
      <w:r w:rsidRPr="00D16907">
        <w:rPr>
          <w:sz w:val="20"/>
          <w:szCs w:val="20"/>
        </w:rPr>
        <w:t>. </w:t>
      </w:r>
      <w:r w:rsidRPr="00D16907">
        <w:rPr>
          <w:iCs/>
          <w:sz w:val="20"/>
          <w:szCs w:val="20"/>
        </w:rPr>
        <w:t>PROVISORIAMENTE</w:t>
      </w:r>
      <w:r w:rsidRPr="00D16907">
        <w:rPr>
          <w:sz w:val="20"/>
          <w:szCs w:val="20"/>
        </w:rPr>
        <w:t xml:space="preserve">, para efeito de posterior verificação da conformidade dos produtos com a especificação, bem como se a Nota </w:t>
      </w:r>
      <w:proofErr w:type="gramStart"/>
      <w:r w:rsidRPr="00D16907">
        <w:rPr>
          <w:sz w:val="20"/>
          <w:szCs w:val="20"/>
        </w:rPr>
        <w:t>Fiscal(</w:t>
      </w:r>
      <w:proofErr w:type="gramEnd"/>
      <w:r w:rsidRPr="00D16907">
        <w:rPr>
          <w:sz w:val="20"/>
          <w:szCs w:val="20"/>
        </w:rPr>
        <w:t>NF) / Fatura encontra lavrada sem incorreções.</w:t>
      </w:r>
    </w:p>
    <w:p w:rsidR="00F32B43" w:rsidRPr="00D16907" w:rsidRDefault="00F32B43" w:rsidP="00F32B43">
      <w:pPr>
        <w:spacing w:after="0" w:line="240" w:lineRule="auto"/>
        <w:jc w:val="both"/>
        <w:rPr>
          <w:sz w:val="20"/>
          <w:szCs w:val="20"/>
        </w:rPr>
      </w:pPr>
      <w:r w:rsidRPr="00D16907">
        <w:rPr>
          <w:sz w:val="20"/>
          <w:szCs w:val="20"/>
        </w:rPr>
        <w:t xml:space="preserve">a) A SESAU/TO terá o prazo máximo de até </w:t>
      </w:r>
      <w:r w:rsidRPr="00D16907">
        <w:rPr>
          <w:b/>
          <w:bCs/>
          <w:sz w:val="20"/>
          <w:szCs w:val="20"/>
        </w:rPr>
        <w:t>05 (cinco) dias úteis</w:t>
      </w:r>
      <w:r w:rsidRPr="00D16907">
        <w:rPr>
          <w:sz w:val="20"/>
          <w:szCs w:val="20"/>
        </w:rPr>
        <w:t>, podendo ser prorrogado por uma vez e por igual período, contados da data de recebimento, para verificar se os produtos fornecidos e a NF/Fatura estão em consonância com o Edital e com seus anexos.</w:t>
      </w:r>
    </w:p>
    <w:p w:rsidR="00F32B43" w:rsidRPr="00D16907" w:rsidRDefault="00F32B43" w:rsidP="00F32B43">
      <w:pPr>
        <w:spacing w:after="0" w:line="240" w:lineRule="auto"/>
        <w:jc w:val="both"/>
        <w:rPr>
          <w:sz w:val="20"/>
          <w:szCs w:val="20"/>
        </w:rPr>
      </w:pPr>
      <w:r w:rsidRPr="00F32B43">
        <w:rPr>
          <w:b/>
          <w:sz w:val="20"/>
          <w:szCs w:val="20"/>
        </w:rPr>
        <w:t>9.3.2</w:t>
      </w:r>
      <w:r w:rsidRPr="00D16907">
        <w:rPr>
          <w:sz w:val="20"/>
          <w:szCs w:val="20"/>
        </w:rPr>
        <w:t xml:space="preserve">. </w:t>
      </w:r>
      <w:r w:rsidRPr="00D16907">
        <w:rPr>
          <w:iCs/>
          <w:sz w:val="20"/>
          <w:szCs w:val="20"/>
        </w:rPr>
        <w:t>DEFINITIVAMENTE</w:t>
      </w:r>
      <w:r w:rsidRPr="00D16907">
        <w:rPr>
          <w:sz w:val="20"/>
          <w:szCs w:val="20"/>
        </w:rPr>
        <w:t>, após a verificação da qualidade e quantidade dos produtos e conseqüente aceitação.</w:t>
      </w:r>
    </w:p>
    <w:p w:rsidR="00F32B43" w:rsidRPr="00D16907" w:rsidRDefault="00F32B43" w:rsidP="00F32B43">
      <w:pPr>
        <w:spacing w:after="0" w:line="240" w:lineRule="auto"/>
        <w:jc w:val="both"/>
        <w:rPr>
          <w:sz w:val="20"/>
          <w:szCs w:val="20"/>
        </w:rPr>
      </w:pPr>
      <w:r w:rsidRPr="00F32B43">
        <w:rPr>
          <w:b/>
          <w:sz w:val="20"/>
          <w:szCs w:val="20"/>
        </w:rPr>
        <w:t>9.4</w:t>
      </w:r>
      <w:r w:rsidRPr="00D16907">
        <w:rPr>
          <w:sz w:val="20"/>
          <w:szCs w:val="20"/>
        </w:rPr>
        <w:t>. Após o recebimento provisório a SESAU/TO atestará a Nota Fiscal se constatado que os produtos atendem ao edital;</w:t>
      </w:r>
    </w:p>
    <w:p w:rsidR="00F32B43" w:rsidRPr="00F32B43" w:rsidRDefault="00F32B43" w:rsidP="00F32B43">
      <w:pPr>
        <w:spacing w:after="0" w:line="240" w:lineRule="auto"/>
        <w:jc w:val="both"/>
        <w:rPr>
          <w:sz w:val="20"/>
          <w:szCs w:val="20"/>
        </w:rPr>
      </w:pPr>
      <w:r w:rsidRPr="00F32B43">
        <w:rPr>
          <w:b/>
          <w:sz w:val="20"/>
          <w:szCs w:val="20"/>
        </w:rPr>
        <w:t>9.5.</w:t>
      </w:r>
      <w:r w:rsidRPr="00D16907">
        <w:rPr>
          <w:sz w:val="20"/>
          <w:szCs w:val="20"/>
        </w:rPr>
        <w:t xml:space="preserve"> Caso os produtos se encontrem desconforme ao exigido no Edital, a SESAU/TO notificará a Contratada para substituí-los no prazo de até </w:t>
      </w:r>
      <w:r w:rsidRPr="00D16907">
        <w:rPr>
          <w:b/>
          <w:bCs/>
          <w:sz w:val="20"/>
          <w:szCs w:val="20"/>
        </w:rPr>
        <w:t>05 (cinco) dias úteis</w:t>
      </w:r>
      <w:r w:rsidRPr="00D16907">
        <w:rPr>
          <w:sz w:val="20"/>
          <w:szCs w:val="20"/>
        </w:rPr>
        <w:t>contados da notificação;</w:t>
      </w:r>
    </w:p>
    <w:p w:rsidR="00F32B43" w:rsidRPr="00D16907" w:rsidRDefault="00F32B43" w:rsidP="00F32B43">
      <w:pPr>
        <w:autoSpaceDE w:val="0"/>
        <w:autoSpaceDN w:val="0"/>
        <w:adjustRightInd w:val="0"/>
        <w:spacing w:after="0" w:line="240" w:lineRule="auto"/>
        <w:jc w:val="both"/>
        <w:rPr>
          <w:sz w:val="20"/>
          <w:szCs w:val="20"/>
        </w:rPr>
      </w:pPr>
      <w:r w:rsidRPr="00F32B43">
        <w:rPr>
          <w:b/>
          <w:sz w:val="20"/>
          <w:szCs w:val="20"/>
        </w:rPr>
        <w:t>9.5.1</w:t>
      </w:r>
      <w:r w:rsidRPr="00D16907">
        <w:rPr>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D16907">
        <w:rPr>
          <w:sz w:val="20"/>
          <w:szCs w:val="20"/>
        </w:rPr>
        <w:t>editalícias</w:t>
      </w:r>
      <w:proofErr w:type="spellEnd"/>
      <w:r w:rsidRPr="00D16907">
        <w:rPr>
          <w:sz w:val="20"/>
          <w:szCs w:val="20"/>
        </w:rPr>
        <w:t>;</w:t>
      </w:r>
    </w:p>
    <w:p w:rsidR="00F32B43" w:rsidRPr="00D16907" w:rsidRDefault="00F32B43" w:rsidP="00F32B43">
      <w:pPr>
        <w:autoSpaceDE w:val="0"/>
        <w:autoSpaceDN w:val="0"/>
        <w:adjustRightInd w:val="0"/>
        <w:spacing w:after="0" w:line="240" w:lineRule="auto"/>
        <w:jc w:val="both"/>
        <w:rPr>
          <w:sz w:val="20"/>
          <w:szCs w:val="20"/>
        </w:rPr>
      </w:pPr>
      <w:r w:rsidRPr="00F32B43">
        <w:rPr>
          <w:b/>
          <w:sz w:val="20"/>
          <w:szCs w:val="20"/>
        </w:rPr>
        <w:t>9.5.2</w:t>
      </w:r>
      <w:r w:rsidRPr="00D16907">
        <w:rPr>
          <w:sz w:val="20"/>
          <w:szCs w:val="20"/>
        </w:rPr>
        <w:t xml:space="preserve">. Atestada a Nota Fiscal, a Contratada deverá protocolá-la </w:t>
      </w:r>
      <w:proofErr w:type="gramStart"/>
      <w:r w:rsidRPr="00D16907">
        <w:rPr>
          <w:sz w:val="20"/>
          <w:szCs w:val="20"/>
        </w:rPr>
        <w:t>perante a</w:t>
      </w:r>
      <w:proofErr w:type="gramEnd"/>
      <w:r w:rsidRPr="00D16907">
        <w:rPr>
          <w:sz w:val="20"/>
          <w:szCs w:val="20"/>
        </w:rPr>
        <w:t xml:space="preserve"> SESAU/TO;</w:t>
      </w:r>
    </w:p>
    <w:p w:rsidR="00F32B43" w:rsidRPr="00F32B43" w:rsidRDefault="00F32B43" w:rsidP="00F32B43">
      <w:pPr>
        <w:spacing w:after="0" w:line="240" w:lineRule="auto"/>
        <w:jc w:val="both"/>
        <w:rPr>
          <w:sz w:val="20"/>
          <w:szCs w:val="20"/>
        </w:rPr>
      </w:pPr>
      <w:r w:rsidRPr="00F32B43">
        <w:rPr>
          <w:b/>
          <w:sz w:val="20"/>
          <w:szCs w:val="20"/>
        </w:rPr>
        <w:t>9.6</w:t>
      </w:r>
      <w:r w:rsidRPr="00D16907">
        <w:rPr>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F32B43" w:rsidRPr="00F32B43" w:rsidRDefault="00F32B43" w:rsidP="00F32B43">
      <w:pPr>
        <w:shd w:val="clear" w:color="auto" w:fill="FFFFFF"/>
        <w:tabs>
          <w:tab w:val="left" w:pos="7200"/>
        </w:tabs>
        <w:spacing w:after="0" w:line="240" w:lineRule="auto"/>
        <w:jc w:val="both"/>
        <w:rPr>
          <w:snapToGrid w:val="0"/>
          <w:color w:val="000000"/>
          <w:sz w:val="20"/>
          <w:szCs w:val="20"/>
        </w:rPr>
      </w:pPr>
      <w:r w:rsidRPr="00F32B43">
        <w:rPr>
          <w:b/>
          <w:color w:val="000000"/>
          <w:sz w:val="20"/>
          <w:szCs w:val="20"/>
        </w:rPr>
        <w:t>9.7</w:t>
      </w:r>
      <w:r w:rsidRPr="00D16907">
        <w:rPr>
          <w:color w:val="000000"/>
          <w:sz w:val="20"/>
          <w:szCs w:val="20"/>
        </w:rPr>
        <w:t xml:space="preserve">. </w:t>
      </w:r>
      <w:r w:rsidRPr="00D16907">
        <w:rPr>
          <w:snapToGrid w:val="0"/>
          <w:color w:val="000000"/>
          <w:sz w:val="20"/>
          <w:szCs w:val="20"/>
        </w:rPr>
        <w:t>A carga e a descarga serão por conta da Contratada, sem ônus de frete para a SESAU/TO.</w:t>
      </w:r>
    </w:p>
    <w:p w:rsidR="00F32B43" w:rsidRPr="00F32B43" w:rsidRDefault="00F32B43" w:rsidP="00F32B43">
      <w:pPr>
        <w:tabs>
          <w:tab w:val="left" w:pos="7200"/>
        </w:tabs>
        <w:spacing w:after="0" w:line="240" w:lineRule="auto"/>
        <w:jc w:val="both"/>
        <w:rPr>
          <w:rFonts w:eastAsia="Batang"/>
          <w:color w:val="000000"/>
          <w:sz w:val="20"/>
          <w:szCs w:val="20"/>
          <w:u w:val="single"/>
        </w:rPr>
      </w:pPr>
      <w:r w:rsidRPr="00D16907">
        <w:rPr>
          <w:b/>
          <w:bCs/>
          <w:color w:val="000000"/>
          <w:sz w:val="20"/>
          <w:szCs w:val="20"/>
          <w:u w:val="single"/>
        </w:rPr>
        <w:t xml:space="preserve">9.8. A SESAU </w:t>
      </w:r>
      <w:r w:rsidRPr="00D16907">
        <w:rPr>
          <w:rFonts w:eastAsia="Batang"/>
          <w:b/>
          <w:bCs/>
          <w:color w:val="000000"/>
          <w:sz w:val="20"/>
          <w:szCs w:val="20"/>
          <w:u w:val="single"/>
        </w:rPr>
        <w:t>recusará os produtos nas seguintes hipóteses:</w:t>
      </w:r>
    </w:p>
    <w:p w:rsidR="00F32B43" w:rsidRPr="00F32B43" w:rsidRDefault="00F32B43" w:rsidP="00F32B43">
      <w:pPr>
        <w:tabs>
          <w:tab w:val="left" w:pos="1418"/>
        </w:tabs>
        <w:spacing w:after="0" w:line="240" w:lineRule="auto"/>
        <w:jc w:val="both"/>
        <w:rPr>
          <w:color w:val="000000"/>
          <w:sz w:val="20"/>
          <w:szCs w:val="20"/>
        </w:rPr>
      </w:pPr>
      <w:r w:rsidRPr="00F32B43">
        <w:rPr>
          <w:b/>
          <w:color w:val="000000"/>
          <w:sz w:val="20"/>
          <w:szCs w:val="20"/>
        </w:rPr>
        <w:t>9.8.1</w:t>
      </w:r>
      <w:r w:rsidRPr="00D16907">
        <w:rPr>
          <w:color w:val="000000"/>
          <w:sz w:val="20"/>
          <w:szCs w:val="20"/>
        </w:rPr>
        <w:t>. Qualquer situação em desacordo entre os produtos e o Edital de licitação e de seus Anexos ou a Nota de Empenho</w:t>
      </w:r>
      <w:r w:rsidRPr="00D16907">
        <w:rPr>
          <w:sz w:val="20"/>
          <w:szCs w:val="20"/>
        </w:rPr>
        <w:t>;</w:t>
      </w:r>
    </w:p>
    <w:p w:rsidR="00F32B43" w:rsidRPr="00D16907" w:rsidRDefault="00F32B43" w:rsidP="00F32B43">
      <w:pPr>
        <w:tabs>
          <w:tab w:val="left" w:pos="7200"/>
        </w:tabs>
        <w:spacing w:after="0" w:line="240" w:lineRule="auto"/>
        <w:jc w:val="both"/>
        <w:rPr>
          <w:rFonts w:eastAsia="Batang"/>
          <w:color w:val="000000"/>
          <w:sz w:val="20"/>
          <w:szCs w:val="20"/>
        </w:rPr>
      </w:pPr>
      <w:r w:rsidRPr="00F32B43">
        <w:rPr>
          <w:rFonts w:eastAsia="Batang"/>
          <w:b/>
          <w:color w:val="000000"/>
          <w:sz w:val="20"/>
          <w:szCs w:val="20"/>
        </w:rPr>
        <w:t>9.8.2</w:t>
      </w:r>
      <w:r w:rsidRPr="00D16907">
        <w:rPr>
          <w:rFonts w:eastAsia="Batang"/>
          <w:color w:val="000000"/>
          <w:sz w:val="20"/>
          <w:szCs w:val="20"/>
        </w:rPr>
        <w:t>. Nota Fiscal/Fatura com especificação do objeto, quantidades em desacordo com o discriminado no Edital, seus anexos e na proposta adjudicada;</w:t>
      </w:r>
    </w:p>
    <w:p w:rsidR="00F32B43" w:rsidRPr="00F32B43" w:rsidRDefault="00F32B43" w:rsidP="00F32B43">
      <w:pPr>
        <w:shd w:val="clear" w:color="auto" w:fill="FFFFFF"/>
        <w:tabs>
          <w:tab w:val="left" w:pos="7200"/>
        </w:tabs>
        <w:spacing w:after="0" w:line="240" w:lineRule="auto"/>
        <w:jc w:val="both"/>
        <w:rPr>
          <w:rFonts w:eastAsia="Batang"/>
          <w:color w:val="000000"/>
          <w:sz w:val="20"/>
          <w:szCs w:val="20"/>
        </w:rPr>
      </w:pPr>
      <w:r w:rsidRPr="00F32B43">
        <w:rPr>
          <w:rFonts w:eastAsia="Batang"/>
          <w:b/>
          <w:color w:val="000000"/>
          <w:sz w:val="20"/>
          <w:szCs w:val="20"/>
        </w:rPr>
        <w:t>9.8.3</w:t>
      </w:r>
      <w:r w:rsidRPr="00D16907">
        <w:rPr>
          <w:rFonts w:eastAsia="Batang"/>
          <w:color w:val="000000"/>
          <w:sz w:val="20"/>
          <w:szCs w:val="20"/>
        </w:rPr>
        <w:t>. Apresentarem vícios de qualidade, funcionamento ou serem impróprios para o uso, ou ainda defeitos de fabricação;</w:t>
      </w:r>
    </w:p>
    <w:p w:rsidR="00F32B43" w:rsidRPr="00F32B43" w:rsidRDefault="00F32B43" w:rsidP="00F32B43">
      <w:pPr>
        <w:shd w:val="clear" w:color="auto" w:fill="FFFFFF"/>
        <w:tabs>
          <w:tab w:val="left" w:pos="7200"/>
        </w:tabs>
        <w:spacing w:after="120" w:line="240" w:lineRule="auto"/>
        <w:jc w:val="both"/>
        <w:rPr>
          <w:rFonts w:eastAsia="Batang"/>
          <w:color w:val="000000"/>
          <w:sz w:val="20"/>
          <w:szCs w:val="20"/>
        </w:rPr>
      </w:pPr>
      <w:r w:rsidRPr="00F32B43">
        <w:rPr>
          <w:b/>
          <w:color w:val="000000"/>
          <w:sz w:val="20"/>
          <w:szCs w:val="20"/>
        </w:rPr>
        <w:t>9.9</w:t>
      </w:r>
      <w:r w:rsidRPr="00D16907">
        <w:rPr>
          <w:color w:val="000000"/>
          <w:sz w:val="20"/>
          <w:szCs w:val="20"/>
        </w:rPr>
        <w:t>. Ainda que ocorra a situação prevista n</w:t>
      </w:r>
      <w:r w:rsidRPr="00D16907">
        <w:rPr>
          <w:rFonts w:eastAsia="Batang"/>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sidRPr="00A44AE9">
        <w:rPr>
          <w:rFonts w:cs="Calibri"/>
          <w:b/>
          <w:bCs/>
          <w:color w:val="FFFFFF"/>
          <w:sz w:val="20"/>
          <w:szCs w:val="20"/>
        </w:rPr>
        <w:t>10</w:t>
      </w:r>
      <w:r w:rsidR="008778CF" w:rsidRPr="00A44AE9">
        <w:rPr>
          <w:rFonts w:cs="Calibri"/>
          <w:b/>
          <w:bCs/>
          <w:color w:val="FFFFFF"/>
          <w:sz w:val="20"/>
          <w:szCs w:val="20"/>
        </w:rPr>
        <w:t xml:space="preserve">. </w:t>
      </w:r>
      <w:r w:rsidR="005265D4">
        <w:rPr>
          <w:rFonts w:cs="Calibri"/>
          <w:b/>
          <w:bCs/>
          <w:color w:val="FFFFFF"/>
          <w:sz w:val="20"/>
          <w:szCs w:val="20"/>
        </w:rPr>
        <w:t>DAS OBRIGAÇÕES DA CONTRATANTE</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10.1</w:t>
      </w:r>
      <w:r w:rsidRPr="00D16907">
        <w:rPr>
          <w:rFonts w:eastAsia="Batang"/>
          <w:color w:val="000000"/>
          <w:sz w:val="20"/>
          <w:szCs w:val="20"/>
        </w:rPr>
        <w:t>. Prestar as informações e os esclarecimentos que venham a ser solicitados pela CONTRATADA;</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10.2</w:t>
      </w:r>
      <w:r w:rsidRPr="00D16907">
        <w:rPr>
          <w:rFonts w:eastAsia="Batang"/>
          <w:color w:val="000000"/>
          <w:sz w:val="20"/>
          <w:szCs w:val="20"/>
        </w:rPr>
        <w:t>. Disponibilizar o local de entrega e a Comissão responsável pelo recebimento;</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10.3.</w:t>
      </w:r>
      <w:r w:rsidRPr="00D16907">
        <w:rPr>
          <w:rFonts w:eastAsia="Batang"/>
          <w:color w:val="000000"/>
          <w:sz w:val="20"/>
          <w:szCs w:val="20"/>
        </w:rPr>
        <w:t xml:space="preserve"> Receber os produtos adjudicados, nos termos, prazos quantidade, qualidade e condições estabelecidas neste Edital.</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10.4</w:t>
      </w:r>
      <w:r w:rsidRPr="00D16907">
        <w:rPr>
          <w:rFonts w:eastAsia="Batang"/>
          <w:color w:val="000000"/>
          <w:sz w:val="20"/>
          <w:szCs w:val="20"/>
        </w:rPr>
        <w:t>. Rejeitar, no todo ou em parte, os produtos que a CONTRATADA entregar fora das especificações do Edital;</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10.5.</w:t>
      </w:r>
      <w:r w:rsidRPr="00D16907">
        <w:rPr>
          <w:rFonts w:eastAsia="Batang"/>
          <w:color w:val="000000"/>
          <w:sz w:val="20"/>
          <w:szCs w:val="20"/>
        </w:rPr>
        <w:t xml:space="preserve"> Comunicar à CONTRATADA até o 5° dia útil, após apresentação da Nota Fiscal, o aceite do servidor responsável pelo recebimento, dos produtos adquiridos;</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10.6</w:t>
      </w:r>
      <w:r w:rsidRPr="00D16907">
        <w:rPr>
          <w:rFonts w:eastAsia="Batang"/>
          <w:color w:val="000000"/>
          <w:sz w:val="20"/>
          <w:szCs w:val="20"/>
        </w:rPr>
        <w:t>. Fiscalizar a execução do contrato, aplicando as sanções cabíveis, quando for o caso;</w:t>
      </w:r>
    </w:p>
    <w:p w:rsidR="005265D4" w:rsidRPr="00D16907" w:rsidRDefault="005265D4" w:rsidP="005265D4">
      <w:pPr>
        <w:tabs>
          <w:tab w:val="left" w:pos="7200"/>
        </w:tabs>
        <w:spacing w:after="120" w:line="240" w:lineRule="auto"/>
        <w:jc w:val="both"/>
        <w:rPr>
          <w:rFonts w:eastAsia="Batang"/>
          <w:color w:val="000000"/>
          <w:sz w:val="20"/>
          <w:szCs w:val="20"/>
        </w:rPr>
      </w:pPr>
      <w:r w:rsidRPr="005265D4">
        <w:rPr>
          <w:rFonts w:eastAsia="Batang"/>
          <w:b/>
          <w:color w:val="000000"/>
          <w:sz w:val="20"/>
          <w:szCs w:val="20"/>
        </w:rPr>
        <w:t>10.7</w:t>
      </w:r>
      <w:r w:rsidRPr="00D16907">
        <w:rPr>
          <w:rFonts w:eastAsia="Batang"/>
          <w:color w:val="000000"/>
          <w:sz w:val="20"/>
          <w:szCs w:val="20"/>
        </w:rPr>
        <w:t>. Efetuar o pagamento da(s) CONTRATADA(s)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5265D4">
        <w:rPr>
          <w:rFonts w:cs="Calibri"/>
          <w:b/>
          <w:bCs/>
          <w:color w:val="FFFFFF"/>
          <w:sz w:val="20"/>
          <w:szCs w:val="20"/>
        </w:rPr>
        <w:t>DAS OBRIGAÇÕES DA CONTRATADA</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lastRenderedPageBreak/>
        <w:t>11.1.</w:t>
      </w:r>
      <w:r w:rsidRPr="00D16907">
        <w:rPr>
          <w:rFonts w:eastAsia="Batang"/>
          <w:color w:val="000000"/>
          <w:sz w:val="20"/>
          <w:szCs w:val="20"/>
        </w:rPr>
        <w:t xml:space="preserve"> Fornecer o objeto deste Contrato, nas condições estipuladas neste Edital, na Proposta aprovada, na Nota de Empenho e quando </w:t>
      </w:r>
      <w:proofErr w:type="gramStart"/>
      <w:r w:rsidRPr="00D16907">
        <w:rPr>
          <w:rFonts w:eastAsia="Batang"/>
          <w:color w:val="000000"/>
          <w:sz w:val="20"/>
          <w:szCs w:val="20"/>
        </w:rPr>
        <w:t>for</w:t>
      </w:r>
      <w:proofErr w:type="gramEnd"/>
      <w:r w:rsidRPr="00D16907">
        <w:rPr>
          <w:rFonts w:eastAsia="Batang"/>
          <w:color w:val="000000"/>
          <w:sz w:val="20"/>
          <w:szCs w:val="20"/>
        </w:rPr>
        <w:t xml:space="preserve"> o caso, ordens de fornecimento, isentos de defeitos de fabricação;</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11.2.</w:t>
      </w:r>
      <w:r w:rsidRPr="00D16907">
        <w:rPr>
          <w:rFonts w:eastAsia="Batang"/>
          <w:color w:val="000000"/>
          <w:sz w:val="20"/>
          <w:szCs w:val="20"/>
        </w:rPr>
        <w:t xml:space="preserve"> Entregar os produtos na presença do(s) </w:t>
      </w:r>
      <w:proofErr w:type="gramStart"/>
      <w:r w:rsidRPr="00D16907">
        <w:rPr>
          <w:rFonts w:eastAsia="Batang"/>
          <w:color w:val="000000"/>
          <w:sz w:val="20"/>
          <w:szCs w:val="20"/>
        </w:rPr>
        <w:t>servidor(</w:t>
      </w:r>
      <w:proofErr w:type="gramEnd"/>
      <w:r w:rsidRPr="00D16907">
        <w:rPr>
          <w:rFonts w:eastAsia="Batang"/>
          <w:color w:val="000000"/>
          <w:sz w:val="20"/>
          <w:szCs w:val="20"/>
        </w:rPr>
        <w:t>es) devidamente designado(s) na conformidade do § 8° do artigo 15 da Lei Federal n° 8.666/93, no local informado no Contrato, acompanhados da Nota Fiscal preenchida contendo a especificação e quantidade correta dos produtos;</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11.3</w:t>
      </w:r>
      <w:r w:rsidRPr="00D16907">
        <w:rPr>
          <w:rFonts w:eastAsia="Batang"/>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11.4.</w:t>
      </w:r>
      <w:r w:rsidRPr="00D16907">
        <w:rPr>
          <w:rFonts w:eastAsia="Batang"/>
          <w:color w:val="000000"/>
          <w:sz w:val="20"/>
          <w:szCs w:val="20"/>
        </w:rPr>
        <w:t xml:space="preserve"> Fornecer o nome e o endereço do fabricante com o telefone do serviço de atendimento ao consumidor;</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11.5</w:t>
      </w:r>
      <w:r w:rsidRPr="00D16907">
        <w:rPr>
          <w:rFonts w:eastAsia="Batang"/>
          <w:color w:val="000000"/>
          <w:sz w:val="20"/>
          <w:szCs w:val="20"/>
        </w:rPr>
        <w:t>.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11.6</w:t>
      </w:r>
      <w:r w:rsidRPr="00D16907">
        <w:rPr>
          <w:rFonts w:eastAsia="Batang"/>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11.7</w:t>
      </w:r>
      <w:r w:rsidRPr="00D16907">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16907">
        <w:rPr>
          <w:rFonts w:eastAsia="Batang"/>
          <w:color w:val="000000"/>
          <w:sz w:val="20"/>
          <w:szCs w:val="20"/>
        </w:rPr>
        <w:t>à</w:t>
      </w:r>
      <w:proofErr w:type="gramEnd"/>
      <w:r w:rsidRPr="00D16907">
        <w:rPr>
          <w:rFonts w:eastAsia="Batang"/>
          <w:color w:val="000000"/>
          <w:sz w:val="20"/>
          <w:szCs w:val="20"/>
        </w:rPr>
        <w:t xml:space="preserve"> CONTRATANTE a responsabilidade por seu pagamento, nem poderá onerar o objeto do contrato;</w:t>
      </w:r>
      <w:bookmarkStart w:id="3" w:name="art71§1"/>
      <w:bookmarkStart w:id="4" w:name="art71§2"/>
      <w:bookmarkEnd w:id="3"/>
      <w:bookmarkEnd w:id="4"/>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11.8</w:t>
      </w:r>
      <w:r w:rsidRPr="00D16907">
        <w:rPr>
          <w:rFonts w:eastAsia="Batang"/>
          <w:color w:val="000000"/>
          <w:sz w:val="20"/>
          <w:szCs w:val="20"/>
        </w:rPr>
        <w:t>. Comunicar a SESAU/TO, no prazo máximo de 05 (cinco) dias corridos que antecedem o prazo de vencimento da entrega, os motivos que impossibilite o seu cumprimento;</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11.9</w:t>
      </w:r>
      <w:r w:rsidRPr="00D16907">
        <w:rPr>
          <w:rFonts w:eastAsia="Batang"/>
          <w:color w:val="000000"/>
          <w:sz w:val="20"/>
          <w:szCs w:val="20"/>
        </w:rPr>
        <w:t>. Manter a garantia e qualidade dos produtos dos produtos de acordo com as especificações definidas no Edital e seus anexos e o contrato;</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11.10</w:t>
      </w:r>
      <w:r w:rsidRPr="00D16907">
        <w:rPr>
          <w:rFonts w:eastAsia="Batang"/>
          <w:color w:val="000000"/>
          <w:sz w:val="20"/>
          <w:szCs w:val="20"/>
        </w:rPr>
        <w:t>. Manter as condições de habilitação e qualificação técnica exigida no edital do pregão;</w:t>
      </w:r>
    </w:p>
    <w:p w:rsidR="005265D4" w:rsidRPr="00D16907" w:rsidRDefault="005265D4" w:rsidP="005265D4">
      <w:pPr>
        <w:tabs>
          <w:tab w:val="left" w:pos="7200"/>
        </w:tabs>
        <w:spacing w:after="0" w:line="240" w:lineRule="auto"/>
        <w:jc w:val="both"/>
        <w:rPr>
          <w:rFonts w:eastAsia="Batang"/>
          <w:color w:val="000000"/>
          <w:sz w:val="20"/>
          <w:szCs w:val="20"/>
        </w:rPr>
      </w:pPr>
      <w:r w:rsidRPr="005265D4">
        <w:rPr>
          <w:rFonts w:eastAsia="Batang"/>
          <w:b/>
          <w:color w:val="000000"/>
          <w:sz w:val="20"/>
          <w:szCs w:val="20"/>
        </w:rPr>
        <w:t>11.11</w:t>
      </w:r>
      <w:r w:rsidRPr="00D16907">
        <w:rPr>
          <w:rFonts w:eastAsia="Batang"/>
          <w:color w:val="000000"/>
          <w:sz w:val="20"/>
          <w:szCs w:val="20"/>
        </w:rPr>
        <w:t>. Cumprir com a legislação vigente inerente ao objeto, inclusive com todos os encargos tributários, fiscais, trabalhista, devendo arcar ainda, com todas as despesas e custo necessários ao cumprimento do objeto;</w:t>
      </w:r>
    </w:p>
    <w:p w:rsidR="005265D4" w:rsidRPr="00D16907" w:rsidRDefault="005265D4" w:rsidP="005265D4">
      <w:pPr>
        <w:tabs>
          <w:tab w:val="left" w:pos="7200"/>
        </w:tabs>
        <w:spacing w:after="120" w:line="240" w:lineRule="auto"/>
        <w:jc w:val="both"/>
        <w:rPr>
          <w:sz w:val="20"/>
          <w:szCs w:val="20"/>
        </w:rPr>
      </w:pPr>
      <w:r w:rsidRPr="005265D4">
        <w:rPr>
          <w:rFonts w:eastAsia="Batang"/>
          <w:b/>
          <w:color w:val="000000"/>
          <w:sz w:val="20"/>
          <w:szCs w:val="20"/>
        </w:rPr>
        <w:t>11.13</w:t>
      </w:r>
      <w:r w:rsidRPr="00D16907">
        <w:rPr>
          <w:rFonts w:eastAsia="Batang"/>
          <w:color w:val="000000"/>
          <w:sz w:val="20"/>
          <w:szCs w:val="20"/>
        </w:rPr>
        <w:t xml:space="preserve">. Realizar a montagem e instalação da câmara fria, seguindo as normas técnicas do </w:t>
      </w:r>
      <w:r w:rsidRPr="00D16907">
        <w:rPr>
          <w:sz w:val="20"/>
          <w:szCs w:val="20"/>
        </w:rPr>
        <w:t>Manual de Rede de Frio do PNI/Ministério da Saúde/Secretaria de Vigilância em Saúde/2013.</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A44AE9">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 xml:space="preserve">DAS </w:t>
      </w:r>
      <w:r w:rsidR="00F2044F">
        <w:rPr>
          <w:rFonts w:cs="Calibri"/>
          <w:b/>
          <w:bCs/>
          <w:color w:val="FFFFFF"/>
          <w:sz w:val="20"/>
          <w:szCs w:val="20"/>
        </w:rPr>
        <w:t>ESPECIFICAÇÕES DOS SERVIÇOS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12.1.</w:t>
      </w:r>
      <w:r w:rsidRPr="00D16907">
        <w:rPr>
          <w:rFonts w:eastAsia="Batang"/>
          <w:color w:val="000000"/>
          <w:sz w:val="20"/>
          <w:szCs w:val="20"/>
        </w:rPr>
        <w:t xml:space="preserve"> Os serviços deverão ser execut</w:t>
      </w:r>
      <w:r w:rsidR="00985DA1">
        <w:rPr>
          <w:rFonts w:eastAsia="Batang"/>
          <w:color w:val="000000"/>
          <w:sz w:val="20"/>
          <w:szCs w:val="20"/>
        </w:rPr>
        <w:t>ados por empresa especializada em fornecimento e instalação de Câmara Fria</w:t>
      </w:r>
      <w:r w:rsidRPr="00D16907">
        <w:rPr>
          <w:rFonts w:eastAsia="Batang"/>
          <w:color w:val="000000"/>
          <w:sz w:val="20"/>
          <w:szCs w:val="20"/>
        </w:rPr>
        <w:t>;</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12.2</w:t>
      </w:r>
      <w:r w:rsidRPr="00D16907">
        <w:rPr>
          <w:rFonts w:eastAsia="Batang"/>
          <w:color w:val="000000"/>
          <w:sz w:val="20"/>
          <w:szCs w:val="20"/>
        </w:rPr>
        <w:t>. Para instalação do equipamento a Contratada deve prever o fornecimento de todos os materiais e mão de obra necessária para a realização dos serviços, tais como: suportes; prolongamentos das tubulações e drenos; aplicação de massa corrida e pintura onde forem feitas aberturas para passagem de tubulação; refazimento e realização de novas paredes de gesso para ocultação da tubulação; conexão dos equipamentos à rede elétrica; serviços de instalação elétrica; enfim, todos os serviços necessários ao pleno funcionamento dos equipamentos;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12.3.</w:t>
      </w:r>
      <w:r w:rsidRPr="00D16907">
        <w:rPr>
          <w:rFonts w:eastAsia="Batang"/>
          <w:color w:val="000000"/>
          <w:sz w:val="20"/>
          <w:szCs w:val="20"/>
        </w:rPr>
        <w:t xml:space="preserve">  As instalações deverão atender a todas as normas técnicas aplicáveis, inclusive segurança na execução e especificações do fabricante, a fim de dar qualidade aos serviços bem como preservar a integridade dos instaladores e a garantia dos equipamentos;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12.4.</w:t>
      </w:r>
      <w:r w:rsidRPr="00D16907">
        <w:rPr>
          <w:rFonts w:eastAsia="Batang"/>
          <w:color w:val="000000"/>
          <w:sz w:val="20"/>
          <w:szCs w:val="20"/>
        </w:rPr>
        <w:t xml:space="preserve">  A Contratada deverá verificar junto aos quadros de energia elétrica, a disponibilidade nos barramentos (reservas), e, caso necessário, fornecer e instalar os disjuntores compatíveis aos equipamentos a serem instalados, bem como os dutos de interligação elétrica até os referidos equipamentos; </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lastRenderedPageBreak/>
        <w:t>12.5</w:t>
      </w:r>
      <w:r w:rsidRPr="00D16907">
        <w:rPr>
          <w:rFonts w:eastAsia="Batang"/>
          <w:color w:val="000000"/>
          <w:sz w:val="20"/>
          <w:szCs w:val="20"/>
        </w:rPr>
        <w:t xml:space="preserve">. É responsabilidade </w:t>
      </w:r>
      <w:proofErr w:type="gramStart"/>
      <w:r w:rsidRPr="00D16907">
        <w:rPr>
          <w:rFonts w:eastAsia="Batang"/>
          <w:color w:val="000000"/>
          <w:sz w:val="20"/>
          <w:szCs w:val="20"/>
        </w:rPr>
        <w:t>da empresa contratada manter</w:t>
      </w:r>
      <w:proofErr w:type="gramEnd"/>
      <w:r w:rsidRPr="00D16907">
        <w:rPr>
          <w:rFonts w:eastAsia="Batang"/>
          <w:color w:val="000000"/>
          <w:sz w:val="20"/>
          <w:szCs w:val="20"/>
        </w:rPr>
        <w:t xml:space="preserve"> limpos, livres e desimpedidos de sujeiras e restos de materiais e tintas, os locais de realização dos serviços, bem como todos os acessos e demais dependências da edificação utilizados;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12.6</w:t>
      </w:r>
      <w:r w:rsidRPr="00D16907">
        <w:rPr>
          <w:rFonts w:eastAsia="Batang"/>
          <w:color w:val="000000"/>
          <w:sz w:val="20"/>
          <w:szCs w:val="20"/>
        </w:rPr>
        <w:t xml:space="preserve">. Ocorrendo qualquer dano, avaria ou mancha, nos locais onde serão executados os serviços, bem como nas demais dependências e acessos à área de trabalho, a empresa contratada deverá assumir a imediata reparação, restaurando </w:t>
      </w:r>
      <w:proofErr w:type="gramStart"/>
      <w:r w:rsidRPr="00D16907">
        <w:rPr>
          <w:rFonts w:eastAsia="Batang"/>
          <w:color w:val="000000"/>
          <w:sz w:val="20"/>
          <w:szCs w:val="20"/>
        </w:rPr>
        <w:t>às</w:t>
      </w:r>
      <w:proofErr w:type="gramEnd"/>
      <w:r w:rsidRPr="00D16907">
        <w:rPr>
          <w:rFonts w:eastAsia="Batang"/>
          <w:color w:val="000000"/>
          <w:sz w:val="20"/>
          <w:szCs w:val="20"/>
        </w:rPr>
        <w:t xml:space="preserve"> condições originais da edificação; </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12.7</w:t>
      </w:r>
      <w:r w:rsidRPr="00D16907">
        <w:rPr>
          <w:rFonts w:eastAsia="Batang"/>
          <w:color w:val="000000"/>
          <w:sz w:val="20"/>
          <w:szCs w:val="20"/>
        </w:rPr>
        <w:t xml:space="preserve">.  Os serviços deverão ser executados nos horários permitidos pela administração. No caso de haver necessidade de se trabalhar nos fins de semana ou após o horário de funcionamento normal, a Contratada poderá entrar em entendimento com a Fiscalização do Contrato que, atendendo às exigências do prédio, poderá autorizar a realização dos serviços por escrito; </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12.8</w:t>
      </w:r>
      <w:r w:rsidRPr="00D16907">
        <w:rPr>
          <w:rFonts w:eastAsia="Batang"/>
          <w:color w:val="000000"/>
          <w:sz w:val="20"/>
          <w:szCs w:val="20"/>
        </w:rPr>
        <w:t xml:space="preserve">.  A empresa contratada deverá enviar seus técnicos devidamente identificados, com crachá e/ou uniformizados, provendo-os dos Equipamentos de Proteção Individual – EPIs, responsabilizando-se pelo seu uso e retirando do local onde serão executados os serviços àqueles que se recusarem a fazer uso dos equipamentos; </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12.9</w:t>
      </w:r>
      <w:r w:rsidRPr="00D16907">
        <w:rPr>
          <w:rFonts w:eastAsia="Batang"/>
          <w:color w:val="000000"/>
          <w:sz w:val="20"/>
          <w:szCs w:val="20"/>
        </w:rPr>
        <w:t xml:space="preserve">.  </w:t>
      </w:r>
      <w:proofErr w:type="gramStart"/>
      <w:r w:rsidRPr="00D16907">
        <w:rPr>
          <w:rFonts w:eastAsia="Batang"/>
          <w:color w:val="000000"/>
          <w:sz w:val="20"/>
          <w:szCs w:val="20"/>
        </w:rPr>
        <w:t>A CONTRATADA, na montagem dos equipamentos e seus acessórios, deverá seguir</w:t>
      </w:r>
      <w:proofErr w:type="gramEnd"/>
      <w:r w:rsidRPr="00D16907">
        <w:rPr>
          <w:rFonts w:eastAsia="Batang"/>
          <w:color w:val="000000"/>
          <w:sz w:val="20"/>
          <w:szCs w:val="20"/>
        </w:rPr>
        <w:t xml:space="preserve"> as normas da ABNT – Associação Brasileira de Normas Técnicas;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12.10</w:t>
      </w:r>
      <w:r w:rsidRPr="00D16907">
        <w:rPr>
          <w:rFonts w:eastAsia="Batang"/>
          <w:color w:val="000000"/>
          <w:sz w:val="20"/>
          <w:szCs w:val="20"/>
        </w:rPr>
        <w:t>. Os materiais a serem instalados deverão ser novos, de qualidade adequada, e deverão estar de acordo com as últimas revisões dos padrões da ABNT;</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12.11</w:t>
      </w:r>
      <w:r w:rsidRPr="00D16907">
        <w:rPr>
          <w:rFonts w:eastAsia="Batang"/>
          <w:color w:val="000000"/>
          <w:sz w:val="20"/>
          <w:szCs w:val="20"/>
        </w:rPr>
        <w:t>. Todos os materiais, equipamentos e instalações deverão estar de acordo com os regulamentos de proteção contra incêndio, especialmente os isolamentos térmicos que deverão ser feitos de material incombustível ou auto-extinguível;</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12.12</w:t>
      </w:r>
      <w:r w:rsidRPr="00D16907">
        <w:rPr>
          <w:rFonts w:eastAsia="Batang"/>
          <w:color w:val="000000"/>
          <w:sz w:val="20"/>
          <w:szCs w:val="20"/>
        </w:rPr>
        <w:t xml:space="preserve">. O caso de execução de furos para a passagem da rede </w:t>
      </w:r>
      <w:proofErr w:type="spellStart"/>
      <w:r w:rsidRPr="00D16907">
        <w:rPr>
          <w:rFonts w:eastAsia="Batang"/>
          <w:color w:val="000000"/>
          <w:sz w:val="20"/>
          <w:szCs w:val="20"/>
        </w:rPr>
        <w:t>frigorígena</w:t>
      </w:r>
      <w:proofErr w:type="spellEnd"/>
      <w:r w:rsidRPr="00D16907">
        <w:rPr>
          <w:rFonts w:eastAsia="Batang"/>
          <w:color w:val="000000"/>
          <w:sz w:val="20"/>
          <w:szCs w:val="20"/>
        </w:rPr>
        <w:t xml:space="preserve"> e drenos, estes deverão ter o diâmetro mínimo necessário para serem atravessados, e quando realizados, também em esquadrias ou vidros, deverá ser feita vedação apropriada para que não haja frestas que permita a entrada de umidade;</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12.13</w:t>
      </w:r>
      <w:r w:rsidRPr="00D16907">
        <w:rPr>
          <w:rFonts w:eastAsia="Batang"/>
          <w:color w:val="000000"/>
          <w:sz w:val="20"/>
          <w:szCs w:val="20"/>
        </w:rPr>
        <w:t>. A Contratada deverá realizar levantamento prévio, certificando-se que não haverá danos a outras instalações existentes nos pavimentos (elétrica, hidráulica, dutos de renovação de ar, entre outras);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12.14</w:t>
      </w:r>
      <w:r w:rsidRPr="00D16907">
        <w:rPr>
          <w:rFonts w:eastAsia="Batang"/>
          <w:color w:val="000000"/>
          <w:sz w:val="20"/>
          <w:szCs w:val="20"/>
        </w:rPr>
        <w:t>. Os forros dentro das salas por onde passarão as redes elétricas, redes frigoríficas e dreno dos aparelhos deverão ser recortados, se necessário, substituídos após a conclusão das instalações e testes dos aparelhos;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12.15</w:t>
      </w:r>
      <w:r w:rsidRPr="00D16907">
        <w:rPr>
          <w:rFonts w:eastAsia="Batang"/>
          <w:color w:val="000000"/>
          <w:sz w:val="20"/>
          <w:szCs w:val="20"/>
        </w:rPr>
        <w:t>. Caso haja defeitos de acabamento originados pela empresa Contratada, estes deverão ser refeitos por esta;</w:t>
      </w:r>
    </w:p>
    <w:p w:rsidR="00F2044F" w:rsidRPr="00D16907" w:rsidRDefault="00F2044F" w:rsidP="00F2044F">
      <w:pPr>
        <w:spacing w:after="120" w:line="240" w:lineRule="auto"/>
        <w:rPr>
          <w:rFonts w:eastAsia="Batang"/>
          <w:color w:val="000000"/>
          <w:sz w:val="20"/>
          <w:szCs w:val="20"/>
        </w:rPr>
      </w:pPr>
      <w:r w:rsidRPr="00F2044F">
        <w:rPr>
          <w:rFonts w:eastAsia="Batang"/>
          <w:b/>
          <w:color w:val="000000"/>
          <w:sz w:val="20"/>
          <w:szCs w:val="20"/>
        </w:rPr>
        <w:t>12.16</w:t>
      </w:r>
      <w:r w:rsidRPr="00D16907">
        <w:rPr>
          <w:rFonts w:eastAsia="Batang"/>
          <w:color w:val="000000"/>
          <w:sz w:val="20"/>
          <w:szCs w:val="20"/>
        </w:rPr>
        <w:t>.  As divisórias e as paredes de alvenaria deverão apresentar, após a reconstituição, as mesmas características originais, cores e especificação das tintas.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F2044F">
        <w:rPr>
          <w:rFonts w:cs="Calibri"/>
          <w:b/>
          <w:bCs/>
          <w:color w:val="FFFFFF"/>
          <w:sz w:val="20"/>
          <w:szCs w:val="20"/>
        </w:rPr>
        <w:t>DA FISCALIZAÇÃO</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13.1.</w:t>
      </w:r>
      <w:r w:rsidRPr="00D16907">
        <w:rPr>
          <w:rFonts w:eastAsia="Batang"/>
          <w:color w:val="000000"/>
          <w:sz w:val="20"/>
          <w:szCs w:val="20"/>
        </w:rPr>
        <w:t xml:space="preserve"> Conforme artigo 67 da Lei Federal nº 8.666, de 21 de junho de 1.993, a fiscalização e acompanhamento da execução do objeto serão feitos por meio da Gerência de Imunização, pelo servidor </w:t>
      </w:r>
      <w:r w:rsidRPr="00D16907">
        <w:rPr>
          <w:b/>
          <w:sz w:val="20"/>
          <w:szCs w:val="20"/>
        </w:rPr>
        <w:t>Pedro Nilson Alves Coelho</w:t>
      </w:r>
      <w:r w:rsidRPr="00D16907">
        <w:rPr>
          <w:rFonts w:eastAsia="Batang"/>
          <w:color w:val="000000"/>
          <w:sz w:val="20"/>
          <w:szCs w:val="20"/>
        </w:rPr>
        <w:t>, matrícula:</w:t>
      </w:r>
      <w:r w:rsidRPr="00D16907">
        <w:rPr>
          <w:sz w:val="20"/>
          <w:szCs w:val="20"/>
        </w:rPr>
        <w:t xml:space="preserve"> 192585</w:t>
      </w:r>
      <w:r w:rsidRPr="00D16907">
        <w:rPr>
          <w:rFonts w:eastAsia="Batang"/>
          <w:color w:val="000000"/>
          <w:sz w:val="20"/>
          <w:szCs w:val="20"/>
        </w:rPr>
        <w:t>, observando que:</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13.1.1.</w:t>
      </w:r>
      <w:r w:rsidRPr="00D16907">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13.1.2.</w:t>
      </w:r>
      <w:r w:rsidRPr="00D16907">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13.1.3.</w:t>
      </w:r>
      <w:r w:rsidRPr="00D16907">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13.1.4</w:t>
      </w:r>
      <w:r w:rsidRPr="00D16907">
        <w:rPr>
          <w:rFonts w:eastAsia="Batang"/>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2044F" w:rsidRPr="00D16907" w:rsidRDefault="00F2044F" w:rsidP="00F2044F">
      <w:pPr>
        <w:tabs>
          <w:tab w:val="left" w:pos="7200"/>
        </w:tabs>
        <w:spacing w:after="120" w:line="240" w:lineRule="auto"/>
        <w:jc w:val="both"/>
        <w:rPr>
          <w:rFonts w:eastAsia="Batang"/>
          <w:color w:val="000000"/>
          <w:sz w:val="20"/>
          <w:szCs w:val="20"/>
        </w:rPr>
      </w:pPr>
      <w:r w:rsidRPr="00F2044F">
        <w:rPr>
          <w:rFonts w:eastAsia="Batang"/>
          <w:b/>
          <w:color w:val="000000"/>
          <w:sz w:val="20"/>
          <w:szCs w:val="20"/>
        </w:rPr>
        <w:lastRenderedPageBreak/>
        <w:t>13.1.5</w:t>
      </w:r>
      <w:r w:rsidRPr="00D16907">
        <w:rPr>
          <w:rFonts w:eastAsia="Batang"/>
          <w:color w:val="000000"/>
          <w:sz w:val="20"/>
          <w:szCs w:val="20"/>
        </w:rPr>
        <w:t xml:space="preserve">. </w:t>
      </w:r>
      <w:r w:rsidRPr="00D16907">
        <w:rPr>
          <w:sz w:val="20"/>
          <w:szCs w:val="20"/>
        </w:rPr>
        <w:t>A fiscalização dos serviços prestados caberá à Contratante por meio de servidor competente da SECRETARIA DA SAÚDE. Esta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r w:rsidRPr="00D16907">
        <w:rPr>
          <w:rFonts w:eastAsia="Batang"/>
          <w:color w:val="000000"/>
          <w:sz w:val="20"/>
          <w:szCs w:val="20"/>
        </w:rPr>
        <w:t>.</w:t>
      </w:r>
    </w:p>
    <w:p w:rsidR="00F2044F" w:rsidRPr="00E166E5" w:rsidRDefault="00F2044F" w:rsidP="00F2044F">
      <w:pPr>
        <w:shd w:val="clear" w:color="auto" w:fill="3333FF"/>
        <w:spacing w:after="0"/>
        <w:jc w:val="both"/>
        <w:rPr>
          <w:b/>
          <w:bCs/>
          <w:sz w:val="20"/>
          <w:szCs w:val="20"/>
          <w:u w:val="single"/>
        </w:rPr>
      </w:pPr>
      <w:r>
        <w:rPr>
          <w:rFonts w:cs="Calibri"/>
          <w:b/>
          <w:bCs/>
          <w:color w:val="FFFFFF"/>
          <w:sz w:val="20"/>
          <w:szCs w:val="20"/>
        </w:rPr>
        <w:t>14</w:t>
      </w:r>
      <w:r w:rsidRPr="00E166E5">
        <w:rPr>
          <w:rFonts w:cs="Calibri"/>
          <w:b/>
          <w:bCs/>
          <w:color w:val="FFFFFF"/>
          <w:sz w:val="20"/>
          <w:szCs w:val="20"/>
        </w:rPr>
        <w:t xml:space="preserve">. </w:t>
      </w:r>
      <w:r>
        <w:rPr>
          <w:rFonts w:cs="Calibri"/>
          <w:b/>
          <w:bCs/>
          <w:color w:val="FFFFFF"/>
          <w:sz w:val="20"/>
          <w:szCs w:val="20"/>
        </w:rPr>
        <w:t>DO PAGAMENTO</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14.1.</w:t>
      </w:r>
      <w:r w:rsidRPr="00D16907">
        <w:rPr>
          <w:rFonts w:eastAsia="Batang"/>
          <w:color w:val="000000"/>
          <w:sz w:val="20"/>
          <w:szCs w:val="20"/>
        </w:rPr>
        <w:t xml:space="preserve"> Efetuada a entrega, a CONTRATADA protocolará a Nota Fiscal/Fatura, perante a CONTRATANTE devidamente preenchida;</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14.2</w:t>
      </w:r>
      <w:r w:rsidRPr="00D16907">
        <w:rPr>
          <w:rFonts w:eastAsia="Batang"/>
          <w:color w:val="000000"/>
          <w:sz w:val="20"/>
          <w:szCs w:val="20"/>
        </w:rPr>
        <w:t>. Caso Nota Fiscal/Fatura esteja em desacordo, será devolvida para correção;</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14.3.</w:t>
      </w:r>
      <w:r w:rsidRPr="00D16907">
        <w:rPr>
          <w:rFonts w:eastAsia="Batang"/>
          <w:color w:val="000000"/>
          <w:sz w:val="20"/>
          <w:szCs w:val="20"/>
        </w:rPr>
        <w:t xml:space="preserve"> A CONTRATANTE terá um prazo de até 05 (cinco) dias úteis para conferência e aprovação, contados da sua protocolização, e será paga, diretamente na conta corrente da CONTRATADA;</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14.4</w:t>
      </w:r>
      <w:r w:rsidRPr="00D16907">
        <w:rPr>
          <w:rFonts w:eastAsia="Batang"/>
          <w:color w:val="000000"/>
          <w:sz w:val="20"/>
          <w:szCs w:val="20"/>
        </w:rPr>
        <w:t>. O prazo previsto para pagamento que será de até 30 (trinta) dias corridos, contados da apresentação da Nota Fiscal/</w:t>
      </w:r>
      <w:proofErr w:type="gramStart"/>
      <w:r w:rsidRPr="00D16907">
        <w:rPr>
          <w:rFonts w:eastAsia="Batang"/>
          <w:color w:val="000000"/>
          <w:sz w:val="20"/>
          <w:szCs w:val="20"/>
        </w:rPr>
        <w:t>Fatura, devidamente atestada</w:t>
      </w:r>
      <w:proofErr w:type="gramEnd"/>
      <w:r w:rsidRPr="00D16907">
        <w:rPr>
          <w:rFonts w:eastAsia="Batang"/>
          <w:color w:val="000000"/>
          <w:sz w:val="20"/>
          <w:szCs w:val="20"/>
        </w:rPr>
        <w:t>;</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14.5</w:t>
      </w:r>
      <w:r w:rsidRPr="00D16907">
        <w:rPr>
          <w:rFonts w:eastAsia="Batang"/>
          <w:color w:val="000000"/>
          <w:sz w:val="20"/>
          <w:szCs w:val="20"/>
        </w:rPr>
        <w:t>. Na ocorrência de rejeição da Nota Fiscal, motivada por erro ou incorreções, o prazo estipulado no parágrafo anterior, passará a ser contado a partir da data da sua representação;</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14.6</w:t>
      </w:r>
      <w:r w:rsidRPr="00D16907">
        <w:rPr>
          <w:rFonts w:eastAsia="Batang"/>
          <w:color w:val="000000"/>
          <w:sz w:val="20"/>
          <w:szCs w:val="20"/>
        </w:rPr>
        <w:t>. Os pagamentos não serão efetuados através de boletos bancários, sendo a garantia do referido pagamento a própria Nota de Empenho;</w:t>
      </w:r>
    </w:p>
    <w:p w:rsidR="00F2044F" w:rsidRPr="00D16907" w:rsidRDefault="00F2044F" w:rsidP="00F2044F">
      <w:pPr>
        <w:tabs>
          <w:tab w:val="left" w:pos="7200"/>
        </w:tabs>
        <w:spacing w:after="0" w:line="240" w:lineRule="auto"/>
        <w:jc w:val="both"/>
        <w:rPr>
          <w:rFonts w:eastAsia="Batang"/>
          <w:color w:val="000000"/>
          <w:sz w:val="20"/>
          <w:szCs w:val="20"/>
        </w:rPr>
      </w:pPr>
      <w:r w:rsidRPr="00F2044F">
        <w:rPr>
          <w:rFonts w:eastAsia="Batang"/>
          <w:b/>
          <w:color w:val="000000"/>
          <w:sz w:val="20"/>
          <w:szCs w:val="20"/>
        </w:rPr>
        <w:t>14.7</w:t>
      </w:r>
      <w:r w:rsidRPr="00D16907">
        <w:rPr>
          <w:rFonts w:eastAsia="Batang"/>
          <w:color w:val="000000"/>
          <w:sz w:val="20"/>
          <w:szCs w:val="20"/>
        </w:rPr>
        <w:t xml:space="preserve">. No caso de atraso de pagamento, desde que a CONTRATADA não tenha concorrido de alguma forma para tanto, serão devidos pela </w:t>
      </w:r>
      <w:proofErr w:type="gramStart"/>
      <w:r w:rsidRPr="00D16907">
        <w:rPr>
          <w:rFonts w:eastAsia="Batang"/>
          <w:color w:val="000000"/>
          <w:sz w:val="20"/>
          <w:szCs w:val="20"/>
        </w:rPr>
        <w:t>CONTRATANTE encargos</w:t>
      </w:r>
      <w:proofErr w:type="gramEnd"/>
      <w:r w:rsidRPr="00D16907">
        <w:rPr>
          <w:rFonts w:eastAsia="Batang"/>
          <w:color w:val="000000"/>
          <w:sz w:val="20"/>
          <w:szCs w:val="20"/>
        </w:rPr>
        <w:t xml:space="preserve"> moratórios à taxa nominal de 6% a.a. (seis por cento ao ano), capitalizados diariamente em regime de juros simples.</w:t>
      </w:r>
    </w:p>
    <w:p w:rsidR="005470A7" w:rsidRPr="00F2044F" w:rsidRDefault="00F2044F" w:rsidP="0034327D">
      <w:pPr>
        <w:tabs>
          <w:tab w:val="left" w:pos="7200"/>
        </w:tabs>
        <w:spacing w:after="120" w:line="240" w:lineRule="auto"/>
        <w:jc w:val="both"/>
        <w:rPr>
          <w:rFonts w:eastAsia="Batang"/>
          <w:color w:val="000000"/>
          <w:sz w:val="20"/>
          <w:szCs w:val="20"/>
        </w:rPr>
      </w:pPr>
      <w:r w:rsidRPr="00F2044F">
        <w:rPr>
          <w:rFonts w:eastAsia="Batang"/>
          <w:b/>
          <w:color w:val="000000"/>
          <w:sz w:val="20"/>
          <w:szCs w:val="20"/>
        </w:rPr>
        <w:t>14.8</w:t>
      </w:r>
      <w:r w:rsidRPr="00D16907">
        <w:rPr>
          <w:rFonts w:eastAsia="Batang"/>
          <w:color w:val="000000"/>
          <w:sz w:val="20"/>
          <w:szCs w:val="20"/>
        </w:rPr>
        <w:t>.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F2044F" w:rsidRPr="00E166E5" w:rsidRDefault="00F2044F" w:rsidP="00F2044F">
      <w:pPr>
        <w:shd w:val="clear" w:color="auto" w:fill="3333FF"/>
        <w:spacing w:after="0"/>
        <w:jc w:val="both"/>
        <w:rPr>
          <w:b/>
          <w:bCs/>
          <w:sz w:val="20"/>
          <w:szCs w:val="20"/>
          <w:u w:val="single"/>
        </w:rPr>
      </w:pPr>
      <w:r>
        <w:rPr>
          <w:rFonts w:cs="Calibri"/>
          <w:b/>
          <w:bCs/>
          <w:color w:val="FFFFFF"/>
          <w:sz w:val="20"/>
          <w:szCs w:val="20"/>
        </w:rPr>
        <w:t>15</w:t>
      </w:r>
      <w:r w:rsidRPr="00E166E5">
        <w:rPr>
          <w:rFonts w:cs="Calibri"/>
          <w:b/>
          <w:bCs/>
          <w:color w:val="FFFFFF"/>
          <w:sz w:val="20"/>
          <w:szCs w:val="20"/>
        </w:rPr>
        <w:t xml:space="preserve">. </w:t>
      </w:r>
      <w:r w:rsidR="003B3C86">
        <w:rPr>
          <w:rFonts w:cs="Calibri"/>
          <w:b/>
          <w:bCs/>
          <w:color w:val="FFFFFF"/>
          <w:sz w:val="20"/>
          <w:szCs w:val="20"/>
        </w:rPr>
        <w:t>DA JUSTIFICATIVA PARA AQUISIÇÃO</w:t>
      </w:r>
    </w:p>
    <w:p w:rsidR="00F2044F" w:rsidRPr="003B3C86" w:rsidRDefault="003B3C86" w:rsidP="003B3C86">
      <w:pPr>
        <w:tabs>
          <w:tab w:val="left" w:pos="1800"/>
        </w:tabs>
        <w:jc w:val="both"/>
        <w:rPr>
          <w:bCs/>
          <w:sz w:val="20"/>
          <w:szCs w:val="20"/>
        </w:rPr>
      </w:pPr>
      <w:r w:rsidRPr="00544B87">
        <w:rPr>
          <w:b/>
          <w:bCs/>
          <w:sz w:val="20"/>
          <w:szCs w:val="20"/>
        </w:rPr>
        <w:t>15.1</w:t>
      </w:r>
      <w:r>
        <w:rPr>
          <w:bCs/>
          <w:sz w:val="20"/>
          <w:szCs w:val="20"/>
        </w:rPr>
        <w:t xml:space="preserve">. </w:t>
      </w:r>
      <w:r w:rsidRPr="003B3C86">
        <w:rPr>
          <w:bCs/>
          <w:sz w:val="20"/>
          <w:szCs w:val="20"/>
        </w:rPr>
        <w:t>A aquisição e instalação da Câmara Fria deverão ser realizada por LOTE, uma</w:t>
      </w:r>
      <w:r>
        <w:rPr>
          <w:bCs/>
          <w:sz w:val="20"/>
          <w:szCs w:val="20"/>
        </w:rPr>
        <w:t xml:space="preserve">vez </w:t>
      </w:r>
      <w:r w:rsidRPr="003B3C86">
        <w:rPr>
          <w:bCs/>
          <w:sz w:val="20"/>
          <w:szCs w:val="20"/>
        </w:rPr>
        <w:t xml:space="preserve">que tal objeto trata-se de um complexo uno e indivisível. Desta forma, não háviabilidade técnica e econômica para que ocorrao parcelamento do produto, sob pena de prejuízo para o conjunto ou perda de economia de escala, podendo gerar desgastes ao Interesse Público. Assim, frisa-se que a Administração Pública possuirá maior nível de controle de execução do contrato, maior interação entre as diferentes fases do empreendimento, maior facilidade na análise do cumprimento do cronograma </w:t>
      </w:r>
      <w:proofErr w:type="spellStart"/>
      <w:r w:rsidRPr="003B3C86">
        <w:rPr>
          <w:bCs/>
          <w:sz w:val="20"/>
          <w:szCs w:val="20"/>
        </w:rPr>
        <w:t>prestabelecido</w:t>
      </w:r>
      <w:proofErr w:type="spellEnd"/>
      <w:r w:rsidRPr="003B3C86">
        <w:rPr>
          <w:bCs/>
          <w:sz w:val="20"/>
          <w:szCs w:val="20"/>
        </w:rPr>
        <w:t>, bem como a concentração da garantia dos resultados do objeto licitado. É a visão jurídica que se harmoniza com a lógica.</w:t>
      </w:r>
    </w:p>
    <w:p w:rsidR="006C3938" w:rsidRPr="006C3938" w:rsidRDefault="006C3938">
      <w:pPr>
        <w:spacing w:after="0" w:line="240" w:lineRule="auto"/>
        <w:rPr>
          <w:b/>
          <w:bCs/>
          <w:sz w:val="20"/>
          <w:szCs w:val="20"/>
        </w:rPr>
      </w:pPr>
      <w:r w:rsidRPr="006C3938">
        <w:rPr>
          <w:b/>
          <w:bCs/>
          <w:sz w:val="20"/>
          <w:szCs w:val="20"/>
        </w:rPr>
        <w:br w:type="page"/>
      </w:r>
    </w:p>
    <w:p w:rsidR="00D9604C" w:rsidRPr="00975295" w:rsidRDefault="00D9604C" w:rsidP="00D9604C">
      <w:pPr>
        <w:spacing w:after="0" w:line="240" w:lineRule="auto"/>
        <w:jc w:val="center"/>
        <w:rPr>
          <w:b/>
          <w:bCs/>
          <w:sz w:val="20"/>
          <w:szCs w:val="20"/>
          <w:u w:val="single"/>
        </w:rPr>
      </w:pPr>
      <w:r w:rsidRPr="00975295">
        <w:rPr>
          <w:b/>
          <w:bCs/>
          <w:sz w:val="20"/>
          <w:szCs w:val="20"/>
          <w:u w:val="single"/>
        </w:rPr>
        <w:lastRenderedPageBreak/>
        <w:t>ANEXO III</w:t>
      </w:r>
    </w:p>
    <w:p w:rsidR="00D9604C" w:rsidRPr="00975295" w:rsidRDefault="00D9604C" w:rsidP="00D9604C">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D9604C" w:rsidRPr="00975295" w:rsidRDefault="00D9604C" w:rsidP="00D9604C">
      <w:pPr>
        <w:spacing w:before="120" w:after="120" w:line="240" w:lineRule="auto"/>
        <w:jc w:val="both"/>
        <w:rPr>
          <w:rFonts w:cs="Calibri"/>
          <w:b/>
          <w:sz w:val="20"/>
          <w:szCs w:val="20"/>
        </w:rPr>
      </w:pPr>
      <w:r w:rsidRPr="00975295">
        <w:rPr>
          <w:rFonts w:cs="Calibri"/>
          <w:b/>
          <w:sz w:val="20"/>
          <w:szCs w:val="20"/>
        </w:rPr>
        <w:t xml:space="preserve">TERMO DE CONTRATO QUE ENTRE SI CELEBRAM NA FORMA E NAS CONDIÇOES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D9604C" w:rsidRPr="00975295" w:rsidRDefault="00D9604C" w:rsidP="00D9604C">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16AC6">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sidR="00886F12">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examinada e aprovada pela </w:t>
      </w:r>
      <w:r w:rsidRPr="00702D86">
        <w:rPr>
          <w:rFonts w:cs="Calibri"/>
          <w:b/>
          <w:sz w:val="20"/>
          <w:szCs w:val="20"/>
        </w:rPr>
        <w:t>SUPERINTENDÊNCIA DE ASSUNTOS JURÍDICOS</w:t>
      </w:r>
      <w:r>
        <w:rPr>
          <w:rFonts w:cs="Calibri"/>
          <w:sz w:val="20"/>
          <w:szCs w:val="20"/>
        </w:rPr>
        <w:t xml:space="preserve"> e pela </w:t>
      </w:r>
      <w:r w:rsidRPr="00702D86">
        <w:rPr>
          <w:rFonts w:cs="Calibri"/>
          <w:b/>
          <w:sz w:val="20"/>
          <w:szCs w:val="20"/>
        </w:rPr>
        <w:t>PROCURADORIA GERAL DO ESTADO</w:t>
      </w:r>
      <w:r w:rsidRPr="00975295">
        <w:rPr>
          <w:rFonts w:cs="Calibri"/>
          <w:snapToGrid w:val="0"/>
          <w:sz w:val="20"/>
          <w:szCs w:val="20"/>
        </w:rPr>
        <w:t>observadas as disposições da Lei nº 8.666/93 e subsidiariamente a Lei nº 10.520/2002, Decreto</w:t>
      </w:r>
      <w:r>
        <w:rPr>
          <w:rFonts w:cs="Calibri"/>
          <w:snapToGrid w:val="0"/>
          <w:sz w:val="20"/>
          <w:szCs w:val="20"/>
        </w:rPr>
        <w:t xml:space="preserve"> Federal</w:t>
      </w:r>
      <w:r w:rsidRPr="00975295">
        <w:rPr>
          <w:rFonts w:cs="Calibri"/>
          <w:snapToGrid w:val="0"/>
          <w:sz w:val="20"/>
          <w:szCs w:val="20"/>
        </w:rPr>
        <w:t xml:space="preserve"> 5.450/05</w:t>
      </w:r>
      <w:r>
        <w:rPr>
          <w:rFonts w:cs="Calibri"/>
          <w:snapToGrid w:val="0"/>
          <w:sz w:val="20"/>
          <w:szCs w:val="20"/>
        </w:rPr>
        <w:t xml:space="preserve">, </w:t>
      </w:r>
      <w:r w:rsidRPr="00975295">
        <w:rPr>
          <w:rFonts w:cs="Calibri"/>
          <w:snapToGrid w:val="0"/>
          <w:sz w:val="20"/>
          <w:szCs w:val="20"/>
        </w:rPr>
        <w:t>e suas alterações, mediante as cláusulas e condições seguintes:</w:t>
      </w:r>
    </w:p>
    <w:p w:rsidR="00D9604C" w:rsidRPr="00975295" w:rsidRDefault="00D9604C" w:rsidP="00D9604C">
      <w:pPr>
        <w:spacing w:after="0" w:line="240" w:lineRule="auto"/>
        <w:jc w:val="both"/>
        <w:rPr>
          <w:rFonts w:cs="Calibri"/>
          <w:sz w:val="20"/>
          <w:szCs w:val="20"/>
        </w:rPr>
      </w:pPr>
      <w:r w:rsidRPr="00975295">
        <w:rPr>
          <w:rFonts w:cs="Calibri"/>
          <w:b/>
          <w:sz w:val="20"/>
          <w:szCs w:val="20"/>
        </w:rPr>
        <w:t>CLÁUSULA PRIMEIRA – DO OBJETO</w:t>
      </w:r>
    </w:p>
    <w:p w:rsidR="00D9604C" w:rsidRPr="00975295" w:rsidRDefault="00D9604C" w:rsidP="00D9604C">
      <w:pPr>
        <w:spacing w:after="0" w:line="240" w:lineRule="auto"/>
        <w:jc w:val="both"/>
        <w:rPr>
          <w:rFonts w:cs="Calibri"/>
          <w:sz w:val="20"/>
          <w:szCs w:val="20"/>
        </w:rPr>
      </w:pPr>
      <w:r w:rsidRPr="00975295">
        <w:rPr>
          <w:rFonts w:cs="Calibri"/>
          <w:sz w:val="20"/>
          <w:szCs w:val="20"/>
        </w:rPr>
        <w:t xml:space="preserve">O presente contrato tem por objeto </w:t>
      </w:r>
      <w:r>
        <w:rPr>
          <w:rFonts w:cs="Calibri"/>
          <w:sz w:val="20"/>
          <w:szCs w:val="20"/>
        </w:rPr>
        <w:t xml:space="preserve">aquisição e </w:t>
      </w:r>
      <w:r w:rsidR="00575A41" w:rsidRPr="00D16907">
        <w:rPr>
          <w:sz w:val="20"/>
          <w:szCs w:val="20"/>
        </w:rPr>
        <w:t>instalação de</w:t>
      </w:r>
      <w:r w:rsidR="00575A41" w:rsidRPr="00D16907">
        <w:rPr>
          <w:b/>
          <w:bCs/>
          <w:color w:val="000000"/>
          <w:sz w:val="20"/>
          <w:szCs w:val="20"/>
        </w:rPr>
        <w:t>CÂMARA FRIA</w:t>
      </w:r>
      <w:r w:rsidRPr="00A30561">
        <w:rPr>
          <w:rFonts w:cs="Calibri"/>
          <w:color w:val="000000"/>
          <w:sz w:val="20"/>
          <w:szCs w:val="20"/>
        </w:rPr>
        <w:t>,</w:t>
      </w:r>
      <w:r w:rsidRPr="002975AF">
        <w:rPr>
          <w:rFonts w:cs="Calibri"/>
          <w:color w:val="000000"/>
          <w:sz w:val="20"/>
          <w:szCs w:val="20"/>
        </w:rPr>
        <w:t xml:space="preserve">destinados a </w:t>
      </w:r>
      <w:r w:rsidR="00F47DDB">
        <w:rPr>
          <w:rFonts w:cs="Calibri"/>
          <w:color w:val="000000"/>
          <w:sz w:val="20"/>
          <w:szCs w:val="20"/>
        </w:rPr>
        <w:t>Central Estadual da Rede de Frio da Gerência de Imunização</w:t>
      </w:r>
      <w:r w:rsidRPr="00975295">
        <w:rPr>
          <w:rFonts w:cs="Calibri"/>
          <w:sz w:val="20"/>
          <w:szCs w:val="20"/>
        </w:rPr>
        <w:t>, no prazo e nas condições a seguir ajustadas, decorrentes do Pregão Eletrônico nº XXX/201</w:t>
      </w:r>
      <w:r>
        <w:rPr>
          <w:rFonts w:cs="Calibri"/>
          <w:sz w:val="20"/>
          <w:szCs w:val="20"/>
        </w:rPr>
        <w:t>6</w:t>
      </w:r>
      <w:r w:rsidRPr="00975295">
        <w:rPr>
          <w:rFonts w:cs="Calibri"/>
          <w:sz w:val="20"/>
          <w:szCs w:val="20"/>
        </w:rPr>
        <w:t>, com motivação e finalidade descritas no Termo de Referência do órgão requisitante.</w:t>
      </w:r>
    </w:p>
    <w:p w:rsidR="00D9604C" w:rsidRPr="00975295" w:rsidRDefault="00D9604C" w:rsidP="00D9604C">
      <w:pPr>
        <w:spacing w:after="0" w:line="240" w:lineRule="auto"/>
        <w:jc w:val="both"/>
        <w:rPr>
          <w:rFonts w:cs="Calibri"/>
          <w:sz w:val="20"/>
          <w:szCs w:val="20"/>
        </w:rPr>
      </w:pPr>
      <w:r w:rsidRPr="00975295">
        <w:rPr>
          <w:rFonts w:cs="Calibri"/>
          <w:b/>
          <w:sz w:val="20"/>
          <w:szCs w:val="20"/>
        </w:rPr>
        <w:t>PARÁGRAFO ÚNICO – DA ESPECIFICAÇÃO DO OBJETO</w:t>
      </w:r>
    </w:p>
    <w:p w:rsidR="00D9604C" w:rsidRPr="00975295" w:rsidRDefault="00D9604C" w:rsidP="00D9604C">
      <w:pPr>
        <w:spacing w:after="12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Pr>
          <w:rFonts w:cs="Calibri"/>
          <w:sz w:val="20"/>
          <w:szCs w:val="20"/>
        </w:rPr>
        <w:t>XXX</w:t>
      </w:r>
      <w:r w:rsidRPr="00975295">
        <w:rPr>
          <w:rFonts w:cs="Calibri"/>
          <w:sz w:val="20"/>
          <w:szCs w:val="20"/>
        </w:rPr>
        <w:t>/201</w:t>
      </w:r>
      <w:r>
        <w:rPr>
          <w:rFonts w:cs="Calibri"/>
          <w:sz w:val="20"/>
          <w:szCs w:val="20"/>
        </w:rPr>
        <w:t>6</w:t>
      </w:r>
      <w:r w:rsidRPr="00975295">
        <w:rPr>
          <w:rFonts w:cs="Calibri"/>
          <w:sz w:val="20"/>
          <w:szCs w:val="20"/>
        </w:rPr>
        <w:t>, conforme Processo nº 201</w:t>
      </w:r>
      <w:r>
        <w:rPr>
          <w:rFonts w:cs="Calibri"/>
          <w:sz w:val="20"/>
          <w:szCs w:val="20"/>
        </w:rPr>
        <w:t>5</w:t>
      </w:r>
      <w:r w:rsidRPr="00975295">
        <w:rPr>
          <w:rFonts w:cs="Calibri"/>
          <w:sz w:val="20"/>
          <w:szCs w:val="20"/>
        </w:rPr>
        <w:t>/30550/</w:t>
      </w:r>
      <w:r>
        <w:rPr>
          <w:rFonts w:cs="Calibri"/>
          <w:sz w:val="20"/>
          <w:szCs w:val="20"/>
        </w:rPr>
        <w:t>00</w:t>
      </w:r>
      <w:r w:rsidR="00575A41">
        <w:rPr>
          <w:rFonts w:cs="Calibri"/>
          <w:sz w:val="20"/>
          <w:szCs w:val="20"/>
        </w:rPr>
        <w:t>1579</w:t>
      </w:r>
      <w:r w:rsidRPr="00975295">
        <w:rPr>
          <w:rFonts w:cs="Calibri"/>
          <w:sz w:val="20"/>
          <w:szCs w:val="20"/>
        </w:rPr>
        <w:t>parte integrante deste Contrato, com motivação e finalidade descritas no Termo de Referência do órgão requisitante.</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5049"/>
        <w:gridCol w:w="1276"/>
        <w:gridCol w:w="851"/>
      </w:tblGrid>
      <w:tr w:rsidR="00D9604C" w:rsidRPr="00975295" w:rsidTr="00575A41">
        <w:trPr>
          <w:trHeight w:val="20"/>
          <w:tblHeader/>
        </w:trPr>
        <w:tc>
          <w:tcPr>
            <w:tcW w:w="565" w:type="dxa"/>
            <w:vAlign w:val="center"/>
          </w:tcPr>
          <w:p w:rsidR="00D9604C" w:rsidRPr="00975295" w:rsidRDefault="00D9604C" w:rsidP="00575A41">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D9604C" w:rsidRPr="00975295" w:rsidRDefault="00D9604C" w:rsidP="00575A41">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D9604C" w:rsidRPr="00975295" w:rsidRDefault="00D9604C" w:rsidP="00575A41">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5049" w:type="dxa"/>
            <w:shd w:val="clear" w:color="auto" w:fill="auto"/>
            <w:vAlign w:val="center"/>
          </w:tcPr>
          <w:p w:rsidR="00D9604C" w:rsidRPr="00975295" w:rsidRDefault="00D9604C" w:rsidP="00575A41">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276" w:type="dxa"/>
            <w:vAlign w:val="center"/>
          </w:tcPr>
          <w:p w:rsidR="00D9604C" w:rsidRPr="00975295" w:rsidRDefault="00D9604C" w:rsidP="00575A41">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D9604C" w:rsidRPr="00975295" w:rsidRDefault="00D9604C" w:rsidP="00575A41">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851" w:type="dxa"/>
            <w:vAlign w:val="center"/>
          </w:tcPr>
          <w:p w:rsidR="00D9604C" w:rsidRPr="00975295" w:rsidRDefault="00D9604C" w:rsidP="00575A41">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D9604C" w:rsidRPr="00975295" w:rsidRDefault="00D9604C" w:rsidP="00575A41">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D9604C" w:rsidRPr="00975295" w:rsidTr="00575A41">
        <w:trPr>
          <w:trHeight w:val="20"/>
        </w:trPr>
        <w:tc>
          <w:tcPr>
            <w:tcW w:w="565" w:type="dxa"/>
            <w:vAlign w:val="center"/>
          </w:tcPr>
          <w:p w:rsidR="00D9604C" w:rsidRPr="00975295" w:rsidRDefault="00D9604C" w:rsidP="00575A41">
            <w:pPr>
              <w:spacing w:before="120" w:after="120" w:line="240" w:lineRule="auto"/>
              <w:jc w:val="both"/>
              <w:rPr>
                <w:rFonts w:cs="Calibri"/>
                <w:color w:val="000000"/>
                <w:sz w:val="20"/>
                <w:szCs w:val="20"/>
              </w:rPr>
            </w:pPr>
          </w:p>
        </w:tc>
        <w:tc>
          <w:tcPr>
            <w:tcW w:w="623" w:type="dxa"/>
            <w:shd w:val="clear" w:color="auto" w:fill="auto"/>
            <w:noWrap/>
            <w:vAlign w:val="center"/>
          </w:tcPr>
          <w:p w:rsidR="00D9604C" w:rsidRPr="00975295" w:rsidRDefault="00D9604C" w:rsidP="00575A41">
            <w:pPr>
              <w:spacing w:before="120" w:after="120" w:line="240" w:lineRule="auto"/>
              <w:jc w:val="both"/>
              <w:rPr>
                <w:rFonts w:cs="Calibri"/>
                <w:color w:val="000000"/>
                <w:sz w:val="20"/>
                <w:szCs w:val="20"/>
              </w:rPr>
            </w:pPr>
          </w:p>
        </w:tc>
        <w:tc>
          <w:tcPr>
            <w:tcW w:w="567" w:type="dxa"/>
            <w:shd w:val="clear" w:color="auto" w:fill="auto"/>
            <w:noWrap/>
            <w:vAlign w:val="center"/>
          </w:tcPr>
          <w:p w:rsidR="00D9604C" w:rsidRPr="00975295" w:rsidRDefault="00D9604C" w:rsidP="00575A41">
            <w:pPr>
              <w:spacing w:before="120" w:after="120" w:line="240" w:lineRule="auto"/>
              <w:jc w:val="both"/>
              <w:rPr>
                <w:rFonts w:cs="Calibri"/>
                <w:color w:val="000000"/>
                <w:sz w:val="20"/>
                <w:szCs w:val="20"/>
              </w:rPr>
            </w:pPr>
          </w:p>
        </w:tc>
        <w:tc>
          <w:tcPr>
            <w:tcW w:w="5049" w:type="dxa"/>
            <w:shd w:val="clear" w:color="auto" w:fill="auto"/>
            <w:noWrap/>
            <w:vAlign w:val="center"/>
          </w:tcPr>
          <w:p w:rsidR="00D9604C" w:rsidRPr="00975295" w:rsidRDefault="00D9604C" w:rsidP="00575A41">
            <w:pPr>
              <w:spacing w:before="120" w:after="120" w:line="240" w:lineRule="auto"/>
              <w:jc w:val="both"/>
              <w:rPr>
                <w:rFonts w:cs="Calibri"/>
                <w:color w:val="000000"/>
                <w:sz w:val="20"/>
                <w:szCs w:val="20"/>
              </w:rPr>
            </w:pPr>
          </w:p>
        </w:tc>
        <w:tc>
          <w:tcPr>
            <w:tcW w:w="1276" w:type="dxa"/>
            <w:vAlign w:val="center"/>
          </w:tcPr>
          <w:p w:rsidR="00D9604C" w:rsidRPr="00975295" w:rsidRDefault="00D9604C" w:rsidP="00575A41">
            <w:pPr>
              <w:spacing w:before="120" w:after="120" w:line="240" w:lineRule="auto"/>
              <w:jc w:val="both"/>
              <w:rPr>
                <w:rFonts w:cs="Calibri"/>
                <w:color w:val="000000"/>
                <w:sz w:val="20"/>
                <w:szCs w:val="20"/>
              </w:rPr>
            </w:pPr>
          </w:p>
        </w:tc>
        <w:tc>
          <w:tcPr>
            <w:tcW w:w="851" w:type="dxa"/>
            <w:vAlign w:val="center"/>
          </w:tcPr>
          <w:p w:rsidR="00D9604C" w:rsidRPr="00975295" w:rsidRDefault="00D9604C" w:rsidP="00575A41">
            <w:pPr>
              <w:spacing w:before="120" w:after="120" w:line="240" w:lineRule="auto"/>
              <w:jc w:val="both"/>
              <w:rPr>
                <w:rFonts w:cs="Calibri"/>
                <w:color w:val="000000"/>
                <w:sz w:val="20"/>
                <w:szCs w:val="20"/>
              </w:rPr>
            </w:pPr>
          </w:p>
        </w:tc>
      </w:tr>
      <w:tr w:rsidR="00D9604C" w:rsidRPr="00975295" w:rsidTr="00575A41">
        <w:trPr>
          <w:trHeight w:val="20"/>
        </w:trPr>
        <w:tc>
          <w:tcPr>
            <w:tcW w:w="565" w:type="dxa"/>
            <w:vAlign w:val="center"/>
          </w:tcPr>
          <w:p w:rsidR="00D9604C" w:rsidRPr="00975295" w:rsidRDefault="00D9604C" w:rsidP="00575A41">
            <w:pPr>
              <w:spacing w:before="120" w:after="120" w:line="240" w:lineRule="auto"/>
              <w:jc w:val="both"/>
              <w:rPr>
                <w:rFonts w:cs="Calibri"/>
                <w:color w:val="000000"/>
                <w:sz w:val="20"/>
                <w:szCs w:val="20"/>
              </w:rPr>
            </w:pPr>
          </w:p>
        </w:tc>
        <w:tc>
          <w:tcPr>
            <w:tcW w:w="623" w:type="dxa"/>
            <w:shd w:val="clear" w:color="auto" w:fill="auto"/>
            <w:vAlign w:val="center"/>
          </w:tcPr>
          <w:p w:rsidR="00D9604C" w:rsidRPr="00975295" w:rsidRDefault="00D9604C" w:rsidP="00575A41">
            <w:pPr>
              <w:spacing w:before="120" w:after="120" w:line="240" w:lineRule="auto"/>
              <w:jc w:val="both"/>
              <w:rPr>
                <w:rFonts w:cs="Calibri"/>
                <w:color w:val="000000"/>
                <w:sz w:val="20"/>
                <w:szCs w:val="20"/>
              </w:rPr>
            </w:pPr>
          </w:p>
        </w:tc>
        <w:tc>
          <w:tcPr>
            <w:tcW w:w="567" w:type="dxa"/>
            <w:shd w:val="clear" w:color="auto" w:fill="auto"/>
            <w:noWrap/>
            <w:vAlign w:val="center"/>
          </w:tcPr>
          <w:p w:rsidR="00D9604C" w:rsidRPr="00975295" w:rsidRDefault="00D9604C" w:rsidP="00575A41">
            <w:pPr>
              <w:spacing w:before="120" w:after="120" w:line="240" w:lineRule="auto"/>
              <w:jc w:val="both"/>
              <w:rPr>
                <w:rFonts w:cs="Calibri"/>
                <w:color w:val="000000"/>
                <w:sz w:val="20"/>
                <w:szCs w:val="20"/>
              </w:rPr>
            </w:pPr>
          </w:p>
        </w:tc>
        <w:tc>
          <w:tcPr>
            <w:tcW w:w="5049" w:type="dxa"/>
            <w:shd w:val="clear" w:color="auto" w:fill="auto"/>
            <w:noWrap/>
            <w:vAlign w:val="center"/>
          </w:tcPr>
          <w:p w:rsidR="00D9604C" w:rsidRPr="00975295" w:rsidRDefault="00D9604C" w:rsidP="00575A41">
            <w:pPr>
              <w:spacing w:before="120" w:after="120" w:line="240" w:lineRule="auto"/>
              <w:jc w:val="both"/>
              <w:rPr>
                <w:rFonts w:cs="Calibri"/>
                <w:color w:val="000000"/>
                <w:sz w:val="20"/>
                <w:szCs w:val="20"/>
              </w:rPr>
            </w:pPr>
          </w:p>
        </w:tc>
        <w:tc>
          <w:tcPr>
            <w:tcW w:w="1276" w:type="dxa"/>
            <w:vAlign w:val="center"/>
          </w:tcPr>
          <w:p w:rsidR="00D9604C" w:rsidRPr="00975295" w:rsidRDefault="00D9604C" w:rsidP="00575A41">
            <w:pPr>
              <w:spacing w:before="120" w:after="120" w:line="240" w:lineRule="auto"/>
              <w:jc w:val="both"/>
              <w:rPr>
                <w:rFonts w:cs="Calibri"/>
                <w:color w:val="000000"/>
                <w:sz w:val="20"/>
                <w:szCs w:val="20"/>
              </w:rPr>
            </w:pPr>
          </w:p>
        </w:tc>
        <w:tc>
          <w:tcPr>
            <w:tcW w:w="851" w:type="dxa"/>
            <w:vAlign w:val="center"/>
          </w:tcPr>
          <w:p w:rsidR="00D9604C" w:rsidRPr="00975295" w:rsidRDefault="00D9604C" w:rsidP="00575A41">
            <w:pPr>
              <w:spacing w:before="120" w:after="120" w:line="240" w:lineRule="auto"/>
              <w:jc w:val="both"/>
              <w:rPr>
                <w:rFonts w:cs="Calibri"/>
                <w:color w:val="000000"/>
                <w:sz w:val="20"/>
                <w:szCs w:val="20"/>
              </w:rPr>
            </w:pPr>
          </w:p>
        </w:tc>
      </w:tr>
      <w:tr w:rsidR="00D9604C" w:rsidRPr="00975295" w:rsidTr="00575A41">
        <w:tblPrEx>
          <w:tblLook w:val="0000"/>
        </w:tblPrEx>
        <w:trPr>
          <w:trHeight w:val="20"/>
        </w:trPr>
        <w:tc>
          <w:tcPr>
            <w:tcW w:w="8080" w:type="dxa"/>
            <w:gridSpan w:val="5"/>
            <w:vAlign w:val="center"/>
          </w:tcPr>
          <w:p w:rsidR="00D9604C" w:rsidRPr="00975295" w:rsidRDefault="00D9604C" w:rsidP="00575A41">
            <w:pPr>
              <w:spacing w:before="120" w:after="120" w:line="240" w:lineRule="auto"/>
              <w:rPr>
                <w:rFonts w:cs="Calibri"/>
                <w:b/>
                <w:sz w:val="20"/>
                <w:szCs w:val="20"/>
              </w:rPr>
            </w:pPr>
            <w:r w:rsidRPr="00975295">
              <w:rPr>
                <w:rFonts w:cs="Calibri"/>
                <w:b/>
                <w:sz w:val="20"/>
                <w:szCs w:val="20"/>
              </w:rPr>
              <w:t>VALOR TOTAL</w:t>
            </w:r>
          </w:p>
        </w:tc>
        <w:tc>
          <w:tcPr>
            <w:tcW w:w="851" w:type="dxa"/>
            <w:vAlign w:val="center"/>
          </w:tcPr>
          <w:p w:rsidR="00D9604C" w:rsidRPr="00975295" w:rsidRDefault="00D9604C" w:rsidP="00575A41">
            <w:pPr>
              <w:spacing w:before="120" w:after="120" w:line="240" w:lineRule="auto"/>
              <w:jc w:val="both"/>
              <w:rPr>
                <w:rFonts w:cs="Calibri"/>
                <w:b/>
                <w:sz w:val="20"/>
                <w:szCs w:val="20"/>
              </w:rPr>
            </w:pPr>
          </w:p>
        </w:tc>
      </w:tr>
    </w:tbl>
    <w:p w:rsidR="00D9604C" w:rsidRPr="0041375C" w:rsidRDefault="00D9604C" w:rsidP="00D9604C">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D9604C" w:rsidRPr="00975295" w:rsidRDefault="00D9604C" w:rsidP="00D9604C">
      <w:pPr>
        <w:pStyle w:val="Corpodetexto3"/>
        <w:suppressAutoHyphens/>
        <w:spacing w:after="0"/>
        <w:jc w:val="both"/>
        <w:rPr>
          <w:rFonts w:ascii="Calibri" w:hAnsi="Calibri" w:cs="Calibri"/>
          <w:caps/>
        </w:rPr>
      </w:pPr>
      <w:r w:rsidRPr="00975295">
        <w:rPr>
          <w:rFonts w:ascii="Calibri" w:hAnsi="Calibri" w:cs="Calibri"/>
          <w:caps/>
        </w:rPr>
        <w:t>CLÁUSULA SEGUNDA – DA FORMA E DO PRAZO DE ENTREGA</w:t>
      </w:r>
    </w:p>
    <w:p w:rsidR="00D9604C" w:rsidRPr="00975295" w:rsidRDefault="00D9604C" w:rsidP="00D9604C">
      <w:pPr>
        <w:pStyle w:val="Corpodetexto3"/>
        <w:suppressAutoHyphens/>
        <w:spacing w:after="0"/>
        <w:jc w:val="both"/>
        <w:rPr>
          <w:rFonts w:ascii="Calibri" w:hAnsi="Calibri" w:cs="Calibri"/>
        </w:rPr>
      </w:pPr>
      <w:r w:rsidRPr="00975295">
        <w:rPr>
          <w:rFonts w:ascii="Calibri" w:hAnsi="Calibri" w:cs="Calibri"/>
          <w:u w:val="single"/>
        </w:rPr>
        <w:t>2.1. Da forma:</w:t>
      </w:r>
    </w:p>
    <w:p w:rsidR="00D9604C" w:rsidRDefault="00D9604C" w:rsidP="00D9604C">
      <w:pPr>
        <w:tabs>
          <w:tab w:val="left" w:pos="567"/>
        </w:tabs>
        <w:spacing w:after="0" w:line="240" w:lineRule="auto"/>
        <w:jc w:val="both"/>
        <w:rPr>
          <w:sz w:val="20"/>
          <w:szCs w:val="20"/>
        </w:rPr>
      </w:pPr>
      <w:r w:rsidRPr="00975295">
        <w:rPr>
          <w:b/>
          <w:sz w:val="20"/>
          <w:szCs w:val="20"/>
        </w:rPr>
        <w:t>2.1.1.</w:t>
      </w:r>
      <w:r>
        <w:rPr>
          <w:sz w:val="20"/>
          <w:szCs w:val="20"/>
        </w:rPr>
        <w:t>Os produtos devem ser entregues</w:t>
      </w:r>
      <w:r w:rsidRPr="00D73FF8">
        <w:rPr>
          <w:sz w:val="20"/>
          <w:szCs w:val="20"/>
        </w:rPr>
        <w:t xml:space="preserve"> obedecendo rigorosamente as clausulas do Edital e seus anexos.</w:t>
      </w:r>
    </w:p>
    <w:p w:rsidR="00D9604C" w:rsidRDefault="00D9604C" w:rsidP="00D9604C">
      <w:pPr>
        <w:tabs>
          <w:tab w:val="left" w:pos="567"/>
        </w:tabs>
        <w:spacing w:after="0" w:line="240" w:lineRule="auto"/>
        <w:jc w:val="both"/>
        <w:rPr>
          <w:sz w:val="20"/>
          <w:szCs w:val="20"/>
        </w:rPr>
      </w:pPr>
      <w:r w:rsidRPr="00E45371">
        <w:rPr>
          <w:b/>
          <w:sz w:val="20"/>
          <w:szCs w:val="20"/>
        </w:rPr>
        <w:t>2.1.2.</w:t>
      </w:r>
      <w:r>
        <w:rPr>
          <w:sz w:val="20"/>
          <w:szCs w:val="20"/>
        </w:rPr>
        <w:t xml:space="preserve"> Os produtos devem ser entregues acondicionados, sempre que possível, em embalagens lacradas individualmente, identificados, e em perfeitas condições de armazenagem.</w:t>
      </w:r>
    </w:p>
    <w:p w:rsidR="00D9604C" w:rsidRDefault="00D9604C" w:rsidP="00D9604C">
      <w:pPr>
        <w:tabs>
          <w:tab w:val="left" w:pos="567"/>
        </w:tabs>
        <w:spacing w:after="0" w:line="240" w:lineRule="auto"/>
        <w:jc w:val="both"/>
        <w:rPr>
          <w:b/>
          <w:sz w:val="20"/>
          <w:szCs w:val="20"/>
        </w:rPr>
      </w:pPr>
      <w:r w:rsidRPr="00376D04">
        <w:rPr>
          <w:b/>
          <w:sz w:val="20"/>
          <w:szCs w:val="20"/>
        </w:rPr>
        <w:t>2.1.3.</w:t>
      </w:r>
      <w:r>
        <w:rPr>
          <w:sz w:val="20"/>
          <w:szCs w:val="20"/>
        </w:rPr>
        <w:t xml:space="preserve"> Os produtos devem ser de alta qualidade, com excelente acabamento, sem falhas ou quaisquer outras avarias</w:t>
      </w:r>
    </w:p>
    <w:p w:rsidR="00D9604C" w:rsidRDefault="00D9604C" w:rsidP="00D9604C">
      <w:pPr>
        <w:tabs>
          <w:tab w:val="left" w:pos="567"/>
        </w:tabs>
        <w:spacing w:after="0" w:line="240" w:lineRule="auto"/>
        <w:jc w:val="both"/>
        <w:rPr>
          <w:sz w:val="20"/>
          <w:szCs w:val="20"/>
        </w:rPr>
      </w:pPr>
      <w:r>
        <w:rPr>
          <w:b/>
          <w:sz w:val="20"/>
          <w:szCs w:val="20"/>
        </w:rPr>
        <w:lastRenderedPageBreak/>
        <w:t xml:space="preserve">2.1.4. </w:t>
      </w:r>
      <w:r w:rsidRPr="000A1D8D">
        <w:rPr>
          <w:sz w:val="20"/>
          <w:szCs w:val="20"/>
        </w:rPr>
        <w:t>Os produtos fornecidos deverão possuir embalagem, contendo:</w:t>
      </w:r>
    </w:p>
    <w:p w:rsidR="00D9604C" w:rsidRDefault="00D9604C" w:rsidP="00D9604C">
      <w:pPr>
        <w:tabs>
          <w:tab w:val="left" w:pos="567"/>
        </w:tabs>
        <w:spacing w:after="0" w:line="240" w:lineRule="auto"/>
        <w:jc w:val="both"/>
        <w:rPr>
          <w:sz w:val="20"/>
          <w:szCs w:val="20"/>
        </w:rPr>
      </w:pPr>
      <w:r>
        <w:rPr>
          <w:sz w:val="20"/>
          <w:szCs w:val="20"/>
        </w:rPr>
        <w:t xml:space="preserve">a) </w:t>
      </w:r>
      <w:r w:rsidRPr="000A1D8D">
        <w:rPr>
          <w:sz w:val="20"/>
          <w:szCs w:val="20"/>
        </w:rPr>
        <w:t xml:space="preserve">nome e </w:t>
      </w:r>
      <w:r w:rsidRPr="000A1D8D">
        <w:rPr>
          <w:i/>
          <w:iCs/>
          <w:sz w:val="20"/>
          <w:szCs w:val="20"/>
        </w:rPr>
        <w:t>website</w:t>
      </w:r>
      <w:r w:rsidRPr="000A1D8D">
        <w:rPr>
          <w:sz w:val="20"/>
          <w:szCs w:val="20"/>
        </w:rPr>
        <w:t xml:space="preserve"> do fabricante;</w:t>
      </w:r>
    </w:p>
    <w:p w:rsidR="00D9604C" w:rsidRDefault="00D9604C" w:rsidP="00D9604C">
      <w:pPr>
        <w:tabs>
          <w:tab w:val="left" w:pos="567"/>
        </w:tabs>
        <w:spacing w:after="0" w:line="240" w:lineRule="auto"/>
        <w:jc w:val="both"/>
        <w:rPr>
          <w:sz w:val="20"/>
          <w:szCs w:val="20"/>
        </w:rPr>
      </w:pPr>
      <w:r>
        <w:rPr>
          <w:sz w:val="20"/>
          <w:szCs w:val="20"/>
        </w:rPr>
        <w:t xml:space="preserve">b) </w:t>
      </w:r>
      <w:r w:rsidRPr="000A1D8D">
        <w:rPr>
          <w:sz w:val="20"/>
          <w:szCs w:val="20"/>
        </w:rPr>
        <w:t>data do término da garantia;</w:t>
      </w:r>
    </w:p>
    <w:p w:rsidR="00D9604C" w:rsidRDefault="00D9604C" w:rsidP="00D9604C">
      <w:pPr>
        <w:tabs>
          <w:tab w:val="left" w:pos="567"/>
        </w:tabs>
        <w:spacing w:after="0" w:line="240" w:lineRule="auto"/>
        <w:jc w:val="both"/>
        <w:rPr>
          <w:sz w:val="20"/>
          <w:szCs w:val="20"/>
        </w:rPr>
      </w:pPr>
      <w:r>
        <w:rPr>
          <w:sz w:val="20"/>
          <w:szCs w:val="20"/>
        </w:rPr>
        <w:t xml:space="preserve">c) </w:t>
      </w:r>
      <w:r w:rsidRPr="000A1D8D">
        <w:rPr>
          <w:sz w:val="20"/>
          <w:szCs w:val="20"/>
        </w:rPr>
        <w:t>dados para acionamento da garantia.</w:t>
      </w:r>
    </w:p>
    <w:p w:rsidR="00D9604C" w:rsidRDefault="00D9604C" w:rsidP="00D9604C">
      <w:pPr>
        <w:tabs>
          <w:tab w:val="left" w:pos="567"/>
        </w:tabs>
        <w:spacing w:after="0" w:line="240" w:lineRule="auto"/>
        <w:jc w:val="both"/>
        <w:rPr>
          <w:b/>
          <w:sz w:val="20"/>
          <w:szCs w:val="20"/>
          <w:u w:val="single"/>
        </w:rPr>
      </w:pPr>
      <w:r w:rsidRPr="003F60F4">
        <w:rPr>
          <w:b/>
          <w:sz w:val="20"/>
          <w:szCs w:val="20"/>
          <w:u w:val="single"/>
        </w:rPr>
        <w:t>2.2.Do prazo de entrega</w:t>
      </w:r>
      <w:r>
        <w:rPr>
          <w:b/>
          <w:sz w:val="20"/>
          <w:szCs w:val="20"/>
          <w:u w:val="single"/>
        </w:rPr>
        <w:t>:</w:t>
      </w:r>
    </w:p>
    <w:p w:rsidR="00D9604C" w:rsidRPr="00B95EEE" w:rsidRDefault="00D9604C" w:rsidP="00D9604C">
      <w:pPr>
        <w:tabs>
          <w:tab w:val="left" w:pos="7200"/>
        </w:tabs>
        <w:spacing w:after="0" w:line="240" w:lineRule="auto"/>
        <w:jc w:val="both"/>
        <w:rPr>
          <w:rFonts w:cs="Calibri"/>
          <w:color w:val="000000"/>
          <w:sz w:val="20"/>
          <w:szCs w:val="20"/>
        </w:rPr>
      </w:pPr>
      <w:r>
        <w:rPr>
          <w:rFonts w:eastAsia="Batang" w:cs="Calibri"/>
          <w:b/>
          <w:color w:val="000000"/>
          <w:sz w:val="20"/>
          <w:szCs w:val="20"/>
        </w:rPr>
        <w:t>2.2.1</w:t>
      </w:r>
      <w:r w:rsidRPr="00AB521C">
        <w:rPr>
          <w:rFonts w:eastAsia="Batang" w:cs="Calibri"/>
          <w:b/>
          <w:color w:val="000000"/>
          <w:sz w:val="20"/>
          <w:szCs w:val="20"/>
        </w:rPr>
        <w:t>.</w:t>
      </w:r>
      <w:r w:rsidRPr="0095268A">
        <w:rPr>
          <w:rFonts w:cs="Calibri"/>
          <w:color w:val="000000"/>
          <w:sz w:val="20"/>
          <w:szCs w:val="20"/>
        </w:rPr>
        <w:t xml:space="preserve">A entrega deverá ser feita no prazo máximo de </w:t>
      </w:r>
      <w:r w:rsidRPr="0095268A">
        <w:rPr>
          <w:rFonts w:cs="Calibri"/>
          <w:b/>
          <w:bCs/>
          <w:color w:val="000000"/>
          <w:sz w:val="20"/>
          <w:szCs w:val="20"/>
        </w:rPr>
        <w:t>30 (trinta) dias corridos</w:t>
      </w:r>
      <w:r w:rsidRPr="0095268A">
        <w:rPr>
          <w:rFonts w:cs="Calibri"/>
          <w:color w:val="000000"/>
          <w:sz w:val="20"/>
          <w:szCs w:val="20"/>
        </w:rPr>
        <w:t xml:space="preserve">, contados do recebimento da Nota de Empenho, salvo, se por motivo justo, a Contratada solicitar prorrogação, e este </w:t>
      </w:r>
      <w:r>
        <w:rPr>
          <w:rFonts w:cs="Calibri"/>
          <w:color w:val="000000"/>
          <w:sz w:val="20"/>
          <w:szCs w:val="20"/>
        </w:rPr>
        <w:t>pedido ser aceito pela SESAU/TO.</w:t>
      </w:r>
    </w:p>
    <w:p w:rsidR="00D9604C" w:rsidRPr="003F60F4" w:rsidRDefault="00D9604C" w:rsidP="00D9604C">
      <w:pPr>
        <w:tabs>
          <w:tab w:val="left" w:pos="567"/>
        </w:tabs>
        <w:spacing w:after="120" w:line="240" w:lineRule="auto"/>
        <w:jc w:val="both"/>
        <w:rPr>
          <w:sz w:val="20"/>
          <w:szCs w:val="20"/>
        </w:rPr>
      </w:pPr>
      <w:r>
        <w:rPr>
          <w:rFonts w:eastAsia="Batang" w:cs="Calibri"/>
          <w:b/>
          <w:color w:val="000000"/>
          <w:sz w:val="20"/>
          <w:szCs w:val="20"/>
        </w:rPr>
        <w:t>2.2.2.</w:t>
      </w:r>
      <w:r w:rsidRPr="0095268A">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95268A">
        <w:rPr>
          <w:rFonts w:eastAsia="Batang" w:cs="Calibri"/>
          <w:sz w:val="20"/>
          <w:szCs w:val="20"/>
        </w:rPr>
        <w:t>cados os licitantes remanescentes em ordem de classificação para contratar com a SESAU/TO.</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 xml:space="preserve">CLÁUSULA TERCEIRA – DA </w:t>
      </w:r>
      <w:r w:rsidR="005925ED">
        <w:rPr>
          <w:rFonts w:cs="Calibri"/>
          <w:b/>
          <w:sz w:val="20"/>
          <w:szCs w:val="20"/>
        </w:rPr>
        <w:t>GARANTIA</w:t>
      </w:r>
      <w:r>
        <w:rPr>
          <w:rFonts w:cs="Calibri"/>
          <w:b/>
          <w:sz w:val="20"/>
          <w:szCs w:val="20"/>
        </w:rPr>
        <w:t xml:space="preserve"> E </w:t>
      </w:r>
      <w:r w:rsidRPr="00975295">
        <w:rPr>
          <w:rFonts w:cs="Calibri"/>
          <w:b/>
          <w:sz w:val="20"/>
          <w:szCs w:val="20"/>
        </w:rPr>
        <w:t xml:space="preserve">DO LOCAL DE </w:t>
      </w:r>
      <w:r>
        <w:rPr>
          <w:rFonts w:cs="Calibri"/>
          <w:b/>
          <w:sz w:val="20"/>
          <w:szCs w:val="20"/>
        </w:rPr>
        <w:t>ENTREGA DOS PRODUTOS</w:t>
      </w:r>
    </w:p>
    <w:p w:rsidR="00D9604C" w:rsidRPr="00DF0DB1" w:rsidRDefault="00D9604C" w:rsidP="00D9604C">
      <w:pPr>
        <w:spacing w:after="0" w:line="240" w:lineRule="auto"/>
        <w:jc w:val="both"/>
        <w:rPr>
          <w:rFonts w:cs="Calibri"/>
          <w:b/>
          <w:bCs/>
          <w:color w:val="000000"/>
          <w:sz w:val="20"/>
          <w:szCs w:val="20"/>
          <w:u w:val="single"/>
        </w:rPr>
      </w:pPr>
      <w:r w:rsidRPr="00DF0DB1">
        <w:rPr>
          <w:rFonts w:cs="Calibri"/>
          <w:b/>
          <w:bCs/>
          <w:color w:val="000000"/>
          <w:sz w:val="20"/>
          <w:szCs w:val="20"/>
          <w:u w:val="single"/>
        </w:rPr>
        <w:t xml:space="preserve">3.1. Da </w:t>
      </w:r>
      <w:r w:rsidR="005925ED">
        <w:rPr>
          <w:rFonts w:cs="Calibri"/>
          <w:b/>
          <w:bCs/>
          <w:color w:val="000000"/>
          <w:sz w:val="20"/>
          <w:szCs w:val="20"/>
          <w:u w:val="single"/>
        </w:rPr>
        <w:t>garantia</w:t>
      </w:r>
      <w:r>
        <w:rPr>
          <w:rFonts w:cs="Calibri"/>
          <w:b/>
          <w:bCs/>
          <w:color w:val="000000"/>
          <w:sz w:val="20"/>
          <w:szCs w:val="20"/>
          <w:u w:val="single"/>
        </w:rPr>
        <w:t xml:space="preserve"> dos produtos</w:t>
      </w:r>
      <w:r w:rsidRPr="00DF0DB1">
        <w:rPr>
          <w:rFonts w:cs="Calibri"/>
          <w:b/>
          <w:bCs/>
          <w:color w:val="000000"/>
          <w:sz w:val="20"/>
          <w:szCs w:val="20"/>
          <w:u w:val="single"/>
        </w:rPr>
        <w:t>:</w:t>
      </w:r>
    </w:p>
    <w:p w:rsidR="00D9604C" w:rsidRPr="0091311A" w:rsidRDefault="00D9604C" w:rsidP="00D9604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color w:val="000000"/>
          <w:sz w:val="20"/>
          <w:szCs w:val="20"/>
        </w:rPr>
      </w:pPr>
      <w:r>
        <w:rPr>
          <w:rFonts w:cs="Calibri"/>
          <w:b/>
          <w:color w:val="000000"/>
          <w:sz w:val="20"/>
          <w:szCs w:val="20"/>
        </w:rPr>
        <w:t>3.1</w:t>
      </w:r>
      <w:r w:rsidRPr="00D0478B">
        <w:rPr>
          <w:rFonts w:cs="Calibri"/>
          <w:b/>
          <w:color w:val="000000"/>
          <w:sz w:val="20"/>
          <w:szCs w:val="20"/>
        </w:rPr>
        <w:t xml:space="preserve">.1. </w:t>
      </w:r>
      <w:r w:rsidRPr="00D0478B">
        <w:rPr>
          <w:rFonts w:cs="Calibri"/>
          <w:color w:val="000000"/>
          <w:sz w:val="20"/>
          <w:szCs w:val="20"/>
        </w:rPr>
        <w:t xml:space="preserve">Os produtos devem ter a </w:t>
      </w:r>
      <w:r w:rsidR="005925ED">
        <w:rPr>
          <w:rFonts w:cs="Calibri"/>
          <w:color w:val="000000"/>
          <w:sz w:val="20"/>
          <w:szCs w:val="20"/>
        </w:rPr>
        <w:t>garantia</w:t>
      </w:r>
      <w:r>
        <w:rPr>
          <w:rFonts w:cs="Calibri"/>
          <w:color w:val="000000"/>
          <w:sz w:val="20"/>
          <w:szCs w:val="20"/>
        </w:rPr>
        <w:t xml:space="preserve"> mínima de </w:t>
      </w:r>
      <w:r w:rsidR="005925ED">
        <w:rPr>
          <w:rFonts w:cs="Calibri"/>
          <w:color w:val="000000"/>
          <w:sz w:val="20"/>
          <w:szCs w:val="20"/>
        </w:rPr>
        <w:t>02</w:t>
      </w:r>
      <w:r>
        <w:rPr>
          <w:rFonts w:cs="Calibri"/>
          <w:color w:val="000000"/>
          <w:sz w:val="20"/>
          <w:szCs w:val="20"/>
        </w:rPr>
        <w:t xml:space="preserve"> (</w:t>
      </w:r>
      <w:r w:rsidR="005925ED">
        <w:rPr>
          <w:rFonts w:cs="Calibri"/>
          <w:color w:val="000000"/>
          <w:sz w:val="20"/>
          <w:szCs w:val="20"/>
        </w:rPr>
        <w:t>dois</w:t>
      </w:r>
      <w:r>
        <w:rPr>
          <w:rFonts w:cs="Calibri"/>
          <w:color w:val="000000"/>
          <w:sz w:val="20"/>
          <w:szCs w:val="20"/>
        </w:rPr>
        <w:t xml:space="preserve">) </w:t>
      </w:r>
      <w:r w:rsidR="005925ED">
        <w:rPr>
          <w:rFonts w:cs="Calibri"/>
          <w:color w:val="000000"/>
          <w:sz w:val="20"/>
          <w:szCs w:val="20"/>
        </w:rPr>
        <w:t>anos</w:t>
      </w:r>
      <w:r>
        <w:rPr>
          <w:rFonts w:cs="Calibri"/>
          <w:color w:val="000000"/>
          <w:sz w:val="20"/>
          <w:szCs w:val="20"/>
        </w:rPr>
        <w:t>, contados do atesto da Nota Fiscal.</w:t>
      </w:r>
    </w:p>
    <w:p w:rsidR="00D9604C" w:rsidRPr="00975295" w:rsidRDefault="00D9604C" w:rsidP="00D9604C">
      <w:pPr>
        <w:spacing w:after="0" w:line="240" w:lineRule="auto"/>
        <w:jc w:val="both"/>
        <w:rPr>
          <w:rFonts w:cs="Calibri"/>
          <w:b/>
          <w:bCs/>
          <w:sz w:val="20"/>
          <w:szCs w:val="20"/>
          <w:u w:val="single"/>
        </w:rPr>
      </w:pPr>
      <w:r w:rsidRPr="00975295">
        <w:rPr>
          <w:rFonts w:cs="Calibri"/>
          <w:b/>
          <w:bCs/>
          <w:sz w:val="20"/>
          <w:szCs w:val="20"/>
          <w:u w:val="single"/>
        </w:rPr>
        <w:t>3.</w:t>
      </w:r>
      <w:r>
        <w:rPr>
          <w:rFonts w:cs="Calibri"/>
          <w:b/>
          <w:bCs/>
          <w:sz w:val="20"/>
          <w:szCs w:val="20"/>
          <w:u w:val="single"/>
        </w:rPr>
        <w:t>2</w:t>
      </w:r>
      <w:r w:rsidRPr="00975295">
        <w:rPr>
          <w:rFonts w:cs="Calibri"/>
          <w:b/>
          <w:bCs/>
          <w:sz w:val="20"/>
          <w:szCs w:val="20"/>
          <w:u w:val="single"/>
        </w:rPr>
        <w:t>. Do local</w:t>
      </w:r>
      <w:r>
        <w:rPr>
          <w:rFonts w:cs="Calibri"/>
          <w:b/>
          <w:bCs/>
          <w:sz w:val="20"/>
          <w:szCs w:val="20"/>
          <w:u w:val="single"/>
        </w:rPr>
        <w:t xml:space="preserve"> de entrega dos produtos</w:t>
      </w:r>
      <w:r w:rsidRPr="00975295">
        <w:rPr>
          <w:rFonts w:cs="Calibri"/>
          <w:b/>
          <w:bCs/>
          <w:sz w:val="20"/>
          <w:szCs w:val="20"/>
          <w:u w:val="single"/>
        </w:rPr>
        <w:t>:</w:t>
      </w:r>
    </w:p>
    <w:p w:rsidR="005925ED" w:rsidRPr="00D16907" w:rsidRDefault="00D9604C" w:rsidP="005925ED">
      <w:pPr>
        <w:tabs>
          <w:tab w:val="left" w:pos="7200"/>
        </w:tabs>
        <w:spacing w:after="120" w:line="240" w:lineRule="auto"/>
        <w:jc w:val="both"/>
        <w:rPr>
          <w:rFonts w:eastAsia="Batang"/>
          <w:color w:val="000000"/>
          <w:sz w:val="20"/>
          <w:szCs w:val="20"/>
        </w:rPr>
      </w:pPr>
      <w:r>
        <w:rPr>
          <w:rFonts w:eastAsia="Batang" w:cs="Courier New"/>
          <w:b/>
          <w:color w:val="000000"/>
          <w:sz w:val="20"/>
          <w:szCs w:val="20"/>
        </w:rPr>
        <w:t>3.2.1</w:t>
      </w:r>
      <w:r w:rsidRPr="00300A3E">
        <w:rPr>
          <w:rFonts w:eastAsia="Batang" w:cs="Courier New"/>
          <w:b/>
          <w:color w:val="000000"/>
          <w:sz w:val="20"/>
          <w:szCs w:val="20"/>
        </w:rPr>
        <w:t xml:space="preserve">. </w:t>
      </w:r>
      <w:r w:rsidR="005925ED" w:rsidRPr="00D16907">
        <w:rPr>
          <w:rFonts w:eastAsia="Batang"/>
          <w:color w:val="000000"/>
          <w:sz w:val="20"/>
          <w:szCs w:val="20"/>
        </w:rPr>
        <w:t xml:space="preserve">A entrega e montagem dos produtos deverão ser realizadas na </w:t>
      </w:r>
      <w:r w:rsidR="005925ED" w:rsidRPr="00F47DDB">
        <w:rPr>
          <w:sz w:val="20"/>
          <w:szCs w:val="20"/>
        </w:rPr>
        <w:t>Central Estadual da Rede de Frio do Programa Nacional de Imunizações da Secretaria de Estado da Saúde do Tocantins</w:t>
      </w:r>
      <w:r w:rsidR="005925ED" w:rsidRPr="00F47DDB">
        <w:rPr>
          <w:bCs/>
          <w:color w:val="000000"/>
          <w:sz w:val="20"/>
          <w:szCs w:val="20"/>
        </w:rPr>
        <w:t xml:space="preserve">, localizado na </w:t>
      </w:r>
      <w:r w:rsidR="005925ED" w:rsidRPr="00F47DDB">
        <w:rPr>
          <w:sz w:val="20"/>
          <w:szCs w:val="20"/>
        </w:rPr>
        <w:t>Quadra 601 Sul, Conjunto 02, Lote 01, no Município de Palmas</w:t>
      </w:r>
      <w:r w:rsidR="00F47DDB">
        <w:rPr>
          <w:sz w:val="20"/>
          <w:szCs w:val="20"/>
        </w:rPr>
        <w:t>/</w:t>
      </w:r>
      <w:r w:rsidR="005925ED" w:rsidRPr="00F47DDB">
        <w:rPr>
          <w:sz w:val="20"/>
          <w:szCs w:val="20"/>
        </w:rPr>
        <w:t>TO</w:t>
      </w:r>
      <w:r w:rsidR="005925ED" w:rsidRPr="00F47DDB">
        <w:rPr>
          <w:rFonts w:eastAsia="Batang"/>
          <w:color w:val="000000"/>
          <w:sz w:val="20"/>
          <w:szCs w:val="20"/>
        </w:rPr>
        <w:t>,</w:t>
      </w:r>
      <w:r w:rsidR="005925ED" w:rsidRPr="00D16907">
        <w:rPr>
          <w:rFonts w:eastAsia="Batang"/>
          <w:color w:val="000000"/>
          <w:sz w:val="20"/>
          <w:szCs w:val="20"/>
        </w:rPr>
        <w:t xml:space="preserve"> em dia e horário comercial.</w:t>
      </w:r>
    </w:p>
    <w:p w:rsidR="00D9604C" w:rsidRPr="00975295" w:rsidRDefault="00D9604C" w:rsidP="005925ED">
      <w:pPr>
        <w:spacing w:after="0" w:line="240" w:lineRule="auto"/>
        <w:jc w:val="both"/>
        <w:rPr>
          <w:rFonts w:cs="Calibri"/>
          <w:sz w:val="20"/>
          <w:szCs w:val="20"/>
        </w:rPr>
      </w:pPr>
      <w:r w:rsidRPr="00975295">
        <w:rPr>
          <w:rFonts w:cs="Calibri"/>
          <w:b/>
          <w:sz w:val="20"/>
          <w:szCs w:val="20"/>
        </w:rPr>
        <w:t xml:space="preserve">CLÁUSULA QUARTA </w:t>
      </w:r>
      <w:r>
        <w:rPr>
          <w:rFonts w:cs="Calibri"/>
          <w:b/>
          <w:sz w:val="20"/>
          <w:szCs w:val="20"/>
        </w:rPr>
        <w:t>–</w:t>
      </w:r>
      <w:r w:rsidRPr="00975295">
        <w:rPr>
          <w:rFonts w:cs="Calibri"/>
          <w:b/>
          <w:sz w:val="20"/>
          <w:szCs w:val="20"/>
        </w:rPr>
        <w:t xml:space="preserve"> DA LICITAÇÃO</w:t>
      </w:r>
    </w:p>
    <w:p w:rsidR="00D9604C" w:rsidRPr="00975295" w:rsidRDefault="00D9604C" w:rsidP="00D9604C">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2015/30550/00</w:t>
      </w:r>
      <w:r w:rsidR="005925ED">
        <w:rPr>
          <w:rFonts w:cs="Calibri"/>
          <w:sz w:val="20"/>
          <w:szCs w:val="20"/>
        </w:rPr>
        <w:t>1579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D9604C" w:rsidRPr="00975295" w:rsidRDefault="00D9604C" w:rsidP="00D9604C">
      <w:pPr>
        <w:spacing w:before="120" w:after="0" w:line="240" w:lineRule="auto"/>
        <w:jc w:val="both"/>
        <w:rPr>
          <w:rFonts w:cs="Calibri"/>
          <w:sz w:val="20"/>
          <w:szCs w:val="20"/>
        </w:rPr>
      </w:pPr>
      <w:r w:rsidRPr="00975295">
        <w:rPr>
          <w:rFonts w:cs="Calibri"/>
          <w:b/>
          <w:sz w:val="20"/>
          <w:szCs w:val="20"/>
        </w:rPr>
        <w:t xml:space="preserve">CLÁUSULA QUINTA </w:t>
      </w:r>
      <w:r>
        <w:rPr>
          <w:rFonts w:cs="Calibri"/>
          <w:b/>
          <w:sz w:val="20"/>
          <w:szCs w:val="20"/>
        </w:rPr>
        <w:t>–</w:t>
      </w:r>
      <w:r w:rsidRPr="00975295">
        <w:rPr>
          <w:rFonts w:cs="Calibri"/>
          <w:b/>
          <w:sz w:val="20"/>
          <w:szCs w:val="20"/>
        </w:rPr>
        <w:t xml:space="preserve"> DAS OBRIGAÇÕES DO CONTRATANTE</w:t>
      </w:r>
    </w:p>
    <w:p w:rsidR="00D9604C" w:rsidRPr="00975295" w:rsidRDefault="00D9604C" w:rsidP="00D9604C">
      <w:pPr>
        <w:spacing w:after="0" w:line="240" w:lineRule="auto"/>
        <w:jc w:val="both"/>
        <w:rPr>
          <w:rFonts w:cs="Calibri"/>
          <w:sz w:val="20"/>
          <w:szCs w:val="20"/>
        </w:rPr>
      </w:pPr>
      <w:r w:rsidRPr="00975295">
        <w:rPr>
          <w:rFonts w:cs="Calibri"/>
          <w:sz w:val="20"/>
          <w:szCs w:val="20"/>
        </w:rPr>
        <w:t>O CONTRATANTE obriga-se:</w:t>
      </w:r>
    </w:p>
    <w:p w:rsidR="00D9604C" w:rsidRPr="00451254" w:rsidRDefault="00D9604C" w:rsidP="00D9604C">
      <w:pPr>
        <w:tabs>
          <w:tab w:val="left" w:pos="7200"/>
        </w:tabs>
        <w:spacing w:after="0" w:line="240" w:lineRule="auto"/>
        <w:jc w:val="both"/>
        <w:rPr>
          <w:rFonts w:eastAsia="Batang" w:cs="Calibri"/>
          <w:color w:val="000000"/>
          <w:sz w:val="20"/>
          <w:szCs w:val="20"/>
        </w:rPr>
      </w:pPr>
      <w:r w:rsidRPr="00451254">
        <w:rPr>
          <w:rFonts w:eastAsia="Batang" w:cs="Calibri"/>
          <w:color w:val="000000"/>
          <w:sz w:val="20"/>
          <w:szCs w:val="20"/>
        </w:rPr>
        <w:t>a) Prestar as informações e os esclarecimentos que venham a ser solicitados pela Contratada;</w:t>
      </w:r>
    </w:p>
    <w:p w:rsidR="00D9604C" w:rsidRPr="00451254" w:rsidRDefault="00D9604C" w:rsidP="00D9604C">
      <w:pPr>
        <w:tabs>
          <w:tab w:val="left" w:pos="7200"/>
        </w:tabs>
        <w:spacing w:after="0" w:line="240" w:lineRule="auto"/>
        <w:jc w:val="both"/>
        <w:rPr>
          <w:rFonts w:eastAsia="Batang" w:cs="Calibri"/>
          <w:color w:val="000000"/>
          <w:sz w:val="20"/>
          <w:szCs w:val="20"/>
        </w:rPr>
      </w:pPr>
      <w:r w:rsidRPr="00451254">
        <w:rPr>
          <w:rFonts w:eastAsia="Batang" w:cs="Calibri"/>
          <w:color w:val="000000"/>
          <w:sz w:val="20"/>
          <w:szCs w:val="20"/>
        </w:rPr>
        <w:t>b) Disponibilizar o local de entrega e a Comissão responsável pelo recebimento;</w:t>
      </w:r>
    </w:p>
    <w:p w:rsidR="00D9604C" w:rsidRPr="00451254" w:rsidRDefault="00D9604C" w:rsidP="00D9604C">
      <w:pPr>
        <w:tabs>
          <w:tab w:val="left" w:pos="7200"/>
        </w:tabs>
        <w:spacing w:after="0" w:line="240" w:lineRule="auto"/>
        <w:jc w:val="both"/>
        <w:rPr>
          <w:rFonts w:eastAsia="Batang" w:cs="Calibri"/>
          <w:color w:val="000000"/>
          <w:sz w:val="20"/>
          <w:szCs w:val="20"/>
        </w:rPr>
      </w:pPr>
      <w:r w:rsidRPr="00451254">
        <w:rPr>
          <w:rFonts w:eastAsia="Batang" w:cs="Calibri"/>
          <w:color w:val="000000"/>
          <w:sz w:val="20"/>
          <w:szCs w:val="20"/>
        </w:rPr>
        <w:t>c) Receber os produtos adjudicados, nos termos, prazos quantidade, qualidade e condições estabelecidas n</w:t>
      </w:r>
      <w:r>
        <w:rPr>
          <w:rFonts w:eastAsia="Batang" w:cs="Calibri"/>
          <w:color w:val="000000"/>
          <w:sz w:val="20"/>
          <w:szCs w:val="20"/>
        </w:rPr>
        <w:t>o</w:t>
      </w:r>
      <w:r w:rsidRPr="00451254">
        <w:rPr>
          <w:rFonts w:eastAsia="Batang" w:cs="Calibri"/>
          <w:color w:val="000000"/>
          <w:sz w:val="20"/>
          <w:szCs w:val="20"/>
        </w:rPr>
        <w:t xml:space="preserve"> Edital;</w:t>
      </w:r>
    </w:p>
    <w:p w:rsidR="00D9604C" w:rsidRPr="00451254" w:rsidRDefault="00D9604C" w:rsidP="00D9604C">
      <w:pPr>
        <w:tabs>
          <w:tab w:val="left" w:pos="7200"/>
        </w:tabs>
        <w:spacing w:after="0" w:line="240" w:lineRule="auto"/>
        <w:jc w:val="both"/>
        <w:rPr>
          <w:rFonts w:eastAsia="Batang" w:cs="Calibri"/>
          <w:color w:val="000000"/>
          <w:sz w:val="20"/>
          <w:szCs w:val="20"/>
        </w:rPr>
      </w:pPr>
      <w:r w:rsidRPr="00451254">
        <w:rPr>
          <w:rFonts w:eastAsia="Batang" w:cs="Calibri"/>
          <w:color w:val="000000"/>
          <w:sz w:val="20"/>
          <w:szCs w:val="20"/>
        </w:rPr>
        <w:t>d) Rejeitar, no todo ou em parte, os produtos que a Contratada entregar fora das especificações do Edital;</w:t>
      </w:r>
    </w:p>
    <w:p w:rsidR="00D9604C" w:rsidRPr="00451254" w:rsidRDefault="00D9604C" w:rsidP="00D9604C">
      <w:pPr>
        <w:tabs>
          <w:tab w:val="left" w:pos="7200"/>
        </w:tabs>
        <w:spacing w:after="0" w:line="240" w:lineRule="auto"/>
        <w:jc w:val="both"/>
        <w:rPr>
          <w:rFonts w:eastAsia="Batang" w:cs="Calibri"/>
          <w:color w:val="000000"/>
          <w:sz w:val="20"/>
          <w:szCs w:val="20"/>
        </w:rPr>
      </w:pPr>
      <w:r w:rsidRPr="00451254">
        <w:rPr>
          <w:rFonts w:eastAsia="Batang" w:cs="Calibri"/>
          <w:color w:val="000000"/>
          <w:sz w:val="20"/>
          <w:szCs w:val="20"/>
        </w:rPr>
        <w:t>e) Comunicar à Contratada até o 5° dia útil, após apresentação da Nota Fiscal, o aceite do servidor responsável pelo recebimento, dos produtos adquiridos;</w:t>
      </w:r>
    </w:p>
    <w:p w:rsidR="00D9604C" w:rsidRPr="00451254" w:rsidRDefault="00D9604C" w:rsidP="00D9604C">
      <w:pPr>
        <w:tabs>
          <w:tab w:val="left" w:pos="7200"/>
        </w:tabs>
        <w:spacing w:after="0" w:line="240" w:lineRule="auto"/>
        <w:jc w:val="both"/>
        <w:rPr>
          <w:rFonts w:eastAsia="Batang" w:cs="Calibri"/>
          <w:color w:val="000000"/>
          <w:sz w:val="20"/>
          <w:szCs w:val="20"/>
        </w:rPr>
      </w:pPr>
      <w:r w:rsidRPr="00451254">
        <w:rPr>
          <w:rFonts w:eastAsia="Batang" w:cs="Calibri"/>
          <w:color w:val="000000"/>
          <w:sz w:val="20"/>
          <w:szCs w:val="20"/>
        </w:rPr>
        <w:t>f) Fiscalizar a execução do contrato, aplicando as sanções cabíveis, quando for o caso;</w:t>
      </w:r>
    </w:p>
    <w:p w:rsidR="00D9604C" w:rsidRPr="00FC0535" w:rsidRDefault="00D9604C" w:rsidP="00D9604C">
      <w:pPr>
        <w:tabs>
          <w:tab w:val="left" w:pos="7200"/>
        </w:tabs>
        <w:spacing w:after="0" w:line="240" w:lineRule="auto"/>
        <w:jc w:val="both"/>
        <w:rPr>
          <w:rFonts w:eastAsia="Batang"/>
          <w:color w:val="000000"/>
          <w:sz w:val="20"/>
          <w:szCs w:val="20"/>
        </w:rPr>
      </w:pPr>
      <w:r w:rsidRPr="00451254">
        <w:rPr>
          <w:rFonts w:eastAsia="Batang" w:cs="Calibri"/>
          <w:color w:val="000000"/>
          <w:sz w:val="20"/>
          <w:szCs w:val="20"/>
        </w:rPr>
        <w:t>g)</w:t>
      </w:r>
      <w:r w:rsidRPr="00413F1D">
        <w:rPr>
          <w:rFonts w:eastAsia="Batang" w:cs="Calibri"/>
          <w:color w:val="000000"/>
          <w:sz w:val="20"/>
          <w:szCs w:val="20"/>
        </w:rPr>
        <w:t xml:space="preserve">Efetuar o pagamento </w:t>
      </w:r>
      <w:r>
        <w:rPr>
          <w:rFonts w:eastAsia="Batang" w:cs="Calibri"/>
          <w:color w:val="000000"/>
          <w:sz w:val="20"/>
          <w:szCs w:val="20"/>
        </w:rPr>
        <w:t>à</w:t>
      </w:r>
      <w:r w:rsidRPr="00413F1D">
        <w:rPr>
          <w:rFonts w:eastAsia="Batang" w:cs="Calibri"/>
          <w:color w:val="000000"/>
          <w:sz w:val="20"/>
          <w:szCs w:val="20"/>
        </w:rPr>
        <w:t xml:space="preserve"> Contratada no prazo determinado no Edital e em seus anexos, inclusive, no contrato.</w:t>
      </w:r>
    </w:p>
    <w:p w:rsidR="00D9604C" w:rsidRPr="00975295" w:rsidRDefault="00D9604C" w:rsidP="00D9604C">
      <w:pPr>
        <w:spacing w:before="120" w:after="0" w:line="240" w:lineRule="auto"/>
        <w:jc w:val="both"/>
        <w:rPr>
          <w:rFonts w:cs="Calibri"/>
          <w:sz w:val="20"/>
          <w:szCs w:val="20"/>
        </w:rPr>
      </w:pPr>
      <w:r w:rsidRPr="00975295">
        <w:rPr>
          <w:rFonts w:cs="Calibri"/>
          <w:b/>
          <w:sz w:val="20"/>
          <w:szCs w:val="20"/>
        </w:rPr>
        <w:t xml:space="preserve">CLÁUSULA SEXTA </w:t>
      </w:r>
      <w:r>
        <w:rPr>
          <w:rFonts w:cs="Calibri"/>
          <w:b/>
          <w:sz w:val="20"/>
          <w:szCs w:val="20"/>
        </w:rPr>
        <w:t>–</w:t>
      </w:r>
      <w:r w:rsidRPr="00975295">
        <w:rPr>
          <w:rFonts w:cs="Calibri"/>
          <w:b/>
          <w:sz w:val="20"/>
          <w:szCs w:val="20"/>
        </w:rPr>
        <w:t xml:space="preserve"> DAS OBRIGAÇÕES DA CONTRATADA</w:t>
      </w:r>
    </w:p>
    <w:p w:rsidR="00D9604C" w:rsidRPr="00975295" w:rsidRDefault="00D9604C" w:rsidP="00D9604C">
      <w:pPr>
        <w:spacing w:after="0" w:line="240" w:lineRule="auto"/>
        <w:jc w:val="both"/>
        <w:rPr>
          <w:rFonts w:cs="Calibri"/>
          <w:sz w:val="20"/>
          <w:szCs w:val="20"/>
        </w:rPr>
      </w:pPr>
      <w:r w:rsidRPr="00975295">
        <w:rPr>
          <w:rFonts w:cs="Calibri"/>
          <w:sz w:val="20"/>
          <w:szCs w:val="20"/>
        </w:rPr>
        <w:t>A CONTRATADA obriga-se a:</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a)</w:t>
      </w:r>
      <w:r w:rsidRPr="00D16907">
        <w:rPr>
          <w:rFonts w:eastAsia="Batang"/>
          <w:color w:val="000000"/>
          <w:sz w:val="20"/>
          <w:szCs w:val="20"/>
        </w:rPr>
        <w:t xml:space="preserve"> Fornecer o objeto deste Contrato, nas condições estipuladas n</w:t>
      </w:r>
      <w:r w:rsidR="00BE65E4">
        <w:rPr>
          <w:rFonts w:eastAsia="Batang"/>
          <w:color w:val="000000"/>
          <w:sz w:val="20"/>
          <w:szCs w:val="20"/>
        </w:rPr>
        <w:t>o</w:t>
      </w:r>
      <w:r w:rsidRPr="00D16907">
        <w:rPr>
          <w:rFonts w:eastAsia="Batang"/>
          <w:color w:val="000000"/>
          <w:sz w:val="20"/>
          <w:szCs w:val="20"/>
        </w:rPr>
        <w:t xml:space="preserve"> Edital, na Proposta aprovada, na Nota de Empenho e quando </w:t>
      </w:r>
      <w:proofErr w:type="gramStart"/>
      <w:r w:rsidRPr="00D16907">
        <w:rPr>
          <w:rFonts w:eastAsia="Batang"/>
          <w:color w:val="000000"/>
          <w:sz w:val="20"/>
          <w:szCs w:val="20"/>
        </w:rPr>
        <w:t>for</w:t>
      </w:r>
      <w:proofErr w:type="gramEnd"/>
      <w:r w:rsidRPr="00D16907">
        <w:rPr>
          <w:rFonts w:eastAsia="Batang"/>
          <w:color w:val="000000"/>
          <w:sz w:val="20"/>
          <w:szCs w:val="20"/>
        </w:rPr>
        <w:t xml:space="preserve"> o caso, ordens de fornecimento, isentos de defeitos de fabricação;</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b)</w:t>
      </w:r>
      <w:r w:rsidRPr="00D16907">
        <w:rPr>
          <w:rFonts w:eastAsia="Batang"/>
          <w:color w:val="000000"/>
          <w:sz w:val="20"/>
          <w:szCs w:val="20"/>
        </w:rPr>
        <w:t xml:space="preserve"> Entregar os produtos na presença </w:t>
      </w:r>
      <w:proofErr w:type="gramStart"/>
      <w:r w:rsidRPr="00D16907">
        <w:rPr>
          <w:rFonts w:eastAsia="Batang"/>
          <w:color w:val="000000"/>
          <w:sz w:val="20"/>
          <w:szCs w:val="20"/>
        </w:rPr>
        <w:t>do(</w:t>
      </w:r>
      <w:proofErr w:type="gramEnd"/>
      <w:r w:rsidRPr="00D16907">
        <w:rPr>
          <w:rFonts w:eastAsia="Batang"/>
          <w:color w:val="000000"/>
          <w:sz w:val="20"/>
          <w:szCs w:val="20"/>
        </w:rPr>
        <w:t>s) servidor(es) devidamente designado(s) na conformidade do § 8° do artigo 15 da Lei Federal n° 8.666/93, no local informado no Contrato, acompanhados da Nota Fiscal preenchida contendo a especificação e quantidade correta dos produtos;</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c)</w:t>
      </w:r>
      <w:r w:rsidRPr="00D16907">
        <w:rPr>
          <w:rFonts w:eastAsia="Batang"/>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d)</w:t>
      </w:r>
      <w:r w:rsidRPr="00D16907">
        <w:rPr>
          <w:rFonts w:eastAsia="Batang"/>
          <w:color w:val="000000"/>
          <w:sz w:val="20"/>
          <w:szCs w:val="20"/>
        </w:rPr>
        <w:t xml:space="preserve"> Fornecer o nome e o endereço do fabricante com o telefone do serviço de atendimento ao consumidor;</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lastRenderedPageBreak/>
        <w:t>e)</w:t>
      </w:r>
      <w:r w:rsidRPr="00D16907">
        <w:rPr>
          <w:rFonts w:eastAsia="Batang"/>
          <w:color w:val="000000"/>
          <w:sz w:val="20"/>
          <w:szCs w:val="20"/>
        </w:rPr>
        <w:t xml:space="preserve"> Reparar, corrigir, remover, as suas expensas, no todo em parte </w:t>
      </w:r>
      <w:proofErr w:type="gramStart"/>
      <w:r w:rsidRPr="00D16907">
        <w:rPr>
          <w:rFonts w:eastAsia="Batang"/>
          <w:color w:val="000000"/>
          <w:sz w:val="20"/>
          <w:szCs w:val="20"/>
        </w:rPr>
        <w:t>o(</w:t>
      </w:r>
      <w:proofErr w:type="gramEnd"/>
      <w:r w:rsidRPr="00D16907">
        <w:rPr>
          <w:rFonts w:eastAsia="Batang"/>
          <w:color w:val="000000"/>
          <w:sz w:val="20"/>
          <w:szCs w:val="20"/>
        </w:rPr>
        <w:t>s) produto(s) em que se verifiquem danos em decorrência decorrente de qualquer evento (problemas de transporte, defeito de fabricação ou de armazenagem, reprovado pela C</w:t>
      </w:r>
      <w:r w:rsidR="00BE65E4" w:rsidRPr="00D16907">
        <w:rPr>
          <w:rFonts w:eastAsia="Batang"/>
          <w:color w:val="000000"/>
          <w:sz w:val="20"/>
          <w:szCs w:val="20"/>
        </w:rPr>
        <w:t>ontratante</w:t>
      </w:r>
      <w:r w:rsidRPr="00D16907">
        <w:rPr>
          <w:rFonts w:eastAsia="Batang"/>
          <w:color w:val="000000"/>
          <w:sz w:val="20"/>
          <w:szCs w:val="20"/>
        </w:rPr>
        <w:t>, e outros), providenciando sua substituição, quando for o caso, no prazo de até 05 (cinco) dias corridos, improrrogáveis, contados da notificação que lhe for entregue oficialmente;</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f)</w:t>
      </w:r>
      <w:r w:rsidRPr="00D16907">
        <w:rPr>
          <w:rFonts w:eastAsia="Batang"/>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g)</w:t>
      </w:r>
      <w:r w:rsidRPr="00D16907">
        <w:rPr>
          <w:rFonts w:eastAsia="Batang"/>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D16907">
        <w:rPr>
          <w:rFonts w:eastAsia="Batang"/>
          <w:color w:val="000000"/>
          <w:sz w:val="20"/>
          <w:szCs w:val="20"/>
        </w:rPr>
        <w:t>à</w:t>
      </w:r>
      <w:proofErr w:type="gramEnd"/>
      <w:r w:rsidRPr="00D16907">
        <w:rPr>
          <w:rFonts w:eastAsia="Batang"/>
          <w:color w:val="000000"/>
          <w:sz w:val="20"/>
          <w:szCs w:val="20"/>
        </w:rPr>
        <w:t xml:space="preserve"> C</w:t>
      </w:r>
      <w:r w:rsidR="00BE65E4" w:rsidRPr="00D16907">
        <w:rPr>
          <w:rFonts w:eastAsia="Batang"/>
          <w:color w:val="000000"/>
          <w:sz w:val="20"/>
          <w:szCs w:val="20"/>
        </w:rPr>
        <w:t>ontratante</w:t>
      </w:r>
      <w:r w:rsidRPr="00D16907">
        <w:rPr>
          <w:rFonts w:eastAsia="Batang"/>
          <w:color w:val="000000"/>
          <w:sz w:val="20"/>
          <w:szCs w:val="20"/>
        </w:rPr>
        <w:t xml:space="preserve"> a responsabilidade por seu pagamento, nem poderá onerar o objeto do contrato;</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h)</w:t>
      </w:r>
      <w:r w:rsidRPr="00D16907">
        <w:rPr>
          <w:rFonts w:eastAsia="Batang"/>
          <w:color w:val="000000"/>
          <w:sz w:val="20"/>
          <w:szCs w:val="20"/>
        </w:rPr>
        <w:t xml:space="preserve"> Comunicar a SESAU/TO, no prazo máximo de 05 (cinco) dias corridos que antecedem o prazo de vencimento da entrega, os motivos que impossibilite o seu cumprimento;</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i)</w:t>
      </w:r>
      <w:r w:rsidRPr="00D16907">
        <w:rPr>
          <w:rFonts w:eastAsia="Batang"/>
          <w:color w:val="000000"/>
          <w:sz w:val="20"/>
          <w:szCs w:val="20"/>
        </w:rPr>
        <w:t xml:space="preserve"> Manter a garantia e qualidade dos produtos dos produtos de acordo com as especificações definidas no Edital e seus anexos e o contrato;</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j)</w:t>
      </w:r>
      <w:r w:rsidRPr="00D16907">
        <w:rPr>
          <w:rFonts w:eastAsia="Batang"/>
          <w:color w:val="000000"/>
          <w:sz w:val="20"/>
          <w:szCs w:val="20"/>
        </w:rPr>
        <w:t xml:space="preserve"> Manter as condições de habilitação e qualificação técnica exigida no edital do pregão;</w:t>
      </w:r>
    </w:p>
    <w:p w:rsidR="005925ED" w:rsidRPr="00D16907" w:rsidRDefault="005925ED" w:rsidP="005925ED">
      <w:pPr>
        <w:tabs>
          <w:tab w:val="left" w:pos="7200"/>
        </w:tabs>
        <w:spacing w:after="0" w:line="240" w:lineRule="auto"/>
        <w:jc w:val="both"/>
        <w:rPr>
          <w:rFonts w:eastAsia="Batang"/>
          <w:color w:val="000000"/>
          <w:sz w:val="20"/>
          <w:szCs w:val="20"/>
        </w:rPr>
      </w:pPr>
      <w:r>
        <w:rPr>
          <w:rFonts w:eastAsia="Batang"/>
          <w:color w:val="000000"/>
          <w:sz w:val="20"/>
          <w:szCs w:val="20"/>
        </w:rPr>
        <w:t>k)</w:t>
      </w:r>
      <w:r w:rsidRPr="00D16907">
        <w:rPr>
          <w:rFonts w:eastAsia="Batang"/>
          <w:color w:val="000000"/>
          <w:sz w:val="20"/>
          <w:szCs w:val="20"/>
        </w:rPr>
        <w:t xml:space="preserve"> Cumprir com a legislação vigente inerente ao objeto, inclusive com todos os encargos tributários, fiscais, trabalhista, devendo arcar ainda, com todas as despesas e custo necessários ao cumprimento do objeto;</w:t>
      </w:r>
    </w:p>
    <w:p w:rsidR="005925ED" w:rsidRPr="00D16907" w:rsidRDefault="00DE1B47" w:rsidP="005925ED">
      <w:pPr>
        <w:tabs>
          <w:tab w:val="left" w:pos="7200"/>
        </w:tabs>
        <w:spacing w:after="120" w:line="240" w:lineRule="auto"/>
        <w:jc w:val="both"/>
        <w:rPr>
          <w:sz w:val="20"/>
          <w:szCs w:val="20"/>
        </w:rPr>
      </w:pPr>
      <w:r>
        <w:rPr>
          <w:rFonts w:eastAsia="Batang"/>
          <w:color w:val="000000"/>
          <w:sz w:val="20"/>
          <w:szCs w:val="20"/>
        </w:rPr>
        <w:t>l)</w:t>
      </w:r>
      <w:r w:rsidR="005925ED" w:rsidRPr="00D16907">
        <w:rPr>
          <w:rFonts w:eastAsia="Batang"/>
          <w:color w:val="000000"/>
          <w:sz w:val="20"/>
          <w:szCs w:val="20"/>
        </w:rPr>
        <w:t xml:space="preserve"> Realizar a montagem e instalação da câmara fria, seguindo as normas técnicas do </w:t>
      </w:r>
      <w:r w:rsidR="005925ED" w:rsidRPr="00D16907">
        <w:rPr>
          <w:sz w:val="20"/>
          <w:szCs w:val="20"/>
        </w:rPr>
        <w:t>Manual de Rede de Frio do PNI/Ministério da Saúde/Secretaria de Vigilância em Saúde/2013.</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 xml:space="preserve">CLÁUSULA SÉTIMA </w:t>
      </w:r>
      <w:r>
        <w:rPr>
          <w:rFonts w:cs="Calibri"/>
          <w:b/>
          <w:sz w:val="20"/>
          <w:szCs w:val="20"/>
        </w:rPr>
        <w:t>–</w:t>
      </w:r>
      <w:r w:rsidRPr="00975295">
        <w:rPr>
          <w:rFonts w:cs="Calibri"/>
          <w:b/>
          <w:sz w:val="20"/>
          <w:szCs w:val="20"/>
        </w:rPr>
        <w:t xml:space="preserve"> DO PREÇO</w:t>
      </w:r>
    </w:p>
    <w:p w:rsidR="00D9604C" w:rsidRPr="00975295" w:rsidRDefault="00D9604C" w:rsidP="00D9604C">
      <w:pPr>
        <w:spacing w:after="0" w:line="240" w:lineRule="auto"/>
        <w:jc w:val="both"/>
        <w:rPr>
          <w:rFonts w:cs="Calibri"/>
          <w:sz w:val="20"/>
          <w:szCs w:val="20"/>
        </w:rPr>
      </w:pPr>
      <w:r w:rsidRPr="00975295">
        <w:rPr>
          <w:rFonts w:cs="Calibri"/>
          <w:sz w:val="20"/>
          <w:szCs w:val="20"/>
        </w:rPr>
        <w:t>O CONTRATANTE pagará à CONTRATADA, pela aquisição do</w:t>
      </w:r>
      <w:r>
        <w:rPr>
          <w:rFonts w:cs="Calibri"/>
          <w:sz w:val="20"/>
          <w:szCs w:val="20"/>
        </w:rPr>
        <w:t>(s</w:t>
      </w:r>
      <w:proofErr w:type="gramStart"/>
      <w:r>
        <w:rPr>
          <w:rFonts w:cs="Calibri"/>
          <w:sz w:val="20"/>
          <w:szCs w:val="20"/>
        </w:rPr>
        <w:t>)produto</w:t>
      </w:r>
      <w:proofErr w:type="gramEnd"/>
      <w:r>
        <w:rPr>
          <w:rFonts w:cs="Calibri"/>
          <w:sz w:val="20"/>
          <w:szCs w:val="20"/>
        </w:rPr>
        <w:t>(s)</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 xml:space="preserve">CLÁUSULA OITAVA </w:t>
      </w:r>
      <w:r>
        <w:rPr>
          <w:rFonts w:cs="Calibri"/>
          <w:b/>
          <w:sz w:val="20"/>
          <w:szCs w:val="20"/>
        </w:rPr>
        <w:t>–</w:t>
      </w:r>
      <w:r w:rsidRPr="00975295">
        <w:rPr>
          <w:rFonts w:cs="Calibri"/>
          <w:b/>
          <w:sz w:val="20"/>
          <w:szCs w:val="20"/>
        </w:rPr>
        <w:t xml:space="preserve"> DO PAGAMENTO</w:t>
      </w:r>
    </w:p>
    <w:p w:rsidR="00780EF0" w:rsidRPr="00D16907" w:rsidRDefault="00780EF0" w:rsidP="00780EF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F2044F">
        <w:rPr>
          <w:rFonts w:eastAsia="Batang"/>
          <w:b/>
          <w:color w:val="000000"/>
          <w:sz w:val="20"/>
          <w:szCs w:val="20"/>
        </w:rPr>
        <w:t>.1.</w:t>
      </w:r>
      <w:r w:rsidRPr="00D16907">
        <w:rPr>
          <w:rFonts w:eastAsia="Batang"/>
          <w:color w:val="000000"/>
          <w:sz w:val="20"/>
          <w:szCs w:val="20"/>
        </w:rPr>
        <w:t xml:space="preserve"> Efetuada a entrega, a CONTRATADA protocolará a Nota Fiscal/Fatura, perante a CONTRATANTE dev</w:t>
      </w:r>
      <w:r w:rsidR="00327DC4">
        <w:rPr>
          <w:rFonts w:eastAsia="Batang"/>
          <w:color w:val="000000"/>
          <w:sz w:val="20"/>
          <w:szCs w:val="20"/>
        </w:rPr>
        <w:t>idamente preenchida.</w:t>
      </w:r>
    </w:p>
    <w:p w:rsidR="00780EF0" w:rsidRPr="00D16907" w:rsidRDefault="00780EF0" w:rsidP="00780EF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F2044F">
        <w:rPr>
          <w:rFonts w:eastAsia="Batang"/>
          <w:b/>
          <w:color w:val="000000"/>
          <w:sz w:val="20"/>
          <w:szCs w:val="20"/>
        </w:rPr>
        <w:t>.2</w:t>
      </w:r>
      <w:r w:rsidRPr="00D16907">
        <w:rPr>
          <w:rFonts w:eastAsia="Batang"/>
          <w:color w:val="000000"/>
          <w:sz w:val="20"/>
          <w:szCs w:val="20"/>
        </w:rPr>
        <w:t>. Caso Nota Fiscal/Fatura esteja em desacord</w:t>
      </w:r>
      <w:r w:rsidR="00327DC4">
        <w:rPr>
          <w:rFonts w:eastAsia="Batang"/>
          <w:color w:val="000000"/>
          <w:sz w:val="20"/>
          <w:szCs w:val="20"/>
        </w:rPr>
        <w:t>o, será devolvida para correção.</w:t>
      </w:r>
    </w:p>
    <w:p w:rsidR="00780EF0" w:rsidRPr="00D16907" w:rsidRDefault="00780EF0" w:rsidP="00780EF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F2044F">
        <w:rPr>
          <w:rFonts w:eastAsia="Batang"/>
          <w:b/>
          <w:color w:val="000000"/>
          <w:sz w:val="20"/>
          <w:szCs w:val="20"/>
        </w:rPr>
        <w:t>.3.</w:t>
      </w:r>
      <w:r w:rsidRPr="00D16907">
        <w:rPr>
          <w:rFonts w:eastAsia="Batang"/>
          <w:color w:val="000000"/>
          <w:sz w:val="20"/>
          <w:szCs w:val="20"/>
        </w:rPr>
        <w:t xml:space="preserve"> A C</w:t>
      </w:r>
      <w:r w:rsidR="00327DC4" w:rsidRPr="00D16907">
        <w:rPr>
          <w:rFonts w:eastAsia="Batang"/>
          <w:color w:val="000000"/>
          <w:sz w:val="20"/>
          <w:szCs w:val="20"/>
        </w:rPr>
        <w:t>ontratante</w:t>
      </w:r>
      <w:r w:rsidRPr="00D16907">
        <w:rPr>
          <w:rFonts w:eastAsia="Batang"/>
          <w:color w:val="000000"/>
          <w:sz w:val="20"/>
          <w:szCs w:val="20"/>
        </w:rPr>
        <w:t xml:space="preserve"> terá um prazo de até 05 (cinco) dias úteis para conferência e aprovação, contados da sua protocolização, e será paga, diretamente na con</w:t>
      </w:r>
      <w:r w:rsidR="00327DC4">
        <w:rPr>
          <w:rFonts w:eastAsia="Batang"/>
          <w:color w:val="000000"/>
          <w:sz w:val="20"/>
          <w:szCs w:val="20"/>
        </w:rPr>
        <w:t>ta corrente da Contratada.</w:t>
      </w:r>
    </w:p>
    <w:p w:rsidR="00780EF0" w:rsidRPr="00D16907" w:rsidRDefault="00780EF0" w:rsidP="00780EF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F2044F">
        <w:rPr>
          <w:rFonts w:eastAsia="Batang"/>
          <w:b/>
          <w:color w:val="000000"/>
          <w:sz w:val="20"/>
          <w:szCs w:val="20"/>
        </w:rPr>
        <w:t>.4</w:t>
      </w:r>
      <w:r w:rsidRPr="00D16907">
        <w:rPr>
          <w:rFonts w:eastAsia="Batang"/>
          <w:color w:val="000000"/>
          <w:sz w:val="20"/>
          <w:szCs w:val="20"/>
        </w:rPr>
        <w:t>. O prazo previsto para pagamento que será de até 30 (trinta) dias corridos, contados da apresentação da Nota Fisc</w:t>
      </w:r>
      <w:r w:rsidR="00327DC4">
        <w:rPr>
          <w:rFonts w:eastAsia="Batang"/>
          <w:color w:val="000000"/>
          <w:sz w:val="20"/>
          <w:szCs w:val="20"/>
        </w:rPr>
        <w:t>al/</w:t>
      </w:r>
      <w:proofErr w:type="gramStart"/>
      <w:r w:rsidR="00327DC4">
        <w:rPr>
          <w:rFonts w:eastAsia="Batang"/>
          <w:color w:val="000000"/>
          <w:sz w:val="20"/>
          <w:szCs w:val="20"/>
        </w:rPr>
        <w:t>Fatura, devidamente atestada</w:t>
      </w:r>
      <w:proofErr w:type="gramEnd"/>
      <w:r w:rsidR="00327DC4">
        <w:rPr>
          <w:rFonts w:eastAsia="Batang"/>
          <w:color w:val="000000"/>
          <w:sz w:val="20"/>
          <w:szCs w:val="20"/>
        </w:rPr>
        <w:t>.</w:t>
      </w:r>
    </w:p>
    <w:p w:rsidR="00780EF0" w:rsidRPr="00D16907" w:rsidRDefault="00780EF0" w:rsidP="00780EF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F2044F">
        <w:rPr>
          <w:rFonts w:eastAsia="Batang"/>
          <w:b/>
          <w:color w:val="000000"/>
          <w:sz w:val="20"/>
          <w:szCs w:val="20"/>
        </w:rPr>
        <w:t>.5</w:t>
      </w:r>
      <w:r w:rsidRPr="00D16907">
        <w:rPr>
          <w:rFonts w:eastAsia="Batang"/>
          <w:color w:val="000000"/>
          <w:sz w:val="20"/>
          <w:szCs w:val="20"/>
        </w:rPr>
        <w:t xml:space="preserve">. Na ocorrência de rejeição da Nota Fiscal, motivada por erro ou incorreções, o prazo estipulado no </w:t>
      </w:r>
      <w:r w:rsidR="00327DC4">
        <w:rPr>
          <w:rFonts w:eastAsia="Batang"/>
          <w:color w:val="000000"/>
          <w:sz w:val="20"/>
          <w:szCs w:val="20"/>
        </w:rPr>
        <w:t>item</w:t>
      </w:r>
      <w:r w:rsidRPr="00D16907">
        <w:rPr>
          <w:rFonts w:eastAsia="Batang"/>
          <w:color w:val="000000"/>
          <w:sz w:val="20"/>
          <w:szCs w:val="20"/>
        </w:rPr>
        <w:t xml:space="preserve"> anterior, passará a ser contado a part</w:t>
      </w:r>
      <w:r w:rsidR="00327DC4">
        <w:rPr>
          <w:rFonts w:eastAsia="Batang"/>
          <w:color w:val="000000"/>
          <w:sz w:val="20"/>
          <w:szCs w:val="20"/>
        </w:rPr>
        <w:t>ir da data da sua representação.</w:t>
      </w:r>
    </w:p>
    <w:p w:rsidR="00780EF0" w:rsidRPr="00D16907" w:rsidRDefault="00780EF0" w:rsidP="00780EF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F2044F">
        <w:rPr>
          <w:rFonts w:eastAsia="Batang"/>
          <w:b/>
          <w:color w:val="000000"/>
          <w:sz w:val="20"/>
          <w:szCs w:val="20"/>
        </w:rPr>
        <w:t>.6</w:t>
      </w:r>
      <w:r w:rsidRPr="00D16907">
        <w:rPr>
          <w:rFonts w:eastAsia="Batang"/>
          <w:color w:val="000000"/>
          <w:sz w:val="20"/>
          <w:szCs w:val="20"/>
        </w:rPr>
        <w:t>. Os pagamentos não serão efetuados através de boletos bancários, sendo a garantia do referido paga</w:t>
      </w:r>
      <w:r w:rsidR="00327DC4">
        <w:rPr>
          <w:rFonts w:eastAsia="Batang"/>
          <w:color w:val="000000"/>
          <w:sz w:val="20"/>
          <w:szCs w:val="20"/>
        </w:rPr>
        <w:t>mento a própria Nota de Empenho.</w:t>
      </w:r>
    </w:p>
    <w:p w:rsidR="00780EF0" w:rsidRPr="00D16907" w:rsidRDefault="00780EF0" w:rsidP="00780EF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F2044F">
        <w:rPr>
          <w:rFonts w:eastAsia="Batang"/>
          <w:b/>
          <w:color w:val="000000"/>
          <w:sz w:val="20"/>
          <w:szCs w:val="20"/>
        </w:rPr>
        <w:t>.7</w:t>
      </w:r>
      <w:r w:rsidRPr="00D16907">
        <w:rPr>
          <w:rFonts w:eastAsia="Batang"/>
          <w:color w:val="000000"/>
          <w:sz w:val="20"/>
          <w:szCs w:val="20"/>
        </w:rPr>
        <w:t xml:space="preserve">. No caso de atraso de pagamento, desde que a CONTRATADA não tenha concorrido de alguma forma para tanto, serão devidos pela </w:t>
      </w:r>
      <w:proofErr w:type="gramStart"/>
      <w:r w:rsidRPr="00D16907">
        <w:rPr>
          <w:rFonts w:eastAsia="Batang"/>
          <w:color w:val="000000"/>
          <w:sz w:val="20"/>
          <w:szCs w:val="20"/>
        </w:rPr>
        <w:t>CONTRATANTE encargos</w:t>
      </w:r>
      <w:proofErr w:type="gramEnd"/>
      <w:r w:rsidRPr="00D16907">
        <w:rPr>
          <w:rFonts w:eastAsia="Batang"/>
          <w:color w:val="000000"/>
          <w:sz w:val="20"/>
          <w:szCs w:val="20"/>
        </w:rPr>
        <w:t xml:space="preserve"> moratórios à taxa nominal de 6% a.a. (seis por cento ao ano), capitalizados diariamente em regime de juros simples.</w:t>
      </w:r>
    </w:p>
    <w:p w:rsidR="00780EF0" w:rsidRPr="00F2044F" w:rsidRDefault="00780EF0" w:rsidP="00780EF0">
      <w:pPr>
        <w:tabs>
          <w:tab w:val="left" w:pos="7200"/>
        </w:tabs>
        <w:spacing w:after="0" w:line="240" w:lineRule="auto"/>
        <w:jc w:val="both"/>
        <w:rPr>
          <w:rFonts w:eastAsia="Batang"/>
          <w:color w:val="000000"/>
          <w:sz w:val="20"/>
          <w:szCs w:val="20"/>
        </w:rPr>
      </w:pPr>
      <w:r>
        <w:rPr>
          <w:rFonts w:eastAsia="Batang"/>
          <w:b/>
          <w:color w:val="000000"/>
          <w:sz w:val="20"/>
          <w:szCs w:val="20"/>
        </w:rPr>
        <w:t>8</w:t>
      </w:r>
      <w:r w:rsidRPr="00F2044F">
        <w:rPr>
          <w:rFonts w:eastAsia="Batang"/>
          <w:b/>
          <w:color w:val="000000"/>
          <w:sz w:val="20"/>
          <w:szCs w:val="20"/>
        </w:rPr>
        <w:t>.8</w:t>
      </w:r>
      <w:r w:rsidRPr="00D16907">
        <w:rPr>
          <w:rFonts w:eastAsia="Batang"/>
          <w:color w:val="000000"/>
          <w:sz w:val="20"/>
          <w:szCs w:val="20"/>
        </w:rPr>
        <w:t>.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476D4B" w:rsidRDefault="00476D4B" w:rsidP="00D9604C">
      <w:pPr>
        <w:spacing w:before="120" w:after="0" w:line="240" w:lineRule="auto"/>
        <w:jc w:val="both"/>
        <w:rPr>
          <w:rFonts w:cs="Calibri"/>
          <w:b/>
          <w:sz w:val="20"/>
          <w:szCs w:val="20"/>
        </w:rPr>
      </w:pP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 xml:space="preserve">CLÁUSULA NONA </w:t>
      </w:r>
      <w:r>
        <w:rPr>
          <w:rFonts w:cs="Calibri"/>
          <w:b/>
          <w:sz w:val="20"/>
          <w:szCs w:val="20"/>
        </w:rPr>
        <w:t>–</w:t>
      </w:r>
      <w:r w:rsidRPr="00975295">
        <w:rPr>
          <w:rFonts w:cs="Calibri"/>
          <w:b/>
          <w:sz w:val="20"/>
          <w:szCs w:val="20"/>
        </w:rPr>
        <w:t xml:space="preserve"> DA DOTAÇÃO ORÇAMENTÁRIA</w:t>
      </w:r>
    </w:p>
    <w:p w:rsidR="00D9604C" w:rsidRDefault="00D9604C" w:rsidP="00D9604C">
      <w:pPr>
        <w:spacing w:after="120" w:line="240" w:lineRule="auto"/>
        <w:jc w:val="both"/>
        <w:rPr>
          <w:rFonts w:cs="Calibri"/>
          <w:b/>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D9604C" w:rsidRPr="00975295" w:rsidRDefault="00D9604C" w:rsidP="00D9604C">
      <w:pPr>
        <w:spacing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–DA FISCALIZAÇÃO</w:t>
      </w:r>
    </w:p>
    <w:p w:rsidR="0052775B" w:rsidRPr="00D16907" w:rsidRDefault="0052775B" w:rsidP="0052775B">
      <w:pPr>
        <w:tabs>
          <w:tab w:val="left" w:pos="7200"/>
        </w:tabs>
        <w:spacing w:after="0" w:line="240" w:lineRule="auto"/>
        <w:jc w:val="both"/>
        <w:rPr>
          <w:rFonts w:eastAsia="Batang"/>
          <w:color w:val="000000"/>
          <w:sz w:val="20"/>
          <w:szCs w:val="20"/>
        </w:rPr>
      </w:pPr>
      <w:r w:rsidRPr="00F2044F">
        <w:rPr>
          <w:rFonts w:eastAsia="Batang"/>
          <w:b/>
          <w:color w:val="000000"/>
          <w:sz w:val="20"/>
          <w:szCs w:val="20"/>
        </w:rPr>
        <w:lastRenderedPageBreak/>
        <w:t>1</w:t>
      </w:r>
      <w:r>
        <w:rPr>
          <w:rFonts w:eastAsia="Batang"/>
          <w:b/>
          <w:color w:val="000000"/>
          <w:sz w:val="20"/>
          <w:szCs w:val="20"/>
        </w:rPr>
        <w:t>0</w:t>
      </w:r>
      <w:r w:rsidRPr="00F2044F">
        <w:rPr>
          <w:rFonts w:eastAsia="Batang"/>
          <w:b/>
          <w:color w:val="000000"/>
          <w:sz w:val="20"/>
          <w:szCs w:val="20"/>
        </w:rPr>
        <w:t>.1.</w:t>
      </w:r>
      <w:r w:rsidRPr="00D16907">
        <w:rPr>
          <w:rFonts w:eastAsia="Batang"/>
          <w:color w:val="000000"/>
          <w:sz w:val="20"/>
          <w:szCs w:val="20"/>
        </w:rPr>
        <w:t xml:space="preserve"> Conforme artigo 67 da Lei Federal nº 8.666, de 21 de junho de 1.993, a fiscalização e acompanhamento da execução do objeto serão feitos por meio da Gerência de Imunização, pelo servidor </w:t>
      </w:r>
      <w:r w:rsidRPr="0052775B">
        <w:rPr>
          <w:sz w:val="20"/>
          <w:szCs w:val="20"/>
        </w:rPr>
        <w:t>Pedro Nilson Alves Coelho</w:t>
      </w:r>
      <w:r w:rsidRPr="0052775B">
        <w:rPr>
          <w:rFonts w:eastAsia="Batang"/>
          <w:color w:val="000000"/>
          <w:sz w:val="20"/>
          <w:szCs w:val="20"/>
        </w:rPr>
        <w:t>,</w:t>
      </w:r>
      <w:r w:rsidRPr="00D16907">
        <w:rPr>
          <w:rFonts w:eastAsia="Batang"/>
          <w:color w:val="000000"/>
          <w:sz w:val="20"/>
          <w:szCs w:val="20"/>
        </w:rPr>
        <w:t xml:space="preserve"> matrícula:</w:t>
      </w:r>
      <w:r w:rsidRPr="00D16907">
        <w:rPr>
          <w:sz w:val="20"/>
          <w:szCs w:val="20"/>
        </w:rPr>
        <w:t xml:space="preserve"> 192585</w:t>
      </w:r>
      <w:r w:rsidRPr="00D16907">
        <w:rPr>
          <w:rFonts w:eastAsia="Batang"/>
          <w:color w:val="000000"/>
          <w:sz w:val="20"/>
          <w:szCs w:val="20"/>
        </w:rPr>
        <w:t>, observando que:</w:t>
      </w:r>
    </w:p>
    <w:p w:rsidR="0052775B" w:rsidRPr="00D16907" w:rsidRDefault="0052775B" w:rsidP="0052775B">
      <w:pPr>
        <w:tabs>
          <w:tab w:val="left" w:pos="7200"/>
        </w:tabs>
        <w:spacing w:after="0" w:line="240" w:lineRule="auto"/>
        <w:jc w:val="both"/>
        <w:rPr>
          <w:rFonts w:eastAsia="Batang"/>
          <w:color w:val="000000"/>
          <w:sz w:val="20"/>
          <w:szCs w:val="20"/>
        </w:rPr>
      </w:pPr>
      <w:r w:rsidRPr="00F2044F">
        <w:rPr>
          <w:rFonts w:eastAsia="Batang"/>
          <w:b/>
          <w:color w:val="000000"/>
          <w:sz w:val="20"/>
          <w:szCs w:val="20"/>
        </w:rPr>
        <w:t>1</w:t>
      </w:r>
      <w:r>
        <w:rPr>
          <w:rFonts w:eastAsia="Batang"/>
          <w:b/>
          <w:color w:val="000000"/>
          <w:sz w:val="20"/>
          <w:szCs w:val="20"/>
        </w:rPr>
        <w:t>0</w:t>
      </w:r>
      <w:r w:rsidRPr="00F2044F">
        <w:rPr>
          <w:rFonts w:eastAsia="Batang"/>
          <w:b/>
          <w:color w:val="000000"/>
          <w:sz w:val="20"/>
          <w:szCs w:val="20"/>
        </w:rPr>
        <w:t>.1.1.</w:t>
      </w:r>
      <w:r w:rsidRPr="00D16907">
        <w:rPr>
          <w:rFonts w:eastAsia="Batang"/>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52775B" w:rsidRPr="00D16907" w:rsidRDefault="0052775B" w:rsidP="0052775B">
      <w:pPr>
        <w:tabs>
          <w:tab w:val="left" w:pos="7200"/>
        </w:tabs>
        <w:spacing w:after="0" w:line="240" w:lineRule="auto"/>
        <w:jc w:val="both"/>
        <w:rPr>
          <w:rFonts w:eastAsia="Batang"/>
          <w:color w:val="000000"/>
          <w:sz w:val="20"/>
          <w:szCs w:val="20"/>
        </w:rPr>
      </w:pPr>
      <w:r w:rsidRPr="00F2044F">
        <w:rPr>
          <w:rFonts w:eastAsia="Batang"/>
          <w:b/>
          <w:color w:val="000000"/>
          <w:sz w:val="20"/>
          <w:szCs w:val="20"/>
        </w:rPr>
        <w:t>1</w:t>
      </w:r>
      <w:r>
        <w:rPr>
          <w:rFonts w:eastAsia="Batang"/>
          <w:b/>
          <w:color w:val="000000"/>
          <w:sz w:val="20"/>
          <w:szCs w:val="20"/>
        </w:rPr>
        <w:t>0</w:t>
      </w:r>
      <w:r w:rsidRPr="00F2044F">
        <w:rPr>
          <w:rFonts w:eastAsia="Batang"/>
          <w:b/>
          <w:color w:val="000000"/>
          <w:sz w:val="20"/>
          <w:szCs w:val="20"/>
        </w:rPr>
        <w:t>.1.2.</w:t>
      </w:r>
      <w:r w:rsidRPr="00D16907">
        <w:rPr>
          <w:rFonts w:eastAsia="Batang"/>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2775B" w:rsidRPr="00D16907" w:rsidRDefault="0052775B" w:rsidP="0052775B">
      <w:pPr>
        <w:tabs>
          <w:tab w:val="left" w:pos="7200"/>
        </w:tabs>
        <w:spacing w:after="0" w:line="240" w:lineRule="auto"/>
        <w:jc w:val="both"/>
        <w:rPr>
          <w:rFonts w:eastAsia="Batang"/>
          <w:color w:val="000000"/>
          <w:sz w:val="20"/>
          <w:szCs w:val="20"/>
        </w:rPr>
      </w:pPr>
      <w:r w:rsidRPr="00F2044F">
        <w:rPr>
          <w:rFonts w:eastAsia="Batang"/>
          <w:b/>
          <w:color w:val="000000"/>
          <w:sz w:val="20"/>
          <w:szCs w:val="20"/>
        </w:rPr>
        <w:t>1</w:t>
      </w:r>
      <w:r>
        <w:rPr>
          <w:rFonts w:eastAsia="Batang"/>
          <w:b/>
          <w:color w:val="000000"/>
          <w:sz w:val="20"/>
          <w:szCs w:val="20"/>
        </w:rPr>
        <w:t>0</w:t>
      </w:r>
      <w:r w:rsidRPr="00F2044F">
        <w:rPr>
          <w:rFonts w:eastAsia="Batang"/>
          <w:b/>
          <w:color w:val="000000"/>
          <w:sz w:val="20"/>
          <w:szCs w:val="20"/>
        </w:rPr>
        <w:t>.1.3.</w:t>
      </w:r>
      <w:r w:rsidRPr="00D16907">
        <w:rPr>
          <w:rFonts w:eastAsia="Batang"/>
          <w:color w:val="000000"/>
          <w:sz w:val="20"/>
          <w:szCs w:val="20"/>
        </w:rPr>
        <w:t xml:space="preserve"> As decisões e providências que ultrapassarem a competência do representante deverão ser solicitadas aos seus superiores em tempo hábil para a adoção das medidas convenientes;</w:t>
      </w:r>
    </w:p>
    <w:p w:rsidR="0052775B" w:rsidRPr="00D16907" w:rsidRDefault="0052775B" w:rsidP="0052775B">
      <w:pPr>
        <w:tabs>
          <w:tab w:val="left" w:pos="7200"/>
        </w:tabs>
        <w:spacing w:after="0" w:line="240" w:lineRule="auto"/>
        <w:jc w:val="both"/>
        <w:rPr>
          <w:rFonts w:eastAsia="Batang"/>
          <w:color w:val="000000"/>
          <w:sz w:val="20"/>
          <w:szCs w:val="20"/>
        </w:rPr>
      </w:pPr>
      <w:r w:rsidRPr="00F2044F">
        <w:rPr>
          <w:rFonts w:eastAsia="Batang"/>
          <w:b/>
          <w:color w:val="000000"/>
          <w:sz w:val="20"/>
          <w:szCs w:val="20"/>
        </w:rPr>
        <w:t>1</w:t>
      </w:r>
      <w:r>
        <w:rPr>
          <w:rFonts w:eastAsia="Batang"/>
          <w:b/>
          <w:color w:val="000000"/>
          <w:sz w:val="20"/>
          <w:szCs w:val="20"/>
        </w:rPr>
        <w:t>0</w:t>
      </w:r>
      <w:r w:rsidRPr="00F2044F">
        <w:rPr>
          <w:rFonts w:eastAsia="Batang"/>
          <w:b/>
          <w:color w:val="000000"/>
          <w:sz w:val="20"/>
          <w:szCs w:val="20"/>
        </w:rPr>
        <w:t>.1.4</w:t>
      </w:r>
      <w:r w:rsidRPr="00D16907">
        <w:rPr>
          <w:rFonts w:eastAsia="Batang"/>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D9604C" w:rsidRPr="00975295" w:rsidRDefault="0052775B" w:rsidP="0052775B">
      <w:pPr>
        <w:spacing w:after="0" w:line="240" w:lineRule="auto"/>
        <w:jc w:val="both"/>
        <w:rPr>
          <w:rFonts w:cs="Calibri"/>
          <w:sz w:val="20"/>
          <w:szCs w:val="20"/>
        </w:rPr>
      </w:pPr>
      <w:r w:rsidRPr="00F2044F">
        <w:rPr>
          <w:rFonts w:eastAsia="Batang"/>
          <w:b/>
          <w:color w:val="000000"/>
          <w:sz w:val="20"/>
          <w:szCs w:val="20"/>
        </w:rPr>
        <w:t>1</w:t>
      </w:r>
      <w:r>
        <w:rPr>
          <w:rFonts w:eastAsia="Batang"/>
          <w:b/>
          <w:color w:val="000000"/>
          <w:sz w:val="20"/>
          <w:szCs w:val="20"/>
        </w:rPr>
        <w:t>0</w:t>
      </w:r>
      <w:r w:rsidRPr="00F2044F">
        <w:rPr>
          <w:rFonts w:eastAsia="Batang"/>
          <w:b/>
          <w:color w:val="000000"/>
          <w:sz w:val="20"/>
          <w:szCs w:val="20"/>
        </w:rPr>
        <w:t>3.1.5</w:t>
      </w:r>
      <w:r w:rsidRPr="00D16907">
        <w:rPr>
          <w:rFonts w:eastAsia="Batang"/>
          <w:color w:val="000000"/>
          <w:sz w:val="20"/>
          <w:szCs w:val="20"/>
        </w:rPr>
        <w:t xml:space="preserve">. </w:t>
      </w:r>
      <w:r w:rsidRPr="00D16907">
        <w:rPr>
          <w:sz w:val="20"/>
          <w:szCs w:val="20"/>
        </w:rPr>
        <w:t>A fiscalização dos serviços prestados caberá à Contratante por meio de servidor competente da SECRETARIA DA SAÚDE. Esta fiscalização não exclui nem reduz a responsabilidade da CONTRATADA, inclusive perante terceiros, por qualquer irregularidade de seus agentes e prepostos (art. 70, da Lei nº 8.666/93), ressaltando-se, ainda, que mesmo atestado o serviço prestado, subsistirá a responsabilidade da CONTRATADA pela solidez, qualidade e segurança deste serviço</w:t>
      </w:r>
      <w:r w:rsidRPr="00D16907">
        <w:rPr>
          <w:rFonts w:eastAsia="Batang"/>
          <w:color w:val="000000"/>
          <w:sz w:val="20"/>
          <w:szCs w:val="20"/>
        </w:rPr>
        <w:t>.</w:t>
      </w:r>
    </w:p>
    <w:p w:rsidR="00D9604C" w:rsidRPr="00975295" w:rsidRDefault="00D9604C" w:rsidP="00D9604C">
      <w:pPr>
        <w:spacing w:before="120" w:after="0" w:line="240" w:lineRule="auto"/>
        <w:jc w:val="both"/>
        <w:outlineLvl w:val="0"/>
        <w:rPr>
          <w:rFonts w:cs="Calibri"/>
          <w:b/>
          <w:sz w:val="20"/>
          <w:szCs w:val="20"/>
        </w:rPr>
      </w:pPr>
      <w:r w:rsidRPr="00975295">
        <w:rPr>
          <w:rFonts w:cs="Calibri"/>
          <w:b/>
          <w:sz w:val="20"/>
          <w:szCs w:val="20"/>
        </w:rPr>
        <w:t>CLÁUSULA DÉCIMA PRIMEIRA – RESCISÃO CONTRATUAL.</w:t>
      </w:r>
    </w:p>
    <w:p w:rsidR="00D9604C" w:rsidRPr="00975295" w:rsidRDefault="00D9604C" w:rsidP="00D9604C">
      <w:pPr>
        <w:pStyle w:val="Corpodetexto2"/>
        <w:spacing w:after="0"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CLÁUSULA DÉCIMA SEGUNDA – DAS PENALIDADES</w:t>
      </w:r>
    </w:p>
    <w:p w:rsidR="003B0B9C" w:rsidRPr="00975295" w:rsidRDefault="003B0B9C" w:rsidP="003B0B9C">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9029E5">
        <w:rPr>
          <w:rFonts w:cs="Calibri"/>
          <w:sz w:val="20"/>
          <w:szCs w:val="20"/>
        </w:rPr>
        <w:t xml:space="preserve"> do disposto nos </w:t>
      </w:r>
      <w:proofErr w:type="spellStart"/>
      <w:r w:rsidR="009029E5">
        <w:rPr>
          <w:rFonts w:cs="Calibri"/>
          <w:sz w:val="20"/>
          <w:szCs w:val="20"/>
        </w:rPr>
        <w:t>arts</w:t>
      </w:r>
      <w:proofErr w:type="spellEnd"/>
      <w:r w:rsidR="009029E5">
        <w:rPr>
          <w:rFonts w:cs="Calibri"/>
          <w:sz w:val="20"/>
          <w:szCs w:val="20"/>
        </w:rPr>
        <w:t>. 86 e 87 da Lei 8.666/93, e</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e no contrato e das demais cominações legais.</w:t>
      </w:r>
    </w:p>
    <w:p w:rsidR="003B0B9C" w:rsidRPr="00975295" w:rsidRDefault="003B0B9C" w:rsidP="003B0B9C">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3B0B9C" w:rsidRPr="00975295" w:rsidRDefault="003B0B9C" w:rsidP="003B0B9C">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3B0B9C" w:rsidRPr="00975295" w:rsidRDefault="003B0B9C" w:rsidP="003B0B9C">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3B0B9C" w:rsidRPr="00975295" w:rsidRDefault="003B0B9C" w:rsidP="003B0B9C">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5A2051" w:rsidRPr="00975295" w:rsidRDefault="003B0B9C" w:rsidP="003B0B9C">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 xml:space="preserve">CLÁUSULA DÉCIMA TERCEIRA </w:t>
      </w:r>
      <w:r>
        <w:rPr>
          <w:rFonts w:cs="Calibri"/>
          <w:b/>
          <w:sz w:val="20"/>
          <w:szCs w:val="20"/>
        </w:rPr>
        <w:t>–</w:t>
      </w:r>
      <w:r w:rsidRPr="00975295">
        <w:rPr>
          <w:rFonts w:cs="Calibri"/>
          <w:b/>
          <w:sz w:val="20"/>
          <w:szCs w:val="20"/>
        </w:rPr>
        <w:t xml:space="preserve"> DA VIGÊNCIA </w:t>
      </w:r>
    </w:p>
    <w:p w:rsidR="00D9604C" w:rsidRDefault="00D9604C" w:rsidP="00D9604C">
      <w:pPr>
        <w:spacing w:after="0" w:line="240" w:lineRule="auto"/>
        <w:jc w:val="both"/>
        <w:rPr>
          <w:rFonts w:cs="Calibri"/>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Pr>
          <w:rFonts w:cs="Calibri"/>
          <w:sz w:val="20"/>
          <w:szCs w:val="20"/>
        </w:rPr>
        <w:t>.</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 xml:space="preserve">CLÁUSULA DÉCIMA QUARTA </w:t>
      </w:r>
      <w:r>
        <w:rPr>
          <w:rFonts w:cs="Calibri"/>
          <w:b/>
          <w:sz w:val="20"/>
          <w:szCs w:val="20"/>
        </w:rPr>
        <w:t>–</w:t>
      </w:r>
      <w:r w:rsidRPr="00975295">
        <w:rPr>
          <w:rFonts w:cs="Calibri"/>
          <w:b/>
          <w:sz w:val="20"/>
          <w:szCs w:val="20"/>
        </w:rPr>
        <w:t xml:space="preserve"> DA PUBLICAÇÃO</w:t>
      </w:r>
    </w:p>
    <w:p w:rsidR="00D9604C" w:rsidRPr="00975295" w:rsidRDefault="00D9604C" w:rsidP="00D9604C">
      <w:pPr>
        <w:spacing w:after="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lastRenderedPageBreak/>
        <w:t xml:space="preserve">CLÁUSULA DÉCIMA QUINTA </w:t>
      </w:r>
      <w:r>
        <w:rPr>
          <w:rFonts w:cs="Calibri"/>
          <w:b/>
          <w:sz w:val="20"/>
          <w:szCs w:val="20"/>
        </w:rPr>
        <w:t>–</w:t>
      </w:r>
      <w:r w:rsidRPr="00975295">
        <w:rPr>
          <w:rFonts w:cs="Calibri"/>
          <w:b/>
          <w:sz w:val="20"/>
          <w:szCs w:val="20"/>
        </w:rPr>
        <w:t xml:space="preserve"> DO CONTROLE</w:t>
      </w:r>
    </w:p>
    <w:p w:rsidR="00D9604C" w:rsidRDefault="00D9604C" w:rsidP="00D9604C">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D9604C" w:rsidRDefault="00D9604C" w:rsidP="00D9604C">
      <w:pPr>
        <w:spacing w:after="0" w:line="240" w:lineRule="auto"/>
        <w:jc w:val="both"/>
        <w:rPr>
          <w:rFonts w:cs="Calibri"/>
          <w:b/>
          <w:sz w:val="20"/>
          <w:szCs w:val="20"/>
        </w:rPr>
      </w:pPr>
      <w:r>
        <w:rPr>
          <w:rFonts w:cs="Calibri"/>
          <w:b/>
          <w:sz w:val="20"/>
          <w:szCs w:val="20"/>
        </w:rPr>
        <w:t>CLÁUSULA DÉCIMA SEXTA – DA ALTERAÇÃO</w:t>
      </w:r>
    </w:p>
    <w:p w:rsidR="00D9604C" w:rsidRDefault="00D9604C" w:rsidP="00D9604C">
      <w:pPr>
        <w:spacing w:after="120" w:line="240" w:lineRule="auto"/>
        <w:jc w:val="both"/>
        <w:rPr>
          <w:rFonts w:cs="Calibri"/>
          <w:b/>
          <w:sz w:val="20"/>
          <w:szCs w:val="20"/>
        </w:rPr>
      </w:pPr>
      <w:r w:rsidRPr="00975295">
        <w:rPr>
          <w:rFonts w:cs="Calibri"/>
          <w:sz w:val="20"/>
          <w:szCs w:val="20"/>
        </w:rPr>
        <w:t>O presente contrato</w:t>
      </w:r>
      <w:r>
        <w:rPr>
          <w:rFonts w:cs="Calibri"/>
          <w:sz w:val="20"/>
          <w:szCs w:val="20"/>
        </w:rPr>
        <w:t xml:space="preserve"> poderá ser alterado, nas formas e nas condições previstas no artigo 65 da Lei 8.666/93.</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DO FISCAL DO CONTRATO</w:t>
      </w:r>
    </w:p>
    <w:p w:rsidR="00D9604C" w:rsidRPr="00975295" w:rsidRDefault="00D9604C" w:rsidP="00D9604C">
      <w:pPr>
        <w:spacing w:after="0" w:line="240" w:lineRule="auto"/>
        <w:jc w:val="both"/>
        <w:rPr>
          <w:rFonts w:cs="Calibri"/>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D9604C" w:rsidRPr="00975295" w:rsidRDefault="00D9604C" w:rsidP="00D9604C">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OITAVA</w:t>
      </w:r>
      <w:r w:rsidRPr="00975295">
        <w:rPr>
          <w:rFonts w:cs="Calibri"/>
          <w:b/>
          <w:sz w:val="20"/>
          <w:szCs w:val="20"/>
        </w:rPr>
        <w:t xml:space="preserve"> - DO FORO</w:t>
      </w:r>
    </w:p>
    <w:p w:rsidR="00D9604C" w:rsidRPr="00975295" w:rsidRDefault="00D9604C" w:rsidP="00D9604C">
      <w:pPr>
        <w:spacing w:after="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D9604C" w:rsidRPr="00975295" w:rsidRDefault="00D9604C" w:rsidP="00D9604C">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8A7CF4" w:rsidRDefault="008A7CF4" w:rsidP="00D9604C">
      <w:pPr>
        <w:spacing w:before="120" w:after="120" w:line="240" w:lineRule="auto"/>
        <w:jc w:val="both"/>
        <w:rPr>
          <w:rFonts w:cs="Calibri"/>
          <w:sz w:val="20"/>
          <w:szCs w:val="20"/>
        </w:rPr>
      </w:pPr>
    </w:p>
    <w:p w:rsidR="00D9604C" w:rsidRPr="00975295" w:rsidRDefault="008A7CF4" w:rsidP="00D9604C">
      <w:pPr>
        <w:spacing w:before="120" w:after="120" w:line="240" w:lineRule="auto"/>
        <w:jc w:val="both"/>
        <w:rPr>
          <w:rFonts w:cs="Calibri"/>
          <w:sz w:val="20"/>
          <w:szCs w:val="20"/>
        </w:rPr>
      </w:pPr>
      <w:r>
        <w:rPr>
          <w:rFonts w:cs="Calibri"/>
          <w:sz w:val="20"/>
          <w:szCs w:val="20"/>
        </w:rPr>
        <w:t>P</w:t>
      </w:r>
      <w:r w:rsidR="00D9604C" w:rsidRPr="00975295">
        <w:rPr>
          <w:rFonts w:cs="Calibri"/>
          <w:sz w:val="20"/>
          <w:szCs w:val="20"/>
        </w:rPr>
        <w:t xml:space="preserve">almas, </w:t>
      </w:r>
      <w:proofErr w:type="gramStart"/>
      <w:r w:rsidR="00D9604C" w:rsidRPr="00975295">
        <w:rPr>
          <w:rFonts w:cs="Calibri"/>
          <w:sz w:val="20"/>
          <w:szCs w:val="20"/>
        </w:rPr>
        <w:t>aos ...</w:t>
      </w:r>
      <w:proofErr w:type="gramEnd"/>
      <w:r w:rsidR="00D9604C" w:rsidRPr="00975295">
        <w:rPr>
          <w:rFonts w:cs="Calibri"/>
          <w:sz w:val="20"/>
          <w:szCs w:val="20"/>
        </w:rPr>
        <w:t xml:space="preserve">....... </w:t>
      </w:r>
      <w:proofErr w:type="gramStart"/>
      <w:r w:rsidR="00D9604C" w:rsidRPr="00975295">
        <w:rPr>
          <w:rFonts w:cs="Calibri"/>
          <w:sz w:val="20"/>
          <w:szCs w:val="20"/>
        </w:rPr>
        <w:t>de</w:t>
      </w:r>
      <w:proofErr w:type="gramEnd"/>
      <w:r w:rsidR="00D9604C" w:rsidRPr="00975295">
        <w:rPr>
          <w:rFonts w:cs="Calibri"/>
          <w:sz w:val="20"/>
          <w:szCs w:val="20"/>
        </w:rPr>
        <w:t xml:space="preserve"> .................................... </w:t>
      </w:r>
      <w:proofErr w:type="gramStart"/>
      <w:r w:rsidR="00D9604C" w:rsidRPr="00975295">
        <w:rPr>
          <w:rFonts w:cs="Calibri"/>
          <w:sz w:val="20"/>
          <w:szCs w:val="20"/>
        </w:rPr>
        <w:t>de</w:t>
      </w:r>
      <w:proofErr w:type="gramEnd"/>
      <w:r w:rsidR="00D9604C" w:rsidRPr="00975295">
        <w:rPr>
          <w:rFonts w:cs="Calibri"/>
          <w:sz w:val="20"/>
          <w:szCs w:val="20"/>
        </w:rPr>
        <w:t xml:space="preserve"> 201</w:t>
      </w:r>
      <w:r w:rsidR="00D9604C">
        <w:rPr>
          <w:rFonts w:cs="Calibri"/>
          <w:sz w:val="20"/>
          <w:szCs w:val="20"/>
        </w:rPr>
        <w:t>6</w:t>
      </w:r>
      <w:r w:rsidR="00D9604C" w:rsidRPr="00975295">
        <w:rPr>
          <w:rFonts w:cs="Calibri"/>
          <w:sz w:val="20"/>
          <w:szCs w:val="20"/>
        </w:rPr>
        <w:t>.</w:t>
      </w:r>
    </w:p>
    <w:p w:rsidR="00D9604C" w:rsidRDefault="00D9604C" w:rsidP="00D9604C">
      <w:pPr>
        <w:spacing w:before="120" w:after="120" w:line="240" w:lineRule="auto"/>
        <w:jc w:val="center"/>
        <w:rPr>
          <w:rFonts w:cs="Calibri"/>
          <w:sz w:val="20"/>
          <w:szCs w:val="20"/>
        </w:rPr>
      </w:pPr>
    </w:p>
    <w:p w:rsidR="00D9604C" w:rsidRPr="00975295" w:rsidRDefault="00D9604C" w:rsidP="00D9604C">
      <w:pPr>
        <w:spacing w:before="120" w:after="120" w:line="240" w:lineRule="auto"/>
        <w:jc w:val="center"/>
        <w:rPr>
          <w:rFonts w:cs="Calibri"/>
          <w:sz w:val="20"/>
          <w:szCs w:val="20"/>
        </w:rPr>
      </w:pPr>
    </w:p>
    <w:p w:rsidR="00D9604C" w:rsidRPr="00975295" w:rsidRDefault="00D9604C" w:rsidP="00D9604C">
      <w:pPr>
        <w:spacing w:before="120" w:after="120" w:line="240" w:lineRule="auto"/>
        <w:jc w:val="center"/>
        <w:rPr>
          <w:rFonts w:cs="Calibri"/>
          <w:sz w:val="20"/>
          <w:szCs w:val="20"/>
        </w:rPr>
      </w:pPr>
      <w:proofErr w:type="gramStart"/>
      <w:r w:rsidRPr="00975295">
        <w:rPr>
          <w:rFonts w:cs="Calibri"/>
          <w:sz w:val="20"/>
          <w:szCs w:val="20"/>
        </w:rPr>
        <w:t>................................</w:t>
      </w:r>
      <w:proofErr w:type="gramEnd"/>
    </w:p>
    <w:p w:rsidR="00D9604C" w:rsidRPr="00975295" w:rsidRDefault="00D9604C" w:rsidP="00D9604C">
      <w:pPr>
        <w:spacing w:before="120" w:after="120" w:line="240" w:lineRule="auto"/>
        <w:jc w:val="center"/>
        <w:rPr>
          <w:rFonts w:cs="Calibri"/>
          <w:b/>
          <w:sz w:val="20"/>
          <w:szCs w:val="20"/>
        </w:rPr>
      </w:pPr>
      <w:r w:rsidRPr="00975295">
        <w:rPr>
          <w:rFonts w:cs="Calibri"/>
          <w:b/>
          <w:sz w:val="20"/>
          <w:szCs w:val="20"/>
        </w:rPr>
        <w:t>PELO CONTRATANTE</w:t>
      </w:r>
    </w:p>
    <w:p w:rsidR="00D9604C" w:rsidRPr="00975295" w:rsidRDefault="00D9604C" w:rsidP="00D9604C">
      <w:pPr>
        <w:spacing w:before="120" w:after="120" w:line="240" w:lineRule="auto"/>
        <w:jc w:val="center"/>
        <w:rPr>
          <w:rFonts w:cs="Calibri"/>
          <w:sz w:val="20"/>
          <w:szCs w:val="20"/>
        </w:rPr>
      </w:pPr>
    </w:p>
    <w:p w:rsidR="00D9604C" w:rsidRPr="00975295" w:rsidRDefault="00D9604C" w:rsidP="00D9604C">
      <w:pPr>
        <w:spacing w:before="120" w:after="120" w:line="240" w:lineRule="auto"/>
        <w:jc w:val="center"/>
        <w:rPr>
          <w:rFonts w:cs="Calibri"/>
          <w:sz w:val="20"/>
          <w:szCs w:val="20"/>
        </w:rPr>
      </w:pPr>
      <w:proofErr w:type="gramStart"/>
      <w:r w:rsidRPr="00975295">
        <w:rPr>
          <w:rFonts w:cs="Calibri"/>
          <w:sz w:val="20"/>
          <w:szCs w:val="20"/>
        </w:rPr>
        <w:t>................................</w:t>
      </w:r>
      <w:proofErr w:type="gramEnd"/>
    </w:p>
    <w:p w:rsidR="00D9604C" w:rsidRPr="00975295" w:rsidRDefault="00D9604C" w:rsidP="00D9604C">
      <w:pPr>
        <w:spacing w:before="120" w:after="120" w:line="240" w:lineRule="auto"/>
        <w:jc w:val="center"/>
        <w:rPr>
          <w:rFonts w:cs="Calibri"/>
          <w:b/>
          <w:sz w:val="20"/>
          <w:szCs w:val="20"/>
        </w:rPr>
      </w:pPr>
      <w:r w:rsidRPr="00975295">
        <w:rPr>
          <w:rFonts w:cs="Calibri"/>
          <w:b/>
          <w:sz w:val="20"/>
          <w:szCs w:val="20"/>
        </w:rPr>
        <w:t>PELA CONTRATADA</w:t>
      </w:r>
    </w:p>
    <w:p w:rsidR="00D9604C" w:rsidRPr="00975295" w:rsidRDefault="00D9604C" w:rsidP="00D9604C">
      <w:pPr>
        <w:spacing w:before="120" w:after="120" w:line="240" w:lineRule="auto"/>
        <w:jc w:val="both"/>
        <w:rPr>
          <w:rFonts w:cs="Calibri"/>
          <w:b/>
          <w:sz w:val="20"/>
          <w:szCs w:val="20"/>
        </w:rPr>
      </w:pPr>
    </w:p>
    <w:p w:rsidR="00D9604C" w:rsidRDefault="00D9604C" w:rsidP="00D9604C">
      <w:pPr>
        <w:spacing w:before="120" w:after="120" w:line="240" w:lineRule="auto"/>
        <w:jc w:val="both"/>
        <w:rPr>
          <w:rFonts w:cs="Calibri"/>
          <w:b/>
          <w:sz w:val="20"/>
          <w:szCs w:val="20"/>
        </w:rPr>
      </w:pPr>
      <w:r w:rsidRPr="00975295">
        <w:rPr>
          <w:rFonts w:cs="Calibri"/>
          <w:b/>
          <w:sz w:val="20"/>
          <w:szCs w:val="20"/>
        </w:rPr>
        <w:t>TESTEMUNHAS:</w:t>
      </w:r>
    </w:p>
    <w:p w:rsidR="00D9604C" w:rsidRDefault="00D9604C" w:rsidP="00D9604C">
      <w:pPr>
        <w:spacing w:before="120" w:after="120" w:line="240" w:lineRule="auto"/>
        <w:jc w:val="both"/>
        <w:rPr>
          <w:rFonts w:cs="Calibri"/>
          <w:b/>
          <w:sz w:val="20"/>
          <w:szCs w:val="20"/>
        </w:rPr>
      </w:pPr>
    </w:p>
    <w:p w:rsidR="00D9604C" w:rsidRDefault="00D9604C" w:rsidP="00D9604C">
      <w:pPr>
        <w:spacing w:before="120" w:after="120" w:line="240" w:lineRule="auto"/>
        <w:jc w:val="both"/>
        <w:rPr>
          <w:rFonts w:cs="Calibri"/>
          <w:b/>
          <w:sz w:val="20"/>
          <w:szCs w:val="20"/>
        </w:rPr>
      </w:pPr>
    </w:p>
    <w:p w:rsidR="00D9604C" w:rsidRPr="00975295" w:rsidRDefault="00D9604C" w:rsidP="00D9604C">
      <w:pPr>
        <w:spacing w:before="120" w:after="120" w:line="240" w:lineRule="auto"/>
        <w:rPr>
          <w:rFonts w:cs="Calibri"/>
          <w:sz w:val="20"/>
          <w:szCs w:val="20"/>
        </w:rPr>
      </w:pPr>
    </w:p>
    <w:p w:rsidR="00D9604C" w:rsidRPr="003C5B6F" w:rsidRDefault="00D9604C" w:rsidP="005A2051">
      <w:pPr>
        <w:pStyle w:val="Corpodetexto2"/>
        <w:spacing w:before="120" w:line="240" w:lineRule="auto"/>
        <w:ind w:right="516"/>
        <w:jc w:val="center"/>
        <w:rPr>
          <w:rFonts w:cs="Calibri"/>
          <w:b/>
          <w:bCs/>
          <w:color w:val="000000"/>
        </w:rPr>
      </w:pPr>
      <w:r>
        <w:rPr>
          <w:rFonts w:cs="Arial"/>
          <w:b/>
          <w:u w:val="single"/>
        </w:rPr>
        <w:br w:type="page"/>
      </w:r>
      <w:r w:rsidR="00780EF0">
        <w:rPr>
          <w:rFonts w:cs="Calibri"/>
          <w:b/>
          <w:bCs/>
          <w:color w:val="000000"/>
        </w:rPr>
        <w:lastRenderedPageBreak/>
        <w:t>MODELO</w:t>
      </w:r>
    </w:p>
    <w:p w:rsidR="00D9604C" w:rsidRDefault="00D9604C" w:rsidP="00D9604C">
      <w:pPr>
        <w:widowControl w:val="0"/>
        <w:autoSpaceDE w:val="0"/>
        <w:autoSpaceDN w:val="0"/>
        <w:adjustRightInd w:val="0"/>
        <w:spacing w:after="0" w:line="240" w:lineRule="auto"/>
        <w:jc w:val="center"/>
        <w:rPr>
          <w:rFonts w:cs="Calibri"/>
          <w:b/>
          <w:bCs/>
          <w:color w:val="000000"/>
        </w:rPr>
      </w:pPr>
    </w:p>
    <w:p w:rsidR="00D9604C" w:rsidRPr="00A93217" w:rsidRDefault="00D9604C" w:rsidP="00D9604C">
      <w:pPr>
        <w:widowControl w:val="0"/>
        <w:autoSpaceDE w:val="0"/>
        <w:autoSpaceDN w:val="0"/>
        <w:adjustRightInd w:val="0"/>
        <w:spacing w:after="0" w:line="240" w:lineRule="auto"/>
        <w:jc w:val="center"/>
        <w:rPr>
          <w:rFonts w:cs="Calibri"/>
          <w:b/>
          <w:bCs/>
          <w:color w:val="000000"/>
          <w:sz w:val="20"/>
          <w:szCs w:val="2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31"/>
      </w:tblGrid>
      <w:tr w:rsidR="00D9604C" w:rsidRPr="00A93217" w:rsidTr="00575A41">
        <w:trPr>
          <w:trHeight w:val="4886"/>
        </w:trPr>
        <w:tc>
          <w:tcPr>
            <w:tcW w:w="8931" w:type="dxa"/>
          </w:tcPr>
          <w:p w:rsidR="00D9604C" w:rsidRPr="00A93217" w:rsidRDefault="00D9604C" w:rsidP="00575A41">
            <w:pPr>
              <w:widowControl w:val="0"/>
              <w:autoSpaceDE w:val="0"/>
              <w:autoSpaceDN w:val="0"/>
              <w:adjustRightInd w:val="0"/>
              <w:spacing w:after="0" w:line="240" w:lineRule="auto"/>
              <w:jc w:val="center"/>
              <w:rPr>
                <w:rFonts w:cs="Calibri"/>
                <w:b/>
                <w:bCs/>
                <w:color w:val="000000"/>
                <w:sz w:val="20"/>
                <w:szCs w:val="20"/>
              </w:rPr>
            </w:pPr>
          </w:p>
          <w:p w:rsidR="00D9604C" w:rsidRPr="00A93217" w:rsidRDefault="00D9604C" w:rsidP="00575A41">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MODELO </w:t>
            </w:r>
            <w:proofErr w:type="gramStart"/>
            <w:r>
              <w:rPr>
                <w:rFonts w:cs="Calibri"/>
                <w:b/>
                <w:bCs/>
                <w:color w:val="000000"/>
                <w:sz w:val="20"/>
                <w:szCs w:val="20"/>
              </w:rPr>
              <w:t>1</w:t>
            </w:r>
            <w:proofErr w:type="gramEnd"/>
          </w:p>
          <w:p w:rsidR="00D9604C" w:rsidRPr="00A93217" w:rsidRDefault="00D9604C" w:rsidP="00575A41">
            <w:pPr>
              <w:widowControl w:val="0"/>
              <w:autoSpaceDE w:val="0"/>
              <w:autoSpaceDN w:val="0"/>
              <w:adjustRightInd w:val="0"/>
              <w:spacing w:after="0" w:line="240" w:lineRule="auto"/>
              <w:jc w:val="center"/>
              <w:rPr>
                <w:rFonts w:cs="Calibri"/>
                <w:b/>
                <w:bCs/>
                <w:color w:val="000000"/>
                <w:sz w:val="20"/>
                <w:szCs w:val="20"/>
              </w:rPr>
            </w:pPr>
            <w:r w:rsidRPr="00A93217">
              <w:rPr>
                <w:rFonts w:cs="Calibri"/>
                <w:b/>
                <w:bCs/>
                <w:color w:val="000000"/>
                <w:sz w:val="20"/>
                <w:szCs w:val="20"/>
              </w:rPr>
              <w:t xml:space="preserve">Carta de Correção de Proposta de Preços </w:t>
            </w:r>
          </w:p>
          <w:p w:rsidR="00D9604C" w:rsidRPr="00A93217" w:rsidRDefault="00D9604C" w:rsidP="00575A4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D9604C" w:rsidRPr="00A93217" w:rsidTr="00575A41">
              <w:trPr>
                <w:trHeight w:val="258"/>
                <w:jc w:val="center"/>
              </w:trPr>
              <w:tc>
                <w:tcPr>
                  <w:tcW w:w="9130" w:type="dxa"/>
                  <w:gridSpan w:val="6"/>
                </w:tcPr>
                <w:p w:rsidR="00D9604C" w:rsidRPr="00A93217" w:rsidRDefault="00D9604C" w:rsidP="00575A41">
                  <w:pPr>
                    <w:tabs>
                      <w:tab w:val="left" w:pos="7200"/>
                    </w:tabs>
                    <w:spacing w:after="0" w:line="240" w:lineRule="auto"/>
                    <w:jc w:val="center"/>
                    <w:rPr>
                      <w:rFonts w:eastAsia="Batang" w:cs="Calibri"/>
                      <w:b/>
                      <w:color w:val="000000"/>
                      <w:sz w:val="20"/>
                      <w:szCs w:val="20"/>
                    </w:rPr>
                  </w:pPr>
                  <w:r w:rsidRPr="00A93217">
                    <w:rPr>
                      <w:rFonts w:eastAsia="Batang" w:cs="Calibri"/>
                      <w:b/>
                      <w:color w:val="000000"/>
                      <w:sz w:val="20"/>
                      <w:szCs w:val="20"/>
                    </w:rPr>
                    <w:t>CARTA DE CORREÇÃO DE PROPOSTA DE PREÇOS</w:t>
                  </w:r>
                </w:p>
              </w:tc>
            </w:tr>
            <w:tr w:rsidR="00D9604C" w:rsidRPr="00A93217" w:rsidTr="00575A41">
              <w:trPr>
                <w:trHeight w:val="1009"/>
                <w:jc w:val="center"/>
              </w:trPr>
              <w:tc>
                <w:tcPr>
                  <w:tcW w:w="9130" w:type="dxa"/>
                  <w:gridSpan w:val="6"/>
                </w:tcPr>
                <w:p w:rsidR="00D9604C" w:rsidRPr="00A93217" w:rsidRDefault="00D9604C" w:rsidP="00575A41">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Pregão Eletrônico nº</w:t>
                  </w:r>
                  <w:proofErr w:type="gramStart"/>
                  <w:r w:rsidRPr="00A93217">
                    <w:rPr>
                      <w:rFonts w:eastAsia="Batang" w:cs="Calibri"/>
                      <w:color w:val="000000"/>
                      <w:sz w:val="20"/>
                      <w:szCs w:val="20"/>
                    </w:rPr>
                    <w:t>.:</w:t>
                  </w:r>
                  <w:proofErr w:type="gramEnd"/>
                </w:p>
                <w:p w:rsidR="00D9604C" w:rsidRPr="00A93217" w:rsidRDefault="00D9604C" w:rsidP="00575A41">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Processo:</w:t>
                  </w:r>
                </w:p>
                <w:p w:rsidR="00D9604C" w:rsidRPr="00A93217" w:rsidRDefault="00D9604C" w:rsidP="00575A41">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Empresa:</w:t>
                  </w:r>
                </w:p>
                <w:p w:rsidR="00D9604C" w:rsidRPr="00A93217" w:rsidRDefault="00D9604C" w:rsidP="00575A41">
                  <w:pPr>
                    <w:tabs>
                      <w:tab w:val="left" w:pos="7200"/>
                    </w:tabs>
                    <w:spacing w:after="0" w:line="240" w:lineRule="auto"/>
                    <w:jc w:val="both"/>
                    <w:rPr>
                      <w:rFonts w:eastAsia="Batang" w:cs="Calibri"/>
                      <w:color w:val="000000"/>
                      <w:sz w:val="20"/>
                      <w:szCs w:val="20"/>
                    </w:rPr>
                  </w:pPr>
                  <w:r w:rsidRPr="00A93217">
                    <w:rPr>
                      <w:rFonts w:eastAsia="Batang" w:cs="Calibri"/>
                      <w:color w:val="000000"/>
                      <w:sz w:val="20"/>
                      <w:szCs w:val="20"/>
                    </w:rPr>
                    <w:t xml:space="preserve">Nota: carta elaborada com base no item </w:t>
                  </w:r>
                  <w:r w:rsidRPr="006E462F">
                    <w:rPr>
                      <w:rFonts w:eastAsia="Batang" w:cs="Calibri"/>
                      <w:color w:val="000000"/>
                      <w:sz w:val="20"/>
                      <w:szCs w:val="20"/>
                    </w:rPr>
                    <w:t>12.3,</w:t>
                  </w:r>
                  <w:r w:rsidRPr="00A93217">
                    <w:rPr>
                      <w:rFonts w:eastAsia="Batang" w:cs="Calibri"/>
                      <w:color w:val="000000"/>
                      <w:sz w:val="20"/>
                      <w:szCs w:val="20"/>
                    </w:rPr>
                    <w:t xml:space="preserve"> do </w:t>
                  </w:r>
                  <w:r>
                    <w:rPr>
                      <w:rFonts w:eastAsia="Batang" w:cs="Calibri"/>
                      <w:color w:val="000000"/>
                      <w:sz w:val="20"/>
                      <w:szCs w:val="20"/>
                    </w:rPr>
                    <w:t>Edital</w:t>
                  </w:r>
                  <w:r w:rsidRPr="00A93217">
                    <w:rPr>
                      <w:rFonts w:eastAsia="Batang" w:cs="Calibri"/>
                      <w:color w:val="000000"/>
                      <w:sz w:val="20"/>
                      <w:szCs w:val="20"/>
                    </w:rPr>
                    <w:t>.</w:t>
                  </w:r>
                </w:p>
              </w:tc>
            </w:tr>
            <w:tr w:rsidR="00D9604C" w:rsidRPr="00A93217" w:rsidTr="00575A41">
              <w:trPr>
                <w:trHeight w:val="503"/>
                <w:jc w:val="center"/>
              </w:trPr>
              <w:tc>
                <w:tcPr>
                  <w:tcW w:w="611"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Item</w:t>
                  </w:r>
                </w:p>
              </w:tc>
              <w:tc>
                <w:tcPr>
                  <w:tcW w:w="851"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Unidade</w:t>
                  </w:r>
                </w:p>
              </w:tc>
              <w:tc>
                <w:tcPr>
                  <w:tcW w:w="3490"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Descrição resumida</w:t>
                  </w:r>
                </w:p>
              </w:tc>
              <w:tc>
                <w:tcPr>
                  <w:tcW w:w="1110"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Marca</w:t>
                  </w:r>
                </w:p>
              </w:tc>
              <w:tc>
                <w:tcPr>
                  <w:tcW w:w="1111"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proofErr w:type="spellStart"/>
                  <w:r w:rsidRPr="00A93217">
                    <w:rPr>
                      <w:rFonts w:eastAsia="Batang" w:cs="Calibri"/>
                      <w:color w:val="000000"/>
                      <w:sz w:val="20"/>
                      <w:szCs w:val="20"/>
                    </w:rPr>
                    <w:t>Vlr</w:t>
                  </w:r>
                  <w:proofErr w:type="spellEnd"/>
                  <w:r w:rsidRPr="00A93217">
                    <w:rPr>
                      <w:rFonts w:eastAsia="Batang" w:cs="Calibri"/>
                      <w:color w:val="000000"/>
                      <w:sz w:val="20"/>
                      <w:szCs w:val="20"/>
                    </w:rPr>
                    <w:t xml:space="preserve"> Unitário</w:t>
                  </w:r>
                </w:p>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(R$)</w:t>
                  </w:r>
                </w:p>
              </w:tc>
              <w:tc>
                <w:tcPr>
                  <w:tcW w:w="1955"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Valor Total (R$)</w:t>
                  </w:r>
                </w:p>
              </w:tc>
            </w:tr>
            <w:tr w:rsidR="00D9604C" w:rsidRPr="00A93217" w:rsidTr="00575A41">
              <w:trPr>
                <w:trHeight w:val="245"/>
                <w:jc w:val="center"/>
              </w:trPr>
              <w:tc>
                <w:tcPr>
                  <w:tcW w:w="611"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p>
              </w:tc>
              <w:tc>
                <w:tcPr>
                  <w:tcW w:w="851"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p>
              </w:tc>
              <w:tc>
                <w:tcPr>
                  <w:tcW w:w="3490"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p>
              </w:tc>
              <w:tc>
                <w:tcPr>
                  <w:tcW w:w="1110"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p>
              </w:tc>
              <w:tc>
                <w:tcPr>
                  <w:tcW w:w="1111"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p>
              </w:tc>
              <w:tc>
                <w:tcPr>
                  <w:tcW w:w="1955" w:type="dxa"/>
                  <w:vAlign w:val="center"/>
                </w:tcPr>
                <w:p w:rsidR="00D9604C" w:rsidRPr="00A93217" w:rsidRDefault="00D9604C" w:rsidP="00575A41">
                  <w:pPr>
                    <w:tabs>
                      <w:tab w:val="left" w:pos="7200"/>
                    </w:tabs>
                    <w:spacing w:after="0" w:line="240" w:lineRule="auto"/>
                    <w:jc w:val="center"/>
                    <w:rPr>
                      <w:rFonts w:eastAsia="Batang" w:cs="Calibri"/>
                      <w:color w:val="000000"/>
                      <w:sz w:val="20"/>
                      <w:szCs w:val="20"/>
                    </w:rPr>
                  </w:pPr>
                </w:p>
              </w:tc>
            </w:tr>
            <w:tr w:rsidR="00D9604C" w:rsidRPr="00A93217" w:rsidTr="00575A41">
              <w:trPr>
                <w:trHeight w:val="245"/>
                <w:jc w:val="center"/>
              </w:trPr>
              <w:tc>
                <w:tcPr>
                  <w:tcW w:w="611"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851"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3490"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1110"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1111"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1955"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r>
            <w:tr w:rsidR="00D9604C" w:rsidRPr="00A93217" w:rsidTr="00575A41">
              <w:trPr>
                <w:trHeight w:val="258"/>
                <w:jc w:val="center"/>
              </w:trPr>
              <w:tc>
                <w:tcPr>
                  <w:tcW w:w="611"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851"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3490"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1110"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1111"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c>
                <w:tcPr>
                  <w:tcW w:w="1955"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r>
            <w:tr w:rsidR="00D9604C" w:rsidRPr="00A93217" w:rsidTr="00575A41">
              <w:trPr>
                <w:trHeight w:val="245"/>
                <w:jc w:val="center"/>
              </w:trPr>
              <w:tc>
                <w:tcPr>
                  <w:tcW w:w="7175" w:type="dxa"/>
                  <w:gridSpan w:val="5"/>
                </w:tcPr>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Total</w:t>
                  </w:r>
                </w:p>
              </w:tc>
              <w:tc>
                <w:tcPr>
                  <w:tcW w:w="1955" w:type="dxa"/>
                </w:tcPr>
                <w:p w:rsidR="00D9604C" w:rsidRPr="00A93217" w:rsidRDefault="00D9604C" w:rsidP="00575A41">
                  <w:pPr>
                    <w:tabs>
                      <w:tab w:val="left" w:pos="7200"/>
                    </w:tabs>
                    <w:spacing w:after="0" w:line="240" w:lineRule="auto"/>
                    <w:jc w:val="both"/>
                    <w:rPr>
                      <w:rFonts w:eastAsia="Batang" w:cs="Calibri"/>
                      <w:color w:val="000000"/>
                      <w:sz w:val="20"/>
                      <w:szCs w:val="20"/>
                    </w:rPr>
                  </w:pPr>
                </w:p>
              </w:tc>
            </w:tr>
            <w:tr w:rsidR="00D9604C" w:rsidRPr="00A93217" w:rsidTr="00575A41">
              <w:trPr>
                <w:trHeight w:val="333"/>
                <w:jc w:val="center"/>
              </w:trPr>
              <w:tc>
                <w:tcPr>
                  <w:tcW w:w="9130" w:type="dxa"/>
                  <w:gridSpan w:val="6"/>
                  <w:vAlign w:val="bottom"/>
                </w:tcPr>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__________________________</w:t>
                  </w:r>
                </w:p>
                <w:p w:rsidR="00D9604C" w:rsidRPr="00A93217" w:rsidRDefault="00D9604C" w:rsidP="00575A41">
                  <w:pPr>
                    <w:tabs>
                      <w:tab w:val="left" w:pos="7200"/>
                    </w:tabs>
                    <w:spacing w:after="0" w:line="240" w:lineRule="auto"/>
                    <w:jc w:val="center"/>
                    <w:rPr>
                      <w:rFonts w:eastAsia="Batang" w:cs="Calibri"/>
                      <w:color w:val="000000"/>
                      <w:sz w:val="20"/>
                      <w:szCs w:val="20"/>
                    </w:rPr>
                  </w:pPr>
                  <w:r w:rsidRPr="00A93217">
                    <w:rPr>
                      <w:rFonts w:eastAsia="Batang" w:cs="Calibri"/>
                      <w:color w:val="000000"/>
                      <w:sz w:val="20"/>
                      <w:szCs w:val="20"/>
                    </w:rPr>
                    <w:t>Pregoeiro</w:t>
                  </w:r>
                </w:p>
              </w:tc>
            </w:tr>
          </w:tbl>
          <w:p w:rsidR="00D9604C" w:rsidRPr="00A93217" w:rsidRDefault="00D9604C" w:rsidP="00575A41">
            <w:pPr>
              <w:widowControl w:val="0"/>
              <w:autoSpaceDE w:val="0"/>
              <w:autoSpaceDN w:val="0"/>
              <w:adjustRightInd w:val="0"/>
              <w:spacing w:after="0" w:line="240" w:lineRule="auto"/>
              <w:jc w:val="center"/>
              <w:rPr>
                <w:rFonts w:cs="Calibri"/>
                <w:b/>
                <w:bCs/>
                <w:color w:val="000000"/>
                <w:sz w:val="20"/>
                <w:szCs w:val="20"/>
              </w:rPr>
            </w:pPr>
          </w:p>
          <w:p w:rsidR="00D9604C" w:rsidRPr="00A93217" w:rsidRDefault="00D9604C" w:rsidP="00575A41">
            <w:pPr>
              <w:widowControl w:val="0"/>
              <w:autoSpaceDE w:val="0"/>
              <w:autoSpaceDN w:val="0"/>
              <w:adjustRightInd w:val="0"/>
              <w:spacing w:after="0" w:line="240" w:lineRule="auto"/>
              <w:jc w:val="center"/>
              <w:rPr>
                <w:rFonts w:cs="Calibri"/>
                <w:b/>
                <w:bCs/>
                <w:color w:val="000000"/>
                <w:sz w:val="20"/>
                <w:szCs w:val="20"/>
              </w:rPr>
            </w:pPr>
          </w:p>
        </w:tc>
      </w:tr>
    </w:tbl>
    <w:p w:rsidR="00D9604C" w:rsidRDefault="00D9604C" w:rsidP="00D9604C">
      <w:pPr>
        <w:tabs>
          <w:tab w:val="left" w:pos="4170"/>
        </w:tabs>
        <w:rPr>
          <w:sz w:val="20"/>
          <w:szCs w:val="20"/>
        </w:rPr>
      </w:pPr>
      <w:r>
        <w:rPr>
          <w:sz w:val="20"/>
          <w:szCs w:val="20"/>
        </w:rPr>
        <w:tab/>
      </w: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p w:rsidR="00D9604C" w:rsidRDefault="00D9604C" w:rsidP="00D9604C">
      <w:pPr>
        <w:spacing w:after="0" w:line="240" w:lineRule="auto"/>
        <w:rPr>
          <w:sz w:val="20"/>
          <w:szCs w:val="20"/>
        </w:rPr>
      </w:pPr>
    </w:p>
    <w:sectPr w:rsidR="00D9604C" w:rsidSect="001E2691">
      <w:headerReference w:type="default" r:id="rId16"/>
      <w:footerReference w:type="default" r:id="rId17"/>
      <w:pgSz w:w="11920" w:h="16840"/>
      <w:pgMar w:top="2803" w:right="1430" w:bottom="142" w:left="1701" w:header="851" w:footer="647"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D4B" w:rsidRDefault="00476D4B">
      <w:pPr>
        <w:spacing w:after="0" w:line="240" w:lineRule="auto"/>
      </w:pPr>
      <w:r>
        <w:separator/>
      </w:r>
    </w:p>
  </w:endnote>
  <w:endnote w:type="continuationSeparator" w:id="1">
    <w:p w:rsidR="00476D4B" w:rsidRDefault="00476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4B" w:rsidRDefault="00777D35" w:rsidP="00BC0356">
    <w:pPr>
      <w:pStyle w:val="Rodap"/>
      <w:tabs>
        <w:tab w:val="right" w:pos="9923"/>
      </w:tabs>
      <w:spacing w:after="0" w:line="240" w:lineRule="auto"/>
      <w:rPr>
        <w:rFonts w:ascii="Arial" w:hAnsi="Arial" w:cs="Arial"/>
        <w:sz w:val="24"/>
        <w:szCs w:val="24"/>
      </w:rPr>
    </w:pPr>
    <w:r w:rsidRPr="00777D35">
      <w:rPr>
        <w:rFonts w:ascii="Arial" w:hAnsi="Arial" w:cs="Arial"/>
        <w:noProof/>
        <w:sz w:val="20"/>
        <w:szCs w:val="20"/>
        <w:lang w:eastAsia="zh-TW"/>
      </w:rPr>
      <w:pict>
        <v:rect id="_x0000_s2053" style="position:absolute;margin-left:550.75pt;margin-top:646.1pt;width:46.55pt;height:113.35pt;z-index:251660800;mso-position-horizontal-relative:page;mso-position-vertical-relative:page;v-text-anchor:middle" o:allowincell="f" filled="f" stroked="f">
          <v:textbox style="layout-flow:vertical;mso-layout-flow-alt:bottom-to-top;mso-next-textbox:#_x0000_s2053;mso-fit-shape-to-text:t">
            <w:txbxContent>
              <w:p w:rsidR="00476D4B" w:rsidRPr="00171348" w:rsidRDefault="00476D4B" w:rsidP="00462D92">
                <w:pPr>
                  <w:pStyle w:val="Rodap"/>
                  <w:rPr>
                    <w:rFonts w:ascii="Cambria" w:hAnsi="Cambria"/>
                    <w:sz w:val="32"/>
                    <w:szCs w:val="44"/>
                  </w:rPr>
                </w:pPr>
                <w:r w:rsidRPr="00171348">
                  <w:rPr>
                    <w:rFonts w:ascii="Cambria" w:hAnsi="Cambria"/>
                    <w:sz w:val="16"/>
                  </w:rPr>
                  <w:t>Página</w:t>
                </w:r>
                <w:r w:rsidR="00777D35" w:rsidRPr="00171348">
                  <w:rPr>
                    <w:sz w:val="16"/>
                  </w:rPr>
                  <w:fldChar w:fldCharType="begin"/>
                </w:r>
                <w:r w:rsidRPr="00171348">
                  <w:rPr>
                    <w:sz w:val="16"/>
                  </w:rPr>
                  <w:instrText xml:space="preserve"> PAGE    \* MERGEFORMAT </w:instrText>
                </w:r>
                <w:r w:rsidR="00777D35" w:rsidRPr="00171348">
                  <w:rPr>
                    <w:sz w:val="16"/>
                  </w:rPr>
                  <w:fldChar w:fldCharType="separate"/>
                </w:r>
                <w:r w:rsidR="006C3938" w:rsidRPr="006C3938">
                  <w:rPr>
                    <w:rFonts w:ascii="Cambria" w:hAnsi="Cambria"/>
                    <w:noProof/>
                    <w:sz w:val="32"/>
                    <w:szCs w:val="44"/>
                  </w:rPr>
                  <w:t>24</w:t>
                </w:r>
                <w:r w:rsidR="00777D35" w:rsidRPr="00171348">
                  <w:rPr>
                    <w:sz w:val="16"/>
                  </w:rPr>
                  <w:fldChar w:fldCharType="end"/>
                </w:r>
              </w:p>
            </w:txbxContent>
          </v:textbox>
          <w10:wrap anchorx="page" anchory="margin"/>
        </v:rect>
      </w:pict>
    </w:r>
    <w:r w:rsidR="00D76438">
      <w:rPr>
        <w:rFonts w:ascii="Arial" w:hAnsi="Arial" w:cs="Arial"/>
        <w:color w:val="000000"/>
      </w:rPr>
      <w:tab/>
    </w:r>
    <w:r w:rsidR="00D76438">
      <w:rPr>
        <w:rFonts w:ascii="Arial" w:hAnsi="Arial" w:cs="Arial"/>
        <w:color w:val="000000"/>
      </w:rPr>
      <w:tab/>
    </w:r>
    <w:r w:rsidR="00476D4B" w:rsidRPr="001E2691">
      <w:rPr>
        <w:rFonts w:ascii="Arial" w:hAnsi="Arial" w:cs="Arial"/>
        <w:color w:val="000000"/>
        <w:sz w:val="18"/>
      </w:rPr>
      <w:t>SCL/DL</w:t>
    </w:r>
  </w:p>
  <w:p w:rsidR="00476D4B" w:rsidRDefault="00476D4B" w:rsidP="00376B72">
    <w:pPr>
      <w:pStyle w:val="Rodap"/>
      <w:spacing w:after="0" w:line="240" w:lineRule="auto"/>
      <w:rPr>
        <w:rFonts w:ascii="Arial" w:hAnsi="Arial" w:cs="Arial"/>
        <w:sz w:val="20"/>
        <w:szCs w:val="20"/>
      </w:rPr>
    </w:pPr>
    <w:r w:rsidRPr="005A724C">
      <w:rPr>
        <w:noProof/>
      </w:rPr>
      <w:drawing>
        <wp:anchor distT="0" distB="0" distL="114300" distR="114300" simplePos="0" relativeHeight="251667968" behindDoc="0" locked="0" layoutInCell="1" allowOverlap="1">
          <wp:simplePos x="0" y="0"/>
          <wp:positionH relativeFrom="column">
            <wp:posOffset>-404495</wp:posOffset>
          </wp:positionH>
          <wp:positionV relativeFrom="paragraph">
            <wp:posOffset>12065</wp:posOffset>
          </wp:positionV>
          <wp:extent cx="6336665" cy="747395"/>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336665" cy="747395"/>
                  </a:xfrm>
                  <a:prstGeom prst="rect">
                    <a:avLst/>
                  </a:prstGeom>
                  <a:noFill/>
                  <a:ln w="9525">
                    <a:noFill/>
                    <a:miter lim="800000"/>
                    <a:headEnd/>
                    <a:tailEnd/>
                  </a:ln>
                </pic:spPr>
              </pic:pic>
            </a:graphicData>
          </a:graphic>
        </wp:anchor>
      </w:drawing>
    </w:r>
  </w:p>
  <w:p w:rsidR="00476D4B" w:rsidRPr="005D646A" w:rsidRDefault="00476D4B">
    <w:pPr>
      <w:pStyle w:val="Rodap"/>
      <w:rPr>
        <w:sz w:val="20"/>
      </w:rPr>
    </w:pPr>
  </w:p>
  <w:p w:rsidR="00476D4B" w:rsidRDefault="00476D4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D4B" w:rsidRDefault="00476D4B">
      <w:pPr>
        <w:spacing w:after="0" w:line="240" w:lineRule="auto"/>
      </w:pPr>
      <w:r>
        <w:separator/>
      </w:r>
    </w:p>
  </w:footnote>
  <w:footnote w:type="continuationSeparator" w:id="1">
    <w:p w:rsidR="00476D4B" w:rsidRDefault="00476D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D4B" w:rsidRDefault="00476D4B" w:rsidP="00376B72">
    <w:pPr>
      <w:widowControl w:val="0"/>
      <w:tabs>
        <w:tab w:val="left" w:pos="889"/>
      </w:tabs>
      <w:autoSpaceDE w:val="0"/>
      <w:autoSpaceDN w:val="0"/>
      <w:adjustRightInd w:val="0"/>
      <w:spacing w:after="0" w:line="200" w:lineRule="exact"/>
      <w:rPr>
        <w:noProof/>
      </w:rPr>
    </w:pPr>
    <w:r w:rsidRPr="005A724C">
      <w:rPr>
        <w:noProof/>
      </w:rPr>
      <w:drawing>
        <wp:anchor distT="0" distB="0" distL="114300" distR="114300" simplePos="0" relativeHeight="251665920" behindDoc="1" locked="0" layoutInCell="1" allowOverlap="1">
          <wp:simplePos x="0" y="0"/>
          <wp:positionH relativeFrom="page">
            <wp:posOffset>-39757</wp:posOffset>
          </wp:positionH>
          <wp:positionV relativeFrom="page">
            <wp:posOffset>23854</wp:posOffset>
          </wp:positionV>
          <wp:extent cx="7688912" cy="1518699"/>
          <wp:effectExtent l="19050" t="0" r="7288" b="0"/>
          <wp:wrapNone/>
          <wp:docPr id="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88912" cy="1518699"/>
                  </a:xfrm>
                  <a:prstGeom prst="rect">
                    <a:avLst/>
                  </a:prstGeom>
                  <a:noFill/>
                  <a:ln w="9525">
                    <a:noFill/>
                    <a:miter lim="800000"/>
                    <a:headEnd/>
                    <a:tailEnd/>
                  </a:ln>
                </pic:spPr>
              </pic:pic>
            </a:graphicData>
          </a:graphic>
        </wp:anchor>
      </w:drawing>
    </w:r>
  </w:p>
  <w:p w:rsidR="00476D4B" w:rsidRDefault="00476D4B" w:rsidP="00376B72">
    <w:pPr>
      <w:widowControl w:val="0"/>
      <w:tabs>
        <w:tab w:val="left" w:pos="1390"/>
      </w:tabs>
      <w:autoSpaceDE w:val="0"/>
      <w:autoSpaceDN w:val="0"/>
      <w:adjustRightInd w:val="0"/>
      <w:spacing w:after="0" w:line="200" w:lineRule="exact"/>
      <w:rPr>
        <w:noProof/>
      </w:rPr>
    </w:pPr>
    <w:r>
      <w:rPr>
        <w:noProof/>
      </w:rPr>
      <w:tab/>
    </w:r>
  </w:p>
  <w:p w:rsidR="00476D4B" w:rsidRDefault="00476D4B" w:rsidP="00376B72">
    <w:pPr>
      <w:widowControl w:val="0"/>
      <w:tabs>
        <w:tab w:val="left" w:pos="889"/>
      </w:tabs>
      <w:autoSpaceDE w:val="0"/>
      <w:autoSpaceDN w:val="0"/>
      <w:adjustRightInd w:val="0"/>
      <w:spacing w:after="0" w:line="200" w:lineRule="exact"/>
      <w:rPr>
        <w:noProof/>
      </w:rPr>
    </w:pPr>
  </w:p>
  <w:p w:rsidR="00476D4B" w:rsidRDefault="00476D4B" w:rsidP="00376B72">
    <w:pPr>
      <w:widowControl w:val="0"/>
      <w:tabs>
        <w:tab w:val="left" w:pos="889"/>
      </w:tabs>
      <w:autoSpaceDE w:val="0"/>
      <w:autoSpaceDN w:val="0"/>
      <w:adjustRightInd w:val="0"/>
      <w:spacing w:after="0" w:line="200" w:lineRule="exact"/>
      <w:rPr>
        <w:noProof/>
      </w:rPr>
    </w:pPr>
  </w:p>
  <w:p w:rsidR="00476D4B" w:rsidRDefault="00476D4B" w:rsidP="00376B72">
    <w:pPr>
      <w:widowControl w:val="0"/>
      <w:tabs>
        <w:tab w:val="left" w:pos="889"/>
      </w:tabs>
      <w:autoSpaceDE w:val="0"/>
      <w:autoSpaceDN w:val="0"/>
      <w:adjustRightInd w:val="0"/>
      <w:spacing w:after="0" w:line="200" w:lineRule="exact"/>
      <w:rPr>
        <w:noProof/>
      </w:rPr>
    </w:pPr>
  </w:p>
  <w:p w:rsidR="00476D4B" w:rsidRDefault="00476D4B" w:rsidP="00376B72">
    <w:pPr>
      <w:widowControl w:val="0"/>
      <w:tabs>
        <w:tab w:val="left" w:pos="889"/>
      </w:tabs>
      <w:autoSpaceDE w:val="0"/>
      <w:autoSpaceDN w:val="0"/>
      <w:adjustRightInd w:val="0"/>
      <w:spacing w:after="0" w:line="200" w:lineRule="exact"/>
      <w:rPr>
        <w:noProof/>
      </w:rPr>
    </w:pPr>
  </w:p>
  <w:p w:rsidR="00476D4B" w:rsidRDefault="00476D4B" w:rsidP="00376B72">
    <w:pPr>
      <w:widowControl w:val="0"/>
      <w:tabs>
        <w:tab w:val="left" w:pos="889"/>
      </w:tabs>
      <w:autoSpaceDE w:val="0"/>
      <w:autoSpaceDN w:val="0"/>
      <w:adjustRightInd w:val="0"/>
      <w:spacing w:after="0" w:line="200" w:lineRule="exact"/>
      <w:jc w:val="center"/>
      <w:rPr>
        <w:noProof/>
      </w:rPr>
    </w:pPr>
  </w:p>
  <w:p w:rsidR="00476D4B" w:rsidRDefault="001E2691" w:rsidP="001E2691">
    <w:pPr>
      <w:widowControl w:val="0"/>
      <w:tabs>
        <w:tab w:val="left" w:pos="4946"/>
      </w:tabs>
      <w:autoSpaceDE w:val="0"/>
      <w:autoSpaceDN w:val="0"/>
      <w:adjustRightInd w:val="0"/>
      <w:spacing w:after="0" w:line="200" w:lineRule="exact"/>
      <w:rPr>
        <w:rFonts w:ascii="Arial" w:hAnsi="Arial" w:cs="Arial"/>
        <w:b/>
        <w:bCs/>
        <w:sz w:val="18"/>
      </w:rPr>
    </w:pPr>
    <w:r>
      <w:rPr>
        <w:rFonts w:ascii="Arial" w:hAnsi="Arial" w:cs="Arial"/>
        <w:b/>
        <w:bCs/>
        <w:sz w:val="18"/>
      </w:rPr>
      <w:tab/>
    </w:r>
  </w:p>
  <w:p w:rsidR="00476D4B" w:rsidRPr="00376B72" w:rsidRDefault="00476D4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E2691">
      <w:rPr>
        <w:rFonts w:ascii="Arial Narrow" w:hAnsi="Arial Narrow" w:cs="Arial"/>
        <w:b/>
        <w:bCs/>
        <w:color w:val="000000"/>
        <w:sz w:val="18"/>
      </w:rPr>
      <w:t>089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sidR="00777D35">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476D4B" w:rsidRDefault="00476D4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777D35">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476D4B" w:rsidRDefault="00476D4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777D35">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476D4B" w:rsidRPr="00886D34" w:rsidRDefault="00476D4B" w:rsidP="00886D34">
                <w:pPr>
                  <w:rPr>
                    <w:szCs w:val="21"/>
                  </w:rPr>
                </w:pPr>
              </w:p>
            </w:txbxContent>
          </v:textbox>
          <w10:wrap anchorx="page" anchory="page"/>
        </v:shape>
      </w:pict>
    </w:r>
    <w:r>
      <w:rPr>
        <w:rFonts w:ascii="Arial Narrow" w:hAnsi="Arial Narrow" w:cs="Arial"/>
        <w:b/>
        <w:bCs/>
        <w:color w:val="000000"/>
        <w:sz w:val="18"/>
      </w:rPr>
      <w:t>1579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849"/>
    <w:multiLevelType w:val="hybridMultilevel"/>
    <w:tmpl w:val="1F44D15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E035F6"/>
    <w:multiLevelType w:val="hybridMultilevel"/>
    <w:tmpl w:val="A8BCE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BA80837"/>
    <w:multiLevelType w:val="multilevel"/>
    <w:tmpl w:val="BFE898C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087850"/>
    <w:multiLevelType w:val="multilevel"/>
    <w:tmpl w:val="E1D40DC6"/>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6881D45"/>
    <w:multiLevelType w:val="hybridMultilevel"/>
    <w:tmpl w:val="AB08BD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9C139C0"/>
    <w:multiLevelType w:val="multilevel"/>
    <w:tmpl w:val="5B60E52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9">
    <w:nsid w:val="5CB96F9C"/>
    <w:multiLevelType w:val="hybridMultilevel"/>
    <w:tmpl w:val="FC4C9F98"/>
    <w:lvl w:ilvl="0" w:tplc="FF585B32">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1EA18DF"/>
    <w:multiLevelType w:val="hybridMultilevel"/>
    <w:tmpl w:val="D7BE416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F276225"/>
    <w:multiLevelType w:val="hybridMultilevel"/>
    <w:tmpl w:val="92625A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5"/>
  </w:num>
  <w:num w:numId="4">
    <w:abstractNumId w:val="15"/>
  </w:num>
  <w:num w:numId="5">
    <w:abstractNumId w:val="23"/>
  </w:num>
  <w:num w:numId="6">
    <w:abstractNumId w:val="7"/>
  </w:num>
  <w:num w:numId="7">
    <w:abstractNumId w:val="12"/>
  </w:num>
  <w:num w:numId="8">
    <w:abstractNumId w:val="2"/>
  </w:num>
  <w:num w:numId="9">
    <w:abstractNumId w:val="26"/>
  </w:num>
  <w:num w:numId="10">
    <w:abstractNumId w:val="13"/>
  </w:num>
  <w:num w:numId="11">
    <w:abstractNumId w:val="3"/>
  </w:num>
  <w:num w:numId="12">
    <w:abstractNumId w:val="8"/>
  </w:num>
  <w:num w:numId="13">
    <w:abstractNumId w:val="32"/>
  </w:num>
  <w:num w:numId="14">
    <w:abstractNumId w:val="21"/>
  </w:num>
  <w:num w:numId="15">
    <w:abstractNumId w:val="35"/>
  </w:num>
  <w:num w:numId="16">
    <w:abstractNumId w:val="11"/>
  </w:num>
  <w:num w:numId="17">
    <w:abstractNumId w:val="4"/>
  </w:num>
  <w:num w:numId="18">
    <w:abstractNumId w:val="10"/>
  </w:num>
  <w:num w:numId="19">
    <w:abstractNumId w:val="14"/>
  </w:num>
  <w:num w:numId="20">
    <w:abstractNumId w:val="19"/>
  </w:num>
  <w:num w:numId="21">
    <w:abstractNumId w:val="27"/>
  </w:num>
  <w:num w:numId="22">
    <w:abstractNumId w:val="9"/>
  </w:num>
  <w:num w:numId="23">
    <w:abstractNumId w:val="34"/>
  </w:num>
  <w:num w:numId="24">
    <w:abstractNumId w:val="22"/>
  </w:num>
  <w:num w:numId="25">
    <w:abstractNumId w:val="36"/>
  </w:num>
  <w:num w:numId="26">
    <w:abstractNumId w:val="18"/>
  </w:num>
  <w:num w:numId="27">
    <w:abstractNumId w:val="31"/>
  </w:num>
  <w:num w:numId="28">
    <w:abstractNumId w:val="30"/>
  </w:num>
  <w:num w:numId="29">
    <w:abstractNumId w:val="17"/>
  </w:num>
  <w:num w:numId="30">
    <w:abstractNumId w:val="29"/>
  </w:num>
  <w:num w:numId="31">
    <w:abstractNumId w:val="25"/>
  </w:num>
  <w:num w:numId="32">
    <w:abstractNumId w:val="20"/>
  </w:num>
  <w:num w:numId="33">
    <w:abstractNumId w:val="33"/>
  </w:num>
  <w:num w:numId="34">
    <w:abstractNumId w:val="0"/>
  </w:num>
  <w:num w:numId="35">
    <w:abstractNumId w:val="16"/>
  </w:num>
  <w:num w:numId="36">
    <w:abstractNumId w:val="24"/>
  </w:num>
  <w:num w:numId="37">
    <w:abstractNumId w:val="37"/>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67"/>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0D7"/>
    <w:rsid w:val="00013E38"/>
    <w:rsid w:val="00014B0A"/>
    <w:rsid w:val="00014FEB"/>
    <w:rsid w:val="000151FA"/>
    <w:rsid w:val="00015B8A"/>
    <w:rsid w:val="000161D6"/>
    <w:rsid w:val="000206D8"/>
    <w:rsid w:val="00020BB7"/>
    <w:rsid w:val="00021FC3"/>
    <w:rsid w:val="00025C98"/>
    <w:rsid w:val="00025CE9"/>
    <w:rsid w:val="00027D31"/>
    <w:rsid w:val="00032526"/>
    <w:rsid w:val="00034F10"/>
    <w:rsid w:val="0003511E"/>
    <w:rsid w:val="00041DAE"/>
    <w:rsid w:val="000448AA"/>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9B9"/>
    <w:rsid w:val="000B2BBF"/>
    <w:rsid w:val="000B4B6B"/>
    <w:rsid w:val="000C1924"/>
    <w:rsid w:val="000C5541"/>
    <w:rsid w:val="000C78EE"/>
    <w:rsid w:val="000C7CDE"/>
    <w:rsid w:val="000D21A3"/>
    <w:rsid w:val="000D30D3"/>
    <w:rsid w:val="000D3E3E"/>
    <w:rsid w:val="000D6055"/>
    <w:rsid w:val="000E0279"/>
    <w:rsid w:val="000E17B9"/>
    <w:rsid w:val="000E2FDB"/>
    <w:rsid w:val="000E50C1"/>
    <w:rsid w:val="000E58FA"/>
    <w:rsid w:val="000E5D4F"/>
    <w:rsid w:val="000F07AE"/>
    <w:rsid w:val="000F28E2"/>
    <w:rsid w:val="000F454F"/>
    <w:rsid w:val="000F7DFB"/>
    <w:rsid w:val="00100E8F"/>
    <w:rsid w:val="00102C69"/>
    <w:rsid w:val="001037FC"/>
    <w:rsid w:val="00111077"/>
    <w:rsid w:val="00114348"/>
    <w:rsid w:val="0011567F"/>
    <w:rsid w:val="00116524"/>
    <w:rsid w:val="001214D3"/>
    <w:rsid w:val="00123068"/>
    <w:rsid w:val="00123515"/>
    <w:rsid w:val="0012557F"/>
    <w:rsid w:val="001270A0"/>
    <w:rsid w:val="00144989"/>
    <w:rsid w:val="00151300"/>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061"/>
    <w:rsid w:val="001D2C43"/>
    <w:rsid w:val="001D4521"/>
    <w:rsid w:val="001D4C88"/>
    <w:rsid w:val="001D51AE"/>
    <w:rsid w:val="001D56D2"/>
    <w:rsid w:val="001E1518"/>
    <w:rsid w:val="001E216F"/>
    <w:rsid w:val="001E230E"/>
    <w:rsid w:val="001E2691"/>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61EC"/>
    <w:rsid w:val="002377C8"/>
    <w:rsid w:val="00242CAA"/>
    <w:rsid w:val="00245101"/>
    <w:rsid w:val="00250367"/>
    <w:rsid w:val="00250EE2"/>
    <w:rsid w:val="00253CAE"/>
    <w:rsid w:val="002605C7"/>
    <w:rsid w:val="00266758"/>
    <w:rsid w:val="00266E4B"/>
    <w:rsid w:val="002676BE"/>
    <w:rsid w:val="00273950"/>
    <w:rsid w:val="00275074"/>
    <w:rsid w:val="002750E0"/>
    <w:rsid w:val="0027599D"/>
    <w:rsid w:val="00280953"/>
    <w:rsid w:val="00281E49"/>
    <w:rsid w:val="0028287D"/>
    <w:rsid w:val="00283CE5"/>
    <w:rsid w:val="002852F8"/>
    <w:rsid w:val="00286D23"/>
    <w:rsid w:val="002917AD"/>
    <w:rsid w:val="002959C0"/>
    <w:rsid w:val="00297AFD"/>
    <w:rsid w:val="002A0356"/>
    <w:rsid w:val="002A0CA1"/>
    <w:rsid w:val="002A5014"/>
    <w:rsid w:val="002A5C62"/>
    <w:rsid w:val="002A6BAC"/>
    <w:rsid w:val="002B2363"/>
    <w:rsid w:val="002B3089"/>
    <w:rsid w:val="002C11F2"/>
    <w:rsid w:val="002C2FB9"/>
    <w:rsid w:val="002C39B5"/>
    <w:rsid w:val="002C58CB"/>
    <w:rsid w:val="002C7430"/>
    <w:rsid w:val="002C7529"/>
    <w:rsid w:val="002C7EAD"/>
    <w:rsid w:val="002D3BF9"/>
    <w:rsid w:val="002D46FD"/>
    <w:rsid w:val="002D485F"/>
    <w:rsid w:val="002D52C8"/>
    <w:rsid w:val="002E6559"/>
    <w:rsid w:val="002F7107"/>
    <w:rsid w:val="002F725C"/>
    <w:rsid w:val="003034E1"/>
    <w:rsid w:val="00305D35"/>
    <w:rsid w:val="003074CF"/>
    <w:rsid w:val="003146AD"/>
    <w:rsid w:val="003156FF"/>
    <w:rsid w:val="003168DC"/>
    <w:rsid w:val="00323E04"/>
    <w:rsid w:val="00327DC4"/>
    <w:rsid w:val="003313B0"/>
    <w:rsid w:val="00333713"/>
    <w:rsid w:val="00340D5A"/>
    <w:rsid w:val="0034327D"/>
    <w:rsid w:val="00343707"/>
    <w:rsid w:val="00344632"/>
    <w:rsid w:val="00344E12"/>
    <w:rsid w:val="00345C40"/>
    <w:rsid w:val="00346FAD"/>
    <w:rsid w:val="003516E5"/>
    <w:rsid w:val="003528E2"/>
    <w:rsid w:val="00353111"/>
    <w:rsid w:val="00355751"/>
    <w:rsid w:val="0035606A"/>
    <w:rsid w:val="00356C8F"/>
    <w:rsid w:val="003574D4"/>
    <w:rsid w:val="00360641"/>
    <w:rsid w:val="00361289"/>
    <w:rsid w:val="00365CDC"/>
    <w:rsid w:val="00367D0D"/>
    <w:rsid w:val="003706C0"/>
    <w:rsid w:val="003709D6"/>
    <w:rsid w:val="00372592"/>
    <w:rsid w:val="00373D8B"/>
    <w:rsid w:val="00375D5A"/>
    <w:rsid w:val="00376B72"/>
    <w:rsid w:val="00376CF1"/>
    <w:rsid w:val="00384F13"/>
    <w:rsid w:val="00390104"/>
    <w:rsid w:val="00397C41"/>
    <w:rsid w:val="003A1638"/>
    <w:rsid w:val="003A4240"/>
    <w:rsid w:val="003A4F98"/>
    <w:rsid w:val="003B0B9C"/>
    <w:rsid w:val="003B261F"/>
    <w:rsid w:val="003B3C86"/>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A93"/>
    <w:rsid w:val="003E464C"/>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0FE"/>
    <w:rsid w:val="00416768"/>
    <w:rsid w:val="00416C75"/>
    <w:rsid w:val="00421849"/>
    <w:rsid w:val="00421B71"/>
    <w:rsid w:val="00424E3E"/>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9F5"/>
    <w:rsid w:val="00462900"/>
    <w:rsid w:val="00462D92"/>
    <w:rsid w:val="00463190"/>
    <w:rsid w:val="00467A26"/>
    <w:rsid w:val="004709DE"/>
    <w:rsid w:val="004728EC"/>
    <w:rsid w:val="00473367"/>
    <w:rsid w:val="00473B76"/>
    <w:rsid w:val="00473BBF"/>
    <w:rsid w:val="00473CD6"/>
    <w:rsid w:val="004741D4"/>
    <w:rsid w:val="00476D4B"/>
    <w:rsid w:val="004779F5"/>
    <w:rsid w:val="0048183B"/>
    <w:rsid w:val="0048333E"/>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C38"/>
    <w:rsid w:val="004D2480"/>
    <w:rsid w:val="004D2E04"/>
    <w:rsid w:val="004D4A34"/>
    <w:rsid w:val="004D60C8"/>
    <w:rsid w:val="004D785B"/>
    <w:rsid w:val="004E248E"/>
    <w:rsid w:val="004E28ED"/>
    <w:rsid w:val="004E306E"/>
    <w:rsid w:val="004E3F06"/>
    <w:rsid w:val="004E6CFF"/>
    <w:rsid w:val="004E6FC1"/>
    <w:rsid w:val="004E7F98"/>
    <w:rsid w:val="004F0D65"/>
    <w:rsid w:val="004F14B9"/>
    <w:rsid w:val="004F3368"/>
    <w:rsid w:val="004F3BBC"/>
    <w:rsid w:val="004F3E8C"/>
    <w:rsid w:val="004F4C41"/>
    <w:rsid w:val="00502FD9"/>
    <w:rsid w:val="00503101"/>
    <w:rsid w:val="0050347E"/>
    <w:rsid w:val="00510017"/>
    <w:rsid w:val="00511EB0"/>
    <w:rsid w:val="005152B4"/>
    <w:rsid w:val="00516035"/>
    <w:rsid w:val="005169CE"/>
    <w:rsid w:val="005200CD"/>
    <w:rsid w:val="005203EF"/>
    <w:rsid w:val="005215FE"/>
    <w:rsid w:val="00521C3B"/>
    <w:rsid w:val="00524132"/>
    <w:rsid w:val="005265D4"/>
    <w:rsid w:val="0052775B"/>
    <w:rsid w:val="0053045B"/>
    <w:rsid w:val="00530767"/>
    <w:rsid w:val="00531412"/>
    <w:rsid w:val="00535932"/>
    <w:rsid w:val="00542A83"/>
    <w:rsid w:val="0054320F"/>
    <w:rsid w:val="0054373B"/>
    <w:rsid w:val="00543A27"/>
    <w:rsid w:val="00544B87"/>
    <w:rsid w:val="00545B25"/>
    <w:rsid w:val="005470A7"/>
    <w:rsid w:val="00551B5C"/>
    <w:rsid w:val="00553DE0"/>
    <w:rsid w:val="0055439C"/>
    <w:rsid w:val="00556A9D"/>
    <w:rsid w:val="005604F7"/>
    <w:rsid w:val="00565363"/>
    <w:rsid w:val="0057092B"/>
    <w:rsid w:val="00572346"/>
    <w:rsid w:val="005725F1"/>
    <w:rsid w:val="00572F93"/>
    <w:rsid w:val="005747E2"/>
    <w:rsid w:val="00575A41"/>
    <w:rsid w:val="00575DAC"/>
    <w:rsid w:val="005767EF"/>
    <w:rsid w:val="0058124E"/>
    <w:rsid w:val="00583B7F"/>
    <w:rsid w:val="0058433C"/>
    <w:rsid w:val="0059034F"/>
    <w:rsid w:val="0059074C"/>
    <w:rsid w:val="005925ED"/>
    <w:rsid w:val="00595080"/>
    <w:rsid w:val="005956C9"/>
    <w:rsid w:val="005968B1"/>
    <w:rsid w:val="005A1C7A"/>
    <w:rsid w:val="005A2051"/>
    <w:rsid w:val="005A22B4"/>
    <w:rsid w:val="005A2BEC"/>
    <w:rsid w:val="005A592E"/>
    <w:rsid w:val="005A7C11"/>
    <w:rsid w:val="005B17ED"/>
    <w:rsid w:val="005B1E1A"/>
    <w:rsid w:val="005B36EC"/>
    <w:rsid w:val="005B40BC"/>
    <w:rsid w:val="005B4DDE"/>
    <w:rsid w:val="005C04E9"/>
    <w:rsid w:val="005C086A"/>
    <w:rsid w:val="005C4415"/>
    <w:rsid w:val="005C61FE"/>
    <w:rsid w:val="005C6969"/>
    <w:rsid w:val="005C7683"/>
    <w:rsid w:val="005D0DA5"/>
    <w:rsid w:val="005D3A14"/>
    <w:rsid w:val="005D4ECE"/>
    <w:rsid w:val="005D646A"/>
    <w:rsid w:val="005D663D"/>
    <w:rsid w:val="005E075A"/>
    <w:rsid w:val="005E1CAB"/>
    <w:rsid w:val="005E4885"/>
    <w:rsid w:val="005F5DBA"/>
    <w:rsid w:val="005F6698"/>
    <w:rsid w:val="005F69E8"/>
    <w:rsid w:val="00601024"/>
    <w:rsid w:val="00602B01"/>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C7E"/>
    <w:rsid w:val="00650D01"/>
    <w:rsid w:val="00651B3C"/>
    <w:rsid w:val="00652328"/>
    <w:rsid w:val="006621F9"/>
    <w:rsid w:val="00662962"/>
    <w:rsid w:val="00663F6A"/>
    <w:rsid w:val="006663B5"/>
    <w:rsid w:val="00667583"/>
    <w:rsid w:val="006706CA"/>
    <w:rsid w:val="00671CBC"/>
    <w:rsid w:val="006728E0"/>
    <w:rsid w:val="006763D6"/>
    <w:rsid w:val="00676D42"/>
    <w:rsid w:val="006777EA"/>
    <w:rsid w:val="00680A97"/>
    <w:rsid w:val="0068247D"/>
    <w:rsid w:val="00687289"/>
    <w:rsid w:val="0069143B"/>
    <w:rsid w:val="006946AE"/>
    <w:rsid w:val="006949F7"/>
    <w:rsid w:val="006A3A8A"/>
    <w:rsid w:val="006A50E9"/>
    <w:rsid w:val="006A5776"/>
    <w:rsid w:val="006A6F97"/>
    <w:rsid w:val="006A7107"/>
    <w:rsid w:val="006B171D"/>
    <w:rsid w:val="006B2BD2"/>
    <w:rsid w:val="006B5A81"/>
    <w:rsid w:val="006C0029"/>
    <w:rsid w:val="006C3938"/>
    <w:rsid w:val="006C56E3"/>
    <w:rsid w:val="006C5C3C"/>
    <w:rsid w:val="006D5715"/>
    <w:rsid w:val="006E0309"/>
    <w:rsid w:val="006E2022"/>
    <w:rsid w:val="006E2533"/>
    <w:rsid w:val="006E3288"/>
    <w:rsid w:val="006E351F"/>
    <w:rsid w:val="006E462F"/>
    <w:rsid w:val="006E5900"/>
    <w:rsid w:val="006F1ABE"/>
    <w:rsid w:val="006F2E18"/>
    <w:rsid w:val="006F610C"/>
    <w:rsid w:val="006F6EF4"/>
    <w:rsid w:val="007001F5"/>
    <w:rsid w:val="00700E6C"/>
    <w:rsid w:val="00701D85"/>
    <w:rsid w:val="00704429"/>
    <w:rsid w:val="00706368"/>
    <w:rsid w:val="00710332"/>
    <w:rsid w:val="0071431E"/>
    <w:rsid w:val="00723846"/>
    <w:rsid w:val="00725DFF"/>
    <w:rsid w:val="00725F87"/>
    <w:rsid w:val="0073024D"/>
    <w:rsid w:val="007317B9"/>
    <w:rsid w:val="00732F3F"/>
    <w:rsid w:val="00733E98"/>
    <w:rsid w:val="00735FD2"/>
    <w:rsid w:val="00741C7C"/>
    <w:rsid w:val="00743F36"/>
    <w:rsid w:val="00747A9E"/>
    <w:rsid w:val="0075202E"/>
    <w:rsid w:val="00754080"/>
    <w:rsid w:val="007544A6"/>
    <w:rsid w:val="00754EEA"/>
    <w:rsid w:val="00754F8B"/>
    <w:rsid w:val="00761785"/>
    <w:rsid w:val="00764B1B"/>
    <w:rsid w:val="00764FC1"/>
    <w:rsid w:val="007656B6"/>
    <w:rsid w:val="007659BA"/>
    <w:rsid w:val="007672CB"/>
    <w:rsid w:val="00770332"/>
    <w:rsid w:val="00772854"/>
    <w:rsid w:val="00772BC2"/>
    <w:rsid w:val="00777D35"/>
    <w:rsid w:val="00780EF0"/>
    <w:rsid w:val="007818B7"/>
    <w:rsid w:val="00782628"/>
    <w:rsid w:val="007838FD"/>
    <w:rsid w:val="00784357"/>
    <w:rsid w:val="00784E19"/>
    <w:rsid w:val="00786A5C"/>
    <w:rsid w:val="00792966"/>
    <w:rsid w:val="007935A3"/>
    <w:rsid w:val="0079483E"/>
    <w:rsid w:val="0079638F"/>
    <w:rsid w:val="00796CCE"/>
    <w:rsid w:val="007A5A6D"/>
    <w:rsid w:val="007A6D37"/>
    <w:rsid w:val="007B1A5E"/>
    <w:rsid w:val="007B3248"/>
    <w:rsid w:val="007B5B51"/>
    <w:rsid w:val="007C18BC"/>
    <w:rsid w:val="007C1A99"/>
    <w:rsid w:val="007C22A9"/>
    <w:rsid w:val="007C3977"/>
    <w:rsid w:val="007C4171"/>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05987"/>
    <w:rsid w:val="00810D8C"/>
    <w:rsid w:val="0081464D"/>
    <w:rsid w:val="00817264"/>
    <w:rsid w:val="008209F0"/>
    <w:rsid w:val="00820B5B"/>
    <w:rsid w:val="00820BDF"/>
    <w:rsid w:val="00822A16"/>
    <w:rsid w:val="00826D35"/>
    <w:rsid w:val="00827372"/>
    <w:rsid w:val="00830C03"/>
    <w:rsid w:val="00831475"/>
    <w:rsid w:val="00833A50"/>
    <w:rsid w:val="00834267"/>
    <w:rsid w:val="008366FB"/>
    <w:rsid w:val="00840537"/>
    <w:rsid w:val="00840676"/>
    <w:rsid w:val="00842D5B"/>
    <w:rsid w:val="00847DC5"/>
    <w:rsid w:val="00851B14"/>
    <w:rsid w:val="008526AD"/>
    <w:rsid w:val="0085315E"/>
    <w:rsid w:val="00854C9E"/>
    <w:rsid w:val="00857887"/>
    <w:rsid w:val="00860844"/>
    <w:rsid w:val="00862F09"/>
    <w:rsid w:val="008632C4"/>
    <w:rsid w:val="00863876"/>
    <w:rsid w:val="008650D4"/>
    <w:rsid w:val="008651F2"/>
    <w:rsid w:val="00866700"/>
    <w:rsid w:val="00871B0C"/>
    <w:rsid w:val="00874DCC"/>
    <w:rsid w:val="00875827"/>
    <w:rsid w:val="008778CF"/>
    <w:rsid w:val="00881E49"/>
    <w:rsid w:val="0088262D"/>
    <w:rsid w:val="00882EDC"/>
    <w:rsid w:val="0088365D"/>
    <w:rsid w:val="0088367F"/>
    <w:rsid w:val="00883FD5"/>
    <w:rsid w:val="00886D34"/>
    <w:rsid w:val="00886F12"/>
    <w:rsid w:val="0088772D"/>
    <w:rsid w:val="00891870"/>
    <w:rsid w:val="00893C4B"/>
    <w:rsid w:val="00895ECC"/>
    <w:rsid w:val="0089651B"/>
    <w:rsid w:val="00896E13"/>
    <w:rsid w:val="008A7A56"/>
    <w:rsid w:val="008A7CF4"/>
    <w:rsid w:val="008B5BAC"/>
    <w:rsid w:val="008B67F7"/>
    <w:rsid w:val="008C291D"/>
    <w:rsid w:val="008C29FF"/>
    <w:rsid w:val="008C3009"/>
    <w:rsid w:val="008C34DB"/>
    <w:rsid w:val="008C3E5E"/>
    <w:rsid w:val="008C5C25"/>
    <w:rsid w:val="008C6D19"/>
    <w:rsid w:val="008D429D"/>
    <w:rsid w:val="008D706D"/>
    <w:rsid w:val="008D7322"/>
    <w:rsid w:val="008E5409"/>
    <w:rsid w:val="008E63FA"/>
    <w:rsid w:val="008E65F7"/>
    <w:rsid w:val="008E7DBD"/>
    <w:rsid w:val="008F2389"/>
    <w:rsid w:val="008F280E"/>
    <w:rsid w:val="008F40D1"/>
    <w:rsid w:val="00901BD0"/>
    <w:rsid w:val="009029E5"/>
    <w:rsid w:val="00902CF7"/>
    <w:rsid w:val="00905C8D"/>
    <w:rsid w:val="00911BC0"/>
    <w:rsid w:val="00912802"/>
    <w:rsid w:val="00913420"/>
    <w:rsid w:val="00913FDE"/>
    <w:rsid w:val="00915DA1"/>
    <w:rsid w:val="0091694B"/>
    <w:rsid w:val="009172D2"/>
    <w:rsid w:val="00921B72"/>
    <w:rsid w:val="009237F3"/>
    <w:rsid w:val="009252A0"/>
    <w:rsid w:val="009347EE"/>
    <w:rsid w:val="009357FB"/>
    <w:rsid w:val="009379D3"/>
    <w:rsid w:val="0094142E"/>
    <w:rsid w:val="00944C9B"/>
    <w:rsid w:val="00946F78"/>
    <w:rsid w:val="0094706E"/>
    <w:rsid w:val="009517A9"/>
    <w:rsid w:val="0095252B"/>
    <w:rsid w:val="00967891"/>
    <w:rsid w:val="009707DE"/>
    <w:rsid w:val="009711AB"/>
    <w:rsid w:val="0097214A"/>
    <w:rsid w:val="0097373E"/>
    <w:rsid w:val="00975295"/>
    <w:rsid w:val="00982060"/>
    <w:rsid w:val="0098350D"/>
    <w:rsid w:val="00984506"/>
    <w:rsid w:val="00984DB9"/>
    <w:rsid w:val="00985DA1"/>
    <w:rsid w:val="00985E64"/>
    <w:rsid w:val="00987037"/>
    <w:rsid w:val="0098711E"/>
    <w:rsid w:val="00993B57"/>
    <w:rsid w:val="00995C9C"/>
    <w:rsid w:val="009963B0"/>
    <w:rsid w:val="009A2BF6"/>
    <w:rsid w:val="009A789B"/>
    <w:rsid w:val="009B1BAC"/>
    <w:rsid w:val="009B2BAB"/>
    <w:rsid w:val="009B384F"/>
    <w:rsid w:val="009B4B66"/>
    <w:rsid w:val="009C228C"/>
    <w:rsid w:val="009C382F"/>
    <w:rsid w:val="009C5093"/>
    <w:rsid w:val="009C61A3"/>
    <w:rsid w:val="009D1D1D"/>
    <w:rsid w:val="009D20AB"/>
    <w:rsid w:val="009D3993"/>
    <w:rsid w:val="009D51FF"/>
    <w:rsid w:val="009D79A0"/>
    <w:rsid w:val="009E010B"/>
    <w:rsid w:val="009E2C6A"/>
    <w:rsid w:val="009E4D4D"/>
    <w:rsid w:val="009E62A3"/>
    <w:rsid w:val="009F487A"/>
    <w:rsid w:val="009F4A6D"/>
    <w:rsid w:val="00A001D4"/>
    <w:rsid w:val="00A01877"/>
    <w:rsid w:val="00A04CDE"/>
    <w:rsid w:val="00A0638C"/>
    <w:rsid w:val="00A06B20"/>
    <w:rsid w:val="00A07947"/>
    <w:rsid w:val="00A1054E"/>
    <w:rsid w:val="00A15D73"/>
    <w:rsid w:val="00A160B3"/>
    <w:rsid w:val="00A17FB4"/>
    <w:rsid w:val="00A203E3"/>
    <w:rsid w:val="00A20CA2"/>
    <w:rsid w:val="00A301B0"/>
    <w:rsid w:val="00A31A30"/>
    <w:rsid w:val="00A33C8D"/>
    <w:rsid w:val="00A36270"/>
    <w:rsid w:val="00A377A0"/>
    <w:rsid w:val="00A40897"/>
    <w:rsid w:val="00A4279C"/>
    <w:rsid w:val="00A430BC"/>
    <w:rsid w:val="00A447FB"/>
    <w:rsid w:val="00A44AE9"/>
    <w:rsid w:val="00A44E0E"/>
    <w:rsid w:val="00A47621"/>
    <w:rsid w:val="00A47E4A"/>
    <w:rsid w:val="00A514D2"/>
    <w:rsid w:val="00A545AD"/>
    <w:rsid w:val="00A60D88"/>
    <w:rsid w:val="00A62F51"/>
    <w:rsid w:val="00A63100"/>
    <w:rsid w:val="00A6378D"/>
    <w:rsid w:val="00A6380A"/>
    <w:rsid w:val="00A67D5F"/>
    <w:rsid w:val="00A70DEA"/>
    <w:rsid w:val="00A829F9"/>
    <w:rsid w:val="00A83E1D"/>
    <w:rsid w:val="00A865C0"/>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58B3"/>
    <w:rsid w:val="00AB7C04"/>
    <w:rsid w:val="00AC1697"/>
    <w:rsid w:val="00AC20CA"/>
    <w:rsid w:val="00AC2941"/>
    <w:rsid w:val="00AC4806"/>
    <w:rsid w:val="00AC6521"/>
    <w:rsid w:val="00AD007E"/>
    <w:rsid w:val="00AD1F48"/>
    <w:rsid w:val="00AD306F"/>
    <w:rsid w:val="00AD375C"/>
    <w:rsid w:val="00AD4B9F"/>
    <w:rsid w:val="00AD7019"/>
    <w:rsid w:val="00AD7843"/>
    <w:rsid w:val="00AD7BDE"/>
    <w:rsid w:val="00AD7F43"/>
    <w:rsid w:val="00AE2EBF"/>
    <w:rsid w:val="00AE4ABE"/>
    <w:rsid w:val="00AE5F3A"/>
    <w:rsid w:val="00AE6D76"/>
    <w:rsid w:val="00AF3C66"/>
    <w:rsid w:val="00AF429F"/>
    <w:rsid w:val="00AF59C0"/>
    <w:rsid w:val="00B04EE6"/>
    <w:rsid w:val="00B07711"/>
    <w:rsid w:val="00B10D21"/>
    <w:rsid w:val="00B122D5"/>
    <w:rsid w:val="00B1552E"/>
    <w:rsid w:val="00B16865"/>
    <w:rsid w:val="00B16881"/>
    <w:rsid w:val="00B1692F"/>
    <w:rsid w:val="00B17A5F"/>
    <w:rsid w:val="00B216D5"/>
    <w:rsid w:val="00B24AAF"/>
    <w:rsid w:val="00B27273"/>
    <w:rsid w:val="00B30D74"/>
    <w:rsid w:val="00B31106"/>
    <w:rsid w:val="00B33954"/>
    <w:rsid w:val="00B36DE8"/>
    <w:rsid w:val="00B44AA8"/>
    <w:rsid w:val="00B47D86"/>
    <w:rsid w:val="00B53EFF"/>
    <w:rsid w:val="00B5470C"/>
    <w:rsid w:val="00B57B0B"/>
    <w:rsid w:val="00B70FB9"/>
    <w:rsid w:val="00B7120D"/>
    <w:rsid w:val="00B71C39"/>
    <w:rsid w:val="00B747E8"/>
    <w:rsid w:val="00B76FAA"/>
    <w:rsid w:val="00B93424"/>
    <w:rsid w:val="00B946A1"/>
    <w:rsid w:val="00B950BD"/>
    <w:rsid w:val="00BA15D3"/>
    <w:rsid w:val="00BA258E"/>
    <w:rsid w:val="00BA4D94"/>
    <w:rsid w:val="00BB059D"/>
    <w:rsid w:val="00BB16D8"/>
    <w:rsid w:val="00BB1FB1"/>
    <w:rsid w:val="00BB7A60"/>
    <w:rsid w:val="00BC0356"/>
    <w:rsid w:val="00BC0996"/>
    <w:rsid w:val="00BC23E7"/>
    <w:rsid w:val="00BD1F32"/>
    <w:rsid w:val="00BD26A5"/>
    <w:rsid w:val="00BD3973"/>
    <w:rsid w:val="00BD4429"/>
    <w:rsid w:val="00BE0184"/>
    <w:rsid w:val="00BE0C04"/>
    <w:rsid w:val="00BE2B40"/>
    <w:rsid w:val="00BE3DED"/>
    <w:rsid w:val="00BE65E4"/>
    <w:rsid w:val="00BF002D"/>
    <w:rsid w:val="00BF54CC"/>
    <w:rsid w:val="00BF6653"/>
    <w:rsid w:val="00BF70C1"/>
    <w:rsid w:val="00BF7BAD"/>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18D"/>
    <w:rsid w:val="00C3336E"/>
    <w:rsid w:val="00C338FD"/>
    <w:rsid w:val="00C34788"/>
    <w:rsid w:val="00C40CC7"/>
    <w:rsid w:val="00C43537"/>
    <w:rsid w:val="00C44BBD"/>
    <w:rsid w:val="00C460BE"/>
    <w:rsid w:val="00C463FF"/>
    <w:rsid w:val="00C532A8"/>
    <w:rsid w:val="00C53A1C"/>
    <w:rsid w:val="00C5499C"/>
    <w:rsid w:val="00C55862"/>
    <w:rsid w:val="00C55B44"/>
    <w:rsid w:val="00C62A89"/>
    <w:rsid w:val="00C64EFD"/>
    <w:rsid w:val="00C709E9"/>
    <w:rsid w:val="00C7205F"/>
    <w:rsid w:val="00C72A40"/>
    <w:rsid w:val="00C735AD"/>
    <w:rsid w:val="00C738D0"/>
    <w:rsid w:val="00C80151"/>
    <w:rsid w:val="00C81E4C"/>
    <w:rsid w:val="00C82F66"/>
    <w:rsid w:val="00C84E42"/>
    <w:rsid w:val="00C93155"/>
    <w:rsid w:val="00C935B8"/>
    <w:rsid w:val="00C9388B"/>
    <w:rsid w:val="00C95883"/>
    <w:rsid w:val="00CA0190"/>
    <w:rsid w:val="00CA4B2F"/>
    <w:rsid w:val="00CB0124"/>
    <w:rsid w:val="00CB08E0"/>
    <w:rsid w:val="00CB1B5D"/>
    <w:rsid w:val="00CB220E"/>
    <w:rsid w:val="00CC1EAA"/>
    <w:rsid w:val="00CC5233"/>
    <w:rsid w:val="00CC56E6"/>
    <w:rsid w:val="00CC5DDD"/>
    <w:rsid w:val="00CC6145"/>
    <w:rsid w:val="00CD0289"/>
    <w:rsid w:val="00CD08B1"/>
    <w:rsid w:val="00CD13A5"/>
    <w:rsid w:val="00CD1942"/>
    <w:rsid w:val="00CD233E"/>
    <w:rsid w:val="00CD54CD"/>
    <w:rsid w:val="00CE2719"/>
    <w:rsid w:val="00CE3A6C"/>
    <w:rsid w:val="00CE40D7"/>
    <w:rsid w:val="00CE6479"/>
    <w:rsid w:val="00CE780B"/>
    <w:rsid w:val="00CF0C51"/>
    <w:rsid w:val="00CF17AE"/>
    <w:rsid w:val="00CF271B"/>
    <w:rsid w:val="00CF2E36"/>
    <w:rsid w:val="00CF3404"/>
    <w:rsid w:val="00CF38B3"/>
    <w:rsid w:val="00CF5F26"/>
    <w:rsid w:val="00D03FB1"/>
    <w:rsid w:val="00D122F8"/>
    <w:rsid w:val="00D14D65"/>
    <w:rsid w:val="00D150E6"/>
    <w:rsid w:val="00D15D1E"/>
    <w:rsid w:val="00D16027"/>
    <w:rsid w:val="00D16135"/>
    <w:rsid w:val="00D2006A"/>
    <w:rsid w:val="00D20857"/>
    <w:rsid w:val="00D23DDC"/>
    <w:rsid w:val="00D242E6"/>
    <w:rsid w:val="00D257B6"/>
    <w:rsid w:val="00D25A59"/>
    <w:rsid w:val="00D260B3"/>
    <w:rsid w:val="00D32258"/>
    <w:rsid w:val="00D32D1D"/>
    <w:rsid w:val="00D33610"/>
    <w:rsid w:val="00D33F89"/>
    <w:rsid w:val="00D3616A"/>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6438"/>
    <w:rsid w:val="00D77EF9"/>
    <w:rsid w:val="00D83CA5"/>
    <w:rsid w:val="00D85985"/>
    <w:rsid w:val="00D93CEA"/>
    <w:rsid w:val="00D93D78"/>
    <w:rsid w:val="00D9604C"/>
    <w:rsid w:val="00D96460"/>
    <w:rsid w:val="00DA2071"/>
    <w:rsid w:val="00DA2A20"/>
    <w:rsid w:val="00DA48BA"/>
    <w:rsid w:val="00DA4AFE"/>
    <w:rsid w:val="00DA53FB"/>
    <w:rsid w:val="00DB2576"/>
    <w:rsid w:val="00DB3EA8"/>
    <w:rsid w:val="00DB5945"/>
    <w:rsid w:val="00DC2E7F"/>
    <w:rsid w:val="00DC3603"/>
    <w:rsid w:val="00DC3E33"/>
    <w:rsid w:val="00DD2B5B"/>
    <w:rsid w:val="00DD5616"/>
    <w:rsid w:val="00DE01C6"/>
    <w:rsid w:val="00DE1B47"/>
    <w:rsid w:val="00DE2D56"/>
    <w:rsid w:val="00DE2F28"/>
    <w:rsid w:val="00DE6276"/>
    <w:rsid w:val="00DE77D6"/>
    <w:rsid w:val="00DF500B"/>
    <w:rsid w:val="00DF7EFD"/>
    <w:rsid w:val="00E007E2"/>
    <w:rsid w:val="00E00DF3"/>
    <w:rsid w:val="00E07CA6"/>
    <w:rsid w:val="00E07D22"/>
    <w:rsid w:val="00E12BEF"/>
    <w:rsid w:val="00E12F54"/>
    <w:rsid w:val="00E136B1"/>
    <w:rsid w:val="00E15006"/>
    <w:rsid w:val="00E16651"/>
    <w:rsid w:val="00E166E5"/>
    <w:rsid w:val="00E20320"/>
    <w:rsid w:val="00E227A0"/>
    <w:rsid w:val="00E245A5"/>
    <w:rsid w:val="00E272A4"/>
    <w:rsid w:val="00E30274"/>
    <w:rsid w:val="00E31E5E"/>
    <w:rsid w:val="00E32622"/>
    <w:rsid w:val="00E33601"/>
    <w:rsid w:val="00E34247"/>
    <w:rsid w:val="00E34948"/>
    <w:rsid w:val="00E3596D"/>
    <w:rsid w:val="00E374DF"/>
    <w:rsid w:val="00E4087D"/>
    <w:rsid w:val="00E413F3"/>
    <w:rsid w:val="00E511E1"/>
    <w:rsid w:val="00E53FF8"/>
    <w:rsid w:val="00E549D3"/>
    <w:rsid w:val="00E57146"/>
    <w:rsid w:val="00E57C00"/>
    <w:rsid w:val="00E61044"/>
    <w:rsid w:val="00E612DE"/>
    <w:rsid w:val="00E65C59"/>
    <w:rsid w:val="00E71722"/>
    <w:rsid w:val="00E71B49"/>
    <w:rsid w:val="00E72072"/>
    <w:rsid w:val="00E7236F"/>
    <w:rsid w:val="00E72465"/>
    <w:rsid w:val="00E75101"/>
    <w:rsid w:val="00E76B4F"/>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41B3"/>
    <w:rsid w:val="00EB7A3B"/>
    <w:rsid w:val="00EB7B8F"/>
    <w:rsid w:val="00EB7BE4"/>
    <w:rsid w:val="00EC3D56"/>
    <w:rsid w:val="00EC43FE"/>
    <w:rsid w:val="00ED4E30"/>
    <w:rsid w:val="00ED58D4"/>
    <w:rsid w:val="00ED64BB"/>
    <w:rsid w:val="00EE7DEF"/>
    <w:rsid w:val="00EF1CB7"/>
    <w:rsid w:val="00EF3591"/>
    <w:rsid w:val="00EF364A"/>
    <w:rsid w:val="00EF3C89"/>
    <w:rsid w:val="00F02488"/>
    <w:rsid w:val="00F02BD0"/>
    <w:rsid w:val="00F02E0B"/>
    <w:rsid w:val="00F047B6"/>
    <w:rsid w:val="00F05288"/>
    <w:rsid w:val="00F054E8"/>
    <w:rsid w:val="00F06BA0"/>
    <w:rsid w:val="00F06BE1"/>
    <w:rsid w:val="00F0762F"/>
    <w:rsid w:val="00F1073D"/>
    <w:rsid w:val="00F11A25"/>
    <w:rsid w:val="00F12A20"/>
    <w:rsid w:val="00F134C9"/>
    <w:rsid w:val="00F15AC5"/>
    <w:rsid w:val="00F15E38"/>
    <w:rsid w:val="00F168AE"/>
    <w:rsid w:val="00F17704"/>
    <w:rsid w:val="00F2044F"/>
    <w:rsid w:val="00F22FDD"/>
    <w:rsid w:val="00F23E0C"/>
    <w:rsid w:val="00F2479D"/>
    <w:rsid w:val="00F253D2"/>
    <w:rsid w:val="00F305C4"/>
    <w:rsid w:val="00F31FC0"/>
    <w:rsid w:val="00F327B4"/>
    <w:rsid w:val="00F32A4C"/>
    <w:rsid w:val="00F32B43"/>
    <w:rsid w:val="00F37057"/>
    <w:rsid w:val="00F4112A"/>
    <w:rsid w:val="00F47DDB"/>
    <w:rsid w:val="00F50F91"/>
    <w:rsid w:val="00F51D8C"/>
    <w:rsid w:val="00F53A48"/>
    <w:rsid w:val="00F54522"/>
    <w:rsid w:val="00F567A2"/>
    <w:rsid w:val="00F60FDB"/>
    <w:rsid w:val="00F63580"/>
    <w:rsid w:val="00F64457"/>
    <w:rsid w:val="00F6723B"/>
    <w:rsid w:val="00F713B2"/>
    <w:rsid w:val="00F7152B"/>
    <w:rsid w:val="00F71D36"/>
    <w:rsid w:val="00F722F2"/>
    <w:rsid w:val="00F72BF0"/>
    <w:rsid w:val="00F74A20"/>
    <w:rsid w:val="00F773FD"/>
    <w:rsid w:val="00F81762"/>
    <w:rsid w:val="00F82A2F"/>
    <w:rsid w:val="00F977B8"/>
    <w:rsid w:val="00FA0280"/>
    <w:rsid w:val="00FA0520"/>
    <w:rsid w:val="00FA3808"/>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BE"/>
    <w:rsid w:val="00FD7C00"/>
    <w:rsid w:val="00FE0983"/>
    <w:rsid w:val="00FE2CE9"/>
    <w:rsid w:val="00FE2D76"/>
    <w:rsid w:val="00FE3B08"/>
    <w:rsid w:val="00FE5918"/>
    <w:rsid w:val="00FE5A21"/>
    <w:rsid w:val="00FE60E2"/>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5a1">
    <w:name w:val="tex5a1"/>
    <w:basedOn w:val="Fontepargpadro"/>
    <w:rsid w:val="00993B57"/>
    <w:rPr>
      <w:rFonts w:ascii="Verdana" w:hAnsi="Verdana" w:hint="default"/>
      <w:color w:val="000000"/>
      <w:sz w:val="15"/>
      <w:szCs w:val="15"/>
    </w:rPr>
  </w:style>
  <w:style w:type="paragraph" w:customStyle="1" w:styleId="A010568">
    <w:name w:val="_A010568 +"/>
    <w:basedOn w:val="Normal"/>
    <w:rsid w:val="005C61FE"/>
    <w:pPr>
      <w:spacing w:after="0" w:line="240" w:lineRule="auto"/>
      <w:jc w:val="both"/>
    </w:pPr>
    <w:rPr>
      <w:rFonts w:ascii="Times New Roman" w:hAnsi="Times New Roman"/>
      <w:sz w:val="30"/>
      <w:szCs w:val="30"/>
    </w:rPr>
  </w:style>
  <w:style w:type="paragraph" w:styleId="Assuntodocomentrio">
    <w:name w:val="annotation subject"/>
    <w:basedOn w:val="Textodecomentrio"/>
    <w:next w:val="Textodecomentrio"/>
    <w:link w:val="AssuntodocomentrioChar"/>
    <w:rsid w:val="00F31FC0"/>
    <w:rPr>
      <w:b/>
      <w:bCs/>
    </w:rPr>
  </w:style>
  <w:style w:type="character" w:customStyle="1" w:styleId="TextodecomentrioChar">
    <w:name w:val="Texto de comentário Char"/>
    <w:basedOn w:val="Fontepargpadro"/>
    <w:link w:val="Textodecomentrio"/>
    <w:semiHidden/>
    <w:rsid w:val="00F31FC0"/>
    <w:rPr>
      <w:rFonts w:ascii="Times New Roman" w:hAnsi="Times New Roman"/>
    </w:rPr>
  </w:style>
  <w:style w:type="character" w:customStyle="1" w:styleId="AssuntodocomentrioChar">
    <w:name w:val="Assunto do comentário Char"/>
    <w:basedOn w:val="TextodecomentrioChar"/>
    <w:link w:val="Assuntodocomentrio"/>
    <w:rsid w:val="00F31FC0"/>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F1DD7-BD86-4643-B4DA-D75B3990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29</Pages>
  <Words>13145</Words>
  <Characters>76216</Characters>
  <Application>Microsoft Office Word</Application>
  <DocSecurity>0</DocSecurity>
  <Lines>635</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89183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65</cp:revision>
  <cp:lastPrinted>2015-08-18T19:35:00Z</cp:lastPrinted>
  <dcterms:created xsi:type="dcterms:W3CDTF">2016-03-02T17:29:00Z</dcterms:created>
  <dcterms:modified xsi:type="dcterms:W3CDTF">2016-09-26T18:27:00Z</dcterms:modified>
</cp:coreProperties>
</file>