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4" w:rsidRPr="00FC47D3" w:rsidRDefault="00E30274" w:rsidP="00E30274">
      <w:pPr>
        <w:widowControl w:val="0"/>
        <w:autoSpaceDE w:val="0"/>
        <w:autoSpaceDN w:val="0"/>
        <w:adjustRightInd w:val="0"/>
        <w:spacing w:after="0"/>
        <w:jc w:val="center"/>
        <w:rPr>
          <w:color w:val="000000"/>
          <w:sz w:val="20"/>
          <w:szCs w:val="20"/>
        </w:rPr>
      </w:pPr>
      <w:bookmarkStart w:id="0" w:name="_GoBack"/>
      <w:bookmarkEnd w:id="0"/>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Pr="00FC47D3">
        <w:rPr>
          <w:b/>
          <w:bCs/>
          <w:color w:val="000000"/>
          <w:spacing w:val="-3"/>
          <w:sz w:val="20"/>
          <w:szCs w:val="20"/>
        </w:rPr>
        <w:t>D</w:t>
      </w:r>
      <w:r w:rsidRPr="00FC47D3">
        <w:rPr>
          <w:b/>
          <w:bCs/>
          <w:color w:val="000000"/>
          <w:sz w:val="20"/>
          <w:szCs w:val="20"/>
        </w:rPr>
        <w:t>O</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
          <w:sz w:val="20"/>
          <w:szCs w:val="20"/>
        </w:rPr>
        <w:t>D</w:t>
      </w:r>
      <w:r w:rsidRPr="00FC47D3">
        <w:rPr>
          <w:b/>
          <w:bCs/>
          <w:color w:val="000000"/>
          <w:sz w:val="20"/>
          <w:szCs w:val="20"/>
        </w:rPr>
        <w:t>O</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
          <w:sz w:val="20"/>
          <w:szCs w:val="20"/>
        </w:rPr>
        <w:t>DA CLASSIFICAÇÃO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8.  </w:t>
      </w:r>
      <w:r w:rsidRPr="00FC47D3">
        <w:rPr>
          <w:b/>
          <w:bCs/>
          <w:color w:val="000000"/>
          <w:spacing w:val="-1"/>
          <w:sz w:val="20"/>
          <w:szCs w:val="20"/>
        </w:rPr>
        <w:t>DA FORMULAÇÃO DOS LANCES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9.  </w:t>
      </w:r>
      <w:r w:rsidR="00AB4A78" w:rsidRPr="00FC47D3">
        <w:rPr>
          <w:b/>
          <w:bCs/>
          <w:color w:val="000000"/>
          <w:sz w:val="20"/>
          <w:szCs w:val="20"/>
        </w:rPr>
        <w:t>DO BENEFÍCIO ÀS 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10.</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11.</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12.</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13.</w:t>
      </w:r>
      <w:r w:rsidR="00C22078" w:rsidRPr="00457A54">
        <w:rPr>
          <w:b/>
          <w:bCs/>
          <w:color w:val="000000"/>
          <w:sz w:val="20"/>
          <w:szCs w:val="20"/>
        </w:rPr>
        <w:t>DA HABILITAÇÃO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14.</w:t>
      </w:r>
      <w:r w:rsidR="00C22078" w:rsidRPr="00FC47D3">
        <w:rPr>
          <w:b/>
          <w:bCs/>
          <w:color w:val="000000"/>
          <w:sz w:val="20"/>
          <w:szCs w:val="20"/>
        </w:rPr>
        <w:t>DOS RECURSOS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 xml:space="preserve">15. </w:t>
      </w:r>
      <w:r w:rsidR="00FA650C" w:rsidRPr="00FC47D3">
        <w:rPr>
          <w:b/>
          <w:bCs/>
          <w:sz w:val="20"/>
          <w:szCs w:val="20"/>
        </w:rPr>
        <w:t>DA ADJUDICAÇÃO E DA HOMOLOGAÇÃO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 xml:space="preserve">16. </w:t>
      </w:r>
      <w:r w:rsidR="00FA650C" w:rsidRPr="00FC47D3">
        <w:rPr>
          <w:b/>
          <w:bCs/>
          <w:color w:val="000000"/>
          <w:sz w:val="20"/>
          <w:szCs w:val="20"/>
        </w:rPr>
        <w:t>DA ATA DE REGISTRO DE PREÇOS</w:t>
      </w:r>
    </w:p>
    <w:p w:rsidR="000B022E"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 xml:space="preserve">17. </w:t>
      </w:r>
      <w:r w:rsidR="005D663D" w:rsidRPr="00FC47D3">
        <w:rPr>
          <w:b/>
          <w:bCs/>
          <w:color w:val="000000"/>
          <w:sz w:val="20"/>
          <w:szCs w:val="20"/>
        </w:rPr>
        <w:t>DO PAGAMENTO</w:t>
      </w:r>
    </w:p>
    <w:p w:rsidR="00754F8B"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18</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754F8B"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19</w:t>
      </w:r>
      <w:r w:rsidR="00754F8B" w:rsidRPr="00FC47D3">
        <w:rPr>
          <w:b/>
          <w:bCs/>
          <w:color w:val="000000"/>
          <w:sz w:val="20"/>
          <w:szCs w:val="20"/>
        </w:rPr>
        <w:t xml:space="preserve">. </w:t>
      </w:r>
      <w:r w:rsidR="008028A7" w:rsidRPr="00FC47D3">
        <w:rPr>
          <w:b/>
          <w:bCs/>
          <w:color w:val="000000"/>
          <w:sz w:val="20"/>
          <w:szCs w:val="20"/>
        </w:rPr>
        <w:t>DAS SANÇÕES ADMINISTRATIVAS</w:t>
      </w:r>
    </w:p>
    <w:p w:rsidR="00754F8B" w:rsidRPr="00FC47D3" w:rsidRDefault="000B022E"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B27273" w:rsidRPr="00FC47D3">
        <w:rPr>
          <w:b/>
          <w:bCs/>
          <w:color w:val="000000"/>
          <w:sz w:val="20"/>
          <w:szCs w:val="20"/>
        </w:rPr>
        <w:t>0</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B27273" w:rsidRPr="00FC47D3">
        <w:rPr>
          <w:b/>
          <w:bCs/>
          <w:color w:val="000000"/>
          <w:sz w:val="20"/>
          <w:szCs w:val="20"/>
        </w:rPr>
        <w:t>1</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2</w:t>
      </w:r>
      <w:r w:rsidR="008028A7">
        <w:rPr>
          <w:b/>
          <w:bCs/>
          <w:color w:val="000000"/>
          <w:sz w:val="20"/>
          <w:szCs w:val="20"/>
        </w:rPr>
        <w:t>2</w:t>
      </w:r>
      <w:r w:rsidRPr="00FC47D3">
        <w:rPr>
          <w:b/>
          <w:bCs/>
          <w:color w:val="000000"/>
          <w:sz w:val="20"/>
          <w:szCs w:val="20"/>
        </w:rPr>
        <w:t xml:space="preserve">. 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Pr="00FC47D3">
        <w:rPr>
          <w:color w:val="000000"/>
          <w:spacing w:val="-2"/>
          <w:sz w:val="20"/>
          <w:szCs w:val="20"/>
        </w:rPr>
        <w:t>I</w:t>
      </w:r>
      <w:r w:rsidR="005D646A">
        <w:rPr>
          <w:color w:val="000000"/>
          <w:sz w:val="20"/>
          <w:szCs w:val="20"/>
        </w:rPr>
        <w:t>–</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 xml:space="preserve">os </w:t>
      </w:r>
      <w:r w:rsidR="0001172E">
        <w:rPr>
          <w:rFonts w:eastAsia="Batang" w:cs="Courier New"/>
          <w:color w:val="000000"/>
          <w:sz w:val="20"/>
          <w:szCs w:val="20"/>
        </w:rPr>
        <w:t>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OI</w:t>
      </w:r>
      <w:r w:rsidR="006A6F97">
        <w:rPr>
          <w:bCs/>
          <w:sz w:val="20"/>
          <w:szCs w:val="20"/>
        </w:rPr>
        <w:t>I</w:t>
      </w:r>
      <w:r w:rsidR="005D646A">
        <w:rPr>
          <w:bCs/>
          <w:sz w:val="20"/>
          <w:szCs w:val="20"/>
        </w:rPr>
        <w:t>I</w:t>
      </w:r>
      <w:r w:rsidR="006A6F97">
        <w:rPr>
          <w:bCs/>
          <w:sz w:val="20"/>
          <w:szCs w:val="20"/>
        </w:rPr>
        <w:t>–</w:t>
      </w:r>
      <w:r w:rsidR="006A6F97">
        <w:rPr>
          <w:bCs/>
          <w:spacing w:val="-2"/>
          <w:sz w:val="20"/>
          <w:szCs w:val="20"/>
        </w:rPr>
        <w:t>Minuta de Contrato</w:t>
      </w:r>
    </w:p>
    <w:p w:rsidR="001A51BF" w:rsidRDefault="006E2533" w:rsidP="0063374C">
      <w:pPr>
        <w:widowControl w:val="0"/>
        <w:autoSpaceDE w:val="0"/>
        <w:autoSpaceDN w:val="0"/>
        <w:adjustRightInd w:val="0"/>
        <w:spacing w:after="0"/>
        <w:ind w:left="1101"/>
        <w:rPr>
          <w:bCs/>
          <w:sz w:val="20"/>
          <w:szCs w:val="20"/>
        </w:rPr>
      </w:pPr>
      <w:r w:rsidRPr="00FC47D3">
        <w:rPr>
          <w:bCs/>
          <w:sz w:val="20"/>
          <w:szCs w:val="20"/>
        </w:rPr>
        <w:t>ANEXO I</w:t>
      </w:r>
      <w:r w:rsidR="005D646A">
        <w:rPr>
          <w:bCs/>
          <w:sz w:val="20"/>
          <w:szCs w:val="20"/>
        </w:rPr>
        <w:t>V</w:t>
      </w:r>
      <w:r w:rsidRPr="00FC47D3">
        <w:rPr>
          <w:bCs/>
          <w:sz w:val="20"/>
          <w:szCs w:val="20"/>
        </w:rPr>
        <w:t xml:space="preserve"> – </w:t>
      </w:r>
      <w:r w:rsidR="006A6F97" w:rsidRPr="00FC47D3">
        <w:rPr>
          <w:bCs/>
          <w:spacing w:val="-2"/>
          <w:sz w:val="20"/>
          <w:szCs w:val="20"/>
        </w:rPr>
        <w:t>M</w:t>
      </w:r>
      <w:r w:rsidR="006A6F97" w:rsidRPr="00FC47D3">
        <w:rPr>
          <w:bCs/>
          <w:spacing w:val="1"/>
          <w:sz w:val="20"/>
          <w:szCs w:val="20"/>
        </w:rPr>
        <w:t>i</w:t>
      </w:r>
      <w:r w:rsidR="006A6F97" w:rsidRPr="00FC47D3">
        <w:rPr>
          <w:bCs/>
          <w:sz w:val="20"/>
          <w:szCs w:val="20"/>
        </w:rPr>
        <w:t>n</w:t>
      </w:r>
      <w:r w:rsidR="006A6F97" w:rsidRPr="00FC47D3">
        <w:rPr>
          <w:bCs/>
          <w:spacing w:val="-1"/>
          <w:sz w:val="20"/>
          <w:szCs w:val="20"/>
        </w:rPr>
        <w:t>u</w:t>
      </w:r>
      <w:r w:rsidR="006A6F97" w:rsidRPr="00FC47D3">
        <w:rPr>
          <w:bCs/>
          <w:spacing w:val="1"/>
          <w:sz w:val="20"/>
          <w:szCs w:val="20"/>
        </w:rPr>
        <w:t>t</w:t>
      </w:r>
      <w:r w:rsidR="006A6F97" w:rsidRPr="00FC47D3">
        <w:rPr>
          <w:bCs/>
          <w:sz w:val="20"/>
          <w:szCs w:val="20"/>
        </w:rPr>
        <w:t xml:space="preserve">a </w:t>
      </w:r>
      <w:r w:rsidR="006A6F97" w:rsidRPr="00FC47D3">
        <w:rPr>
          <w:bCs/>
          <w:spacing w:val="-3"/>
          <w:sz w:val="20"/>
          <w:szCs w:val="20"/>
        </w:rPr>
        <w:t>d</w:t>
      </w:r>
      <w:r w:rsidR="006A6F97" w:rsidRPr="00FC47D3">
        <w:rPr>
          <w:bCs/>
          <w:sz w:val="20"/>
          <w:szCs w:val="20"/>
        </w:rPr>
        <w:t>a</w:t>
      </w:r>
      <w:r w:rsidR="006A6F97" w:rsidRPr="00FC47D3">
        <w:rPr>
          <w:bCs/>
          <w:spacing w:val="-1"/>
          <w:sz w:val="20"/>
          <w:szCs w:val="20"/>
        </w:rPr>
        <w:t>A</w:t>
      </w:r>
      <w:r w:rsidR="006A6F97" w:rsidRPr="00FC47D3">
        <w:rPr>
          <w:bCs/>
          <w:spacing w:val="1"/>
          <w:sz w:val="20"/>
          <w:szCs w:val="20"/>
        </w:rPr>
        <w:t>t</w:t>
      </w:r>
      <w:r w:rsidR="006A6F97" w:rsidRPr="00FC47D3">
        <w:rPr>
          <w:bCs/>
          <w:sz w:val="20"/>
          <w:szCs w:val="20"/>
        </w:rPr>
        <w:t xml:space="preserve">a de </w:t>
      </w:r>
      <w:r w:rsidR="006A6F97" w:rsidRPr="00FC47D3">
        <w:rPr>
          <w:bCs/>
          <w:spacing w:val="-1"/>
          <w:sz w:val="20"/>
          <w:szCs w:val="20"/>
        </w:rPr>
        <w:t>R</w:t>
      </w:r>
      <w:r w:rsidR="006A6F97" w:rsidRPr="00FC47D3">
        <w:rPr>
          <w:bCs/>
          <w:sz w:val="20"/>
          <w:szCs w:val="20"/>
        </w:rPr>
        <w:t>e</w:t>
      </w:r>
      <w:r w:rsidR="006A6F97" w:rsidRPr="00FC47D3">
        <w:rPr>
          <w:bCs/>
          <w:spacing w:val="-2"/>
          <w:sz w:val="20"/>
          <w:szCs w:val="20"/>
        </w:rPr>
        <w:t>g</w:t>
      </w:r>
      <w:r w:rsidR="006A6F97" w:rsidRPr="00FC47D3">
        <w:rPr>
          <w:bCs/>
          <w:spacing w:val="1"/>
          <w:sz w:val="20"/>
          <w:szCs w:val="20"/>
        </w:rPr>
        <w:t>i</w:t>
      </w:r>
      <w:r w:rsidR="006A6F97" w:rsidRPr="00FC47D3">
        <w:rPr>
          <w:bCs/>
          <w:spacing w:val="-2"/>
          <w:sz w:val="20"/>
          <w:szCs w:val="20"/>
        </w:rPr>
        <w:t>s</w:t>
      </w:r>
      <w:r w:rsidR="006A6F97" w:rsidRPr="00FC47D3">
        <w:rPr>
          <w:bCs/>
          <w:spacing w:val="1"/>
          <w:sz w:val="20"/>
          <w:szCs w:val="20"/>
        </w:rPr>
        <w:t>t</w:t>
      </w:r>
      <w:r w:rsidR="006A6F97" w:rsidRPr="00FC47D3">
        <w:rPr>
          <w:bCs/>
          <w:sz w:val="20"/>
          <w:szCs w:val="20"/>
        </w:rPr>
        <w:t>ro dePre</w:t>
      </w:r>
      <w:r w:rsidR="006A6F97" w:rsidRPr="00FC47D3">
        <w:rPr>
          <w:bCs/>
          <w:spacing w:val="-2"/>
          <w:sz w:val="20"/>
          <w:szCs w:val="20"/>
        </w:rPr>
        <w:t>ç</w:t>
      </w:r>
      <w:r w:rsidR="006A6F97" w:rsidRPr="00FC47D3">
        <w:rPr>
          <w:bCs/>
          <w:sz w:val="20"/>
          <w:szCs w:val="20"/>
        </w:rPr>
        <w:t>os</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4075AA" w:rsidRDefault="00286D23" w:rsidP="00F165B3">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 xml:space="preserve">O1 </w:t>
      </w:r>
      <w:r>
        <w:rPr>
          <w:color w:val="000000"/>
          <w:sz w:val="20"/>
          <w:szCs w:val="20"/>
        </w:rPr>
        <w:t>–</w:t>
      </w:r>
      <w:r w:rsidRPr="00CB03EE">
        <w:rPr>
          <w:rFonts w:cs="Calibri"/>
          <w:color w:val="000000"/>
          <w:sz w:val="20"/>
          <w:szCs w:val="20"/>
        </w:rPr>
        <w:t>Carta de Correção de Proposta de Preços</w:t>
      </w:r>
    </w:p>
    <w:p w:rsidR="00607F31" w:rsidRDefault="00607F31" w:rsidP="00F165B3">
      <w:pPr>
        <w:widowControl w:val="0"/>
        <w:autoSpaceDE w:val="0"/>
        <w:autoSpaceDN w:val="0"/>
        <w:adjustRightInd w:val="0"/>
        <w:spacing w:after="0"/>
        <w:ind w:left="1113"/>
        <w:rPr>
          <w:bCs/>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 xml:space="preserve">O1 </w:t>
      </w:r>
      <w:r>
        <w:rPr>
          <w:color w:val="000000"/>
          <w:sz w:val="20"/>
          <w:szCs w:val="20"/>
        </w:rPr>
        <w:t xml:space="preserve">– </w:t>
      </w:r>
      <w:r>
        <w:rPr>
          <w:rFonts w:cs="Calibri"/>
          <w:color w:val="000000"/>
          <w:sz w:val="20"/>
          <w:szCs w:val="20"/>
        </w:rPr>
        <w:t>Termo de Compromisso</w:t>
      </w:r>
    </w:p>
    <w:p w:rsidR="00667583" w:rsidRDefault="00667583" w:rsidP="00153FC8">
      <w:pPr>
        <w:widowControl w:val="0"/>
        <w:autoSpaceDE w:val="0"/>
        <w:autoSpaceDN w:val="0"/>
        <w:adjustRightInd w:val="0"/>
        <w:spacing w:after="0"/>
        <w:ind w:left="1101"/>
        <w:rPr>
          <w:bCs/>
          <w:sz w:val="20"/>
          <w:szCs w:val="20"/>
        </w:rPr>
      </w:pPr>
    </w:p>
    <w:p w:rsidR="00667583" w:rsidRDefault="00667583"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F165B3" w:rsidRDefault="00F165B3" w:rsidP="00153FC8">
      <w:pPr>
        <w:widowControl w:val="0"/>
        <w:autoSpaceDE w:val="0"/>
        <w:autoSpaceDN w:val="0"/>
        <w:adjustRightInd w:val="0"/>
        <w:spacing w:after="0"/>
        <w:ind w:left="1101"/>
        <w:rPr>
          <w:bCs/>
          <w:sz w:val="20"/>
          <w:szCs w:val="20"/>
        </w:rPr>
      </w:pPr>
    </w:p>
    <w:p w:rsidR="00F165B3" w:rsidRDefault="00F165B3" w:rsidP="00153FC8">
      <w:pPr>
        <w:widowControl w:val="0"/>
        <w:autoSpaceDE w:val="0"/>
        <w:autoSpaceDN w:val="0"/>
        <w:adjustRightInd w:val="0"/>
        <w:spacing w:after="0"/>
        <w:ind w:left="1101"/>
        <w:rPr>
          <w:bCs/>
          <w:sz w:val="20"/>
          <w:szCs w:val="20"/>
        </w:rPr>
      </w:pPr>
    </w:p>
    <w:p w:rsidR="00F165B3" w:rsidRDefault="00F165B3" w:rsidP="00153FC8">
      <w:pPr>
        <w:widowControl w:val="0"/>
        <w:autoSpaceDE w:val="0"/>
        <w:autoSpaceDN w:val="0"/>
        <w:adjustRightInd w:val="0"/>
        <w:spacing w:after="0"/>
        <w:ind w:left="1101"/>
        <w:rPr>
          <w:bCs/>
          <w:sz w:val="20"/>
          <w:szCs w:val="20"/>
        </w:rPr>
      </w:pPr>
    </w:p>
    <w:p w:rsidR="00B2549A" w:rsidRDefault="00B2549A">
      <w:pPr>
        <w:spacing w:after="0" w:line="240" w:lineRule="auto"/>
        <w:rPr>
          <w:bCs/>
          <w:sz w:val="20"/>
          <w:szCs w:val="20"/>
        </w:rPr>
      </w:pPr>
      <w:r>
        <w:rPr>
          <w:bCs/>
          <w:sz w:val="20"/>
          <w:szCs w:val="20"/>
        </w:rPr>
        <w:br w:type="page"/>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lastRenderedPageBreak/>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CD233E" w:rsidRDefault="00B022AC" w:rsidP="00B2549A">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Pr>
                <w:rFonts w:cs="Arial Narrow"/>
                <w:b/>
                <w:bCs/>
                <w:spacing w:val="-1"/>
                <w:position w:val="-1"/>
                <w:sz w:val="16"/>
                <w:szCs w:val="16"/>
              </w:rPr>
              <w:t xml:space="preserve">DA </w:t>
            </w:r>
            <w:r w:rsidRPr="00CD233E">
              <w:rPr>
                <w:rFonts w:cs="Arial Narrow"/>
                <w:b/>
                <w:bCs/>
                <w:spacing w:val="-1"/>
                <w:position w:val="-1"/>
                <w:sz w:val="16"/>
                <w:szCs w:val="16"/>
              </w:rPr>
              <w:t xml:space="preserve">CENTRAL DE LICITAÇÃO </w:t>
            </w:r>
            <w:r w:rsidRPr="00CD233E">
              <w:rPr>
                <w:rFonts w:cs="Arial Narrow"/>
                <w:bCs/>
                <w:spacing w:val="-1"/>
                <w:position w:val="-1"/>
                <w:sz w:val="16"/>
                <w:szCs w:val="16"/>
              </w:rPr>
              <w:t>da</w:t>
            </w:r>
            <w:r>
              <w:rPr>
                <w:rFonts w:cs="Arial Narrow"/>
                <w:bCs/>
                <w:spacing w:val="-1"/>
                <w:position w:val="-1"/>
                <w:sz w:val="16"/>
                <w:szCs w:val="16"/>
              </w:rPr>
              <w:t xml:space="preserve"> </w:t>
            </w:r>
            <w:r w:rsidRPr="00CD233E">
              <w:rPr>
                <w:rFonts w:cs="Arial Narrow"/>
                <w:b/>
                <w:bCs/>
                <w:spacing w:val="-1"/>
                <w:position w:val="-1"/>
                <w:sz w:val="16"/>
                <w:szCs w:val="16"/>
              </w:rPr>
              <w:t xml:space="preserve">SECRETARIA DE ESTADO DA SAÚDE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Edital e seus anexos. Este pregão será conduzido </w:t>
            </w:r>
            <w:proofErr w:type="gramStart"/>
            <w:r w:rsidRPr="00CD233E">
              <w:rPr>
                <w:rFonts w:cs="Arial Narrow"/>
                <w:bCs/>
                <w:spacing w:val="-1"/>
                <w:position w:val="-1"/>
                <w:sz w:val="16"/>
                <w:szCs w:val="16"/>
              </w:rPr>
              <w:t>pelo(</w:t>
            </w:r>
            <w:proofErr w:type="gramEnd"/>
            <w:r w:rsidRPr="00CD233E">
              <w:rPr>
                <w:rFonts w:cs="Arial Narrow"/>
                <w:bCs/>
                <w:spacing w:val="-1"/>
                <w:position w:val="-1"/>
                <w:sz w:val="16"/>
                <w:szCs w:val="16"/>
              </w:rPr>
              <w:t xml:space="preserve">a) Pregoeiro(a) e respectiva equipe de apoio designados pela Portaria/SESAU nº </w:t>
            </w:r>
            <w:r>
              <w:rPr>
                <w:rFonts w:cs="Arial Narrow"/>
                <w:bCs/>
                <w:spacing w:val="-1"/>
                <w:position w:val="-1"/>
                <w:sz w:val="16"/>
                <w:szCs w:val="16"/>
              </w:rPr>
              <w:t>1.038</w:t>
            </w:r>
            <w:r w:rsidRPr="00CD233E">
              <w:rPr>
                <w:rFonts w:cs="Arial Narrow"/>
                <w:bCs/>
                <w:spacing w:val="-1"/>
                <w:position w:val="-1"/>
                <w:sz w:val="16"/>
                <w:szCs w:val="16"/>
              </w:rPr>
              <w:t xml:space="preserve"> de </w:t>
            </w:r>
            <w:r>
              <w:rPr>
                <w:rFonts w:cs="Arial Narrow"/>
                <w:bCs/>
                <w:spacing w:val="-1"/>
                <w:position w:val="-1"/>
                <w:sz w:val="16"/>
                <w:szCs w:val="16"/>
              </w:rPr>
              <w:t>25/07</w:t>
            </w:r>
            <w:r w:rsidRPr="00CD233E">
              <w:rPr>
                <w:rFonts w:cs="Arial Narrow"/>
                <w:bCs/>
                <w:spacing w:val="-1"/>
                <w:position w:val="-1"/>
                <w:sz w:val="16"/>
                <w:szCs w:val="16"/>
              </w:rPr>
              <w:t>/201</w:t>
            </w:r>
            <w:r>
              <w:rPr>
                <w:rFonts w:cs="Arial Narrow"/>
                <w:bCs/>
                <w:spacing w:val="-1"/>
                <w:position w:val="-1"/>
                <w:sz w:val="16"/>
                <w:szCs w:val="16"/>
              </w:rPr>
              <w:t>6</w:t>
            </w:r>
            <w:r w:rsidRPr="00CD233E">
              <w:rPr>
                <w:rFonts w:cs="Arial Narrow"/>
                <w:bCs/>
                <w:spacing w:val="-1"/>
                <w:position w:val="-1"/>
                <w:sz w:val="16"/>
                <w:szCs w:val="16"/>
              </w:rPr>
              <w:t xml:space="preserve">, </w:t>
            </w:r>
            <w:r w:rsidRPr="00857887">
              <w:rPr>
                <w:rFonts w:cs="Arial Narrow"/>
                <w:bCs/>
                <w:spacing w:val="-1"/>
                <w:position w:val="-1"/>
                <w:sz w:val="16"/>
                <w:szCs w:val="16"/>
              </w:rPr>
              <w:t>expedida pelo Secretário de Estado da Saúde.</w:t>
            </w:r>
          </w:p>
        </w:tc>
      </w:tr>
      <w:tr w:rsidR="001974C1" w:rsidRPr="00CD233E" w:rsidTr="00840676">
        <w:tc>
          <w:tcPr>
            <w:tcW w:w="8789" w:type="dxa"/>
          </w:tcPr>
          <w:p w:rsidR="001974C1" w:rsidRPr="00CD233E" w:rsidRDefault="001974C1" w:rsidP="0001172E">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C463FF" w:rsidRPr="00CD233E">
              <w:rPr>
                <w:rFonts w:cs="Arial Narrow"/>
                <w:bCs/>
                <w:spacing w:val="-1"/>
                <w:position w:val="-1"/>
                <w:sz w:val="16"/>
                <w:szCs w:val="16"/>
              </w:rPr>
              <w:t>201</w:t>
            </w:r>
            <w:r w:rsidR="004E306E">
              <w:rPr>
                <w:rFonts w:cs="Arial Narrow"/>
                <w:bCs/>
                <w:spacing w:val="-1"/>
                <w:position w:val="-1"/>
                <w:sz w:val="16"/>
                <w:szCs w:val="16"/>
              </w:rPr>
              <w:t>5</w:t>
            </w:r>
            <w:r w:rsidR="00C463FF" w:rsidRPr="00CD233E">
              <w:rPr>
                <w:rFonts w:cs="Arial Narrow"/>
                <w:bCs/>
                <w:spacing w:val="-1"/>
                <w:position w:val="-1"/>
                <w:sz w:val="16"/>
                <w:szCs w:val="16"/>
              </w:rPr>
              <w:t>/30550/</w:t>
            </w:r>
            <w:r w:rsidR="00E65C59">
              <w:rPr>
                <w:rFonts w:cs="Arial Narrow"/>
                <w:bCs/>
                <w:spacing w:val="-1"/>
                <w:position w:val="-1"/>
                <w:sz w:val="16"/>
                <w:szCs w:val="16"/>
              </w:rPr>
              <w:t>0</w:t>
            </w:r>
            <w:r w:rsidR="00A217CD">
              <w:rPr>
                <w:rFonts w:cs="Arial Narrow"/>
                <w:bCs/>
                <w:spacing w:val="-1"/>
                <w:position w:val="-1"/>
                <w:sz w:val="16"/>
                <w:szCs w:val="16"/>
              </w:rPr>
              <w:t>0</w:t>
            </w:r>
            <w:r w:rsidR="0001172E">
              <w:rPr>
                <w:rFonts w:cs="Arial Narrow"/>
                <w:bCs/>
                <w:spacing w:val="-1"/>
                <w:position w:val="-1"/>
                <w:sz w:val="16"/>
                <w:szCs w:val="16"/>
              </w:rPr>
              <w:t>3937</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B2549A">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B022AC">
              <w:rPr>
                <w:rFonts w:cs="Arial Narrow"/>
                <w:b/>
                <w:bCs/>
                <w:spacing w:val="-1"/>
                <w:position w:val="-1"/>
                <w:sz w:val="16"/>
                <w:szCs w:val="16"/>
              </w:rPr>
              <w:t xml:space="preserve"> 21 de outubro de 2016</w:t>
            </w:r>
            <w:r w:rsidRPr="00CD233E">
              <w:rPr>
                <w:rFonts w:cs="Arial Narrow"/>
                <w:b/>
                <w:bCs/>
                <w:spacing w:val="-1"/>
                <w:position w:val="-1"/>
                <w:sz w:val="16"/>
                <w:szCs w:val="16"/>
              </w:rPr>
              <w:tab/>
              <w:t>Hora da abertura:</w:t>
            </w:r>
            <w:r w:rsidR="00B022AC">
              <w:rPr>
                <w:rFonts w:cs="Arial Narrow"/>
                <w:b/>
                <w:bCs/>
                <w:spacing w:val="-1"/>
                <w:position w:val="-1"/>
                <w:sz w:val="16"/>
                <w:szCs w:val="16"/>
              </w:rPr>
              <w:t xml:space="preserve"> 09h30min (Horário de Brasília)</w:t>
            </w:r>
          </w:p>
        </w:tc>
      </w:tr>
      <w:tr w:rsidR="001974C1" w:rsidRPr="00CD233E" w:rsidTr="00840676">
        <w:tc>
          <w:tcPr>
            <w:tcW w:w="8789" w:type="dxa"/>
          </w:tcPr>
          <w:p w:rsidR="001974C1" w:rsidRPr="00CD233E" w:rsidRDefault="001974C1" w:rsidP="00334095">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D35014">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DC2E7F" w:rsidRPr="00170E90">
              <w:rPr>
                <w:rFonts w:cs="Calibri"/>
                <w:bCs/>
                <w:spacing w:val="-1"/>
                <w:position w:val="-1"/>
                <w:sz w:val="16"/>
                <w:szCs w:val="16"/>
              </w:rPr>
              <w:t>www.</w:t>
            </w:r>
            <w:r w:rsidR="00A217CD">
              <w:rPr>
                <w:rFonts w:cs="Calibri"/>
                <w:bCs/>
                <w:spacing w:val="-1"/>
                <w:position w:val="-1"/>
                <w:sz w:val="16"/>
                <w:szCs w:val="16"/>
              </w:rPr>
              <w:t>comprasnet</w:t>
            </w:r>
            <w:r w:rsidR="00DC2E7F" w:rsidRPr="00170E90">
              <w:rPr>
                <w:rFonts w:cs="Calibri"/>
                <w:bCs/>
                <w:spacing w:val="-1"/>
                <w:position w:val="-1"/>
                <w:sz w:val="16"/>
                <w:szCs w:val="16"/>
              </w:rPr>
              <w:t>.</w:t>
            </w:r>
            <w:r w:rsidR="00334095">
              <w:rPr>
                <w:rFonts w:cs="Calibri"/>
                <w:bCs/>
                <w:spacing w:val="-1"/>
                <w:position w:val="-1"/>
                <w:sz w:val="16"/>
                <w:szCs w:val="16"/>
              </w:rPr>
              <w:t>gov</w:t>
            </w:r>
            <w:r w:rsidR="00DC2E7F" w:rsidRPr="00170E90">
              <w:rPr>
                <w:rFonts w:cs="Calibri"/>
                <w:bCs/>
                <w:spacing w:val="-1"/>
                <w:position w:val="-1"/>
                <w:sz w:val="16"/>
                <w:szCs w:val="16"/>
              </w:rPr>
              <w:t>.br</w:t>
            </w:r>
          </w:p>
        </w:tc>
      </w:tr>
      <w:tr w:rsidR="001974C1" w:rsidRPr="00CD233E" w:rsidTr="00840676">
        <w:tc>
          <w:tcPr>
            <w:tcW w:w="8789" w:type="dxa"/>
          </w:tcPr>
          <w:p w:rsidR="001974C1" w:rsidRPr="00CD233E" w:rsidRDefault="001974C1" w:rsidP="00334095">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r w:rsidR="00DC2E7F" w:rsidRPr="00170E90">
              <w:rPr>
                <w:rFonts w:cs="Calibri"/>
                <w:bCs/>
                <w:spacing w:val="-1"/>
                <w:position w:val="-1"/>
                <w:sz w:val="16"/>
                <w:szCs w:val="16"/>
              </w:rPr>
              <w:t>www.</w:t>
            </w:r>
            <w:r w:rsidR="00A217CD">
              <w:rPr>
                <w:rFonts w:cs="Calibri"/>
                <w:bCs/>
                <w:spacing w:val="-1"/>
                <w:position w:val="-1"/>
                <w:sz w:val="16"/>
                <w:szCs w:val="16"/>
              </w:rPr>
              <w:t>comprasnet</w:t>
            </w:r>
            <w:r w:rsidR="00DC2E7F" w:rsidRPr="00170E90">
              <w:rPr>
                <w:rFonts w:cs="Calibri"/>
                <w:bCs/>
                <w:spacing w:val="-1"/>
                <w:position w:val="-1"/>
                <w:sz w:val="16"/>
                <w:szCs w:val="16"/>
              </w:rPr>
              <w:t>.</w:t>
            </w:r>
            <w:r w:rsidR="00334095">
              <w:rPr>
                <w:rFonts w:cs="Calibri"/>
                <w:bCs/>
                <w:spacing w:val="-1"/>
                <w:position w:val="-1"/>
                <w:sz w:val="16"/>
                <w:szCs w:val="16"/>
              </w:rPr>
              <w:t>gov</w:t>
            </w:r>
            <w:r w:rsidR="00DC2E7F" w:rsidRPr="00170E90">
              <w:rPr>
                <w:rFonts w:cs="Calibri"/>
                <w:bCs/>
                <w:spacing w:val="-1"/>
                <w:position w:val="-1"/>
                <w:sz w:val="16"/>
                <w:szCs w:val="16"/>
              </w:rPr>
              <w:t>.br</w:t>
            </w:r>
          </w:p>
        </w:tc>
      </w:tr>
      <w:tr w:rsidR="00FC47D3" w:rsidRPr="00CD233E" w:rsidTr="00840676">
        <w:tc>
          <w:tcPr>
            <w:tcW w:w="8789" w:type="dxa"/>
          </w:tcPr>
          <w:p w:rsidR="00FC47D3" w:rsidRPr="00CD233E" w:rsidRDefault="00FC47D3" w:rsidP="001D4C88">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Registro de Preços:                  (</w:t>
            </w:r>
            <w:r w:rsidR="00BF6653" w:rsidRPr="00CD233E">
              <w:rPr>
                <w:rFonts w:cs="Arial Narrow"/>
                <w:b/>
                <w:bCs/>
                <w:spacing w:val="-1"/>
                <w:position w:val="-1"/>
                <w:sz w:val="16"/>
                <w:szCs w:val="16"/>
              </w:rPr>
              <w:t>X</w:t>
            </w:r>
            <w:r w:rsidRPr="00CD233E">
              <w:rPr>
                <w:rFonts w:cs="Arial Narrow"/>
                <w:b/>
                <w:bCs/>
                <w:spacing w:val="-1"/>
                <w:position w:val="-1"/>
                <w:sz w:val="16"/>
                <w:szCs w:val="16"/>
              </w:rPr>
              <w:t xml:space="preserve">) SIM                      </w:t>
            </w:r>
            <w:proofErr w:type="gramStart"/>
            <w:r w:rsidRPr="00CD233E">
              <w:rPr>
                <w:rFonts w:cs="Arial Narrow"/>
                <w:b/>
                <w:bCs/>
                <w:spacing w:val="-1"/>
                <w:position w:val="-1"/>
                <w:sz w:val="16"/>
                <w:szCs w:val="16"/>
              </w:rPr>
              <w:t xml:space="preserve">(    </w:t>
            </w:r>
            <w:proofErr w:type="gramEnd"/>
            <w:r w:rsidRPr="00CD233E">
              <w:rPr>
                <w:rFonts w:cs="Arial Narrow"/>
                <w:b/>
                <w:bCs/>
                <w:spacing w:val="-1"/>
                <w:position w:val="-1"/>
                <w:sz w:val="16"/>
                <w:szCs w:val="16"/>
              </w:rPr>
              <w:t>)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344632">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E30274">
              <w:rPr>
                <w:rFonts w:cs="Arial Narrow"/>
                <w:bCs/>
                <w:spacing w:val="-1"/>
                <w:position w:val="-1"/>
                <w:sz w:val="16"/>
                <w:szCs w:val="16"/>
              </w:rPr>
              <w:t xml:space="preserve">Superintendência de </w:t>
            </w:r>
            <w:r w:rsidR="00344632">
              <w:rPr>
                <w:rFonts w:cs="Arial Narrow"/>
                <w:bCs/>
                <w:spacing w:val="-1"/>
                <w:position w:val="-1"/>
                <w:sz w:val="16"/>
                <w:szCs w:val="16"/>
              </w:rPr>
              <w:t>Políticas de Atenção à Saúde</w:t>
            </w:r>
          </w:p>
        </w:tc>
      </w:tr>
      <w:tr w:rsidR="001974C1" w:rsidRPr="00CD233E" w:rsidTr="00840676">
        <w:tc>
          <w:tcPr>
            <w:tcW w:w="8789" w:type="dxa"/>
          </w:tcPr>
          <w:p w:rsidR="001974C1" w:rsidRPr="00CD233E" w:rsidRDefault="001974C1" w:rsidP="00344632">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Diretoria:</w:t>
            </w:r>
            <w:r w:rsidR="00344632">
              <w:rPr>
                <w:rFonts w:cs="Arial Narrow"/>
                <w:bCs/>
                <w:spacing w:val="-1"/>
                <w:position w:val="-1"/>
                <w:sz w:val="16"/>
                <w:szCs w:val="16"/>
              </w:rPr>
              <w:t>Diretoria</w:t>
            </w:r>
            <w:r w:rsidR="0001172E">
              <w:rPr>
                <w:rFonts w:cs="Arial Narrow"/>
                <w:bCs/>
                <w:spacing w:val="-1"/>
                <w:position w:val="-1"/>
                <w:sz w:val="16"/>
                <w:szCs w:val="16"/>
              </w:rPr>
              <w:t xml:space="preserve"> Geral do</w:t>
            </w:r>
            <w:r w:rsidR="00A217CD">
              <w:rPr>
                <w:rFonts w:cs="Arial Narrow"/>
                <w:bCs/>
                <w:spacing w:val="-1"/>
                <w:position w:val="-1"/>
                <w:sz w:val="16"/>
                <w:szCs w:val="16"/>
              </w:rPr>
              <w:t>Hospital</w:t>
            </w:r>
            <w:r w:rsidR="0001386D">
              <w:rPr>
                <w:rFonts w:cs="Arial Narrow"/>
                <w:bCs/>
                <w:spacing w:val="-1"/>
                <w:position w:val="-1"/>
                <w:sz w:val="16"/>
                <w:szCs w:val="16"/>
              </w:rPr>
              <w:t xml:space="preserve"> Geral Público de Palmas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51603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01386D">
              <w:rPr>
                <w:rFonts w:cs="Arial Narrow"/>
                <w:bCs/>
                <w:spacing w:val="-1"/>
                <w:position w:val="-1"/>
                <w:sz w:val="16"/>
                <w:szCs w:val="16"/>
              </w:rPr>
              <w:t>0250</w:t>
            </w:r>
            <w:r w:rsidRPr="00CD233E">
              <w:rPr>
                <w:rFonts w:cs="Arial Narrow"/>
                <w:b/>
                <w:bCs/>
                <w:spacing w:val="-1"/>
                <w:position w:val="-1"/>
                <w:sz w:val="16"/>
                <w:szCs w:val="16"/>
              </w:rPr>
              <w:tab/>
            </w:r>
          </w:p>
        </w:tc>
      </w:tr>
      <w:tr w:rsidR="001974C1" w:rsidRPr="00CD233E" w:rsidTr="00840676">
        <w:tc>
          <w:tcPr>
            <w:tcW w:w="8789" w:type="dxa"/>
            <w:shd w:val="clear" w:color="auto" w:fill="auto"/>
          </w:tcPr>
          <w:p w:rsidR="001974C1" w:rsidRPr="00CD233E" w:rsidRDefault="001974C1" w:rsidP="0051603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01386D">
              <w:rPr>
                <w:rFonts w:cs="Arial Narrow"/>
                <w:bCs/>
                <w:spacing w:val="-1"/>
                <w:position w:val="-1"/>
                <w:sz w:val="16"/>
                <w:szCs w:val="16"/>
              </w:rPr>
              <w:t>4218</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E3027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3D0C53">
              <w:rPr>
                <w:rFonts w:cs="Arial Narrow"/>
                <w:bCs/>
                <w:spacing w:val="-1"/>
                <w:position w:val="-1"/>
                <w:sz w:val="16"/>
                <w:szCs w:val="16"/>
              </w:rPr>
              <w:t>33.90.</w:t>
            </w:r>
            <w:r w:rsidR="00E30274">
              <w:rPr>
                <w:rFonts w:cs="Arial Narrow"/>
                <w:bCs/>
                <w:spacing w:val="-1"/>
                <w:position w:val="-1"/>
                <w:sz w:val="16"/>
                <w:szCs w:val="16"/>
              </w:rPr>
              <w:t>30</w:t>
            </w:r>
          </w:p>
        </w:tc>
      </w:tr>
      <w:tr w:rsidR="00CD233E" w:rsidRPr="00EE0CF6" w:rsidTr="00840676">
        <w:tc>
          <w:tcPr>
            <w:tcW w:w="8789" w:type="dxa"/>
          </w:tcPr>
          <w:p w:rsidR="00CD233E" w:rsidRPr="00EE0CF6" w:rsidRDefault="00CD233E" w:rsidP="00EE0CF6">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EE0CF6">
              <w:rPr>
                <w:rFonts w:cs="Arial Narrow"/>
                <w:b/>
                <w:bCs/>
                <w:spacing w:val="-1"/>
                <w:position w:val="-1"/>
                <w:sz w:val="16"/>
                <w:szCs w:val="16"/>
              </w:rPr>
              <w:t xml:space="preserve">Valor Total Estimado: </w:t>
            </w:r>
            <w:r w:rsidR="00EE0CF6" w:rsidRPr="00EE0CF6">
              <w:rPr>
                <w:rFonts w:asciiTheme="minorHAnsi" w:eastAsia="Batang" w:hAnsiTheme="minorHAnsi" w:cstheme="minorHAnsi"/>
                <w:b/>
                <w:bCs/>
                <w:color w:val="000000"/>
                <w:sz w:val="16"/>
                <w:szCs w:val="16"/>
              </w:rPr>
              <w:t>138.440,00</w:t>
            </w:r>
            <w:r w:rsidR="00E30274" w:rsidRPr="00EE0CF6">
              <w:rPr>
                <w:rFonts w:cs="Arial Narrow"/>
                <w:b/>
                <w:bCs/>
                <w:spacing w:val="-1"/>
                <w:position w:val="-1"/>
                <w:sz w:val="16"/>
                <w:szCs w:val="16"/>
              </w:rPr>
              <w:t xml:space="preserve"> (</w:t>
            </w:r>
            <w:r w:rsidR="00EE0CF6">
              <w:rPr>
                <w:rFonts w:cs="Arial Narrow"/>
                <w:b/>
                <w:bCs/>
                <w:spacing w:val="-1"/>
                <w:position w:val="-1"/>
                <w:sz w:val="16"/>
                <w:szCs w:val="16"/>
              </w:rPr>
              <w:t>c</w:t>
            </w:r>
            <w:r w:rsidR="0001386D" w:rsidRPr="00EE0CF6">
              <w:rPr>
                <w:rFonts w:cs="Arial Narrow"/>
                <w:b/>
                <w:bCs/>
                <w:spacing w:val="-1"/>
                <w:position w:val="-1"/>
                <w:sz w:val="16"/>
                <w:szCs w:val="16"/>
              </w:rPr>
              <w:t xml:space="preserve">ento e </w:t>
            </w:r>
            <w:r w:rsidR="00EE0CF6">
              <w:rPr>
                <w:rFonts w:cs="Arial Narrow"/>
                <w:b/>
                <w:bCs/>
                <w:spacing w:val="-1"/>
                <w:position w:val="-1"/>
                <w:sz w:val="16"/>
                <w:szCs w:val="16"/>
              </w:rPr>
              <w:t>trinta</w:t>
            </w:r>
            <w:r w:rsidR="0001386D" w:rsidRPr="00EE0CF6">
              <w:rPr>
                <w:rFonts w:cs="Arial Narrow"/>
                <w:b/>
                <w:bCs/>
                <w:spacing w:val="-1"/>
                <w:position w:val="-1"/>
                <w:sz w:val="16"/>
                <w:szCs w:val="16"/>
              </w:rPr>
              <w:t xml:space="preserve"> e </w:t>
            </w:r>
            <w:r w:rsidR="00EE0CF6">
              <w:rPr>
                <w:rFonts w:cs="Arial Narrow"/>
                <w:b/>
                <w:bCs/>
                <w:spacing w:val="-1"/>
                <w:position w:val="-1"/>
                <w:sz w:val="16"/>
                <w:szCs w:val="16"/>
              </w:rPr>
              <w:t>oito</w:t>
            </w:r>
            <w:r w:rsidR="0001386D" w:rsidRPr="00EE0CF6">
              <w:rPr>
                <w:rFonts w:cs="Arial Narrow"/>
                <w:b/>
                <w:bCs/>
                <w:spacing w:val="-1"/>
                <w:position w:val="-1"/>
                <w:sz w:val="16"/>
                <w:szCs w:val="16"/>
              </w:rPr>
              <w:t xml:space="preserve"> mil</w:t>
            </w:r>
            <w:r w:rsidR="00EE0CF6">
              <w:rPr>
                <w:rFonts w:cs="Arial Narrow"/>
                <w:b/>
                <w:bCs/>
                <w:spacing w:val="-1"/>
                <w:position w:val="-1"/>
                <w:sz w:val="16"/>
                <w:szCs w:val="16"/>
              </w:rPr>
              <w:t xml:space="preserve"> e quatrocentos e quarenta</w:t>
            </w:r>
            <w:r w:rsidR="0001386D" w:rsidRPr="00EE0CF6">
              <w:rPr>
                <w:rFonts w:cs="Arial Narrow"/>
                <w:b/>
                <w:bCs/>
                <w:spacing w:val="-1"/>
                <w:position w:val="-1"/>
                <w:sz w:val="16"/>
                <w:szCs w:val="16"/>
              </w:rPr>
              <w:t xml:space="preserve"> reais</w:t>
            </w:r>
            <w:r w:rsidR="00E30274" w:rsidRPr="00EE0CF6">
              <w:rPr>
                <w:rFonts w:cs="Arial Narrow"/>
                <w:b/>
                <w:bCs/>
                <w:spacing w:val="-1"/>
                <w:position w:val="-1"/>
                <w:sz w:val="16"/>
                <w:szCs w:val="16"/>
              </w:rPr>
              <w:t>)</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Constituição da República Federativa do Brasil, Artigo 37: </w:t>
            </w:r>
            <w:r w:rsidRPr="00CD233E">
              <w:rPr>
                <w:rFonts w:cs="Arial Narrow"/>
                <w:bCs/>
                <w:spacing w:val="-1"/>
                <w:position w:val="-1"/>
                <w:sz w:val="16"/>
                <w:szCs w:val="16"/>
              </w:rPr>
              <w:t>Regula a atuação da Administração Pública;</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8.666, de 21/06/1993: </w:t>
            </w:r>
            <w:r w:rsidRPr="00CD233E">
              <w:rPr>
                <w:rFonts w:cs="Arial Narrow"/>
                <w:bCs/>
                <w:spacing w:val="-1"/>
                <w:position w:val="-1"/>
                <w:sz w:val="16"/>
                <w:szCs w:val="16"/>
              </w:rPr>
              <w:t>Regulamenta o art. 37, inciso XXI, da Constituição Federal, institui normas para licitações e contratos da Administração Pública e dá outras providências, sendo aplicadas ainda todas as suas alterações;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10.520, de 17/07/2002: </w:t>
            </w:r>
            <w:r w:rsidRPr="00CD233E">
              <w:rPr>
                <w:rFonts w:cs="Arial Narrow"/>
                <w:bCs/>
                <w:spacing w:val="-1"/>
                <w:position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Lei Complementar nº 123, de 14/12/2006</w:t>
            </w:r>
            <w:r w:rsidRPr="00CD233E">
              <w:rPr>
                <w:rFonts w:cs="Arial Narrow"/>
                <w:bCs/>
                <w:spacing w:val="-1"/>
                <w:position w:val="-1"/>
                <w:sz w:val="16"/>
                <w:szCs w:val="16"/>
              </w:rPr>
              <w:t>: Institui o Estatuto Nacional da Microempresa e da Empresa de Pequeno Porte e altera outros dispositivos legais, alterada pela Lei Complementar nº. 147 de 07 de agosto de 2014;</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12.846, de </w:t>
            </w:r>
            <w:r w:rsidR="006F2E18">
              <w:rPr>
                <w:rFonts w:cs="Arial Narrow"/>
                <w:b/>
                <w:bCs/>
                <w:spacing w:val="-1"/>
                <w:position w:val="-1"/>
                <w:sz w:val="16"/>
                <w:szCs w:val="16"/>
              </w:rPr>
              <w:t>01</w:t>
            </w:r>
            <w:r w:rsidRPr="00CD233E">
              <w:rPr>
                <w:rFonts w:cs="Arial Narrow"/>
                <w:b/>
                <w:bCs/>
                <w:spacing w:val="-1"/>
                <w:position w:val="-1"/>
                <w:sz w:val="16"/>
                <w:szCs w:val="16"/>
              </w:rPr>
              <w:t xml:space="preserve">/08/2013: </w:t>
            </w:r>
            <w:r w:rsidRPr="00CD233E">
              <w:rPr>
                <w:rFonts w:cs="Arial Narrow"/>
                <w:bCs/>
                <w:spacing w:val="-1"/>
                <w:position w:val="-1"/>
                <w:sz w:val="16"/>
                <w:szCs w:val="16"/>
              </w:rPr>
              <w:t>Dispõe sobre a responsabilização administrativa e civil de pessoas jurídicas pela prática de atos contra a administração pública, nacional ou estrangeira,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5.450, de 31/05/2005: </w:t>
            </w:r>
            <w:r w:rsidRPr="00CD233E">
              <w:rPr>
                <w:rFonts w:cs="Arial Narrow"/>
                <w:bCs/>
                <w:spacing w:val="-1"/>
                <w:position w:val="-1"/>
                <w:sz w:val="16"/>
                <w:szCs w:val="16"/>
              </w:rPr>
              <w:t>Regulamenta o pregão, na forma eletrônica,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5.504, de 05/08/2005: </w:t>
            </w:r>
            <w:r w:rsidRPr="00CD233E">
              <w:rPr>
                <w:rFonts w:cs="Arial Narrow"/>
                <w:bCs/>
                <w:spacing w:val="-1"/>
                <w:position w:val="-1"/>
                <w:sz w:val="16"/>
                <w:szCs w:val="16"/>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Decreto Federal nº 6.204, de 05/11/2007:</w:t>
            </w:r>
            <w:r w:rsidRPr="00CD233E">
              <w:rPr>
                <w:rFonts w:cs="Arial Narrow"/>
                <w:bCs/>
                <w:spacing w:val="-1"/>
                <w:position w:val="-1"/>
                <w:sz w:val="16"/>
                <w:szCs w:val="16"/>
              </w:rPr>
              <w:t xml:space="preserve"> Regulamenta o tratamento favorecido, diferenciado e simplificado para as Microempresas e empresas de pequeno porte nas contratações públicas de bens, serviços e obras, no âmbito da Administração Pública Federal;</w:t>
            </w:r>
          </w:p>
          <w:p w:rsidR="000E0279" w:rsidRPr="00CD233E" w:rsidRDefault="000E0279" w:rsidP="000E0279">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Decreto Federal nº 7.892, de 23/01/2013: </w:t>
            </w:r>
            <w:r w:rsidRPr="00CD233E">
              <w:rPr>
                <w:rFonts w:cs="Arial Narrow"/>
                <w:bCs/>
                <w:spacing w:val="-1"/>
                <w:position w:val="-1"/>
                <w:sz w:val="16"/>
                <w:szCs w:val="16"/>
              </w:rPr>
              <w:t>Regulamenta o Sistema de Registro de Preços previsto no art. 15 da Lei nº 8.666, de 21 de junho de 1993;</w:t>
            </w:r>
          </w:p>
          <w:p w:rsidR="000E0279" w:rsidRPr="00CD233E" w:rsidRDefault="000E0279" w:rsidP="000E0279">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Decreto Estadual nº 2.434, de 06/06/2005: </w:t>
            </w:r>
            <w:r w:rsidRPr="00CD233E">
              <w:rPr>
                <w:rFonts w:cs="Arial Narrow"/>
                <w:bCs/>
                <w:spacing w:val="-1"/>
                <w:position w:val="-1"/>
                <w:sz w:val="16"/>
                <w:szCs w:val="16"/>
              </w:rPr>
              <w:t xml:space="preserve">Dispõe sobre o regulamento da modalidade de licitação denominada Pregão, e adota outras providências; </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4.769, de 02/04/2013: </w:t>
            </w:r>
            <w:r w:rsidRPr="00CD233E">
              <w:rPr>
                <w:rFonts w:cs="Arial Narrow"/>
                <w:bCs/>
                <w:spacing w:val="-1"/>
                <w:position w:val="-1"/>
                <w:sz w:val="16"/>
                <w:szCs w:val="16"/>
              </w:rPr>
              <w:t>Regulamenta o tratamento diferenciado, favorecido e simplificado para Microempresas, Empresas de Pequeno Porte e o Microempreendedor Individual, e adota outras providências;</w:t>
            </w:r>
          </w:p>
          <w:p w:rsidR="006F2E18" w:rsidRPr="00CD233E" w:rsidRDefault="006F2E18"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w:t>
            </w:r>
            <w:r w:rsidR="000F0FDA">
              <w:rPr>
                <w:rFonts w:cs="Arial Narrow"/>
                <w:b/>
                <w:bCs/>
                <w:spacing w:val="-1"/>
                <w:position w:val="-1"/>
                <w:sz w:val="16"/>
                <w:szCs w:val="16"/>
              </w:rPr>
              <w:t>5.344</w:t>
            </w:r>
            <w:r w:rsidRPr="00CD233E">
              <w:rPr>
                <w:rFonts w:cs="Arial Narrow"/>
                <w:b/>
                <w:bCs/>
                <w:spacing w:val="-1"/>
                <w:position w:val="-1"/>
                <w:sz w:val="16"/>
                <w:szCs w:val="16"/>
              </w:rPr>
              <w:t xml:space="preserve">, de </w:t>
            </w:r>
            <w:r w:rsidR="000F0FDA">
              <w:rPr>
                <w:rFonts w:cs="Arial Narrow"/>
                <w:b/>
                <w:bCs/>
                <w:spacing w:val="-1"/>
                <w:position w:val="-1"/>
                <w:sz w:val="16"/>
                <w:szCs w:val="16"/>
              </w:rPr>
              <w:t>30/11/2015</w:t>
            </w:r>
            <w:r w:rsidRPr="00CD233E">
              <w:rPr>
                <w:rFonts w:cs="Arial Narrow"/>
                <w:b/>
                <w:bCs/>
                <w:spacing w:val="-1"/>
                <w:position w:val="-1"/>
                <w:sz w:val="16"/>
                <w:szCs w:val="16"/>
              </w:rPr>
              <w:t xml:space="preserve">: </w:t>
            </w:r>
            <w:r w:rsidRPr="00CD233E">
              <w:rPr>
                <w:rFonts w:cs="Arial Narrow"/>
                <w:bCs/>
                <w:spacing w:val="-1"/>
                <w:position w:val="-1"/>
                <w:sz w:val="16"/>
                <w:szCs w:val="16"/>
              </w:rPr>
              <w:t>Dispõe sobre o regulamento do Sistema de Registro de Preços – SRP, e adota outras providências;</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4.954, de 13/12/2013: </w:t>
            </w:r>
            <w:r w:rsidRPr="00CD233E">
              <w:rPr>
                <w:rFonts w:cs="Arial Narrow"/>
                <w:bCs/>
                <w:spacing w:val="-1"/>
                <w:position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1974C1"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Portaria/SESAU nº 11, de 16/01/2015 (DOE nº 4.300, de 20/01/2015</w:t>
            </w:r>
            <w:proofErr w:type="gramStart"/>
            <w:r w:rsidRPr="00CD233E">
              <w:rPr>
                <w:rFonts w:cs="Arial Narrow"/>
                <w:b/>
                <w:bCs/>
                <w:spacing w:val="-1"/>
                <w:position w:val="-1"/>
                <w:sz w:val="16"/>
                <w:szCs w:val="16"/>
              </w:rPr>
              <w:t>):</w:t>
            </w:r>
            <w:proofErr w:type="gramEnd"/>
            <w:r w:rsidRPr="00CD233E">
              <w:rPr>
                <w:rFonts w:cs="Arial Narrow"/>
                <w:bCs/>
                <w:spacing w:val="-1"/>
                <w:position w:val="-1"/>
                <w:sz w:val="16"/>
                <w:szCs w:val="16"/>
              </w:rPr>
              <w:t>Estabelece parâmetros, responsabilidades e rotinas sobre os Termos de Referência elaborados pelas áreas técnicas da Secretaria de Estado da Saúde, e dá outras providências</w:t>
            </w:r>
            <w:r w:rsidR="006F2E18">
              <w:rPr>
                <w:rFonts w:cs="Arial Narrow"/>
                <w:bCs/>
                <w:spacing w:val="-1"/>
                <w:position w:val="-1"/>
                <w:sz w:val="16"/>
                <w:szCs w:val="16"/>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A07947">
              <w:rPr>
                <w:rFonts w:cs="Arial Narrow"/>
                <w:b/>
                <w:bCs/>
                <w:spacing w:val="-1"/>
                <w:position w:val="-1"/>
                <w:sz w:val="16"/>
                <w:szCs w:val="20"/>
              </w:rPr>
              <w:t xml:space="preserve">Portaria/SESAU Nº. </w:t>
            </w:r>
            <w:r>
              <w:rPr>
                <w:rFonts w:cs="Arial Narrow"/>
                <w:b/>
                <w:bCs/>
                <w:spacing w:val="-1"/>
                <w:position w:val="-1"/>
                <w:sz w:val="16"/>
                <w:szCs w:val="20"/>
              </w:rPr>
              <w:t>108</w:t>
            </w:r>
            <w:r w:rsidRPr="00A07947">
              <w:rPr>
                <w:rFonts w:cs="Arial Narrow"/>
                <w:b/>
                <w:bCs/>
                <w:spacing w:val="-1"/>
                <w:position w:val="-1"/>
                <w:sz w:val="16"/>
                <w:szCs w:val="20"/>
              </w:rPr>
              <w:t xml:space="preserve">, de </w:t>
            </w:r>
            <w:r>
              <w:rPr>
                <w:rFonts w:cs="Arial Narrow"/>
                <w:b/>
                <w:bCs/>
                <w:spacing w:val="-1"/>
                <w:position w:val="-1"/>
                <w:sz w:val="16"/>
                <w:szCs w:val="20"/>
              </w:rPr>
              <w:t>05/03/2015, (DOE nº. 4.331</w:t>
            </w:r>
            <w:r w:rsidRPr="00A07947">
              <w:rPr>
                <w:rFonts w:cs="Arial Narrow"/>
                <w:b/>
                <w:bCs/>
                <w:spacing w:val="-1"/>
                <w:position w:val="-1"/>
                <w:sz w:val="16"/>
                <w:szCs w:val="20"/>
              </w:rPr>
              <w:t xml:space="preserve">, de </w:t>
            </w:r>
            <w:r>
              <w:rPr>
                <w:rFonts w:cs="Arial Narrow"/>
                <w:b/>
                <w:bCs/>
                <w:spacing w:val="-1"/>
                <w:position w:val="-1"/>
                <w:sz w:val="16"/>
                <w:szCs w:val="20"/>
              </w:rPr>
              <w:t>06</w:t>
            </w:r>
            <w:r w:rsidRPr="00A07947">
              <w:rPr>
                <w:rFonts w:cs="Arial Narrow"/>
                <w:b/>
                <w:bCs/>
                <w:spacing w:val="-1"/>
                <w:position w:val="-1"/>
                <w:sz w:val="16"/>
                <w:szCs w:val="20"/>
              </w:rPr>
              <w:t>/0</w:t>
            </w:r>
            <w:r>
              <w:rPr>
                <w:rFonts w:cs="Arial Narrow"/>
                <w:b/>
                <w:bCs/>
                <w:spacing w:val="-1"/>
                <w:position w:val="-1"/>
                <w:sz w:val="16"/>
                <w:szCs w:val="20"/>
              </w:rPr>
              <w:t>3</w:t>
            </w:r>
            <w:r w:rsidRPr="00A07947">
              <w:rPr>
                <w:rFonts w:cs="Arial Narrow"/>
                <w:b/>
                <w:bCs/>
                <w:spacing w:val="-1"/>
                <w:position w:val="-1"/>
                <w:sz w:val="16"/>
                <w:szCs w:val="20"/>
              </w:rPr>
              <w:t>/201</w:t>
            </w:r>
            <w:r>
              <w:rPr>
                <w:rFonts w:cs="Arial Narrow"/>
                <w:b/>
                <w:bCs/>
                <w:spacing w:val="-1"/>
                <w:position w:val="-1"/>
                <w:sz w:val="16"/>
                <w:szCs w:val="20"/>
              </w:rPr>
              <w:t>5</w:t>
            </w:r>
            <w:r w:rsidRPr="00A07947">
              <w:rPr>
                <w:rFonts w:cs="Arial Narrow"/>
                <w:b/>
                <w:bCs/>
                <w:spacing w:val="-1"/>
                <w:position w:val="-1"/>
                <w:sz w:val="16"/>
                <w:szCs w:val="20"/>
              </w:rPr>
              <w:t xml:space="preserve">): </w:t>
            </w:r>
            <w:r w:rsidRPr="00A07947">
              <w:rPr>
                <w:rFonts w:cs="Arial Narrow"/>
                <w:bCs/>
                <w:spacing w:val="-1"/>
                <w:position w:val="-1"/>
                <w:sz w:val="16"/>
                <w:szCs w:val="20"/>
              </w:rPr>
              <w:t xml:space="preserve">Institui no âmbito da Secretaria de Estado da Saúde do Estado do Tocantins, regras específicas </w:t>
            </w:r>
            <w:r>
              <w:rPr>
                <w:rFonts w:cs="Arial Narrow"/>
                <w:bCs/>
                <w:spacing w:val="-1"/>
                <w:position w:val="-1"/>
                <w:sz w:val="16"/>
                <w:szCs w:val="20"/>
              </w:rPr>
              <w:t xml:space="preserve">para apuração de eventuais descumprimentos de regras </w:t>
            </w:r>
            <w:proofErr w:type="spellStart"/>
            <w:r>
              <w:rPr>
                <w:rFonts w:cs="Arial Narrow"/>
                <w:bCs/>
                <w:spacing w:val="-1"/>
                <w:position w:val="-1"/>
                <w:sz w:val="16"/>
                <w:szCs w:val="20"/>
              </w:rPr>
              <w:t>editalícias</w:t>
            </w:r>
            <w:proofErr w:type="spellEnd"/>
            <w:r>
              <w:rPr>
                <w:rFonts w:cs="Arial Narrow"/>
                <w:bCs/>
                <w:spacing w:val="-1"/>
                <w:position w:val="-1"/>
                <w:sz w:val="16"/>
                <w:szCs w:val="20"/>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D35014">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UASG:</w:t>
            </w:r>
            <w:r w:rsidR="00B2549A">
              <w:rPr>
                <w:rFonts w:cs="Arial Narrow"/>
                <w:b/>
                <w:bCs/>
                <w:spacing w:val="-1"/>
                <w:position w:val="-1"/>
                <w:sz w:val="16"/>
                <w:szCs w:val="16"/>
              </w:rPr>
              <w:t xml:space="preserve"> </w:t>
            </w:r>
            <w:r w:rsidR="00D35014">
              <w:rPr>
                <w:rFonts w:cs="Arial Narrow"/>
                <w:b/>
                <w:bCs/>
                <w:spacing w:val="-1"/>
                <w:position w:val="-1"/>
                <w:sz w:val="16"/>
                <w:szCs w:val="16"/>
              </w:rPr>
              <w:t>925958</w:t>
            </w:r>
            <w:r w:rsidR="00B2549A">
              <w:rPr>
                <w:rFonts w:cs="Arial Narrow"/>
                <w:b/>
                <w:bCs/>
                <w:spacing w:val="-1"/>
                <w:position w:val="-1"/>
                <w:sz w:val="16"/>
                <w:szCs w:val="16"/>
              </w:rPr>
              <w:t xml:space="preserve">                                                                             </w:t>
            </w: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B2549A">
              <w:rPr>
                <w:rFonts w:cs="Arial Narrow"/>
                <w:b/>
                <w:bCs/>
                <w:spacing w:val="-1"/>
                <w:position w:val="-1"/>
                <w:sz w:val="16"/>
                <w:szCs w:val="16"/>
              </w:rPr>
              <w:t xml:space="preserve"> </w:t>
            </w:r>
            <w:r w:rsidR="00D35014">
              <w:rPr>
                <w:rFonts w:cs="Arial Narrow"/>
                <w:b/>
                <w:bCs/>
                <w:spacing w:val="-1"/>
                <w:position w:val="-1"/>
                <w:sz w:val="16"/>
                <w:szCs w:val="16"/>
              </w:rPr>
              <w:t>Thiago Borges Silva</w:t>
            </w:r>
          </w:p>
        </w:tc>
      </w:tr>
      <w:tr w:rsidR="001974C1" w:rsidRPr="00CD233E" w:rsidTr="00840676">
        <w:tc>
          <w:tcPr>
            <w:tcW w:w="8789" w:type="dxa"/>
            <w:shd w:val="clear" w:color="auto" w:fill="auto"/>
          </w:tcPr>
          <w:p w:rsidR="001974C1" w:rsidRPr="00CD233E" w:rsidRDefault="001974C1" w:rsidP="00D35014">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(063)3218-3098</w:t>
            </w:r>
            <w:r w:rsidR="00D35014">
              <w:rPr>
                <w:rFonts w:cs="Arial Narrow"/>
                <w:bCs/>
                <w:spacing w:val="-1"/>
                <w:position w:val="-1"/>
                <w:sz w:val="16"/>
                <w:szCs w:val="16"/>
              </w:rPr>
              <w:t xml:space="preserve">/1722 </w:t>
            </w:r>
            <w:r w:rsidR="00B2549A">
              <w:rPr>
                <w:rFonts w:cs="Arial Narrow"/>
                <w:bCs/>
                <w:spacing w:val="-1"/>
                <w:position w:val="-1"/>
                <w:sz w:val="16"/>
                <w:szCs w:val="16"/>
              </w:rPr>
              <w:t xml:space="preserve">                                           </w:t>
            </w:r>
            <w:proofErr w:type="gramStart"/>
            <w:r w:rsidRPr="00CD233E">
              <w:rPr>
                <w:rFonts w:cs="Arial Narrow"/>
                <w:b/>
                <w:bCs/>
                <w:spacing w:val="-1"/>
                <w:position w:val="-1"/>
                <w:sz w:val="16"/>
                <w:szCs w:val="16"/>
              </w:rPr>
              <w:t>E-mail:</w:t>
            </w:r>
            <w:proofErr w:type="gramEnd"/>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617132" w:rsidRPr="00CD233E">
              <w:rPr>
                <w:rFonts w:cs="Arial Narrow"/>
                <w:bCs/>
                <w:spacing w:val="-1"/>
                <w:position w:val="-1"/>
                <w:sz w:val="16"/>
                <w:szCs w:val="16"/>
              </w:rPr>
              <w:t>Av.NS 01, AANO, Praça dos Girassóis, s/nº, Palmas/TO, CEP: 77.015-007</w:t>
            </w:r>
          </w:p>
        </w:tc>
      </w:tr>
      <w:tr w:rsidR="001974C1" w:rsidRPr="00CD233E" w:rsidTr="00840676">
        <w:tc>
          <w:tcPr>
            <w:tcW w:w="8789" w:type="dxa"/>
            <w:shd w:val="clear" w:color="auto" w:fill="auto"/>
          </w:tcPr>
          <w:p w:rsidR="001974C1" w:rsidRPr="00CD233E" w:rsidRDefault="00167617" w:rsidP="00167617">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Horário de A</w:t>
            </w:r>
            <w:r w:rsidR="001974C1" w:rsidRPr="00CD233E">
              <w:rPr>
                <w:rFonts w:cs="Arial Narrow"/>
                <w:b/>
                <w:bCs/>
                <w:spacing w:val="-1"/>
                <w:position w:val="-1"/>
                <w:sz w:val="16"/>
                <w:szCs w:val="16"/>
              </w:rPr>
              <w:t>tendimento:</w:t>
            </w:r>
            <w:r w:rsidR="00021FC3" w:rsidRPr="00CD233E">
              <w:rPr>
                <w:rFonts w:cs="Arial Narrow"/>
                <w:bCs/>
                <w:spacing w:val="-1"/>
                <w:position w:val="-1"/>
                <w:sz w:val="16"/>
                <w:szCs w:val="16"/>
              </w:rPr>
              <w:t>Das 08h00min às 12h00min; das 14h00min às 18h00min.</w:t>
            </w:r>
          </w:p>
        </w:tc>
      </w:tr>
    </w:tbl>
    <w:p w:rsidR="001A51BF" w:rsidRPr="00FC47D3" w:rsidRDefault="00E245A5" w:rsidP="00E245A5">
      <w:pPr>
        <w:widowControl w:val="0"/>
        <w:numPr>
          <w:ilvl w:val="0"/>
          <w:numId w:val="14"/>
        </w:numPr>
        <w:tabs>
          <w:tab w:val="left" w:pos="142"/>
          <w:tab w:val="left" w:pos="284"/>
        </w:tabs>
        <w:autoSpaceDE w:val="0"/>
        <w:autoSpaceDN w:val="0"/>
        <w:adjustRightInd w:val="0"/>
        <w:spacing w:before="120" w:after="0" w:line="240" w:lineRule="auto"/>
        <w:ind w:right="-17" w:hanging="753"/>
        <w:jc w:val="both"/>
        <w:rPr>
          <w:b/>
          <w:bCs/>
          <w:sz w:val="20"/>
          <w:szCs w:val="20"/>
        </w:rPr>
      </w:pPr>
      <w:r>
        <w:rPr>
          <w:b/>
          <w:bCs/>
          <w:sz w:val="20"/>
          <w:szCs w:val="20"/>
          <w:highlight w:val="lightGray"/>
        </w:rPr>
        <w:br w:type="page"/>
      </w:r>
      <w:r w:rsidR="001A51BF" w:rsidRPr="00FC47D3">
        <w:rPr>
          <w:b/>
          <w:bCs/>
          <w:spacing w:val="-1"/>
          <w:sz w:val="20"/>
          <w:szCs w:val="20"/>
        </w:rPr>
        <w:lastRenderedPageBreak/>
        <w:t>D</w:t>
      </w:r>
      <w:r w:rsidR="001A51BF" w:rsidRPr="00FC47D3">
        <w:rPr>
          <w:b/>
          <w:bCs/>
          <w:sz w:val="20"/>
          <w:szCs w:val="20"/>
        </w:rPr>
        <w:t>O</w:t>
      </w:r>
      <w:r w:rsidR="001A51BF" w:rsidRPr="00FC47D3">
        <w:rPr>
          <w:b/>
          <w:bCs/>
          <w:spacing w:val="-1"/>
          <w:sz w:val="20"/>
          <w:szCs w:val="20"/>
        </w:rPr>
        <w:t>O</w:t>
      </w:r>
      <w:r w:rsidR="001A51BF" w:rsidRPr="00FC47D3">
        <w:rPr>
          <w:b/>
          <w:bCs/>
          <w:spacing w:val="1"/>
          <w:sz w:val="20"/>
          <w:szCs w:val="20"/>
        </w:rPr>
        <w:t>B</w:t>
      </w:r>
      <w:r w:rsidR="001A51BF" w:rsidRPr="00FC47D3">
        <w:rPr>
          <w:b/>
          <w:bCs/>
          <w:sz w:val="20"/>
          <w:szCs w:val="20"/>
        </w:rPr>
        <w:t>J</w:t>
      </w:r>
      <w:r w:rsidR="001A51BF" w:rsidRPr="00FC47D3">
        <w:rPr>
          <w:b/>
          <w:bCs/>
          <w:spacing w:val="-1"/>
          <w:sz w:val="20"/>
          <w:szCs w:val="20"/>
        </w:rPr>
        <w:t>E</w:t>
      </w:r>
      <w:r w:rsidR="001A51BF" w:rsidRPr="00FC47D3">
        <w:rPr>
          <w:b/>
          <w:bCs/>
          <w:spacing w:val="-3"/>
          <w:sz w:val="20"/>
          <w:szCs w:val="20"/>
        </w:rPr>
        <w:t>T</w:t>
      </w:r>
      <w:r w:rsidR="001A51BF" w:rsidRPr="00FC47D3">
        <w:rPr>
          <w:b/>
          <w:bCs/>
          <w:sz w:val="20"/>
          <w:szCs w:val="20"/>
        </w:rPr>
        <w:t>O</w:t>
      </w:r>
    </w:p>
    <w:p w:rsidR="008C6A1A" w:rsidRPr="0001386D" w:rsidRDefault="00C7205F" w:rsidP="008C6A1A">
      <w:pPr>
        <w:spacing w:after="0" w:line="240" w:lineRule="auto"/>
        <w:jc w:val="both"/>
        <w:rPr>
          <w:rFonts w:asciiTheme="minorHAnsi" w:hAnsiTheme="minorHAnsi" w:cstheme="minorHAnsi"/>
          <w:iCs/>
          <w:sz w:val="20"/>
          <w:szCs w:val="20"/>
          <w:lang w:eastAsia="ar-SA"/>
        </w:rPr>
      </w:pPr>
      <w:r w:rsidRPr="0001386D">
        <w:rPr>
          <w:rFonts w:asciiTheme="minorHAnsi" w:eastAsia="Batang" w:hAnsiTheme="minorHAnsi" w:cstheme="minorHAnsi"/>
          <w:b/>
          <w:color w:val="000000"/>
          <w:sz w:val="20"/>
          <w:szCs w:val="20"/>
        </w:rPr>
        <w:t>1.1.</w:t>
      </w:r>
      <w:r w:rsidR="00B022AC">
        <w:rPr>
          <w:rFonts w:asciiTheme="minorHAnsi" w:eastAsia="Batang" w:hAnsiTheme="minorHAnsi" w:cstheme="minorHAnsi"/>
          <w:b/>
          <w:color w:val="000000"/>
          <w:sz w:val="20"/>
          <w:szCs w:val="20"/>
        </w:rPr>
        <w:t xml:space="preserve"> </w:t>
      </w:r>
      <w:r w:rsidR="0020437A" w:rsidRPr="0001386D">
        <w:rPr>
          <w:rFonts w:asciiTheme="minorHAnsi" w:eastAsia="Batang" w:hAnsiTheme="minorHAnsi" w:cstheme="minorHAnsi"/>
          <w:color w:val="000000"/>
          <w:sz w:val="20"/>
          <w:szCs w:val="20"/>
        </w:rPr>
        <w:t xml:space="preserve">O presente pregão tem </w:t>
      </w:r>
      <w:r w:rsidR="006A6F97" w:rsidRPr="0001386D">
        <w:rPr>
          <w:rFonts w:asciiTheme="minorHAnsi" w:eastAsia="Batang" w:hAnsiTheme="minorHAnsi" w:cstheme="minorHAnsi"/>
          <w:color w:val="000000"/>
          <w:sz w:val="20"/>
          <w:szCs w:val="20"/>
        </w:rPr>
        <w:t xml:space="preserve">por objeto </w:t>
      </w:r>
      <w:r w:rsidR="004307A9" w:rsidRPr="0001386D">
        <w:rPr>
          <w:rFonts w:asciiTheme="minorHAnsi" w:eastAsia="Batang" w:hAnsiTheme="minorHAnsi" w:cstheme="minorHAnsi"/>
          <w:color w:val="000000"/>
          <w:sz w:val="20"/>
          <w:szCs w:val="20"/>
        </w:rPr>
        <w:t>eventual</w:t>
      </w:r>
      <w:r w:rsidR="00F165B3" w:rsidRPr="0001386D">
        <w:rPr>
          <w:rFonts w:asciiTheme="minorHAnsi" w:eastAsia="Batang" w:hAnsiTheme="minorHAnsi" w:cstheme="minorHAnsi"/>
          <w:color w:val="000000"/>
          <w:sz w:val="20"/>
          <w:szCs w:val="20"/>
        </w:rPr>
        <w:t xml:space="preserve"> e provávelc</w:t>
      </w:r>
      <w:r w:rsidR="008C6A1A" w:rsidRPr="0001386D">
        <w:rPr>
          <w:rFonts w:asciiTheme="minorHAnsi" w:hAnsiTheme="minorHAnsi" w:cstheme="minorHAnsi"/>
          <w:sz w:val="20"/>
          <w:szCs w:val="20"/>
        </w:rPr>
        <w:t>ontratação de empre</w:t>
      </w:r>
      <w:r w:rsidR="0001386D" w:rsidRPr="0001386D">
        <w:rPr>
          <w:rFonts w:asciiTheme="minorHAnsi" w:hAnsiTheme="minorHAnsi" w:cstheme="minorHAnsi"/>
          <w:sz w:val="20"/>
          <w:szCs w:val="20"/>
        </w:rPr>
        <w:t xml:space="preserve">sa especializada na </w:t>
      </w:r>
      <w:r w:rsidR="0001172E" w:rsidRPr="0001172E">
        <w:rPr>
          <w:rFonts w:asciiTheme="minorHAnsi" w:hAnsiTheme="minorHAnsi" w:cstheme="minorHAnsi"/>
          <w:sz w:val="20"/>
          <w:szCs w:val="20"/>
        </w:rPr>
        <w:t xml:space="preserve">aquisição de </w:t>
      </w:r>
      <w:r w:rsidR="0001172E" w:rsidRPr="0001172E">
        <w:rPr>
          <w:rFonts w:asciiTheme="minorHAnsi" w:hAnsiTheme="minorHAnsi" w:cstheme="minorHAnsi"/>
          <w:bCs/>
          <w:sz w:val="20"/>
          <w:szCs w:val="20"/>
        </w:rPr>
        <w:t xml:space="preserve">desinfetante hospitalar para higienização de superfícies </w:t>
      </w:r>
      <w:proofErr w:type="gramStart"/>
      <w:r w:rsidR="0001172E" w:rsidRPr="0001172E">
        <w:rPr>
          <w:rFonts w:asciiTheme="minorHAnsi" w:hAnsiTheme="minorHAnsi" w:cstheme="minorHAnsi"/>
          <w:bCs/>
          <w:sz w:val="20"/>
          <w:szCs w:val="20"/>
        </w:rPr>
        <w:t>fixas (</w:t>
      </w:r>
      <w:r w:rsidR="0001172E" w:rsidRPr="0001172E">
        <w:rPr>
          <w:rFonts w:asciiTheme="minorHAnsi" w:hAnsiTheme="minorHAnsi" w:cstheme="minorHAnsi"/>
          <w:b/>
          <w:bCs/>
          <w:sz w:val="20"/>
          <w:szCs w:val="20"/>
        </w:rPr>
        <w:t>PERÓXIDO DE HIDROGÊNIO</w:t>
      </w:r>
      <w:r w:rsidR="0001172E" w:rsidRPr="0001172E">
        <w:rPr>
          <w:rFonts w:asciiTheme="minorHAnsi" w:hAnsiTheme="minorHAnsi" w:cstheme="minorHAnsi"/>
          <w:bCs/>
          <w:sz w:val="20"/>
          <w:szCs w:val="20"/>
        </w:rPr>
        <w:t>) destinado ao Hospital Geral de Palmas</w:t>
      </w:r>
      <w:proofErr w:type="gramEnd"/>
      <w:r w:rsidR="0001172E" w:rsidRPr="0001172E">
        <w:rPr>
          <w:rFonts w:asciiTheme="minorHAnsi" w:hAnsiTheme="minorHAnsi" w:cstheme="minorHAnsi"/>
          <w:bCs/>
          <w:sz w:val="20"/>
          <w:szCs w:val="20"/>
        </w:rPr>
        <w:t xml:space="preserve"> - HGPP</w:t>
      </w:r>
      <w:r w:rsidR="00F165B3" w:rsidRPr="0001386D">
        <w:rPr>
          <w:rFonts w:asciiTheme="minorHAnsi" w:hAnsiTheme="minorHAnsi" w:cstheme="minorHAnsi"/>
          <w:sz w:val="20"/>
          <w:szCs w:val="20"/>
        </w:rPr>
        <w:t>, conforme descrições contidas no Termo de Referência, Anexo II</w:t>
      </w:r>
      <w:r w:rsidR="008C6A1A" w:rsidRPr="0001386D">
        <w:rPr>
          <w:rFonts w:asciiTheme="minorHAnsi" w:hAnsiTheme="minorHAnsi" w:cstheme="minorHAnsi"/>
          <w:sz w:val="20"/>
          <w:szCs w:val="20"/>
        </w:rPr>
        <w:t>.</w:t>
      </w:r>
    </w:p>
    <w:p w:rsidR="0020437A" w:rsidRPr="008C6A1A" w:rsidRDefault="00C7205F" w:rsidP="00C7205F">
      <w:pPr>
        <w:widowControl w:val="0"/>
        <w:tabs>
          <w:tab w:val="left" w:pos="142"/>
          <w:tab w:val="left" w:pos="284"/>
        </w:tabs>
        <w:autoSpaceDE w:val="0"/>
        <w:autoSpaceDN w:val="0"/>
        <w:adjustRightInd w:val="0"/>
        <w:spacing w:after="0" w:line="240" w:lineRule="auto"/>
        <w:ind w:right="-17"/>
        <w:jc w:val="both"/>
        <w:rPr>
          <w:spacing w:val="7"/>
          <w:sz w:val="20"/>
          <w:szCs w:val="20"/>
        </w:rPr>
      </w:pPr>
      <w:r w:rsidRPr="008C6A1A">
        <w:rPr>
          <w:rFonts w:eastAsia="Batang" w:cs="Courier New"/>
          <w:b/>
          <w:bCs/>
          <w:color w:val="000000"/>
          <w:sz w:val="20"/>
          <w:szCs w:val="20"/>
        </w:rPr>
        <w:t>1.2.</w:t>
      </w:r>
      <w:r w:rsidR="00B022AC">
        <w:rPr>
          <w:rFonts w:eastAsia="Batang" w:cs="Courier New"/>
          <w:b/>
          <w:bCs/>
          <w:color w:val="000000"/>
          <w:sz w:val="20"/>
          <w:szCs w:val="20"/>
        </w:rPr>
        <w:t xml:space="preserve"> </w:t>
      </w:r>
      <w:r w:rsidR="006A6F97" w:rsidRPr="008C6A1A">
        <w:rPr>
          <w:rFonts w:eastAsia="Batang" w:cs="Courier New"/>
          <w:bCs/>
          <w:color w:val="000000"/>
          <w:sz w:val="20"/>
          <w:szCs w:val="20"/>
        </w:rPr>
        <w:t>Em caso de discordância existente entre as especificações des</w:t>
      </w:r>
      <w:r w:rsidR="00167617" w:rsidRPr="008C6A1A">
        <w:rPr>
          <w:rFonts w:eastAsia="Batang" w:cs="Courier New"/>
          <w:bCs/>
          <w:color w:val="000000"/>
          <w:sz w:val="20"/>
          <w:szCs w:val="20"/>
        </w:rPr>
        <w:t xml:space="preserve">te objeto descritas no SISTEMA </w:t>
      </w:r>
      <w:r w:rsidR="006A6F97" w:rsidRPr="008C6A1A">
        <w:rPr>
          <w:rFonts w:eastAsia="Batang" w:cs="Courier New"/>
          <w:bCs/>
          <w:color w:val="000000"/>
          <w:sz w:val="20"/>
          <w:szCs w:val="20"/>
        </w:rPr>
        <w:t>e as especificações con</w:t>
      </w:r>
      <w:r w:rsidR="00A60D88" w:rsidRPr="008C6A1A">
        <w:rPr>
          <w:rFonts w:eastAsia="Batang" w:cs="Courier New"/>
          <w:bCs/>
          <w:color w:val="000000"/>
          <w:sz w:val="20"/>
          <w:szCs w:val="20"/>
        </w:rPr>
        <w:t xml:space="preserve">stantes do Anexo I deste </w:t>
      </w:r>
      <w:r w:rsidR="005F6698" w:rsidRPr="008C6A1A">
        <w:rPr>
          <w:rFonts w:eastAsia="Batang" w:cs="Courier New"/>
          <w:bCs/>
          <w:color w:val="000000"/>
          <w:sz w:val="20"/>
          <w:szCs w:val="20"/>
        </w:rPr>
        <w:t>Edital</w:t>
      </w:r>
      <w:r w:rsidR="00A60D88" w:rsidRPr="008C6A1A">
        <w:rPr>
          <w:rFonts w:eastAsia="Batang" w:cs="Courier New"/>
          <w:bCs/>
          <w:color w:val="000000"/>
          <w:sz w:val="20"/>
          <w:szCs w:val="20"/>
        </w:rPr>
        <w:t>, prevalecerão a</w:t>
      </w:r>
      <w:r w:rsidR="006A6F97" w:rsidRPr="008C6A1A">
        <w:rPr>
          <w:rFonts w:eastAsia="Batang" w:cs="Courier New"/>
          <w:bCs/>
          <w:color w:val="000000"/>
          <w:sz w:val="20"/>
          <w:szCs w:val="20"/>
        </w:rPr>
        <w:t>s últimas.</w:t>
      </w:r>
    </w:p>
    <w:p w:rsidR="00C7205F" w:rsidRDefault="001A51BF" w:rsidP="0001172E">
      <w:pPr>
        <w:widowControl w:val="0"/>
        <w:tabs>
          <w:tab w:val="left" w:pos="142"/>
          <w:tab w:val="left" w:pos="284"/>
        </w:tabs>
        <w:autoSpaceDE w:val="0"/>
        <w:autoSpaceDN w:val="0"/>
        <w:adjustRightInd w:val="0"/>
        <w:spacing w:after="0" w:line="240" w:lineRule="auto"/>
        <w:jc w:val="both"/>
        <w:rPr>
          <w:color w:val="000000"/>
          <w:sz w:val="20"/>
          <w:szCs w:val="20"/>
        </w:rPr>
      </w:pPr>
      <w:r w:rsidRPr="008C6A1A">
        <w:rPr>
          <w:b/>
          <w:color w:val="000000"/>
          <w:sz w:val="20"/>
          <w:szCs w:val="20"/>
        </w:rPr>
        <w:t>1.</w:t>
      </w:r>
      <w:r w:rsidR="0054373B" w:rsidRPr="008C6A1A">
        <w:rPr>
          <w:b/>
          <w:color w:val="000000"/>
          <w:sz w:val="20"/>
          <w:szCs w:val="20"/>
        </w:rPr>
        <w:t>3</w:t>
      </w:r>
      <w:r w:rsidRPr="008C6A1A">
        <w:rPr>
          <w:b/>
          <w:color w:val="000000"/>
          <w:sz w:val="20"/>
          <w:szCs w:val="20"/>
        </w:rPr>
        <w:t>.</w:t>
      </w:r>
      <w:r w:rsidR="00B022AC">
        <w:rPr>
          <w:b/>
          <w:color w:val="000000"/>
          <w:sz w:val="20"/>
          <w:szCs w:val="20"/>
        </w:rPr>
        <w:t xml:space="preserve"> </w:t>
      </w:r>
      <w:r w:rsidRPr="008C6A1A">
        <w:rPr>
          <w:color w:val="000000"/>
          <w:spacing w:val="-1"/>
          <w:sz w:val="20"/>
          <w:szCs w:val="20"/>
        </w:rPr>
        <w:t>A</w:t>
      </w:r>
      <w:r w:rsidRPr="008C6A1A">
        <w:rPr>
          <w:color w:val="000000"/>
          <w:sz w:val="20"/>
          <w:szCs w:val="20"/>
        </w:rPr>
        <w:t>s</w:t>
      </w:r>
      <w:r w:rsidR="00B022AC">
        <w:rPr>
          <w:color w:val="000000"/>
          <w:sz w:val="20"/>
          <w:szCs w:val="20"/>
        </w:rPr>
        <w:t xml:space="preserve"> </w:t>
      </w:r>
      <w:r w:rsidRPr="008C6A1A">
        <w:rPr>
          <w:color w:val="000000"/>
          <w:sz w:val="20"/>
          <w:szCs w:val="20"/>
        </w:rPr>
        <w:t>quan</w:t>
      </w:r>
      <w:r w:rsidRPr="008C6A1A">
        <w:rPr>
          <w:color w:val="000000"/>
          <w:spacing w:val="-1"/>
          <w:sz w:val="20"/>
          <w:szCs w:val="20"/>
        </w:rPr>
        <w:t>t</w:t>
      </w:r>
      <w:r w:rsidRPr="008C6A1A">
        <w:rPr>
          <w:color w:val="000000"/>
          <w:spacing w:val="1"/>
          <w:sz w:val="20"/>
          <w:szCs w:val="20"/>
        </w:rPr>
        <w:t>i</w:t>
      </w:r>
      <w:r w:rsidRPr="008C6A1A">
        <w:rPr>
          <w:color w:val="000000"/>
          <w:sz w:val="20"/>
          <w:szCs w:val="20"/>
        </w:rPr>
        <w:t>d</w:t>
      </w:r>
      <w:r w:rsidRPr="008C6A1A">
        <w:rPr>
          <w:color w:val="000000"/>
          <w:spacing w:val="-2"/>
          <w:sz w:val="20"/>
          <w:szCs w:val="20"/>
        </w:rPr>
        <w:t>a</w:t>
      </w:r>
      <w:r w:rsidRPr="008C6A1A">
        <w:rPr>
          <w:color w:val="000000"/>
          <w:sz w:val="20"/>
          <w:szCs w:val="20"/>
        </w:rPr>
        <w:t>des</w:t>
      </w:r>
      <w:r w:rsidR="00B022AC">
        <w:rPr>
          <w:color w:val="000000"/>
          <w:sz w:val="20"/>
          <w:szCs w:val="20"/>
        </w:rPr>
        <w:t xml:space="preserve"> </w:t>
      </w:r>
      <w:r w:rsidRPr="008C6A1A">
        <w:rPr>
          <w:color w:val="000000"/>
          <w:sz w:val="20"/>
          <w:szCs w:val="20"/>
        </w:rPr>
        <w:t>con</w:t>
      </w:r>
      <w:r w:rsidRPr="008C6A1A">
        <w:rPr>
          <w:color w:val="000000"/>
          <w:spacing w:val="-2"/>
          <w:sz w:val="20"/>
          <w:szCs w:val="20"/>
        </w:rPr>
        <w:t>s</w:t>
      </w:r>
      <w:r w:rsidRPr="008C6A1A">
        <w:rPr>
          <w:color w:val="000000"/>
          <w:spacing w:val="1"/>
          <w:sz w:val="20"/>
          <w:szCs w:val="20"/>
        </w:rPr>
        <w:t>t</w:t>
      </w:r>
      <w:r w:rsidRPr="008C6A1A">
        <w:rPr>
          <w:color w:val="000000"/>
          <w:sz w:val="20"/>
          <w:szCs w:val="20"/>
        </w:rPr>
        <w:t>a</w:t>
      </w:r>
      <w:r w:rsidRPr="008C6A1A">
        <w:rPr>
          <w:color w:val="000000"/>
          <w:spacing w:val="-2"/>
          <w:sz w:val="20"/>
          <w:szCs w:val="20"/>
        </w:rPr>
        <w:t>n</w:t>
      </w:r>
      <w:r w:rsidRPr="008C6A1A">
        <w:rPr>
          <w:color w:val="000000"/>
          <w:spacing w:val="1"/>
          <w:sz w:val="20"/>
          <w:szCs w:val="20"/>
        </w:rPr>
        <w:t>t</w:t>
      </w:r>
      <w:r w:rsidRPr="008C6A1A">
        <w:rPr>
          <w:color w:val="000000"/>
          <w:sz w:val="20"/>
          <w:szCs w:val="20"/>
        </w:rPr>
        <w:t>es</w:t>
      </w:r>
      <w:r w:rsidR="00B022AC">
        <w:rPr>
          <w:color w:val="000000"/>
          <w:sz w:val="20"/>
          <w:szCs w:val="20"/>
        </w:rPr>
        <w:t xml:space="preserve"> </w:t>
      </w:r>
      <w:r w:rsidRPr="008C6A1A">
        <w:rPr>
          <w:color w:val="000000"/>
          <w:sz w:val="20"/>
          <w:szCs w:val="20"/>
        </w:rPr>
        <w:t>na</w:t>
      </w:r>
      <w:r w:rsidR="00B022AC">
        <w:rPr>
          <w:color w:val="000000"/>
          <w:sz w:val="20"/>
          <w:szCs w:val="20"/>
        </w:rPr>
        <w:t xml:space="preserve"> </w:t>
      </w:r>
      <w:r w:rsidRPr="008C6A1A">
        <w:rPr>
          <w:color w:val="000000"/>
          <w:sz w:val="20"/>
          <w:szCs w:val="20"/>
        </w:rPr>
        <w:t>e</w:t>
      </w:r>
      <w:r w:rsidRPr="008C6A1A">
        <w:rPr>
          <w:color w:val="000000"/>
          <w:spacing w:val="1"/>
          <w:sz w:val="20"/>
          <w:szCs w:val="20"/>
        </w:rPr>
        <w:t>s</w:t>
      </w:r>
      <w:r w:rsidRPr="008C6A1A">
        <w:rPr>
          <w:color w:val="000000"/>
          <w:spacing w:val="-2"/>
          <w:sz w:val="20"/>
          <w:szCs w:val="20"/>
        </w:rPr>
        <w:t>p</w:t>
      </w:r>
      <w:r w:rsidRPr="008C6A1A">
        <w:rPr>
          <w:color w:val="000000"/>
          <w:sz w:val="20"/>
          <w:szCs w:val="20"/>
        </w:rPr>
        <w:t>ec</w:t>
      </w:r>
      <w:r w:rsidRPr="008C6A1A">
        <w:rPr>
          <w:color w:val="000000"/>
          <w:spacing w:val="-1"/>
          <w:sz w:val="20"/>
          <w:szCs w:val="20"/>
        </w:rPr>
        <w:t>i</w:t>
      </w:r>
      <w:r w:rsidRPr="008C6A1A">
        <w:rPr>
          <w:color w:val="000000"/>
          <w:spacing w:val="1"/>
          <w:sz w:val="20"/>
          <w:szCs w:val="20"/>
        </w:rPr>
        <w:t>f</w:t>
      </w:r>
      <w:r w:rsidRPr="008C6A1A">
        <w:rPr>
          <w:color w:val="000000"/>
          <w:spacing w:val="-1"/>
          <w:sz w:val="20"/>
          <w:szCs w:val="20"/>
        </w:rPr>
        <w:t>i</w:t>
      </w:r>
      <w:r w:rsidRPr="008C6A1A">
        <w:rPr>
          <w:color w:val="000000"/>
          <w:sz w:val="20"/>
          <w:szCs w:val="20"/>
        </w:rPr>
        <w:t>ca</w:t>
      </w:r>
      <w:r w:rsidRPr="008C6A1A">
        <w:rPr>
          <w:color w:val="000000"/>
          <w:spacing w:val="-2"/>
          <w:sz w:val="20"/>
          <w:szCs w:val="20"/>
        </w:rPr>
        <w:t>ç</w:t>
      </w:r>
      <w:r w:rsidRPr="008C6A1A">
        <w:rPr>
          <w:color w:val="000000"/>
          <w:sz w:val="20"/>
          <w:szCs w:val="20"/>
        </w:rPr>
        <w:t>ão</w:t>
      </w:r>
      <w:r w:rsidR="00B022AC">
        <w:rPr>
          <w:color w:val="000000"/>
          <w:sz w:val="20"/>
          <w:szCs w:val="20"/>
        </w:rPr>
        <w:t xml:space="preserve"> </w:t>
      </w:r>
      <w:r w:rsidRPr="008C6A1A">
        <w:rPr>
          <w:color w:val="000000"/>
          <w:sz w:val="20"/>
          <w:szCs w:val="20"/>
        </w:rPr>
        <w:t>do</w:t>
      </w:r>
      <w:r w:rsidR="00B022AC">
        <w:rPr>
          <w:color w:val="000000"/>
          <w:sz w:val="20"/>
          <w:szCs w:val="20"/>
        </w:rPr>
        <w:t xml:space="preserve"> </w:t>
      </w:r>
      <w:r w:rsidRPr="008C6A1A">
        <w:rPr>
          <w:color w:val="000000"/>
          <w:spacing w:val="-1"/>
          <w:sz w:val="20"/>
          <w:szCs w:val="20"/>
        </w:rPr>
        <w:t>A</w:t>
      </w:r>
      <w:r w:rsidR="00CF38B3" w:rsidRPr="008C6A1A">
        <w:rPr>
          <w:color w:val="000000"/>
          <w:spacing w:val="-1"/>
          <w:sz w:val="20"/>
          <w:szCs w:val="20"/>
        </w:rPr>
        <w:t>n</w:t>
      </w:r>
      <w:r w:rsidR="00CF38B3" w:rsidRPr="008C6A1A">
        <w:rPr>
          <w:color w:val="000000"/>
          <w:sz w:val="20"/>
          <w:szCs w:val="20"/>
        </w:rPr>
        <w:t>e</w:t>
      </w:r>
      <w:r w:rsidR="00CF38B3" w:rsidRPr="008C6A1A">
        <w:rPr>
          <w:color w:val="000000"/>
          <w:spacing w:val="-2"/>
          <w:sz w:val="20"/>
          <w:szCs w:val="20"/>
        </w:rPr>
        <w:t>x</w:t>
      </w:r>
      <w:r w:rsidR="00CF38B3" w:rsidRPr="008C6A1A">
        <w:rPr>
          <w:color w:val="000000"/>
          <w:sz w:val="20"/>
          <w:szCs w:val="20"/>
        </w:rPr>
        <w:t>o</w:t>
      </w:r>
      <w:r w:rsidR="00B022AC">
        <w:rPr>
          <w:color w:val="000000"/>
          <w:sz w:val="20"/>
          <w:szCs w:val="20"/>
        </w:rPr>
        <w:t xml:space="preserve"> </w:t>
      </w:r>
      <w:r w:rsidRPr="008C6A1A">
        <w:rPr>
          <w:color w:val="000000"/>
          <w:sz w:val="20"/>
          <w:szCs w:val="20"/>
        </w:rPr>
        <w:t>I</w:t>
      </w:r>
      <w:r w:rsidR="00B022AC">
        <w:rPr>
          <w:color w:val="000000"/>
          <w:sz w:val="20"/>
          <w:szCs w:val="20"/>
        </w:rPr>
        <w:t xml:space="preserve"> </w:t>
      </w:r>
      <w:r w:rsidRPr="008C6A1A">
        <w:rPr>
          <w:color w:val="000000"/>
          <w:sz w:val="20"/>
          <w:szCs w:val="20"/>
        </w:rPr>
        <w:t>s</w:t>
      </w:r>
      <w:r w:rsidRPr="008C6A1A">
        <w:rPr>
          <w:color w:val="000000"/>
          <w:spacing w:val="1"/>
          <w:sz w:val="20"/>
          <w:szCs w:val="20"/>
        </w:rPr>
        <w:t>ã</w:t>
      </w:r>
      <w:r w:rsidRPr="008C6A1A">
        <w:rPr>
          <w:color w:val="000000"/>
          <w:sz w:val="20"/>
          <w:szCs w:val="20"/>
        </w:rPr>
        <w:t>o</w:t>
      </w:r>
      <w:r w:rsidR="00B022AC">
        <w:rPr>
          <w:color w:val="000000"/>
          <w:sz w:val="20"/>
          <w:szCs w:val="20"/>
        </w:rPr>
        <w:t xml:space="preserve"> </w:t>
      </w:r>
      <w:r w:rsidRPr="008C6A1A">
        <w:rPr>
          <w:color w:val="000000"/>
          <w:sz w:val="20"/>
          <w:szCs w:val="20"/>
        </w:rPr>
        <w:t>e</w:t>
      </w:r>
      <w:r w:rsidRPr="008C6A1A">
        <w:rPr>
          <w:color w:val="000000"/>
          <w:spacing w:val="1"/>
          <w:sz w:val="20"/>
          <w:szCs w:val="20"/>
        </w:rPr>
        <w:t>s</w:t>
      </w:r>
      <w:r w:rsidRPr="008C6A1A">
        <w:rPr>
          <w:color w:val="000000"/>
          <w:spacing w:val="-1"/>
          <w:sz w:val="20"/>
          <w:szCs w:val="20"/>
        </w:rPr>
        <w:t>t</w:t>
      </w:r>
      <w:r w:rsidRPr="008C6A1A">
        <w:rPr>
          <w:color w:val="000000"/>
          <w:spacing w:val="1"/>
          <w:sz w:val="20"/>
          <w:szCs w:val="20"/>
        </w:rPr>
        <w:t>i</w:t>
      </w:r>
      <w:r w:rsidRPr="008C6A1A">
        <w:rPr>
          <w:color w:val="000000"/>
          <w:spacing w:val="-4"/>
          <w:sz w:val="20"/>
          <w:szCs w:val="20"/>
        </w:rPr>
        <w:t>m</w:t>
      </w:r>
      <w:r w:rsidRPr="008C6A1A">
        <w:rPr>
          <w:color w:val="000000"/>
          <w:sz w:val="20"/>
          <w:szCs w:val="20"/>
        </w:rPr>
        <w:t>a</w:t>
      </w:r>
      <w:r w:rsidRPr="008C6A1A">
        <w:rPr>
          <w:color w:val="000000"/>
          <w:spacing w:val="1"/>
          <w:sz w:val="20"/>
          <w:szCs w:val="20"/>
        </w:rPr>
        <w:t>ti</w:t>
      </w:r>
      <w:r w:rsidRPr="008C6A1A">
        <w:rPr>
          <w:color w:val="000000"/>
          <w:spacing w:val="-2"/>
          <w:sz w:val="20"/>
          <w:szCs w:val="20"/>
        </w:rPr>
        <w:t>v</w:t>
      </w:r>
      <w:r w:rsidRPr="008C6A1A">
        <w:rPr>
          <w:color w:val="000000"/>
          <w:sz w:val="20"/>
          <w:szCs w:val="20"/>
        </w:rPr>
        <w:t>a</w:t>
      </w:r>
      <w:r w:rsidRPr="008C6A1A">
        <w:rPr>
          <w:color w:val="000000"/>
          <w:spacing w:val="1"/>
          <w:sz w:val="20"/>
          <w:szCs w:val="20"/>
        </w:rPr>
        <w:t>s</w:t>
      </w:r>
      <w:r w:rsidRPr="008C6A1A">
        <w:rPr>
          <w:color w:val="000000"/>
          <w:sz w:val="20"/>
          <w:szCs w:val="20"/>
        </w:rPr>
        <w:t>,</w:t>
      </w:r>
      <w:r w:rsidR="00B022AC">
        <w:rPr>
          <w:color w:val="000000"/>
          <w:sz w:val="20"/>
          <w:szCs w:val="20"/>
        </w:rPr>
        <w:t xml:space="preserve"> </w:t>
      </w:r>
      <w:r w:rsidRPr="008C6A1A">
        <w:rPr>
          <w:color w:val="000000"/>
          <w:sz w:val="20"/>
          <w:szCs w:val="20"/>
        </w:rPr>
        <w:t>pod</w:t>
      </w:r>
      <w:r w:rsidRPr="008C6A1A">
        <w:rPr>
          <w:color w:val="000000"/>
          <w:spacing w:val="-2"/>
          <w:sz w:val="20"/>
          <w:szCs w:val="20"/>
        </w:rPr>
        <w:t>en</w:t>
      </w:r>
      <w:r w:rsidRPr="008C6A1A">
        <w:rPr>
          <w:color w:val="000000"/>
          <w:sz w:val="20"/>
          <w:szCs w:val="20"/>
        </w:rPr>
        <w:t>do</w:t>
      </w:r>
      <w:r w:rsidR="00B022AC">
        <w:rPr>
          <w:color w:val="000000"/>
          <w:sz w:val="20"/>
          <w:szCs w:val="20"/>
        </w:rPr>
        <w:t xml:space="preserve"> </w:t>
      </w:r>
      <w:r w:rsidRPr="008C6A1A">
        <w:rPr>
          <w:color w:val="000000"/>
          <w:sz w:val="20"/>
          <w:szCs w:val="20"/>
        </w:rPr>
        <w:t>a</w:t>
      </w:r>
      <w:r w:rsidR="00B022AC">
        <w:rPr>
          <w:color w:val="000000"/>
          <w:sz w:val="20"/>
          <w:szCs w:val="20"/>
        </w:rPr>
        <w:t xml:space="preserve"> </w:t>
      </w:r>
      <w:r w:rsidRPr="008C6A1A">
        <w:rPr>
          <w:color w:val="000000"/>
          <w:spacing w:val="-1"/>
          <w:sz w:val="20"/>
          <w:szCs w:val="20"/>
        </w:rPr>
        <w:t>A</w:t>
      </w:r>
      <w:r w:rsidRPr="008C6A1A">
        <w:rPr>
          <w:color w:val="000000"/>
          <w:sz w:val="20"/>
          <w:szCs w:val="20"/>
        </w:rPr>
        <w:t>d</w:t>
      </w:r>
      <w:r w:rsidRPr="008C6A1A">
        <w:rPr>
          <w:color w:val="000000"/>
          <w:spacing w:val="-4"/>
          <w:sz w:val="20"/>
          <w:szCs w:val="20"/>
        </w:rPr>
        <w:t>m</w:t>
      </w:r>
      <w:r w:rsidRPr="008C6A1A">
        <w:rPr>
          <w:color w:val="000000"/>
          <w:spacing w:val="1"/>
          <w:sz w:val="20"/>
          <w:szCs w:val="20"/>
        </w:rPr>
        <w:t>i</w:t>
      </w:r>
      <w:r w:rsidRPr="008C6A1A">
        <w:rPr>
          <w:color w:val="000000"/>
          <w:sz w:val="20"/>
          <w:szCs w:val="20"/>
        </w:rPr>
        <w:t>n</w:t>
      </w:r>
      <w:r w:rsidRPr="008C6A1A">
        <w:rPr>
          <w:color w:val="000000"/>
          <w:spacing w:val="1"/>
          <w:sz w:val="20"/>
          <w:szCs w:val="20"/>
        </w:rPr>
        <w:t>i</w:t>
      </w:r>
      <w:r w:rsidRPr="008C6A1A">
        <w:rPr>
          <w:color w:val="000000"/>
          <w:sz w:val="20"/>
          <w:szCs w:val="20"/>
        </w:rPr>
        <w:t>s</w:t>
      </w:r>
      <w:r w:rsidRPr="008C6A1A">
        <w:rPr>
          <w:color w:val="000000"/>
          <w:spacing w:val="-1"/>
          <w:sz w:val="20"/>
          <w:szCs w:val="20"/>
        </w:rPr>
        <w:t>t</w:t>
      </w:r>
      <w:r w:rsidRPr="008C6A1A">
        <w:rPr>
          <w:color w:val="000000"/>
          <w:spacing w:val="1"/>
          <w:sz w:val="20"/>
          <w:szCs w:val="20"/>
        </w:rPr>
        <w:t>r</w:t>
      </w:r>
      <w:r w:rsidRPr="008C6A1A">
        <w:rPr>
          <w:color w:val="000000"/>
          <w:sz w:val="20"/>
          <w:szCs w:val="20"/>
        </w:rPr>
        <w:t>a</w:t>
      </w:r>
      <w:r w:rsidRPr="008C6A1A">
        <w:rPr>
          <w:color w:val="000000"/>
          <w:spacing w:val="-2"/>
          <w:sz w:val="20"/>
          <w:szCs w:val="20"/>
        </w:rPr>
        <w:t>çã</w:t>
      </w:r>
      <w:r w:rsidRPr="008C6A1A">
        <w:rPr>
          <w:color w:val="000000"/>
          <w:sz w:val="20"/>
          <w:szCs w:val="20"/>
        </w:rPr>
        <w:t>o não co</w:t>
      </w:r>
      <w:r w:rsidRPr="008C6A1A">
        <w:rPr>
          <w:color w:val="000000"/>
          <w:spacing w:val="-2"/>
          <w:sz w:val="20"/>
          <w:szCs w:val="20"/>
        </w:rPr>
        <w:t>n</w:t>
      </w:r>
      <w:r w:rsidRPr="008C6A1A">
        <w:rPr>
          <w:color w:val="000000"/>
          <w:spacing w:val="1"/>
          <w:sz w:val="20"/>
          <w:szCs w:val="20"/>
        </w:rPr>
        <w:t>t</w:t>
      </w:r>
      <w:r w:rsidRPr="008C6A1A">
        <w:rPr>
          <w:color w:val="000000"/>
          <w:spacing w:val="-2"/>
          <w:sz w:val="20"/>
          <w:szCs w:val="20"/>
        </w:rPr>
        <w:t>r</w:t>
      </w:r>
      <w:r w:rsidRPr="008C6A1A">
        <w:rPr>
          <w:color w:val="000000"/>
          <w:sz w:val="20"/>
          <w:szCs w:val="20"/>
        </w:rPr>
        <w:t>a</w:t>
      </w:r>
      <w:r w:rsidRPr="008C6A1A">
        <w:rPr>
          <w:color w:val="000000"/>
          <w:spacing w:val="-1"/>
          <w:sz w:val="20"/>
          <w:szCs w:val="20"/>
        </w:rPr>
        <w:t>t</w:t>
      </w:r>
      <w:r w:rsidRPr="008C6A1A">
        <w:rPr>
          <w:color w:val="000000"/>
          <w:sz w:val="20"/>
          <w:szCs w:val="20"/>
        </w:rPr>
        <w:t>ara</w:t>
      </w:r>
      <w:r w:rsidR="00B022AC">
        <w:rPr>
          <w:color w:val="000000"/>
          <w:sz w:val="20"/>
          <w:szCs w:val="20"/>
        </w:rPr>
        <w:t xml:space="preserve"> </w:t>
      </w:r>
      <w:r w:rsidRPr="008C6A1A">
        <w:rPr>
          <w:color w:val="000000"/>
          <w:spacing w:val="1"/>
          <w:sz w:val="20"/>
          <w:szCs w:val="20"/>
        </w:rPr>
        <w:t>t</w:t>
      </w:r>
      <w:r w:rsidRPr="008C6A1A">
        <w:rPr>
          <w:color w:val="000000"/>
          <w:spacing w:val="-2"/>
          <w:sz w:val="20"/>
          <w:szCs w:val="20"/>
        </w:rPr>
        <w:t>o</w:t>
      </w:r>
      <w:r w:rsidRPr="008C6A1A">
        <w:rPr>
          <w:color w:val="000000"/>
          <w:spacing w:val="1"/>
          <w:sz w:val="20"/>
          <w:szCs w:val="20"/>
        </w:rPr>
        <w:t>t</w:t>
      </w:r>
      <w:r w:rsidRPr="008C6A1A">
        <w:rPr>
          <w:color w:val="000000"/>
          <w:spacing w:val="-2"/>
          <w:sz w:val="20"/>
          <w:szCs w:val="20"/>
        </w:rPr>
        <w:t>a</w:t>
      </w:r>
      <w:r w:rsidRPr="008C6A1A">
        <w:rPr>
          <w:color w:val="000000"/>
          <w:spacing w:val="1"/>
          <w:sz w:val="20"/>
          <w:szCs w:val="20"/>
        </w:rPr>
        <w:t>li</w:t>
      </w:r>
      <w:r w:rsidRPr="008C6A1A">
        <w:rPr>
          <w:color w:val="000000"/>
          <w:spacing w:val="-2"/>
          <w:sz w:val="20"/>
          <w:szCs w:val="20"/>
        </w:rPr>
        <w:t>d</w:t>
      </w:r>
      <w:r w:rsidRPr="008C6A1A">
        <w:rPr>
          <w:color w:val="000000"/>
          <w:sz w:val="20"/>
          <w:szCs w:val="20"/>
        </w:rPr>
        <w:t>ade</w:t>
      </w:r>
      <w:r w:rsidR="00B022AC">
        <w:rPr>
          <w:color w:val="000000"/>
          <w:sz w:val="20"/>
          <w:szCs w:val="20"/>
        </w:rPr>
        <w:t xml:space="preserve"> </w:t>
      </w:r>
      <w:r w:rsidRPr="008C6A1A">
        <w:rPr>
          <w:color w:val="000000"/>
          <w:spacing w:val="-2"/>
          <w:sz w:val="20"/>
          <w:szCs w:val="20"/>
        </w:rPr>
        <w:t>d</w:t>
      </w:r>
      <w:r w:rsidRPr="008C6A1A">
        <w:rPr>
          <w:color w:val="000000"/>
          <w:sz w:val="20"/>
          <w:szCs w:val="20"/>
        </w:rPr>
        <w:t>as</w:t>
      </w:r>
      <w:r w:rsidR="00B022AC">
        <w:rPr>
          <w:color w:val="000000"/>
          <w:sz w:val="20"/>
          <w:szCs w:val="20"/>
        </w:rPr>
        <w:t xml:space="preserve"> </w:t>
      </w:r>
      <w:r w:rsidRPr="008C6A1A">
        <w:rPr>
          <w:color w:val="000000"/>
          <w:spacing w:val="-4"/>
          <w:sz w:val="20"/>
          <w:szCs w:val="20"/>
        </w:rPr>
        <w:t>m</w:t>
      </w:r>
      <w:r w:rsidRPr="008C6A1A">
        <w:rPr>
          <w:color w:val="000000"/>
          <w:sz w:val="20"/>
          <w:szCs w:val="20"/>
        </w:rPr>
        <w:t>e</w:t>
      </w:r>
      <w:r w:rsidRPr="008C6A1A">
        <w:rPr>
          <w:color w:val="000000"/>
          <w:spacing w:val="1"/>
          <w:sz w:val="20"/>
          <w:szCs w:val="20"/>
        </w:rPr>
        <w:t>s</w:t>
      </w:r>
      <w:r w:rsidRPr="008C6A1A">
        <w:rPr>
          <w:color w:val="000000"/>
          <w:spacing w:val="-4"/>
          <w:sz w:val="20"/>
          <w:szCs w:val="20"/>
        </w:rPr>
        <w:t>m</w:t>
      </w:r>
      <w:r w:rsidRPr="008C6A1A">
        <w:rPr>
          <w:color w:val="000000"/>
          <w:sz w:val="20"/>
          <w:szCs w:val="20"/>
        </w:rPr>
        <w:t>a</w:t>
      </w:r>
      <w:r w:rsidRPr="008C6A1A">
        <w:rPr>
          <w:color w:val="000000"/>
          <w:spacing w:val="4"/>
          <w:sz w:val="20"/>
          <w:szCs w:val="20"/>
        </w:rPr>
        <w:t>s</w:t>
      </w:r>
      <w:r w:rsidRPr="008C6A1A">
        <w:rPr>
          <w:color w:val="000000"/>
          <w:sz w:val="20"/>
          <w:szCs w:val="20"/>
        </w:rPr>
        <w:t>.</w:t>
      </w:r>
    </w:p>
    <w:p w:rsidR="0001172E" w:rsidRPr="008C6A1A" w:rsidRDefault="0001172E" w:rsidP="004307A9">
      <w:pPr>
        <w:widowControl w:val="0"/>
        <w:tabs>
          <w:tab w:val="left" w:pos="142"/>
          <w:tab w:val="left" w:pos="284"/>
        </w:tabs>
        <w:autoSpaceDE w:val="0"/>
        <w:autoSpaceDN w:val="0"/>
        <w:adjustRightInd w:val="0"/>
        <w:spacing w:after="120" w:line="240" w:lineRule="auto"/>
        <w:jc w:val="both"/>
        <w:rPr>
          <w:color w:val="000000"/>
          <w:sz w:val="20"/>
          <w:szCs w:val="20"/>
        </w:rPr>
      </w:pPr>
      <w:r w:rsidRPr="0001172E">
        <w:rPr>
          <w:b/>
          <w:color w:val="000000"/>
          <w:sz w:val="20"/>
          <w:szCs w:val="20"/>
        </w:rPr>
        <w:t>1.4.</w:t>
      </w:r>
      <w:r>
        <w:rPr>
          <w:color w:val="000000"/>
          <w:sz w:val="20"/>
          <w:szCs w:val="20"/>
        </w:rPr>
        <w:t xml:space="preserve"> Para fins deste Edital, </w:t>
      </w:r>
      <w:r w:rsidRPr="0001172E">
        <w:rPr>
          <w:b/>
          <w:color w:val="000000"/>
          <w:sz w:val="20"/>
          <w:szCs w:val="20"/>
        </w:rPr>
        <w:t>produto(s)</w:t>
      </w:r>
      <w:r>
        <w:rPr>
          <w:color w:val="000000"/>
          <w:sz w:val="20"/>
          <w:szCs w:val="20"/>
        </w:rPr>
        <w:t xml:space="preserve"> leia-se </w:t>
      </w:r>
      <w:r w:rsidRPr="0001172E">
        <w:rPr>
          <w:b/>
          <w:bCs/>
          <w:color w:val="000000"/>
          <w:sz w:val="20"/>
          <w:szCs w:val="20"/>
        </w:rPr>
        <w:t>peróxido de hidrogênio</w:t>
      </w:r>
      <w:r>
        <w:rPr>
          <w:b/>
          <w:bCs/>
          <w:color w:val="000000"/>
          <w:sz w:val="20"/>
          <w:szCs w:val="20"/>
        </w:rPr>
        <w:t>.</w:t>
      </w:r>
    </w:p>
    <w:p w:rsidR="001A51BF" w:rsidRPr="00C7205F" w:rsidRDefault="00C7205F" w:rsidP="00C7205F">
      <w:pPr>
        <w:widowControl w:val="0"/>
        <w:tabs>
          <w:tab w:val="left" w:pos="142"/>
          <w:tab w:val="left" w:pos="284"/>
        </w:tabs>
        <w:autoSpaceDE w:val="0"/>
        <w:autoSpaceDN w:val="0"/>
        <w:adjustRightInd w:val="0"/>
        <w:spacing w:after="0" w:line="240" w:lineRule="auto"/>
        <w:ind w:right="94"/>
        <w:jc w:val="both"/>
        <w:rPr>
          <w:b/>
          <w:bCs/>
          <w:color w:val="000000"/>
          <w:sz w:val="20"/>
          <w:szCs w:val="20"/>
        </w:rPr>
      </w:pPr>
      <w:r>
        <w:rPr>
          <w:b/>
          <w:bCs/>
          <w:color w:val="000000"/>
          <w:spacing w:val="-1"/>
          <w:sz w:val="20"/>
          <w:szCs w:val="20"/>
        </w:rPr>
        <w:t xml:space="preserve">2. </w:t>
      </w:r>
      <w:r w:rsidR="001A51BF" w:rsidRPr="00C7205F">
        <w:rPr>
          <w:b/>
          <w:bCs/>
          <w:color w:val="000000"/>
          <w:spacing w:val="-1"/>
          <w:sz w:val="20"/>
          <w:szCs w:val="20"/>
        </w:rPr>
        <w:t>D</w:t>
      </w:r>
      <w:r w:rsidR="001A51BF" w:rsidRPr="00C7205F">
        <w:rPr>
          <w:b/>
          <w:bCs/>
          <w:color w:val="000000"/>
          <w:sz w:val="20"/>
          <w:szCs w:val="20"/>
        </w:rPr>
        <w:t>A</w:t>
      </w:r>
      <w:r w:rsidR="0020437A" w:rsidRPr="00C7205F">
        <w:rPr>
          <w:b/>
          <w:bCs/>
          <w:color w:val="000000"/>
          <w:sz w:val="20"/>
          <w:szCs w:val="20"/>
        </w:rPr>
        <w:t xml:space="preserve">S CONDIÇÕES </w:t>
      </w:r>
      <w:r w:rsidR="0007136A" w:rsidRPr="00C7205F">
        <w:rPr>
          <w:b/>
          <w:bCs/>
          <w:color w:val="000000"/>
          <w:sz w:val="20"/>
          <w:szCs w:val="20"/>
        </w:rPr>
        <w:t>PARA</w:t>
      </w:r>
      <w:r w:rsidR="001A51BF" w:rsidRPr="00C7205F">
        <w:rPr>
          <w:b/>
          <w:bCs/>
          <w:color w:val="000000"/>
          <w:spacing w:val="2"/>
          <w:sz w:val="20"/>
          <w:szCs w:val="20"/>
        </w:rPr>
        <w:t>P</w:t>
      </w:r>
      <w:r w:rsidR="001A51BF" w:rsidRPr="00C7205F">
        <w:rPr>
          <w:b/>
          <w:bCs/>
          <w:color w:val="000000"/>
          <w:spacing w:val="-1"/>
          <w:sz w:val="20"/>
          <w:szCs w:val="20"/>
        </w:rPr>
        <w:t>ART</w:t>
      </w:r>
      <w:r w:rsidR="001A51BF" w:rsidRPr="00C7205F">
        <w:rPr>
          <w:b/>
          <w:bCs/>
          <w:color w:val="000000"/>
          <w:sz w:val="20"/>
          <w:szCs w:val="20"/>
        </w:rPr>
        <w:t>IC</w:t>
      </w:r>
      <w:r w:rsidR="001A51BF" w:rsidRPr="00C7205F">
        <w:rPr>
          <w:b/>
          <w:bCs/>
          <w:color w:val="000000"/>
          <w:spacing w:val="-2"/>
          <w:sz w:val="20"/>
          <w:szCs w:val="20"/>
        </w:rPr>
        <w:t>I</w:t>
      </w:r>
      <w:r w:rsidR="001A51BF" w:rsidRPr="00C7205F">
        <w:rPr>
          <w:b/>
          <w:bCs/>
          <w:color w:val="000000"/>
          <w:spacing w:val="2"/>
          <w:sz w:val="20"/>
          <w:szCs w:val="20"/>
        </w:rPr>
        <w:t>P</w:t>
      </w:r>
      <w:r w:rsidR="001A51BF" w:rsidRPr="00C7205F">
        <w:rPr>
          <w:b/>
          <w:bCs/>
          <w:color w:val="000000"/>
          <w:spacing w:val="-1"/>
          <w:sz w:val="20"/>
          <w:szCs w:val="20"/>
        </w:rPr>
        <w:t>AÇÃ</w:t>
      </w:r>
      <w:r w:rsidR="001A51BF" w:rsidRPr="00C7205F">
        <w:rPr>
          <w:b/>
          <w:bCs/>
          <w:color w:val="000000"/>
          <w:sz w:val="20"/>
          <w:szCs w:val="20"/>
        </w:rPr>
        <w:t>O</w:t>
      </w:r>
    </w:p>
    <w:p w:rsidR="008D429D" w:rsidRPr="00D443C6" w:rsidRDefault="008D429D" w:rsidP="004307A9">
      <w:pPr>
        <w:autoSpaceDE w:val="0"/>
        <w:autoSpaceDN w:val="0"/>
        <w:adjustRightInd w:val="0"/>
        <w:spacing w:after="0" w:line="240" w:lineRule="auto"/>
        <w:jc w:val="both"/>
        <w:rPr>
          <w:rFonts w:cs="Calibri"/>
          <w:bCs/>
          <w:color w:val="000000"/>
          <w:sz w:val="20"/>
          <w:szCs w:val="20"/>
        </w:rPr>
      </w:pPr>
      <w:r w:rsidRPr="000E5D4F">
        <w:rPr>
          <w:rFonts w:cs="Calibri"/>
          <w:b/>
          <w:bCs/>
          <w:color w:val="000000"/>
          <w:sz w:val="20"/>
          <w:szCs w:val="20"/>
        </w:rPr>
        <w:t>2.1.</w:t>
      </w:r>
      <w:r w:rsidR="00B022AC">
        <w:rPr>
          <w:rFonts w:cs="Calibri"/>
          <w:b/>
          <w:bCs/>
          <w:color w:val="000000"/>
          <w:sz w:val="20"/>
          <w:szCs w:val="20"/>
        </w:rPr>
        <w:t xml:space="preserve"> </w:t>
      </w:r>
      <w:r w:rsidR="00A72E99" w:rsidRPr="000E5D4F">
        <w:rPr>
          <w:rFonts w:cs="Calibri"/>
          <w:color w:val="000000"/>
          <w:sz w:val="20"/>
          <w:szCs w:val="20"/>
        </w:rPr>
        <w:t xml:space="preserve">Poderão participar deste Pregão os interessados previamente credenciados no </w:t>
      </w:r>
      <w:r w:rsidR="00A72E99" w:rsidRPr="00765125">
        <w:rPr>
          <w:rFonts w:cs="Calibri"/>
          <w:color w:val="000000"/>
          <w:sz w:val="20"/>
          <w:szCs w:val="20"/>
        </w:rPr>
        <w:t>Sistema de Cadastramento Unificado de Fornecedores</w:t>
      </w:r>
      <w:r w:rsidR="00A72E99">
        <w:rPr>
          <w:rFonts w:cs="Calibri"/>
          <w:color w:val="000000"/>
          <w:sz w:val="20"/>
          <w:szCs w:val="20"/>
        </w:rPr>
        <w:t xml:space="preserve"> – SICAF, e perante o Sistema eletrônico provido pela Secretaria de Logística e Tecnologia da Informação do Ministério do Planejamento, Orçamento e Gestão – SLTI, por meio do sítio </w:t>
      </w:r>
      <w:hyperlink r:id="rId9" w:history="1">
        <w:r w:rsidR="00A72E99" w:rsidRPr="00765125">
          <w:rPr>
            <w:rStyle w:val="Hyperlink"/>
            <w:rFonts w:cs="Calibri"/>
            <w:b/>
            <w:color w:val="000000"/>
            <w:sz w:val="20"/>
            <w:szCs w:val="20"/>
            <w:u w:val="none"/>
          </w:rPr>
          <w:t>www.comprasnet.gov.br</w:t>
        </w:r>
      </w:hyperlink>
      <w:r w:rsidR="00A72E99">
        <w:rPr>
          <w:rFonts w:cs="Calibri"/>
          <w:color w:val="000000"/>
          <w:sz w:val="20"/>
          <w:szCs w:val="20"/>
        </w:rPr>
        <w:t>, onde para ter acesso ao Sistema eletrônico, os interessados em participar deste Pregão deverão dispor de chave de identificação e senha pessoal, obtidas junto à SLTI</w:t>
      </w:r>
      <w:r>
        <w:rPr>
          <w:rFonts w:cs="Calibri"/>
          <w:color w:val="000000"/>
          <w:sz w:val="20"/>
          <w:szCs w:val="20"/>
        </w:rPr>
        <w:t>.</w:t>
      </w:r>
    </w:p>
    <w:p w:rsidR="008D429D" w:rsidRPr="00FC47D3" w:rsidRDefault="008D429D" w:rsidP="00B022AC">
      <w:pPr>
        <w:widowControl w:val="0"/>
        <w:tabs>
          <w:tab w:val="left" w:pos="142"/>
          <w:tab w:val="left" w:pos="284"/>
          <w:tab w:val="left" w:pos="8789"/>
        </w:tabs>
        <w:autoSpaceDE w:val="0"/>
        <w:autoSpaceDN w:val="0"/>
        <w:adjustRightInd w:val="0"/>
        <w:spacing w:after="0" w:line="240" w:lineRule="auto"/>
        <w:jc w:val="both"/>
        <w:rPr>
          <w:b/>
          <w:bCs/>
          <w:color w:val="000000"/>
          <w:sz w:val="20"/>
          <w:szCs w:val="20"/>
        </w:rPr>
      </w:pPr>
      <w:r w:rsidRPr="00FC47D3">
        <w:rPr>
          <w:b/>
          <w:bCs/>
          <w:color w:val="000000"/>
          <w:sz w:val="20"/>
          <w:szCs w:val="20"/>
        </w:rPr>
        <w:t>2.</w:t>
      </w:r>
      <w:r w:rsidR="00C7205F">
        <w:rPr>
          <w:b/>
          <w:bCs/>
          <w:color w:val="000000"/>
          <w:sz w:val="20"/>
          <w:szCs w:val="20"/>
        </w:rPr>
        <w:t>2.</w:t>
      </w:r>
      <w:r w:rsidRPr="00FC47D3">
        <w:rPr>
          <w:bCs/>
          <w:color w:val="000000"/>
          <w:sz w:val="20"/>
          <w:szCs w:val="20"/>
        </w:rPr>
        <w:t xml:space="preserve"> O uso da senha de acesso pel</w:t>
      </w:r>
      <w:r>
        <w:rPr>
          <w:bCs/>
          <w:color w:val="000000"/>
          <w:sz w:val="20"/>
          <w:szCs w:val="20"/>
        </w:rPr>
        <w:t>a</w:t>
      </w:r>
      <w:r w:rsidR="00EB373D">
        <w:rPr>
          <w:bCs/>
          <w:color w:val="000000"/>
          <w:sz w:val="20"/>
          <w:szCs w:val="20"/>
        </w:rPr>
        <w:t>Licitante</w:t>
      </w:r>
      <w:r w:rsidRPr="00FC47D3">
        <w:rPr>
          <w:bCs/>
          <w:color w:val="000000"/>
          <w:sz w:val="20"/>
          <w:szCs w:val="20"/>
        </w:rPr>
        <w:t xml:space="preserve"> é de sua responsabilidade exclusiva, incluindo qualquer transação por el</w:t>
      </w:r>
      <w:r w:rsidR="0009549F">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2.3.</w:t>
      </w:r>
      <w:r w:rsidR="0007136A" w:rsidRPr="00FC47D3">
        <w:rPr>
          <w:b/>
          <w:bCs/>
          <w:color w:val="000000"/>
          <w:sz w:val="20"/>
          <w:szCs w:val="20"/>
        </w:rPr>
        <w:t xml:space="preserve"> Não poderão participar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.1.</w:t>
      </w:r>
      <w:r w:rsidR="0007136A" w:rsidRPr="00FC47D3">
        <w:rPr>
          <w:bCs/>
          <w:color w:val="000000"/>
          <w:sz w:val="20"/>
          <w:szCs w:val="20"/>
        </w:rPr>
        <w:t xml:space="preserve"> Empresa </w:t>
      </w:r>
      <w:r w:rsidR="0007136A" w:rsidRPr="00FC47D3">
        <w:rPr>
          <w:b/>
          <w:bCs/>
          <w:color w:val="000000"/>
          <w:sz w:val="20"/>
          <w:szCs w:val="20"/>
        </w:rPr>
        <w:t>suspensa</w:t>
      </w:r>
      <w:r w:rsidR="0007136A" w:rsidRPr="00FC47D3">
        <w:rPr>
          <w:bCs/>
          <w:color w:val="000000"/>
          <w:sz w:val="20"/>
          <w:szCs w:val="20"/>
        </w:rPr>
        <w:t xml:space="preserve"> de participar de licitação ou de contratar com a </w:t>
      </w:r>
      <w:r w:rsidR="005B17ED" w:rsidRPr="001A3BA7">
        <w:rPr>
          <w:bCs/>
          <w:color w:val="000000"/>
          <w:sz w:val="20"/>
          <w:szCs w:val="20"/>
          <w:shd w:val="clear" w:color="auto" w:fill="FFFFFF"/>
        </w:rPr>
        <w:t xml:space="preserve">Administração Pública </w:t>
      </w:r>
      <w:r w:rsidR="00A72E99">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r w:rsidR="00361289">
        <w:rPr>
          <w:bCs/>
          <w:color w:val="000000"/>
          <w:sz w:val="20"/>
          <w:szCs w:val="20"/>
        </w:rPr>
        <w:t>a</w:t>
      </w:r>
      <w:r w:rsidR="00A72E99" w:rsidRPr="001A3BA7">
        <w:rPr>
          <w:bCs/>
          <w:color w:val="000000"/>
          <w:sz w:val="20"/>
          <w:szCs w:val="20"/>
          <w:shd w:val="clear" w:color="auto" w:fill="FFFFFF"/>
        </w:rPr>
        <w:t xml:space="preserve">Administração Pública </w:t>
      </w:r>
      <w:r w:rsidR="00A72E99">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r w:rsidR="00361289">
        <w:rPr>
          <w:bCs/>
          <w:color w:val="000000"/>
          <w:sz w:val="20"/>
          <w:szCs w:val="20"/>
        </w:rPr>
        <w:t>a</w:t>
      </w:r>
      <w:r w:rsidR="00A72E99" w:rsidRPr="001A3BA7">
        <w:rPr>
          <w:bCs/>
          <w:color w:val="000000"/>
          <w:sz w:val="20"/>
          <w:szCs w:val="20"/>
          <w:shd w:val="clear" w:color="auto" w:fill="FFFFFF"/>
        </w:rPr>
        <w:t xml:space="preserve">Administração Pública </w:t>
      </w:r>
      <w:r w:rsidR="00A72E99">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.7.</w:t>
      </w:r>
      <w:r w:rsidR="0007136A" w:rsidRPr="00FC47D3">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.8.</w:t>
      </w:r>
      <w:r w:rsidR="0007136A" w:rsidRPr="00FC47D3">
        <w:rPr>
          <w:bCs/>
          <w:color w:val="000000"/>
          <w:sz w:val="20"/>
          <w:szCs w:val="20"/>
        </w:rPr>
        <w:t xml:space="preserve"> Consórcio de empresa, qualquer que seja sua forma de constituição.</w:t>
      </w:r>
    </w:p>
    <w:p w:rsidR="00E245A5" w:rsidRDefault="00C7205F" w:rsidP="00A72E99">
      <w:pPr>
        <w:widowControl w:val="0"/>
        <w:autoSpaceDE w:val="0"/>
        <w:autoSpaceDN w:val="0"/>
        <w:adjustRightInd w:val="0"/>
        <w:spacing w:after="120" w:line="240" w:lineRule="auto"/>
        <w:jc w:val="both"/>
        <w:rPr>
          <w:bCs/>
          <w:color w:val="000000"/>
          <w:sz w:val="20"/>
          <w:szCs w:val="20"/>
        </w:rPr>
      </w:pPr>
      <w:r>
        <w:rPr>
          <w:b/>
          <w:bCs/>
          <w:color w:val="000000"/>
          <w:sz w:val="20"/>
          <w:szCs w:val="20"/>
        </w:rPr>
        <w:t>2.3</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8D429D">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10" w:history="1">
        <w:r w:rsidR="00A72E99" w:rsidRPr="00765125">
          <w:rPr>
            <w:rStyle w:val="Hyperlink"/>
            <w:rFonts w:cs="Calibri"/>
            <w:b/>
            <w:color w:val="000000"/>
            <w:sz w:val="20"/>
            <w:szCs w:val="20"/>
            <w:u w:val="none"/>
          </w:rPr>
          <w:t>www.comprasnet.gov.br</w:t>
        </w:r>
      </w:hyperlink>
      <w:r w:rsidRPr="002E7776">
        <w:t>.</w:t>
      </w:r>
    </w:p>
    <w:p w:rsidR="008D429D" w:rsidRPr="00FC47D3" w:rsidRDefault="008D429D" w:rsidP="008D429D">
      <w:pPr>
        <w:spacing w:after="0" w:line="240" w:lineRule="auto"/>
        <w:jc w:val="both"/>
        <w:rPr>
          <w:sz w:val="20"/>
          <w:szCs w:val="20"/>
        </w:rPr>
      </w:pPr>
      <w:r w:rsidRPr="00FC47D3">
        <w:rPr>
          <w:b/>
          <w:sz w:val="20"/>
          <w:szCs w:val="20"/>
        </w:rPr>
        <w:t>3.3.</w:t>
      </w:r>
      <w:r w:rsidRPr="00FC47D3">
        <w:rPr>
          <w:sz w:val="20"/>
          <w:szCs w:val="20"/>
        </w:rPr>
        <w:t xml:space="preserve"> O credenciamento junto ao provedor do SISTEMAimplica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473367">
      <w:pPr>
        <w:widowControl w:val="0"/>
        <w:autoSpaceDE w:val="0"/>
        <w:autoSpaceDN w:val="0"/>
        <w:adjustRightInd w:val="0"/>
        <w:spacing w:after="12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w:t>
      </w:r>
      <w:r w:rsidRPr="00FC47D3">
        <w:rPr>
          <w:sz w:val="20"/>
          <w:szCs w:val="20"/>
        </w:rPr>
        <w:lastRenderedPageBreak/>
        <w:t>imediato bloqueio de acesso.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 xml:space="preserve">4.1. Da impugnação: </w:t>
      </w:r>
    </w:p>
    <w:p w:rsidR="005B17ED" w:rsidRPr="00FC47D3" w:rsidRDefault="005B17ED" w:rsidP="00166183">
      <w:pPr>
        <w:autoSpaceDE w:val="0"/>
        <w:autoSpaceDN w:val="0"/>
        <w:adjustRightInd w:val="0"/>
        <w:spacing w:after="0" w:line="240" w:lineRule="auto"/>
        <w:jc w:val="both"/>
        <w:rPr>
          <w:b/>
          <w:color w:val="FF0000"/>
          <w:sz w:val="20"/>
          <w:szCs w:val="20"/>
        </w:rPr>
      </w:pPr>
      <w:r w:rsidRPr="00FC47D3">
        <w:rPr>
          <w:b/>
          <w:color w:val="000000"/>
          <w:sz w:val="20"/>
          <w:szCs w:val="20"/>
        </w:rPr>
        <w:t>4.1.1.</w:t>
      </w:r>
      <w:r w:rsidRPr="00FC47D3">
        <w:rPr>
          <w:color w:val="000000"/>
          <w:sz w:val="20"/>
          <w:szCs w:val="20"/>
        </w:rPr>
        <w:t xml:space="preserve"> Até </w:t>
      </w:r>
      <w:proofErr w:type="gramStart"/>
      <w:r w:rsidRPr="00D35014">
        <w:rPr>
          <w:b/>
          <w:color w:val="000000"/>
          <w:sz w:val="20"/>
          <w:szCs w:val="20"/>
        </w:rPr>
        <w:t>2</w:t>
      </w:r>
      <w:proofErr w:type="gramEnd"/>
      <w:r w:rsidRPr="00D35014">
        <w:rPr>
          <w:b/>
          <w:color w:val="000000"/>
          <w:sz w:val="20"/>
          <w:szCs w:val="20"/>
        </w:rPr>
        <w:t xml:space="preserve"> (dois) dias úteis</w:t>
      </w:r>
      <w:r w:rsidRPr="00FC47D3">
        <w:rPr>
          <w:color w:val="000000"/>
          <w:sz w:val="20"/>
          <w:szCs w:val="20"/>
        </w:rPr>
        <w:t xml:space="preserve"> antes da data fixada para abertura da sessão pública, qualquer pessoa, física ou jurídica, poderá impugnar o ato convocatório deste Pregão mediante petição, que deverá ser protocolada no Protocolo Geral desta Secretaria, ou  enviada para o e-mail: </w:t>
      </w:r>
      <w:hyperlink r:id="rId11"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4.1.2.</w:t>
      </w:r>
      <w:r w:rsidR="00B022AC">
        <w:rPr>
          <w:b/>
          <w:color w:val="000000"/>
          <w:sz w:val="20"/>
          <w:szCs w:val="20"/>
        </w:rPr>
        <w:t xml:space="preserve"> </w:t>
      </w:r>
      <w:proofErr w:type="gramStart"/>
      <w:r w:rsidRPr="00FC47D3">
        <w:rPr>
          <w:color w:val="000000"/>
          <w:sz w:val="20"/>
          <w:szCs w:val="20"/>
        </w:rPr>
        <w:t>O(</w:t>
      </w:r>
      <w:proofErr w:type="gramEnd"/>
      <w:r w:rsidRPr="00FC47D3">
        <w:rPr>
          <w:color w:val="000000"/>
          <w:sz w:val="20"/>
          <w:szCs w:val="20"/>
        </w:rPr>
        <w:t>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8D429D" w:rsidRPr="00FC47D3" w:rsidRDefault="008D429D" w:rsidP="00166183">
      <w:pPr>
        <w:autoSpaceDE w:val="0"/>
        <w:autoSpaceDN w:val="0"/>
        <w:adjustRightInd w:val="0"/>
        <w:spacing w:after="0" w:line="240" w:lineRule="auto"/>
        <w:jc w:val="both"/>
        <w:rPr>
          <w:color w:val="000000"/>
          <w:sz w:val="20"/>
          <w:szCs w:val="20"/>
        </w:rPr>
      </w:pPr>
      <w:r w:rsidRPr="00FC47D3">
        <w:rPr>
          <w:b/>
          <w:color w:val="000000"/>
          <w:sz w:val="20"/>
          <w:szCs w:val="20"/>
        </w:rPr>
        <w:t>4.2.1.</w:t>
      </w:r>
      <w:r w:rsidRPr="00FC47D3">
        <w:rPr>
          <w:color w:val="000000"/>
          <w:sz w:val="20"/>
          <w:szCs w:val="20"/>
        </w:rPr>
        <w:t xml:space="preserve"> Até </w:t>
      </w:r>
      <w:proofErr w:type="gramStart"/>
      <w:r w:rsidRPr="00D35014">
        <w:rPr>
          <w:b/>
          <w:color w:val="000000"/>
          <w:sz w:val="20"/>
          <w:szCs w:val="20"/>
        </w:rPr>
        <w:t>3</w:t>
      </w:r>
      <w:proofErr w:type="gramEnd"/>
      <w:r w:rsidRPr="00D35014">
        <w:rPr>
          <w:b/>
          <w:color w:val="000000"/>
          <w:sz w:val="20"/>
          <w:szCs w:val="20"/>
        </w:rPr>
        <w:t xml:space="preserve"> (três) dias úteis</w:t>
      </w:r>
      <w:r w:rsidRPr="00FC47D3">
        <w:rPr>
          <w:color w:val="000000"/>
          <w:sz w:val="20"/>
          <w:szCs w:val="20"/>
        </w:rPr>
        <w:t xml:space="preserve">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2"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D646A" w:rsidRDefault="008D429D" w:rsidP="00445692">
      <w:pPr>
        <w:spacing w:after="12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sidR="00EB373D">
        <w:rPr>
          <w:color w:val="000000"/>
          <w:sz w:val="20"/>
          <w:szCs w:val="20"/>
        </w:rPr>
        <w:t>Licitante</w:t>
      </w:r>
      <w:r w:rsidRPr="00FC47D3">
        <w:rPr>
          <w:color w:val="000000"/>
          <w:sz w:val="20"/>
          <w:szCs w:val="20"/>
        </w:rPr>
        <w:t>, podendo ainda, ser disponibilizado no</w:t>
      </w:r>
      <w:r>
        <w:rPr>
          <w:color w:val="000000"/>
          <w:sz w:val="20"/>
          <w:szCs w:val="20"/>
        </w:rPr>
        <w:t xml:space="preserve"> portal eletrônico</w:t>
      </w:r>
      <w:hyperlink r:id="rId13" w:history="1">
        <w:r w:rsidR="00A72E99" w:rsidRPr="00765125">
          <w:rPr>
            <w:rStyle w:val="Hyperlink"/>
            <w:rFonts w:cs="Calibri"/>
            <w:b/>
            <w:color w:val="000000"/>
            <w:sz w:val="20"/>
            <w:szCs w:val="20"/>
            <w:u w:val="none"/>
          </w:rPr>
          <w:t>www.comprasnet.gov.br</w:t>
        </w:r>
      </w:hyperlink>
      <w:r w:rsidRPr="00FC47D3">
        <w:rPr>
          <w:sz w:val="20"/>
          <w:szCs w:val="20"/>
        </w:rPr>
        <w:t>ficando</w:t>
      </w:r>
      <w:r>
        <w:rPr>
          <w:sz w:val="20"/>
          <w:szCs w:val="20"/>
        </w:rPr>
        <w:t xml:space="preserve"> acessível a</w:t>
      </w:r>
      <w:r w:rsidRPr="00FC47D3">
        <w:rPr>
          <w:sz w:val="20"/>
          <w:szCs w:val="20"/>
        </w:rPr>
        <w:t xml:space="preserve"> tod</w:t>
      </w:r>
      <w:r w:rsidR="001C3C43">
        <w:rPr>
          <w:sz w:val="20"/>
          <w:szCs w:val="20"/>
        </w:rPr>
        <w:t>a</w:t>
      </w:r>
      <w:r w:rsidRPr="00FC47D3">
        <w:rPr>
          <w:sz w:val="20"/>
          <w:szCs w:val="20"/>
        </w:rPr>
        <w:t xml:space="preserve">s </w:t>
      </w:r>
      <w:r w:rsidR="001C3C43">
        <w:rPr>
          <w:sz w:val="20"/>
          <w:szCs w:val="20"/>
        </w:rPr>
        <w:t>a</w:t>
      </w:r>
      <w:r w:rsidRPr="00FC47D3">
        <w:rPr>
          <w:sz w:val="20"/>
          <w:szCs w:val="20"/>
        </w:rPr>
        <w:t>s</w:t>
      </w:r>
      <w:r>
        <w:rPr>
          <w:sz w:val="20"/>
          <w:szCs w:val="20"/>
        </w:rPr>
        <w:t xml:space="preserve"> </w:t>
      </w:r>
      <w:proofErr w:type="gramStart"/>
      <w:r>
        <w:rPr>
          <w:sz w:val="20"/>
          <w:szCs w:val="20"/>
        </w:rPr>
        <w:t>demais</w:t>
      </w:r>
      <w:r w:rsidR="00EB373D">
        <w:rPr>
          <w:sz w:val="20"/>
          <w:szCs w:val="20"/>
        </w:rPr>
        <w:t>Licitante</w:t>
      </w:r>
      <w:r w:rsidRPr="00FC47D3">
        <w:rPr>
          <w:sz w:val="20"/>
          <w:szCs w:val="20"/>
        </w:rPr>
        <w:t>s</w:t>
      </w:r>
      <w:proofErr w:type="gramEnd"/>
      <w:r w:rsidRPr="00FC47D3">
        <w:rPr>
          <w:sz w:val="20"/>
          <w:szCs w:val="20"/>
        </w:rPr>
        <w:t xml:space="preserve"> para obtenção das informações prestadas pelo(a) Pregoeiro(a).</w:t>
      </w:r>
    </w:p>
    <w:p w:rsidR="00164DF3" w:rsidRPr="00FC47D3" w:rsidRDefault="00164DF3" w:rsidP="002D52C8">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6249AC">
        <w:rPr>
          <w:b/>
          <w:bCs/>
          <w:color w:val="000000"/>
          <w:sz w:val="20"/>
          <w:szCs w:val="20"/>
        </w:rPr>
        <w:t>5.1.</w:t>
      </w:r>
      <w:r w:rsidR="006E462F">
        <w:rPr>
          <w:bCs/>
          <w:color w:val="000000"/>
          <w:sz w:val="20"/>
          <w:szCs w:val="20"/>
        </w:rPr>
        <w:t xml:space="preserve"> </w:t>
      </w:r>
      <w:proofErr w:type="gramStart"/>
      <w:r w:rsidR="006E462F">
        <w:rPr>
          <w:bCs/>
          <w:color w:val="000000"/>
          <w:sz w:val="20"/>
          <w:szCs w:val="20"/>
        </w:rPr>
        <w:t>A</w:t>
      </w:r>
      <w:r w:rsidR="00EB373D">
        <w:rPr>
          <w:bCs/>
          <w:color w:val="000000"/>
          <w:sz w:val="20"/>
          <w:szCs w:val="20"/>
        </w:rPr>
        <w:t>Licitante</w:t>
      </w:r>
      <w:proofErr w:type="gramEnd"/>
      <w:r w:rsidRPr="006249AC">
        <w:rPr>
          <w:bCs/>
          <w:color w:val="000000"/>
          <w:sz w:val="20"/>
          <w:szCs w:val="20"/>
        </w:rPr>
        <w:t xml:space="preserve"> deverá encaminhar proposta, exclusivamente por meio do </w:t>
      </w:r>
      <w:r w:rsidR="00B71C39" w:rsidRPr="006249AC">
        <w:rPr>
          <w:bCs/>
          <w:color w:val="000000"/>
          <w:sz w:val="20"/>
          <w:szCs w:val="20"/>
        </w:rPr>
        <w:t>SISTEMA</w:t>
      </w:r>
      <w:r w:rsidRPr="006249AC">
        <w:rPr>
          <w:bCs/>
          <w:color w:val="000000"/>
          <w:sz w:val="20"/>
          <w:szCs w:val="20"/>
        </w:rPr>
        <w:t xml:space="preserve"> eletrônico, até a data e o horário marcados para abertura da sessão, quando então encerrar-se-á, automaticamente, a fase de recebimento de propostas.</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 xml:space="preserve"> A</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Pr>
          <w:bCs/>
          <w:color w:val="000000"/>
          <w:sz w:val="20"/>
          <w:szCs w:val="20"/>
        </w:rPr>
        <w:t>a</w:t>
      </w:r>
      <w:r w:rsidR="00EB373D">
        <w:rPr>
          <w:bCs/>
          <w:color w:val="000000"/>
          <w:sz w:val="20"/>
          <w:szCs w:val="20"/>
        </w:rPr>
        <w:t>Licitante</w:t>
      </w:r>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A72E9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r w:rsidR="001C3C43">
        <w:rPr>
          <w:bCs/>
          <w:color w:val="000000"/>
          <w:sz w:val="20"/>
          <w:szCs w:val="20"/>
        </w:rPr>
        <w:t>a</w:t>
      </w:r>
      <w:r w:rsidR="00EB373D">
        <w:rPr>
          <w:bCs/>
          <w:color w:val="000000"/>
          <w:sz w:val="20"/>
          <w:szCs w:val="20"/>
        </w:rPr>
        <w:t>Licitante</w:t>
      </w:r>
      <w:r w:rsidRPr="00FC47D3">
        <w:rPr>
          <w:bCs/>
          <w:color w:val="000000"/>
          <w:sz w:val="20"/>
          <w:szCs w:val="20"/>
        </w:rPr>
        <w:t xml:space="preserve"> poderá retirar ou substituir a proposta anteriormente encaminhada.</w:t>
      </w:r>
    </w:p>
    <w:p w:rsidR="00A72E99" w:rsidRPr="001D7914" w:rsidRDefault="00A72E99" w:rsidP="00A72E99">
      <w:pPr>
        <w:widowControl w:val="0"/>
        <w:autoSpaceDE w:val="0"/>
        <w:autoSpaceDN w:val="0"/>
        <w:adjustRightInd w:val="0"/>
        <w:spacing w:after="0" w:line="240" w:lineRule="auto"/>
        <w:ind w:right="-17"/>
        <w:jc w:val="both"/>
        <w:rPr>
          <w:b/>
          <w:bCs/>
          <w:color w:val="000000"/>
          <w:sz w:val="20"/>
          <w:szCs w:val="20"/>
        </w:rPr>
      </w:pPr>
      <w:r w:rsidRPr="001D7914">
        <w:rPr>
          <w:b/>
          <w:bCs/>
          <w:color w:val="000000"/>
          <w:sz w:val="20"/>
          <w:szCs w:val="20"/>
        </w:rPr>
        <w:t xml:space="preserve">5.5.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deverá declarar, em campo próprio do sistema eletrônico, que cumpre plenamente os requisitos de habilitação e que sua proposta está em conformidade com as exigências do Edital.</w:t>
      </w:r>
    </w:p>
    <w:p w:rsidR="00A72E99" w:rsidRPr="001D7914" w:rsidRDefault="00A72E99" w:rsidP="00A72E99">
      <w:pPr>
        <w:widowControl w:val="0"/>
        <w:autoSpaceDE w:val="0"/>
        <w:autoSpaceDN w:val="0"/>
        <w:adjustRightInd w:val="0"/>
        <w:spacing w:after="0" w:line="240" w:lineRule="auto"/>
        <w:ind w:right="-17"/>
        <w:jc w:val="both"/>
        <w:rPr>
          <w:b/>
          <w:bCs/>
          <w:color w:val="000000"/>
          <w:sz w:val="20"/>
          <w:szCs w:val="20"/>
        </w:rPr>
      </w:pPr>
      <w:r w:rsidRPr="001D7914">
        <w:rPr>
          <w:b/>
          <w:bCs/>
          <w:color w:val="000000"/>
          <w:sz w:val="20"/>
          <w:szCs w:val="20"/>
        </w:rPr>
        <w:t xml:space="preserve">5.6.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deverá declarar, em campo próprio do Sistema, </w:t>
      </w:r>
      <w:proofErr w:type="gramStart"/>
      <w:r w:rsidRPr="001D7914">
        <w:rPr>
          <w:bCs/>
          <w:color w:val="000000"/>
          <w:sz w:val="20"/>
          <w:szCs w:val="20"/>
        </w:rPr>
        <w:t>sob pena</w:t>
      </w:r>
      <w:proofErr w:type="gramEnd"/>
      <w:r w:rsidRPr="001D7914">
        <w:rPr>
          <w:bCs/>
          <w:color w:val="000000"/>
          <w:sz w:val="20"/>
          <w:szCs w:val="20"/>
        </w:rPr>
        <w:t xml:space="preserve"> de inabilitação, que não emprega menores de dezoito anos em trabalho noturno, perigoso ou insalubre, nem menores de dezesseis anos em qualquer trabalho, salvo na condição de aprendiz, a partir dos quatorze anos.</w:t>
      </w:r>
    </w:p>
    <w:p w:rsidR="00A72E99" w:rsidRDefault="00A72E99" w:rsidP="00A72E99">
      <w:pPr>
        <w:widowControl w:val="0"/>
        <w:autoSpaceDE w:val="0"/>
        <w:autoSpaceDN w:val="0"/>
        <w:adjustRightInd w:val="0"/>
        <w:spacing w:after="120" w:line="240" w:lineRule="auto"/>
        <w:jc w:val="both"/>
        <w:rPr>
          <w:bCs/>
          <w:color w:val="000000"/>
          <w:sz w:val="20"/>
          <w:szCs w:val="20"/>
        </w:rPr>
      </w:pPr>
      <w:r w:rsidRPr="001D7914">
        <w:rPr>
          <w:b/>
          <w:bCs/>
          <w:color w:val="000000"/>
          <w:sz w:val="20"/>
          <w:szCs w:val="20"/>
        </w:rPr>
        <w:t xml:space="preserve">5.7.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enquadrada como microempresa ou empresa de pequeno porte deverá declarar, em campo próprio do Sistema, que atende aos requisitos do art. 3º da LC nº 123/2006, para fazer jus aos benefícios previstos nessa lei.</w:t>
      </w:r>
    </w:p>
    <w:p w:rsidR="0004748C" w:rsidRPr="00FC47D3"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w:t>
      </w:r>
      <w:proofErr w:type="gramStart"/>
      <w:r w:rsidRPr="00FC47D3">
        <w:rPr>
          <w:bCs/>
          <w:color w:val="000000"/>
          <w:sz w:val="20"/>
          <w:szCs w:val="20"/>
        </w:rPr>
        <w:t>pelo(</w:t>
      </w:r>
      <w:proofErr w:type="gramEnd"/>
      <w:r w:rsidRPr="00FC47D3">
        <w:rPr>
          <w:bCs/>
          <w:color w:val="000000"/>
          <w:sz w:val="20"/>
          <w:szCs w:val="20"/>
        </w:rPr>
        <w:t xml:space="preserve">a) Pregoeiro(a), ocorrerá na data e na hora indicadas no preâmbulo deste </w:t>
      </w:r>
      <w:r>
        <w:rPr>
          <w:bCs/>
          <w:color w:val="000000"/>
          <w:sz w:val="20"/>
          <w:szCs w:val="20"/>
        </w:rPr>
        <w:t>Edital</w:t>
      </w:r>
      <w:r w:rsidRPr="00FC47D3">
        <w:rPr>
          <w:bCs/>
          <w:color w:val="000000"/>
          <w:sz w:val="20"/>
          <w:szCs w:val="20"/>
        </w:rPr>
        <w:t xml:space="preserve">, no portal eletrônico </w:t>
      </w:r>
      <w:hyperlink r:id="rId14" w:history="1">
        <w:r w:rsidR="00F653D6" w:rsidRPr="00765125">
          <w:rPr>
            <w:rStyle w:val="Hyperlink"/>
            <w:rFonts w:cs="Calibri"/>
            <w:b/>
            <w:color w:val="000000"/>
            <w:sz w:val="20"/>
            <w:szCs w:val="20"/>
            <w:u w:val="none"/>
          </w:rPr>
          <w:t>www.comprasnet.gov.br</w:t>
        </w:r>
      </w:hyperlink>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w:t>
      </w:r>
      <w:proofErr w:type="gramStart"/>
      <w:r w:rsidRPr="00FC47D3">
        <w:rPr>
          <w:bCs/>
          <w:color w:val="000000"/>
          <w:sz w:val="20"/>
          <w:szCs w:val="20"/>
        </w:rPr>
        <w:t>o(</w:t>
      </w:r>
      <w:proofErr w:type="gramEnd"/>
      <w:r w:rsidRPr="00FC47D3">
        <w:rPr>
          <w:bCs/>
          <w:color w:val="000000"/>
          <w:sz w:val="20"/>
          <w:szCs w:val="20"/>
        </w:rPr>
        <w:t xml:space="preserve">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FC47D3">
        <w:rPr>
          <w:bCs/>
          <w:color w:val="000000"/>
          <w:sz w:val="20"/>
          <w:szCs w:val="20"/>
        </w:rPr>
        <w:t>pelo(</w:t>
      </w:r>
      <w:proofErr w:type="gramEnd"/>
      <w:r w:rsidRPr="00FC47D3">
        <w:rPr>
          <w:bCs/>
          <w:color w:val="000000"/>
          <w:sz w:val="20"/>
          <w:szCs w:val="20"/>
        </w:rPr>
        <w:t>a) Pregoeiro(a) ou de sua desconexão.</w:t>
      </w:r>
    </w:p>
    <w:p w:rsidR="00725F87" w:rsidRDefault="005A1C7A" w:rsidP="00CF0C5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reagendada a critério </w:t>
      </w:r>
      <w:proofErr w:type="gramStart"/>
      <w:r w:rsidRPr="00FC47D3">
        <w:rPr>
          <w:bCs/>
          <w:color w:val="000000"/>
          <w:sz w:val="20"/>
          <w:szCs w:val="20"/>
        </w:rPr>
        <w:t>do(</w:t>
      </w:r>
      <w:proofErr w:type="gramEnd"/>
      <w:r w:rsidRPr="00FC47D3">
        <w:rPr>
          <w:bCs/>
          <w:color w:val="000000"/>
          <w:sz w:val="20"/>
          <w:szCs w:val="20"/>
        </w:rPr>
        <w:t xml:space="preserve">a) Pregoeiro(a) sempre que se fizer necessário, devendo a </w:t>
      </w:r>
      <w:r w:rsidR="00EB373D">
        <w:rPr>
          <w:bCs/>
          <w:color w:val="000000"/>
          <w:sz w:val="20"/>
          <w:szCs w:val="20"/>
        </w:rPr>
        <w:lastRenderedPageBreak/>
        <w:t>Licitante</w:t>
      </w:r>
      <w:r w:rsidRPr="00FC47D3">
        <w:rPr>
          <w:bCs/>
          <w:color w:val="000000"/>
          <w:sz w:val="20"/>
          <w:szCs w:val="20"/>
        </w:rPr>
        <w:t xml:space="preserve"> fazer os acompanhamentos devidos.</w:t>
      </w:r>
    </w:p>
    <w:p w:rsidR="0004748C" w:rsidRPr="008E1C04" w:rsidRDefault="0004748C" w:rsidP="002D52C8">
      <w:pPr>
        <w:widowControl w:val="0"/>
        <w:autoSpaceDE w:val="0"/>
        <w:autoSpaceDN w:val="0"/>
        <w:adjustRightInd w:val="0"/>
        <w:spacing w:after="0" w:line="240" w:lineRule="auto"/>
        <w:jc w:val="both"/>
        <w:rPr>
          <w:b/>
          <w:bCs/>
          <w:color w:val="000000"/>
          <w:sz w:val="20"/>
          <w:szCs w:val="20"/>
        </w:rPr>
      </w:pPr>
      <w:r w:rsidRPr="008E1C04">
        <w:rPr>
          <w:b/>
          <w:bCs/>
          <w:color w:val="000000"/>
          <w:sz w:val="20"/>
          <w:szCs w:val="20"/>
        </w:rPr>
        <w:t>7. DA CLASSIFICAÇÃO DAS PROPOSTAS</w:t>
      </w:r>
    </w:p>
    <w:p w:rsidR="004F0D65" w:rsidRPr="008E1C04" w:rsidRDefault="0004748C" w:rsidP="00166183">
      <w:pPr>
        <w:widowControl w:val="0"/>
        <w:autoSpaceDE w:val="0"/>
        <w:autoSpaceDN w:val="0"/>
        <w:adjustRightInd w:val="0"/>
        <w:spacing w:after="0" w:line="240" w:lineRule="auto"/>
        <w:jc w:val="both"/>
        <w:rPr>
          <w:bCs/>
          <w:color w:val="000000"/>
          <w:sz w:val="20"/>
          <w:szCs w:val="20"/>
        </w:rPr>
      </w:pPr>
      <w:r w:rsidRPr="008E1C04">
        <w:rPr>
          <w:b/>
          <w:bCs/>
          <w:color w:val="000000"/>
          <w:sz w:val="20"/>
          <w:szCs w:val="20"/>
        </w:rPr>
        <w:t>7.1.</w:t>
      </w:r>
      <w:r w:rsidR="00B022AC">
        <w:rPr>
          <w:b/>
          <w:bCs/>
          <w:color w:val="000000"/>
          <w:sz w:val="20"/>
          <w:szCs w:val="20"/>
        </w:rPr>
        <w:t xml:space="preserve"> </w:t>
      </w:r>
      <w:proofErr w:type="gramStart"/>
      <w:r w:rsidR="00F50F91" w:rsidRPr="008E1C04">
        <w:rPr>
          <w:bCs/>
          <w:color w:val="000000"/>
          <w:sz w:val="20"/>
          <w:szCs w:val="20"/>
        </w:rPr>
        <w:t>O(</w:t>
      </w:r>
      <w:proofErr w:type="gramEnd"/>
      <w:r w:rsidR="00F50F91" w:rsidRPr="008E1C04">
        <w:rPr>
          <w:bCs/>
          <w:color w:val="000000"/>
          <w:sz w:val="20"/>
          <w:szCs w:val="20"/>
        </w:rPr>
        <w:t>a) Pregoeiro(a)</w:t>
      </w:r>
      <w:r w:rsidRPr="008E1C04">
        <w:rPr>
          <w:bCs/>
          <w:color w:val="000000"/>
          <w:sz w:val="20"/>
          <w:szCs w:val="20"/>
        </w:rPr>
        <w:t xml:space="preserve"> verificará as propostas apresentadas</w:t>
      </w:r>
      <w:r w:rsidR="004F0D65" w:rsidRPr="008E1C04">
        <w:rPr>
          <w:bCs/>
          <w:color w:val="000000"/>
          <w:sz w:val="20"/>
          <w:szCs w:val="20"/>
        </w:rPr>
        <w:t xml:space="preserve">, sendo que somente as </w:t>
      </w:r>
      <w:r w:rsidR="00792966" w:rsidRPr="008E1C04">
        <w:rPr>
          <w:bCs/>
          <w:color w:val="000000"/>
          <w:sz w:val="20"/>
          <w:szCs w:val="20"/>
        </w:rPr>
        <w:t xml:space="preserve">consideradas </w:t>
      </w:r>
      <w:r w:rsidR="004F0D65" w:rsidRPr="008E1C04">
        <w:rPr>
          <w:bCs/>
          <w:color w:val="000000"/>
          <w:sz w:val="20"/>
          <w:szCs w:val="20"/>
        </w:rPr>
        <w:t>classificadas participarão da fase de lances.</w:t>
      </w:r>
    </w:p>
    <w:p w:rsidR="0004748C" w:rsidRPr="008E1C04" w:rsidRDefault="004F0D65" w:rsidP="00166183">
      <w:pPr>
        <w:widowControl w:val="0"/>
        <w:autoSpaceDE w:val="0"/>
        <w:autoSpaceDN w:val="0"/>
        <w:adjustRightInd w:val="0"/>
        <w:spacing w:after="0" w:line="240" w:lineRule="auto"/>
        <w:jc w:val="both"/>
        <w:rPr>
          <w:bCs/>
          <w:color w:val="000000"/>
          <w:sz w:val="20"/>
          <w:szCs w:val="20"/>
        </w:rPr>
      </w:pPr>
      <w:r w:rsidRPr="008E1C04">
        <w:rPr>
          <w:b/>
          <w:bCs/>
          <w:color w:val="000000"/>
          <w:sz w:val="20"/>
          <w:szCs w:val="20"/>
        </w:rPr>
        <w:t>7.2.</w:t>
      </w:r>
      <w:r w:rsidR="00B022AC">
        <w:rPr>
          <w:b/>
          <w:bCs/>
          <w:color w:val="000000"/>
          <w:sz w:val="20"/>
          <w:szCs w:val="20"/>
        </w:rPr>
        <w:t xml:space="preserve"> </w:t>
      </w:r>
      <w:r w:rsidR="00792966" w:rsidRPr="008E1C04">
        <w:rPr>
          <w:bCs/>
          <w:color w:val="000000"/>
          <w:sz w:val="20"/>
          <w:szCs w:val="20"/>
        </w:rPr>
        <w:t xml:space="preserve">Serão desclassificadas </w:t>
      </w:r>
      <w:proofErr w:type="gramStart"/>
      <w:r w:rsidR="00792966" w:rsidRPr="008E1C04">
        <w:rPr>
          <w:bCs/>
          <w:color w:val="000000"/>
          <w:sz w:val="20"/>
          <w:szCs w:val="20"/>
        </w:rPr>
        <w:t>pelo(</w:t>
      </w:r>
      <w:proofErr w:type="gramEnd"/>
      <w:r w:rsidR="00792966" w:rsidRPr="008E1C04">
        <w:rPr>
          <w:bCs/>
          <w:color w:val="000000"/>
          <w:sz w:val="20"/>
          <w:szCs w:val="20"/>
        </w:rPr>
        <w:t>a) Pregoeiro(a), motivadamente, as propostas</w:t>
      </w:r>
      <w:r w:rsidR="00073513" w:rsidRPr="008E1C04">
        <w:rPr>
          <w:bCs/>
          <w:color w:val="000000"/>
          <w:sz w:val="20"/>
          <w:szCs w:val="20"/>
        </w:rPr>
        <w:t>:</w:t>
      </w:r>
    </w:p>
    <w:p w:rsidR="00073513" w:rsidRPr="008E1C04" w:rsidRDefault="00792966" w:rsidP="00166183">
      <w:pPr>
        <w:widowControl w:val="0"/>
        <w:autoSpaceDE w:val="0"/>
        <w:autoSpaceDN w:val="0"/>
        <w:adjustRightInd w:val="0"/>
        <w:spacing w:after="0" w:line="240" w:lineRule="auto"/>
        <w:jc w:val="both"/>
        <w:rPr>
          <w:bCs/>
          <w:color w:val="000000"/>
          <w:sz w:val="20"/>
          <w:szCs w:val="20"/>
        </w:rPr>
      </w:pPr>
      <w:r w:rsidRPr="008E1C04">
        <w:rPr>
          <w:bCs/>
          <w:color w:val="000000"/>
          <w:sz w:val="20"/>
          <w:szCs w:val="20"/>
        </w:rPr>
        <w:t>a)Q</w:t>
      </w:r>
      <w:r w:rsidR="00073513" w:rsidRPr="008E1C04">
        <w:rPr>
          <w:bCs/>
          <w:color w:val="000000"/>
          <w:sz w:val="20"/>
          <w:szCs w:val="20"/>
        </w:rPr>
        <w:t xml:space="preserve">ue não estejam em conformidade com os requisitos estabelecidos neste </w:t>
      </w:r>
      <w:r w:rsidR="005F6698" w:rsidRPr="008E1C04">
        <w:rPr>
          <w:bCs/>
          <w:color w:val="000000"/>
          <w:sz w:val="20"/>
          <w:szCs w:val="20"/>
        </w:rPr>
        <w:t>Edital</w:t>
      </w:r>
      <w:r w:rsidR="00073513" w:rsidRPr="008E1C04">
        <w:rPr>
          <w:bCs/>
          <w:color w:val="000000"/>
          <w:sz w:val="20"/>
          <w:szCs w:val="20"/>
        </w:rPr>
        <w:t>;</w:t>
      </w:r>
    </w:p>
    <w:p w:rsidR="00073513" w:rsidRPr="008E1C04" w:rsidRDefault="00073513" w:rsidP="00166183">
      <w:pPr>
        <w:widowControl w:val="0"/>
        <w:autoSpaceDE w:val="0"/>
        <w:autoSpaceDN w:val="0"/>
        <w:adjustRightInd w:val="0"/>
        <w:spacing w:after="0" w:line="240" w:lineRule="auto"/>
        <w:jc w:val="both"/>
        <w:rPr>
          <w:bCs/>
          <w:color w:val="000000"/>
          <w:sz w:val="20"/>
          <w:szCs w:val="20"/>
        </w:rPr>
      </w:pPr>
      <w:r w:rsidRPr="008E1C04">
        <w:rPr>
          <w:bCs/>
          <w:color w:val="000000"/>
          <w:sz w:val="20"/>
          <w:szCs w:val="20"/>
        </w:rPr>
        <w:t xml:space="preserve">b) </w:t>
      </w:r>
      <w:r w:rsidR="00792966" w:rsidRPr="008E1C04">
        <w:rPr>
          <w:bCs/>
          <w:color w:val="000000"/>
          <w:sz w:val="20"/>
          <w:szCs w:val="20"/>
        </w:rPr>
        <w:t>Q</w:t>
      </w:r>
      <w:r w:rsidRPr="008E1C04">
        <w:rPr>
          <w:bCs/>
          <w:color w:val="000000"/>
          <w:sz w:val="20"/>
          <w:szCs w:val="20"/>
        </w:rPr>
        <w:t xml:space="preserve">ue não contenham a descrição do </w:t>
      </w:r>
      <w:r w:rsidR="0001172E">
        <w:rPr>
          <w:bCs/>
          <w:color w:val="000000"/>
          <w:sz w:val="20"/>
          <w:szCs w:val="20"/>
        </w:rPr>
        <w:t>produto</w:t>
      </w:r>
      <w:r w:rsidRPr="008E1C04">
        <w:rPr>
          <w:bCs/>
          <w:color w:val="000000"/>
          <w:sz w:val="20"/>
          <w:szCs w:val="20"/>
        </w:rPr>
        <w:t xml:space="preserve"> ofertado;</w:t>
      </w:r>
    </w:p>
    <w:p w:rsidR="00725F87" w:rsidRDefault="00073513" w:rsidP="00CF0C51">
      <w:pPr>
        <w:widowControl w:val="0"/>
        <w:autoSpaceDE w:val="0"/>
        <w:autoSpaceDN w:val="0"/>
        <w:adjustRightInd w:val="0"/>
        <w:spacing w:after="120" w:line="240" w:lineRule="auto"/>
        <w:jc w:val="both"/>
        <w:rPr>
          <w:b/>
          <w:bCs/>
          <w:color w:val="000000"/>
          <w:sz w:val="20"/>
          <w:szCs w:val="20"/>
        </w:rPr>
      </w:pPr>
      <w:r w:rsidRPr="008E1C04">
        <w:rPr>
          <w:bCs/>
          <w:color w:val="000000"/>
          <w:sz w:val="20"/>
          <w:szCs w:val="20"/>
        </w:rPr>
        <w:t xml:space="preserve">c) </w:t>
      </w:r>
      <w:r w:rsidR="00792966" w:rsidRPr="008E1C04">
        <w:rPr>
          <w:bCs/>
          <w:color w:val="000000"/>
          <w:sz w:val="20"/>
          <w:szCs w:val="20"/>
        </w:rPr>
        <w:t>Q</w:t>
      </w:r>
      <w:r w:rsidRPr="008E1C04">
        <w:rPr>
          <w:bCs/>
          <w:color w:val="000000"/>
          <w:sz w:val="20"/>
          <w:szCs w:val="20"/>
        </w:rPr>
        <w:t xml:space="preserve">ue se identificar no </w:t>
      </w:r>
      <w:r w:rsidR="00B71C39" w:rsidRPr="008E1C04">
        <w:rPr>
          <w:bCs/>
          <w:color w:val="000000"/>
          <w:sz w:val="20"/>
          <w:szCs w:val="20"/>
        </w:rPr>
        <w:t>SISTEMA</w:t>
      </w:r>
      <w:r w:rsidRPr="008E1C04">
        <w:rPr>
          <w:bCs/>
          <w:color w:val="000000"/>
          <w:sz w:val="20"/>
          <w:szCs w:val="20"/>
        </w:rPr>
        <w:t>, sendo que somente será considerada como identificação, a descrição do CNPJ ou da Razão Social completa d</w:t>
      </w:r>
      <w:r w:rsidR="001C3C43" w:rsidRPr="008E1C04">
        <w:rPr>
          <w:bCs/>
          <w:color w:val="000000"/>
          <w:sz w:val="20"/>
          <w:szCs w:val="20"/>
        </w:rPr>
        <w:t>a</w:t>
      </w:r>
      <w:r w:rsidR="00EB373D" w:rsidRPr="008E1C04">
        <w:rPr>
          <w:bCs/>
          <w:color w:val="000000"/>
          <w:sz w:val="20"/>
          <w:szCs w:val="20"/>
        </w:rPr>
        <w:t>Licitante</w:t>
      </w:r>
      <w:r w:rsidRPr="008E1C04">
        <w:rPr>
          <w:bCs/>
          <w:color w:val="000000"/>
          <w:sz w:val="20"/>
          <w:szCs w:val="20"/>
        </w:rPr>
        <w:t>.</w:t>
      </w:r>
    </w:p>
    <w:p w:rsidR="00F05288" w:rsidRPr="00FC47D3" w:rsidRDefault="00F05288"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sidR="001C3C43">
        <w:rPr>
          <w:bCs/>
          <w:color w:val="000000"/>
          <w:sz w:val="20"/>
          <w:szCs w:val="20"/>
        </w:rPr>
        <w:t>A</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ofertante.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proofErr w:type="gramStart"/>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inexequível.</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w:t>
      </w:r>
      <w:proofErr w:type="gramStart"/>
      <w:r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166183">
      <w:pPr>
        <w:widowControl w:val="0"/>
        <w:autoSpaceDE w:val="0"/>
        <w:autoSpaceDN w:val="0"/>
        <w:adjustRightInd w:val="0"/>
        <w:spacing w:after="0" w:line="240" w:lineRule="auto"/>
        <w:jc w:val="both"/>
        <w:rPr>
          <w:b/>
          <w:bCs/>
          <w:color w:val="000000"/>
          <w:sz w:val="20"/>
          <w:szCs w:val="20"/>
        </w:rPr>
      </w:pPr>
      <w:proofErr w:type="gramStart"/>
      <w:r w:rsidRPr="00FC47D3">
        <w:rPr>
          <w:b/>
          <w:bCs/>
          <w:color w:val="000000"/>
          <w:sz w:val="20"/>
          <w:szCs w:val="20"/>
        </w:rPr>
        <w:t>8.8.</w:t>
      </w:r>
      <w:proofErr w:type="gramEnd"/>
      <w:r w:rsidR="005A1C7A" w:rsidRPr="00FC47D3">
        <w:rPr>
          <w:bCs/>
          <w:color w:val="000000"/>
          <w:sz w:val="20"/>
          <w:szCs w:val="20"/>
        </w:rPr>
        <w:t xml:space="preserve">No caso de a desconexão do(a) Pregoeiro(a) persistir por tempo superior a 10 (dez) minutos, a sessão do Pregão será suspensa automaticamente e terá reinício somente após comunicação expressa as participantes no portal eletrônico </w:t>
      </w:r>
      <w:hyperlink r:id="rId15" w:history="1">
        <w:r w:rsidR="00F653D6" w:rsidRPr="00765125">
          <w:rPr>
            <w:rStyle w:val="Hyperlink"/>
            <w:rFonts w:cs="Calibri"/>
            <w:b/>
            <w:color w:val="000000"/>
            <w:sz w:val="20"/>
            <w:szCs w:val="20"/>
            <w:u w:val="none"/>
          </w:rPr>
          <w:t>www.comprasnet.gov.br</w:t>
        </w:r>
      </w:hyperlink>
      <w:r w:rsidR="00F653D6">
        <w:t>.</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w:t>
      </w:r>
      <w:proofErr w:type="gramStart"/>
      <w:r w:rsidR="00E34948" w:rsidRPr="00FC47D3">
        <w:rPr>
          <w:bCs/>
          <w:color w:val="000000"/>
          <w:sz w:val="20"/>
          <w:szCs w:val="20"/>
        </w:rPr>
        <w:t>pelo(</w:t>
      </w:r>
      <w:proofErr w:type="gramEnd"/>
      <w:r w:rsidR="00E34948" w:rsidRPr="00FC47D3">
        <w:rPr>
          <w:bCs/>
          <w:color w:val="000000"/>
          <w:sz w:val="20"/>
          <w:szCs w:val="20"/>
        </w:rPr>
        <w:t xml:space="preserve">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4307A9">
      <w:pPr>
        <w:widowControl w:val="0"/>
        <w:autoSpaceDE w:val="0"/>
        <w:autoSpaceDN w:val="0"/>
        <w:adjustRightInd w:val="0"/>
        <w:spacing w:after="120" w:line="240" w:lineRule="auto"/>
        <w:jc w:val="both"/>
        <w:rPr>
          <w:b/>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w:t>
      </w:r>
      <w:proofErr w:type="gramStart"/>
      <w:r w:rsidR="00F05288"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5B3255" w:rsidRPr="00FC47D3" w:rsidRDefault="005B3255" w:rsidP="005B3255">
      <w:pPr>
        <w:widowControl w:val="0"/>
        <w:autoSpaceDE w:val="0"/>
        <w:autoSpaceDN w:val="0"/>
        <w:adjustRightInd w:val="0"/>
        <w:spacing w:after="0" w:line="240" w:lineRule="auto"/>
        <w:jc w:val="both"/>
        <w:rPr>
          <w:b/>
          <w:bCs/>
          <w:color w:val="000000"/>
          <w:sz w:val="20"/>
          <w:szCs w:val="20"/>
        </w:rPr>
      </w:pPr>
      <w:r>
        <w:rPr>
          <w:b/>
          <w:bCs/>
          <w:color w:val="000000"/>
          <w:sz w:val="20"/>
          <w:szCs w:val="20"/>
        </w:rPr>
        <w:t>9</w:t>
      </w:r>
      <w:r w:rsidRPr="00FC47D3">
        <w:rPr>
          <w:b/>
          <w:bCs/>
          <w:color w:val="000000"/>
          <w:sz w:val="20"/>
          <w:szCs w:val="20"/>
        </w:rPr>
        <w:t>. DO BENEFÍCIO ÀS MICROEMPRESAS E EMPRESAS DE PEQUENO PORTE</w:t>
      </w:r>
    </w:p>
    <w:p w:rsidR="005B3255" w:rsidRPr="00FC47D3" w:rsidRDefault="005B3255" w:rsidP="005B3255">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.1.</w:t>
      </w:r>
      <w:r w:rsidRPr="00FC47D3">
        <w:rPr>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5B3255" w:rsidRPr="00FC47D3" w:rsidRDefault="005B3255" w:rsidP="005B3255">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w:t>
      </w:r>
      <w:r w:rsidRPr="00FC47D3">
        <w:rPr>
          <w:b/>
          <w:bCs/>
          <w:color w:val="000000"/>
          <w:sz w:val="20"/>
          <w:szCs w:val="20"/>
        </w:rPr>
        <w:t>.</w:t>
      </w:r>
      <w:r>
        <w:rPr>
          <w:b/>
          <w:bCs/>
          <w:color w:val="000000"/>
          <w:sz w:val="20"/>
          <w:szCs w:val="20"/>
        </w:rPr>
        <w:t>1.</w:t>
      </w:r>
      <w:r w:rsidRPr="00FC47D3">
        <w:rPr>
          <w:bCs/>
          <w:color w:val="000000"/>
          <w:sz w:val="20"/>
          <w:szCs w:val="20"/>
        </w:rPr>
        <w:t xml:space="preserve"> A microempresa ou a empresa de pequeno porte mais bem classificada poderá, no prazo de </w:t>
      </w:r>
      <w:proofErr w:type="gramStart"/>
      <w:r w:rsidRPr="00FC47D3">
        <w:rPr>
          <w:bCs/>
          <w:color w:val="000000"/>
          <w:sz w:val="20"/>
          <w:szCs w:val="20"/>
        </w:rPr>
        <w:t>5</w:t>
      </w:r>
      <w:proofErr w:type="gramEnd"/>
      <w:r w:rsidRPr="00FC47D3">
        <w:rPr>
          <w:bCs/>
          <w:color w:val="000000"/>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Pr="00FC47D3">
        <w:rPr>
          <w:bCs/>
          <w:color w:val="000000"/>
          <w:sz w:val="20"/>
          <w:szCs w:val="20"/>
        </w:rPr>
        <w:t>habilitatórias</w:t>
      </w:r>
      <w:proofErr w:type="spellEnd"/>
      <w:r w:rsidRPr="00FC47D3">
        <w:rPr>
          <w:bCs/>
          <w:color w:val="000000"/>
          <w:sz w:val="20"/>
          <w:szCs w:val="20"/>
        </w:rPr>
        <w:t xml:space="preserve"> e observado o valor estimado para a contratação, será adjudicado em seu favor o objeto deste Pregão;</w:t>
      </w:r>
    </w:p>
    <w:p w:rsidR="005B3255" w:rsidRPr="00FC47D3" w:rsidRDefault="005B3255" w:rsidP="005B3255">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1.2.</w:t>
      </w:r>
      <w:r w:rsidRPr="00FC47D3">
        <w:rPr>
          <w:bCs/>
          <w:color w:val="000000"/>
          <w:sz w:val="20"/>
          <w:szCs w:val="20"/>
        </w:rPr>
        <w:t xml:space="preserve"> Não sendo vencedora a microempresa ou a empresa de pequeno porte mais bem classificada, na forma do subitem anterior, o SISTEMA, de forma automática, convocará </w:t>
      </w:r>
      <w:r>
        <w:rPr>
          <w:bCs/>
          <w:color w:val="000000"/>
          <w:sz w:val="20"/>
          <w:szCs w:val="20"/>
        </w:rPr>
        <w:t>a</w:t>
      </w:r>
      <w:r w:rsidRPr="00FC47D3">
        <w:rPr>
          <w:bCs/>
          <w:color w:val="000000"/>
          <w:sz w:val="20"/>
          <w:szCs w:val="20"/>
        </w:rPr>
        <w:t>s Licitantes remanescentes que porventura se enquadrem na situação descrita nesta condição, na ordem classificatória, para o exercício do mesmo direito;</w:t>
      </w:r>
    </w:p>
    <w:p w:rsidR="005B3255" w:rsidRPr="00FC47D3" w:rsidRDefault="005B3255" w:rsidP="005B3255">
      <w:pPr>
        <w:widowControl w:val="0"/>
        <w:autoSpaceDE w:val="0"/>
        <w:autoSpaceDN w:val="0"/>
        <w:adjustRightInd w:val="0"/>
        <w:spacing w:after="0" w:line="240" w:lineRule="auto"/>
        <w:jc w:val="both"/>
        <w:rPr>
          <w:bCs/>
          <w:color w:val="000000"/>
          <w:sz w:val="20"/>
          <w:szCs w:val="20"/>
        </w:rPr>
      </w:pPr>
      <w:r>
        <w:rPr>
          <w:b/>
          <w:bCs/>
          <w:color w:val="000000"/>
          <w:sz w:val="20"/>
          <w:szCs w:val="20"/>
        </w:rPr>
        <w:t>9.1.3.</w:t>
      </w:r>
      <w:r w:rsidRPr="00FC47D3">
        <w:rPr>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w:t>
      </w:r>
      <w:r w:rsidRPr="00FC47D3">
        <w:rPr>
          <w:bCs/>
          <w:color w:val="000000"/>
          <w:sz w:val="20"/>
          <w:szCs w:val="20"/>
        </w:rPr>
        <w:lastRenderedPageBreak/>
        <w:t>desempate.</w:t>
      </w:r>
    </w:p>
    <w:p w:rsidR="005B3255" w:rsidRPr="00FC47D3" w:rsidRDefault="005B3255" w:rsidP="005B3255">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1.4</w:t>
      </w:r>
      <w:r w:rsidRPr="00FC47D3">
        <w:rPr>
          <w:bCs/>
          <w:color w:val="000000"/>
          <w:sz w:val="20"/>
          <w:szCs w:val="20"/>
        </w:rPr>
        <w:t xml:space="preserve">. O convocado que não apresentar proposta dentro do prazo de </w:t>
      </w:r>
      <w:proofErr w:type="gramStart"/>
      <w:r w:rsidRPr="00FC47D3">
        <w:rPr>
          <w:bCs/>
          <w:color w:val="000000"/>
          <w:sz w:val="20"/>
          <w:szCs w:val="20"/>
        </w:rPr>
        <w:t>5</w:t>
      </w:r>
      <w:proofErr w:type="gramEnd"/>
      <w:r w:rsidRPr="00FC47D3">
        <w:rPr>
          <w:bCs/>
          <w:color w:val="000000"/>
          <w:sz w:val="20"/>
          <w:szCs w:val="20"/>
        </w:rPr>
        <w:t xml:space="preserve"> (cinco) minutos, controlados pelo SISTEMA, decairá do direito previsto no</w:t>
      </w:r>
      <w:r>
        <w:rPr>
          <w:bCs/>
          <w:color w:val="000000"/>
          <w:sz w:val="20"/>
          <w:szCs w:val="20"/>
        </w:rPr>
        <w:t>s</w:t>
      </w:r>
      <w:r w:rsidRPr="00FC47D3">
        <w:rPr>
          <w:bCs/>
          <w:color w:val="000000"/>
          <w:sz w:val="20"/>
          <w:szCs w:val="20"/>
        </w:rPr>
        <w:t xml:space="preserve"> art. 44 e 45 da Lei Complementar nº 123/2006.</w:t>
      </w:r>
    </w:p>
    <w:p w:rsidR="0088262D" w:rsidRDefault="005B3255" w:rsidP="005B3255">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1.5</w:t>
      </w:r>
      <w:r w:rsidRPr="00FC47D3">
        <w:rPr>
          <w:b/>
          <w:bCs/>
          <w:color w:val="000000"/>
          <w:sz w:val="20"/>
          <w:szCs w:val="20"/>
        </w:rPr>
        <w:t>.</w:t>
      </w:r>
      <w:r w:rsidRPr="00FC47D3">
        <w:rPr>
          <w:bCs/>
          <w:color w:val="000000"/>
          <w:sz w:val="20"/>
          <w:szCs w:val="20"/>
        </w:rPr>
        <w:t xml:space="preserve"> Na hipótese de não contratação nos termos previstos nesta condição, o procedimento licitatório prossegue com </w:t>
      </w:r>
      <w:r>
        <w:rPr>
          <w:bCs/>
          <w:color w:val="000000"/>
          <w:sz w:val="20"/>
          <w:szCs w:val="20"/>
        </w:rPr>
        <w:t>a</w:t>
      </w:r>
      <w:r w:rsidRPr="00FC47D3">
        <w:rPr>
          <w:bCs/>
          <w:color w:val="000000"/>
          <w:sz w:val="20"/>
          <w:szCs w:val="20"/>
        </w:rPr>
        <w:t>s demais Licitantes.</w:t>
      </w:r>
    </w:p>
    <w:p w:rsidR="0088262D" w:rsidRPr="00FC47D3" w:rsidRDefault="00D242E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10</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proofErr w:type="gramStart"/>
      <w:r>
        <w:rPr>
          <w:b/>
          <w:bCs/>
          <w:color w:val="000000"/>
          <w:sz w:val="20"/>
          <w:szCs w:val="20"/>
        </w:rPr>
        <w:t>10</w:t>
      </w:r>
      <w:r w:rsidR="0088262D" w:rsidRPr="00FC47D3">
        <w:rPr>
          <w:b/>
          <w:bCs/>
          <w:color w:val="000000"/>
          <w:sz w:val="20"/>
          <w:szCs w:val="20"/>
        </w:rPr>
        <w:t>.1.</w:t>
      </w:r>
      <w:proofErr w:type="gramEnd"/>
      <w:r w:rsidR="0088262D" w:rsidRPr="00FC47D3">
        <w:rPr>
          <w:bCs/>
          <w:color w:val="000000"/>
          <w:sz w:val="20"/>
          <w:szCs w:val="20"/>
        </w:rPr>
        <w:t xml:space="preserve">O(a)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mais vantajoso, observado o critério de julgamento e o valor estimado para a contratação.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CF0C51">
      <w:pPr>
        <w:widowControl w:val="0"/>
        <w:autoSpaceDE w:val="0"/>
        <w:autoSpaceDN w:val="0"/>
        <w:adjustRightInd w:val="0"/>
        <w:spacing w:after="120" w:line="240" w:lineRule="auto"/>
        <w:jc w:val="both"/>
        <w:rPr>
          <w:b/>
          <w:bCs/>
          <w:color w:val="000000"/>
          <w:sz w:val="20"/>
          <w:szCs w:val="20"/>
        </w:rPr>
      </w:pPr>
      <w:r>
        <w:rPr>
          <w:b/>
          <w:bCs/>
          <w:color w:val="000000"/>
          <w:sz w:val="20"/>
          <w:szCs w:val="20"/>
        </w:rPr>
        <w:t>10</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88262D" w:rsidRPr="00FC47D3" w:rsidRDefault="0088262D"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11. DOS CRITÉRIOS DE JULGAMENTO DAS PROPOSTAS </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proofErr w:type="gramStart"/>
      <w:r w:rsidRPr="00C064C8">
        <w:rPr>
          <w:b/>
          <w:bCs/>
          <w:color w:val="000000"/>
          <w:sz w:val="20"/>
          <w:szCs w:val="20"/>
        </w:rPr>
        <w:t>11.1.</w:t>
      </w:r>
      <w:proofErr w:type="gramEnd"/>
      <w:r w:rsidRPr="00C064C8">
        <w:rPr>
          <w:bCs/>
          <w:color w:val="000000"/>
          <w:sz w:val="20"/>
          <w:szCs w:val="20"/>
        </w:rPr>
        <w:t xml:space="preserve">O(a) Pregoeiro(a) anunciará a </w:t>
      </w:r>
      <w:r w:rsidR="00EB373D">
        <w:rPr>
          <w:bCs/>
          <w:color w:val="000000"/>
          <w:sz w:val="20"/>
          <w:szCs w:val="20"/>
        </w:rPr>
        <w:t>Licitante</w:t>
      </w:r>
      <w:r w:rsidRPr="00C064C8">
        <w:rPr>
          <w:bCs/>
          <w:color w:val="000000"/>
          <w:sz w:val="20"/>
          <w:szCs w:val="20"/>
        </w:rPr>
        <w:t xml:space="preserve"> vencedora, imediatamente após o encerramento da etapa de lances da sessão pública ou, quando for o caso, após a negociação e decisão da mesma, acerca da aceitação do lance de menor valor. </w:t>
      </w:r>
    </w:p>
    <w:p w:rsidR="0088262D" w:rsidRDefault="0088262D" w:rsidP="00166183">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11.2.</w:t>
      </w:r>
      <w:r w:rsidRPr="00C064C8">
        <w:rPr>
          <w:bCs/>
          <w:color w:val="000000"/>
          <w:sz w:val="20"/>
          <w:szCs w:val="20"/>
        </w:rPr>
        <w:t xml:space="preserve"> Encerrada a etapa de lances, </w:t>
      </w:r>
      <w:proofErr w:type="gramStart"/>
      <w:r w:rsidRPr="00C064C8">
        <w:rPr>
          <w:bCs/>
          <w:color w:val="000000"/>
          <w:sz w:val="20"/>
          <w:szCs w:val="20"/>
        </w:rPr>
        <w:t>o(</w:t>
      </w:r>
      <w:proofErr w:type="gramEnd"/>
      <w:r w:rsidRPr="00C064C8">
        <w:rPr>
          <w:bCs/>
          <w:color w:val="000000"/>
          <w:sz w:val="20"/>
          <w:szCs w:val="20"/>
        </w:rPr>
        <w:t xml:space="preserve">a) Pregoeiro(a) examinará a proposta de preços classificada em primeiro lugar quanto à compatibilidade do preço em relação ao estimado para contratação. </w:t>
      </w:r>
    </w:p>
    <w:p w:rsidR="0088262D" w:rsidRDefault="0088262D" w:rsidP="00166183">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11.</w:t>
      </w:r>
      <w:r w:rsidR="00063361">
        <w:rPr>
          <w:b/>
          <w:bCs/>
          <w:color w:val="000000"/>
          <w:sz w:val="20"/>
          <w:szCs w:val="20"/>
        </w:rPr>
        <w:t>3</w:t>
      </w:r>
      <w:r w:rsidRPr="00C064C8">
        <w:rPr>
          <w:b/>
          <w:bCs/>
          <w:color w:val="000000"/>
          <w:sz w:val="20"/>
          <w:szCs w:val="20"/>
        </w:rPr>
        <w:t>.</w:t>
      </w:r>
      <w:r w:rsidRPr="00C064C8">
        <w:rPr>
          <w:bCs/>
          <w:color w:val="000000"/>
          <w:sz w:val="20"/>
          <w:szCs w:val="20"/>
        </w:rPr>
        <w:t xml:space="preserve"> O item cujo preço total seja superior ao estimado p</w:t>
      </w:r>
      <w:r>
        <w:rPr>
          <w:bCs/>
          <w:color w:val="000000"/>
          <w:sz w:val="20"/>
          <w:szCs w:val="20"/>
        </w:rPr>
        <w:t>ara a contratação, constante no</w:t>
      </w:r>
      <w:r w:rsidRPr="00C064C8">
        <w:rPr>
          <w:bCs/>
          <w:color w:val="000000"/>
          <w:sz w:val="20"/>
          <w:szCs w:val="20"/>
        </w:rPr>
        <w:t xml:space="preserve"> Critério de Julgamento e Relação/Descrição dos </w:t>
      </w:r>
      <w:r w:rsidR="0047655A">
        <w:rPr>
          <w:bCs/>
          <w:color w:val="000000"/>
          <w:sz w:val="20"/>
          <w:szCs w:val="20"/>
        </w:rPr>
        <w:t>Produtos</w:t>
      </w:r>
      <w:r w:rsidRPr="00C064C8">
        <w:rPr>
          <w:bCs/>
          <w:sz w:val="20"/>
          <w:szCs w:val="20"/>
        </w:rPr>
        <w:t xml:space="preserve"> no Anexo I</w:t>
      </w:r>
      <w:r w:rsidRPr="006A7107">
        <w:rPr>
          <w:bCs/>
          <w:color w:val="000000"/>
          <w:sz w:val="20"/>
          <w:szCs w:val="20"/>
        </w:rPr>
        <w:t xml:space="preserve">, não </w:t>
      </w:r>
      <w:proofErr w:type="gramStart"/>
      <w:r w:rsidRPr="006A7107">
        <w:rPr>
          <w:bCs/>
          <w:color w:val="000000"/>
          <w:sz w:val="20"/>
          <w:szCs w:val="20"/>
        </w:rPr>
        <w:t>ser</w:t>
      </w:r>
      <w:r w:rsidR="006A7107" w:rsidRPr="006A7107">
        <w:rPr>
          <w:bCs/>
          <w:color w:val="000000"/>
          <w:sz w:val="20"/>
          <w:szCs w:val="20"/>
        </w:rPr>
        <w:t>á(</w:t>
      </w:r>
      <w:proofErr w:type="spellStart"/>
      <w:proofErr w:type="gramEnd"/>
      <w:r w:rsidR="006A7107" w:rsidRPr="006A7107">
        <w:rPr>
          <w:bCs/>
          <w:color w:val="000000"/>
          <w:sz w:val="20"/>
          <w:szCs w:val="20"/>
        </w:rPr>
        <w:t>ão</w:t>
      </w:r>
      <w:proofErr w:type="spellEnd"/>
      <w:r w:rsidR="006A7107" w:rsidRPr="006A7107">
        <w:rPr>
          <w:bCs/>
          <w:color w:val="000000"/>
          <w:sz w:val="20"/>
          <w:szCs w:val="20"/>
        </w:rPr>
        <w:t>)</w:t>
      </w:r>
      <w:r w:rsidRPr="006A7107">
        <w:rPr>
          <w:bCs/>
          <w:color w:val="000000"/>
          <w:sz w:val="20"/>
          <w:szCs w:val="20"/>
        </w:rPr>
        <w:t xml:space="preserve"> aceito</w:t>
      </w:r>
      <w:r w:rsidR="006A7107" w:rsidRPr="006A7107">
        <w:rPr>
          <w:bCs/>
          <w:color w:val="000000"/>
          <w:sz w:val="20"/>
          <w:szCs w:val="20"/>
        </w:rPr>
        <w:t>(s)</w:t>
      </w:r>
      <w:r w:rsidR="00792966">
        <w:rPr>
          <w:bCs/>
          <w:color w:val="000000"/>
          <w:sz w:val="20"/>
          <w:szCs w:val="20"/>
        </w:rPr>
        <w:t>,</w:t>
      </w:r>
      <w:r w:rsidRPr="006A7107">
        <w:rPr>
          <w:bCs/>
          <w:color w:val="000000"/>
          <w:sz w:val="20"/>
          <w:szCs w:val="20"/>
        </w:rPr>
        <w:t xml:space="preserve"> e</w:t>
      </w:r>
      <w:r w:rsidR="00792966">
        <w:rPr>
          <w:bCs/>
          <w:color w:val="000000"/>
          <w:sz w:val="20"/>
          <w:szCs w:val="20"/>
        </w:rPr>
        <w:t xml:space="preserve"> portanto, não será(</w:t>
      </w:r>
      <w:proofErr w:type="spellStart"/>
      <w:r w:rsidR="00792966">
        <w:rPr>
          <w:bCs/>
          <w:color w:val="000000"/>
          <w:sz w:val="20"/>
          <w:szCs w:val="20"/>
        </w:rPr>
        <w:t>ão</w:t>
      </w:r>
      <w:proofErr w:type="spellEnd"/>
      <w:r w:rsidR="00792966">
        <w:rPr>
          <w:bCs/>
          <w:color w:val="000000"/>
          <w:sz w:val="20"/>
          <w:szCs w:val="20"/>
        </w:rPr>
        <w:t>)</w:t>
      </w:r>
      <w:r w:rsidRPr="006A7107">
        <w:rPr>
          <w:bCs/>
          <w:color w:val="000000"/>
          <w:sz w:val="20"/>
          <w:szCs w:val="20"/>
        </w:rPr>
        <w:t xml:space="preserve"> adjudicado</w:t>
      </w:r>
      <w:r w:rsidR="006A7107">
        <w:rPr>
          <w:bCs/>
          <w:color w:val="000000"/>
          <w:sz w:val="20"/>
          <w:szCs w:val="20"/>
        </w:rPr>
        <w:t>(s)</w:t>
      </w:r>
      <w:r w:rsidRPr="006A7107">
        <w:rPr>
          <w:bCs/>
          <w:color w:val="000000"/>
          <w:sz w:val="20"/>
          <w:szCs w:val="20"/>
        </w:rPr>
        <w:t>.</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11.</w:t>
      </w:r>
      <w:r w:rsidR="00063361">
        <w:rPr>
          <w:b/>
          <w:bCs/>
          <w:color w:val="000000"/>
          <w:sz w:val="20"/>
          <w:szCs w:val="20"/>
        </w:rPr>
        <w:t>4</w:t>
      </w:r>
      <w:r w:rsidRPr="00C064C8">
        <w:rPr>
          <w:b/>
          <w:bCs/>
          <w:color w:val="000000"/>
          <w:sz w:val="20"/>
          <w:szCs w:val="20"/>
        </w:rPr>
        <w:t>.</w:t>
      </w:r>
      <w:r w:rsidRPr="00C064C8">
        <w:rPr>
          <w:bCs/>
          <w:color w:val="000000"/>
          <w:sz w:val="20"/>
          <w:szCs w:val="20"/>
        </w:rPr>
        <w:t xml:space="preserve"> A classificação das propostas será pelo critério de </w:t>
      </w:r>
      <w:r w:rsidR="00D242E6" w:rsidRPr="00D260B3">
        <w:rPr>
          <w:b/>
          <w:bCs/>
          <w:color w:val="000000"/>
          <w:sz w:val="20"/>
          <w:szCs w:val="20"/>
        </w:rPr>
        <w:t xml:space="preserve">MENOR PREÇO </w:t>
      </w:r>
      <w:r w:rsidRPr="00D260B3">
        <w:rPr>
          <w:b/>
          <w:bCs/>
          <w:sz w:val="20"/>
          <w:szCs w:val="20"/>
        </w:rPr>
        <w:t>POR ITEM</w:t>
      </w:r>
      <w:r w:rsidRPr="00D242E6">
        <w:rPr>
          <w:bCs/>
          <w:sz w:val="20"/>
          <w:szCs w:val="20"/>
        </w:rPr>
        <w:t>,</w:t>
      </w:r>
      <w:r w:rsidRPr="00C064C8">
        <w:rPr>
          <w:bCs/>
          <w:color w:val="000000"/>
          <w:sz w:val="20"/>
          <w:szCs w:val="20"/>
        </w:rPr>
        <w:t xml:space="preserve"> observado o </w:t>
      </w:r>
      <w:r w:rsidRPr="00C064C8">
        <w:rPr>
          <w:b/>
          <w:bCs/>
          <w:color w:val="000000"/>
          <w:sz w:val="20"/>
          <w:szCs w:val="20"/>
        </w:rPr>
        <w:t xml:space="preserve">PREÇO UNITÁRIO DE REFERÊNCIA, </w:t>
      </w:r>
      <w:r w:rsidRPr="00C064C8">
        <w:rPr>
          <w:bCs/>
          <w:color w:val="000000"/>
          <w:sz w:val="20"/>
          <w:szCs w:val="20"/>
        </w:rPr>
        <w:t xml:space="preserve">obtidos por meio de pesquisa de mercado. </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063361">
        <w:rPr>
          <w:b/>
          <w:bCs/>
          <w:color w:val="000000"/>
          <w:sz w:val="20"/>
          <w:szCs w:val="20"/>
        </w:rPr>
        <w:t>5</w:t>
      </w:r>
      <w:r w:rsidRPr="00C064C8">
        <w:rPr>
          <w:b/>
          <w:bCs/>
          <w:color w:val="000000"/>
          <w:sz w:val="20"/>
          <w:szCs w:val="20"/>
        </w:rPr>
        <w:t>.</w:t>
      </w:r>
      <w:r w:rsidRPr="00C064C8">
        <w:rPr>
          <w:bCs/>
          <w:color w:val="000000"/>
          <w:sz w:val="20"/>
          <w:szCs w:val="20"/>
        </w:rPr>
        <w:t xml:space="preserve"> Os </w:t>
      </w:r>
      <w:r w:rsidRPr="00D260B3">
        <w:rPr>
          <w:b/>
          <w:bCs/>
          <w:color w:val="000000"/>
          <w:sz w:val="20"/>
          <w:szCs w:val="20"/>
        </w:rPr>
        <w:t>PREÇOS UNITÁRIOS DE REFERÊNCIA</w:t>
      </w:r>
      <w:r w:rsidRPr="00C064C8">
        <w:rPr>
          <w:bCs/>
          <w:color w:val="000000"/>
          <w:sz w:val="20"/>
          <w:szCs w:val="20"/>
        </w:rPr>
        <w:t xml:space="preserve"> serão utilizados na análise dos valores ofertados pela </w:t>
      </w:r>
      <w:r w:rsidR="00EB373D">
        <w:rPr>
          <w:bCs/>
          <w:color w:val="000000"/>
          <w:sz w:val="20"/>
          <w:szCs w:val="20"/>
        </w:rPr>
        <w:t>Licitante</w:t>
      </w:r>
      <w:r w:rsidRPr="00C064C8">
        <w:rPr>
          <w:bCs/>
          <w:color w:val="000000"/>
          <w:sz w:val="20"/>
          <w:szCs w:val="20"/>
        </w:rPr>
        <w:t>, para fins de aceitação ou não da proposta comercial</w:t>
      </w:r>
      <w:r w:rsidR="007D10C3">
        <w:rPr>
          <w:bCs/>
          <w:color w:val="000000"/>
          <w:sz w:val="20"/>
          <w:szCs w:val="20"/>
        </w:rPr>
        <w:t>.</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063361">
        <w:rPr>
          <w:b/>
          <w:bCs/>
          <w:color w:val="000000"/>
          <w:sz w:val="20"/>
          <w:szCs w:val="20"/>
        </w:rPr>
        <w:t>6</w:t>
      </w:r>
      <w:r w:rsidRPr="00C064C8">
        <w:rPr>
          <w:b/>
          <w:bCs/>
          <w:color w:val="000000"/>
          <w:sz w:val="20"/>
          <w:szCs w:val="20"/>
        </w:rPr>
        <w:t>.</w:t>
      </w:r>
      <w:r w:rsidRPr="00C064C8">
        <w:rPr>
          <w:bCs/>
          <w:color w:val="000000"/>
          <w:sz w:val="20"/>
          <w:szCs w:val="20"/>
        </w:rPr>
        <w:t xml:space="preserve"> Confirmada a aceitabilidade da proposta, </w:t>
      </w:r>
      <w:proofErr w:type="gramStart"/>
      <w:r w:rsidRPr="00C064C8">
        <w:rPr>
          <w:bCs/>
          <w:color w:val="000000"/>
          <w:sz w:val="20"/>
          <w:szCs w:val="20"/>
        </w:rPr>
        <w:t>o(</w:t>
      </w:r>
      <w:proofErr w:type="gramEnd"/>
      <w:r w:rsidRPr="00C064C8">
        <w:rPr>
          <w:bCs/>
          <w:color w:val="000000"/>
          <w:sz w:val="20"/>
          <w:szCs w:val="20"/>
        </w:rPr>
        <w:t xml:space="preserve">a) Pregoeiro(a) divulgará o resultado do julgamento do preço, procedendo à verificação da habilitação da </w:t>
      </w:r>
      <w:r w:rsidR="00EB373D">
        <w:rPr>
          <w:bCs/>
          <w:color w:val="000000"/>
          <w:sz w:val="20"/>
          <w:szCs w:val="20"/>
        </w:rPr>
        <w:t>Licitante</w:t>
      </w:r>
      <w:r w:rsidRPr="00C064C8">
        <w:rPr>
          <w:bCs/>
          <w:color w:val="000000"/>
          <w:sz w:val="20"/>
          <w:szCs w:val="20"/>
        </w:rPr>
        <w:t xml:space="preserve">, conforme as disposições deste </w:t>
      </w:r>
      <w:r w:rsidR="005F6698">
        <w:rPr>
          <w:bCs/>
          <w:color w:val="000000"/>
          <w:sz w:val="20"/>
          <w:szCs w:val="20"/>
        </w:rPr>
        <w:t>Edital</w:t>
      </w:r>
      <w:r w:rsidRPr="00C064C8">
        <w:rPr>
          <w:bCs/>
          <w:color w:val="000000"/>
          <w:sz w:val="20"/>
          <w:szCs w:val="20"/>
        </w:rPr>
        <w:t xml:space="preserve"> e seus Anexos. </w:t>
      </w:r>
    </w:p>
    <w:p w:rsidR="0088262D" w:rsidRPr="00C064C8" w:rsidRDefault="0088262D" w:rsidP="00166183">
      <w:pPr>
        <w:widowControl w:val="0"/>
        <w:autoSpaceDE w:val="0"/>
        <w:autoSpaceDN w:val="0"/>
        <w:adjustRightInd w:val="0"/>
        <w:spacing w:after="0" w:line="240" w:lineRule="auto"/>
        <w:jc w:val="both"/>
        <w:rPr>
          <w:rFonts w:cs="Calibri"/>
          <w:bCs/>
          <w:color w:val="000000"/>
          <w:sz w:val="20"/>
          <w:szCs w:val="20"/>
        </w:rPr>
      </w:pPr>
      <w:r w:rsidRPr="00C064C8">
        <w:rPr>
          <w:b/>
          <w:bCs/>
          <w:color w:val="000000"/>
          <w:sz w:val="20"/>
          <w:szCs w:val="20"/>
        </w:rPr>
        <w:t>11.</w:t>
      </w:r>
      <w:r w:rsidR="00063361">
        <w:rPr>
          <w:b/>
          <w:bCs/>
          <w:color w:val="000000"/>
          <w:sz w:val="20"/>
          <w:szCs w:val="20"/>
        </w:rPr>
        <w:t>7</w:t>
      </w:r>
      <w:r w:rsidRPr="00C064C8">
        <w:rPr>
          <w:b/>
          <w:bCs/>
          <w:color w:val="000000"/>
          <w:sz w:val="20"/>
          <w:szCs w:val="20"/>
        </w:rPr>
        <w:t>.</w:t>
      </w:r>
      <w:r w:rsidRPr="00C064C8">
        <w:rPr>
          <w:bCs/>
          <w:color w:val="000000"/>
          <w:sz w:val="20"/>
          <w:szCs w:val="20"/>
        </w:rPr>
        <w:t xml:space="preserve"> Se a proposta de preços não for </w:t>
      </w:r>
      <w:r w:rsidR="008E5409">
        <w:rPr>
          <w:bCs/>
          <w:color w:val="000000"/>
          <w:sz w:val="20"/>
          <w:szCs w:val="20"/>
        </w:rPr>
        <w:t>classificada</w:t>
      </w:r>
      <w:r w:rsidRPr="00C064C8">
        <w:rPr>
          <w:bCs/>
          <w:color w:val="000000"/>
          <w:sz w:val="20"/>
          <w:szCs w:val="20"/>
        </w:rPr>
        <w:t xml:space="preserve"> ou se a </w:t>
      </w:r>
      <w:r w:rsidR="00EB373D">
        <w:rPr>
          <w:bCs/>
          <w:color w:val="000000"/>
          <w:sz w:val="20"/>
          <w:szCs w:val="20"/>
        </w:rPr>
        <w:t>Licitante</w:t>
      </w:r>
      <w:r w:rsidRPr="00C064C8">
        <w:rPr>
          <w:bCs/>
          <w:color w:val="000000"/>
          <w:sz w:val="20"/>
          <w:szCs w:val="20"/>
        </w:rPr>
        <w:t xml:space="preserve"> não atender às exigências </w:t>
      </w:r>
      <w:proofErr w:type="spellStart"/>
      <w:r w:rsidRPr="00C064C8">
        <w:rPr>
          <w:bCs/>
          <w:color w:val="000000"/>
          <w:sz w:val="20"/>
          <w:szCs w:val="20"/>
        </w:rPr>
        <w:t>habilitatórias</w:t>
      </w:r>
      <w:proofErr w:type="spellEnd"/>
      <w:r w:rsidRPr="00C064C8">
        <w:rPr>
          <w:bCs/>
          <w:color w:val="000000"/>
          <w:sz w:val="20"/>
          <w:szCs w:val="20"/>
        </w:rPr>
        <w:t xml:space="preserve">, </w:t>
      </w:r>
      <w:proofErr w:type="gramStart"/>
      <w:r w:rsidRPr="00C064C8">
        <w:rPr>
          <w:bCs/>
          <w:color w:val="000000"/>
          <w:sz w:val="20"/>
          <w:szCs w:val="20"/>
        </w:rPr>
        <w:t>o(</w:t>
      </w:r>
      <w:proofErr w:type="gramEnd"/>
      <w:r w:rsidRPr="00C064C8">
        <w:rPr>
          <w:bCs/>
          <w:color w:val="000000"/>
          <w:sz w:val="20"/>
          <w:szCs w:val="20"/>
        </w:rPr>
        <w:t xml:space="preserve">a) Pregoeiro(a) examinará a proposta de preços subsequente e, assim sucessivamente, na ordem de classificação, até a apuração de uma proposta de preços que atenda ao </w:t>
      </w:r>
      <w:r w:rsidR="005F6698">
        <w:rPr>
          <w:bCs/>
          <w:color w:val="000000"/>
          <w:sz w:val="20"/>
          <w:szCs w:val="20"/>
        </w:rPr>
        <w:t>Edital</w:t>
      </w:r>
      <w:r w:rsidRPr="00C064C8">
        <w:rPr>
          <w:bCs/>
          <w:color w:val="000000"/>
          <w:sz w:val="20"/>
          <w:szCs w:val="20"/>
        </w:rPr>
        <w:t xml:space="preserve">, sendo a respectiva </w:t>
      </w:r>
      <w:r w:rsidR="00EB373D">
        <w:rPr>
          <w:bCs/>
          <w:color w:val="000000"/>
          <w:sz w:val="20"/>
          <w:szCs w:val="20"/>
        </w:rPr>
        <w:t>Licitante</w:t>
      </w:r>
      <w:r w:rsidRPr="00C064C8">
        <w:rPr>
          <w:bCs/>
          <w:color w:val="000000"/>
          <w:sz w:val="20"/>
          <w:szCs w:val="20"/>
        </w:rPr>
        <w:t xml:space="preserve"> declarada vencedora e a ela </w:t>
      </w:r>
      <w:r w:rsidRPr="00C064C8">
        <w:rPr>
          <w:rFonts w:cs="Calibri"/>
          <w:bCs/>
          <w:color w:val="000000"/>
          <w:sz w:val="20"/>
          <w:szCs w:val="20"/>
        </w:rPr>
        <w:t>adjudicado o objeto do certame.</w:t>
      </w:r>
    </w:p>
    <w:p w:rsidR="0088262D" w:rsidRPr="00C064C8" w:rsidRDefault="0088262D" w:rsidP="00166183">
      <w:pPr>
        <w:widowControl w:val="0"/>
        <w:autoSpaceDE w:val="0"/>
        <w:autoSpaceDN w:val="0"/>
        <w:adjustRightInd w:val="0"/>
        <w:spacing w:after="0" w:line="240" w:lineRule="auto"/>
        <w:jc w:val="both"/>
        <w:rPr>
          <w:rFonts w:cs="Calibri"/>
          <w:bCs/>
          <w:color w:val="000000"/>
          <w:sz w:val="20"/>
          <w:szCs w:val="20"/>
        </w:rPr>
      </w:pPr>
      <w:r w:rsidRPr="00C064C8">
        <w:rPr>
          <w:rFonts w:cs="Calibri"/>
          <w:b/>
          <w:bCs/>
          <w:color w:val="000000"/>
          <w:sz w:val="20"/>
          <w:szCs w:val="20"/>
        </w:rPr>
        <w:t>11.</w:t>
      </w:r>
      <w:r w:rsidR="00063361">
        <w:rPr>
          <w:rFonts w:cs="Calibri"/>
          <w:b/>
          <w:bCs/>
          <w:color w:val="000000"/>
          <w:sz w:val="20"/>
          <w:szCs w:val="20"/>
        </w:rPr>
        <w:t>8</w:t>
      </w:r>
      <w:r w:rsidRPr="00C064C8">
        <w:rPr>
          <w:rFonts w:cs="Calibri"/>
          <w:b/>
          <w:bCs/>
          <w:color w:val="000000"/>
          <w:sz w:val="20"/>
          <w:szCs w:val="20"/>
        </w:rPr>
        <w:t>.</w:t>
      </w:r>
      <w:r w:rsidRPr="00C064C8">
        <w:rPr>
          <w:rFonts w:cs="Calibri"/>
          <w:bCs/>
          <w:color w:val="000000"/>
          <w:sz w:val="20"/>
          <w:szCs w:val="20"/>
        </w:rPr>
        <w:t xml:space="preserve"> Atendidas as especificações do </w:t>
      </w:r>
      <w:r w:rsidR="005F6698">
        <w:rPr>
          <w:rFonts w:cs="Calibri"/>
          <w:bCs/>
          <w:color w:val="000000"/>
          <w:sz w:val="20"/>
          <w:szCs w:val="20"/>
        </w:rPr>
        <w:t>Edital</w:t>
      </w:r>
      <w:r w:rsidRPr="00C064C8">
        <w:rPr>
          <w:rFonts w:cs="Calibri"/>
          <w:bCs/>
          <w:color w:val="000000"/>
          <w:sz w:val="20"/>
          <w:szCs w:val="20"/>
        </w:rPr>
        <w:t xml:space="preserve">, estando habilitada a </w:t>
      </w:r>
      <w:r w:rsidR="00EB373D">
        <w:rPr>
          <w:rFonts w:cs="Calibri"/>
          <w:bCs/>
          <w:color w:val="000000"/>
          <w:sz w:val="20"/>
          <w:szCs w:val="20"/>
        </w:rPr>
        <w:t>Licitante</w:t>
      </w:r>
      <w:r w:rsidRPr="00C064C8">
        <w:rPr>
          <w:rFonts w:cs="Calibri"/>
          <w:bCs/>
          <w:color w:val="000000"/>
          <w:sz w:val="20"/>
          <w:szCs w:val="20"/>
        </w:rPr>
        <w:t xml:space="preserve"> e tendo sido aceito o menor preço apurado, </w:t>
      </w:r>
      <w:proofErr w:type="gramStart"/>
      <w:r w:rsidRPr="00C064C8">
        <w:rPr>
          <w:rFonts w:cs="Calibri"/>
          <w:bCs/>
          <w:color w:val="000000"/>
          <w:sz w:val="20"/>
          <w:szCs w:val="20"/>
        </w:rPr>
        <w:t>o(</w:t>
      </w:r>
      <w:proofErr w:type="gramEnd"/>
      <w:r w:rsidRPr="00C064C8">
        <w:rPr>
          <w:rFonts w:cs="Calibri"/>
          <w:bCs/>
          <w:color w:val="000000"/>
          <w:sz w:val="20"/>
          <w:szCs w:val="20"/>
        </w:rPr>
        <w:t>a) Pregoeiro(a) declarará a(s) empresa(s) vencedora(s) do(s) respectivo(s) item(</w:t>
      </w:r>
      <w:proofErr w:type="spellStart"/>
      <w:r w:rsidRPr="00C064C8">
        <w:rPr>
          <w:rFonts w:cs="Calibri"/>
          <w:bCs/>
          <w:color w:val="000000"/>
          <w:sz w:val="20"/>
          <w:szCs w:val="20"/>
        </w:rPr>
        <w:t>ns</w:t>
      </w:r>
      <w:proofErr w:type="spellEnd"/>
      <w:r w:rsidRPr="00C064C8">
        <w:rPr>
          <w:rFonts w:cs="Calibri"/>
          <w:bCs/>
          <w:color w:val="000000"/>
          <w:sz w:val="20"/>
          <w:szCs w:val="20"/>
        </w:rPr>
        <w:t>).</w:t>
      </w:r>
    </w:p>
    <w:p w:rsidR="00F05288" w:rsidRPr="00FC47D3" w:rsidRDefault="0088262D" w:rsidP="00A0638C">
      <w:pPr>
        <w:widowControl w:val="0"/>
        <w:autoSpaceDE w:val="0"/>
        <w:autoSpaceDN w:val="0"/>
        <w:adjustRightInd w:val="0"/>
        <w:spacing w:after="120" w:line="240" w:lineRule="auto"/>
        <w:jc w:val="both"/>
        <w:rPr>
          <w:b/>
          <w:bCs/>
          <w:color w:val="000000"/>
          <w:sz w:val="20"/>
          <w:szCs w:val="20"/>
          <w:u w:val="single"/>
        </w:rPr>
      </w:pPr>
      <w:r w:rsidRPr="00C064C8">
        <w:rPr>
          <w:rFonts w:cs="Calibri"/>
          <w:b/>
          <w:bCs/>
          <w:color w:val="000000"/>
          <w:sz w:val="20"/>
          <w:szCs w:val="20"/>
        </w:rPr>
        <w:t>11.</w:t>
      </w:r>
      <w:r w:rsidR="00063361">
        <w:rPr>
          <w:rFonts w:cs="Calibri"/>
          <w:b/>
          <w:bCs/>
          <w:color w:val="000000"/>
          <w:sz w:val="20"/>
          <w:szCs w:val="20"/>
        </w:rPr>
        <w:t>9</w:t>
      </w:r>
      <w:r w:rsidRPr="00C064C8">
        <w:rPr>
          <w:rFonts w:cs="Calibri"/>
          <w:b/>
          <w:bCs/>
          <w:color w:val="000000"/>
          <w:sz w:val="20"/>
          <w:szCs w:val="20"/>
        </w:rPr>
        <w:t>.</w:t>
      </w:r>
      <w:r w:rsidRPr="00C064C8">
        <w:rPr>
          <w:rFonts w:cs="Calibri"/>
          <w:bCs/>
          <w:color w:val="000000"/>
          <w:sz w:val="20"/>
          <w:szCs w:val="20"/>
        </w:rPr>
        <w:t xml:space="preserve"> Aindicação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sidR="00D242E6" w:rsidRPr="00E65C59">
        <w:rPr>
          <w:b/>
          <w:bCs/>
          <w:color w:val="000000"/>
          <w:sz w:val="20"/>
          <w:szCs w:val="20"/>
          <w:u w:val="single"/>
        </w:rPr>
        <w:t>2</w:t>
      </w:r>
      <w:r w:rsidRPr="00E65C59">
        <w:rPr>
          <w:b/>
          <w:bCs/>
          <w:color w:val="000000"/>
          <w:sz w:val="20"/>
          <w:szCs w:val="20"/>
          <w:u w:val="single"/>
        </w:rPr>
        <w:t>.1. A</w:t>
      </w:r>
      <w:r w:rsidR="00EB373D">
        <w:rPr>
          <w:b/>
          <w:bCs/>
          <w:color w:val="000000"/>
          <w:sz w:val="20"/>
          <w:szCs w:val="20"/>
          <w:u w:val="single"/>
        </w:rPr>
        <w:t>Licitante</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 xml:space="preserve">As quantidades; discriminação dos </w:t>
      </w:r>
      <w:r w:rsidR="001E376E">
        <w:rPr>
          <w:bCs/>
          <w:color w:val="000000"/>
          <w:sz w:val="20"/>
          <w:szCs w:val="20"/>
        </w:rPr>
        <w:t>serviços</w:t>
      </w:r>
      <w:r w:rsidR="008E5409">
        <w:rPr>
          <w:bCs/>
          <w:color w:val="000000"/>
          <w:sz w:val="20"/>
          <w:szCs w:val="20"/>
        </w:rPr>
        <w:t>;</w:t>
      </w:r>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w:t>
      </w:r>
      <w:proofErr w:type="gramStart"/>
      <w:r w:rsidRPr="00FC47D3">
        <w:rPr>
          <w:bCs/>
          <w:color w:val="000000"/>
          <w:sz w:val="20"/>
          <w:szCs w:val="20"/>
        </w:rPr>
        <w:t>do(</w:t>
      </w:r>
      <w:proofErr w:type="gramEnd"/>
      <w:r w:rsidRPr="00FC47D3">
        <w:rPr>
          <w:bCs/>
          <w:color w:val="000000"/>
          <w:sz w:val="20"/>
          <w:szCs w:val="20"/>
        </w:rPr>
        <w:t xml:space="preserve">s) produto(s) proposto(s) para o(s) respectivo(s)item(s)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inclusive prazo de entrega</w:t>
      </w:r>
      <w:r w:rsidR="0047655A">
        <w:rPr>
          <w:bCs/>
          <w:color w:val="000000"/>
          <w:sz w:val="20"/>
          <w:szCs w:val="20"/>
        </w:rPr>
        <w:t>,prazo de validade</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8E5409">
        <w:rPr>
          <w:bCs/>
          <w:color w:val="000000"/>
          <w:sz w:val="20"/>
          <w:szCs w:val="20"/>
        </w:rPr>
        <w:t xml:space="preserve">entrega e </w:t>
      </w:r>
      <w:r w:rsidR="0047655A">
        <w:rPr>
          <w:bCs/>
          <w:color w:val="000000"/>
          <w:sz w:val="20"/>
          <w:szCs w:val="20"/>
        </w:rPr>
        <w:t>validade</w:t>
      </w:r>
      <w:r w:rsidR="008E5409">
        <w:rPr>
          <w:bCs/>
          <w:color w:val="000000"/>
          <w:sz w:val="20"/>
          <w:szCs w:val="20"/>
        </w:rPr>
        <w:t xml:space="preserve"> dos produtos;</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1F4858">
        <w:rPr>
          <w:bCs/>
          <w:sz w:val="20"/>
          <w:szCs w:val="20"/>
        </w:rPr>
        <w:t>2</w:t>
      </w:r>
      <w:r w:rsidRPr="00FC47D3">
        <w:rPr>
          <w:bCs/>
          <w:sz w:val="20"/>
          <w:szCs w:val="20"/>
        </w:rPr>
        <w:t>.1</w:t>
      </w:r>
      <w:r w:rsidR="006F610C">
        <w:rPr>
          <w:bCs/>
          <w:sz w:val="20"/>
          <w:szCs w:val="20"/>
        </w:rPr>
        <w:t>2</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lastRenderedPageBreak/>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052FFF" w:rsidRPr="00052FFF" w:rsidRDefault="00A47E4A"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sidR="00D242E6" w:rsidRPr="00052FFF">
        <w:rPr>
          <w:b/>
          <w:bCs/>
          <w:color w:val="000000"/>
          <w:sz w:val="20"/>
          <w:szCs w:val="20"/>
        </w:rPr>
        <w:t>2</w:t>
      </w:r>
      <w:r w:rsidRPr="00052FFF">
        <w:rPr>
          <w:b/>
          <w:bCs/>
          <w:color w:val="000000"/>
          <w:sz w:val="20"/>
          <w:szCs w:val="20"/>
        </w:rPr>
        <w:t xml:space="preserve">.1.2. </w:t>
      </w:r>
      <w:r w:rsidR="00052FFF" w:rsidRPr="00052FFF">
        <w:rPr>
          <w:b/>
          <w:bCs/>
          <w:color w:val="000000"/>
          <w:sz w:val="20"/>
          <w:szCs w:val="20"/>
        </w:rPr>
        <w:t>Quanto à elaboração da proposta de preços, deve ser observado ainda que:</w:t>
      </w:r>
    </w:p>
    <w:p w:rsidR="00E272A4" w:rsidRDefault="00166183" w:rsidP="00166183">
      <w:pPr>
        <w:widowControl w:val="0"/>
        <w:autoSpaceDE w:val="0"/>
        <w:autoSpaceDN w:val="0"/>
        <w:adjustRightInd w:val="0"/>
        <w:spacing w:after="0" w:line="240" w:lineRule="auto"/>
        <w:jc w:val="both"/>
        <w:rPr>
          <w:b/>
          <w:bCs/>
          <w:color w:val="000000"/>
          <w:sz w:val="20"/>
          <w:szCs w:val="20"/>
        </w:rPr>
      </w:pPr>
      <w:proofErr w:type="gramStart"/>
      <w:r w:rsidRPr="00052FFF">
        <w:rPr>
          <w:b/>
          <w:bCs/>
          <w:color w:val="000000"/>
          <w:sz w:val="20"/>
          <w:szCs w:val="20"/>
        </w:rPr>
        <w:t>a</w:t>
      </w:r>
      <w:proofErr w:type="gramEnd"/>
      <w:r w:rsidRPr="00052FFF">
        <w:rPr>
          <w:b/>
          <w:bCs/>
          <w:color w:val="000000"/>
          <w:sz w:val="20"/>
          <w:szCs w:val="20"/>
        </w:rPr>
        <w:t>)</w:t>
      </w:r>
      <w:r w:rsidR="00E272A4" w:rsidRPr="00052FFF">
        <w:rPr>
          <w:bCs/>
          <w:color w:val="000000"/>
          <w:sz w:val="20"/>
          <w:szCs w:val="20"/>
        </w:rPr>
        <w:t>Solicitação de troca</w:t>
      </w:r>
      <w:r w:rsidR="00E272A4">
        <w:rPr>
          <w:bCs/>
          <w:color w:val="000000"/>
          <w:sz w:val="20"/>
          <w:szCs w:val="20"/>
        </w:rPr>
        <w:t>s</w:t>
      </w:r>
      <w:r w:rsidR="00E272A4" w:rsidRPr="00052FFF">
        <w:rPr>
          <w:bCs/>
          <w:color w:val="000000"/>
          <w:sz w:val="20"/>
          <w:szCs w:val="20"/>
        </w:rPr>
        <w:t xml:space="preserve"> de </w:t>
      </w:r>
      <w:r w:rsidR="00E272A4">
        <w:rPr>
          <w:bCs/>
          <w:color w:val="000000"/>
          <w:sz w:val="20"/>
          <w:szCs w:val="20"/>
        </w:rPr>
        <w:t>produto(s) requerido pela vencedora será INDEFERIDA, devendo ser mantidoo(s)produto(s) ofertado</w:t>
      </w:r>
      <w:r w:rsidR="00E272A4" w:rsidRPr="00052FFF">
        <w:rPr>
          <w:bCs/>
          <w:color w:val="000000"/>
          <w:sz w:val="20"/>
          <w:szCs w:val="20"/>
        </w:rPr>
        <w:t xml:space="preserve"> no Pregão</w:t>
      </w:r>
      <w:r w:rsidR="00E272A4">
        <w:rPr>
          <w:bCs/>
          <w:color w:val="000000"/>
          <w:sz w:val="20"/>
          <w:szCs w:val="20"/>
        </w:rPr>
        <w:t>;</w:t>
      </w:r>
    </w:p>
    <w:p w:rsidR="00C95883" w:rsidRPr="00FC47D3" w:rsidRDefault="00D242E6"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12</w:t>
      </w:r>
      <w:r w:rsidR="00A47E4A" w:rsidRPr="00FC47D3">
        <w:rPr>
          <w:b/>
          <w:bCs/>
          <w:color w:val="000000"/>
          <w:sz w:val="20"/>
          <w:szCs w:val="20"/>
        </w:rPr>
        <w:t>.1.3</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w:t>
      </w:r>
      <w:proofErr w:type="gramStart"/>
      <w:r w:rsidR="00C95883" w:rsidRPr="00FC47D3">
        <w:rPr>
          <w:b/>
          <w:bCs/>
          <w:color w:val="000000"/>
          <w:sz w:val="20"/>
          <w:szCs w:val="20"/>
        </w:rPr>
        <w:t>pel</w:t>
      </w:r>
      <w:r w:rsidR="00BF70C1" w:rsidRPr="00FC47D3">
        <w:rPr>
          <w:b/>
          <w:bCs/>
          <w:color w:val="000000"/>
          <w:sz w:val="20"/>
          <w:szCs w:val="20"/>
        </w:rPr>
        <w:t>o</w:t>
      </w:r>
      <w:r w:rsidR="00F50F91" w:rsidRPr="00FC47D3">
        <w:rPr>
          <w:b/>
          <w:bCs/>
          <w:color w:val="000000"/>
          <w:sz w:val="20"/>
          <w:szCs w:val="20"/>
        </w:rPr>
        <w:t>(</w:t>
      </w:r>
      <w:proofErr w:type="gramEnd"/>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adjudicado, mas que não consta da proposta enviada quando solicitada </w:t>
      </w:r>
      <w:proofErr w:type="gramStart"/>
      <w:r w:rsidRPr="00FC47D3">
        <w:rPr>
          <w:bCs/>
          <w:color w:val="000000"/>
          <w:sz w:val="20"/>
          <w:szCs w:val="20"/>
        </w:rPr>
        <w:t>pel</w:t>
      </w:r>
      <w:r w:rsidR="00F4112A">
        <w:rPr>
          <w:bCs/>
          <w:color w:val="000000"/>
          <w:sz w:val="20"/>
          <w:szCs w:val="20"/>
        </w:rPr>
        <w:t>o(</w:t>
      </w:r>
      <w:proofErr w:type="gramEnd"/>
      <w:r w:rsidR="00F4112A">
        <w:rPr>
          <w:bCs/>
          <w:color w:val="000000"/>
          <w:sz w:val="20"/>
          <w:szCs w:val="20"/>
        </w:rPr>
        <w:t>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 xml:space="preserve">O valor total da proposta será ajustado </w:t>
      </w:r>
      <w:proofErr w:type="gramStart"/>
      <w:r w:rsidR="00C95883" w:rsidRPr="00FC47D3">
        <w:rPr>
          <w:bCs/>
          <w:color w:val="000000"/>
          <w:sz w:val="20"/>
          <w:szCs w:val="20"/>
        </w:rPr>
        <w:t>pel</w:t>
      </w:r>
      <w:r w:rsidR="00BF70C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w:t>
      </w:r>
      <w:proofErr w:type="gramStart"/>
      <w:r w:rsidR="00A93217">
        <w:rPr>
          <w:bCs/>
          <w:color w:val="000000"/>
          <w:sz w:val="20"/>
          <w:szCs w:val="20"/>
        </w:rPr>
        <w:t>Pregoeiro(</w:t>
      </w:r>
      <w:proofErr w:type="gramEnd"/>
      <w:r w:rsidR="00A93217">
        <w:rPr>
          <w:bCs/>
          <w:color w:val="000000"/>
          <w:sz w:val="20"/>
          <w:szCs w:val="20"/>
        </w:rPr>
        <w:t xml:space="preserve">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982060">
        <w:rPr>
          <w:bCs/>
          <w:color w:val="000000"/>
          <w:sz w:val="20"/>
          <w:szCs w:val="20"/>
        </w:rPr>
        <w:t>1</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1</w:t>
      </w:r>
      <w:r w:rsidR="00D242E6">
        <w:rPr>
          <w:b/>
          <w:bCs/>
          <w:color w:val="000000"/>
          <w:sz w:val="20"/>
          <w:szCs w:val="20"/>
        </w:rPr>
        <w:t>2</w:t>
      </w:r>
      <w:r w:rsidR="00F06BE1">
        <w:rPr>
          <w:b/>
          <w:bCs/>
          <w:color w:val="000000"/>
          <w:sz w:val="20"/>
          <w:szCs w:val="20"/>
        </w:rPr>
        <w:t>.5</w:t>
      </w:r>
      <w:r w:rsidRPr="00FC47D3">
        <w:rPr>
          <w:b/>
          <w:bCs/>
          <w:color w:val="000000"/>
          <w:sz w:val="20"/>
          <w:szCs w:val="20"/>
        </w:rPr>
        <w:t>.</w:t>
      </w:r>
      <w:proofErr w:type="gramEnd"/>
      <w:r w:rsidR="00F50F91" w:rsidRPr="00FC47D3">
        <w:rPr>
          <w:bCs/>
          <w:color w:val="000000"/>
          <w:sz w:val="20"/>
          <w:szCs w:val="20"/>
        </w:rPr>
        <w:t>O(a) Pregoeiro(a)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1</w:t>
      </w:r>
      <w:r w:rsidR="00D242E6">
        <w:rPr>
          <w:b/>
          <w:bCs/>
          <w:color w:val="000000"/>
          <w:sz w:val="20"/>
          <w:szCs w:val="20"/>
        </w:rPr>
        <w:t>2</w:t>
      </w:r>
      <w:r w:rsidR="00F06BE1">
        <w:rPr>
          <w:b/>
          <w:bCs/>
          <w:color w:val="000000"/>
          <w:sz w:val="20"/>
          <w:szCs w:val="20"/>
        </w:rPr>
        <w:t>.6</w:t>
      </w:r>
      <w:r w:rsidRPr="00FC47D3">
        <w:rPr>
          <w:b/>
          <w:bCs/>
          <w:color w:val="000000"/>
          <w:sz w:val="20"/>
          <w:szCs w:val="20"/>
        </w:rPr>
        <w:t>.</w:t>
      </w:r>
      <w:proofErr w:type="gramEnd"/>
      <w:r w:rsidR="00F50F91" w:rsidRPr="00FC47D3">
        <w:rPr>
          <w:bCs/>
          <w:color w:val="000000"/>
          <w:sz w:val="20"/>
          <w:szCs w:val="20"/>
        </w:rPr>
        <w:t>O(a)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9B4B66">
        <w:rPr>
          <w:b/>
          <w:bCs/>
          <w:color w:val="000000"/>
          <w:sz w:val="20"/>
          <w:szCs w:val="20"/>
        </w:rPr>
        <w:t>7</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sidR="001C3C43">
        <w:rPr>
          <w:bCs/>
          <w:color w:val="000000"/>
          <w:sz w:val="20"/>
          <w:szCs w:val="20"/>
        </w:rPr>
        <w:t>a</w:t>
      </w:r>
      <w:r w:rsidR="00EB373D">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9</w:t>
      </w:r>
      <w:r w:rsidRPr="00FC47D3">
        <w:rPr>
          <w:bCs/>
          <w:color w:val="000000"/>
          <w:sz w:val="20"/>
          <w:szCs w:val="20"/>
        </w:rPr>
        <w:t>. Para o ICMS relativo ao produto cotado, deverá ser utilizada alíquota interna de origem (art. 155, parágrafo 2º, inciso VII, alínea "b", da Constituição Federal), bem como, para emissão das respectivas Notas Fiscais;</w:t>
      </w:r>
    </w:p>
    <w:p w:rsidR="00FB50B8" w:rsidRPr="00FC47D3" w:rsidRDefault="00FB50B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10</w:t>
      </w:r>
      <w:r w:rsidRPr="00FC47D3">
        <w:rPr>
          <w:b/>
          <w:bCs/>
          <w:color w:val="000000"/>
          <w:sz w:val="20"/>
          <w:szCs w:val="20"/>
        </w:rPr>
        <w:t>.</w:t>
      </w:r>
      <w:r w:rsidRPr="00FC47D3">
        <w:rPr>
          <w:bCs/>
          <w:color w:val="000000"/>
          <w:sz w:val="20"/>
          <w:szCs w:val="20"/>
        </w:rPr>
        <w:t xml:space="preserve"> Nas operações ou prestações internas, relativas à aquisição de mercadorias ou serviços por órgão da </w:t>
      </w:r>
      <w:r w:rsidR="00CB0124">
        <w:rPr>
          <w:bCs/>
          <w:color w:val="000000"/>
          <w:sz w:val="20"/>
          <w:szCs w:val="20"/>
        </w:rPr>
        <w:t>A</w:t>
      </w:r>
      <w:r w:rsidRPr="00FC47D3">
        <w:rPr>
          <w:bCs/>
          <w:color w:val="000000"/>
          <w:sz w:val="20"/>
          <w:szCs w:val="20"/>
        </w:rPr>
        <w:t xml:space="preserve">dministração </w:t>
      </w:r>
      <w:r w:rsidR="00CB0124">
        <w:rPr>
          <w:bCs/>
          <w:color w:val="000000"/>
          <w:sz w:val="20"/>
          <w:szCs w:val="20"/>
        </w:rPr>
        <w:t>P</w:t>
      </w:r>
      <w:r w:rsidRPr="00FC47D3">
        <w:rPr>
          <w:bCs/>
          <w:color w:val="000000"/>
          <w:sz w:val="20"/>
          <w:szCs w:val="20"/>
        </w:rPr>
        <w:t xml:space="preserve">ública </w:t>
      </w:r>
      <w:r w:rsidR="00CB0124">
        <w:rPr>
          <w:bCs/>
          <w:color w:val="000000"/>
          <w:sz w:val="20"/>
          <w:szCs w:val="20"/>
        </w:rPr>
        <w:t>E</w:t>
      </w:r>
      <w:r w:rsidRPr="00FC47D3">
        <w:rPr>
          <w:bCs/>
          <w:color w:val="000000"/>
          <w:sz w:val="20"/>
          <w:szCs w:val="20"/>
        </w:rPr>
        <w:t xml:space="preserve">stadual, suas </w:t>
      </w:r>
      <w:r w:rsidR="00CB0124">
        <w:rPr>
          <w:bCs/>
          <w:color w:val="000000"/>
          <w:sz w:val="20"/>
          <w:szCs w:val="20"/>
        </w:rPr>
        <w:t>A</w:t>
      </w:r>
      <w:r w:rsidRPr="00FC47D3">
        <w:rPr>
          <w:bCs/>
          <w:color w:val="000000"/>
          <w:sz w:val="20"/>
          <w:szCs w:val="20"/>
        </w:rPr>
        <w:t xml:space="preserve">utarquias e </w:t>
      </w:r>
      <w:r w:rsidR="00CB0124">
        <w:rPr>
          <w:bCs/>
          <w:color w:val="000000"/>
          <w:sz w:val="20"/>
          <w:szCs w:val="20"/>
        </w:rPr>
        <w:t>F</w:t>
      </w:r>
      <w:r w:rsidRPr="00FC47D3">
        <w:rPr>
          <w:bCs/>
          <w:color w:val="000000"/>
          <w:sz w:val="20"/>
          <w:szCs w:val="20"/>
        </w:rPr>
        <w:t xml:space="preserve">undações, </w:t>
      </w:r>
      <w:proofErr w:type="gramStart"/>
      <w:r w:rsidR="001C3C43">
        <w:rPr>
          <w:bCs/>
          <w:color w:val="000000"/>
          <w:sz w:val="20"/>
          <w:szCs w:val="20"/>
        </w:rPr>
        <w:t>a</w:t>
      </w:r>
      <w:r w:rsidR="00EB373D">
        <w:rPr>
          <w:bCs/>
          <w:color w:val="000000"/>
          <w:sz w:val="20"/>
          <w:szCs w:val="20"/>
        </w:rPr>
        <w:t>Licitante</w:t>
      </w:r>
      <w:proofErr w:type="gramEnd"/>
      <w:r w:rsidRPr="00FC47D3">
        <w:rPr>
          <w:bCs/>
          <w:color w:val="000000"/>
          <w:sz w:val="20"/>
          <w:szCs w:val="20"/>
        </w:rPr>
        <w:t xml:space="preserve"> deverá apresentar sua proposta deduzido o ICMS incidente na operação ou prestação, nos termos do Art. 2º, Inciso LXXX do Regulamento do ICMS, aprovado pelo Decreto 2.912 de 29 de dezembro de 2006, publi</w:t>
      </w:r>
      <w:r w:rsidR="009B4B66">
        <w:rPr>
          <w:bCs/>
          <w:color w:val="000000"/>
          <w:sz w:val="20"/>
          <w:szCs w:val="20"/>
        </w:rPr>
        <w:t>cado no D.O.</w:t>
      </w:r>
      <w:r w:rsidRPr="00FC47D3">
        <w:rPr>
          <w:bCs/>
          <w:color w:val="000000"/>
          <w:sz w:val="20"/>
          <w:szCs w:val="20"/>
        </w:rPr>
        <w:t xml:space="preserve">E. </w:t>
      </w:r>
      <w:proofErr w:type="gramStart"/>
      <w:r w:rsidRPr="00FC47D3">
        <w:rPr>
          <w:bCs/>
          <w:color w:val="000000"/>
          <w:sz w:val="20"/>
          <w:szCs w:val="20"/>
        </w:rPr>
        <w:t>nº</w:t>
      </w:r>
      <w:proofErr w:type="gramEnd"/>
      <w:r w:rsidRPr="00FC47D3">
        <w:rPr>
          <w:bCs/>
          <w:color w:val="000000"/>
          <w:sz w:val="20"/>
          <w:szCs w:val="20"/>
        </w:rPr>
        <w:t xml:space="preserve"> 2.318, de 02 de janeiro de 2007</w:t>
      </w:r>
      <w:r w:rsidRPr="00FC47D3">
        <w:rPr>
          <w:b/>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.1</w:t>
      </w:r>
      <w:r w:rsidR="005F6698">
        <w:rPr>
          <w:b/>
          <w:bCs/>
          <w:color w:val="000000"/>
          <w:sz w:val="20"/>
          <w:szCs w:val="20"/>
        </w:rPr>
        <w:t>1</w:t>
      </w:r>
      <w:r w:rsidRPr="00FC47D3">
        <w:rPr>
          <w:b/>
          <w:bCs/>
          <w:color w:val="000000"/>
          <w:sz w:val="20"/>
          <w:szCs w:val="20"/>
        </w:rPr>
        <w:t>.</w:t>
      </w:r>
      <w:r w:rsidRPr="00FC47D3">
        <w:rPr>
          <w:bCs/>
          <w:color w:val="000000"/>
          <w:sz w:val="20"/>
          <w:szCs w:val="20"/>
        </w:rPr>
        <w:t xml:space="preserve"> No</w:t>
      </w:r>
      <w:r w:rsidR="00457A54">
        <w:rPr>
          <w:bCs/>
          <w:color w:val="000000"/>
          <w:sz w:val="20"/>
          <w:szCs w:val="20"/>
        </w:rPr>
        <w:t>(s)</w:t>
      </w:r>
      <w:r w:rsidRPr="00FC47D3">
        <w:rPr>
          <w:bCs/>
          <w:color w:val="000000"/>
          <w:sz w:val="20"/>
          <w:szCs w:val="20"/>
        </w:rPr>
        <w:t xml:space="preserve"> preço</w:t>
      </w:r>
      <w:r w:rsidR="00457A54">
        <w:rPr>
          <w:bCs/>
          <w:color w:val="000000"/>
          <w:sz w:val="20"/>
          <w:szCs w:val="20"/>
        </w:rPr>
        <w:t>(s)</w:t>
      </w:r>
      <w:r w:rsidRPr="00FC47D3">
        <w:rPr>
          <w:bCs/>
          <w:color w:val="000000"/>
          <w:sz w:val="20"/>
          <w:szCs w:val="20"/>
        </w:rPr>
        <w:t xml:space="preserve"> proposto</w:t>
      </w:r>
      <w:r w:rsidR="00457A54">
        <w:rPr>
          <w:bCs/>
          <w:color w:val="000000"/>
          <w:sz w:val="20"/>
          <w:szCs w:val="20"/>
        </w:rPr>
        <w:t>(s)</w:t>
      </w:r>
      <w:r w:rsidRPr="00FC47D3">
        <w:rPr>
          <w:bCs/>
          <w:color w:val="000000"/>
          <w:sz w:val="20"/>
          <w:szCs w:val="20"/>
        </w:rPr>
        <w:t xml:space="preserve"> já </w:t>
      </w:r>
      <w:proofErr w:type="gramStart"/>
      <w:r w:rsidRPr="00FC47D3">
        <w:rPr>
          <w:bCs/>
          <w:color w:val="000000"/>
          <w:sz w:val="20"/>
          <w:szCs w:val="20"/>
        </w:rPr>
        <w:t>dever</w:t>
      </w:r>
      <w:r w:rsidR="00457A54">
        <w:rPr>
          <w:bCs/>
          <w:color w:val="000000"/>
          <w:sz w:val="20"/>
          <w:szCs w:val="20"/>
        </w:rPr>
        <w:t>á(</w:t>
      </w:r>
      <w:proofErr w:type="spellStart"/>
      <w:proofErr w:type="gramEnd"/>
      <w:r w:rsidR="00457A54">
        <w:rPr>
          <w:bCs/>
          <w:color w:val="000000"/>
          <w:sz w:val="20"/>
          <w:szCs w:val="20"/>
        </w:rPr>
        <w:t>ão</w:t>
      </w:r>
      <w:proofErr w:type="spellEnd"/>
      <w:r w:rsidR="00457A54">
        <w:rPr>
          <w:bCs/>
          <w:color w:val="000000"/>
          <w:sz w:val="20"/>
          <w:szCs w:val="20"/>
        </w:rPr>
        <w:t>)</w:t>
      </w:r>
      <w:r w:rsidRPr="00FC47D3">
        <w:rPr>
          <w:bCs/>
          <w:color w:val="000000"/>
          <w:sz w:val="20"/>
          <w:szCs w:val="20"/>
        </w:rPr>
        <w:t xml:space="preserve"> estar inclusas todas as despesas e tributos.</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D242E6">
        <w:rPr>
          <w:b/>
          <w:bCs/>
          <w:color w:val="000000"/>
          <w:sz w:val="20"/>
          <w:szCs w:val="20"/>
          <w:u w:val="single"/>
        </w:rPr>
        <w:t>2</w:t>
      </w:r>
      <w:r w:rsidRPr="00FC47D3">
        <w:rPr>
          <w:b/>
          <w:bCs/>
          <w:color w:val="000000"/>
          <w:sz w:val="20"/>
          <w:szCs w:val="20"/>
          <w:u w:val="single"/>
        </w:rPr>
        <w:t>.1</w:t>
      </w:r>
      <w:r w:rsidR="005F6698">
        <w:rPr>
          <w:b/>
          <w:bCs/>
          <w:color w:val="000000"/>
          <w:sz w:val="20"/>
          <w:szCs w:val="20"/>
          <w:u w:val="single"/>
        </w:rPr>
        <w:t>2</w:t>
      </w:r>
      <w:r w:rsidRPr="00FC47D3">
        <w:rPr>
          <w:b/>
          <w:bCs/>
          <w:color w:val="000000"/>
          <w:sz w:val="20"/>
          <w:szCs w:val="20"/>
          <w:u w:val="single"/>
        </w:rPr>
        <w:t>. Independente de transcrição por parte d</w:t>
      </w:r>
      <w:r w:rsidR="001C3C43">
        <w:rPr>
          <w:b/>
          <w:bCs/>
          <w:color w:val="000000"/>
          <w:sz w:val="20"/>
          <w:szCs w:val="20"/>
          <w:u w:val="single"/>
        </w:rPr>
        <w:t>a</w:t>
      </w:r>
      <w:r w:rsidR="00EB373D">
        <w:rPr>
          <w:b/>
          <w:bCs/>
          <w:color w:val="000000"/>
          <w:sz w:val="20"/>
          <w:szCs w:val="20"/>
          <w:u w:val="single"/>
        </w:rPr>
        <w:t>Licitante</w:t>
      </w:r>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O</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no</w:t>
      </w:r>
      <w:r w:rsidRPr="00A90579">
        <w:rPr>
          <w:bCs/>
          <w:color w:val="000000"/>
          <w:sz w:val="20"/>
          <w:szCs w:val="20"/>
        </w:rPr>
        <w:t xml:space="preserve">mínimo </w:t>
      </w:r>
      <w:r w:rsidR="00A15D73">
        <w:rPr>
          <w:bCs/>
          <w:color w:val="000000"/>
          <w:sz w:val="20"/>
          <w:szCs w:val="20"/>
        </w:rPr>
        <w:t xml:space="preserve">120 </w:t>
      </w:r>
      <w:r w:rsidRPr="00A90579">
        <w:rPr>
          <w:bCs/>
          <w:color w:val="000000"/>
          <w:sz w:val="20"/>
          <w:szCs w:val="20"/>
        </w:rPr>
        <w:t>(</w:t>
      </w:r>
      <w:r w:rsidR="00A15D73">
        <w:rPr>
          <w:bCs/>
          <w:color w:val="000000"/>
          <w:sz w:val="20"/>
          <w:szCs w:val="20"/>
        </w:rPr>
        <w:t>cento e vinte</w:t>
      </w:r>
      <w:r w:rsidRPr="00A90579">
        <w:rPr>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r w:rsidRPr="00457A54">
        <w:rPr>
          <w:b/>
          <w:bCs/>
          <w:color w:val="000000"/>
          <w:sz w:val="20"/>
          <w:szCs w:val="20"/>
        </w:rPr>
        <w:t>b)</w:t>
      </w:r>
      <w:r w:rsidR="00D70CAC" w:rsidRPr="00457A54">
        <w:rPr>
          <w:bCs/>
          <w:color w:val="000000"/>
          <w:sz w:val="20"/>
          <w:szCs w:val="20"/>
        </w:rPr>
        <w:t xml:space="preserve">O prazo de </w:t>
      </w:r>
      <w:r w:rsidR="00D70CAC" w:rsidRPr="00173B20">
        <w:rPr>
          <w:b/>
          <w:bCs/>
          <w:color w:val="000000"/>
          <w:sz w:val="20"/>
          <w:szCs w:val="20"/>
        </w:rPr>
        <w:t xml:space="preserve">entrega </w:t>
      </w:r>
      <w:r w:rsidR="001E376E">
        <w:rPr>
          <w:b/>
          <w:bCs/>
          <w:color w:val="000000"/>
          <w:sz w:val="20"/>
          <w:szCs w:val="20"/>
        </w:rPr>
        <w:t xml:space="preserve">dos </w:t>
      </w:r>
      <w:r w:rsidR="0047655A">
        <w:rPr>
          <w:b/>
          <w:bCs/>
          <w:color w:val="000000"/>
          <w:sz w:val="20"/>
          <w:szCs w:val="20"/>
        </w:rPr>
        <w:t>produtos</w:t>
      </w:r>
      <w:r w:rsidR="00173B20">
        <w:rPr>
          <w:bCs/>
          <w:color w:val="000000"/>
          <w:sz w:val="20"/>
          <w:szCs w:val="20"/>
        </w:rPr>
        <w:t>:</w:t>
      </w:r>
      <w:r w:rsidR="00D70CAC" w:rsidRPr="00D70CAC">
        <w:rPr>
          <w:bCs/>
          <w:color w:val="000000"/>
          <w:sz w:val="20"/>
          <w:szCs w:val="20"/>
        </w:rPr>
        <w:t xml:space="preserve"> deverá ser</w:t>
      </w:r>
      <w:r w:rsidR="00AF429F" w:rsidRPr="00AF429F">
        <w:rPr>
          <w:bCs/>
          <w:color w:val="000000"/>
          <w:sz w:val="20"/>
          <w:szCs w:val="20"/>
        </w:rPr>
        <w:t>feita</w:t>
      </w:r>
      <w:r w:rsidR="00D23DDC" w:rsidRPr="00D23DDC">
        <w:rPr>
          <w:bCs/>
          <w:color w:val="000000"/>
          <w:sz w:val="20"/>
          <w:szCs w:val="20"/>
        </w:rPr>
        <w:t>no máximo de até</w:t>
      </w:r>
      <w:r w:rsidR="0001386D">
        <w:rPr>
          <w:b/>
          <w:bCs/>
          <w:color w:val="000000"/>
          <w:sz w:val="20"/>
          <w:szCs w:val="20"/>
        </w:rPr>
        <w:t>10</w:t>
      </w:r>
      <w:r w:rsidR="00A430BC" w:rsidRPr="009379D3">
        <w:rPr>
          <w:b/>
          <w:bCs/>
          <w:color w:val="000000"/>
          <w:sz w:val="20"/>
          <w:szCs w:val="20"/>
        </w:rPr>
        <w:t xml:space="preserve"> (</w:t>
      </w:r>
      <w:r w:rsidR="0001386D">
        <w:rPr>
          <w:b/>
          <w:bCs/>
          <w:color w:val="000000"/>
          <w:sz w:val="20"/>
          <w:szCs w:val="20"/>
        </w:rPr>
        <w:t>dez</w:t>
      </w:r>
      <w:r w:rsidR="00173B20" w:rsidRPr="009379D3">
        <w:rPr>
          <w:b/>
          <w:bCs/>
          <w:color w:val="000000"/>
          <w:sz w:val="20"/>
          <w:szCs w:val="20"/>
        </w:rPr>
        <w:t>)</w:t>
      </w:r>
      <w:r w:rsidR="00D23DDC" w:rsidRPr="009379D3">
        <w:rPr>
          <w:b/>
          <w:bCs/>
          <w:color w:val="000000"/>
          <w:sz w:val="20"/>
          <w:szCs w:val="20"/>
        </w:rPr>
        <w:t xml:space="preserve"> dias</w:t>
      </w:r>
      <w:r w:rsidR="00D23DDC" w:rsidRPr="00D23DDC">
        <w:rPr>
          <w:b/>
          <w:bCs/>
          <w:color w:val="000000"/>
          <w:sz w:val="20"/>
          <w:szCs w:val="20"/>
        </w:rPr>
        <w:t xml:space="preserve">, </w:t>
      </w:r>
      <w:r w:rsidR="00D23DDC" w:rsidRPr="00D23DDC">
        <w:rPr>
          <w:bCs/>
          <w:color w:val="000000"/>
          <w:sz w:val="20"/>
          <w:szCs w:val="20"/>
        </w:rPr>
        <w:t xml:space="preserve">contados </w:t>
      </w:r>
      <w:r w:rsidR="00AF429F">
        <w:rPr>
          <w:bCs/>
          <w:color w:val="000000"/>
          <w:sz w:val="20"/>
          <w:szCs w:val="20"/>
        </w:rPr>
        <w:t>do</w:t>
      </w:r>
      <w:r w:rsidR="00D23DDC" w:rsidRPr="00D23DDC">
        <w:rPr>
          <w:bCs/>
          <w:color w:val="000000"/>
          <w:sz w:val="20"/>
          <w:szCs w:val="20"/>
        </w:rPr>
        <w:t xml:space="preserve"> recebimento da </w:t>
      </w:r>
      <w:r w:rsidR="00F72BF0">
        <w:rPr>
          <w:bCs/>
          <w:color w:val="000000"/>
          <w:sz w:val="20"/>
          <w:szCs w:val="20"/>
        </w:rPr>
        <w:t>N</w:t>
      </w:r>
      <w:r w:rsidR="00D23DDC" w:rsidRPr="00D23DDC">
        <w:rPr>
          <w:bCs/>
          <w:color w:val="000000"/>
          <w:sz w:val="20"/>
          <w:szCs w:val="20"/>
        </w:rPr>
        <w:t xml:space="preserve">ota de </w:t>
      </w:r>
      <w:r w:rsidR="00F72BF0">
        <w:rPr>
          <w:bCs/>
          <w:color w:val="000000"/>
          <w:sz w:val="20"/>
          <w:szCs w:val="20"/>
        </w:rPr>
        <w:t>E</w:t>
      </w:r>
      <w:r w:rsidR="00D23DDC" w:rsidRPr="00D23DDC">
        <w:rPr>
          <w:bCs/>
          <w:color w:val="000000"/>
          <w:sz w:val="20"/>
          <w:szCs w:val="20"/>
        </w:rPr>
        <w:t>mpenho</w:t>
      </w:r>
      <w:r w:rsidR="008F280E">
        <w:rPr>
          <w:bCs/>
          <w:color w:val="000000"/>
          <w:sz w:val="20"/>
          <w:szCs w:val="20"/>
        </w:rPr>
        <w:t xml:space="preserve">, </w:t>
      </w:r>
      <w:r w:rsidR="00A90579" w:rsidRPr="008F280E">
        <w:rPr>
          <w:bCs/>
          <w:color w:val="000000"/>
          <w:sz w:val="20"/>
          <w:szCs w:val="20"/>
        </w:rPr>
        <w:t>conforme</w:t>
      </w:r>
      <w:r w:rsidR="008F280E">
        <w:rPr>
          <w:bCs/>
          <w:color w:val="000000"/>
          <w:sz w:val="20"/>
          <w:szCs w:val="20"/>
        </w:rPr>
        <w:t xml:space="preserve"> item </w:t>
      </w:r>
      <w:r w:rsidR="0001386D">
        <w:rPr>
          <w:bCs/>
          <w:color w:val="000000"/>
          <w:sz w:val="20"/>
          <w:szCs w:val="20"/>
        </w:rPr>
        <w:t>6</w:t>
      </w:r>
      <w:r w:rsidR="00173B20">
        <w:rPr>
          <w:bCs/>
          <w:color w:val="000000"/>
          <w:sz w:val="20"/>
          <w:szCs w:val="20"/>
        </w:rPr>
        <w:t>.</w:t>
      </w:r>
      <w:r w:rsidR="0001386D">
        <w:rPr>
          <w:bCs/>
          <w:color w:val="000000"/>
          <w:sz w:val="20"/>
          <w:szCs w:val="20"/>
        </w:rPr>
        <w:t>1</w:t>
      </w:r>
      <w:r w:rsidR="008F280E">
        <w:rPr>
          <w:bCs/>
          <w:color w:val="000000"/>
          <w:sz w:val="20"/>
          <w:szCs w:val="20"/>
        </w:rPr>
        <w:t xml:space="preserve"> do</w:t>
      </w:r>
      <w:r w:rsidR="00A90579" w:rsidRPr="008F280E">
        <w:rPr>
          <w:bCs/>
          <w:color w:val="000000"/>
          <w:sz w:val="20"/>
          <w:szCs w:val="20"/>
        </w:rPr>
        <w:t>Termo de Referência</w:t>
      </w:r>
      <w:r w:rsidR="001F4858" w:rsidRPr="008F280E">
        <w:rPr>
          <w:bCs/>
          <w:color w:val="000000"/>
          <w:sz w:val="20"/>
          <w:szCs w:val="20"/>
        </w:rPr>
        <w:t>, Anexo II</w:t>
      </w:r>
      <w:r w:rsidRPr="00457A54">
        <w:rPr>
          <w:bCs/>
          <w:color w:val="000000"/>
          <w:sz w:val="20"/>
          <w:szCs w:val="20"/>
        </w:rPr>
        <w:t>;</w:t>
      </w:r>
    </w:p>
    <w:p w:rsidR="00CE2719" w:rsidRDefault="0001386D" w:rsidP="0047655A">
      <w:pPr>
        <w:widowControl w:val="0"/>
        <w:autoSpaceDE w:val="0"/>
        <w:autoSpaceDN w:val="0"/>
        <w:adjustRightInd w:val="0"/>
        <w:spacing w:after="0" w:line="240" w:lineRule="auto"/>
        <w:jc w:val="both"/>
        <w:rPr>
          <w:bCs/>
          <w:color w:val="000000"/>
          <w:sz w:val="20"/>
          <w:szCs w:val="20"/>
        </w:rPr>
      </w:pPr>
      <w:r>
        <w:rPr>
          <w:b/>
          <w:bCs/>
          <w:color w:val="000000"/>
          <w:sz w:val="20"/>
          <w:szCs w:val="20"/>
        </w:rPr>
        <w:t>c</w:t>
      </w:r>
      <w:r w:rsidR="00173B20" w:rsidRPr="00FC47D3">
        <w:rPr>
          <w:b/>
          <w:bCs/>
          <w:color w:val="000000"/>
          <w:sz w:val="20"/>
          <w:szCs w:val="20"/>
        </w:rPr>
        <w:t>)</w:t>
      </w:r>
      <w:r w:rsidR="00173B20" w:rsidRPr="00FC47D3">
        <w:rPr>
          <w:bCs/>
          <w:color w:val="000000"/>
          <w:sz w:val="20"/>
          <w:szCs w:val="20"/>
        </w:rPr>
        <w:t xml:space="preserve"> Oprazo de </w:t>
      </w:r>
      <w:r w:rsidR="00173B20" w:rsidRPr="00A90579">
        <w:rPr>
          <w:b/>
          <w:bCs/>
          <w:color w:val="000000"/>
          <w:sz w:val="20"/>
          <w:szCs w:val="20"/>
        </w:rPr>
        <w:t>pagamento</w:t>
      </w:r>
      <w:r w:rsidR="00173B20">
        <w:rPr>
          <w:bCs/>
          <w:color w:val="000000"/>
          <w:sz w:val="20"/>
          <w:szCs w:val="20"/>
        </w:rPr>
        <w:t xml:space="preserve">: </w:t>
      </w:r>
      <w:r w:rsidR="00173B20" w:rsidRPr="00A90579">
        <w:rPr>
          <w:bCs/>
          <w:sz w:val="20"/>
          <w:szCs w:val="20"/>
        </w:rPr>
        <w:t xml:space="preserve">até </w:t>
      </w:r>
      <w:r w:rsidR="00173B20" w:rsidRPr="005A7208">
        <w:rPr>
          <w:b/>
          <w:bCs/>
          <w:sz w:val="20"/>
          <w:szCs w:val="20"/>
        </w:rPr>
        <w:t xml:space="preserve">30 (trinta) dias </w:t>
      </w:r>
      <w:proofErr w:type="gramStart"/>
      <w:r w:rsidR="00173B20" w:rsidRPr="005A7208">
        <w:rPr>
          <w:b/>
          <w:bCs/>
          <w:sz w:val="20"/>
          <w:szCs w:val="20"/>
        </w:rPr>
        <w:t>corridos</w:t>
      </w:r>
      <w:r w:rsidR="00173B20" w:rsidRPr="00A90579">
        <w:rPr>
          <w:bCs/>
          <w:color w:val="000000"/>
          <w:sz w:val="20"/>
          <w:szCs w:val="20"/>
        </w:rPr>
        <w:t>,</w:t>
      </w:r>
      <w:proofErr w:type="gramEnd"/>
      <w:r w:rsidR="00173B20" w:rsidRPr="00FC47D3">
        <w:rPr>
          <w:bCs/>
          <w:color w:val="000000"/>
          <w:sz w:val="20"/>
          <w:szCs w:val="20"/>
        </w:rPr>
        <w:t xml:space="preserve">contados </w:t>
      </w:r>
      <w:r w:rsidR="00173B20">
        <w:rPr>
          <w:bCs/>
          <w:color w:val="000000"/>
          <w:sz w:val="20"/>
          <w:szCs w:val="20"/>
        </w:rPr>
        <w:t xml:space="preserve">da apresentação da Nota Fiscal/Fatura devidamente atestada, conforme item </w:t>
      </w:r>
      <w:r w:rsidR="009379D3">
        <w:rPr>
          <w:bCs/>
          <w:color w:val="000000"/>
          <w:sz w:val="20"/>
          <w:szCs w:val="20"/>
        </w:rPr>
        <w:t>1</w:t>
      </w:r>
      <w:r>
        <w:rPr>
          <w:bCs/>
          <w:color w:val="000000"/>
          <w:sz w:val="20"/>
          <w:szCs w:val="20"/>
        </w:rPr>
        <w:t>3</w:t>
      </w:r>
      <w:r w:rsidR="009379D3">
        <w:rPr>
          <w:bCs/>
          <w:color w:val="000000"/>
          <w:sz w:val="20"/>
          <w:szCs w:val="20"/>
        </w:rPr>
        <w:t>.</w:t>
      </w:r>
      <w:r>
        <w:rPr>
          <w:bCs/>
          <w:color w:val="000000"/>
          <w:sz w:val="20"/>
          <w:szCs w:val="20"/>
        </w:rPr>
        <w:t>1</w:t>
      </w:r>
      <w:r w:rsidR="0047655A">
        <w:rPr>
          <w:bCs/>
          <w:color w:val="000000"/>
          <w:sz w:val="20"/>
          <w:szCs w:val="20"/>
        </w:rPr>
        <w:t xml:space="preserve">. </w:t>
      </w:r>
      <w:proofErr w:type="gramStart"/>
      <w:r w:rsidR="0047655A">
        <w:rPr>
          <w:bCs/>
          <w:color w:val="000000"/>
          <w:sz w:val="20"/>
          <w:szCs w:val="20"/>
        </w:rPr>
        <w:t>do</w:t>
      </w:r>
      <w:proofErr w:type="gramEnd"/>
      <w:r w:rsidR="0047655A">
        <w:rPr>
          <w:bCs/>
          <w:color w:val="000000"/>
          <w:sz w:val="20"/>
          <w:szCs w:val="20"/>
        </w:rPr>
        <w:t xml:space="preserve"> Termo de Referência;</w:t>
      </w:r>
    </w:p>
    <w:p w:rsidR="0047655A" w:rsidRPr="00AF58FD" w:rsidRDefault="0047655A" w:rsidP="001E376E">
      <w:pPr>
        <w:widowControl w:val="0"/>
        <w:autoSpaceDE w:val="0"/>
        <w:autoSpaceDN w:val="0"/>
        <w:adjustRightInd w:val="0"/>
        <w:spacing w:after="120" w:line="240" w:lineRule="auto"/>
        <w:jc w:val="both"/>
        <w:rPr>
          <w:bCs/>
          <w:color w:val="000000"/>
          <w:sz w:val="20"/>
          <w:szCs w:val="20"/>
        </w:rPr>
      </w:pPr>
      <w:r w:rsidRPr="0047655A">
        <w:rPr>
          <w:b/>
          <w:bCs/>
          <w:color w:val="000000"/>
          <w:sz w:val="20"/>
          <w:szCs w:val="20"/>
        </w:rPr>
        <w:t>d)</w:t>
      </w:r>
      <w:r>
        <w:rPr>
          <w:bCs/>
          <w:color w:val="000000"/>
          <w:sz w:val="20"/>
          <w:szCs w:val="20"/>
        </w:rPr>
        <w:t xml:space="preserve"> O prazo de </w:t>
      </w:r>
      <w:r w:rsidRPr="0047655A">
        <w:rPr>
          <w:b/>
          <w:bCs/>
          <w:color w:val="000000"/>
          <w:sz w:val="20"/>
          <w:szCs w:val="20"/>
        </w:rPr>
        <w:t>validade dos produtos</w:t>
      </w:r>
      <w:r>
        <w:rPr>
          <w:bCs/>
          <w:color w:val="000000"/>
          <w:sz w:val="20"/>
          <w:szCs w:val="20"/>
        </w:rPr>
        <w:t xml:space="preserve">: deverá ter validade mínima de 18 (dezoito) meses, contados da data </w:t>
      </w:r>
      <w:r>
        <w:rPr>
          <w:bCs/>
          <w:color w:val="000000"/>
          <w:sz w:val="20"/>
          <w:szCs w:val="20"/>
        </w:rPr>
        <w:lastRenderedPageBreak/>
        <w:t>da entrega.</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sidR="00D242E6" w:rsidRPr="00457A54">
        <w:rPr>
          <w:b/>
          <w:bCs/>
          <w:color w:val="000000"/>
          <w:sz w:val="20"/>
          <w:szCs w:val="20"/>
        </w:rPr>
        <w:t>3</w:t>
      </w:r>
      <w:r w:rsidRPr="00457A54">
        <w:rPr>
          <w:b/>
          <w:bCs/>
          <w:color w:val="000000"/>
          <w:sz w:val="20"/>
          <w:szCs w:val="20"/>
        </w:rPr>
        <w:t>. DA HABILITAÇÃO</w:t>
      </w:r>
    </w:p>
    <w:p w:rsidR="00EA3D83" w:rsidRPr="00216275" w:rsidRDefault="00EA3D83" w:rsidP="00810D8C">
      <w:pPr>
        <w:spacing w:after="0" w:line="240" w:lineRule="auto"/>
        <w:jc w:val="both"/>
        <w:rPr>
          <w:rFonts w:asciiTheme="minorHAnsi" w:hAnsiTheme="minorHAnsi" w:cstheme="minorHAnsi"/>
          <w:bCs/>
          <w:color w:val="000000"/>
          <w:sz w:val="20"/>
          <w:szCs w:val="20"/>
        </w:rPr>
      </w:pPr>
      <w:r w:rsidRPr="00216275">
        <w:rPr>
          <w:rFonts w:asciiTheme="minorHAnsi" w:hAnsiTheme="minorHAnsi" w:cstheme="minorHAnsi"/>
          <w:b/>
          <w:bCs/>
          <w:color w:val="000000"/>
          <w:sz w:val="20"/>
          <w:szCs w:val="20"/>
        </w:rPr>
        <w:t>1</w:t>
      </w:r>
      <w:r w:rsidR="00D242E6" w:rsidRPr="00216275">
        <w:rPr>
          <w:rFonts w:asciiTheme="minorHAnsi" w:hAnsiTheme="minorHAnsi" w:cstheme="minorHAnsi"/>
          <w:b/>
          <w:bCs/>
          <w:color w:val="000000"/>
          <w:sz w:val="20"/>
          <w:szCs w:val="20"/>
        </w:rPr>
        <w:t>3</w:t>
      </w:r>
      <w:r w:rsidRPr="00216275">
        <w:rPr>
          <w:rFonts w:asciiTheme="minorHAnsi" w:hAnsiTheme="minorHAnsi" w:cstheme="minorHAnsi"/>
          <w:b/>
          <w:bCs/>
          <w:color w:val="000000"/>
          <w:sz w:val="20"/>
          <w:szCs w:val="20"/>
        </w:rPr>
        <w:t>.</w:t>
      </w:r>
      <w:r w:rsidR="002A0356" w:rsidRPr="00216275">
        <w:rPr>
          <w:rFonts w:asciiTheme="minorHAnsi" w:hAnsiTheme="minorHAnsi" w:cstheme="minorHAnsi"/>
          <w:b/>
          <w:bCs/>
          <w:color w:val="000000"/>
          <w:sz w:val="20"/>
          <w:szCs w:val="20"/>
        </w:rPr>
        <w:t>1</w:t>
      </w:r>
      <w:r w:rsidRPr="00216275">
        <w:rPr>
          <w:rFonts w:asciiTheme="minorHAnsi" w:hAnsiTheme="minorHAnsi" w:cstheme="minorHAnsi"/>
          <w:b/>
          <w:bCs/>
          <w:color w:val="000000"/>
          <w:sz w:val="20"/>
          <w:szCs w:val="20"/>
        </w:rPr>
        <w:t>.</w:t>
      </w:r>
      <w:r w:rsidRPr="00216275">
        <w:rPr>
          <w:rFonts w:asciiTheme="minorHAnsi" w:hAnsiTheme="minorHAnsi" w:cstheme="minorHAnsi"/>
          <w:bCs/>
          <w:color w:val="000000"/>
          <w:sz w:val="20"/>
          <w:szCs w:val="20"/>
        </w:rPr>
        <w:t xml:space="preserve"> A habilitação</w:t>
      </w:r>
      <w:r w:rsidR="007A5A6D" w:rsidRPr="00216275">
        <w:rPr>
          <w:rFonts w:asciiTheme="minorHAnsi" w:hAnsiTheme="minorHAnsi" w:cstheme="minorHAnsi"/>
          <w:bCs/>
          <w:color w:val="000000"/>
          <w:sz w:val="20"/>
          <w:szCs w:val="20"/>
        </w:rPr>
        <w:t xml:space="preserve"> parcial</w:t>
      </w:r>
      <w:r w:rsidRPr="00216275">
        <w:rPr>
          <w:rFonts w:asciiTheme="minorHAnsi" w:hAnsiTheme="minorHAnsi" w:cstheme="minorHAnsi"/>
          <w:bCs/>
          <w:color w:val="000000"/>
          <w:sz w:val="20"/>
          <w:szCs w:val="20"/>
        </w:rPr>
        <w:t xml:space="preserve"> d</w:t>
      </w:r>
      <w:r w:rsidR="001C3C43" w:rsidRPr="00216275">
        <w:rPr>
          <w:rFonts w:asciiTheme="minorHAnsi" w:hAnsiTheme="minorHAnsi" w:cstheme="minorHAnsi"/>
          <w:bCs/>
          <w:color w:val="000000"/>
          <w:sz w:val="20"/>
          <w:szCs w:val="20"/>
        </w:rPr>
        <w:t>a</w:t>
      </w:r>
      <w:r w:rsidRPr="00216275">
        <w:rPr>
          <w:rFonts w:asciiTheme="minorHAnsi" w:hAnsiTheme="minorHAnsi" w:cstheme="minorHAnsi"/>
          <w:bCs/>
          <w:color w:val="000000"/>
          <w:sz w:val="20"/>
          <w:szCs w:val="20"/>
        </w:rPr>
        <w:t xml:space="preserve">s </w:t>
      </w:r>
      <w:r w:rsidR="00EB373D" w:rsidRPr="00216275">
        <w:rPr>
          <w:rFonts w:asciiTheme="minorHAnsi" w:hAnsiTheme="minorHAnsi" w:cstheme="minorHAnsi"/>
          <w:bCs/>
          <w:color w:val="000000"/>
          <w:sz w:val="20"/>
          <w:szCs w:val="20"/>
        </w:rPr>
        <w:t>Licitante</w:t>
      </w:r>
      <w:r w:rsidRPr="00216275">
        <w:rPr>
          <w:rFonts w:asciiTheme="minorHAnsi" w:hAnsiTheme="minorHAnsi" w:cstheme="minorHAnsi"/>
          <w:bCs/>
          <w:color w:val="000000"/>
          <w:sz w:val="20"/>
          <w:szCs w:val="20"/>
        </w:rPr>
        <w:t xml:space="preserve">s será verificada por meio do SICAF e da </w:t>
      </w:r>
      <w:r w:rsidRPr="00216275">
        <w:rPr>
          <w:rFonts w:asciiTheme="minorHAnsi" w:hAnsiTheme="minorHAnsi" w:cstheme="minorHAnsi"/>
          <w:b/>
          <w:bCs/>
          <w:color w:val="000000"/>
          <w:sz w:val="20"/>
          <w:szCs w:val="20"/>
        </w:rPr>
        <w:t>documentação complementar</w:t>
      </w:r>
      <w:r w:rsidRPr="00216275">
        <w:rPr>
          <w:rFonts w:asciiTheme="minorHAnsi" w:hAnsiTheme="minorHAnsi" w:cstheme="minorHAnsi"/>
          <w:bCs/>
          <w:color w:val="000000"/>
          <w:sz w:val="20"/>
          <w:szCs w:val="20"/>
        </w:rPr>
        <w:t xml:space="preserve"> exigida no </w:t>
      </w:r>
      <w:r w:rsidRPr="00216275">
        <w:rPr>
          <w:rFonts w:asciiTheme="minorHAnsi" w:hAnsiTheme="minorHAnsi" w:cstheme="minorHAnsi"/>
          <w:b/>
          <w:bCs/>
          <w:color w:val="000000"/>
          <w:sz w:val="20"/>
          <w:szCs w:val="20"/>
        </w:rPr>
        <w:t xml:space="preserve">item </w:t>
      </w:r>
      <w:r w:rsidR="000F28E2" w:rsidRPr="00216275">
        <w:rPr>
          <w:rFonts w:asciiTheme="minorHAnsi" w:hAnsiTheme="minorHAnsi" w:cstheme="minorHAnsi"/>
          <w:b/>
          <w:bCs/>
          <w:color w:val="000000"/>
          <w:sz w:val="20"/>
          <w:szCs w:val="20"/>
        </w:rPr>
        <w:t>1</w:t>
      </w:r>
      <w:r w:rsidR="001F4858" w:rsidRPr="00216275">
        <w:rPr>
          <w:rFonts w:asciiTheme="minorHAnsi" w:hAnsiTheme="minorHAnsi" w:cstheme="minorHAnsi"/>
          <w:b/>
          <w:bCs/>
          <w:color w:val="000000"/>
          <w:sz w:val="20"/>
          <w:szCs w:val="20"/>
        </w:rPr>
        <w:t>3</w:t>
      </w:r>
      <w:r w:rsidR="000F28E2" w:rsidRPr="00216275">
        <w:rPr>
          <w:rFonts w:asciiTheme="minorHAnsi" w:hAnsiTheme="minorHAnsi" w:cstheme="minorHAnsi"/>
          <w:b/>
          <w:bCs/>
          <w:color w:val="000000"/>
          <w:sz w:val="20"/>
          <w:szCs w:val="20"/>
        </w:rPr>
        <w:t>.3</w:t>
      </w:r>
      <w:r w:rsidR="00E951E9" w:rsidRPr="00216275">
        <w:rPr>
          <w:rFonts w:asciiTheme="minorHAnsi" w:hAnsiTheme="minorHAnsi" w:cstheme="minorHAnsi"/>
          <w:bCs/>
          <w:color w:val="000000"/>
          <w:sz w:val="20"/>
          <w:szCs w:val="20"/>
        </w:rPr>
        <w:t>.</w:t>
      </w:r>
    </w:p>
    <w:p w:rsidR="00EA3D83" w:rsidRPr="00216275" w:rsidRDefault="008F40D1" w:rsidP="00E951E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16275">
        <w:rPr>
          <w:rFonts w:asciiTheme="minorHAnsi" w:hAnsiTheme="minorHAnsi" w:cstheme="minorHAnsi"/>
          <w:b/>
          <w:bCs/>
          <w:color w:val="000000"/>
          <w:sz w:val="20"/>
          <w:szCs w:val="20"/>
        </w:rPr>
        <w:t>1</w:t>
      </w:r>
      <w:r w:rsidR="00D242E6" w:rsidRPr="00216275">
        <w:rPr>
          <w:rFonts w:asciiTheme="minorHAnsi" w:hAnsiTheme="minorHAnsi" w:cstheme="minorHAnsi"/>
          <w:b/>
          <w:bCs/>
          <w:color w:val="000000"/>
          <w:sz w:val="20"/>
          <w:szCs w:val="20"/>
        </w:rPr>
        <w:t>3</w:t>
      </w:r>
      <w:r w:rsidRPr="00216275">
        <w:rPr>
          <w:rFonts w:asciiTheme="minorHAnsi" w:hAnsiTheme="minorHAnsi" w:cstheme="minorHAnsi"/>
          <w:b/>
          <w:bCs/>
          <w:color w:val="000000"/>
          <w:sz w:val="20"/>
          <w:szCs w:val="20"/>
        </w:rPr>
        <w:t>.</w:t>
      </w:r>
      <w:r w:rsidR="002A0356" w:rsidRPr="00216275">
        <w:rPr>
          <w:rFonts w:asciiTheme="minorHAnsi" w:hAnsiTheme="minorHAnsi" w:cstheme="minorHAnsi"/>
          <w:b/>
          <w:bCs/>
          <w:color w:val="000000"/>
          <w:sz w:val="20"/>
          <w:szCs w:val="20"/>
        </w:rPr>
        <w:t>2</w:t>
      </w:r>
      <w:r w:rsidR="00EA3D83" w:rsidRPr="00216275">
        <w:rPr>
          <w:rFonts w:asciiTheme="minorHAnsi" w:hAnsiTheme="minorHAnsi" w:cstheme="minorHAnsi"/>
          <w:b/>
          <w:bCs/>
          <w:color w:val="000000"/>
          <w:sz w:val="20"/>
          <w:szCs w:val="20"/>
        </w:rPr>
        <w:t>.</w:t>
      </w:r>
      <w:r w:rsidR="001C3C43" w:rsidRPr="00216275">
        <w:rPr>
          <w:rFonts w:asciiTheme="minorHAnsi" w:hAnsiTheme="minorHAnsi" w:cstheme="minorHAnsi"/>
          <w:bCs/>
          <w:color w:val="000000"/>
          <w:sz w:val="20"/>
          <w:szCs w:val="20"/>
        </w:rPr>
        <w:t>A</w:t>
      </w:r>
      <w:r w:rsidR="00EA3D83" w:rsidRPr="00216275">
        <w:rPr>
          <w:rFonts w:asciiTheme="minorHAnsi" w:hAnsiTheme="minorHAnsi" w:cstheme="minorHAnsi"/>
          <w:bCs/>
          <w:sz w:val="20"/>
          <w:szCs w:val="20"/>
        </w:rPr>
        <w:t xml:space="preserve">s </w:t>
      </w:r>
      <w:r w:rsidR="00EB373D" w:rsidRPr="00216275">
        <w:rPr>
          <w:rFonts w:asciiTheme="minorHAnsi" w:hAnsiTheme="minorHAnsi" w:cstheme="minorHAnsi"/>
          <w:b/>
          <w:bCs/>
          <w:sz w:val="20"/>
          <w:szCs w:val="20"/>
        </w:rPr>
        <w:t>Licitante</w:t>
      </w:r>
      <w:r w:rsidR="00EA3D83" w:rsidRPr="00216275">
        <w:rPr>
          <w:rFonts w:asciiTheme="minorHAnsi" w:hAnsiTheme="minorHAnsi" w:cstheme="minorHAnsi"/>
          <w:b/>
          <w:bCs/>
          <w:sz w:val="20"/>
          <w:szCs w:val="20"/>
        </w:rPr>
        <w:t>s</w:t>
      </w:r>
      <w:r w:rsidR="00EA3D83" w:rsidRPr="00216275">
        <w:rPr>
          <w:rFonts w:asciiTheme="minorHAnsi" w:hAnsiTheme="minorHAnsi" w:cstheme="minorHAnsi"/>
          <w:bCs/>
          <w:sz w:val="20"/>
          <w:szCs w:val="20"/>
        </w:rPr>
        <w:t xml:space="preserve"> que não atenderem às exigências de habilitação</w:t>
      </w:r>
      <w:r w:rsidR="007A5A6D" w:rsidRPr="00216275">
        <w:rPr>
          <w:rFonts w:asciiTheme="minorHAnsi" w:hAnsiTheme="minorHAnsi" w:cstheme="minorHAnsi"/>
          <w:bCs/>
          <w:sz w:val="20"/>
          <w:szCs w:val="20"/>
        </w:rPr>
        <w:t xml:space="preserve"> parcial</w:t>
      </w:r>
      <w:r w:rsidR="00EA3D83" w:rsidRPr="00216275">
        <w:rPr>
          <w:rFonts w:asciiTheme="minorHAnsi" w:hAnsiTheme="minorHAnsi" w:cstheme="minorHAnsi"/>
          <w:bCs/>
          <w:sz w:val="20"/>
          <w:szCs w:val="20"/>
        </w:rPr>
        <w:t xml:space="preserve"> no SICAF deverão apresentar documentos que supram tais exigências</w:t>
      </w:r>
      <w:r w:rsidR="001C3C43" w:rsidRPr="00216275">
        <w:rPr>
          <w:rFonts w:asciiTheme="minorHAnsi" w:hAnsiTheme="minorHAnsi" w:cstheme="minorHAnsi"/>
          <w:bCs/>
          <w:sz w:val="20"/>
          <w:szCs w:val="20"/>
        </w:rPr>
        <w:t xml:space="preserve">, </w:t>
      </w:r>
      <w:r w:rsidR="001C3C43" w:rsidRPr="00216275">
        <w:rPr>
          <w:rFonts w:asciiTheme="minorHAnsi" w:hAnsiTheme="minorHAnsi" w:cstheme="minorHAnsi"/>
          <w:b/>
          <w:bCs/>
          <w:sz w:val="20"/>
          <w:szCs w:val="20"/>
        </w:rPr>
        <w:t>constantes dos artigos 28 a 3</w:t>
      </w:r>
      <w:r w:rsidR="00D35014">
        <w:rPr>
          <w:rFonts w:asciiTheme="minorHAnsi" w:hAnsiTheme="minorHAnsi" w:cstheme="minorHAnsi"/>
          <w:b/>
          <w:bCs/>
          <w:sz w:val="20"/>
          <w:szCs w:val="20"/>
        </w:rPr>
        <w:t>1</w:t>
      </w:r>
      <w:r w:rsidR="001C3C43" w:rsidRPr="00216275">
        <w:rPr>
          <w:rFonts w:asciiTheme="minorHAnsi" w:hAnsiTheme="minorHAnsi" w:cstheme="minorHAnsi"/>
          <w:b/>
          <w:bCs/>
          <w:sz w:val="20"/>
          <w:szCs w:val="20"/>
        </w:rPr>
        <w:t xml:space="preserve"> da Lei Federal nº 8.666/1993</w:t>
      </w:r>
      <w:r w:rsidR="001C3C43" w:rsidRPr="00216275">
        <w:rPr>
          <w:rFonts w:asciiTheme="minorHAnsi" w:hAnsiTheme="minorHAnsi" w:cstheme="minorHAnsi"/>
          <w:bCs/>
          <w:sz w:val="20"/>
          <w:szCs w:val="20"/>
        </w:rPr>
        <w:t>, no que couber.</w:t>
      </w:r>
    </w:p>
    <w:p w:rsidR="00166183" w:rsidRPr="00216275" w:rsidRDefault="002A0356" w:rsidP="00E951E9">
      <w:pPr>
        <w:widowControl w:val="0"/>
        <w:autoSpaceDE w:val="0"/>
        <w:autoSpaceDN w:val="0"/>
        <w:adjustRightInd w:val="0"/>
        <w:spacing w:after="0" w:line="240" w:lineRule="auto"/>
        <w:jc w:val="both"/>
        <w:rPr>
          <w:rFonts w:asciiTheme="minorHAnsi" w:hAnsiTheme="minorHAnsi" w:cstheme="minorHAnsi"/>
          <w:b/>
          <w:bCs/>
          <w:sz w:val="20"/>
          <w:szCs w:val="20"/>
        </w:rPr>
      </w:pPr>
      <w:r w:rsidRPr="00216275">
        <w:rPr>
          <w:rFonts w:asciiTheme="minorHAnsi" w:hAnsiTheme="minorHAnsi" w:cstheme="minorHAnsi"/>
          <w:b/>
          <w:bCs/>
          <w:sz w:val="20"/>
          <w:szCs w:val="20"/>
        </w:rPr>
        <w:t>1</w:t>
      </w:r>
      <w:r w:rsidR="00D242E6" w:rsidRPr="00216275">
        <w:rPr>
          <w:rFonts w:asciiTheme="minorHAnsi" w:hAnsiTheme="minorHAnsi" w:cstheme="minorHAnsi"/>
          <w:b/>
          <w:bCs/>
          <w:sz w:val="20"/>
          <w:szCs w:val="20"/>
        </w:rPr>
        <w:t>3</w:t>
      </w:r>
      <w:r w:rsidRPr="00216275">
        <w:rPr>
          <w:rFonts w:asciiTheme="minorHAnsi" w:hAnsiTheme="minorHAnsi" w:cstheme="minorHAnsi"/>
          <w:b/>
          <w:bCs/>
          <w:sz w:val="20"/>
          <w:szCs w:val="20"/>
        </w:rPr>
        <w:t>.3</w:t>
      </w:r>
      <w:r w:rsidR="00EA3D83" w:rsidRPr="00216275">
        <w:rPr>
          <w:rFonts w:asciiTheme="minorHAnsi" w:hAnsiTheme="minorHAnsi" w:cstheme="minorHAnsi"/>
          <w:b/>
          <w:bCs/>
          <w:sz w:val="20"/>
          <w:szCs w:val="20"/>
        </w:rPr>
        <w:t>.</w:t>
      </w:r>
      <w:r w:rsidR="00EA3D83" w:rsidRPr="00216275">
        <w:rPr>
          <w:rFonts w:asciiTheme="minorHAnsi" w:hAnsiTheme="minorHAnsi" w:cstheme="minorHAnsi"/>
          <w:bCs/>
          <w:sz w:val="20"/>
          <w:szCs w:val="20"/>
        </w:rPr>
        <w:t xml:space="preserve"> Após solicitação </w:t>
      </w:r>
      <w:proofErr w:type="gramStart"/>
      <w:r w:rsidR="00EA3D83" w:rsidRPr="00216275">
        <w:rPr>
          <w:rFonts w:asciiTheme="minorHAnsi" w:hAnsiTheme="minorHAnsi" w:cstheme="minorHAnsi"/>
          <w:bCs/>
          <w:sz w:val="20"/>
          <w:szCs w:val="20"/>
        </w:rPr>
        <w:t>d</w:t>
      </w:r>
      <w:r w:rsidR="00BF70C1" w:rsidRPr="00216275">
        <w:rPr>
          <w:rFonts w:asciiTheme="minorHAnsi" w:hAnsiTheme="minorHAnsi" w:cstheme="minorHAnsi"/>
          <w:bCs/>
          <w:sz w:val="20"/>
          <w:szCs w:val="20"/>
        </w:rPr>
        <w:t>o</w:t>
      </w:r>
      <w:r w:rsidR="00F50F91" w:rsidRPr="00216275">
        <w:rPr>
          <w:rFonts w:asciiTheme="minorHAnsi" w:hAnsiTheme="minorHAnsi" w:cstheme="minorHAnsi"/>
          <w:bCs/>
          <w:sz w:val="20"/>
          <w:szCs w:val="20"/>
        </w:rPr>
        <w:t>(</w:t>
      </w:r>
      <w:proofErr w:type="gramEnd"/>
      <w:r w:rsidR="00F50F91" w:rsidRPr="00216275">
        <w:rPr>
          <w:rFonts w:asciiTheme="minorHAnsi" w:hAnsiTheme="minorHAnsi" w:cstheme="minorHAnsi"/>
          <w:bCs/>
          <w:sz w:val="20"/>
          <w:szCs w:val="20"/>
        </w:rPr>
        <w:t>a) Pregoeiro(a)</w:t>
      </w:r>
      <w:r w:rsidR="00A377A0" w:rsidRPr="00216275">
        <w:rPr>
          <w:rFonts w:asciiTheme="minorHAnsi" w:hAnsiTheme="minorHAnsi" w:cstheme="minorHAnsi"/>
          <w:bCs/>
          <w:sz w:val="20"/>
          <w:szCs w:val="20"/>
        </w:rPr>
        <w:t>, a</w:t>
      </w:r>
      <w:r w:rsidR="00EA3D83" w:rsidRPr="00216275">
        <w:rPr>
          <w:rFonts w:asciiTheme="minorHAnsi" w:hAnsiTheme="minorHAnsi" w:cstheme="minorHAnsi"/>
          <w:bCs/>
          <w:sz w:val="20"/>
          <w:szCs w:val="20"/>
        </w:rPr>
        <w:t xml:space="preserve">s </w:t>
      </w:r>
      <w:r w:rsidR="00EB373D" w:rsidRPr="00216275">
        <w:rPr>
          <w:rFonts w:asciiTheme="minorHAnsi" w:hAnsiTheme="minorHAnsi" w:cstheme="minorHAnsi"/>
          <w:bCs/>
          <w:sz w:val="20"/>
          <w:szCs w:val="20"/>
        </w:rPr>
        <w:t>Licitante</w:t>
      </w:r>
      <w:r w:rsidR="00EA3D83" w:rsidRPr="00216275">
        <w:rPr>
          <w:rFonts w:asciiTheme="minorHAnsi" w:hAnsiTheme="minorHAnsi" w:cstheme="minorHAnsi"/>
          <w:bCs/>
          <w:sz w:val="20"/>
          <w:szCs w:val="20"/>
        </w:rPr>
        <w:t>s que tiverem seus preços aceitos</w:t>
      </w:r>
      <w:r w:rsidR="00EA3D83" w:rsidRPr="00216275">
        <w:rPr>
          <w:rFonts w:asciiTheme="minorHAnsi" w:hAnsiTheme="minorHAnsi" w:cstheme="minorHAnsi"/>
          <w:b/>
          <w:bCs/>
          <w:sz w:val="20"/>
          <w:szCs w:val="20"/>
        </w:rPr>
        <w:t xml:space="preserve"> deverão apresentar a seguinte documentação complementar:</w:t>
      </w:r>
    </w:p>
    <w:p w:rsidR="008126D3" w:rsidRPr="00216275" w:rsidRDefault="008126D3" w:rsidP="008126D3">
      <w:pPr>
        <w:spacing w:after="0" w:line="240" w:lineRule="auto"/>
        <w:jc w:val="both"/>
        <w:rPr>
          <w:rFonts w:asciiTheme="minorHAnsi" w:hAnsiTheme="minorHAnsi" w:cstheme="minorHAnsi"/>
          <w:color w:val="000000"/>
          <w:sz w:val="20"/>
          <w:szCs w:val="20"/>
        </w:rPr>
      </w:pPr>
      <w:r w:rsidRPr="00216275">
        <w:rPr>
          <w:rFonts w:asciiTheme="minorHAnsi" w:hAnsiTheme="minorHAnsi" w:cstheme="minorHAnsi"/>
          <w:b/>
          <w:color w:val="000000"/>
          <w:sz w:val="20"/>
          <w:szCs w:val="20"/>
        </w:rPr>
        <w:t>a)</w:t>
      </w:r>
      <w:r w:rsidR="00B022AC">
        <w:rPr>
          <w:rFonts w:asciiTheme="minorHAnsi" w:hAnsiTheme="minorHAnsi" w:cstheme="minorHAnsi"/>
          <w:b/>
          <w:color w:val="000000"/>
          <w:sz w:val="20"/>
          <w:szCs w:val="20"/>
        </w:rPr>
        <w:t xml:space="preserve"> </w:t>
      </w:r>
      <w:proofErr w:type="gramStart"/>
      <w:r w:rsidR="0047655A" w:rsidRPr="0047655A">
        <w:rPr>
          <w:rFonts w:asciiTheme="minorHAnsi" w:hAnsiTheme="minorHAnsi" w:cstheme="minorHAnsi"/>
          <w:color w:val="000000"/>
          <w:sz w:val="20"/>
          <w:szCs w:val="20"/>
        </w:rPr>
        <w:t>Atestado(</w:t>
      </w:r>
      <w:proofErr w:type="gramEnd"/>
      <w:r w:rsidR="0047655A" w:rsidRPr="0047655A">
        <w:rPr>
          <w:rFonts w:asciiTheme="minorHAnsi" w:hAnsiTheme="minorHAnsi" w:cstheme="minorHAnsi"/>
          <w:color w:val="000000"/>
          <w:sz w:val="20"/>
          <w:szCs w:val="20"/>
        </w:rPr>
        <w:t>s) de capacidade técnica ou certidão, expedido por pessoa jurídica de direito público ou privado, que comprovem ter a licitante fornecido produtos, de maneira satisfatória, compatíveis em características com o objeto desta licitação</w:t>
      </w:r>
      <w:r w:rsidRPr="00216275">
        <w:rPr>
          <w:rFonts w:asciiTheme="minorHAnsi" w:hAnsiTheme="minorHAnsi" w:cstheme="minorHAnsi"/>
          <w:color w:val="000000"/>
          <w:sz w:val="20"/>
          <w:szCs w:val="20"/>
        </w:rPr>
        <w:t>;</w:t>
      </w:r>
    </w:p>
    <w:p w:rsidR="00216275" w:rsidRPr="00216275" w:rsidRDefault="008126D3" w:rsidP="00216275">
      <w:pPr>
        <w:autoSpaceDE w:val="0"/>
        <w:autoSpaceDN w:val="0"/>
        <w:adjustRightInd w:val="0"/>
        <w:spacing w:after="0" w:line="240" w:lineRule="auto"/>
        <w:jc w:val="both"/>
        <w:rPr>
          <w:rFonts w:asciiTheme="minorHAnsi" w:hAnsiTheme="minorHAnsi" w:cstheme="minorHAnsi"/>
          <w:color w:val="000000"/>
          <w:sz w:val="20"/>
          <w:szCs w:val="20"/>
        </w:rPr>
      </w:pPr>
      <w:r w:rsidRPr="00216275">
        <w:rPr>
          <w:rFonts w:asciiTheme="minorHAnsi" w:hAnsiTheme="minorHAnsi" w:cstheme="minorHAnsi"/>
          <w:b/>
          <w:color w:val="000000"/>
          <w:sz w:val="20"/>
          <w:szCs w:val="20"/>
        </w:rPr>
        <w:t>b)</w:t>
      </w:r>
      <w:r w:rsidR="00B022AC">
        <w:rPr>
          <w:rFonts w:asciiTheme="minorHAnsi" w:hAnsiTheme="minorHAnsi" w:cstheme="minorHAnsi"/>
          <w:b/>
          <w:color w:val="000000"/>
          <w:sz w:val="20"/>
          <w:szCs w:val="20"/>
        </w:rPr>
        <w:t xml:space="preserve"> </w:t>
      </w:r>
      <w:r w:rsidR="0047655A" w:rsidRPr="0047655A">
        <w:rPr>
          <w:rFonts w:asciiTheme="minorHAnsi" w:hAnsiTheme="minorHAnsi" w:cstheme="minorHAnsi"/>
          <w:color w:val="000000"/>
          <w:sz w:val="20"/>
          <w:szCs w:val="20"/>
        </w:rPr>
        <w:t>Licença de Funcionamento da licitante, emitida pela ANVISA/MS ou pela Vigilância Sanitária Municipal ou Estadual da sede da licitante</w:t>
      </w:r>
      <w:r w:rsidR="00D35014">
        <w:rPr>
          <w:rFonts w:asciiTheme="minorHAnsi" w:hAnsiTheme="minorHAnsi" w:cstheme="minorHAnsi"/>
          <w:color w:val="000000"/>
          <w:sz w:val="20"/>
          <w:szCs w:val="20"/>
        </w:rPr>
        <w:t xml:space="preserve">. </w:t>
      </w:r>
      <w:r w:rsidR="00D35014">
        <w:rPr>
          <w:rFonts w:cs="Courier New"/>
          <w:color w:val="000000"/>
          <w:sz w:val="20"/>
          <w:szCs w:val="20"/>
        </w:rPr>
        <w:t>Estando o alvará com data de validade expirada, a licitante deverá encaminhar o protocolo de pedido de renovação acompanhado da legislação local</w:t>
      </w:r>
      <w:r w:rsidR="00216275" w:rsidRPr="00216275">
        <w:rPr>
          <w:rFonts w:asciiTheme="minorHAnsi" w:hAnsiTheme="minorHAnsi" w:cstheme="minorHAnsi"/>
          <w:color w:val="000000"/>
          <w:sz w:val="20"/>
          <w:szCs w:val="20"/>
        </w:rPr>
        <w:t>;</w:t>
      </w:r>
    </w:p>
    <w:p w:rsidR="00216275" w:rsidRPr="00216275" w:rsidRDefault="00216275" w:rsidP="00216275">
      <w:pPr>
        <w:spacing w:after="0" w:line="240" w:lineRule="auto"/>
        <w:jc w:val="both"/>
        <w:rPr>
          <w:rFonts w:asciiTheme="minorHAnsi" w:hAnsiTheme="minorHAnsi" w:cstheme="minorHAnsi"/>
          <w:color w:val="000000"/>
          <w:sz w:val="20"/>
          <w:szCs w:val="20"/>
        </w:rPr>
      </w:pPr>
      <w:r w:rsidRPr="00216275">
        <w:rPr>
          <w:rFonts w:asciiTheme="minorHAnsi" w:hAnsiTheme="minorHAnsi" w:cstheme="minorHAnsi"/>
          <w:b/>
          <w:color w:val="000000"/>
          <w:sz w:val="20"/>
          <w:szCs w:val="20"/>
        </w:rPr>
        <w:t>c)</w:t>
      </w:r>
      <w:r w:rsidRPr="00216275">
        <w:rPr>
          <w:rFonts w:asciiTheme="minorHAnsi" w:hAnsiTheme="minorHAnsi" w:cstheme="minorHAnsi"/>
          <w:color w:val="000000"/>
          <w:sz w:val="20"/>
          <w:szCs w:val="20"/>
        </w:rPr>
        <w:t xml:space="preserve"> Termo de Compromisso</w:t>
      </w:r>
      <w:r w:rsidR="0047655A">
        <w:rPr>
          <w:rFonts w:asciiTheme="minorHAnsi" w:hAnsiTheme="minorHAnsi" w:cstheme="minorHAnsi"/>
          <w:color w:val="000000"/>
          <w:sz w:val="20"/>
          <w:szCs w:val="20"/>
        </w:rPr>
        <w:t xml:space="preserve">, conforme Modelo </w:t>
      </w:r>
      <w:proofErr w:type="gramStart"/>
      <w:r w:rsidR="0047655A">
        <w:rPr>
          <w:rFonts w:asciiTheme="minorHAnsi" w:hAnsiTheme="minorHAnsi" w:cstheme="minorHAnsi"/>
          <w:color w:val="000000"/>
          <w:sz w:val="20"/>
          <w:szCs w:val="20"/>
        </w:rPr>
        <w:t>2</w:t>
      </w:r>
      <w:proofErr w:type="gramEnd"/>
      <w:r w:rsidRPr="00216275">
        <w:rPr>
          <w:rFonts w:asciiTheme="minorHAnsi" w:hAnsiTheme="minorHAnsi" w:cstheme="minorHAnsi"/>
          <w:color w:val="000000"/>
          <w:sz w:val="20"/>
          <w:szCs w:val="20"/>
        </w:rPr>
        <w:t xml:space="preserve">; </w:t>
      </w:r>
    </w:p>
    <w:p w:rsidR="00D122F8" w:rsidRPr="00216275" w:rsidRDefault="00B022AC" w:rsidP="00216275">
      <w:pPr>
        <w:spacing w:after="0" w:line="240" w:lineRule="auto"/>
        <w:jc w:val="both"/>
        <w:rPr>
          <w:rFonts w:asciiTheme="minorHAnsi" w:hAnsiTheme="minorHAnsi" w:cstheme="minorHAnsi"/>
          <w:bCs/>
          <w:color w:val="000000"/>
          <w:sz w:val="20"/>
          <w:szCs w:val="20"/>
        </w:rPr>
      </w:pPr>
      <w:r>
        <w:rPr>
          <w:rFonts w:asciiTheme="minorHAnsi" w:hAnsiTheme="minorHAnsi" w:cstheme="minorHAnsi"/>
          <w:b/>
          <w:bCs/>
          <w:color w:val="000000"/>
          <w:sz w:val="20"/>
          <w:szCs w:val="20"/>
        </w:rPr>
        <w:t>d</w:t>
      </w:r>
      <w:r w:rsidR="00D122F8" w:rsidRPr="00216275">
        <w:rPr>
          <w:rFonts w:asciiTheme="minorHAnsi" w:hAnsiTheme="minorHAnsi" w:cstheme="minorHAnsi"/>
          <w:b/>
          <w:bCs/>
          <w:color w:val="000000"/>
          <w:sz w:val="20"/>
          <w:szCs w:val="20"/>
        </w:rPr>
        <w:t xml:space="preserve">) </w:t>
      </w:r>
      <w:r w:rsidR="00D122F8" w:rsidRPr="00216275">
        <w:rPr>
          <w:rFonts w:asciiTheme="minorHAnsi" w:hAnsiTheme="minorHAnsi" w:cstheme="minorHAnsi"/>
          <w:bCs/>
          <w:color w:val="000000"/>
          <w:sz w:val="20"/>
          <w:szCs w:val="20"/>
        </w:rPr>
        <w:t>Certidão Negativa de Débitos Trabalhistas (CNDT), para comprovar a inexistência de débitos inadimplidos perante a Justiça do Trabalho;</w:t>
      </w:r>
    </w:p>
    <w:p w:rsidR="00A01877" w:rsidRPr="00216275" w:rsidRDefault="00B022AC" w:rsidP="005D4ECE">
      <w:pPr>
        <w:spacing w:after="0" w:line="240" w:lineRule="auto"/>
        <w:rPr>
          <w:rFonts w:asciiTheme="minorHAnsi" w:hAnsiTheme="minorHAnsi" w:cstheme="minorHAnsi"/>
          <w:bCs/>
          <w:sz w:val="20"/>
          <w:szCs w:val="20"/>
        </w:rPr>
      </w:pPr>
      <w:r>
        <w:rPr>
          <w:rFonts w:asciiTheme="minorHAnsi" w:hAnsiTheme="minorHAnsi" w:cstheme="minorHAnsi"/>
          <w:b/>
          <w:bCs/>
          <w:sz w:val="20"/>
          <w:szCs w:val="20"/>
        </w:rPr>
        <w:t>e</w:t>
      </w:r>
      <w:r w:rsidR="00A01877" w:rsidRPr="00216275">
        <w:rPr>
          <w:rFonts w:asciiTheme="minorHAnsi" w:hAnsiTheme="minorHAnsi" w:cstheme="minorHAnsi"/>
          <w:b/>
          <w:bCs/>
          <w:sz w:val="20"/>
          <w:szCs w:val="20"/>
        </w:rPr>
        <w:t>)</w:t>
      </w:r>
      <w:r w:rsidR="00A01877" w:rsidRPr="00216275">
        <w:rPr>
          <w:rFonts w:asciiTheme="minorHAnsi" w:hAnsiTheme="minorHAnsi" w:cstheme="minorHAnsi"/>
          <w:bCs/>
          <w:sz w:val="20"/>
          <w:szCs w:val="20"/>
        </w:rPr>
        <w:t xml:space="preserve"> Apresentar comprovação da boa situação financeira </w:t>
      </w:r>
      <w:proofErr w:type="gramStart"/>
      <w:r w:rsidR="00A01877" w:rsidRPr="00216275">
        <w:rPr>
          <w:rFonts w:asciiTheme="minorHAnsi" w:hAnsiTheme="minorHAnsi" w:cstheme="minorHAnsi"/>
          <w:bCs/>
          <w:sz w:val="20"/>
          <w:szCs w:val="20"/>
        </w:rPr>
        <w:t>d</w:t>
      </w:r>
      <w:r w:rsidR="00A377A0" w:rsidRPr="00216275">
        <w:rPr>
          <w:rFonts w:asciiTheme="minorHAnsi" w:hAnsiTheme="minorHAnsi" w:cstheme="minorHAnsi"/>
          <w:bCs/>
          <w:sz w:val="20"/>
          <w:szCs w:val="20"/>
        </w:rPr>
        <w:t>a</w:t>
      </w:r>
      <w:r w:rsidR="00EB373D" w:rsidRPr="00216275">
        <w:rPr>
          <w:rFonts w:asciiTheme="minorHAnsi" w:hAnsiTheme="minorHAnsi" w:cstheme="minorHAnsi"/>
          <w:bCs/>
          <w:sz w:val="20"/>
          <w:szCs w:val="20"/>
        </w:rPr>
        <w:t>Licitante</w:t>
      </w:r>
      <w:proofErr w:type="gramEnd"/>
      <w:r w:rsidR="00A01877" w:rsidRPr="00216275">
        <w:rPr>
          <w:rFonts w:asciiTheme="minorHAnsi" w:hAnsiTheme="minorHAnsi" w:cstheme="minorHAnsi"/>
          <w:bCs/>
          <w:sz w:val="20"/>
          <w:szCs w:val="20"/>
        </w:rPr>
        <w:t>, aferida com base nos índices de Liquidez Geral (LG), Solvência Geral (SG) E Liquidez Corrente (LC) igual ou maiores que 01 (um)</w:t>
      </w:r>
      <w:r w:rsidR="00C2576C" w:rsidRPr="00216275">
        <w:rPr>
          <w:rFonts w:asciiTheme="minorHAnsi" w:hAnsiTheme="minorHAnsi" w:cstheme="minorHAnsi"/>
          <w:bCs/>
          <w:sz w:val="20"/>
          <w:szCs w:val="20"/>
        </w:rPr>
        <w:t>,</w:t>
      </w:r>
      <w:r w:rsidR="00A01877" w:rsidRPr="00216275">
        <w:rPr>
          <w:rFonts w:asciiTheme="minorHAnsi" w:hAnsiTheme="minorHAnsi" w:cstheme="minorHAnsi"/>
          <w:bCs/>
          <w:sz w:val="20"/>
          <w:szCs w:val="20"/>
        </w:rPr>
        <w:t xml:space="preserve"> automaticamente pelo SICAF;</w:t>
      </w:r>
    </w:p>
    <w:p w:rsidR="00C2576C" w:rsidRPr="00166183" w:rsidRDefault="00B022AC" w:rsidP="005D4ECE">
      <w:pPr>
        <w:widowControl w:val="0"/>
        <w:autoSpaceDE w:val="0"/>
        <w:autoSpaceDN w:val="0"/>
        <w:adjustRightInd w:val="0"/>
        <w:spacing w:after="0" w:line="240" w:lineRule="auto"/>
        <w:jc w:val="both"/>
        <w:rPr>
          <w:bCs/>
          <w:sz w:val="20"/>
          <w:szCs w:val="20"/>
        </w:rPr>
      </w:pPr>
      <w:r>
        <w:rPr>
          <w:rFonts w:asciiTheme="minorHAnsi" w:hAnsiTheme="minorHAnsi" w:cstheme="minorHAnsi"/>
          <w:b/>
          <w:bCs/>
          <w:sz w:val="20"/>
          <w:szCs w:val="20"/>
        </w:rPr>
        <w:t>f</w:t>
      </w:r>
      <w:r w:rsidR="00A01877" w:rsidRPr="00216275">
        <w:rPr>
          <w:rFonts w:asciiTheme="minorHAnsi" w:hAnsiTheme="minorHAnsi" w:cstheme="minorHAnsi"/>
          <w:b/>
          <w:bCs/>
          <w:sz w:val="20"/>
          <w:szCs w:val="20"/>
        </w:rPr>
        <w:t xml:space="preserve">) </w:t>
      </w:r>
      <w:r w:rsidR="00A01877" w:rsidRPr="00216275">
        <w:rPr>
          <w:rFonts w:asciiTheme="minorHAnsi" w:hAnsiTheme="minorHAnsi" w:cstheme="minorHAnsi"/>
          <w:bCs/>
          <w:sz w:val="20"/>
          <w:szCs w:val="20"/>
        </w:rPr>
        <w:t>As empresas que apresentarem resultado inferior a 01 (um) em qualquer dos índices referidos n</w:t>
      </w:r>
      <w:r w:rsidR="000D339D" w:rsidRPr="00216275">
        <w:rPr>
          <w:rFonts w:asciiTheme="minorHAnsi" w:hAnsiTheme="minorHAnsi" w:cstheme="minorHAnsi"/>
          <w:bCs/>
          <w:sz w:val="20"/>
          <w:szCs w:val="20"/>
        </w:rPr>
        <w:t>a</w:t>
      </w:r>
      <w:r w:rsidR="006E0309" w:rsidRPr="00216275">
        <w:rPr>
          <w:rFonts w:asciiTheme="minorHAnsi" w:hAnsiTheme="minorHAnsi" w:cstheme="minorHAnsi"/>
          <w:bCs/>
          <w:sz w:val="20"/>
          <w:szCs w:val="20"/>
        </w:rPr>
        <w:t>alínea</w:t>
      </w:r>
      <w:r w:rsidR="00A01877" w:rsidRPr="00216275">
        <w:rPr>
          <w:rFonts w:asciiTheme="minorHAnsi" w:hAnsiTheme="minorHAnsi" w:cstheme="minorHAnsi"/>
          <w:bCs/>
          <w:sz w:val="20"/>
          <w:szCs w:val="20"/>
        </w:rPr>
        <w:t xml:space="preserve"> anterior deverão comprovar o capital mínimo ou valor do patrimônio liquido de 5% do valor estimado da contratação, devendo a comprovação ser feita relativamente à data da apresentação da proposta</w:t>
      </w:r>
      <w:r w:rsidR="00A01877" w:rsidRPr="00166183">
        <w:rPr>
          <w:bCs/>
          <w:sz w:val="20"/>
          <w:szCs w:val="20"/>
        </w:rPr>
        <w:t xml:space="preserve"> de preços, na forma da lei, de acordo com os §§ 2º e 3º do artigo 31 d</w:t>
      </w:r>
      <w:r w:rsidR="000817C5" w:rsidRPr="00166183">
        <w:rPr>
          <w:bCs/>
          <w:sz w:val="20"/>
          <w:szCs w:val="20"/>
        </w:rPr>
        <w:t>a Lei nº. 8.666/93.</w:t>
      </w:r>
    </w:p>
    <w:p w:rsidR="002A0356" w:rsidRDefault="002A0356"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3</w:t>
      </w:r>
      <w:r w:rsidRPr="00FC47D3">
        <w:rPr>
          <w:b/>
          <w:bCs/>
          <w:color w:val="000000"/>
          <w:sz w:val="20"/>
          <w:szCs w:val="20"/>
        </w:rPr>
        <w:t>.4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Default="00572F93" w:rsidP="00166183">
      <w:pPr>
        <w:widowControl w:val="0"/>
        <w:autoSpaceDE w:val="0"/>
        <w:autoSpaceDN w:val="0"/>
        <w:adjustRightInd w:val="0"/>
        <w:spacing w:after="0" w:line="240" w:lineRule="auto"/>
        <w:jc w:val="both"/>
        <w:rPr>
          <w:rFonts w:eastAsia="Batang" w:cs="Calibri"/>
          <w:b/>
          <w:sz w:val="20"/>
          <w:szCs w:val="20"/>
        </w:rPr>
      </w:pPr>
      <w:proofErr w:type="gramStart"/>
      <w:r>
        <w:rPr>
          <w:rFonts w:cs="Calibri"/>
          <w:b/>
          <w:bCs/>
          <w:color w:val="000000"/>
          <w:sz w:val="20"/>
          <w:szCs w:val="20"/>
        </w:rPr>
        <w:t>13</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proofErr w:type="gramEnd"/>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em arquivo único</w:t>
      </w:r>
      <w:r w:rsidR="0011567F" w:rsidRPr="00572F93">
        <w:rPr>
          <w:rFonts w:cs="Calibri"/>
          <w:sz w:val="20"/>
          <w:szCs w:val="20"/>
        </w:rPr>
        <w:t>via sistema que deverá conter:</w:t>
      </w:r>
      <w:r w:rsidR="0011567F" w:rsidRPr="00572F93">
        <w:rPr>
          <w:rFonts w:eastAsia="Batang" w:cs="Calibri"/>
          <w:sz w:val="20"/>
          <w:szCs w:val="20"/>
        </w:rPr>
        <w:t xml:space="preserve"> razão social; número do CNPJ; endereço completo; telefone; fax; e-mail; banco; agência; conta-corrente, descrição detalhada do </w:t>
      </w:r>
      <w:r w:rsidR="000D339D">
        <w:rPr>
          <w:rFonts w:eastAsia="Batang" w:cs="Calibri"/>
          <w:sz w:val="20"/>
          <w:szCs w:val="20"/>
        </w:rPr>
        <w:t>serviço</w:t>
      </w:r>
      <w:r w:rsidR="0011567F" w:rsidRPr="00572F93">
        <w:rPr>
          <w:rFonts w:eastAsia="Batang" w:cs="Calibri"/>
          <w:sz w:val="20"/>
          <w:szCs w:val="20"/>
        </w:rPr>
        <w:t xml:space="preserve">; marca; fabricante; procedência; espécie, se for o caso; tipo/modelo, se for o caso; unidade; quantidade; valor unitário; valor total; valor global da proposta; </w:t>
      </w:r>
      <w:r w:rsidR="000C1924">
        <w:rPr>
          <w:rFonts w:eastAsia="Batang" w:cs="Calibri"/>
          <w:sz w:val="20"/>
          <w:szCs w:val="20"/>
        </w:rPr>
        <w:t xml:space="preserve">prazo de </w:t>
      </w:r>
      <w:r w:rsidR="0011567F" w:rsidRPr="00572F93">
        <w:rPr>
          <w:rFonts w:eastAsia="Batang" w:cs="Calibri"/>
          <w:sz w:val="20"/>
          <w:szCs w:val="20"/>
        </w:rPr>
        <w:t>garantia; prazo de entrega</w:t>
      </w:r>
      <w:r w:rsidR="000D339D">
        <w:rPr>
          <w:rFonts w:eastAsia="Batang" w:cs="Calibri"/>
          <w:sz w:val="20"/>
          <w:szCs w:val="20"/>
        </w:rPr>
        <w:t xml:space="preserve"> e </w:t>
      </w:r>
      <w:r w:rsidR="0090204F">
        <w:rPr>
          <w:rFonts w:eastAsia="Batang" w:cs="Calibri"/>
          <w:sz w:val="20"/>
          <w:szCs w:val="20"/>
        </w:rPr>
        <w:t>prazo de validade dos produtos</w:t>
      </w:r>
      <w:r w:rsidR="0011567F" w:rsidRPr="00572F93">
        <w:rPr>
          <w:rFonts w:eastAsia="Batang" w:cs="Calibri"/>
          <w:sz w:val="20"/>
          <w:szCs w:val="20"/>
        </w:rPr>
        <w:t xml:space="preserve">; prazo de validade da proposta; prazo de pagamento, além da documentação constante do </w:t>
      </w:r>
      <w:r w:rsidR="0011567F" w:rsidRPr="00467A26">
        <w:rPr>
          <w:rFonts w:eastAsia="Batang" w:cs="Calibri"/>
          <w:b/>
          <w:sz w:val="20"/>
          <w:szCs w:val="20"/>
        </w:rPr>
        <w:t>item13</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 xml:space="preserve">13.4.2 </w:t>
      </w:r>
      <w:r w:rsidRPr="000922C6">
        <w:rPr>
          <w:rFonts w:eastAsia="Batang" w:cs="Calibri"/>
          <w:color w:val="000000" w:themeColor="text1"/>
          <w:sz w:val="20"/>
          <w:szCs w:val="20"/>
        </w:rPr>
        <w:t xml:space="preserve">Excepcionalmente, com prévia autorização do </w:t>
      </w:r>
      <w:proofErr w:type="gramStart"/>
      <w:r w:rsidRPr="000922C6">
        <w:rPr>
          <w:rFonts w:eastAsia="Batang" w:cs="Calibri"/>
          <w:color w:val="000000" w:themeColor="text1"/>
          <w:sz w:val="20"/>
          <w:szCs w:val="20"/>
        </w:rPr>
        <w:t>Pregoeiro(</w:t>
      </w:r>
      <w:proofErr w:type="gramEnd"/>
      <w:r w:rsidRPr="000922C6">
        <w:rPr>
          <w:rFonts w:eastAsia="Batang" w:cs="Calibri"/>
          <w:color w:val="000000" w:themeColor="text1"/>
          <w:sz w:val="20"/>
          <w:szCs w:val="20"/>
        </w:rPr>
        <w:t xml:space="preserve">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6"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 xml:space="preserve">13.4.3.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 xml:space="preserve">itens acima descritos poderão ser solicitados em original ou por cópia autenticada a qualquer momento, em prazo a ser estabelecido </w:t>
      </w:r>
      <w:proofErr w:type="gramStart"/>
      <w:r w:rsidRPr="000922C6">
        <w:rPr>
          <w:rFonts w:eastAsia="Batang" w:cs="Calibri"/>
          <w:bCs/>
          <w:color w:val="000000"/>
          <w:sz w:val="20"/>
          <w:szCs w:val="20"/>
        </w:rPr>
        <w:t>pelo(</w:t>
      </w:r>
      <w:proofErr w:type="gramEnd"/>
      <w:r w:rsidRPr="000922C6">
        <w:rPr>
          <w:rFonts w:eastAsia="Batang" w:cs="Calibri"/>
          <w:bCs/>
          <w:color w:val="000000"/>
          <w:sz w:val="20"/>
          <w:szCs w:val="20"/>
        </w:rPr>
        <w:t>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13.4.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protocolo geral</w:t>
      </w:r>
      <w:r w:rsidR="00CC1EAA">
        <w:rPr>
          <w:bCs/>
          <w:sz w:val="20"/>
          <w:szCs w:val="20"/>
        </w:rPr>
        <w:t xml:space="preserve"> da</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de Compra e Central de 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13.</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w:t>
      </w:r>
      <w:proofErr w:type="gramStart"/>
      <w:r w:rsidR="002A0356" w:rsidRPr="00E4087D">
        <w:rPr>
          <w:bCs/>
          <w:sz w:val="20"/>
          <w:szCs w:val="20"/>
        </w:rPr>
        <w:t>poderão</w:t>
      </w:r>
      <w:proofErr w:type="gramEnd"/>
      <w:r w:rsidR="002A0356" w:rsidRPr="00E4087D">
        <w:rPr>
          <w:bCs/>
          <w:sz w:val="20"/>
          <w:szCs w:val="20"/>
        </w:rPr>
        <w:t xml:space="preserve">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C317FA" w:rsidRPr="00E4087D">
        <w:rPr>
          <w:b/>
          <w:bCs/>
          <w:sz w:val="20"/>
          <w:szCs w:val="20"/>
        </w:rPr>
        <w:t>3</w:t>
      </w:r>
      <w:r w:rsidR="002A0356" w:rsidRPr="00E4087D">
        <w:rPr>
          <w:b/>
          <w:bCs/>
          <w:sz w:val="20"/>
          <w:szCs w:val="20"/>
        </w:rPr>
        <w:t>.</w:t>
      </w:r>
      <w:r w:rsidR="00467A26" w:rsidRPr="00E4087D">
        <w:rPr>
          <w:b/>
          <w:bCs/>
          <w:sz w:val="20"/>
          <w:szCs w:val="20"/>
        </w:rPr>
        <w:t>4.</w:t>
      </w:r>
      <w:r w:rsidR="002A0356" w:rsidRPr="00E4087D">
        <w:rPr>
          <w:b/>
          <w:bCs/>
          <w:sz w:val="20"/>
          <w:szCs w:val="20"/>
        </w:rPr>
        <w:t>1.</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13.</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s termos do</w:t>
      </w:r>
      <w:r w:rsidR="005F6698">
        <w:rPr>
          <w:bCs/>
          <w:sz w:val="20"/>
          <w:szCs w:val="20"/>
        </w:rPr>
        <w:t>Edital</w:t>
      </w:r>
      <w:r w:rsidR="002A0356" w:rsidRPr="00FC47D3">
        <w:rPr>
          <w:bCs/>
          <w:sz w:val="20"/>
          <w:szCs w:val="20"/>
        </w:rPr>
        <w:t xml:space="preserve">, bem como por prestar declaração falsa, já que quando do cadastramento da proposta, DECLARA que cumpre </w:t>
      </w:r>
      <w:r w:rsidR="002A0356" w:rsidRPr="00FC47D3">
        <w:rPr>
          <w:bCs/>
          <w:sz w:val="20"/>
          <w:szCs w:val="20"/>
        </w:rPr>
        <w:lastRenderedPageBreak/>
        <w:t xml:space="preserve">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proofErr w:type="gramStart"/>
      <w:r w:rsidRPr="00572F93">
        <w:rPr>
          <w:b/>
          <w:bCs/>
          <w:sz w:val="20"/>
          <w:szCs w:val="20"/>
        </w:rPr>
        <w:t>13.</w:t>
      </w:r>
      <w:r w:rsidR="00C2576C">
        <w:rPr>
          <w:b/>
          <w:bCs/>
          <w:sz w:val="20"/>
          <w:szCs w:val="20"/>
        </w:rPr>
        <w:t>6</w:t>
      </w:r>
      <w:r w:rsidRPr="00572F93">
        <w:rPr>
          <w:b/>
          <w:bCs/>
          <w:sz w:val="20"/>
          <w:szCs w:val="20"/>
        </w:rPr>
        <w:t>.</w:t>
      </w:r>
      <w:proofErr w:type="gramEnd"/>
      <w:r w:rsidR="00F50F91" w:rsidRPr="00FC47D3">
        <w:rPr>
          <w:bCs/>
          <w:sz w:val="20"/>
          <w:szCs w:val="20"/>
        </w:rPr>
        <w:t>O(a)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s subsequentes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831475">
        <w:rPr>
          <w:b/>
          <w:bCs/>
          <w:color w:val="000000"/>
          <w:sz w:val="20"/>
          <w:szCs w:val="20"/>
          <w:u w:val="single"/>
        </w:rPr>
        <w:t>3</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a</w:t>
      </w:r>
      <w:proofErr w:type="gramEnd"/>
      <w:r w:rsidRPr="00FC47D3">
        <w:rPr>
          <w:b/>
          <w:bCs/>
          <w:color w:val="000000"/>
          <w:sz w:val="20"/>
          <w:szCs w:val="20"/>
        </w:rPr>
        <w:t>)</w:t>
      </w:r>
      <w:r w:rsidR="00F50F91" w:rsidRPr="00FC47D3">
        <w:rPr>
          <w:bCs/>
          <w:color w:val="000000"/>
          <w:sz w:val="20"/>
          <w:szCs w:val="20"/>
        </w:rPr>
        <w:t>O(a)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proofErr w:type="gramStart"/>
      <w:r w:rsidR="00826D35">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13</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Pr>
          <w:bCs/>
          <w:color w:val="000000"/>
          <w:sz w:val="20"/>
          <w:szCs w:val="20"/>
        </w:rPr>
        <w:t>a</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13</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00EB373D">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 Sob pena de inabilitação, os documentos encaminhados deverão estar em nome d</w:t>
      </w:r>
      <w:r w:rsidR="00A377A0">
        <w:rPr>
          <w:bCs/>
          <w:color w:val="000000"/>
          <w:sz w:val="20"/>
          <w:szCs w:val="20"/>
        </w:rPr>
        <w:t>a</w:t>
      </w:r>
      <w:r w:rsidR="00EB373D">
        <w:rPr>
          <w:bCs/>
          <w:color w:val="000000"/>
          <w:sz w:val="20"/>
          <w:szCs w:val="20"/>
        </w:rPr>
        <w:t>Licitante</w:t>
      </w:r>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proofErr w:type="gramStart"/>
      <w:r>
        <w:rPr>
          <w:b/>
          <w:bCs/>
          <w:color w:val="000000"/>
          <w:sz w:val="20"/>
          <w:szCs w:val="20"/>
        </w:rPr>
        <w:t>l</w:t>
      </w:r>
      <w:r w:rsidR="00EA3D83" w:rsidRPr="00FC47D3">
        <w:rPr>
          <w:b/>
          <w:bCs/>
          <w:color w:val="000000"/>
          <w:sz w:val="20"/>
          <w:szCs w:val="20"/>
        </w:rPr>
        <w:t>)</w:t>
      </w:r>
      <w:proofErr w:type="gramEnd"/>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r w:rsidR="00F722F2">
        <w:rPr>
          <w:bCs/>
          <w:color w:val="000000"/>
          <w:sz w:val="20"/>
          <w:szCs w:val="20"/>
        </w:rPr>
        <w:t>5</w:t>
      </w:r>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xml:space="preserve">, e facultará </w:t>
      </w:r>
      <w:proofErr w:type="gramStart"/>
      <w:r w:rsidR="00EA3D83" w:rsidRPr="000922C6">
        <w:rPr>
          <w:bCs/>
          <w:color w:val="000000" w:themeColor="text1"/>
          <w:sz w:val="20"/>
          <w:szCs w:val="20"/>
        </w:rPr>
        <w:t>a</w:t>
      </w:r>
      <w:r w:rsidR="0079638F" w:rsidRPr="000922C6">
        <w:rPr>
          <w:bCs/>
          <w:color w:val="000000" w:themeColor="text1"/>
          <w:sz w:val="20"/>
          <w:szCs w:val="20"/>
        </w:rPr>
        <w:t>o</w:t>
      </w:r>
      <w:r w:rsidR="00F50F91" w:rsidRPr="000922C6">
        <w:rPr>
          <w:bCs/>
          <w:color w:val="000000" w:themeColor="text1"/>
          <w:sz w:val="20"/>
          <w:szCs w:val="20"/>
        </w:rPr>
        <w:t>(</w:t>
      </w:r>
      <w:proofErr w:type="gramEnd"/>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xml:space="preserve">, e facultará </w:t>
      </w:r>
      <w:proofErr w:type="gramStart"/>
      <w:r w:rsidR="002A5014" w:rsidRPr="00FC47D3">
        <w:rPr>
          <w:bCs/>
          <w:color w:val="000000"/>
          <w:sz w:val="20"/>
          <w:szCs w:val="20"/>
        </w:rPr>
        <w:t>a</w:t>
      </w:r>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convocar </w:t>
      </w:r>
      <w:r w:rsidR="00A377A0">
        <w:rPr>
          <w:bCs/>
          <w:color w:val="000000"/>
          <w:sz w:val="20"/>
          <w:szCs w:val="20"/>
        </w:rPr>
        <w:t>as</w:t>
      </w:r>
      <w:r w:rsidR="00EB373D">
        <w:rPr>
          <w:bCs/>
          <w:color w:val="000000"/>
          <w:sz w:val="20"/>
          <w:szCs w:val="20"/>
        </w:rPr>
        <w:t>Licitante</w:t>
      </w:r>
      <w:r w:rsidR="002A5014" w:rsidRPr="00FC47D3">
        <w:rPr>
          <w:bCs/>
          <w:color w:val="000000"/>
          <w:sz w:val="20"/>
          <w:szCs w:val="20"/>
        </w:rPr>
        <w:t>s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 xml:space="preserve">Se </w:t>
      </w:r>
      <w:proofErr w:type="gramStart"/>
      <w:r>
        <w:rPr>
          <w:bCs/>
          <w:color w:val="000000"/>
          <w:sz w:val="20"/>
          <w:szCs w:val="20"/>
        </w:rPr>
        <w:t>a</w:t>
      </w:r>
      <w:r w:rsidR="00EB373D">
        <w:rPr>
          <w:bCs/>
          <w:color w:val="000000"/>
          <w:sz w:val="20"/>
          <w:szCs w:val="20"/>
        </w:rPr>
        <w:t>Licitante</w:t>
      </w:r>
      <w:proofErr w:type="gramEnd"/>
      <w:r w:rsidR="002A5014" w:rsidRPr="00FC47D3">
        <w:rPr>
          <w:bCs/>
          <w:color w:val="000000"/>
          <w:sz w:val="20"/>
          <w:szCs w:val="20"/>
        </w:rPr>
        <w:t xml:space="preserve"> não atender as exigências de habilitação, </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aminará as documentações subsequ</w:t>
      </w:r>
      <w:r w:rsidR="002A5014" w:rsidRPr="00FC47D3">
        <w:rPr>
          <w:bCs/>
          <w:color w:val="000000"/>
          <w:sz w:val="20"/>
          <w:szCs w:val="20"/>
        </w:rPr>
        <w:t>entes,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a</w:t>
      </w:r>
      <w:r w:rsidR="00EB373D">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FC5029">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lastRenderedPageBreak/>
        <w:t>s)</w:t>
      </w:r>
      <w:r>
        <w:rPr>
          <w:bCs/>
          <w:color w:val="000000"/>
          <w:sz w:val="20"/>
          <w:szCs w:val="20"/>
        </w:rPr>
        <w:t xml:space="preserve"> O atestado de capacidade técnica deverá estar emitido em nome e com CNPJ/MF da matriz e/ou </w:t>
      </w:r>
      <w:proofErr w:type="gramStart"/>
      <w:r>
        <w:rPr>
          <w:bCs/>
          <w:color w:val="000000"/>
          <w:sz w:val="20"/>
          <w:szCs w:val="20"/>
        </w:rPr>
        <w:t>da(</w:t>
      </w:r>
      <w:proofErr w:type="gramEnd"/>
      <w:r>
        <w:rPr>
          <w:bCs/>
          <w:color w:val="000000"/>
          <w:sz w:val="20"/>
          <w:szCs w:val="20"/>
        </w:rPr>
        <w:t xml:space="preserve">s) filial(is) da </w:t>
      </w:r>
      <w:r w:rsidR="00EB373D">
        <w:rPr>
          <w:bCs/>
          <w:color w:val="000000"/>
          <w:sz w:val="20"/>
          <w:szCs w:val="20"/>
        </w:rPr>
        <w:t>Licitante</w:t>
      </w:r>
      <w:r>
        <w:rPr>
          <w:bCs/>
          <w:color w:val="000000"/>
          <w:sz w:val="20"/>
          <w:szCs w:val="20"/>
        </w:rPr>
        <w:t>.</w:t>
      </w:r>
    </w:p>
    <w:p w:rsidR="00FC5029" w:rsidRPr="0090204F" w:rsidRDefault="00FC5029" w:rsidP="00E12F54">
      <w:pPr>
        <w:widowControl w:val="0"/>
        <w:autoSpaceDE w:val="0"/>
        <w:autoSpaceDN w:val="0"/>
        <w:adjustRightInd w:val="0"/>
        <w:spacing w:after="120" w:line="240" w:lineRule="auto"/>
        <w:jc w:val="both"/>
        <w:rPr>
          <w:b/>
          <w:bCs/>
          <w:color w:val="000000"/>
          <w:sz w:val="20"/>
          <w:szCs w:val="20"/>
          <w:u w:val="single"/>
        </w:rPr>
      </w:pPr>
      <w:r w:rsidRPr="0090204F">
        <w:rPr>
          <w:rFonts w:cs="Calibri"/>
          <w:b/>
          <w:bCs/>
          <w:color w:val="000000"/>
          <w:sz w:val="20"/>
          <w:szCs w:val="20"/>
          <w:u w:val="single"/>
        </w:rPr>
        <w:t>t) Na fase de habilitação haverá consulta ao Cadastro Nacional de Empresas Inidôneas e Suspensas (CEIS) e ao Cadastro Nacional de Condenadas por Ato de Improbidade Administrativa.</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14</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14</w:t>
      </w:r>
      <w:r w:rsidR="00874DCC" w:rsidRPr="00FC47D3">
        <w:rPr>
          <w:b/>
          <w:bCs/>
          <w:color w:val="000000"/>
          <w:sz w:val="20"/>
          <w:szCs w:val="20"/>
        </w:rPr>
        <w:t>.1.</w:t>
      </w:r>
      <w:r w:rsidR="00874DCC" w:rsidRPr="00FC47D3">
        <w:rPr>
          <w:bCs/>
          <w:color w:val="000000"/>
          <w:sz w:val="20"/>
          <w:szCs w:val="20"/>
        </w:rPr>
        <w:t xml:space="preserve"> Declarado </w:t>
      </w:r>
      <w:r w:rsidR="006A3BF8">
        <w:rPr>
          <w:bCs/>
          <w:color w:val="000000"/>
          <w:sz w:val="20"/>
          <w:szCs w:val="20"/>
        </w:rPr>
        <w:t>a</w:t>
      </w:r>
      <w:r w:rsidR="00874DCC" w:rsidRPr="00FC47D3">
        <w:rPr>
          <w:bCs/>
          <w:color w:val="000000"/>
          <w:sz w:val="20"/>
          <w:szCs w:val="20"/>
        </w:rPr>
        <w:t xml:space="preserve"> vencedor</w:t>
      </w:r>
      <w:r w:rsidR="006A3BF8">
        <w:rPr>
          <w:bCs/>
          <w:color w:val="000000"/>
          <w:sz w:val="20"/>
          <w:szCs w:val="20"/>
        </w:rPr>
        <w:t>a</w:t>
      </w:r>
      <w:r w:rsidR="00874DCC" w:rsidRPr="00FC47D3">
        <w:rPr>
          <w:bCs/>
          <w:color w:val="000000"/>
          <w:sz w:val="20"/>
          <w:szCs w:val="20"/>
        </w:rPr>
        <w:t xml:space="preserve">,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.2.</w:t>
      </w:r>
      <w:r w:rsidRPr="00FC47D3">
        <w:rPr>
          <w:bCs/>
          <w:color w:val="000000"/>
          <w:sz w:val="20"/>
          <w:szCs w:val="20"/>
        </w:rPr>
        <w:t xml:space="preserve"> A falta de manifestação no prazo estabelecido autoriza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7B1A5E">
        <w:rPr>
          <w:bCs/>
          <w:color w:val="000000"/>
          <w:sz w:val="20"/>
          <w:szCs w:val="20"/>
        </w:rPr>
        <w:t xml:space="preserve"> a adjudicar o objeto a</w:t>
      </w:r>
      <w:r w:rsidR="00EB373D">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proofErr w:type="gramStart"/>
      <w:r w:rsidRPr="00FC47D3">
        <w:rPr>
          <w:b/>
          <w:bCs/>
          <w:color w:val="000000"/>
          <w:sz w:val="20"/>
          <w:szCs w:val="20"/>
        </w:rPr>
        <w:t>1</w:t>
      </w:r>
      <w:r w:rsidR="00831475">
        <w:rPr>
          <w:b/>
          <w:bCs/>
          <w:color w:val="000000"/>
          <w:sz w:val="20"/>
          <w:szCs w:val="20"/>
        </w:rPr>
        <w:t>4</w:t>
      </w:r>
      <w:r w:rsidRPr="00FC47D3">
        <w:rPr>
          <w:b/>
          <w:bCs/>
          <w:color w:val="000000"/>
          <w:sz w:val="20"/>
          <w:szCs w:val="20"/>
        </w:rPr>
        <w:t>.3.</w:t>
      </w:r>
      <w:proofErr w:type="gramEnd"/>
      <w:r w:rsidR="00F50F91" w:rsidRPr="00FC47D3">
        <w:rPr>
          <w:bCs/>
          <w:color w:val="000000"/>
          <w:sz w:val="20"/>
          <w:szCs w:val="20"/>
        </w:rPr>
        <w:t>O(a) Pregoeiro(a)</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.4.</w:t>
      </w:r>
      <w:r w:rsidR="007B1A5E">
        <w:rPr>
          <w:bCs/>
          <w:sz w:val="20"/>
          <w:szCs w:val="20"/>
        </w:rPr>
        <w:t xml:space="preserve"> </w:t>
      </w:r>
      <w:proofErr w:type="gramStart"/>
      <w:r w:rsidR="007B1A5E">
        <w:rPr>
          <w:bCs/>
          <w:sz w:val="20"/>
          <w:szCs w:val="20"/>
        </w:rPr>
        <w:t>A</w:t>
      </w:r>
      <w:r w:rsidR="00EB373D">
        <w:rPr>
          <w:bCs/>
          <w:sz w:val="20"/>
          <w:szCs w:val="20"/>
        </w:rPr>
        <w:t>Licitante</w:t>
      </w:r>
      <w:proofErr w:type="gramEnd"/>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3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contrarrazões,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.5.</w:t>
      </w:r>
      <w:r w:rsidRPr="00FC47D3">
        <w:rPr>
          <w:bCs/>
          <w:sz w:val="20"/>
          <w:szCs w:val="20"/>
        </w:rPr>
        <w:t xml:space="preserve"> Para justificar sua intenção de recorrer e fundamentar suas razões ou contrarrazões de recurso, </w:t>
      </w:r>
      <w:r w:rsidR="007B1A5E">
        <w:rPr>
          <w:bCs/>
          <w:sz w:val="20"/>
          <w:szCs w:val="20"/>
        </w:rPr>
        <w:t>a</w:t>
      </w:r>
      <w:r w:rsidR="00EB373D">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.6.</w:t>
      </w:r>
      <w:r w:rsidRPr="00FC47D3">
        <w:rPr>
          <w:bCs/>
          <w:sz w:val="20"/>
          <w:szCs w:val="20"/>
        </w:rPr>
        <w:t xml:space="preserve"> As intenções de recurso não admitidas e os recursos rejeitados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xml:space="preserve"> serão apreciados pela autoridade competente.</w:t>
      </w:r>
    </w:p>
    <w:p w:rsidR="00725F87" w:rsidRDefault="00874DCC"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4</w:t>
      </w:r>
      <w:r w:rsidRPr="00FC47D3">
        <w:rPr>
          <w:b/>
          <w:bCs/>
          <w:sz w:val="20"/>
          <w:szCs w:val="20"/>
        </w:rPr>
        <w:t>.7.</w:t>
      </w:r>
      <w:r w:rsidRPr="00FC47D3">
        <w:rPr>
          <w:bCs/>
          <w:sz w:val="20"/>
          <w:szCs w:val="20"/>
        </w:rPr>
        <w:t xml:space="preserve"> O acolhimento do recurso implicará a invalidação apenas dos atos insuscetíveis de aproveitamento.</w:t>
      </w:r>
    </w:p>
    <w:p w:rsidR="004D785B" w:rsidRPr="00FC47D3" w:rsidRDefault="004D785B" w:rsidP="002D52C8">
      <w:pPr>
        <w:widowControl w:val="0"/>
        <w:autoSpaceDE w:val="0"/>
        <w:autoSpaceDN w:val="0"/>
        <w:adjustRightInd w:val="0"/>
        <w:spacing w:after="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 xml:space="preserve">. DA ADJUDICAÇÃO E DA HOMOLOGAÇÃO </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.1.</w:t>
      </w:r>
      <w:r w:rsidRPr="00FC47D3">
        <w:rPr>
          <w:bCs/>
          <w:sz w:val="20"/>
          <w:szCs w:val="20"/>
        </w:rPr>
        <w:t xml:space="preserve"> O objeto deste Pregão será adjudicado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.2.</w:t>
      </w:r>
      <w:r w:rsidRPr="00FC47D3">
        <w:rPr>
          <w:bCs/>
          <w:sz w:val="20"/>
          <w:szCs w:val="20"/>
        </w:rPr>
        <w:t xml:space="preserve"> O objeto deste Pregão será adjudicado </w:t>
      </w:r>
      <w:r w:rsidR="007B1A5E">
        <w:rPr>
          <w:bCs/>
          <w:sz w:val="20"/>
          <w:szCs w:val="20"/>
        </w:rPr>
        <w:t>a</w:t>
      </w:r>
      <w:r w:rsidR="00EB373D">
        <w:rPr>
          <w:bCs/>
          <w:sz w:val="20"/>
          <w:szCs w:val="20"/>
        </w:rPr>
        <w:t>Licitante</w:t>
      </w:r>
      <w:r w:rsidRPr="00FC47D3">
        <w:rPr>
          <w:bCs/>
          <w:sz w:val="20"/>
          <w:szCs w:val="20"/>
        </w:rPr>
        <w:t xml:space="preserve"> vencedor</w:t>
      </w:r>
      <w:r w:rsidR="007B1A5E">
        <w:rPr>
          <w:bCs/>
          <w:sz w:val="20"/>
          <w:szCs w:val="20"/>
        </w:rPr>
        <w:t>a</w:t>
      </w:r>
      <w:r w:rsidRPr="00FC47D3">
        <w:rPr>
          <w:bCs/>
          <w:sz w:val="20"/>
          <w:szCs w:val="20"/>
        </w:rPr>
        <w:t>.</w:t>
      </w:r>
    </w:p>
    <w:p w:rsidR="00725F87" w:rsidRDefault="004D785B"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 xml:space="preserve">o de Estado da Saúde/TO ou, na sua ausência, </w:t>
      </w:r>
      <w:r w:rsidR="004E6FC1">
        <w:rPr>
          <w:bCs/>
          <w:sz w:val="20"/>
          <w:szCs w:val="20"/>
        </w:rPr>
        <w:t>a</w:t>
      </w:r>
      <w:r w:rsidR="00671CBC">
        <w:rPr>
          <w:bCs/>
          <w:sz w:val="20"/>
          <w:szCs w:val="20"/>
        </w:rPr>
        <w:t>o Subsecretário</w:t>
      </w:r>
      <w:r w:rsidR="008C29FF" w:rsidRPr="00FC47D3">
        <w:rPr>
          <w:bCs/>
          <w:sz w:val="20"/>
          <w:szCs w:val="20"/>
        </w:rPr>
        <w:t xml:space="preserve"> de Estado da Saúde/TO.</w:t>
      </w:r>
    </w:p>
    <w:p w:rsidR="00F1142E" w:rsidRPr="00FC47D3" w:rsidRDefault="00F1142E" w:rsidP="00F1142E">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 DA ATA DE REGISTRO DE PREÇOS</w:t>
      </w:r>
    </w:p>
    <w:p w:rsidR="00F1142E" w:rsidRPr="00FC47D3" w:rsidRDefault="00F1142E" w:rsidP="00F1142E">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w:t>
      </w:r>
      <w:r w:rsidRPr="00FC47D3">
        <w:rPr>
          <w:b/>
          <w:bCs/>
          <w:sz w:val="20"/>
          <w:szCs w:val="20"/>
        </w:rPr>
        <w:t xml:space="preserve"> Da Formalização da Ata de Registro de Preços (DEC. EST. Nº. </w:t>
      </w:r>
      <w:r>
        <w:rPr>
          <w:b/>
          <w:bCs/>
          <w:sz w:val="20"/>
          <w:szCs w:val="20"/>
        </w:rPr>
        <w:t>5.344</w:t>
      </w:r>
      <w:r w:rsidRPr="00FC47D3">
        <w:rPr>
          <w:b/>
          <w:bCs/>
          <w:sz w:val="20"/>
          <w:szCs w:val="20"/>
        </w:rPr>
        <w:t>/</w:t>
      </w:r>
      <w:r>
        <w:rPr>
          <w:b/>
          <w:bCs/>
          <w:sz w:val="20"/>
          <w:szCs w:val="20"/>
        </w:rPr>
        <w:t>2015</w:t>
      </w:r>
      <w:r w:rsidRPr="00FC47D3">
        <w:rPr>
          <w:b/>
          <w:bCs/>
          <w:sz w:val="20"/>
          <w:szCs w:val="20"/>
        </w:rPr>
        <w:t>):</w:t>
      </w:r>
    </w:p>
    <w:p w:rsidR="00F1142E" w:rsidRDefault="00F1142E" w:rsidP="00F1142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.1.1.</w:t>
      </w:r>
      <w:r w:rsidRPr="00FC47D3">
        <w:rPr>
          <w:bCs/>
          <w:sz w:val="20"/>
          <w:szCs w:val="20"/>
        </w:rPr>
        <w:t xml:space="preserve"> A </w:t>
      </w:r>
      <w:r>
        <w:rPr>
          <w:bCs/>
          <w:sz w:val="20"/>
          <w:szCs w:val="20"/>
        </w:rPr>
        <w:t>SESAU/TO</w:t>
      </w:r>
      <w:r w:rsidRPr="00FC47D3">
        <w:rPr>
          <w:bCs/>
          <w:sz w:val="20"/>
          <w:szCs w:val="20"/>
        </w:rPr>
        <w:t xml:space="preserve"> convocará </w:t>
      </w:r>
      <w:r>
        <w:rPr>
          <w:bCs/>
          <w:sz w:val="20"/>
          <w:szCs w:val="20"/>
        </w:rPr>
        <w:t>a</w:t>
      </w:r>
      <w:r w:rsidRPr="00FC47D3">
        <w:rPr>
          <w:bCs/>
          <w:sz w:val="20"/>
          <w:szCs w:val="20"/>
        </w:rPr>
        <w:t xml:space="preserve"> primeir</w:t>
      </w:r>
      <w:r>
        <w:rPr>
          <w:bCs/>
          <w:sz w:val="20"/>
          <w:szCs w:val="20"/>
        </w:rPr>
        <w:t>aLicitante</w:t>
      </w:r>
      <w:r w:rsidRPr="00FC47D3">
        <w:rPr>
          <w:bCs/>
          <w:sz w:val="20"/>
          <w:szCs w:val="20"/>
        </w:rPr>
        <w:t xml:space="preserve"> classificad</w:t>
      </w:r>
      <w:r>
        <w:rPr>
          <w:bCs/>
          <w:sz w:val="20"/>
          <w:szCs w:val="20"/>
        </w:rPr>
        <w:t>a</w:t>
      </w:r>
      <w:r w:rsidRPr="00FC47D3">
        <w:rPr>
          <w:bCs/>
          <w:sz w:val="20"/>
          <w:szCs w:val="20"/>
        </w:rPr>
        <w:t xml:space="preserve"> e, se for o caso, </w:t>
      </w:r>
      <w:r>
        <w:rPr>
          <w:bCs/>
          <w:sz w:val="20"/>
          <w:szCs w:val="20"/>
        </w:rPr>
        <w:t>a</w:t>
      </w:r>
      <w:r w:rsidRPr="00FC47D3">
        <w:rPr>
          <w:bCs/>
          <w:sz w:val="20"/>
          <w:szCs w:val="20"/>
        </w:rPr>
        <w:t>s demais classificad</w:t>
      </w:r>
      <w:r>
        <w:rPr>
          <w:bCs/>
          <w:sz w:val="20"/>
          <w:szCs w:val="20"/>
        </w:rPr>
        <w:t>a</w:t>
      </w:r>
      <w:r w:rsidRPr="00FC47D3">
        <w:rPr>
          <w:bCs/>
          <w:sz w:val="20"/>
          <w:szCs w:val="20"/>
        </w:rPr>
        <w:t>s que aceitarem fornecer pelo preço d</w:t>
      </w:r>
      <w:r>
        <w:rPr>
          <w:bCs/>
          <w:sz w:val="20"/>
          <w:szCs w:val="20"/>
        </w:rPr>
        <w:t>a</w:t>
      </w:r>
      <w:r w:rsidRPr="00FC47D3">
        <w:rPr>
          <w:bCs/>
          <w:sz w:val="20"/>
          <w:szCs w:val="20"/>
        </w:rPr>
        <w:t xml:space="preserve"> primeir</w:t>
      </w:r>
      <w:r>
        <w:rPr>
          <w:bCs/>
          <w:sz w:val="20"/>
          <w:szCs w:val="20"/>
        </w:rPr>
        <w:t>a</w:t>
      </w:r>
      <w:r w:rsidRPr="00FC47D3">
        <w:rPr>
          <w:bCs/>
          <w:sz w:val="20"/>
          <w:szCs w:val="20"/>
        </w:rPr>
        <w:t>, obedecida à ordem de classificação e aos quantitativos propostos, para assinatura da Ata de Registro de Preço;</w:t>
      </w:r>
    </w:p>
    <w:p w:rsidR="00F1142E" w:rsidRPr="006E5C81" w:rsidRDefault="00F1142E" w:rsidP="00F1142E">
      <w:pPr>
        <w:widowControl w:val="0"/>
        <w:autoSpaceDE w:val="0"/>
        <w:autoSpaceDN w:val="0"/>
        <w:adjustRightInd w:val="0"/>
        <w:spacing w:after="0" w:line="240" w:lineRule="auto"/>
        <w:jc w:val="both"/>
        <w:rPr>
          <w:bCs/>
          <w:color w:val="000000" w:themeColor="text1"/>
          <w:sz w:val="20"/>
          <w:szCs w:val="20"/>
        </w:rPr>
      </w:pPr>
      <w:r w:rsidRPr="005D02CA">
        <w:rPr>
          <w:b/>
          <w:bCs/>
          <w:color w:val="000000" w:themeColor="text1"/>
          <w:sz w:val="20"/>
          <w:szCs w:val="20"/>
        </w:rPr>
        <w:t>16.1.2.</w:t>
      </w:r>
      <w:r w:rsidRPr="006E5C81">
        <w:rPr>
          <w:bCs/>
          <w:color w:val="000000" w:themeColor="text1"/>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w:t>
      </w:r>
      <w:r>
        <w:rPr>
          <w:bCs/>
          <w:color w:val="000000" w:themeColor="text1"/>
          <w:sz w:val="20"/>
          <w:szCs w:val="20"/>
        </w:rPr>
        <w:t>ia da Ata de Registro de Preços;</w:t>
      </w:r>
    </w:p>
    <w:p w:rsidR="00F1142E" w:rsidRPr="00FC47D3" w:rsidRDefault="00F1142E" w:rsidP="00F1142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3</w:t>
      </w:r>
      <w:r w:rsidRPr="00FC47D3">
        <w:rPr>
          <w:b/>
          <w:bCs/>
          <w:sz w:val="20"/>
          <w:szCs w:val="20"/>
        </w:rPr>
        <w:t xml:space="preserve">. </w:t>
      </w:r>
      <w:r w:rsidRPr="00FC47D3">
        <w:rPr>
          <w:bCs/>
          <w:sz w:val="20"/>
          <w:szCs w:val="20"/>
        </w:rPr>
        <w:t xml:space="preserve">A </w:t>
      </w:r>
      <w:r>
        <w:rPr>
          <w:bCs/>
          <w:sz w:val="20"/>
          <w:szCs w:val="20"/>
        </w:rPr>
        <w:t>SESAU/TO</w:t>
      </w:r>
      <w:r w:rsidRPr="00FC47D3">
        <w:rPr>
          <w:bCs/>
          <w:sz w:val="20"/>
          <w:szCs w:val="20"/>
        </w:rPr>
        <w:t xml:space="preserve"> convocará formalmente</w:t>
      </w:r>
      <w:r>
        <w:rPr>
          <w:bCs/>
          <w:sz w:val="20"/>
          <w:szCs w:val="20"/>
        </w:rPr>
        <w:t>, via telefone e/ou e-mail,aLicitante</w:t>
      </w:r>
      <w:r w:rsidRPr="00FC47D3">
        <w:rPr>
          <w:bCs/>
          <w:sz w:val="20"/>
          <w:szCs w:val="20"/>
        </w:rPr>
        <w:t xml:space="preserve"> vencedor</w:t>
      </w:r>
      <w:r>
        <w:rPr>
          <w:bCs/>
          <w:sz w:val="20"/>
          <w:szCs w:val="20"/>
        </w:rPr>
        <w:t>a para, no prazo de 02 (dois) dias úteis</w:t>
      </w:r>
      <w:r w:rsidRPr="00FC47D3">
        <w:rPr>
          <w:bCs/>
          <w:sz w:val="20"/>
          <w:szCs w:val="20"/>
        </w:rPr>
        <w:t>, informando</w:t>
      </w:r>
      <w:r>
        <w:rPr>
          <w:bCs/>
          <w:sz w:val="20"/>
          <w:szCs w:val="20"/>
        </w:rPr>
        <w:t xml:space="preserve"> o</w:t>
      </w:r>
      <w:r w:rsidRPr="00FC47D3">
        <w:rPr>
          <w:bCs/>
          <w:sz w:val="20"/>
          <w:szCs w:val="20"/>
        </w:rPr>
        <w:t xml:space="preserve"> local, </w:t>
      </w:r>
      <w:r>
        <w:rPr>
          <w:bCs/>
          <w:sz w:val="20"/>
          <w:szCs w:val="20"/>
        </w:rPr>
        <w:t xml:space="preserve">a </w:t>
      </w:r>
      <w:r w:rsidRPr="00FC47D3">
        <w:rPr>
          <w:bCs/>
          <w:sz w:val="20"/>
          <w:szCs w:val="20"/>
        </w:rPr>
        <w:t xml:space="preserve">data e </w:t>
      </w:r>
      <w:r>
        <w:rPr>
          <w:bCs/>
          <w:sz w:val="20"/>
          <w:szCs w:val="20"/>
        </w:rPr>
        <w:t xml:space="preserve">o </w:t>
      </w:r>
      <w:r w:rsidRPr="00FC47D3">
        <w:rPr>
          <w:bCs/>
          <w:sz w:val="20"/>
          <w:szCs w:val="20"/>
        </w:rPr>
        <w:t>horá</w:t>
      </w:r>
      <w:r>
        <w:rPr>
          <w:bCs/>
          <w:sz w:val="20"/>
          <w:szCs w:val="20"/>
        </w:rPr>
        <w:t>rio,</w:t>
      </w:r>
      <w:r w:rsidRPr="00FC47D3">
        <w:rPr>
          <w:bCs/>
          <w:sz w:val="20"/>
          <w:szCs w:val="20"/>
        </w:rPr>
        <w:t xml:space="preserve"> a assinatura da Ata de Registro de Preços;</w:t>
      </w:r>
    </w:p>
    <w:p w:rsidR="00F1142E" w:rsidRPr="00FC47D3" w:rsidRDefault="00F1142E" w:rsidP="00F1142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4</w:t>
      </w:r>
      <w:r w:rsidRPr="00FC47D3">
        <w:rPr>
          <w:b/>
          <w:bCs/>
          <w:sz w:val="20"/>
          <w:szCs w:val="20"/>
        </w:rPr>
        <w:t>.</w:t>
      </w:r>
      <w:r w:rsidRPr="00FC47D3">
        <w:rPr>
          <w:bCs/>
          <w:sz w:val="20"/>
          <w:szCs w:val="20"/>
        </w:rPr>
        <w:t xml:space="preserve"> O prazo para que </w:t>
      </w:r>
      <w:proofErr w:type="gramStart"/>
      <w:r>
        <w:rPr>
          <w:bCs/>
          <w:sz w:val="20"/>
          <w:szCs w:val="20"/>
        </w:rPr>
        <w:t>aLicitante</w:t>
      </w:r>
      <w:proofErr w:type="gramEnd"/>
      <w:r w:rsidRPr="00FC47D3">
        <w:rPr>
          <w:bCs/>
          <w:sz w:val="20"/>
          <w:szCs w:val="20"/>
        </w:rPr>
        <w:t xml:space="preserve"> vencedor</w:t>
      </w:r>
      <w:r>
        <w:rPr>
          <w:bCs/>
          <w:sz w:val="20"/>
          <w:szCs w:val="20"/>
        </w:rPr>
        <w:t>a</w:t>
      </w:r>
      <w:r w:rsidRPr="00FC47D3">
        <w:rPr>
          <w:bCs/>
          <w:sz w:val="20"/>
          <w:szCs w:val="20"/>
        </w:rPr>
        <w:t xml:space="preserve"> compareça, após ser convocad</w:t>
      </w:r>
      <w:r>
        <w:rPr>
          <w:bCs/>
          <w:sz w:val="20"/>
          <w:szCs w:val="20"/>
        </w:rPr>
        <w:t>a</w:t>
      </w:r>
      <w:r w:rsidRPr="00FC47D3">
        <w:rPr>
          <w:bCs/>
          <w:sz w:val="20"/>
          <w:szCs w:val="20"/>
        </w:rPr>
        <w:t xml:space="preserve">, poderá ser prorrogado, uma única vez, por igual período, desde que ocorra motivo justificado e aceito pela </w:t>
      </w:r>
      <w:r>
        <w:rPr>
          <w:bCs/>
          <w:sz w:val="20"/>
          <w:szCs w:val="20"/>
        </w:rPr>
        <w:t>SESAU/TO</w:t>
      </w:r>
      <w:r w:rsidRPr="00FC47D3">
        <w:rPr>
          <w:bCs/>
          <w:sz w:val="20"/>
          <w:szCs w:val="20"/>
        </w:rPr>
        <w:t>;</w:t>
      </w:r>
    </w:p>
    <w:p w:rsidR="00F1142E" w:rsidRPr="00FC47D3" w:rsidRDefault="00F1142E" w:rsidP="00F1142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5</w:t>
      </w:r>
      <w:r w:rsidRPr="00FC47D3">
        <w:rPr>
          <w:b/>
          <w:bCs/>
          <w:sz w:val="20"/>
          <w:szCs w:val="20"/>
        </w:rPr>
        <w:t>.</w:t>
      </w:r>
      <w:r>
        <w:rPr>
          <w:bCs/>
          <w:sz w:val="20"/>
          <w:szCs w:val="20"/>
        </w:rPr>
        <w:t xml:space="preserve"> No caso de </w:t>
      </w:r>
      <w:proofErr w:type="gramStart"/>
      <w:r>
        <w:rPr>
          <w:bCs/>
          <w:sz w:val="20"/>
          <w:szCs w:val="20"/>
        </w:rPr>
        <w:t>aLicitante</w:t>
      </w:r>
      <w:proofErr w:type="gramEnd"/>
      <w:r w:rsidRPr="00FC47D3">
        <w:rPr>
          <w:bCs/>
          <w:sz w:val="20"/>
          <w:szCs w:val="20"/>
        </w:rPr>
        <w:t xml:space="preserve"> vencedor</w:t>
      </w:r>
      <w:r>
        <w:rPr>
          <w:bCs/>
          <w:sz w:val="20"/>
          <w:szCs w:val="20"/>
        </w:rPr>
        <w:t>a</w:t>
      </w:r>
      <w:r w:rsidRPr="00FC47D3">
        <w:rPr>
          <w:bCs/>
          <w:sz w:val="20"/>
          <w:szCs w:val="20"/>
        </w:rPr>
        <w:t>, após convocad</w:t>
      </w:r>
      <w:r>
        <w:rPr>
          <w:bCs/>
          <w:sz w:val="20"/>
          <w:szCs w:val="20"/>
        </w:rPr>
        <w:t>a</w:t>
      </w:r>
      <w:r w:rsidRPr="00FC47D3">
        <w:rPr>
          <w:bCs/>
          <w:sz w:val="20"/>
          <w:szCs w:val="20"/>
        </w:rPr>
        <w:t xml:space="preserve">, não comparecer ou se recusar a assinar a Ata de Registro de Preços, sem prejuízo das sanções previstas neste </w:t>
      </w:r>
      <w:r>
        <w:rPr>
          <w:bCs/>
          <w:sz w:val="20"/>
          <w:szCs w:val="20"/>
        </w:rPr>
        <w:t>Edital</w:t>
      </w:r>
      <w:r w:rsidRPr="00FC47D3">
        <w:rPr>
          <w:bCs/>
          <w:sz w:val="20"/>
          <w:szCs w:val="20"/>
        </w:rPr>
        <w:t xml:space="preserve"> e seus anexos, o(a) Pregoeiro(a) poderá, mantida a ordem de classificação, negociar com </w:t>
      </w:r>
      <w:r>
        <w:rPr>
          <w:bCs/>
          <w:sz w:val="20"/>
          <w:szCs w:val="20"/>
        </w:rPr>
        <w:t>aLicitante</w:t>
      </w:r>
      <w:r w:rsidRPr="00FC47D3">
        <w:rPr>
          <w:bCs/>
          <w:sz w:val="20"/>
          <w:szCs w:val="20"/>
        </w:rPr>
        <w:t xml:space="preserve"> seguinte antes de efetuar seu registro;</w:t>
      </w:r>
    </w:p>
    <w:p w:rsidR="00F1142E" w:rsidRPr="00FC47D3" w:rsidRDefault="00F1142E" w:rsidP="00F1142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6</w:t>
      </w:r>
      <w:r w:rsidRPr="00FC47D3">
        <w:rPr>
          <w:b/>
          <w:bCs/>
          <w:sz w:val="20"/>
          <w:szCs w:val="20"/>
        </w:rPr>
        <w:t>.</w:t>
      </w:r>
      <w:r w:rsidRPr="00FC47D3">
        <w:rPr>
          <w:bCs/>
          <w:sz w:val="20"/>
          <w:szCs w:val="20"/>
        </w:rPr>
        <w:t xml:space="preserve"> A SESAU/TO poderá ainda, encaminhar, por e-mail, a Ata de Registro de Preços para que seja assinada por pessoa legalmente autorizada a firmar compromissos em nome da empresa;</w:t>
      </w:r>
    </w:p>
    <w:p w:rsidR="00F1142E" w:rsidRPr="00FC47D3" w:rsidRDefault="00F1142E" w:rsidP="00F1142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6.1.7</w:t>
      </w:r>
      <w:r w:rsidRPr="00FC47D3">
        <w:rPr>
          <w:b/>
          <w:bCs/>
          <w:sz w:val="20"/>
          <w:szCs w:val="20"/>
        </w:rPr>
        <w:t>.</w:t>
      </w:r>
      <w:r w:rsidRPr="00FC47D3">
        <w:rPr>
          <w:bCs/>
          <w:sz w:val="20"/>
          <w:szCs w:val="20"/>
        </w:rPr>
        <w:t xml:space="preserve"> Caso a SESAU/TO opte por enviar a Ata na forma do item acima (1</w:t>
      </w:r>
      <w:r>
        <w:rPr>
          <w:bCs/>
          <w:sz w:val="20"/>
          <w:szCs w:val="20"/>
        </w:rPr>
        <w:t>6</w:t>
      </w:r>
      <w:r w:rsidRPr="00FC47D3">
        <w:rPr>
          <w:bCs/>
          <w:sz w:val="20"/>
          <w:szCs w:val="20"/>
        </w:rPr>
        <w:t>.1.</w:t>
      </w:r>
      <w:r>
        <w:rPr>
          <w:bCs/>
          <w:sz w:val="20"/>
          <w:szCs w:val="20"/>
        </w:rPr>
        <w:t>6</w:t>
      </w:r>
      <w:r w:rsidRPr="00FC47D3">
        <w:rPr>
          <w:bCs/>
          <w:sz w:val="20"/>
          <w:szCs w:val="20"/>
        </w:rPr>
        <w:t>), a Adjudicada deverá prover sua assinatura e devolução, de forma digital (</w:t>
      </w:r>
      <w:proofErr w:type="spellStart"/>
      <w:r w:rsidRPr="00FC47D3">
        <w:rPr>
          <w:bCs/>
          <w:sz w:val="20"/>
          <w:szCs w:val="20"/>
        </w:rPr>
        <w:t>escaneada</w:t>
      </w:r>
      <w:proofErr w:type="spellEnd"/>
      <w:r w:rsidRPr="00FC47D3">
        <w:rPr>
          <w:bCs/>
          <w:sz w:val="20"/>
          <w:szCs w:val="20"/>
        </w:rPr>
        <w:t>), através de seu e-mail (da empresa), no prazo máximo de 48 (quarenta e oito horas), ficando, neste caso dispensado o envio da v</w:t>
      </w:r>
      <w:r>
        <w:rPr>
          <w:bCs/>
          <w:sz w:val="20"/>
          <w:szCs w:val="20"/>
        </w:rPr>
        <w:t>ia original.</w:t>
      </w:r>
    </w:p>
    <w:p w:rsidR="00F1142E" w:rsidRPr="00FC47D3" w:rsidRDefault="00F1142E" w:rsidP="00F1142E">
      <w:pPr>
        <w:widowControl w:val="0"/>
        <w:autoSpaceDE w:val="0"/>
        <w:autoSpaceDN w:val="0"/>
        <w:adjustRightInd w:val="0"/>
        <w:spacing w:after="0" w:line="240" w:lineRule="auto"/>
        <w:jc w:val="both"/>
        <w:rPr>
          <w:bCs/>
          <w:sz w:val="20"/>
          <w:szCs w:val="20"/>
        </w:rPr>
      </w:pPr>
      <w:r>
        <w:rPr>
          <w:b/>
          <w:bCs/>
          <w:sz w:val="20"/>
          <w:szCs w:val="20"/>
        </w:rPr>
        <w:t>16.1.8</w:t>
      </w:r>
      <w:r w:rsidRPr="007B1A5E">
        <w:rPr>
          <w:b/>
          <w:bCs/>
          <w:sz w:val="20"/>
          <w:szCs w:val="20"/>
        </w:rPr>
        <w:t>.</w:t>
      </w:r>
      <w:r w:rsidRPr="00FC47D3">
        <w:rPr>
          <w:bCs/>
          <w:sz w:val="20"/>
          <w:szCs w:val="20"/>
        </w:rPr>
        <w:t xml:space="preserve"> A devolução da Ata deverá ser</w:t>
      </w:r>
      <w:r>
        <w:rPr>
          <w:bCs/>
          <w:sz w:val="20"/>
          <w:szCs w:val="20"/>
        </w:rPr>
        <w:t>, obrigatoriamente,</w:t>
      </w:r>
      <w:r w:rsidRPr="00FC47D3">
        <w:rPr>
          <w:bCs/>
          <w:sz w:val="20"/>
          <w:szCs w:val="20"/>
        </w:rPr>
        <w:t xml:space="preserve"> no e-mail </w:t>
      </w:r>
      <w:proofErr w:type="gramStart"/>
      <w:r w:rsidRPr="00FC47D3">
        <w:rPr>
          <w:bCs/>
          <w:sz w:val="20"/>
          <w:szCs w:val="20"/>
        </w:rPr>
        <w:t>do(</w:t>
      </w:r>
      <w:proofErr w:type="gramEnd"/>
      <w:r w:rsidRPr="00FC47D3">
        <w:rPr>
          <w:bCs/>
          <w:sz w:val="20"/>
          <w:szCs w:val="20"/>
        </w:rPr>
        <w:t xml:space="preserve">a) Pregoeiro(a) indicado no Preâmbulo do </w:t>
      </w:r>
      <w:r>
        <w:rPr>
          <w:bCs/>
          <w:sz w:val="20"/>
          <w:szCs w:val="20"/>
        </w:rPr>
        <w:t>Edital</w:t>
      </w:r>
      <w:r w:rsidRPr="00FC47D3">
        <w:rPr>
          <w:bCs/>
          <w:sz w:val="20"/>
          <w:szCs w:val="20"/>
        </w:rPr>
        <w:t>.</w:t>
      </w:r>
    </w:p>
    <w:p w:rsidR="00F1142E" w:rsidRPr="00FC47D3" w:rsidRDefault="00F1142E" w:rsidP="00F1142E">
      <w:pPr>
        <w:widowControl w:val="0"/>
        <w:autoSpaceDE w:val="0"/>
        <w:autoSpaceDN w:val="0"/>
        <w:adjustRightInd w:val="0"/>
        <w:spacing w:after="0" w:line="240" w:lineRule="auto"/>
        <w:jc w:val="both"/>
        <w:rPr>
          <w:bCs/>
          <w:sz w:val="20"/>
          <w:szCs w:val="20"/>
        </w:rPr>
      </w:pPr>
      <w:r w:rsidRPr="00FC47D3">
        <w:rPr>
          <w:b/>
          <w:bCs/>
          <w:sz w:val="20"/>
          <w:szCs w:val="20"/>
        </w:rPr>
        <w:lastRenderedPageBreak/>
        <w:t>1</w:t>
      </w:r>
      <w:r>
        <w:rPr>
          <w:b/>
          <w:bCs/>
          <w:sz w:val="20"/>
          <w:szCs w:val="20"/>
        </w:rPr>
        <w:t>6</w:t>
      </w:r>
      <w:r w:rsidRPr="00FC47D3">
        <w:rPr>
          <w:b/>
          <w:bCs/>
          <w:sz w:val="20"/>
          <w:szCs w:val="20"/>
        </w:rPr>
        <w:t>.1.</w:t>
      </w:r>
      <w:r>
        <w:rPr>
          <w:b/>
          <w:bCs/>
          <w:sz w:val="20"/>
          <w:szCs w:val="20"/>
        </w:rPr>
        <w:t>9</w:t>
      </w:r>
      <w:r w:rsidRPr="00FC47D3">
        <w:rPr>
          <w:b/>
          <w:bCs/>
          <w:sz w:val="20"/>
          <w:szCs w:val="20"/>
        </w:rPr>
        <w:t>.</w:t>
      </w:r>
      <w:r w:rsidRPr="00FC47D3">
        <w:rPr>
          <w:bCs/>
          <w:sz w:val="20"/>
          <w:szCs w:val="20"/>
        </w:rPr>
        <w:t xml:space="preserve"> A SESAU/TO</w:t>
      </w:r>
      <w:r>
        <w:rPr>
          <w:bCs/>
          <w:sz w:val="20"/>
          <w:szCs w:val="20"/>
        </w:rPr>
        <w:t>,</w:t>
      </w:r>
      <w:r w:rsidRPr="00FC47D3">
        <w:rPr>
          <w:bCs/>
          <w:sz w:val="20"/>
          <w:szCs w:val="20"/>
        </w:rPr>
        <w:t xml:space="preserve"> julgando necessário</w:t>
      </w:r>
      <w:r>
        <w:rPr>
          <w:bCs/>
          <w:sz w:val="20"/>
          <w:szCs w:val="20"/>
        </w:rPr>
        <w:t>,</w:t>
      </w:r>
      <w:r w:rsidRPr="00FC47D3">
        <w:rPr>
          <w:bCs/>
          <w:sz w:val="20"/>
          <w:szCs w:val="20"/>
        </w:rPr>
        <w:t xml:space="preserve"> poderá notificar a adjudicada que providencie a devolução da Ata original devidamente assinada no prazo de até 48 (quarenta e oito) horas</w:t>
      </w:r>
      <w:r>
        <w:rPr>
          <w:bCs/>
          <w:sz w:val="20"/>
          <w:szCs w:val="20"/>
        </w:rPr>
        <w:t>,</w:t>
      </w:r>
      <w:r w:rsidRPr="00FC47D3">
        <w:rPr>
          <w:bCs/>
          <w:sz w:val="20"/>
          <w:szCs w:val="20"/>
        </w:rPr>
        <w:t xml:space="preserve"> ficando, neste caso dispensado o envio da v</w:t>
      </w:r>
      <w:r>
        <w:rPr>
          <w:bCs/>
          <w:sz w:val="20"/>
          <w:szCs w:val="20"/>
        </w:rPr>
        <w:t>ia original, observado o item 16</w:t>
      </w:r>
      <w:r w:rsidRPr="00FC47D3">
        <w:rPr>
          <w:bCs/>
          <w:sz w:val="20"/>
          <w:szCs w:val="20"/>
        </w:rPr>
        <w:t>.1.</w:t>
      </w:r>
      <w:r>
        <w:rPr>
          <w:bCs/>
          <w:sz w:val="20"/>
          <w:szCs w:val="20"/>
        </w:rPr>
        <w:t>5.</w:t>
      </w:r>
    </w:p>
    <w:p w:rsidR="00F1142E" w:rsidRPr="00FC47D3" w:rsidRDefault="00F1142E" w:rsidP="00F1142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10</w:t>
      </w:r>
      <w:r w:rsidRPr="00FC47D3">
        <w:rPr>
          <w:b/>
          <w:bCs/>
          <w:sz w:val="20"/>
          <w:szCs w:val="20"/>
        </w:rPr>
        <w:t>.</w:t>
      </w:r>
      <w:r w:rsidRPr="00FC47D3">
        <w:rPr>
          <w:bCs/>
          <w:sz w:val="20"/>
          <w:szCs w:val="20"/>
        </w:rPr>
        <w:t xml:space="preserve"> Em qualquer das situações previstas nos </w:t>
      </w:r>
      <w:r>
        <w:rPr>
          <w:bCs/>
          <w:sz w:val="20"/>
          <w:szCs w:val="20"/>
        </w:rPr>
        <w:t>sub</w:t>
      </w:r>
      <w:r w:rsidRPr="00FC47D3">
        <w:rPr>
          <w:bCs/>
          <w:sz w:val="20"/>
          <w:szCs w:val="20"/>
        </w:rPr>
        <w:t>itens antecedentes que tratam da assinatura da Ata</w:t>
      </w:r>
      <w:r>
        <w:rPr>
          <w:bCs/>
          <w:sz w:val="20"/>
          <w:szCs w:val="20"/>
        </w:rPr>
        <w:t>, a Licitante que não os atender, decaíra</w:t>
      </w:r>
      <w:r w:rsidRPr="00FC47D3">
        <w:rPr>
          <w:bCs/>
          <w:sz w:val="20"/>
          <w:szCs w:val="20"/>
        </w:rPr>
        <w:t xml:space="preserve"> do direito de registro, ocasião em que a SESAU/TO convocará as </w:t>
      </w:r>
      <w:r>
        <w:rPr>
          <w:bCs/>
          <w:sz w:val="20"/>
          <w:szCs w:val="20"/>
        </w:rPr>
        <w:t>Licitante</w:t>
      </w:r>
      <w:r w:rsidRPr="00FC47D3">
        <w:rPr>
          <w:bCs/>
          <w:sz w:val="20"/>
          <w:szCs w:val="20"/>
        </w:rPr>
        <w:t>s remanescentes obedecendo à ordem de classificação, sem prejuízo das sanções previstas em Lei;</w:t>
      </w:r>
    </w:p>
    <w:p w:rsidR="00F1142E" w:rsidRPr="00FC47D3" w:rsidRDefault="00F1142E" w:rsidP="00F1142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11</w:t>
      </w:r>
      <w:r w:rsidRPr="00FC47D3">
        <w:rPr>
          <w:b/>
          <w:bCs/>
          <w:sz w:val="20"/>
          <w:szCs w:val="20"/>
        </w:rPr>
        <w:t>.</w:t>
      </w:r>
      <w:r w:rsidRPr="00FC47D3">
        <w:rPr>
          <w:bCs/>
          <w:sz w:val="20"/>
          <w:szCs w:val="20"/>
        </w:rPr>
        <w:t xml:space="preserve"> Publicada na Imprensa Oficial, a Ata de Registro de Preço terá efeito de compromisso de fornecimento;</w:t>
      </w:r>
    </w:p>
    <w:p w:rsidR="00F1142E" w:rsidRPr="00FC47D3" w:rsidRDefault="00F1142E" w:rsidP="00F1142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12</w:t>
      </w:r>
      <w:r w:rsidRPr="00FC47D3">
        <w:rPr>
          <w:b/>
          <w:bCs/>
          <w:sz w:val="20"/>
          <w:szCs w:val="20"/>
        </w:rPr>
        <w:t>.</w:t>
      </w:r>
      <w:r w:rsidRPr="00FC47D3">
        <w:rPr>
          <w:bCs/>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F1142E" w:rsidRPr="00FC47D3" w:rsidRDefault="00F1142E" w:rsidP="00F1142E">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.2. Da Vigência da Ata de Registro de Preços (DEC. EST. Nº. </w:t>
      </w:r>
      <w:r>
        <w:rPr>
          <w:b/>
          <w:bCs/>
          <w:sz w:val="20"/>
          <w:szCs w:val="20"/>
        </w:rPr>
        <w:t>5.344/2015</w:t>
      </w:r>
      <w:r w:rsidRPr="00FC47D3">
        <w:rPr>
          <w:b/>
          <w:bCs/>
          <w:sz w:val="20"/>
          <w:szCs w:val="20"/>
        </w:rPr>
        <w:t>):</w:t>
      </w:r>
    </w:p>
    <w:p w:rsidR="00F1142E" w:rsidRPr="00FC47D3" w:rsidRDefault="00F1142E" w:rsidP="00F1142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.2.1.</w:t>
      </w:r>
      <w:r w:rsidRPr="00FC47D3">
        <w:rPr>
          <w:bCs/>
          <w:sz w:val="20"/>
          <w:szCs w:val="20"/>
        </w:rPr>
        <w:t xml:space="preserve"> A vigência da Ata de Registro de Preços proveniente deste Pregão será de 12 (doze) meses, contados da data de sua publicação no Diário Oficial do Estado</w:t>
      </w:r>
      <w:r>
        <w:rPr>
          <w:bCs/>
          <w:sz w:val="20"/>
          <w:szCs w:val="20"/>
        </w:rPr>
        <w:t>.</w:t>
      </w:r>
    </w:p>
    <w:p w:rsidR="00F1142E" w:rsidRPr="00FC47D3" w:rsidRDefault="00F1142E" w:rsidP="00F1142E">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.3. Da Participação e Adesão ao Registro de Preços (DEC. EST. Nº. </w:t>
      </w:r>
      <w:r>
        <w:rPr>
          <w:b/>
          <w:bCs/>
          <w:sz w:val="20"/>
          <w:szCs w:val="20"/>
        </w:rPr>
        <w:t>5.344/2015</w:t>
      </w:r>
      <w:r w:rsidRPr="00FC47D3">
        <w:rPr>
          <w:b/>
          <w:bCs/>
          <w:sz w:val="20"/>
          <w:szCs w:val="20"/>
        </w:rPr>
        <w:t>):</w:t>
      </w:r>
    </w:p>
    <w:p w:rsidR="00F1142E" w:rsidRPr="00FC47D3" w:rsidRDefault="00F1142E" w:rsidP="00F1142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.3.1.</w:t>
      </w:r>
      <w:r w:rsidRPr="00FC47D3">
        <w:rPr>
          <w:bCs/>
          <w:sz w:val="20"/>
          <w:szCs w:val="20"/>
        </w:rPr>
        <w:t xml:space="preserve"> A Secretaria de Estado da Saúde do Estado do Tocantins (SESAU/TO) é o Órgão Gerenciador responsável pela condução do conjunto de procedimentos do certame para registro de preços e gerenciamento da Ata de Registro de Preços dele decorrente;</w:t>
      </w:r>
    </w:p>
    <w:p w:rsidR="00F1142E" w:rsidRPr="00FC47D3" w:rsidRDefault="00F1142E" w:rsidP="00F1142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.3.2.</w:t>
      </w:r>
      <w:r w:rsidRPr="00FC47D3">
        <w:rPr>
          <w:bCs/>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F1142E" w:rsidRPr="00FC47D3" w:rsidRDefault="00F1142E" w:rsidP="00F1142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.3.3.</w:t>
      </w:r>
      <w:r w:rsidRPr="00FC47D3">
        <w:rPr>
          <w:bCs/>
          <w:sz w:val="20"/>
          <w:szCs w:val="20"/>
        </w:rPr>
        <w:t xml:space="preserve"> Cabe ao fornecedor beneficiário da Ata de Registro de Preços, observadas as condições nela estabelecidas, optar pela aceitação ou não do fornecimento decorrente de adesão, desde que não prejudique as obrigações presentes e futuras resultantes da ata, assumidas com a SESAU/TO e órgãos participantes;</w:t>
      </w:r>
    </w:p>
    <w:p w:rsidR="00F1142E" w:rsidRPr="00FC47D3" w:rsidRDefault="00F1142E" w:rsidP="00F1142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.3.4.</w:t>
      </w:r>
      <w:r w:rsidRPr="00FC47D3">
        <w:rPr>
          <w:bCs/>
          <w:sz w:val="20"/>
          <w:szCs w:val="20"/>
        </w:rPr>
        <w:t xml:space="preserve"> As aquisições ou contratações adicionais referenciadas </w:t>
      </w:r>
      <w:r w:rsidRPr="00FC47D3">
        <w:rPr>
          <w:b/>
          <w:bCs/>
          <w:sz w:val="20"/>
          <w:szCs w:val="20"/>
        </w:rPr>
        <w:t xml:space="preserve">no item </w:t>
      </w:r>
      <w:r>
        <w:rPr>
          <w:b/>
          <w:bCs/>
          <w:sz w:val="20"/>
          <w:szCs w:val="20"/>
        </w:rPr>
        <w:t>16.3.2</w:t>
      </w:r>
      <w:r w:rsidRPr="00FC47D3">
        <w:rPr>
          <w:bCs/>
          <w:sz w:val="20"/>
          <w:szCs w:val="20"/>
        </w:rPr>
        <w:t xml:space="preserve"> não poderão exceder, por órgão ou entidade, a </w:t>
      </w:r>
      <w:r>
        <w:rPr>
          <w:bCs/>
          <w:sz w:val="20"/>
          <w:szCs w:val="20"/>
        </w:rPr>
        <w:t>100% (</w:t>
      </w:r>
      <w:r w:rsidRPr="00FC47D3">
        <w:rPr>
          <w:bCs/>
          <w:sz w:val="20"/>
          <w:szCs w:val="20"/>
        </w:rPr>
        <w:t>cem por cento</w:t>
      </w:r>
      <w:r>
        <w:rPr>
          <w:bCs/>
          <w:sz w:val="20"/>
          <w:szCs w:val="20"/>
        </w:rPr>
        <w:t>)</w:t>
      </w:r>
      <w:r w:rsidRPr="00FC47D3">
        <w:rPr>
          <w:bCs/>
          <w:sz w:val="20"/>
          <w:szCs w:val="20"/>
        </w:rPr>
        <w:t xml:space="preserve"> dos quantitativos dos itens deste </w:t>
      </w:r>
      <w:proofErr w:type="gramStart"/>
      <w:r>
        <w:rPr>
          <w:bCs/>
          <w:sz w:val="20"/>
          <w:szCs w:val="20"/>
        </w:rPr>
        <w:t>Edital</w:t>
      </w:r>
      <w:r w:rsidRPr="00FC47D3">
        <w:rPr>
          <w:bCs/>
          <w:sz w:val="20"/>
          <w:szCs w:val="20"/>
        </w:rPr>
        <w:t xml:space="preserve"> e registrados na Ata de Registro de Preços</w:t>
      </w:r>
      <w:proofErr w:type="gramEnd"/>
      <w:r w:rsidRPr="00FC47D3">
        <w:rPr>
          <w:bCs/>
          <w:sz w:val="20"/>
          <w:szCs w:val="20"/>
        </w:rPr>
        <w:t xml:space="preserve"> para a SESAU/TO e órgãos participantes;</w:t>
      </w:r>
    </w:p>
    <w:p w:rsidR="00F1142E" w:rsidRPr="00FC47D3" w:rsidRDefault="00F1142E" w:rsidP="00F1142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 xml:space="preserve">.3.5. </w:t>
      </w:r>
      <w:r w:rsidRPr="00FC47D3">
        <w:rPr>
          <w:bCs/>
          <w:sz w:val="20"/>
          <w:szCs w:val="20"/>
        </w:rPr>
        <w:t>O total de utilização de cada item não pode exceder ao quíntuplo do quantitativo inicialmente registrado, independentemente do número de órgãos</w:t>
      </w:r>
      <w:r>
        <w:rPr>
          <w:bCs/>
          <w:sz w:val="20"/>
          <w:szCs w:val="20"/>
        </w:rPr>
        <w:t xml:space="preserve"> não participantes que aderirem;</w:t>
      </w:r>
    </w:p>
    <w:p w:rsidR="00F1142E" w:rsidRPr="00FC47D3" w:rsidRDefault="00F1142E" w:rsidP="00F1142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w:t>
      </w:r>
      <w:r>
        <w:rPr>
          <w:b/>
          <w:bCs/>
          <w:sz w:val="20"/>
          <w:szCs w:val="20"/>
        </w:rPr>
        <w:t>6</w:t>
      </w:r>
      <w:r w:rsidRPr="00FC47D3">
        <w:rPr>
          <w:b/>
          <w:bCs/>
          <w:sz w:val="20"/>
          <w:szCs w:val="20"/>
        </w:rPr>
        <w:t>.</w:t>
      </w:r>
      <w:r w:rsidRPr="00FC47D3">
        <w:rPr>
          <w:bCs/>
          <w:sz w:val="20"/>
          <w:szCs w:val="20"/>
        </w:rPr>
        <w:t xml:space="preserve"> Após a autorização da SESAU/TO, o órgão não participante deve efetivar a aquisição ou contratação solicitada em até </w:t>
      </w:r>
      <w:r>
        <w:rPr>
          <w:bCs/>
          <w:sz w:val="20"/>
          <w:szCs w:val="20"/>
        </w:rPr>
        <w:t>90 (</w:t>
      </w:r>
      <w:r w:rsidRPr="00FC47D3">
        <w:rPr>
          <w:bCs/>
          <w:sz w:val="20"/>
          <w:szCs w:val="20"/>
        </w:rPr>
        <w:t>noventa</w:t>
      </w:r>
      <w:r>
        <w:rPr>
          <w:bCs/>
          <w:sz w:val="20"/>
          <w:szCs w:val="20"/>
        </w:rPr>
        <w:t>)</w:t>
      </w:r>
      <w:r w:rsidRPr="00FC47D3">
        <w:rPr>
          <w:bCs/>
          <w:sz w:val="20"/>
          <w:szCs w:val="20"/>
        </w:rPr>
        <w:t xml:space="preserve"> dias, observado o prazo de vigência da ata;</w:t>
      </w:r>
    </w:p>
    <w:p w:rsidR="00F1142E" w:rsidRPr="00FC47D3" w:rsidRDefault="00F1142E" w:rsidP="00F1142E">
      <w:pPr>
        <w:widowControl w:val="0"/>
        <w:autoSpaceDE w:val="0"/>
        <w:autoSpaceDN w:val="0"/>
        <w:adjustRightInd w:val="0"/>
        <w:spacing w:after="0" w:line="240" w:lineRule="auto"/>
        <w:jc w:val="both"/>
        <w:rPr>
          <w:bCs/>
          <w:sz w:val="20"/>
          <w:szCs w:val="20"/>
        </w:rPr>
      </w:pPr>
      <w:proofErr w:type="gramStart"/>
      <w:r w:rsidRPr="00FC47D3">
        <w:rPr>
          <w:b/>
          <w:bCs/>
          <w:sz w:val="20"/>
          <w:szCs w:val="20"/>
        </w:rPr>
        <w:t>1</w:t>
      </w:r>
      <w:r>
        <w:rPr>
          <w:b/>
          <w:bCs/>
          <w:sz w:val="20"/>
          <w:szCs w:val="20"/>
        </w:rPr>
        <w:t>6</w:t>
      </w:r>
      <w:r w:rsidRPr="00FC47D3">
        <w:rPr>
          <w:b/>
          <w:bCs/>
          <w:sz w:val="20"/>
          <w:szCs w:val="20"/>
        </w:rPr>
        <w:t>.3.</w:t>
      </w:r>
      <w:r>
        <w:rPr>
          <w:b/>
          <w:bCs/>
          <w:sz w:val="20"/>
          <w:szCs w:val="20"/>
        </w:rPr>
        <w:t>7</w:t>
      </w:r>
      <w:r w:rsidRPr="00FC47D3">
        <w:rPr>
          <w:b/>
          <w:bCs/>
          <w:sz w:val="20"/>
          <w:szCs w:val="20"/>
        </w:rPr>
        <w:t>.</w:t>
      </w:r>
      <w:proofErr w:type="gramEnd"/>
      <w:r w:rsidRPr="00FC47D3">
        <w:rPr>
          <w:bCs/>
          <w:sz w:val="20"/>
          <w:szCs w:val="20"/>
        </w:rPr>
        <w:t>Compete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F1142E" w:rsidRPr="00FC47D3" w:rsidRDefault="00F1142E" w:rsidP="00F1142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w:t>
      </w:r>
      <w:r>
        <w:rPr>
          <w:b/>
          <w:bCs/>
          <w:sz w:val="20"/>
          <w:szCs w:val="20"/>
        </w:rPr>
        <w:t>8</w:t>
      </w:r>
      <w:r w:rsidRPr="00FC47D3">
        <w:rPr>
          <w:b/>
          <w:bCs/>
          <w:sz w:val="20"/>
          <w:szCs w:val="20"/>
        </w:rPr>
        <w:t>.</w:t>
      </w:r>
      <w:r w:rsidRPr="00FC47D3">
        <w:rPr>
          <w:bCs/>
          <w:sz w:val="20"/>
          <w:szCs w:val="20"/>
        </w:rPr>
        <w:t xml:space="preserve"> A concessão de adesão se dará pela ordem de registro e na razão dos respectivos limites de fornecimento registrados na Ata;</w:t>
      </w:r>
    </w:p>
    <w:p w:rsidR="00F1142E" w:rsidRPr="00FC47D3" w:rsidRDefault="00F1142E" w:rsidP="00F1142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w:t>
      </w:r>
      <w:r>
        <w:rPr>
          <w:b/>
          <w:bCs/>
          <w:sz w:val="20"/>
          <w:szCs w:val="20"/>
        </w:rPr>
        <w:t>9</w:t>
      </w:r>
      <w:r w:rsidRPr="00FC47D3">
        <w:rPr>
          <w:b/>
          <w:bCs/>
          <w:sz w:val="20"/>
          <w:szCs w:val="20"/>
        </w:rPr>
        <w:t>.</w:t>
      </w:r>
      <w:r>
        <w:rPr>
          <w:bCs/>
          <w:sz w:val="20"/>
          <w:szCs w:val="20"/>
        </w:rPr>
        <w:t xml:space="preserve"> Eventuais d</w:t>
      </w:r>
      <w:r w:rsidRPr="00FC47D3">
        <w:rPr>
          <w:bCs/>
          <w:sz w:val="20"/>
          <w:szCs w:val="20"/>
        </w:rPr>
        <w:t xml:space="preserve">úvidas acerca da </w:t>
      </w:r>
      <w:r>
        <w:rPr>
          <w:bCs/>
          <w:sz w:val="20"/>
          <w:szCs w:val="20"/>
        </w:rPr>
        <w:t>adesão</w:t>
      </w:r>
      <w:r w:rsidRPr="00FC47D3">
        <w:rPr>
          <w:bCs/>
          <w:sz w:val="20"/>
          <w:szCs w:val="20"/>
        </w:rPr>
        <w:t xml:space="preserve"> serão </w:t>
      </w:r>
      <w:r>
        <w:rPr>
          <w:bCs/>
          <w:sz w:val="20"/>
          <w:szCs w:val="20"/>
        </w:rPr>
        <w:t xml:space="preserve">elucidadas conforme </w:t>
      </w:r>
      <w:r w:rsidRPr="00FC47D3">
        <w:rPr>
          <w:bCs/>
          <w:sz w:val="20"/>
          <w:szCs w:val="20"/>
        </w:rPr>
        <w:t xml:space="preserve">o Decreto Estadual nº. </w:t>
      </w:r>
      <w:r>
        <w:rPr>
          <w:bCs/>
          <w:sz w:val="20"/>
          <w:szCs w:val="20"/>
        </w:rPr>
        <w:t>5.344</w:t>
      </w:r>
      <w:r w:rsidRPr="00FC47D3">
        <w:rPr>
          <w:bCs/>
          <w:sz w:val="20"/>
          <w:szCs w:val="20"/>
        </w:rPr>
        <w:t>/201</w:t>
      </w:r>
      <w:r>
        <w:rPr>
          <w:bCs/>
          <w:sz w:val="20"/>
          <w:szCs w:val="20"/>
        </w:rPr>
        <w:t>5, e subsidiariamente o Decreto Federal nº 7.892/2013</w:t>
      </w:r>
      <w:r w:rsidRPr="00FC47D3">
        <w:rPr>
          <w:bCs/>
          <w:sz w:val="20"/>
          <w:szCs w:val="20"/>
        </w:rPr>
        <w:t>.</w:t>
      </w:r>
    </w:p>
    <w:p w:rsidR="00F1142E" w:rsidRPr="00FC47D3" w:rsidRDefault="00F1142E" w:rsidP="00F1142E">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.4. Da Administração da Ata de Registro de Preços (DEC. EST. Nº. </w:t>
      </w:r>
      <w:r>
        <w:rPr>
          <w:b/>
          <w:bCs/>
          <w:sz w:val="20"/>
          <w:szCs w:val="20"/>
        </w:rPr>
        <w:t>5.344</w:t>
      </w:r>
      <w:r w:rsidRPr="00FC47D3">
        <w:rPr>
          <w:b/>
          <w:bCs/>
          <w:sz w:val="20"/>
          <w:szCs w:val="20"/>
        </w:rPr>
        <w:t>/</w:t>
      </w:r>
      <w:r>
        <w:rPr>
          <w:b/>
          <w:bCs/>
          <w:sz w:val="20"/>
          <w:szCs w:val="20"/>
        </w:rPr>
        <w:t>20</w:t>
      </w:r>
      <w:r w:rsidRPr="00FC47D3">
        <w:rPr>
          <w:b/>
          <w:bCs/>
          <w:sz w:val="20"/>
          <w:szCs w:val="20"/>
        </w:rPr>
        <w:t>1</w:t>
      </w:r>
      <w:r>
        <w:rPr>
          <w:b/>
          <w:bCs/>
          <w:sz w:val="20"/>
          <w:szCs w:val="20"/>
        </w:rPr>
        <w:t>5</w:t>
      </w:r>
      <w:r w:rsidRPr="00FC47D3">
        <w:rPr>
          <w:b/>
          <w:bCs/>
          <w:sz w:val="20"/>
          <w:szCs w:val="20"/>
        </w:rPr>
        <w:t>):</w:t>
      </w:r>
    </w:p>
    <w:p w:rsidR="00F1142E" w:rsidRPr="00FC47D3" w:rsidRDefault="00F1142E" w:rsidP="00F1142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.4.1.</w:t>
      </w:r>
      <w:r>
        <w:rPr>
          <w:bCs/>
          <w:sz w:val="20"/>
          <w:szCs w:val="20"/>
        </w:rPr>
        <w:t xml:space="preserve"> A SESAU/TO é</w:t>
      </w:r>
      <w:r w:rsidRPr="00FC47D3">
        <w:rPr>
          <w:bCs/>
          <w:sz w:val="20"/>
          <w:szCs w:val="20"/>
        </w:rPr>
        <w:t xml:space="preserve"> responsável pelos atos de controle e administração da Ata de Registro de Preços decorrentes desta licitação e indicará, sempre que solicitado pelos órgãos interessados, respeitada a ordem de registro e os quantitativos a </w:t>
      </w:r>
      <w:proofErr w:type="gramStart"/>
      <w:r w:rsidRPr="00FC47D3">
        <w:rPr>
          <w:bCs/>
          <w:sz w:val="20"/>
          <w:szCs w:val="20"/>
        </w:rPr>
        <w:t>serem</w:t>
      </w:r>
      <w:proofErr w:type="gramEnd"/>
      <w:r w:rsidRPr="00FC47D3">
        <w:rPr>
          <w:bCs/>
          <w:sz w:val="20"/>
          <w:szCs w:val="20"/>
        </w:rPr>
        <w:t xml:space="preserve"> adquiridos, o fornecedor para o qual será emitido o pedido.</w:t>
      </w:r>
    </w:p>
    <w:p w:rsidR="00F1142E" w:rsidRPr="00FC47D3" w:rsidRDefault="00F1142E" w:rsidP="00F1142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.4.2.</w:t>
      </w:r>
      <w:r w:rsidRPr="00FC47D3">
        <w:rPr>
          <w:bCs/>
          <w:sz w:val="20"/>
          <w:szCs w:val="20"/>
        </w:rPr>
        <w:t xml:space="preserve"> A convocação do fornecedor beneficiário pelo contratante será formalizada e conterá o endereço e o prazo máximo em que deverá comparecer para retirar o respectivo pedido.</w:t>
      </w:r>
    </w:p>
    <w:p w:rsidR="00F1142E" w:rsidRPr="00FC47D3" w:rsidRDefault="00F1142E" w:rsidP="00F1142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.4.3</w:t>
      </w:r>
      <w:r w:rsidRPr="00FC47D3">
        <w:rPr>
          <w:bCs/>
          <w:sz w:val="20"/>
          <w:szCs w:val="20"/>
        </w:rPr>
        <w:t xml:space="preserve">. O fornecedor beneficiário convocado na forma da condição anterior que não comparecer, não retirar o pedido no prazo estipulado ou não cumprir as obrigações estabelecidas na Ata de Registro de Preços, estará sujeito às sanções previstas neste </w:t>
      </w:r>
      <w:r>
        <w:rPr>
          <w:bCs/>
          <w:sz w:val="20"/>
          <w:szCs w:val="20"/>
        </w:rPr>
        <w:t>Edital</w:t>
      </w:r>
      <w:r w:rsidRPr="00FC47D3">
        <w:rPr>
          <w:bCs/>
          <w:sz w:val="20"/>
          <w:szCs w:val="20"/>
        </w:rPr>
        <w:t xml:space="preserve"> e </w:t>
      </w:r>
      <w:r>
        <w:rPr>
          <w:bCs/>
          <w:sz w:val="20"/>
          <w:szCs w:val="20"/>
        </w:rPr>
        <w:t>seus A</w:t>
      </w:r>
      <w:r w:rsidRPr="00FC47D3">
        <w:rPr>
          <w:bCs/>
          <w:sz w:val="20"/>
          <w:szCs w:val="20"/>
        </w:rPr>
        <w:t>nexos.</w:t>
      </w:r>
    </w:p>
    <w:p w:rsidR="00F1142E" w:rsidRPr="00FC47D3" w:rsidRDefault="00F1142E" w:rsidP="00F1142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.4.4.</w:t>
      </w:r>
      <w:r w:rsidRPr="00FC47D3">
        <w:rPr>
          <w:bCs/>
          <w:sz w:val="20"/>
          <w:szCs w:val="20"/>
        </w:rPr>
        <w:t xml:space="preserve"> Quando comprovada a hipótese acima, a </w:t>
      </w:r>
      <w:r>
        <w:rPr>
          <w:bCs/>
          <w:sz w:val="20"/>
          <w:szCs w:val="20"/>
        </w:rPr>
        <w:t>SESAU/TO</w:t>
      </w:r>
      <w:r w:rsidRPr="00FC47D3">
        <w:rPr>
          <w:bCs/>
          <w:sz w:val="20"/>
          <w:szCs w:val="20"/>
        </w:rPr>
        <w:t xml:space="preserve"> poderá indicar o próximo fornecedor ao qual será destinado o pedido, sem prejuízo da abertura de processo administrativo para aplicação de sanções.</w:t>
      </w:r>
    </w:p>
    <w:p w:rsidR="00F1142E" w:rsidRPr="00FC47D3" w:rsidRDefault="00F1142E" w:rsidP="00F1142E">
      <w:pPr>
        <w:widowControl w:val="0"/>
        <w:autoSpaceDE w:val="0"/>
        <w:autoSpaceDN w:val="0"/>
        <w:adjustRightInd w:val="0"/>
        <w:spacing w:after="0" w:line="240" w:lineRule="auto"/>
        <w:jc w:val="both"/>
        <w:rPr>
          <w:b/>
          <w:bCs/>
          <w:sz w:val="20"/>
          <w:szCs w:val="20"/>
        </w:rPr>
      </w:pPr>
      <w:r w:rsidRPr="00FC47D3">
        <w:rPr>
          <w:b/>
          <w:bCs/>
          <w:sz w:val="20"/>
          <w:szCs w:val="20"/>
        </w:rPr>
        <w:lastRenderedPageBreak/>
        <w:t>1</w:t>
      </w:r>
      <w:r>
        <w:rPr>
          <w:b/>
          <w:bCs/>
          <w:sz w:val="20"/>
          <w:szCs w:val="20"/>
        </w:rPr>
        <w:t>6</w:t>
      </w:r>
      <w:r w:rsidRPr="00FC47D3">
        <w:rPr>
          <w:b/>
          <w:bCs/>
          <w:sz w:val="20"/>
          <w:szCs w:val="20"/>
        </w:rPr>
        <w:t xml:space="preserve">.5. Do Controle e das Alterações de Preços (DEC. EST. Nº. </w:t>
      </w:r>
      <w:r>
        <w:rPr>
          <w:b/>
          <w:bCs/>
          <w:sz w:val="20"/>
          <w:szCs w:val="20"/>
        </w:rPr>
        <w:t>5.344/2015</w:t>
      </w:r>
      <w:r w:rsidRPr="00FC47D3">
        <w:rPr>
          <w:b/>
          <w:bCs/>
          <w:sz w:val="20"/>
          <w:szCs w:val="20"/>
        </w:rPr>
        <w:t>):</w:t>
      </w:r>
    </w:p>
    <w:p w:rsidR="00F1142E" w:rsidRPr="009E3254" w:rsidRDefault="00F1142E" w:rsidP="00F1142E">
      <w:pPr>
        <w:widowControl w:val="0"/>
        <w:autoSpaceDE w:val="0"/>
        <w:autoSpaceDN w:val="0"/>
        <w:adjustRightInd w:val="0"/>
        <w:spacing w:after="0" w:line="240" w:lineRule="auto"/>
        <w:jc w:val="both"/>
        <w:rPr>
          <w:b/>
          <w:bCs/>
          <w:sz w:val="20"/>
          <w:szCs w:val="20"/>
        </w:rPr>
      </w:pPr>
      <w:r w:rsidRPr="009E3254">
        <w:rPr>
          <w:b/>
          <w:bCs/>
          <w:sz w:val="20"/>
          <w:szCs w:val="20"/>
        </w:rPr>
        <w:t xml:space="preserve">16.5.1. </w:t>
      </w:r>
      <w:r>
        <w:rPr>
          <w:bCs/>
          <w:sz w:val="20"/>
          <w:szCs w:val="20"/>
        </w:rPr>
        <w:t>Os preços registrados poderão ser revistos em decorrência de eventual redução dos preços praticados no mercado ou de fato que eleve os custos dos serviços ou bens registrados, cabendo a SESAU/TO promover as negociações junto aos fornecedores, observadas as disposições contidas na alínea “d” do inciso II do caput do artigo 65 da Lei Federal 8.666/1993</w:t>
      </w:r>
      <w:r w:rsidRPr="009E3254">
        <w:rPr>
          <w:bCs/>
          <w:sz w:val="20"/>
          <w:szCs w:val="20"/>
        </w:rPr>
        <w:t>.</w:t>
      </w:r>
    </w:p>
    <w:p w:rsidR="00F1142E" w:rsidRPr="00FC47D3" w:rsidRDefault="00F1142E" w:rsidP="00F1142E">
      <w:pPr>
        <w:widowControl w:val="0"/>
        <w:autoSpaceDE w:val="0"/>
        <w:autoSpaceDN w:val="0"/>
        <w:adjustRightInd w:val="0"/>
        <w:spacing w:after="0" w:line="240" w:lineRule="auto"/>
        <w:jc w:val="both"/>
        <w:rPr>
          <w:bCs/>
          <w:sz w:val="20"/>
          <w:szCs w:val="20"/>
        </w:rPr>
      </w:pPr>
      <w:r w:rsidRPr="009E3254">
        <w:rPr>
          <w:b/>
          <w:bCs/>
          <w:sz w:val="20"/>
          <w:szCs w:val="20"/>
        </w:rPr>
        <w:t xml:space="preserve">16.5.2. </w:t>
      </w:r>
      <w:r w:rsidRPr="009E3254">
        <w:rPr>
          <w:bCs/>
          <w:sz w:val="20"/>
          <w:szCs w:val="20"/>
        </w:rPr>
        <w:t>Nas hipóteses de alteração de preços registrados em ata, será observado o disposto nos artigos 1</w:t>
      </w:r>
      <w:r>
        <w:rPr>
          <w:bCs/>
          <w:sz w:val="20"/>
          <w:szCs w:val="20"/>
        </w:rPr>
        <w:t>8</w:t>
      </w:r>
      <w:r w:rsidRPr="009E3254">
        <w:rPr>
          <w:bCs/>
          <w:sz w:val="20"/>
          <w:szCs w:val="20"/>
        </w:rPr>
        <w:t xml:space="preserve"> e 1</w:t>
      </w:r>
      <w:r>
        <w:rPr>
          <w:bCs/>
          <w:sz w:val="20"/>
          <w:szCs w:val="20"/>
        </w:rPr>
        <w:t>9</w:t>
      </w:r>
      <w:r w:rsidRPr="009E3254">
        <w:rPr>
          <w:bCs/>
          <w:sz w:val="20"/>
          <w:szCs w:val="20"/>
        </w:rPr>
        <w:t xml:space="preserve"> do Decreto Estadual nº </w:t>
      </w:r>
      <w:r>
        <w:rPr>
          <w:bCs/>
          <w:sz w:val="20"/>
          <w:szCs w:val="20"/>
        </w:rPr>
        <w:t>5.344</w:t>
      </w:r>
      <w:r w:rsidRPr="009E3254">
        <w:rPr>
          <w:bCs/>
          <w:sz w:val="20"/>
          <w:szCs w:val="20"/>
        </w:rPr>
        <w:t xml:space="preserve"> de 3</w:t>
      </w:r>
      <w:r>
        <w:rPr>
          <w:bCs/>
          <w:sz w:val="20"/>
          <w:szCs w:val="20"/>
        </w:rPr>
        <w:t>0</w:t>
      </w:r>
      <w:r w:rsidRPr="009E3254">
        <w:rPr>
          <w:bCs/>
          <w:sz w:val="20"/>
          <w:szCs w:val="20"/>
        </w:rPr>
        <w:t xml:space="preserve"> de </w:t>
      </w:r>
      <w:r>
        <w:rPr>
          <w:bCs/>
          <w:sz w:val="20"/>
          <w:szCs w:val="20"/>
        </w:rPr>
        <w:t>novembro</w:t>
      </w:r>
      <w:r w:rsidRPr="009E3254">
        <w:rPr>
          <w:bCs/>
          <w:sz w:val="20"/>
          <w:szCs w:val="20"/>
        </w:rPr>
        <w:t xml:space="preserve"> de 201</w:t>
      </w:r>
      <w:r>
        <w:rPr>
          <w:bCs/>
          <w:sz w:val="20"/>
          <w:szCs w:val="20"/>
        </w:rPr>
        <w:t>5</w:t>
      </w:r>
      <w:r w:rsidRPr="009E3254">
        <w:rPr>
          <w:bCs/>
          <w:sz w:val="20"/>
          <w:szCs w:val="20"/>
        </w:rPr>
        <w:t>.</w:t>
      </w:r>
    </w:p>
    <w:p w:rsidR="00F1142E" w:rsidRPr="00FC47D3" w:rsidRDefault="00F1142E" w:rsidP="00F1142E">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.6. Do Cancelamento do Registro de Preços (DEC. EST. Nº. </w:t>
      </w:r>
      <w:r>
        <w:rPr>
          <w:b/>
          <w:bCs/>
          <w:sz w:val="20"/>
          <w:szCs w:val="20"/>
        </w:rPr>
        <w:t>5.344/2015</w:t>
      </w:r>
      <w:r w:rsidRPr="00FC47D3">
        <w:rPr>
          <w:b/>
          <w:bCs/>
          <w:sz w:val="20"/>
          <w:szCs w:val="20"/>
        </w:rPr>
        <w:t>):</w:t>
      </w:r>
    </w:p>
    <w:p w:rsidR="00F1142E" w:rsidRPr="00FC47D3" w:rsidRDefault="00F1142E" w:rsidP="00F1142E">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.6.1. O fornecedor beneficiário terá seu registro de preços cancelado na Ata, por intermédio de processo administrativo específico, assegurado o contraditório e a ampla defesa:</w:t>
      </w:r>
    </w:p>
    <w:p w:rsidR="00F1142E" w:rsidRPr="00FC47D3" w:rsidRDefault="00F1142E" w:rsidP="00F1142E">
      <w:pPr>
        <w:widowControl w:val="0"/>
        <w:autoSpaceDE w:val="0"/>
        <w:autoSpaceDN w:val="0"/>
        <w:adjustRightInd w:val="0"/>
        <w:spacing w:after="0" w:line="240" w:lineRule="auto"/>
        <w:jc w:val="both"/>
        <w:rPr>
          <w:bCs/>
          <w:sz w:val="20"/>
          <w:szCs w:val="20"/>
        </w:rPr>
      </w:pPr>
      <w:proofErr w:type="gramStart"/>
      <w:r w:rsidRPr="00FC47D3">
        <w:rPr>
          <w:b/>
          <w:bCs/>
          <w:sz w:val="20"/>
          <w:szCs w:val="20"/>
        </w:rPr>
        <w:t>1</w:t>
      </w:r>
      <w:r>
        <w:rPr>
          <w:b/>
          <w:bCs/>
          <w:sz w:val="20"/>
          <w:szCs w:val="20"/>
        </w:rPr>
        <w:t>6</w:t>
      </w:r>
      <w:r w:rsidRPr="00FC47D3">
        <w:rPr>
          <w:b/>
          <w:bCs/>
          <w:sz w:val="20"/>
          <w:szCs w:val="20"/>
        </w:rPr>
        <w:t>.6.1.1.</w:t>
      </w:r>
      <w:proofErr w:type="gramEnd"/>
      <w:r w:rsidRPr="00FC47D3">
        <w:rPr>
          <w:bCs/>
          <w:sz w:val="20"/>
          <w:szCs w:val="20"/>
        </w:rPr>
        <w:t>A pedido</w:t>
      </w:r>
      <w:r>
        <w:rPr>
          <w:bCs/>
          <w:sz w:val="20"/>
          <w:szCs w:val="20"/>
        </w:rPr>
        <w:t>,</w:t>
      </w:r>
      <w:r w:rsidRPr="00FC47D3">
        <w:rPr>
          <w:bCs/>
          <w:sz w:val="20"/>
          <w:szCs w:val="20"/>
        </w:rPr>
        <w:t xml:space="preserve"> quando:</w:t>
      </w:r>
    </w:p>
    <w:p w:rsidR="00F1142E" w:rsidRPr="00FC47D3" w:rsidRDefault="00F1142E" w:rsidP="00F1142E">
      <w:pPr>
        <w:widowControl w:val="0"/>
        <w:autoSpaceDE w:val="0"/>
        <w:autoSpaceDN w:val="0"/>
        <w:adjustRightInd w:val="0"/>
        <w:spacing w:after="0" w:line="240" w:lineRule="auto"/>
        <w:jc w:val="both"/>
        <w:rPr>
          <w:bCs/>
          <w:sz w:val="20"/>
          <w:szCs w:val="20"/>
        </w:rPr>
      </w:pPr>
      <w:r w:rsidRPr="00FC47D3">
        <w:rPr>
          <w:bCs/>
          <w:sz w:val="20"/>
          <w:szCs w:val="20"/>
        </w:rPr>
        <w:t>a) comprovar estar impossibilitado de cumprir as exigências da Ata, por ocorrência de casos fortuitos ou de força maior;</w:t>
      </w:r>
    </w:p>
    <w:p w:rsidR="00F1142E" w:rsidRDefault="00F1142E" w:rsidP="00F1142E">
      <w:pPr>
        <w:widowControl w:val="0"/>
        <w:autoSpaceDE w:val="0"/>
        <w:autoSpaceDN w:val="0"/>
        <w:adjustRightInd w:val="0"/>
        <w:spacing w:after="0" w:line="240" w:lineRule="auto"/>
        <w:jc w:val="both"/>
        <w:rPr>
          <w:bCs/>
          <w:sz w:val="20"/>
          <w:szCs w:val="20"/>
        </w:rPr>
      </w:pPr>
      <w:r w:rsidRPr="00FC47D3">
        <w:rPr>
          <w:bCs/>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F1142E" w:rsidRPr="00FC47D3" w:rsidRDefault="00F1142E" w:rsidP="00F1142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.6.1.2.</w:t>
      </w:r>
      <w:r>
        <w:rPr>
          <w:bCs/>
          <w:sz w:val="20"/>
          <w:szCs w:val="20"/>
        </w:rPr>
        <w:t>P</w:t>
      </w:r>
      <w:r w:rsidRPr="00FC47D3">
        <w:rPr>
          <w:bCs/>
          <w:sz w:val="20"/>
          <w:szCs w:val="20"/>
        </w:rPr>
        <w:t xml:space="preserve">or iniciativa da </w:t>
      </w:r>
      <w:r>
        <w:rPr>
          <w:bCs/>
          <w:sz w:val="20"/>
          <w:szCs w:val="20"/>
        </w:rPr>
        <w:t>SESAU/TO</w:t>
      </w:r>
      <w:r w:rsidRPr="00FC47D3">
        <w:rPr>
          <w:bCs/>
          <w:sz w:val="20"/>
          <w:szCs w:val="20"/>
        </w:rPr>
        <w:t>, quando o fornecedor:</w:t>
      </w:r>
    </w:p>
    <w:p w:rsidR="00F1142E" w:rsidRPr="00FC47D3" w:rsidRDefault="00F1142E" w:rsidP="00F1142E">
      <w:pPr>
        <w:widowControl w:val="0"/>
        <w:autoSpaceDE w:val="0"/>
        <w:autoSpaceDN w:val="0"/>
        <w:adjustRightInd w:val="0"/>
        <w:spacing w:after="0" w:line="240" w:lineRule="auto"/>
        <w:jc w:val="both"/>
        <w:rPr>
          <w:bCs/>
          <w:sz w:val="20"/>
          <w:szCs w:val="20"/>
        </w:rPr>
      </w:pPr>
      <w:r w:rsidRPr="00FC47D3">
        <w:rPr>
          <w:bCs/>
          <w:sz w:val="20"/>
          <w:szCs w:val="20"/>
        </w:rPr>
        <w:t>a) não aceitar reduzir o preço registrado, quando estes tornarem superiores aos praticados no mercado;</w:t>
      </w:r>
    </w:p>
    <w:p w:rsidR="00F1142E" w:rsidRPr="00FC47D3" w:rsidRDefault="00F1142E" w:rsidP="00F1142E">
      <w:pPr>
        <w:widowControl w:val="0"/>
        <w:autoSpaceDE w:val="0"/>
        <w:autoSpaceDN w:val="0"/>
        <w:adjustRightInd w:val="0"/>
        <w:spacing w:after="0" w:line="240" w:lineRule="auto"/>
        <w:jc w:val="both"/>
        <w:rPr>
          <w:bCs/>
          <w:sz w:val="20"/>
          <w:szCs w:val="20"/>
        </w:rPr>
      </w:pPr>
      <w:r w:rsidRPr="00FC47D3">
        <w:rPr>
          <w:bCs/>
          <w:sz w:val="20"/>
          <w:szCs w:val="20"/>
        </w:rPr>
        <w:t>b) perder qualquer condição de habilitação técnica exigida no processo licitatório;</w:t>
      </w:r>
    </w:p>
    <w:p w:rsidR="00F1142E" w:rsidRPr="00FC47D3" w:rsidRDefault="00F1142E" w:rsidP="00F1142E">
      <w:pPr>
        <w:widowControl w:val="0"/>
        <w:autoSpaceDE w:val="0"/>
        <w:autoSpaceDN w:val="0"/>
        <w:adjustRightInd w:val="0"/>
        <w:spacing w:after="0" w:line="240" w:lineRule="auto"/>
        <w:jc w:val="both"/>
        <w:rPr>
          <w:bCs/>
          <w:sz w:val="20"/>
          <w:szCs w:val="20"/>
        </w:rPr>
      </w:pPr>
      <w:r w:rsidRPr="00FC47D3">
        <w:rPr>
          <w:bCs/>
          <w:sz w:val="20"/>
          <w:szCs w:val="20"/>
        </w:rPr>
        <w:t xml:space="preserve">c) </w:t>
      </w:r>
      <w:r>
        <w:rPr>
          <w:bCs/>
          <w:sz w:val="20"/>
          <w:szCs w:val="20"/>
        </w:rPr>
        <w:t xml:space="preserve">por razões de interesse </w:t>
      </w:r>
      <w:proofErr w:type="gramStart"/>
      <w:r>
        <w:rPr>
          <w:bCs/>
          <w:sz w:val="20"/>
          <w:szCs w:val="20"/>
        </w:rPr>
        <w:t>público,</w:t>
      </w:r>
      <w:r w:rsidRPr="00FC47D3">
        <w:rPr>
          <w:bCs/>
          <w:sz w:val="20"/>
          <w:szCs w:val="20"/>
        </w:rPr>
        <w:t xml:space="preserve"> devid</w:t>
      </w:r>
      <w:r>
        <w:rPr>
          <w:bCs/>
          <w:sz w:val="20"/>
          <w:szCs w:val="20"/>
        </w:rPr>
        <w:t>amente motivadas e justificadas</w:t>
      </w:r>
      <w:proofErr w:type="gramEnd"/>
      <w:r>
        <w:rPr>
          <w:bCs/>
          <w:sz w:val="20"/>
          <w:szCs w:val="20"/>
        </w:rPr>
        <w:t xml:space="preserve"> p</w:t>
      </w:r>
      <w:r w:rsidRPr="00FC47D3">
        <w:rPr>
          <w:bCs/>
          <w:sz w:val="20"/>
          <w:szCs w:val="20"/>
        </w:rPr>
        <w:t>or decurso do prazo de vigência</w:t>
      </w:r>
      <w:r>
        <w:rPr>
          <w:bCs/>
          <w:sz w:val="20"/>
          <w:szCs w:val="20"/>
        </w:rPr>
        <w:t>, ou q</w:t>
      </w:r>
      <w:r w:rsidRPr="00FC47D3">
        <w:rPr>
          <w:bCs/>
          <w:sz w:val="20"/>
          <w:szCs w:val="20"/>
        </w:rPr>
        <w:t>uando não restarem fornecedores registrados</w:t>
      </w:r>
      <w:r>
        <w:rPr>
          <w:bCs/>
          <w:sz w:val="20"/>
          <w:szCs w:val="20"/>
        </w:rPr>
        <w:t>;</w:t>
      </w:r>
    </w:p>
    <w:p w:rsidR="00F1142E" w:rsidRPr="00FC47D3" w:rsidRDefault="00F1142E" w:rsidP="00F1142E">
      <w:pPr>
        <w:widowControl w:val="0"/>
        <w:autoSpaceDE w:val="0"/>
        <w:autoSpaceDN w:val="0"/>
        <w:adjustRightInd w:val="0"/>
        <w:spacing w:after="0" w:line="240" w:lineRule="auto"/>
        <w:jc w:val="both"/>
        <w:rPr>
          <w:bCs/>
          <w:sz w:val="20"/>
          <w:szCs w:val="20"/>
        </w:rPr>
      </w:pPr>
      <w:r w:rsidRPr="00FC47D3">
        <w:rPr>
          <w:bCs/>
          <w:sz w:val="20"/>
          <w:szCs w:val="20"/>
        </w:rPr>
        <w:t>d) não cumprir as obrigações decorrentes da Ata de Registro de Preços;</w:t>
      </w:r>
    </w:p>
    <w:p w:rsidR="00F1142E" w:rsidRDefault="00F1142E" w:rsidP="00F1142E">
      <w:pPr>
        <w:widowControl w:val="0"/>
        <w:autoSpaceDE w:val="0"/>
        <w:autoSpaceDN w:val="0"/>
        <w:adjustRightInd w:val="0"/>
        <w:spacing w:after="0" w:line="240" w:lineRule="auto"/>
        <w:jc w:val="both"/>
        <w:rPr>
          <w:bCs/>
          <w:sz w:val="20"/>
          <w:szCs w:val="20"/>
        </w:rPr>
      </w:pPr>
      <w:r w:rsidRPr="00FC47D3">
        <w:rPr>
          <w:bCs/>
          <w:sz w:val="20"/>
          <w:szCs w:val="20"/>
        </w:rPr>
        <w:t>e) não comparecer ou se recusar a retirar, no prazo estabelecido, os pedidos decorrentes da Ata de Reg. de Preços;</w:t>
      </w:r>
    </w:p>
    <w:p w:rsidR="00F1142E" w:rsidRPr="00FC47D3" w:rsidRDefault="00F1142E" w:rsidP="00F1142E">
      <w:pPr>
        <w:widowControl w:val="0"/>
        <w:autoSpaceDE w:val="0"/>
        <w:autoSpaceDN w:val="0"/>
        <w:adjustRightInd w:val="0"/>
        <w:spacing w:after="0" w:line="240" w:lineRule="auto"/>
        <w:jc w:val="both"/>
        <w:rPr>
          <w:bCs/>
          <w:sz w:val="20"/>
          <w:szCs w:val="20"/>
        </w:rPr>
      </w:pPr>
      <w:r w:rsidRPr="00D67DB9">
        <w:rPr>
          <w:b/>
          <w:bCs/>
          <w:sz w:val="20"/>
          <w:szCs w:val="20"/>
        </w:rPr>
        <w:t>16.6.1.3.</w:t>
      </w:r>
      <w:r>
        <w:rPr>
          <w:bCs/>
          <w:sz w:val="20"/>
          <w:szCs w:val="20"/>
        </w:rPr>
        <w:t xml:space="preserve"> Quandocaracterizada </w:t>
      </w:r>
      <w:r w:rsidRPr="00FC47D3">
        <w:rPr>
          <w:bCs/>
          <w:sz w:val="20"/>
          <w:szCs w:val="20"/>
        </w:rPr>
        <w:t>qualquer hipótese de inexecução total ou parcial das condições estabelecidas na Ata de Registro de Preços ou nos pedidos dela decorrentes;</w:t>
      </w:r>
    </w:p>
    <w:p w:rsidR="00725F87" w:rsidRDefault="00F1142E" w:rsidP="00F1142E">
      <w:pPr>
        <w:widowControl w:val="0"/>
        <w:autoSpaceDE w:val="0"/>
        <w:autoSpaceDN w:val="0"/>
        <w:adjustRightInd w:val="0"/>
        <w:spacing w:after="120" w:line="240" w:lineRule="auto"/>
        <w:jc w:val="both"/>
        <w:rPr>
          <w:b/>
          <w:bCs/>
          <w:color w:val="000000"/>
          <w:sz w:val="20"/>
          <w:szCs w:val="20"/>
        </w:rPr>
      </w:pPr>
      <w:r w:rsidRPr="00FC47D3">
        <w:rPr>
          <w:b/>
          <w:bCs/>
          <w:sz w:val="20"/>
          <w:szCs w:val="20"/>
        </w:rPr>
        <w:t>1</w:t>
      </w:r>
      <w:r>
        <w:rPr>
          <w:b/>
          <w:bCs/>
          <w:sz w:val="20"/>
          <w:szCs w:val="20"/>
        </w:rPr>
        <w:t>6</w:t>
      </w:r>
      <w:r w:rsidRPr="00FC47D3">
        <w:rPr>
          <w:b/>
          <w:bCs/>
          <w:sz w:val="20"/>
          <w:szCs w:val="20"/>
        </w:rPr>
        <w:t>.6.1.</w:t>
      </w:r>
      <w:r>
        <w:rPr>
          <w:b/>
          <w:bCs/>
          <w:sz w:val="20"/>
          <w:szCs w:val="20"/>
        </w:rPr>
        <w:t>4</w:t>
      </w:r>
      <w:r w:rsidRPr="00FC47D3">
        <w:rPr>
          <w:b/>
          <w:bCs/>
          <w:sz w:val="20"/>
          <w:szCs w:val="20"/>
        </w:rPr>
        <w:t>.</w:t>
      </w:r>
      <w:r w:rsidRPr="00FC47D3">
        <w:rPr>
          <w:bCs/>
          <w:sz w:val="20"/>
          <w:szCs w:val="20"/>
        </w:rPr>
        <w:t xml:space="preserve"> Em qua</w:t>
      </w:r>
      <w:r>
        <w:rPr>
          <w:bCs/>
          <w:sz w:val="20"/>
          <w:szCs w:val="20"/>
        </w:rPr>
        <w:t xml:space="preserve">isquer </w:t>
      </w:r>
      <w:r w:rsidRPr="00FC47D3">
        <w:rPr>
          <w:bCs/>
          <w:sz w:val="20"/>
          <w:szCs w:val="20"/>
        </w:rPr>
        <w:t xml:space="preserve">hipóteses acima, concluído o processo, </w:t>
      </w:r>
      <w:r>
        <w:rPr>
          <w:bCs/>
          <w:sz w:val="20"/>
          <w:szCs w:val="20"/>
        </w:rPr>
        <w:t>a SESAU/TO</w:t>
      </w:r>
      <w:r w:rsidRPr="00FC47D3">
        <w:rPr>
          <w:bCs/>
          <w:sz w:val="20"/>
          <w:szCs w:val="20"/>
        </w:rPr>
        <w:t xml:space="preserve"> fará o devido </w:t>
      </w:r>
      <w:proofErr w:type="spellStart"/>
      <w:r w:rsidRPr="00FC47D3">
        <w:rPr>
          <w:bCs/>
          <w:sz w:val="20"/>
          <w:szCs w:val="20"/>
        </w:rPr>
        <w:t>apostilamento</w:t>
      </w:r>
      <w:proofErr w:type="spellEnd"/>
      <w:r w:rsidRPr="00FC47D3">
        <w:rPr>
          <w:bCs/>
          <w:sz w:val="20"/>
          <w:szCs w:val="20"/>
        </w:rPr>
        <w:t xml:space="preserve"> na Ata de Registro de Preços e informará ao fornecedor beneficiário e aos demais fornecedores a nova ordem de registro.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81464D">
        <w:rPr>
          <w:b/>
          <w:bCs/>
          <w:color w:val="000000"/>
          <w:sz w:val="20"/>
          <w:szCs w:val="20"/>
        </w:rPr>
        <w:t>7</w:t>
      </w:r>
      <w:r w:rsidR="004D785B" w:rsidRPr="00FC47D3">
        <w:rPr>
          <w:b/>
          <w:bCs/>
          <w:color w:val="000000"/>
          <w:sz w:val="20"/>
          <w:szCs w:val="20"/>
        </w:rPr>
        <w:t xml:space="preserve">. DO PAGAMENTO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1</w:t>
      </w:r>
      <w:r w:rsidR="0081464D">
        <w:rPr>
          <w:b/>
          <w:bCs/>
          <w:color w:val="000000"/>
          <w:sz w:val="20"/>
          <w:szCs w:val="20"/>
        </w:rPr>
        <w:t>7</w:t>
      </w:r>
      <w:r w:rsidR="004D785B" w:rsidRPr="00FC47D3">
        <w:rPr>
          <w:b/>
          <w:bCs/>
          <w:color w:val="000000"/>
          <w:sz w:val="20"/>
          <w:szCs w:val="20"/>
        </w:rPr>
        <w:t>.1.</w:t>
      </w:r>
      <w:proofErr w:type="gramEnd"/>
      <w:r w:rsidR="00B70FB9" w:rsidRPr="00B70FB9">
        <w:rPr>
          <w:bCs/>
          <w:color w:val="000000"/>
          <w:sz w:val="20"/>
          <w:szCs w:val="20"/>
        </w:rPr>
        <w:t xml:space="preserve">O prazo previsto para pagamento será de até </w:t>
      </w:r>
      <w:r w:rsidR="00B70FB9" w:rsidRPr="00B70FB9">
        <w:rPr>
          <w:b/>
          <w:bCs/>
          <w:color w:val="000000"/>
          <w:sz w:val="20"/>
          <w:szCs w:val="20"/>
        </w:rPr>
        <w:t>30 (trinta) dias corridos</w:t>
      </w:r>
      <w:r w:rsidR="00B70FB9" w:rsidRPr="00B70FB9">
        <w:rPr>
          <w:bCs/>
          <w:color w:val="000000"/>
          <w:sz w:val="20"/>
          <w:szCs w:val="20"/>
        </w:rPr>
        <w:t>, con</w:t>
      </w:r>
      <w:r w:rsidR="00D67DB9">
        <w:rPr>
          <w:bCs/>
          <w:color w:val="000000"/>
          <w:sz w:val="20"/>
          <w:szCs w:val="20"/>
        </w:rPr>
        <w:t xml:space="preserve">tados da </w:t>
      </w:r>
      <w:r w:rsidR="00B70FB9" w:rsidRPr="00B70FB9">
        <w:rPr>
          <w:bCs/>
          <w:color w:val="000000"/>
          <w:sz w:val="20"/>
          <w:szCs w:val="20"/>
        </w:rPr>
        <w:t>apresentação da Nota Fiscal/Fatura, devidamente atestada.</w:t>
      </w:r>
    </w:p>
    <w:p w:rsidR="004D785B" w:rsidRPr="00166183" w:rsidRDefault="00D16135"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Pr>
          <w:b/>
          <w:bCs/>
          <w:color w:val="000000"/>
          <w:sz w:val="20"/>
          <w:szCs w:val="20"/>
        </w:rPr>
        <w:t>7</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1464D">
        <w:rPr>
          <w:b/>
          <w:bCs/>
          <w:color w:val="000000"/>
          <w:sz w:val="20"/>
          <w:szCs w:val="20"/>
        </w:rPr>
        <w:t>7</w:t>
      </w:r>
      <w:r w:rsidR="004D785B" w:rsidRPr="00FC47D3">
        <w:rPr>
          <w:b/>
          <w:bCs/>
          <w:color w:val="000000"/>
          <w:sz w:val="20"/>
          <w:szCs w:val="20"/>
        </w:rPr>
        <w:t>.3.</w:t>
      </w:r>
      <w:r w:rsidR="004D785B" w:rsidRPr="00FC47D3">
        <w:rPr>
          <w:bCs/>
          <w:color w:val="000000"/>
          <w:sz w:val="20"/>
          <w:szCs w:val="20"/>
        </w:rPr>
        <w:t xml:space="preserve"> No caso de incorreção nos documentos apresentados, inclusive na nota fiscal/fatura, serão os mesmos restituídos à </w:t>
      </w:r>
      <w:r w:rsidR="00D77EF9">
        <w:rPr>
          <w:bCs/>
          <w:color w:val="000000"/>
          <w:sz w:val="20"/>
          <w:szCs w:val="20"/>
        </w:rPr>
        <w:t>contratada</w:t>
      </w:r>
      <w:r w:rsidR="004D785B" w:rsidRPr="00FC47D3">
        <w:rPr>
          <w:bCs/>
          <w:color w:val="000000"/>
          <w:sz w:val="20"/>
          <w:szCs w:val="20"/>
        </w:rPr>
        <w:t xml:space="preserve"> para as correções necessárias, não respondendo </w:t>
      </w:r>
      <w:r w:rsidR="00DA53FB" w:rsidRPr="00FC47D3">
        <w:rPr>
          <w:bCs/>
          <w:color w:val="000000"/>
          <w:sz w:val="20"/>
          <w:szCs w:val="20"/>
        </w:rPr>
        <w:t xml:space="preserve">o </w:t>
      </w:r>
      <w:r w:rsidR="00D77EF9">
        <w:rPr>
          <w:bCs/>
          <w:color w:val="000000"/>
          <w:sz w:val="20"/>
          <w:szCs w:val="20"/>
        </w:rPr>
        <w:t>c</w:t>
      </w:r>
      <w:r w:rsidR="00DA53FB" w:rsidRPr="00FC47D3">
        <w:rPr>
          <w:bCs/>
          <w:color w:val="000000"/>
          <w:sz w:val="20"/>
          <w:szCs w:val="20"/>
        </w:rPr>
        <w:t xml:space="preserve">ontratante </w:t>
      </w:r>
      <w:r w:rsidR="004D785B" w:rsidRPr="00FC47D3">
        <w:rPr>
          <w:bCs/>
          <w:color w:val="000000"/>
          <w:sz w:val="20"/>
          <w:szCs w:val="20"/>
        </w:rPr>
        <w:t>por quaisquer encargos resultantes de atrasos na liquidação dos pagamentos correspondentes.</w:t>
      </w:r>
    </w:p>
    <w:p w:rsidR="00A62F51"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1464D">
        <w:rPr>
          <w:b/>
          <w:bCs/>
          <w:color w:val="000000"/>
          <w:sz w:val="20"/>
          <w:szCs w:val="20"/>
        </w:rPr>
        <w:t>7</w:t>
      </w:r>
      <w:r w:rsidR="00A62F51" w:rsidRPr="00FC47D3">
        <w:rPr>
          <w:b/>
          <w:bCs/>
          <w:color w:val="000000"/>
          <w:sz w:val="20"/>
          <w:szCs w:val="20"/>
        </w:rPr>
        <w:t>.4.</w:t>
      </w:r>
      <w:r w:rsidR="00A62F51" w:rsidRPr="00FC47D3">
        <w:rPr>
          <w:bCs/>
          <w:color w:val="000000"/>
          <w:sz w:val="20"/>
          <w:szCs w:val="20"/>
        </w:rPr>
        <w:t xml:space="preserve"> Os pr</w:t>
      </w:r>
      <w:r w:rsidR="00BB7A60">
        <w:rPr>
          <w:bCs/>
          <w:color w:val="000000"/>
          <w:sz w:val="20"/>
          <w:szCs w:val="20"/>
        </w:rPr>
        <w:t xml:space="preserve">eços são fixos e irreajustáveis, </w:t>
      </w:r>
      <w:r w:rsidR="00BB7A60" w:rsidRPr="00FC47D3">
        <w:rPr>
          <w:bCs/>
          <w:sz w:val="20"/>
          <w:szCs w:val="20"/>
        </w:rPr>
        <w:t>exceto nas hipóteses decorrentes e devidamente comprovadas das situ</w:t>
      </w:r>
      <w:r w:rsidR="00BB7A60">
        <w:rPr>
          <w:bCs/>
          <w:sz w:val="20"/>
          <w:szCs w:val="20"/>
        </w:rPr>
        <w:t>ações previstas no art. 65 da Lei nº 8.666/1993.</w:t>
      </w:r>
    </w:p>
    <w:p w:rsidR="00524132" w:rsidRPr="00524132" w:rsidRDefault="007C6677" w:rsidP="00524132">
      <w:pPr>
        <w:widowControl w:val="0"/>
        <w:autoSpaceDE w:val="0"/>
        <w:autoSpaceDN w:val="0"/>
        <w:adjustRightInd w:val="0"/>
        <w:spacing w:after="0" w:line="240" w:lineRule="auto"/>
        <w:jc w:val="both"/>
        <w:rPr>
          <w:rFonts w:eastAsia="Batang"/>
          <w:color w:val="000000"/>
          <w:sz w:val="20"/>
          <w:szCs w:val="20"/>
        </w:rPr>
      </w:pPr>
      <w:r w:rsidRPr="00524132">
        <w:rPr>
          <w:b/>
          <w:bCs/>
          <w:color w:val="000000"/>
          <w:sz w:val="20"/>
          <w:szCs w:val="20"/>
        </w:rPr>
        <w:t>1</w:t>
      </w:r>
      <w:r w:rsidR="0081464D" w:rsidRPr="00524132">
        <w:rPr>
          <w:b/>
          <w:bCs/>
          <w:color w:val="000000"/>
          <w:sz w:val="20"/>
          <w:szCs w:val="20"/>
        </w:rPr>
        <w:t>7</w:t>
      </w:r>
      <w:r w:rsidR="00280953" w:rsidRPr="00524132">
        <w:rPr>
          <w:b/>
          <w:bCs/>
          <w:color w:val="000000"/>
          <w:sz w:val="20"/>
          <w:szCs w:val="20"/>
        </w:rPr>
        <w:t>.</w:t>
      </w:r>
      <w:r w:rsidR="00A62F51" w:rsidRPr="00524132">
        <w:rPr>
          <w:b/>
          <w:bCs/>
          <w:color w:val="000000"/>
          <w:sz w:val="20"/>
          <w:szCs w:val="20"/>
        </w:rPr>
        <w:t>5</w:t>
      </w:r>
      <w:r w:rsidR="00280953" w:rsidRPr="00524132">
        <w:rPr>
          <w:b/>
          <w:bCs/>
          <w:color w:val="000000"/>
          <w:sz w:val="20"/>
          <w:szCs w:val="20"/>
        </w:rPr>
        <w:t>.</w:t>
      </w:r>
      <w:r w:rsidR="00524132" w:rsidRPr="00524132">
        <w:rPr>
          <w:rFonts w:eastAsia="Batang"/>
          <w:color w:val="000000"/>
          <w:sz w:val="20"/>
          <w:szCs w:val="20"/>
        </w:rPr>
        <w:t>No caso de atraso de pagamento, desde que a CONTRATADA não tenha concorrido de alguma forma para tanto, serão devidos pela CONTRATANTE</w:t>
      </w:r>
      <w:r w:rsidR="00524132">
        <w:rPr>
          <w:rFonts w:eastAsia="Batang"/>
          <w:color w:val="000000"/>
          <w:sz w:val="20"/>
          <w:szCs w:val="20"/>
        </w:rPr>
        <w:t>,</w:t>
      </w:r>
      <w:r w:rsidR="00524132" w:rsidRPr="00524132">
        <w:rPr>
          <w:rFonts w:eastAsia="Batang"/>
          <w:color w:val="000000"/>
          <w:sz w:val="20"/>
          <w:szCs w:val="20"/>
        </w:rPr>
        <w:t xml:space="preserve"> encargos moratórios à taxa nominal de 6% a.a. (seis por cento ao ano), capitalizados diariamente em regime de juros simples.</w:t>
      </w:r>
    </w:p>
    <w:p w:rsidR="00524132" w:rsidRPr="00524132" w:rsidRDefault="00524132" w:rsidP="00524132">
      <w:pPr>
        <w:tabs>
          <w:tab w:val="left" w:pos="7200"/>
        </w:tabs>
        <w:spacing w:after="0" w:line="240" w:lineRule="auto"/>
        <w:jc w:val="both"/>
        <w:rPr>
          <w:rFonts w:eastAsia="Batang"/>
          <w:color w:val="000000"/>
          <w:sz w:val="20"/>
          <w:szCs w:val="20"/>
        </w:rPr>
      </w:pPr>
      <w:r w:rsidRPr="00E12F54">
        <w:rPr>
          <w:rFonts w:eastAsia="Batang"/>
          <w:b/>
          <w:color w:val="000000"/>
          <w:sz w:val="20"/>
          <w:szCs w:val="20"/>
        </w:rPr>
        <w:t>17.6.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524132" w:rsidRDefault="00524132" w:rsidP="004F4C41">
      <w:pPr>
        <w:widowControl w:val="0"/>
        <w:autoSpaceDE w:val="0"/>
        <w:autoSpaceDN w:val="0"/>
        <w:adjustRightInd w:val="0"/>
        <w:spacing w:after="120" w:line="240" w:lineRule="auto"/>
        <w:jc w:val="both"/>
        <w:rPr>
          <w:b/>
          <w:bCs/>
          <w:color w:val="000000"/>
          <w:sz w:val="20"/>
          <w:szCs w:val="20"/>
        </w:rPr>
      </w:pPr>
      <w:r w:rsidRPr="00E12F54">
        <w:rPr>
          <w:rFonts w:eastAsia="Batang"/>
          <w:b/>
          <w:color w:val="000000"/>
          <w:sz w:val="20"/>
          <w:szCs w:val="20"/>
        </w:rPr>
        <w:t>17.7.</w:t>
      </w:r>
      <w:r w:rsidRPr="00524132">
        <w:rPr>
          <w:rFonts w:eastAsia="Batang"/>
          <w:color w:val="000000"/>
          <w:sz w:val="20"/>
          <w:szCs w:val="20"/>
        </w:rPr>
        <w:t xml:space="preserve"> Os pagamentos não serão efetuados através de boletos bancários, sendo a garantia do referido paga</w:t>
      </w:r>
      <w:r w:rsidR="00E12F54">
        <w:rPr>
          <w:rFonts w:eastAsia="Batang"/>
          <w:color w:val="000000"/>
          <w:sz w:val="20"/>
          <w:szCs w:val="20"/>
        </w:rPr>
        <w:t>mento a própria Nota de Empenho.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81464D">
        <w:rPr>
          <w:b/>
          <w:bCs/>
          <w:color w:val="000000"/>
          <w:sz w:val="20"/>
          <w:szCs w:val="20"/>
        </w:rPr>
        <w:t>8</w:t>
      </w:r>
      <w:r w:rsidR="004D785B" w:rsidRPr="00FC47D3">
        <w:rPr>
          <w:b/>
          <w:bCs/>
          <w:color w:val="000000"/>
          <w:sz w:val="20"/>
          <w:szCs w:val="20"/>
        </w:rPr>
        <w:t xml:space="preserve">. DO CONTRATO E CONDIÇÕES PARA A CONTRATAÇÃO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1" w:name="art57"/>
      <w:bookmarkEnd w:id="1"/>
      <w:r w:rsidRPr="00FC47D3">
        <w:rPr>
          <w:b/>
          <w:bCs/>
          <w:color w:val="000000"/>
          <w:sz w:val="20"/>
          <w:szCs w:val="20"/>
        </w:rPr>
        <w:t>1</w:t>
      </w:r>
      <w:r w:rsidR="0081464D">
        <w:rPr>
          <w:b/>
          <w:bCs/>
          <w:color w:val="000000"/>
          <w:sz w:val="20"/>
          <w:szCs w:val="20"/>
        </w:rPr>
        <w:t>8</w:t>
      </w:r>
      <w:r w:rsidR="004D785B" w:rsidRPr="00FC47D3">
        <w:rPr>
          <w:b/>
          <w:bCs/>
          <w:color w:val="000000"/>
          <w:sz w:val="20"/>
          <w:szCs w:val="20"/>
        </w:rPr>
        <w:t>.1.</w:t>
      </w:r>
      <w:r w:rsidR="000206D8">
        <w:rPr>
          <w:bCs/>
          <w:color w:val="000000"/>
          <w:sz w:val="20"/>
          <w:szCs w:val="20"/>
        </w:rPr>
        <w:t>O contrato terá duração de 12 (doze) meses, contados a parti</w:t>
      </w:r>
      <w:r w:rsidR="009D1D1D">
        <w:rPr>
          <w:bCs/>
          <w:color w:val="000000"/>
          <w:sz w:val="20"/>
          <w:szCs w:val="20"/>
        </w:rPr>
        <w:t>r</w:t>
      </w:r>
      <w:r w:rsidR="000206D8">
        <w:rPr>
          <w:bCs/>
          <w:color w:val="000000"/>
          <w:sz w:val="20"/>
          <w:szCs w:val="20"/>
        </w:rPr>
        <w:t xml:space="preserve"> de sua assinatura, podendo ser prorrogado a interesse da Administração, conforme prevê o artigo 57, inciso I da Lei 8.666/93.</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2" w:name="art57i"/>
      <w:bookmarkEnd w:id="2"/>
      <w:r w:rsidRPr="00FC47D3">
        <w:rPr>
          <w:b/>
          <w:bCs/>
          <w:color w:val="000000"/>
          <w:sz w:val="20"/>
          <w:szCs w:val="20"/>
        </w:rPr>
        <w:lastRenderedPageBreak/>
        <w:t>1</w:t>
      </w:r>
      <w:r w:rsidR="0081464D">
        <w:rPr>
          <w:b/>
          <w:bCs/>
          <w:color w:val="000000"/>
          <w:sz w:val="20"/>
          <w:szCs w:val="20"/>
        </w:rPr>
        <w:t>8</w:t>
      </w:r>
      <w:r w:rsidR="004D785B" w:rsidRPr="00FC47D3">
        <w:rPr>
          <w:b/>
          <w:bCs/>
          <w:color w:val="000000"/>
          <w:sz w:val="20"/>
          <w:szCs w:val="20"/>
        </w:rPr>
        <w:t>.2.</w:t>
      </w:r>
      <w:r w:rsidR="00F64457">
        <w:rPr>
          <w:bCs/>
          <w:color w:val="000000"/>
          <w:sz w:val="20"/>
          <w:szCs w:val="20"/>
        </w:rPr>
        <w:t xml:space="preserve"> Homologado o Pregão, a</w:t>
      </w:r>
      <w:r w:rsidR="00EB373D">
        <w:rPr>
          <w:bCs/>
          <w:color w:val="000000"/>
          <w:sz w:val="20"/>
          <w:szCs w:val="20"/>
        </w:rPr>
        <w:t>Licitante</w:t>
      </w:r>
      <w:r w:rsidR="00F64457">
        <w:rPr>
          <w:bCs/>
          <w:color w:val="000000"/>
          <w:sz w:val="20"/>
          <w:szCs w:val="20"/>
        </w:rPr>
        <w:t xml:space="preserve"> será convocada</w:t>
      </w:r>
      <w:r w:rsidR="004D785B" w:rsidRPr="00FC47D3">
        <w:rPr>
          <w:bCs/>
          <w:color w:val="000000"/>
          <w:sz w:val="20"/>
          <w:szCs w:val="20"/>
        </w:rPr>
        <w:t xml:space="preserve"> de acordo com</w:t>
      </w:r>
      <w:r w:rsidR="00AB3FC5">
        <w:rPr>
          <w:bCs/>
          <w:color w:val="000000"/>
          <w:sz w:val="20"/>
          <w:szCs w:val="20"/>
        </w:rPr>
        <w:t xml:space="preserve"> a necessidade da Administração</w:t>
      </w:r>
      <w:r w:rsidR="004D785B" w:rsidRPr="00FC47D3">
        <w:rPr>
          <w:bCs/>
          <w:color w:val="000000"/>
          <w:sz w:val="20"/>
          <w:szCs w:val="20"/>
        </w:rPr>
        <w:t xml:space="preserve"> para</w:t>
      </w:r>
      <w:r w:rsidR="00AB3FC5">
        <w:rPr>
          <w:bCs/>
          <w:color w:val="000000"/>
          <w:sz w:val="20"/>
          <w:szCs w:val="20"/>
        </w:rPr>
        <w:t>,</w:t>
      </w:r>
      <w:r w:rsidR="004D785B" w:rsidRPr="00FC47D3">
        <w:rPr>
          <w:bCs/>
          <w:color w:val="000000"/>
          <w:sz w:val="20"/>
          <w:szCs w:val="20"/>
        </w:rPr>
        <w:t xml:space="preserve"> no prazo de 0</w:t>
      </w:r>
      <w:r w:rsidR="00B53EFF">
        <w:rPr>
          <w:bCs/>
          <w:color w:val="000000"/>
          <w:sz w:val="20"/>
          <w:szCs w:val="20"/>
        </w:rPr>
        <w:t>5</w:t>
      </w:r>
      <w:r w:rsidR="004D785B" w:rsidRPr="00FC47D3">
        <w:rPr>
          <w:bCs/>
          <w:color w:val="000000"/>
          <w:sz w:val="20"/>
          <w:szCs w:val="20"/>
        </w:rPr>
        <w:t xml:space="preserve"> (</w:t>
      </w:r>
      <w:r w:rsidR="00B53EFF">
        <w:rPr>
          <w:bCs/>
          <w:color w:val="000000"/>
          <w:sz w:val="20"/>
          <w:szCs w:val="20"/>
        </w:rPr>
        <w:t>cinco</w:t>
      </w:r>
      <w:r w:rsidR="004D785B" w:rsidRPr="00FC47D3">
        <w:rPr>
          <w:bCs/>
          <w:color w:val="000000"/>
          <w:sz w:val="20"/>
          <w:szCs w:val="20"/>
        </w:rPr>
        <w:t>) dias</w:t>
      </w:r>
      <w:r w:rsidR="003E10B5">
        <w:rPr>
          <w:bCs/>
          <w:color w:val="000000"/>
          <w:sz w:val="20"/>
          <w:szCs w:val="20"/>
        </w:rPr>
        <w:t xml:space="preserve"> úteis</w:t>
      </w:r>
      <w:r w:rsidR="004D785B" w:rsidRPr="00FC47D3">
        <w:rPr>
          <w:bCs/>
          <w:color w:val="000000"/>
          <w:sz w:val="20"/>
          <w:szCs w:val="20"/>
        </w:rPr>
        <w:t>, retirar a(s) Nota(s) de Empenho(s) ou assinar o contrato, podendo este prazo ser prorrogado, a critério da Administração, por igual período e por uma vez, desd</w:t>
      </w:r>
      <w:r w:rsidR="003C42ED">
        <w:rPr>
          <w:bCs/>
          <w:color w:val="000000"/>
          <w:sz w:val="20"/>
          <w:szCs w:val="20"/>
        </w:rPr>
        <w:t>e que ocorra motivo justificado.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1464D">
        <w:rPr>
          <w:b/>
          <w:bCs/>
          <w:color w:val="000000"/>
          <w:sz w:val="20"/>
          <w:szCs w:val="20"/>
        </w:rPr>
        <w:t>8</w:t>
      </w:r>
      <w:r w:rsidR="004D785B" w:rsidRPr="00FC47D3">
        <w:rPr>
          <w:b/>
          <w:bCs/>
          <w:color w:val="000000"/>
          <w:sz w:val="20"/>
          <w:szCs w:val="20"/>
        </w:rPr>
        <w:t>.3.</w:t>
      </w:r>
      <w:r w:rsidR="004D785B" w:rsidRPr="00FC47D3">
        <w:rPr>
          <w:bCs/>
          <w:color w:val="000000"/>
          <w:sz w:val="20"/>
          <w:szCs w:val="20"/>
        </w:rPr>
        <w:t xml:space="preserve"> Quando a empresa adjudica</w:t>
      </w:r>
      <w:r w:rsidR="00AB3FC5">
        <w:rPr>
          <w:bCs/>
          <w:color w:val="000000"/>
          <w:sz w:val="20"/>
          <w:szCs w:val="20"/>
        </w:rPr>
        <w:t>tária</w:t>
      </w:r>
      <w:r w:rsidR="004D785B"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Pr>
          <w:bCs/>
          <w:color w:val="000000"/>
          <w:sz w:val="20"/>
          <w:szCs w:val="20"/>
        </w:rPr>
        <w:t>a</w:t>
      </w:r>
      <w:r w:rsidR="004D785B" w:rsidRPr="00FC47D3">
        <w:rPr>
          <w:bCs/>
          <w:color w:val="000000"/>
          <w:sz w:val="20"/>
          <w:szCs w:val="20"/>
        </w:rPr>
        <w:t xml:space="preserve">s </w:t>
      </w:r>
      <w:r w:rsidR="00EB373D">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1464D">
        <w:rPr>
          <w:b/>
          <w:bCs/>
          <w:color w:val="000000"/>
          <w:sz w:val="20"/>
          <w:szCs w:val="20"/>
        </w:rPr>
        <w:t>8</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7C667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1</w:t>
      </w:r>
      <w:r w:rsidR="0081464D">
        <w:rPr>
          <w:b/>
          <w:bCs/>
          <w:color w:val="000000"/>
          <w:sz w:val="20"/>
          <w:szCs w:val="20"/>
        </w:rPr>
        <w:t>8</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item anterior não se aplica às</w:t>
      </w:r>
      <w:r w:rsidR="00EB373D">
        <w:rPr>
          <w:bCs/>
          <w:color w:val="000000"/>
          <w:sz w:val="20"/>
          <w:szCs w:val="20"/>
        </w:rPr>
        <w:t>Licitante</w:t>
      </w:r>
      <w:r w:rsidR="004D785B" w:rsidRPr="00FC47D3">
        <w:rPr>
          <w:bCs/>
          <w:color w:val="000000"/>
          <w:sz w:val="20"/>
          <w:szCs w:val="20"/>
        </w:rPr>
        <w:t>s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7A6D37"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007A6D37" w:rsidRPr="00FC47D3">
        <w:rPr>
          <w:b/>
          <w:bCs/>
          <w:color w:val="000000"/>
          <w:sz w:val="20"/>
          <w:szCs w:val="20"/>
        </w:rPr>
        <w:t xml:space="preserve">. DAS SANÇÕES ADMINISTRATIVAS </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.1.</w:t>
      </w:r>
      <w:r w:rsidR="00AB3FC5">
        <w:rPr>
          <w:bCs/>
          <w:color w:val="000000"/>
          <w:sz w:val="20"/>
          <w:szCs w:val="20"/>
        </w:rPr>
        <w:t xml:space="preserve"> A </w:t>
      </w:r>
      <w:r w:rsidR="00EB373D">
        <w:rPr>
          <w:bCs/>
          <w:color w:val="000000"/>
          <w:sz w:val="20"/>
          <w:szCs w:val="20"/>
        </w:rPr>
        <w:t>Licitante</w:t>
      </w:r>
      <w:r w:rsidR="00AB3FC5">
        <w:rPr>
          <w:bCs/>
          <w:color w:val="000000"/>
          <w:sz w:val="20"/>
          <w:szCs w:val="20"/>
        </w:rPr>
        <w:t xml:space="preserve"> será sancionada</w:t>
      </w:r>
      <w:r w:rsidR="007A6D37" w:rsidRPr="00FC47D3">
        <w:rPr>
          <w:bCs/>
          <w:color w:val="000000"/>
          <w:sz w:val="20"/>
          <w:szCs w:val="20"/>
        </w:rPr>
        <w:t xml:space="preserve"> com o impedimento de licitar e contratar com a Administraç</w:t>
      </w:r>
      <w:r w:rsidR="00AB3FC5">
        <w:rPr>
          <w:bCs/>
          <w:color w:val="000000"/>
          <w:sz w:val="20"/>
          <w:szCs w:val="20"/>
        </w:rPr>
        <w:t>ão Pública</w:t>
      </w:r>
      <w:r w:rsidR="00937E0E">
        <w:rPr>
          <w:bCs/>
          <w:color w:val="000000"/>
          <w:sz w:val="20"/>
          <w:szCs w:val="20"/>
        </w:rPr>
        <w:t xml:space="preserve"> Direta e Indireta da União, dos Estados, do Distrito Federal e dos Municípios, </w:t>
      </w:r>
      <w:r w:rsidR="00AB3FC5">
        <w:rPr>
          <w:bCs/>
          <w:color w:val="000000"/>
          <w:sz w:val="20"/>
          <w:szCs w:val="20"/>
        </w:rPr>
        <w:t>e será descredenciada</w:t>
      </w:r>
      <w:r w:rsidR="007A6D37" w:rsidRPr="00FC47D3">
        <w:rPr>
          <w:bCs/>
          <w:color w:val="000000"/>
          <w:sz w:val="20"/>
          <w:szCs w:val="20"/>
        </w:rPr>
        <w:t xml:space="preserve"> no SICAF, pelo prazo de até </w:t>
      </w:r>
      <w:proofErr w:type="gramStart"/>
      <w:r w:rsidR="007A6D37" w:rsidRPr="00FC47D3">
        <w:rPr>
          <w:bCs/>
          <w:color w:val="000000"/>
          <w:sz w:val="20"/>
          <w:szCs w:val="20"/>
        </w:rPr>
        <w:t>5</w:t>
      </w:r>
      <w:proofErr w:type="gramEnd"/>
      <w:r w:rsidR="007A6D37" w:rsidRPr="00FC47D3">
        <w:rPr>
          <w:bCs/>
          <w:color w:val="000000"/>
          <w:sz w:val="20"/>
          <w:szCs w:val="20"/>
        </w:rPr>
        <w:t xml:space="preserve"> (cinco) anos, sem prejuízo de multa de até </w:t>
      </w:r>
      <w:r w:rsidR="007A6D37" w:rsidRPr="00FC47D3">
        <w:rPr>
          <w:bCs/>
          <w:sz w:val="20"/>
          <w:szCs w:val="20"/>
        </w:rPr>
        <w:t xml:space="preserve">30% (trinta por cento) </w:t>
      </w:r>
      <w:r w:rsidR="007A6D37" w:rsidRPr="00FC47D3">
        <w:rPr>
          <w:bCs/>
          <w:color w:val="000000"/>
          <w:sz w:val="20"/>
          <w:szCs w:val="20"/>
        </w:rPr>
        <w:t>do valor contratado e demais cominações legais, nos seguintes casos: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AB3FC5">
        <w:rPr>
          <w:bCs/>
          <w:color w:val="000000"/>
          <w:sz w:val="20"/>
          <w:szCs w:val="20"/>
        </w:rPr>
        <w:t xml:space="preserve"> c</w:t>
      </w:r>
      <w:r w:rsidRPr="00FC47D3">
        <w:rPr>
          <w:bCs/>
          <w:color w:val="000000"/>
          <w:sz w:val="20"/>
          <w:szCs w:val="20"/>
        </w:rPr>
        <w:t>ometer fraude fiscal;</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AB3FC5">
        <w:rPr>
          <w:bCs/>
          <w:color w:val="000000"/>
          <w:sz w:val="20"/>
          <w:szCs w:val="20"/>
        </w:rPr>
        <w:t xml:space="preserve"> a</w:t>
      </w:r>
      <w:r w:rsidRPr="00FC47D3">
        <w:rPr>
          <w:bCs/>
          <w:color w:val="000000"/>
          <w:sz w:val="20"/>
          <w:szCs w:val="20"/>
        </w:rPr>
        <w:t>presentar documento falso;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AB3FC5">
        <w:rPr>
          <w:bCs/>
          <w:color w:val="000000"/>
          <w:sz w:val="20"/>
          <w:szCs w:val="20"/>
        </w:rPr>
        <w:t xml:space="preserve"> f</w:t>
      </w:r>
      <w:r w:rsidRPr="00FC47D3">
        <w:rPr>
          <w:bCs/>
          <w:color w:val="000000"/>
          <w:sz w:val="20"/>
          <w:szCs w:val="20"/>
        </w:rPr>
        <w:t>izer declaração falsa;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00AB3FC5">
        <w:rPr>
          <w:bCs/>
          <w:color w:val="000000"/>
          <w:sz w:val="20"/>
          <w:szCs w:val="20"/>
        </w:rPr>
        <w:t xml:space="preserve"> c</w:t>
      </w:r>
      <w:r w:rsidR="00F64457">
        <w:rPr>
          <w:bCs/>
          <w:color w:val="000000"/>
          <w:sz w:val="20"/>
          <w:szCs w:val="20"/>
        </w:rPr>
        <w:t>omportar-se de modo inidôneo;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00AB3FC5">
        <w:rPr>
          <w:bCs/>
          <w:color w:val="000000"/>
          <w:sz w:val="20"/>
          <w:szCs w:val="20"/>
        </w:rPr>
        <w:t xml:space="preserve"> d</w:t>
      </w:r>
      <w:r w:rsidRPr="00FC47D3">
        <w:rPr>
          <w:bCs/>
          <w:color w:val="000000"/>
          <w:sz w:val="20"/>
          <w:szCs w:val="20"/>
        </w:rPr>
        <w:t>eixar de entregar a documentação exigida no certame;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00AB3FC5">
        <w:rPr>
          <w:bCs/>
          <w:color w:val="000000"/>
          <w:sz w:val="20"/>
          <w:szCs w:val="20"/>
        </w:rPr>
        <w:t xml:space="preserve"> n</w:t>
      </w:r>
      <w:r w:rsidRPr="00FC47D3">
        <w:rPr>
          <w:bCs/>
          <w:color w:val="000000"/>
          <w:sz w:val="20"/>
          <w:szCs w:val="20"/>
        </w:rPr>
        <w:t>ão mantiver a proposta;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f</w:t>
      </w:r>
      <w:r w:rsidRPr="00FC47D3">
        <w:rPr>
          <w:bCs/>
          <w:color w:val="000000"/>
          <w:sz w:val="20"/>
          <w:szCs w:val="20"/>
        </w:rPr>
        <w:t>raudar ou retardar de qualquer forma a execução do contrato;</w:t>
      </w:r>
    </w:p>
    <w:p w:rsidR="007A6D37" w:rsidRPr="00FC47D3" w:rsidRDefault="00B022AC"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h</w:t>
      </w:r>
      <w:r w:rsidR="007A6D37" w:rsidRPr="00FC47D3">
        <w:rPr>
          <w:b/>
          <w:bCs/>
          <w:color w:val="000000"/>
          <w:sz w:val="20"/>
          <w:szCs w:val="20"/>
        </w:rPr>
        <w:t>)</w:t>
      </w:r>
      <w:r w:rsidR="00AB3FC5">
        <w:rPr>
          <w:bCs/>
          <w:color w:val="000000"/>
          <w:sz w:val="20"/>
          <w:szCs w:val="20"/>
        </w:rPr>
        <w:t xml:space="preserve"> n</w:t>
      </w:r>
      <w:r w:rsidR="007A6D37" w:rsidRPr="00FC47D3">
        <w:rPr>
          <w:bCs/>
          <w:color w:val="000000"/>
          <w:sz w:val="20"/>
          <w:szCs w:val="20"/>
        </w:rPr>
        <w:t>ão cumprir com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00AB3FC5">
        <w:rPr>
          <w:bCs/>
          <w:color w:val="000000"/>
          <w:sz w:val="20"/>
          <w:szCs w:val="20"/>
        </w:rPr>
        <w:t xml:space="preserve"> d</w:t>
      </w:r>
      <w:r w:rsidRPr="00FC47D3">
        <w:rPr>
          <w:bCs/>
          <w:color w:val="000000"/>
          <w:sz w:val="20"/>
          <w:szCs w:val="20"/>
        </w:rPr>
        <w:t>escumprir as demais exigências dest</w:t>
      </w:r>
      <w:r w:rsidR="00AB3FC5">
        <w:rPr>
          <w:bCs/>
          <w:color w:val="000000"/>
          <w:sz w:val="20"/>
          <w:szCs w:val="20"/>
        </w:rPr>
        <w:t xml:space="preserve">e </w:t>
      </w:r>
      <w:r w:rsidR="005F6698">
        <w:rPr>
          <w:bCs/>
          <w:color w:val="000000"/>
          <w:sz w:val="20"/>
          <w:szCs w:val="20"/>
        </w:rPr>
        <w:t>Edital</w:t>
      </w:r>
      <w:r w:rsidR="00AB3FC5">
        <w:rPr>
          <w:bCs/>
          <w:color w:val="000000"/>
          <w:sz w:val="20"/>
          <w:szCs w:val="20"/>
        </w:rPr>
        <w:t xml:space="preserve"> e seus A</w:t>
      </w:r>
      <w:r w:rsidRPr="00FC47D3">
        <w:rPr>
          <w:bCs/>
          <w:color w:val="000000"/>
          <w:sz w:val="20"/>
          <w:szCs w:val="20"/>
        </w:rPr>
        <w:t>nexos.</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.2.</w:t>
      </w:r>
      <w:r w:rsidR="007A6D37" w:rsidRPr="00FC47D3">
        <w:rPr>
          <w:bCs/>
          <w:color w:val="000000"/>
          <w:sz w:val="20"/>
          <w:szCs w:val="20"/>
        </w:rPr>
        <w:t xml:space="preserve"> Para os fins deste item, reputar-se-ão inidôneos atos como os descritos </w:t>
      </w:r>
      <w:proofErr w:type="spellStart"/>
      <w:r w:rsidR="007A6D37" w:rsidRPr="00FC47D3">
        <w:rPr>
          <w:bCs/>
          <w:color w:val="000000"/>
          <w:sz w:val="20"/>
          <w:szCs w:val="20"/>
        </w:rPr>
        <w:t>no</w:t>
      </w:r>
      <w:r w:rsidR="00B122D5">
        <w:rPr>
          <w:bCs/>
          <w:color w:val="000000"/>
          <w:sz w:val="20"/>
          <w:szCs w:val="20"/>
        </w:rPr>
        <w:t>s</w:t>
      </w:r>
      <w:r w:rsidR="007A6D37" w:rsidRPr="00FC47D3">
        <w:rPr>
          <w:bCs/>
          <w:color w:val="000000"/>
          <w:sz w:val="20"/>
          <w:szCs w:val="20"/>
        </w:rPr>
        <w:t>art</w:t>
      </w:r>
      <w:r w:rsidR="00B122D5">
        <w:rPr>
          <w:bCs/>
          <w:color w:val="000000"/>
          <w:sz w:val="20"/>
          <w:szCs w:val="20"/>
        </w:rPr>
        <w:t>s</w:t>
      </w:r>
      <w:proofErr w:type="spellEnd"/>
      <w:r w:rsidR="007A6D37" w:rsidRPr="00FC47D3">
        <w:rPr>
          <w:bCs/>
          <w:color w:val="000000"/>
          <w:sz w:val="20"/>
          <w:szCs w:val="20"/>
        </w:rPr>
        <w:t>. 90, 92, 93, 94, 95 e 96 da Lei nº 8.666/93;</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.3.</w:t>
      </w:r>
      <w:r w:rsidR="007A6D37" w:rsidRPr="00485207">
        <w:rPr>
          <w:bCs/>
          <w:color w:val="000000"/>
          <w:sz w:val="20"/>
          <w:szCs w:val="20"/>
        </w:rPr>
        <w:t xml:space="preserve">Para os fins do </w:t>
      </w:r>
      <w:r w:rsidR="00E93B88" w:rsidRPr="00485207">
        <w:rPr>
          <w:bCs/>
          <w:sz w:val="20"/>
          <w:szCs w:val="20"/>
        </w:rPr>
        <w:t>item 1</w:t>
      </w:r>
      <w:r w:rsidR="00E612DE">
        <w:rPr>
          <w:bCs/>
          <w:sz w:val="20"/>
          <w:szCs w:val="20"/>
        </w:rPr>
        <w:t>8</w:t>
      </w:r>
      <w:r w:rsidR="00E93B88" w:rsidRPr="00485207">
        <w:rPr>
          <w:bCs/>
          <w:sz w:val="20"/>
          <w:szCs w:val="20"/>
        </w:rPr>
        <w:t>.2</w:t>
      </w:r>
      <w:r w:rsidR="007A6D37" w:rsidRPr="00485207">
        <w:rPr>
          <w:bCs/>
          <w:sz w:val="20"/>
          <w:szCs w:val="20"/>
        </w:rPr>
        <w:t>,</w:t>
      </w:r>
      <w:r w:rsidR="007A6D37" w:rsidRPr="00485207">
        <w:rPr>
          <w:bCs/>
          <w:color w:val="000000"/>
          <w:sz w:val="20"/>
          <w:szCs w:val="20"/>
        </w:rPr>
        <w:t xml:space="preserve"> a cada dia de atraso será cobrado </w:t>
      </w:r>
      <w:r w:rsidR="0004672D">
        <w:rPr>
          <w:bCs/>
          <w:color w:val="000000"/>
          <w:sz w:val="20"/>
          <w:szCs w:val="20"/>
        </w:rPr>
        <w:t>1</w:t>
      </w:r>
      <w:r w:rsidR="007A6D37" w:rsidRPr="00485207">
        <w:rPr>
          <w:bCs/>
          <w:color w:val="000000"/>
          <w:sz w:val="20"/>
          <w:szCs w:val="20"/>
        </w:rPr>
        <w:t xml:space="preserve">% (umpor cento) de multa até o limite de </w:t>
      </w:r>
      <w:r w:rsidR="003574D4">
        <w:rPr>
          <w:bCs/>
          <w:color w:val="000000"/>
          <w:sz w:val="20"/>
          <w:szCs w:val="20"/>
        </w:rPr>
        <w:t>3</w:t>
      </w:r>
      <w:r w:rsidR="0004672D">
        <w:rPr>
          <w:bCs/>
          <w:color w:val="000000"/>
          <w:sz w:val="20"/>
          <w:szCs w:val="20"/>
        </w:rPr>
        <w:t>0</w:t>
      </w:r>
      <w:r w:rsidR="007A6D37" w:rsidRPr="00485207">
        <w:rPr>
          <w:bCs/>
          <w:color w:val="000000"/>
          <w:sz w:val="20"/>
          <w:szCs w:val="20"/>
        </w:rPr>
        <w:t>% (</w:t>
      </w:r>
      <w:r w:rsidR="003574D4">
        <w:rPr>
          <w:bCs/>
          <w:color w:val="000000"/>
          <w:sz w:val="20"/>
          <w:szCs w:val="20"/>
        </w:rPr>
        <w:t>trinta</w:t>
      </w:r>
      <w:r w:rsidR="007A6D37" w:rsidRPr="00485207">
        <w:rPr>
          <w:bCs/>
          <w:color w:val="000000"/>
          <w:sz w:val="20"/>
          <w:szCs w:val="20"/>
        </w:rPr>
        <w:t xml:space="preserve"> por cento)</w:t>
      </w:r>
      <w:r w:rsidR="00AB3FC5">
        <w:rPr>
          <w:bCs/>
          <w:color w:val="000000"/>
          <w:sz w:val="20"/>
          <w:szCs w:val="20"/>
        </w:rPr>
        <w:t>,</w:t>
      </w:r>
      <w:r w:rsidR="007A6D37" w:rsidRPr="00485207">
        <w:rPr>
          <w:bCs/>
          <w:color w:val="000000"/>
          <w:sz w:val="20"/>
          <w:szCs w:val="20"/>
        </w:rPr>
        <w:t xml:space="preserve"> ocasião em</w:t>
      </w:r>
      <w:r w:rsidR="00AD306F">
        <w:rPr>
          <w:bCs/>
          <w:color w:val="000000"/>
          <w:sz w:val="20"/>
          <w:szCs w:val="20"/>
        </w:rPr>
        <w:t xml:space="preserve"> que</w:t>
      </w:r>
      <w:r w:rsidR="007A6D37" w:rsidRPr="00485207">
        <w:rPr>
          <w:bCs/>
          <w:color w:val="000000"/>
          <w:sz w:val="20"/>
          <w:szCs w:val="20"/>
        </w:rPr>
        <w:t xml:space="preserve"> será rescindido unilateralmente o contrato, sendo convocadas as </w:t>
      </w:r>
      <w:r w:rsidR="00EB373D">
        <w:rPr>
          <w:bCs/>
          <w:color w:val="000000"/>
          <w:sz w:val="20"/>
          <w:szCs w:val="20"/>
        </w:rPr>
        <w:t>Licitante</w:t>
      </w:r>
      <w:r w:rsidR="007A6D37" w:rsidRPr="00485207">
        <w:rPr>
          <w:bCs/>
          <w:color w:val="000000"/>
          <w:sz w:val="20"/>
          <w:szCs w:val="20"/>
        </w:rPr>
        <w:t xml:space="preserve">s remanescentes obedecendo </w:t>
      </w:r>
      <w:r w:rsidR="00B122D5" w:rsidRPr="00485207">
        <w:rPr>
          <w:bCs/>
          <w:color w:val="000000"/>
          <w:sz w:val="20"/>
          <w:szCs w:val="20"/>
        </w:rPr>
        <w:t>à</w:t>
      </w:r>
      <w:r w:rsidR="007A6D37" w:rsidRPr="00485207">
        <w:rPr>
          <w:bCs/>
          <w:color w:val="000000"/>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485207">
          <w:rPr>
            <w:bCs/>
            <w:color w:val="000000"/>
            <w:sz w:val="20"/>
            <w:szCs w:val="20"/>
          </w:rPr>
          <w:t>81 a</w:t>
        </w:r>
      </w:smartTag>
      <w:r w:rsidR="007A6D37" w:rsidRPr="00485207">
        <w:rPr>
          <w:bCs/>
          <w:color w:val="000000"/>
          <w:sz w:val="20"/>
          <w:szCs w:val="20"/>
        </w:rPr>
        <w:t xml:space="preserve"> 88 da Lei 8666</w:t>
      </w:r>
      <w:r w:rsidR="007A6D37" w:rsidRPr="00485207">
        <w:rPr>
          <w:bCs/>
          <w:color w:val="000000"/>
          <w:sz w:val="20"/>
          <w:szCs w:val="20"/>
        </w:rPr>
        <w:sym w:font="Symbol" w:char="002F"/>
      </w:r>
      <w:r w:rsidR="007A6D37" w:rsidRPr="00485207">
        <w:rPr>
          <w:bCs/>
          <w:color w:val="000000"/>
          <w:sz w:val="20"/>
          <w:szCs w:val="20"/>
        </w:rPr>
        <w:t>93;</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.4.</w:t>
      </w:r>
      <w:r w:rsidR="007A6D37" w:rsidRPr="00FC47D3">
        <w:rPr>
          <w:bCs/>
          <w:color w:val="000000"/>
          <w:sz w:val="20"/>
          <w:szCs w:val="20"/>
        </w:rPr>
        <w:t xml:space="preserve"> A </w:t>
      </w:r>
      <w:r w:rsidR="00AB3FC5">
        <w:rPr>
          <w:bCs/>
          <w:color w:val="000000"/>
          <w:sz w:val="20"/>
          <w:szCs w:val="20"/>
        </w:rPr>
        <w:t xml:space="preserve">multa, eventualmente imposta à </w:t>
      </w:r>
      <w:r w:rsidR="00B122D5">
        <w:rPr>
          <w:bCs/>
          <w:color w:val="000000"/>
          <w:sz w:val="20"/>
          <w:szCs w:val="20"/>
        </w:rPr>
        <w:t>C</w:t>
      </w:r>
      <w:r w:rsidR="007A6D37" w:rsidRPr="00FC47D3">
        <w:rPr>
          <w:bCs/>
          <w:color w:val="000000"/>
          <w:sz w:val="20"/>
          <w:szCs w:val="20"/>
        </w:rPr>
        <w:t xml:space="preserve">ontratada, será descontada da fatura a que fizer jus, acrescida de juros moratórios de 1% (um por cento) ao mês. Caso a </w:t>
      </w:r>
      <w:r w:rsidR="00B122D5">
        <w:rPr>
          <w:bCs/>
          <w:color w:val="000000"/>
          <w:sz w:val="20"/>
          <w:szCs w:val="20"/>
        </w:rPr>
        <w:t>C</w:t>
      </w:r>
      <w:r w:rsidR="007A6D37" w:rsidRPr="00FC47D3">
        <w:rPr>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Pr>
          <w:bCs/>
          <w:color w:val="000000"/>
          <w:sz w:val="20"/>
          <w:szCs w:val="20"/>
        </w:rPr>
        <w:t>à</w:t>
      </w:r>
      <w:r w:rsidR="007A6D37" w:rsidRPr="00FC47D3">
        <w:rPr>
          <w:bCs/>
          <w:color w:val="000000"/>
          <w:sz w:val="20"/>
          <w:szCs w:val="20"/>
        </w:rPr>
        <w:t xml:space="preserve"> cobrança judicial da multa;</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.5.</w:t>
      </w:r>
      <w:r w:rsidR="007A6D37" w:rsidRPr="00FC47D3">
        <w:rPr>
          <w:bCs/>
          <w:color w:val="000000"/>
          <w:sz w:val="20"/>
          <w:szCs w:val="20"/>
        </w:rPr>
        <w:t xml:space="preserve"> A multa será aplicada, após o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ontratada no prazo de até 05 (cinco) dias úteis contados da data de sua notificação. Decaído e</w:t>
      </w:r>
      <w:r w:rsidR="00AB3FC5">
        <w:rPr>
          <w:bCs/>
          <w:color w:val="000000"/>
          <w:sz w:val="20"/>
          <w:szCs w:val="20"/>
        </w:rPr>
        <w:t xml:space="preserve">ste prazo, sem manifestação da </w:t>
      </w:r>
      <w:r w:rsidR="00A31A30">
        <w:rPr>
          <w:bCs/>
          <w:color w:val="000000"/>
          <w:sz w:val="20"/>
          <w:szCs w:val="20"/>
        </w:rPr>
        <w:t>C</w:t>
      </w:r>
      <w:r w:rsidR="00AB3FC5">
        <w:rPr>
          <w:bCs/>
          <w:color w:val="000000"/>
          <w:sz w:val="20"/>
          <w:szCs w:val="20"/>
        </w:rPr>
        <w:t xml:space="preserve">ontratada, a </w:t>
      </w:r>
      <w:r w:rsidR="00A31A30">
        <w:rPr>
          <w:bCs/>
          <w:color w:val="000000"/>
          <w:sz w:val="20"/>
          <w:szCs w:val="20"/>
        </w:rPr>
        <w:t>C</w:t>
      </w:r>
      <w:r w:rsidR="007A6D37" w:rsidRPr="00FC47D3">
        <w:rPr>
          <w:bCs/>
          <w:color w:val="000000"/>
          <w:sz w:val="20"/>
          <w:szCs w:val="20"/>
        </w:rPr>
        <w:t>ontratante aplicará e executará automaticamente a multa;</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.6.</w:t>
      </w:r>
      <w:r w:rsidR="007A6D37" w:rsidRPr="00FC47D3">
        <w:rPr>
          <w:bCs/>
          <w:color w:val="000000"/>
          <w:sz w:val="20"/>
          <w:szCs w:val="20"/>
        </w:rPr>
        <w:t xml:space="preserve"> Para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 xml:space="preserve">ontratada ou aplicação da multa, fica facultada da área </w:t>
      </w:r>
      <w:r w:rsidR="00AB3FC5">
        <w:rPr>
          <w:bCs/>
          <w:color w:val="000000"/>
          <w:sz w:val="20"/>
          <w:szCs w:val="20"/>
        </w:rPr>
        <w:t>responsável</w:t>
      </w:r>
      <w:r w:rsidR="007A6D37" w:rsidRPr="00FC47D3">
        <w:rPr>
          <w:bCs/>
          <w:color w:val="000000"/>
          <w:sz w:val="20"/>
          <w:szCs w:val="20"/>
        </w:rPr>
        <w:t xml:space="preserve"> consultar a </w:t>
      </w:r>
      <w:r w:rsidR="00AB3FC5">
        <w:rPr>
          <w:bCs/>
          <w:color w:val="000000"/>
          <w:sz w:val="20"/>
          <w:szCs w:val="20"/>
        </w:rPr>
        <w:t xml:space="preserve">Superintendência de Assuntos Jurídicos </w:t>
      </w:r>
      <w:r w:rsidR="007A6D37" w:rsidRPr="00FC47D3">
        <w:rPr>
          <w:bCs/>
          <w:color w:val="000000"/>
          <w:sz w:val="20"/>
          <w:szCs w:val="20"/>
        </w:rPr>
        <w:t xml:space="preserve">da </w:t>
      </w:r>
      <w:r w:rsidR="00DA2071" w:rsidRPr="00FC47D3">
        <w:rPr>
          <w:bCs/>
          <w:color w:val="000000"/>
          <w:sz w:val="20"/>
          <w:szCs w:val="20"/>
        </w:rPr>
        <w:t>SESAU/TO.</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.7.</w:t>
      </w:r>
      <w:r w:rsidR="007A6D37" w:rsidRPr="00FC47D3">
        <w:rPr>
          <w:bCs/>
          <w:color w:val="000000"/>
          <w:sz w:val="20"/>
          <w:szCs w:val="20"/>
        </w:rPr>
        <w:t xml:space="preserve"> As multas previstas nest</w:t>
      </w:r>
      <w:r w:rsidR="00A203E3">
        <w:rPr>
          <w:bCs/>
          <w:color w:val="000000"/>
          <w:sz w:val="20"/>
          <w:szCs w:val="20"/>
        </w:rPr>
        <w:t>a</w:t>
      </w:r>
      <w:r w:rsidR="007A6D37" w:rsidRPr="00FC47D3">
        <w:rPr>
          <w:bCs/>
          <w:color w:val="000000"/>
          <w:sz w:val="20"/>
          <w:szCs w:val="20"/>
        </w:rPr>
        <w:t xml:space="preserve"> seção não eximem a </w:t>
      </w:r>
      <w:r w:rsidR="00AB3FC5">
        <w:rPr>
          <w:bCs/>
          <w:color w:val="000000"/>
          <w:sz w:val="20"/>
          <w:szCs w:val="20"/>
        </w:rPr>
        <w:t>a</w:t>
      </w:r>
      <w:r w:rsidR="007A6D37" w:rsidRPr="00FC47D3">
        <w:rPr>
          <w:bCs/>
          <w:color w:val="000000"/>
          <w:sz w:val="20"/>
          <w:szCs w:val="20"/>
        </w:rPr>
        <w:t xml:space="preserve">djudicatária ou </w:t>
      </w:r>
      <w:r w:rsidR="00A31A30">
        <w:rPr>
          <w:bCs/>
          <w:color w:val="000000"/>
          <w:sz w:val="20"/>
          <w:szCs w:val="20"/>
        </w:rPr>
        <w:t>C</w:t>
      </w:r>
      <w:r w:rsidR="007A6D37" w:rsidRPr="00FC47D3">
        <w:rPr>
          <w:bCs/>
          <w:color w:val="000000"/>
          <w:sz w:val="20"/>
          <w:szCs w:val="20"/>
        </w:rPr>
        <w:t>ontratada da reparação dos eventuais danos, perdas ou prejuízos que seu ato punível venha causar à Administração ou a terceiros.</w:t>
      </w:r>
    </w:p>
    <w:p w:rsidR="007A6D37" w:rsidRPr="00FC47D3" w:rsidRDefault="0081464D" w:rsidP="00166183">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19</w:t>
      </w:r>
      <w:r w:rsidR="007A6D37" w:rsidRPr="00FC47D3">
        <w:rPr>
          <w:b/>
          <w:bCs/>
          <w:color w:val="000000"/>
          <w:sz w:val="20"/>
          <w:szCs w:val="20"/>
          <w:u w:val="single"/>
        </w:rPr>
        <w:t>.8. Poderá haver ainda, pena 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w:t>
      </w:r>
      <w:r w:rsidR="00DA2071" w:rsidRPr="00FC47D3">
        <w:rPr>
          <w:bCs/>
          <w:color w:val="000000"/>
          <w:sz w:val="20"/>
          <w:szCs w:val="20"/>
        </w:rPr>
        <w:t>o</w:t>
      </w:r>
      <w:r w:rsidRPr="00FC47D3">
        <w:rPr>
          <w:bCs/>
          <w:color w:val="000000"/>
          <w:sz w:val="20"/>
          <w:szCs w:val="20"/>
        </w:rPr>
        <w:t xml:space="preserve"> contrato, ou ainda, no caso de outras ocorrências que possam acarretar transtornos ao desenvolvimento dos</w:t>
      </w:r>
      <w:r w:rsidR="00AB3FC5">
        <w:rPr>
          <w:bCs/>
          <w:color w:val="000000"/>
          <w:sz w:val="20"/>
          <w:szCs w:val="20"/>
        </w:rPr>
        <w:t xml:space="preserve"> serviços da c</w:t>
      </w:r>
      <w:r w:rsidRPr="00FC47D3">
        <w:rPr>
          <w:bCs/>
          <w:color w:val="000000"/>
          <w:sz w:val="20"/>
          <w:szCs w:val="20"/>
        </w:rPr>
        <w:t xml:space="preserve">ontratante, desde que não caiba a aplicação de </w:t>
      </w:r>
      <w:r w:rsidRPr="00FC47D3">
        <w:rPr>
          <w:bCs/>
          <w:color w:val="000000"/>
          <w:sz w:val="20"/>
          <w:szCs w:val="20"/>
        </w:rPr>
        <w:lastRenderedPageBreak/>
        <w:t>sanção mais grave;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00937E0E" w:rsidRPr="00FC47D3">
        <w:rPr>
          <w:bCs/>
          <w:color w:val="000000"/>
          <w:sz w:val="20"/>
          <w:szCs w:val="20"/>
        </w:rPr>
        <w:t>Administraç</w:t>
      </w:r>
      <w:r w:rsidR="00937E0E">
        <w:rPr>
          <w:bCs/>
          <w:color w:val="000000"/>
          <w:sz w:val="20"/>
          <w:szCs w:val="20"/>
        </w:rPr>
        <w:t>ão Pública Direta e Indireta da União, dos Estados, do Distrito Federal e dos Municípios</w:t>
      </w:r>
      <w:r w:rsidRPr="00FC47D3">
        <w:rPr>
          <w:bCs/>
          <w:color w:val="000000"/>
          <w:sz w:val="20"/>
          <w:szCs w:val="20"/>
        </w:rPr>
        <w:t>, pelo prazo não superior a 05 (cinco) anos;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c)</w:t>
      </w:r>
      <w:proofErr w:type="gramEnd"/>
      <w:r w:rsidRPr="00E612DE">
        <w:rPr>
          <w:b/>
          <w:bCs/>
          <w:color w:val="000000"/>
          <w:sz w:val="20"/>
          <w:szCs w:val="20"/>
        </w:rPr>
        <w:t>Declaração de inidoneidade</w:t>
      </w:r>
      <w:r w:rsidRPr="00FC47D3">
        <w:rPr>
          <w:bCs/>
          <w:color w:val="000000"/>
          <w:sz w:val="20"/>
          <w:szCs w:val="20"/>
        </w:rPr>
        <w:t xml:space="preserve"> para licitar ou contratar com a </w:t>
      </w:r>
      <w:r w:rsidR="00937E0E" w:rsidRPr="00FC47D3">
        <w:rPr>
          <w:bCs/>
          <w:color w:val="000000"/>
          <w:sz w:val="20"/>
          <w:szCs w:val="20"/>
        </w:rPr>
        <w:t>Administraç</w:t>
      </w:r>
      <w:r w:rsidR="00937E0E">
        <w:rPr>
          <w:bCs/>
          <w:color w:val="000000"/>
          <w:sz w:val="20"/>
          <w:szCs w:val="20"/>
        </w:rPr>
        <w:t>ão Pública 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sidR="00AB3FC5">
        <w:rPr>
          <w:bCs/>
          <w:color w:val="000000"/>
          <w:sz w:val="20"/>
          <w:szCs w:val="20"/>
        </w:rPr>
        <w:t>c</w:t>
      </w:r>
      <w:r w:rsidR="00DA2071" w:rsidRPr="00FC47D3">
        <w:rPr>
          <w:bCs/>
          <w:color w:val="000000"/>
          <w:sz w:val="20"/>
          <w:szCs w:val="20"/>
        </w:rPr>
        <w:t>ontratado</w:t>
      </w:r>
      <w:r w:rsidRPr="00FC47D3">
        <w:rPr>
          <w:bCs/>
          <w:color w:val="000000"/>
          <w:sz w:val="20"/>
          <w:szCs w:val="20"/>
        </w:rPr>
        <w:t xml:space="preserve"> ressarcir a Administração pelos prejuízos resultantes e após decorrido o prazo da sanção aplicada com base na alínea anterior.</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.9.</w:t>
      </w:r>
      <w:r w:rsidR="007A6D37" w:rsidRPr="00FC47D3">
        <w:rPr>
          <w:bCs/>
          <w:color w:val="000000"/>
          <w:sz w:val="20"/>
          <w:szCs w:val="20"/>
        </w:rPr>
        <w:t xml:space="preserve"> As sanções são independentes e a aplicação de uma não exclui a das outras.</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.10.</w:t>
      </w:r>
      <w:r w:rsidR="007A6D37" w:rsidRPr="00FC47D3">
        <w:rPr>
          <w:bCs/>
          <w:color w:val="000000"/>
          <w:sz w:val="20"/>
          <w:szCs w:val="20"/>
        </w:rPr>
        <w:t xml:space="preserve"> Todas as sanções poderão, a critério da SESAU/TO, tramitar nos autos que correm o procedimento licitatório.</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u w:val="single"/>
        </w:rPr>
        <w:t>19</w:t>
      </w:r>
      <w:r w:rsidR="007A6D37" w:rsidRPr="00FC47D3">
        <w:rPr>
          <w:b/>
          <w:bCs/>
          <w:color w:val="000000"/>
          <w:sz w:val="20"/>
          <w:szCs w:val="20"/>
          <w:u w:val="single"/>
        </w:rPr>
        <w:t>.11. Da instauração do procedimento administrativo para aplicação da sanção: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A </w:t>
      </w:r>
      <w:r w:rsidR="00565363">
        <w:rPr>
          <w:bCs/>
          <w:color w:val="000000"/>
          <w:sz w:val="20"/>
          <w:szCs w:val="20"/>
        </w:rPr>
        <w:t xml:space="preserve">empresa que descumprir o </w:t>
      </w:r>
      <w:r w:rsidR="005F6698">
        <w:rPr>
          <w:bCs/>
          <w:color w:val="000000"/>
          <w:sz w:val="20"/>
          <w:szCs w:val="20"/>
        </w:rPr>
        <w:t>Edital</w:t>
      </w:r>
      <w:r w:rsidRPr="00FC47D3">
        <w:rPr>
          <w:bCs/>
          <w:color w:val="000000"/>
          <w:sz w:val="20"/>
          <w:szCs w:val="20"/>
        </w:rPr>
        <w:t xml:space="preserve"> será convocada por meio do SICAF (via chat)</w:t>
      </w:r>
      <w:r w:rsidR="00565363">
        <w:rPr>
          <w:bCs/>
          <w:color w:val="000000"/>
          <w:sz w:val="20"/>
          <w:szCs w:val="20"/>
        </w:rPr>
        <w:t xml:space="preserve"> durante a realização do Pregão</w:t>
      </w:r>
      <w:r w:rsidRPr="00FC47D3">
        <w:rPr>
          <w:bCs/>
          <w:color w:val="000000"/>
          <w:sz w:val="20"/>
          <w:szCs w:val="20"/>
        </w:rPr>
        <w:t xml:space="preserve"> para que apresente sua defesa no prazo de até 05 (cinco) dias </w:t>
      </w:r>
      <w:r w:rsidR="00B17A5F">
        <w:rPr>
          <w:bCs/>
          <w:color w:val="000000"/>
          <w:sz w:val="20"/>
          <w:szCs w:val="20"/>
        </w:rPr>
        <w:t>úteis</w:t>
      </w:r>
      <w:r w:rsidRPr="00FC47D3">
        <w:rPr>
          <w:bCs/>
          <w:color w:val="000000"/>
          <w:sz w:val="20"/>
          <w:szCs w:val="20"/>
        </w:rPr>
        <w:t xml:space="preserve"> contados da data de notificação </w:t>
      </w:r>
      <w:proofErr w:type="gramStart"/>
      <w:r w:rsidRPr="00FC47D3">
        <w:rPr>
          <w:bCs/>
          <w:color w:val="000000"/>
          <w:sz w:val="20"/>
          <w:szCs w:val="20"/>
        </w:rPr>
        <w:t>d</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sendo excluído o dia de início e incluído o último;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w:t>
      </w:r>
      <w:r w:rsidR="00565363">
        <w:rPr>
          <w:bCs/>
          <w:color w:val="000000"/>
          <w:sz w:val="20"/>
          <w:szCs w:val="20"/>
        </w:rPr>
        <w:t>SESAU/TO</w:t>
      </w:r>
      <w:r w:rsidRPr="00FC47D3">
        <w:rPr>
          <w:bCs/>
          <w:color w:val="000000"/>
          <w:sz w:val="20"/>
          <w:szCs w:val="20"/>
        </w:rPr>
        <w:t xml:space="preserve"> não se responsabiliza pela inobservância da convocação pela </w:t>
      </w:r>
      <w:r w:rsidR="00EB373D">
        <w:rPr>
          <w:bCs/>
          <w:color w:val="000000"/>
          <w:sz w:val="20"/>
          <w:szCs w:val="20"/>
        </w:rPr>
        <w:t>Licitante</w:t>
      </w:r>
      <w:r w:rsidRPr="00FC47D3">
        <w:rPr>
          <w:bCs/>
          <w:color w:val="000000"/>
          <w:sz w:val="20"/>
          <w:szCs w:val="20"/>
        </w:rPr>
        <w:t xml:space="preserve"> realizada por meio do </w:t>
      </w:r>
      <w:r w:rsidR="00DA2071" w:rsidRPr="00725DFF">
        <w:rPr>
          <w:bCs/>
          <w:color w:val="000000"/>
          <w:sz w:val="20"/>
          <w:szCs w:val="20"/>
        </w:rPr>
        <w:t>SISTEMA</w:t>
      </w:r>
      <w:r w:rsidRPr="00FC47D3">
        <w:rPr>
          <w:bCs/>
          <w:color w:val="000000"/>
          <w:sz w:val="20"/>
          <w:szCs w:val="20"/>
        </w:rPr>
        <w:t>;</w:t>
      </w:r>
    </w:p>
    <w:p w:rsidR="00CC6145" w:rsidRDefault="007A6D37"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c)</w:t>
      </w:r>
      <w:r w:rsidRPr="00FC47D3">
        <w:rPr>
          <w:bCs/>
          <w:color w:val="000000"/>
          <w:sz w:val="20"/>
          <w:szCs w:val="20"/>
        </w:rPr>
        <w:t xml:space="preserve"> A critério da S</w:t>
      </w:r>
      <w:r w:rsidR="00EF1CB7" w:rsidRPr="00FC47D3">
        <w:rPr>
          <w:bCs/>
          <w:color w:val="000000"/>
          <w:sz w:val="20"/>
          <w:szCs w:val="20"/>
        </w:rPr>
        <w:t>ESAU</w:t>
      </w:r>
      <w:r w:rsidRPr="00FC47D3">
        <w:rPr>
          <w:bCs/>
          <w:color w:val="000000"/>
          <w:sz w:val="20"/>
          <w:szCs w:val="20"/>
        </w:rPr>
        <w:t>/TO, a convocação poderá se</w:t>
      </w:r>
      <w:r w:rsidR="00565363">
        <w:rPr>
          <w:bCs/>
          <w:color w:val="000000"/>
          <w:sz w:val="20"/>
          <w:szCs w:val="20"/>
        </w:rPr>
        <w:t>r</w:t>
      </w:r>
      <w:r w:rsidRPr="00FC47D3">
        <w:rPr>
          <w:bCs/>
          <w:color w:val="000000"/>
          <w:sz w:val="20"/>
          <w:szCs w:val="20"/>
        </w:rPr>
        <w:t xml:space="preserve"> realizada </w:t>
      </w:r>
      <w:r w:rsidR="008B67F7" w:rsidRPr="00FC47D3">
        <w:rPr>
          <w:bCs/>
          <w:color w:val="000000"/>
          <w:sz w:val="20"/>
          <w:szCs w:val="20"/>
        </w:rPr>
        <w:t>pelo</w:t>
      </w:r>
      <w:r w:rsidRPr="00FC47D3">
        <w:rPr>
          <w:bCs/>
          <w:color w:val="000000"/>
          <w:sz w:val="20"/>
          <w:szCs w:val="20"/>
        </w:rPr>
        <w:t xml:space="preserve"> e-mail da </w:t>
      </w:r>
      <w:r w:rsidR="00EB373D">
        <w:rPr>
          <w:bCs/>
          <w:color w:val="000000"/>
          <w:sz w:val="20"/>
          <w:szCs w:val="20"/>
        </w:rPr>
        <w:t>Licitante</w:t>
      </w:r>
      <w:r w:rsidRPr="00FC47D3">
        <w:rPr>
          <w:bCs/>
          <w:color w:val="000000"/>
          <w:sz w:val="20"/>
          <w:szCs w:val="20"/>
        </w:rPr>
        <w:t>.</w:t>
      </w:r>
    </w:p>
    <w:p w:rsidR="00CC6145" w:rsidRPr="00FC47D3" w:rsidRDefault="00CC6145"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A empresa, caso deseje, deve apresentar sua defesa através do e-mail </w:t>
      </w:r>
      <w:proofErr w:type="gramStart"/>
      <w:r w:rsidRPr="00FC47D3">
        <w:rPr>
          <w:bCs/>
          <w:color w:val="000000"/>
          <w:sz w:val="20"/>
          <w:szCs w:val="20"/>
        </w:rPr>
        <w:t>do(</w:t>
      </w:r>
      <w:proofErr w:type="gramEnd"/>
      <w:r w:rsidRPr="00FC47D3">
        <w:rPr>
          <w:bCs/>
          <w:color w:val="000000"/>
          <w:sz w:val="20"/>
          <w:szCs w:val="20"/>
        </w:rPr>
        <w:t>a) Pregoeiro(a) ou protocolar diretamente na Protocolo Geral da Secretaria de Estado da Saúde;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Concluído o prazo estabelecido no </w:t>
      </w:r>
      <w:r w:rsidRPr="00FC47D3">
        <w:rPr>
          <w:bCs/>
          <w:sz w:val="20"/>
          <w:szCs w:val="20"/>
        </w:rPr>
        <w:t xml:space="preserve">item </w:t>
      </w:r>
      <w:r w:rsidR="008B67F7" w:rsidRPr="00FC47D3">
        <w:rPr>
          <w:bCs/>
          <w:sz w:val="20"/>
          <w:szCs w:val="20"/>
        </w:rPr>
        <w:t>19.11. “a”</w:t>
      </w:r>
      <w:r w:rsidRPr="00FC47D3">
        <w:rPr>
          <w:bCs/>
          <w:color w:val="000000"/>
          <w:sz w:val="20"/>
          <w:szCs w:val="20"/>
        </w:rPr>
        <w:t>, os autos seguirão devidamente instruídos para prolação da decisã</w:t>
      </w:r>
      <w:r w:rsidR="00565363">
        <w:rPr>
          <w:bCs/>
          <w:color w:val="000000"/>
          <w:sz w:val="20"/>
          <w:szCs w:val="20"/>
        </w:rPr>
        <w:t>o pela Autoridade Competente</w:t>
      </w:r>
      <w:r w:rsidRPr="00FC47D3">
        <w:rPr>
          <w:bCs/>
          <w:color w:val="000000"/>
          <w:sz w:val="20"/>
          <w:szCs w:val="20"/>
        </w:rPr>
        <w:t>;</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Da decisão cabe</w:t>
      </w:r>
      <w:r w:rsidR="00565363">
        <w:rPr>
          <w:bCs/>
          <w:color w:val="000000"/>
          <w:sz w:val="20"/>
          <w:szCs w:val="20"/>
        </w:rPr>
        <w:t>rá</w:t>
      </w:r>
      <w:r w:rsidRPr="00FC47D3">
        <w:rPr>
          <w:bCs/>
          <w:color w:val="000000"/>
          <w:sz w:val="20"/>
          <w:szCs w:val="20"/>
        </w:rPr>
        <w:t xml:space="preserve"> recurso</w:t>
      </w:r>
      <w:r w:rsidR="00565363">
        <w:rPr>
          <w:bCs/>
          <w:color w:val="000000"/>
          <w:sz w:val="20"/>
          <w:szCs w:val="20"/>
        </w:rPr>
        <w:t>,</w:t>
      </w:r>
      <w:r w:rsidRPr="00FC47D3">
        <w:rPr>
          <w:bCs/>
          <w:color w:val="000000"/>
          <w:sz w:val="20"/>
          <w:szCs w:val="20"/>
        </w:rPr>
        <w:t xml:space="preserve"> na forma da Lei.</w:t>
      </w:r>
    </w:p>
    <w:p w:rsidR="00725F87" w:rsidRDefault="007A6D3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g)</w:t>
      </w:r>
      <w:r w:rsidRPr="00FC47D3">
        <w:rPr>
          <w:bCs/>
          <w:color w:val="000000"/>
          <w:sz w:val="20"/>
          <w:szCs w:val="20"/>
        </w:rPr>
        <w:t xml:space="preserve"> Na contagem dos prazos, exclui-se o dia de início e inclui</w:t>
      </w:r>
      <w:r w:rsidR="00DA2071" w:rsidRPr="00FC47D3">
        <w:rPr>
          <w:bCs/>
          <w:color w:val="000000"/>
          <w:sz w:val="20"/>
          <w:szCs w:val="20"/>
        </w:rPr>
        <w:t>-se</w:t>
      </w:r>
      <w:r w:rsidRPr="00FC47D3">
        <w:rPr>
          <w:bCs/>
          <w:color w:val="000000"/>
          <w:sz w:val="20"/>
          <w:szCs w:val="20"/>
        </w:rPr>
        <w:t xml:space="preserve"> o último.</w:t>
      </w:r>
    </w:p>
    <w:p w:rsidR="00AB7C04"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20</w:t>
      </w:r>
      <w:r w:rsidR="00AB7C04" w:rsidRPr="00FC47D3">
        <w:rPr>
          <w:b/>
          <w:bCs/>
          <w:color w:val="000000"/>
          <w:sz w:val="20"/>
          <w:szCs w:val="20"/>
        </w:rPr>
        <w:t xml:space="preserve">. DAS DISPOSIÇÕES GERAIS </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.1.</w:t>
      </w:r>
      <w:r w:rsidR="00AB7C04" w:rsidRPr="00FC47D3">
        <w:rPr>
          <w:bCs/>
          <w:color w:val="000000"/>
          <w:sz w:val="20"/>
          <w:szCs w:val="20"/>
        </w:rPr>
        <w:t xml:space="preserve"> Ao Secretário da Saúde compete anular este Pregão</w:t>
      </w:r>
      <w:r w:rsidR="00A31A30" w:rsidRPr="00FC47D3">
        <w:rPr>
          <w:bCs/>
          <w:color w:val="000000"/>
          <w:sz w:val="20"/>
          <w:szCs w:val="20"/>
        </w:rPr>
        <w:t>de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.2</w:t>
      </w:r>
      <w:r w:rsidR="00565363">
        <w:rPr>
          <w:bCs/>
          <w:color w:val="000000"/>
          <w:sz w:val="20"/>
          <w:szCs w:val="20"/>
        </w:rPr>
        <w:t>. As</w:t>
      </w:r>
      <w:r w:rsidR="00EB373D">
        <w:rPr>
          <w:bCs/>
          <w:color w:val="000000"/>
          <w:sz w:val="20"/>
          <w:szCs w:val="20"/>
        </w:rPr>
        <w:t>Licitante</w:t>
      </w:r>
      <w:r w:rsidR="00AB7C04" w:rsidRPr="00FC47D3">
        <w:rPr>
          <w:bCs/>
          <w:color w:val="000000"/>
          <w:sz w:val="20"/>
          <w:szCs w:val="20"/>
        </w:rPr>
        <w:t>s não terão direito à indenização em decorrência de revogação ou anulação do procedimento licitatório, ressalvado o direito a ampla defesa e o contraditório.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.3.</w:t>
      </w:r>
      <w:r w:rsidR="00AB7C04" w:rsidRPr="00FC47D3">
        <w:rPr>
          <w:bCs/>
          <w:color w:val="000000"/>
          <w:sz w:val="20"/>
          <w:szCs w:val="20"/>
        </w:rPr>
        <w:t xml:space="preserve"> É facultado </w:t>
      </w:r>
      <w:proofErr w:type="gramStart"/>
      <w:r w:rsidR="00AB7C04" w:rsidRPr="00FC47D3">
        <w:rPr>
          <w:bCs/>
          <w:color w:val="000000"/>
          <w:sz w:val="20"/>
          <w:szCs w:val="20"/>
        </w:rPr>
        <w:t>a</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proofErr w:type="gramStart"/>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.5</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.6.</w:t>
      </w:r>
      <w:r w:rsidRPr="00FC47D3">
        <w:rPr>
          <w:bCs/>
          <w:color w:val="000000"/>
          <w:sz w:val="20"/>
          <w:szCs w:val="20"/>
        </w:rPr>
        <w:t xml:space="preserve"> Os documentos eletrônicos produzidos com a utilização de processo de certificação disponibilizada pela ICP-Brasil, nos termos da </w:t>
      </w:r>
      <w:r w:rsidRPr="003C4CE4">
        <w:rPr>
          <w:bCs/>
          <w:color w:val="000000"/>
          <w:sz w:val="20"/>
          <w:szCs w:val="20"/>
        </w:rPr>
        <w:t>Medida Provisória nº 2.200-2, de 24 de agosto de 2001,</w:t>
      </w:r>
      <w:r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.7</w:t>
      </w:r>
      <w:r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Pr="00FC47D3">
        <w:rPr>
          <w:bCs/>
          <w:color w:val="000000"/>
          <w:sz w:val="20"/>
          <w:szCs w:val="20"/>
        </w:rPr>
        <w:t xml:space="preserve">icroempresas e </w:t>
      </w:r>
      <w:r w:rsidR="00A31A30">
        <w:rPr>
          <w:bCs/>
          <w:color w:val="000000"/>
          <w:sz w:val="20"/>
          <w:szCs w:val="20"/>
        </w:rPr>
        <w:t>E</w:t>
      </w:r>
      <w:r w:rsidRPr="00FC47D3">
        <w:rPr>
          <w:bCs/>
          <w:color w:val="000000"/>
          <w:sz w:val="20"/>
          <w:szCs w:val="20"/>
        </w:rPr>
        <w:t xml:space="preserve">mpresas de </w:t>
      </w:r>
      <w:r w:rsidR="00A31A30">
        <w:rPr>
          <w:bCs/>
          <w:color w:val="000000"/>
          <w:sz w:val="20"/>
          <w:szCs w:val="20"/>
        </w:rPr>
        <w:t>P</w:t>
      </w:r>
      <w:r w:rsidRPr="00FC47D3">
        <w:rPr>
          <w:bCs/>
          <w:color w:val="000000"/>
          <w:sz w:val="20"/>
          <w:szCs w:val="20"/>
        </w:rPr>
        <w:t xml:space="preserve">equeno </w:t>
      </w:r>
      <w:r w:rsidR="00A31A30">
        <w:rPr>
          <w:bCs/>
          <w:color w:val="000000"/>
          <w:sz w:val="20"/>
          <w:szCs w:val="20"/>
        </w:rPr>
        <w:t>P</w:t>
      </w:r>
      <w:r w:rsidRPr="00FC47D3">
        <w:rPr>
          <w:bCs/>
          <w:color w:val="000000"/>
          <w:sz w:val="20"/>
          <w:szCs w:val="20"/>
        </w:rPr>
        <w:t>orte.</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.8</w:t>
      </w:r>
      <w:r w:rsidRPr="00FC47D3">
        <w:rPr>
          <w:bCs/>
          <w:color w:val="000000"/>
          <w:sz w:val="20"/>
          <w:szCs w:val="20"/>
        </w:rPr>
        <w:t xml:space="preserve">. Em caso de divergência entre normas </w:t>
      </w:r>
      <w:proofErr w:type="spellStart"/>
      <w:r w:rsidRPr="00FC47D3">
        <w:rPr>
          <w:bCs/>
          <w:color w:val="000000"/>
          <w:sz w:val="20"/>
          <w:szCs w:val="20"/>
        </w:rPr>
        <w:t>i</w:t>
      </w:r>
      <w:r w:rsidR="00975295">
        <w:rPr>
          <w:bCs/>
          <w:color w:val="000000"/>
          <w:sz w:val="20"/>
          <w:szCs w:val="20"/>
        </w:rPr>
        <w:t>nfralegais</w:t>
      </w:r>
      <w:proofErr w:type="spellEnd"/>
      <w:r w:rsidR="00975295">
        <w:rPr>
          <w:bCs/>
          <w:color w:val="000000"/>
          <w:sz w:val="20"/>
          <w:szCs w:val="20"/>
        </w:rPr>
        <w:t xml:space="preserve"> e as contidas neste </w:t>
      </w:r>
      <w:r w:rsidR="005F6698">
        <w:rPr>
          <w:bCs/>
          <w:color w:val="000000"/>
          <w:sz w:val="20"/>
          <w:szCs w:val="20"/>
        </w:rPr>
        <w:t>Edital</w:t>
      </w:r>
      <w:r w:rsidRPr="00FC47D3">
        <w:rPr>
          <w:bCs/>
          <w:color w:val="000000"/>
          <w:sz w:val="20"/>
          <w:szCs w:val="20"/>
        </w:rPr>
        <w:t>, prevalecerão às últimas, exceto em caso de normas editadas pelo Governo do Estado e Federais.</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.9.</w:t>
      </w:r>
      <w:r w:rsidRPr="00FC47D3">
        <w:rPr>
          <w:bCs/>
          <w:color w:val="000000"/>
          <w:sz w:val="20"/>
          <w:szCs w:val="20"/>
        </w:rPr>
        <w:t xml:space="preserve"> Não serão aceitos documentos com a vigência vencida, exceto se</w:t>
      </w:r>
      <w:r w:rsidR="00975295">
        <w:rPr>
          <w:bCs/>
          <w:color w:val="000000"/>
          <w:sz w:val="20"/>
          <w:szCs w:val="20"/>
        </w:rPr>
        <w:t>, e nos casos que o</w:t>
      </w:r>
      <w:r w:rsidR="005F6698">
        <w:rPr>
          <w:bCs/>
          <w:color w:val="000000"/>
          <w:sz w:val="20"/>
          <w:szCs w:val="20"/>
        </w:rPr>
        <w:t>Edital</w:t>
      </w:r>
      <w:r w:rsidRPr="00FC47D3">
        <w:rPr>
          <w:bCs/>
          <w:color w:val="000000"/>
          <w:sz w:val="20"/>
          <w:szCs w:val="20"/>
        </w:rPr>
        <w:t xml:space="preserve"> permitir;</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.10.</w:t>
      </w:r>
      <w:r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Pr="00FC47D3">
        <w:rPr>
          <w:bCs/>
          <w:color w:val="000000"/>
          <w:sz w:val="20"/>
          <w:szCs w:val="20"/>
        </w:rPr>
        <w:t xml:space="preserve"> leis</w:t>
      </w:r>
      <w:r w:rsidR="00975295">
        <w:rPr>
          <w:bCs/>
          <w:color w:val="000000"/>
          <w:sz w:val="20"/>
          <w:szCs w:val="20"/>
        </w:rPr>
        <w:t xml:space="preserve"> e normas</w:t>
      </w:r>
      <w:r w:rsidRPr="00FC47D3">
        <w:rPr>
          <w:bCs/>
          <w:color w:val="000000"/>
          <w:sz w:val="20"/>
          <w:szCs w:val="20"/>
        </w:rPr>
        <w:t xml:space="preserve"> aplicáveis;</w:t>
      </w:r>
    </w:p>
    <w:p w:rsidR="00AB7C04" w:rsidRPr="00FC47D3" w:rsidRDefault="001214D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2</w:t>
      </w:r>
      <w:r w:rsidR="0081464D">
        <w:rPr>
          <w:b/>
          <w:bCs/>
          <w:color w:val="000000"/>
          <w:sz w:val="20"/>
          <w:szCs w:val="20"/>
        </w:rPr>
        <w:t>0</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B7C04" w:rsidRPr="00FC47D3">
        <w:rPr>
          <w:bCs/>
          <w:color w:val="000000"/>
          <w:sz w:val="20"/>
          <w:szCs w:val="20"/>
        </w:rPr>
        <w:t>4º do art.17 do Decreto Federal nº 5.450</w:t>
      </w:r>
      <w:r w:rsidR="00AC2941">
        <w:rPr>
          <w:bCs/>
          <w:color w:val="000000"/>
          <w:sz w:val="20"/>
          <w:szCs w:val="20"/>
        </w:rPr>
        <w:t>/2005.</w:t>
      </w:r>
    </w:p>
    <w:p w:rsidR="00AB7C04" w:rsidRPr="00FC47D3" w:rsidRDefault="00A829F9"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97214A" w:rsidRDefault="009721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 xml:space="preserve">.13. </w:t>
      </w:r>
      <w:r w:rsidR="00D3105D">
        <w:rPr>
          <w:bCs/>
          <w:color w:val="000000"/>
          <w:sz w:val="20"/>
          <w:szCs w:val="20"/>
        </w:rPr>
        <w:t>A</w:t>
      </w:r>
      <w:r w:rsidR="00975295">
        <w:rPr>
          <w:bCs/>
          <w:color w:val="000000"/>
          <w:sz w:val="20"/>
          <w:szCs w:val="20"/>
        </w:rPr>
        <w:t xml:space="preserve"> c</w:t>
      </w:r>
      <w:r w:rsidRPr="00FC47D3">
        <w:rPr>
          <w:bCs/>
          <w:color w:val="000000"/>
          <w:sz w:val="20"/>
          <w:szCs w:val="20"/>
        </w:rPr>
        <w:t>ontratad</w:t>
      </w:r>
      <w:r w:rsidR="00D3105D">
        <w:rPr>
          <w:bCs/>
          <w:color w:val="000000"/>
          <w:sz w:val="20"/>
          <w:szCs w:val="20"/>
        </w:rPr>
        <w:t>a</w:t>
      </w:r>
      <w:r w:rsidRPr="00FC47D3">
        <w:rPr>
          <w:bCs/>
          <w:color w:val="000000"/>
          <w:sz w:val="20"/>
          <w:szCs w:val="20"/>
        </w:rPr>
        <w:t xml:space="preserve"> não poderá subcontratar o objeto em parte, sem a expressa anuência da Contratante.</w:t>
      </w:r>
    </w:p>
    <w:p w:rsidR="005A7C11" w:rsidRPr="005A7C11" w:rsidRDefault="005A7C11" w:rsidP="00166183">
      <w:pPr>
        <w:widowControl w:val="0"/>
        <w:autoSpaceDE w:val="0"/>
        <w:autoSpaceDN w:val="0"/>
        <w:adjustRightInd w:val="0"/>
        <w:spacing w:after="0" w:line="240" w:lineRule="auto"/>
        <w:jc w:val="both"/>
        <w:rPr>
          <w:b/>
          <w:bCs/>
          <w:color w:val="000000"/>
          <w:sz w:val="20"/>
          <w:szCs w:val="20"/>
        </w:rPr>
      </w:pPr>
      <w:r w:rsidRPr="005A7C11">
        <w:rPr>
          <w:b/>
          <w:bCs/>
          <w:color w:val="000000"/>
          <w:sz w:val="20"/>
          <w:szCs w:val="20"/>
        </w:rPr>
        <w:t>20.14.</w:t>
      </w:r>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4F4C41" w:rsidRDefault="0097214A" w:rsidP="00B1570F">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.1</w:t>
      </w:r>
      <w:r w:rsidR="005A7C11">
        <w:rPr>
          <w:b/>
          <w:bCs/>
          <w:color w:val="000000"/>
          <w:sz w:val="20"/>
          <w:szCs w:val="20"/>
        </w:rPr>
        <w:t>5</w:t>
      </w:r>
      <w:r w:rsidRPr="00FC47D3">
        <w:rPr>
          <w:b/>
          <w:bCs/>
          <w:color w:val="000000"/>
          <w:sz w:val="20"/>
          <w:szCs w:val="20"/>
        </w:rPr>
        <w:t>.</w:t>
      </w:r>
      <w:r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AB7C04" w:rsidRPr="00FC47D3" w:rsidRDefault="00AB7C04"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sidR="0081464D">
        <w:rPr>
          <w:b/>
          <w:bCs/>
          <w:color w:val="000000"/>
          <w:sz w:val="20"/>
          <w:szCs w:val="20"/>
        </w:rPr>
        <w:t>1</w:t>
      </w:r>
      <w:r w:rsidRPr="00FC47D3">
        <w:rPr>
          <w:b/>
          <w:bCs/>
          <w:color w:val="000000"/>
          <w:sz w:val="20"/>
          <w:szCs w:val="20"/>
        </w:rPr>
        <w:t>. DO FORO</w:t>
      </w:r>
    </w:p>
    <w:p w:rsidR="00047ACD" w:rsidRDefault="00AB7C04" w:rsidP="0090204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1</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Palmas - TO, com exclusão de qualquer outro.</w:t>
      </w:r>
    </w:p>
    <w:p w:rsidR="0090204F" w:rsidRDefault="0090204F" w:rsidP="0090204F">
      <w:pPr>
        <w:widowControl w:val="0"/>
        <w:autoSpaceDE w:val="0"/>
        <w:autoSpaceDN w:val="0"/>
        <w:adjustRightInd w:val="0"/>
        <w:spacing w:after="0" w:line="240" w:lineRule="auto"/>
        <w:jc w:val="both"/>
        <w:rPr>
          <w:bCs/>
          <w:color w:val="000000"/>
          <w:sz w:val="20"/>
          <w:szCs w:val="20"/>
        </w:rPr>
      </w:pPr>
    </w:p>
    <w:p w:rsidR="00901BD0" w:rsidRDefault="00D72C43" w:rsidP="00901BD0">
      <w:pPr>
        <w:widowControl w:val="0"/>
        <w:autoSpaceDE w:val="0"/>
        <w:autoSpaceDN w:val="0"/>
        <w:adjustRightInd w:val="0"/>
        <w:spacing w:before="120" w:after="0" w:line="240" w:lineRule="auto"/>
        <w:jc w:val="center"/>
        <w:rPr>
          <w:bCs/>
          <w:color w:val="000000"/>
          <w:sz w:val="20"/>
          <w:szCs w:val="20"/>
        </w:rPr>
      </w:pPr>
      <w:r w:rsidRPr="00901BD0">
        <w:rPr>
          <w:bCs/>
          <w:color w:val="000000"/>
          <w:sz w:val="20"/>
          <w:szCs w:val="20"/>
        </w:rPr>
        <w:t xml:space="preserve">Palmas, </w:t>
      </w:r>
      <w:r w:rsidR="00B022AC">
        <w:rPr>
          <w:bCs/>
          <w:color w:val="000000"/>
          <w:sz w:val="20"/>
          <w:szCs w:val="20"/>
        </w:rPr>
        <w:t>04</w:t>
      </w:r>
      <w:r w:rsidRPr="00901BD0">
        <w:rPr>
          <w:bCs/>
          <w:color w:val="000000"/>
          <w:sz w:val="20"/>
          <w:szCs w:val="20"/>
        </w:rPr>
        <w:t xml:space="preserve"> de </w:t>
      </w:r>
      <w:r w:rsidR="00B2549A">
        <w:rPr>
          <w:bCs/>
          <w:color w:val="000000"/>
          <w:sz w:val="20"/>
          <w:szCs w:val="20"/>
        </w:rPr>
        <w:t>outubro</w:t>
      </w:r>
      <w:r w:rsidRPr="00901BD0">
        <w:rPr>
          <w:bCs/>
          <w:color w:val="000000"/>
          <w:sz w:val="20"/>
          <w:szCs w:val="20"/>
        </w:rPr>
        <w:t xml:space="preserve"> de 201</w:t>
      </w:r>
      <w:r w:rsidR="00204ADB">
        <w:rPr>
          <w:bCs/>
          <w:color w:val="000000"/>
          <w:sz w:val="20"/>
          <w:szCs w:val="20"/>
        </w:rPr>
        <w:t>6</w:t>
      </w:r>
      <w:r w:rsidRPr="00901BD0">
        <w:rPr>
          <w:bCs/>
          <w:color w:val="000000"/>
          <w:sz w:val="20"/>
          <w:szCs w:val="20"/>
        </w:rPr>
        <w:t>.</w:t>
      </w:r>
    </w:p>
    <w:p w:rsidR="0090204F" w:rsidRDefault="0090204F" w:rsidP="00901BD0">
      <w:pPr>
        <w:widowControl w:val="0"/>
        <w:autoSpaceDE w:val="0"/>
        <w:autoSpaceDN w:val="0"/>
        <w:adjustRightInd w:val="0"/>
        <w:spacing w:before="120" w:after="0" w:line="240" w:lineRule="auto"/>
        <w:jc w:val="center"/>
        <w:rPr>
          <w:bCs/>
          <w:color w:val="000000"/>
          <w:sz w:val="20"/>
          <w:szCs w:val="20"/>
        </w:rPr>
      </w:pPr>
    </w:p>
    <w:p w:rsidR="008470F1" w:rsidRPr="00901BD0" w:rsidRDefault="008470F1"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D25A59" w:rsidP="004F3E8C">
      <w:pPr>
        <w:widowControl w:val="0"/>
        <w:autoSpaceDE w:val="0"/>
        <w:autoSpaceDN w:val="0"/>
        <w:adjustRightInd w:val="0"/>
        <w:spacing w:after="0" w:line="240" w:lineRule="auto"/>
        <w:jc w:val="center"/>
        <w:rPr>
          <w:b/>
          <w:bCs/>
          <w:color w:val="000000"/>
          <w:sz w:val="20"/>
          <w:szCs w:val="20"/>
        </w:rPr>
      </w:pPr>
      <w:proofErr w:type="spellStart"/>
      <w:r>
        <w:rPr>
          <w:b/>
          <w:bCs/>
          <w:color w:val="000000"/>
          <w:sz w:val="20"/>
          <w:szCs w:val="20"/>
        </w:rPr>
        <w:t>Kássia</w:t>
      </w:r>
      <w:proofErr w:type="spellEnd"/>
      <w:r>
        <w:rPr>
          <w:b/>
          <w:bCs/>
          <w:color w:val="000000"/>
          <w:sz w:val="20"/>
          <w:szCs w:val="20"/>
        </w:rPr>
        <w:t xml:space="preserve"> Divina Pinheiro Barbosa </w:t>
      </w:r>
      <w:proofErr w:type="spellStart"/>
      <w:r>
        <w:rPr>
          <w:b/>
          <w:bCs/>
          <w:color w:val="000000"/>
          <w:sz w:val="20"/>
          <w:szCs w:val="20"/>
        </w:rPr>
        <w:t>Koelln</w:t>
      </w:r>
      <w:proofErr w:type="spellEnd"/>
    </w:p>
    <w:p w:rsidR="00901BD0" w:rsidRDefault="00901BD0" w:rsidP="003D65B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90204F" w:rsidRDefault="0090204F" w:rsidP="003D65BF">
      <w:pPr>
        <w:widowControl w:val="0"/>
        <w:autoSpaceDE w:val="0"/>
        <w:autoSpaceDN w:val="0"/>
        <w:adjustRightInd w:val="0"/>
        <w:spacing w:after="0" w:line="240" w:lineRule="auto"/>
        <w:jc w:val="center"/>
        <w:rPr>
          <w:bCs/>
          <w:color w:val="000000"/>
          <w:sz w:val="20"/>
          <w:szCs w:val="20"/>
        </w:rPr>
      </w:pPr>
    </w:p>
    <w:p w:rsidR="0090204F" w:rsidRDefault="0090204F" w:rsidP="003D65BF">
      <w:pPr>
        <w:widowControl w:val="0"/>
        <w:autoSpaceDE w:val="0"/>
        <w:autoSpaceDN w:val="0"/>
        <w:adjustRightInd w:val="0"/>
        <w:spacing w:after="0" w:line="240" w:lineRule="auto"/>
        <w:jc w:val="center"/>
        <w:rPr>
          <w:bCs/>
          <w:color w:val="000000"/>
          <w:sz w:val="20"/>
          <w:szCs w:val="20"/>
        </w:rPr>
      </w:pPr>
    </w:p>
    <w:p w:rsidR="0090204F" w:rsidRDefault="0090204F" w:rsidP="003D65BF">
      <w:pPr>
        <w:widowControl w:val="0"/>
        <w:autoSpaceDE w:val="0"/>
        <w:autoSpaceDN w:val="0"/>
        <w:adjustRightInd w:val="0"/>
        <w:spacing w:after="0" w:line="240" w:lineRule="auto"/>
        <w:jc w:val="center"/>
        <w:rPr>
          <w:bCs/>
          <w:color w:val="000000"/>
          <w:sz w:val="20"/>
          <w:szCs w:val="20"/>
        </w:rPr>
      </w:pPr>
    </w:p>
    <w:p w:rsidR="0090204F" w:rsidRDefault="0090204F" w:rsidP="003D65BF">
      <w:pPr>
        <w:widowControl w:val="0"/>
        <w:autoSpaceDE w:val="0"/>
        <w:autoSpaceDN w:val="0"/>
        <w:adjustRightInd w:val="0"/>
        <w:spacing w:after="0" w:line="240" w:lineRule="auto"/>
        <w:jc w:val="center"/>
        <w:rPr>
          <w:bCs/>
          <w:color w:val="000000"/>
          <w:sz w:val="20"/>
          <w:szCs w:val="20"/>
        </w:rPr>
      </w:pPr>
    </w:p>
    <w:p w:rsidR="0090204F" w:rsidRDefault="0090204F" w:rsidP="003D65BF">
      <w:pPr>
        <w:widowControl w:val="0"/>
        <w:autoSpaceDE w:val="0"/>
        <w:autoSpaceDN w:val="0"/>
        <w:adjustRightInd w:val="0"/>
        <w:spacing w:after="0" w:line="240" w:lineRule="auto"/>
        <w:jc w:val="center"/>
        <w:rPr>
          <w:bCs/>
          <w:color w:val="000000"/>
          <w:sz w:val="20"/>
          <w:szCs w:val="20"/>
        </w:rPr>
      </w:pPr>
    </w:p>
    <w:p w:rsidR="0090204F" w:rsidRDefault="0090204F" w:rsidP="003D65BF">
      <w:pPr>
        <w:widowControl w:val="0"/>
        <w:autoSpaceDE w:val="0"/>
        <w:autoSpaceDN w:val="0"/>
        <w:adjustRightInd w:val="0"/>
        <w:spacing w:after="0" w:line="240" w:lineRule="auto"/>
        <w:jc w:val="center"/>
        <w:rPr>
          <w:bCs/>
          <w:color w:val="000000"/>
          <w:sz w:val="20"/>
          <w:szCs w:val="20"/>
        </w:rPr>
      </w:pPr>
    </w:p>
    <w:p w:rsidR="0090204F" w:rsidRDefault="0090204F" w:rsidP="003D65BF">
      <w:pPr>
        <w:widowControl w:val="0"/>
        <w:autoSpaceDE w:val="0"/>
        <w:autoSpaceDN w:val="0"/>
        <w:adjustRightInd w:val="0"/>
        <w:spacing w:after="0" w:line="240" w:lineRule="auto"/>
        <w:jc w:val="center"/>
        <w:rPr>
          <w:bCs/>
          <w:color w:val="000000"/>
          <w:sz w:val="20"/>
          <w:szCs w:val="20"/>
        </w:rPr>
      </w:pPr>
    </w:p>
    <w:p w:rsidR="0090204F" w:rsidRDefault="0090204F" w:rsidP="003D65BF">
      <w:pPr>
        <w:widowControl w:val="0"/>
        <w:autoSpaceDE w:val="0"/>
        <w:autoSpaceDN w:val="0"/>
        <w:adjustRightInd w:val="0"/>
        <w:spacing w:after="0" w:line="240" w:lineRule="auto"/>
        <w:jc w:val="center"/>
        <w:rPr>
          <w:bCs/>
          <w:color w:val="000000"/>
          <w:sz w:val="20"/>
          <w:szCs w:val="20"/>
        </w:rPr>
      </w:pPr>
    </w:p>
    <w:p w:rsidR="0090204F" w:rsidRDefault="0090204F" w:rsidP="003D65BF">
      <w:pPr>
        <w:widowControl w:val="0"/>
        <w:autoSpaceDE w:val="0"/>
        <w:autoSpaceDN w:val="0"/>
        <w:adjustRightInd w:val="0"/>
        <w:spacing w:after="0" w:line="240" w:lineRule="auto"/>
        <w:jc w:val="center"/>
        <w:rPr>
          <w:bCs/>
          <w:color w:val="000000"/>
          <w:sz w:val="20"/>
          <w:szCs w:val="20"/>
        </w:rPr>
      </w:pPr>
    </w:p>
    <w:p w:rsidR="0090204F" w:rsidRDefault="0090204F" w:rsidP="003D65BF">
      <w:pPr>
        <w:widowControl w:val="0"/>
        <w:autoSpaceDE w:val="0"/>
        <w:autoSpaceDN w:val="0"/>
        <w:adjustRightInd w:val="0"/>
        <w:spacing w:after="0" w:line="240" w:lineRule="auto"/>
        <w:jc w:val="center"/>
        <w:rPr>
          <w:bCs/>
          <w:color w:val="000000"/>
          <w:sz w:val="20"/>
          <w:szCs w:val="20"/>
        </w:rPr>
      </w:pPr>
    </w:p>
    <w:p w:rsidR="0090204F" w:rsidRDefault="0090204F" w:rsidP="003D65BF">
      <w:pPr>
        <w:widowControl w:val="0"/>
        <w:autoSpaceDE w:val="0"/>
        <w:autoSpaceDN w:val="0"/>
        <w:adjustRightInd w:val="0"/>
        <w:spacing w:after="0" w:line="240" w:lineRule="auto"/>
        <w:jc w:val="center"/>
        <w:rPr>
          <w:bCs/>
          <w:color w:val="000000"/>
          <w:sz w:val="20"/>
          <w:szCs w:val="20"/>
        </w:rPr>
      </w:pPr>
    </w:p>
    <w:p w:rsidR="0090204F" w:rsidRDefault="0090204F" w:rsidP="003D65BF">
      <w:pPr>
        <w:widowControl w:val="0"/>
        <w:autoSpaceDE w:val="0"/>
        <w:autoSpaceDN w:val="0"/>
        <w:adjustRightInd w:val="0"/>
        <w:spacing w:after="0" w:line="240" w:lineRule="auto"/>
        <w:jc w:val="center"/>
        <w:rPr>
          <w:bCs/>
          <w:color w:val="000000"/>
          <w:sz w:val="20"/>
          <w:szCs w:val="20"/>
        </w:rPr>
      </w:pPr>
    </w:p>
    <w:p w:rsidR="0090204F" w:rsidRDefault="0090204F" w:rsidP="003D65BF">
      <w:pPr>
        <w:widowControl w:val="0"/>
        <w:autoSpaceDE w:val="0"/>
        <w:autoSpaceDN w:val="0"/>
        <w:adjustRightInd w:val="0"/>
        <w:spacing w:after="0" w:line="240" w:lineRule="auto"/>
        <w:jc w:val="center"/>
        <w:rPr>
          <w:bCs/>
          <w:color w:val="000000"/>
          <w:sz w:val="20"/>
          <w:szCs w:val="20"/>
        </w:rPr>
      </w:pPr>
    </w:p>
    <w:p w:rsidR="0090204F" w:rsidRDefault="0090204F" w:rsidP="003D65BF">
      <w:pPr>
        <w:widowControl w:val="0"/>
        <w:autoSpaceDE w:val="0"/>
        <w:autoSpaceDN w:val="0"/>
        <w:adjustRightInd w:val="0"/>
        <w:spacing w:after="0" w:line="240" w:lineRule="auto"/>
        <w:jc w:val="center"/>
        <w:rPr>
          <w:bCs/>
          <w:color w:val="000000"/>
          <w:sz w:val="20"/>
          <w:szCs w:val="20"/>
        </w:rPr>
      </w:pPr>
    </w:p>
    <w:p w:rsidR="0090204F" w:rsidRDefault="0090204F" w:rsidP="003D65BF">
      <w:pPr>
        <w:widowControl w:val="0"/>
        <w:autoSpaceDE w:val="0"/>
        <w:autoSpaceDN w:val="0"/>
        <w:adjustRightInd w:val="0"/>
        <w:spacing w:after="0" w:line="240" w:lineRule="auto"/>
        <w:jc w:val="center"/>
        <w:rPr>
          <w:bCs/>
          <w:color w:val="000000"/>
          <w:sz w:val="20"/>
          <w:szCs w:val="20"/>
        </w:rPr>
      </w:pPr>
    </w:p>
    <w:p w:rsidR="0090204F" w:rsidRDefault="0090204F" w:rsidP="003D65BF">
      <w:pPr>
        <w:widowControl w:val="0"/>
        <w:autoSpaceDE w:val="0"/>
        <w:autoSpaceDN w:val="0"/>
        <w:adjustRightInd w:val="0"/>
        <w:spacing w:after="0" w:line="240" w:lineRule="auto"/>
        <w:jc w:val="center"/>
        <w:rPr>
          <w:bCs/>
          <w:color w:val="000000"/>
          <w:sz w:val="20"/>
          <w:szCs w:val="20"/>
        </w:rPr>
      </w:pPr>
    </w:p>
    <w:p w:rsidR="0090204F" w:rsidRDefault="0090204F" w:rsidP="003D65BF">
      <w:pPr>
        <w:widowControl w:val="0"/>
        <w:autoSpaceDE w:val="0"/>
        <w:autoSpaceDN w:val="0"/>
        <w:adjustRightInd w:val="0"/>
        <w:spacing w:after="0" w:line="240" w:lineRule="auto"/>
        <w:jc w:val="center"/>
        <w:rPr>
          <w:bCs/>
          <w:color w:val="000000"/>
          <w:sz w:val="20"/>
          <w:szCs w:val="20"/>
        </w:rPr>
      </w:pPr>
    </w:p>
    <w:p w:rsidR="0090204F" w:rsidRDefault="0090204F" w:rsidP="003D65BF">
      <w:pPr>
        <w:widowControl w:val="0"/>
        <w:autoSpaceDE w:val="0"/>
        <w:autoSpaceDN w:val="0"/>
        <w:adjustRightInd w:val="0"/>
        <w:spacing w:after="0" w:line="240" w:lineRule="auto"/>
        <w:jc w:val="center"/>
        <w:rPr>
          <w:bCs/>
          <w:color w:val="000000"/>
          <w:sz w:val="20"/>
          <w:szCs w:val="20"/>
        </w:rPr>
      </w:pPr>
    </w:p>
    <w:p w:rsidR="0090204F" w:rsidRDefault="0090204F" w:rsidP="003D65BF">
      <w:pPr>
        <w:widowControl w:val="0"/>
        <w:autoSpaceDE w:val="0"/>
        <w:autoSpaceDN w:val="0"/>
        <w:adjustRightInd w:val="0"/>
        <w:spacing w:after="0" w:line="240" w:lineRule="auto"/>
        <w:jc w:val="center"/>
        <w:rPr>
          <w:bCs/>
          <w:color w:val="000000"/>
          <w:sz w:val="20"/>
          <w:szCs w:val="20"/>
        </w:rPr>
      </w:pPr>
    </w:p>
    <w:p w:rsidR="0090204F" w:rsidRDefault="0090204F" w:rsidP="003D65BF">
      <w:pPr>
        <w:widowControl w:val="0"/>
        <w:autoSpaceDE w:val="0"/>
        <w:autoSpaceDN w:val="0"/>
        <w:adjustRightInd w:val="0"/>
        <w:spacing w:after="0" w:line="240" w:lineRule="auto"/>
        <w:jc w:val="center"/>
        <w:rPr>
          <w:bCs/>
          <w:color w:val="000000"/>
          <w:sz w:val="20"/>
          <w:szCs w:val="20"/>
        </w:rPr>
      </w:pPr>
    </w:p>
    <w:p w:rsidR="0090204F" w:rsidRDefault="0090204F" w:rsidP="003D65BF">
      <w:pPr>
        <w:widowControl w:val="0"/>
        <w:autoSpaceDE w:val="0"/>
        <w:autoSpaceDN w:val="0"/>
        <w:adjustRightInd w:val="0"/>
        <w:spacing w:after="0" w:line="240" w:lineRule="auto"/>
        <w:jc w:val="center"/>
        <w:rPr>
          <w:bCs/>
          <w:color w:val="000000"/>
          <w:sz w:val="20"/>
          <w:szCs w:val="20"/>
        </w:rPr>
      </w:pPr>
    </w:p>
    <w:p w:rsidR="0090204F" w:rsidRDefault="0090204F" w:rsidP="003D65BF">
      <w:pPr>
        <w:widowControl w:val="0"/>
        <w:autoSpaceDE w:val="0"/>
        <w:autoSpaceDN w:val="0"/>
        <w:adjustRightInd w:val="0"/>
        <w:spacing w:after="0" w:line="240" w:lineRule="auto"/>
        <w:jc w:val="center"/>
        <w:rPr>
          <w:bCs/>
          <w:color w:val="000000"/>
          <w:sz w:val="20"/>
          <w:szCs w:val="20"/>
        </w:rPr>
      </w:pPr>
    </w:p>
    <w:p w:rsidR="0090204F" w:rsidRDefault="0090204F" w:rsidP="003D65BF">
      <w:pPr>
        <w:widowControl w:val="0"/>
        <w:autoSpaceDE w:val="0"/>
        <w:autoSpaceDN w:val="0"/>
        <w:adjustRightInd w:val="0"/>
        <w:spacing w:after="0" w:line="240" w:lineRule="auto"/>
        <w:jc w:val="center"/>
        <w:rPr>
          <w:bCs/>
          <w:color w:val="000000"/>
          <w:sz w:val="20"/>
          <w:szCs w:val="20"/>
        </w:rPr>
      </w:pPr>
    </w:p>
    <w:p w:rsidR="0090204F" w:rsidRDefault="0090204F" w:rsidP="003D65BF">
      <w:pPr>
        <w:widowControl w:val="0"/>
        <w:autoSpaceDE w:val="0"/>
        <w:autoSpaceDN w:val="0"/>
        <w:adjustRightInd w:val="0"/>
        <w:spacing w:after="0" w:line="240" w:lineRule="auto"/>
        <w:jc w:val="center"/>
        <w:rPr>
          <w:bCs/>
          <w:color w:val="000000"/>
          <w:sz w:val="20"/>
          <w:szCs w:val="20"/>
        </w:rPr>
      </w:pPr>
    </w:p>
    <w:p w:rsidR="0090204F" w:rsidRDefault="0090204F" w:rsidP="003D65BF">
      <w:pPr>
        <w:widowControl w:val="0"/>
        <w:autoSpaceDE w:val="0"/>
        <w:autoSpaceDN w:val="0"/>
        <w:adjustRightInd w:val="0"/>
        <w:spacing w:after="0" w:line="240" w:lineRule="auto"/>
        <w:jc w:val="center"/>
        <w:rPr>
          <w:bCs/>
          <w:color w:val="000000"/>
          <w:sz w:val="20"/>
          <w:szCs w:val="20"/>
        </w:rPr>
      </w:pPr>
    </w:p>
    <w:p w:rsidR="0090204F" w:rsidRDefault="0090204F" w:rsidP="003D65BF">
      <w:pPr>
        <w:widowControl w:val="0"/>
        <w:autoSpaceDE w:val="0"/>
        <w:autoSpaceDN w:val="0"/>
        <w:adjustRightInd w:val="0"/>
        <w:spacing w:after="0" w:line="240" w:lineRule="auto"/>
        <w:jc w:val="center"/>
        <w:rPr>
          <w:bCs/>
          <w:color w:val="000000"/>
          <w:sz w:val="20"/>
          <w:szCs w:val="20"/>
        </w:rPr>
      </w:pPr>
    </w:p>
    <w:p w:rsidR="0090204F" w:rsidRDefault="0090204F" w:rsidP="003D65BF">
      <w:pPr>
        <w:widowControl w:val="0"/>
        <w:autoSpaceDE w:val="0"/>
        <w:autoSpaceDN w:val="0"/>
        <w:adjustRightInd w:val="0"/>
        <w:spacing w:after="0" w:line="240" w:lineRule="auto"/>
        <w:jc w:val="center"/>
        <w:rPr>
          <w:bCs/>
          <w:color w:val="000000"/>
          <w:sz w:val="20"/>
          <w:szCs w:val="20"/>
        </w:rPr>
      </w:pPr>
    </w:p>
    <w:p w:rsidR="0090204F" w:rsidRDefault="0090204F" w:rsidP="003D65BF">
      <w:pPr>
        <w:widowControl w:val="0"/>
        <w:autoSpaceDE w:val="0"/>
        <w:autoSpaceDN w:val="0"/>
        <w:adjustRightInd w:val="0"/>
        <w:spacing w:after="0" w:line="240" w:lineRule="auto"/>
        <w:jc w:val="center"/>
        <w:rPr>
          <w:bCs/>
          <w:color w:val="000000"/>
          <w:sz w:val="20"/>
          <w:szCs w:val="20"/>
        </w:rPr>
      </w:pPr>
    </w:p>
    <w:p w:rsidR="0090204F" w:rsidRDefault="0090204F" w:rsidP="003D65BF">
      <w:pPr>
        <w:widowControl w:val="0"/>
        <w:autoSpaceDE w:val="0"/>
        <w:autoSpaceDN w:val="0"/>
        <w:adjustRightInd w:val="0"/>
        <w:spacing w:after="0" w:line="240" w:lineRule="auto"/>
        <w:jc w:val="center"/>
        <w:rPr>
          <w:bCs/>
          <w:color w:val="000000"/>
          <w:sz w:val="20"/>
          <w:szCs w:val="20"/>
        </w:rPr>
      </w:pPr>
    </w:p>
    <w:p w:rsidR="0090204F" w:rsidRDefault="0090204F" w:rsidP="003D65BF">
      <w:pPr>
        <w:widowControl w:val="0"/>
        <w:autoSpaceDE w:val="0"/>
        <w:autoSpaceDN w:val="0"/>
        <w:adjustRightInd w:val="0"/>
        <w:spacing w:after="0" w:line="240" w:lineRule="auto"/>
        <w:jc w:val="center"/>
        <w:rPr>
          <w:bCs/>
          <w:color w:val="000000"/>
          <w:sz w:val="20"/>
          <w:szCs w:val="20"/>
        </w:rPr>
      </w:pPr>
    </w:p>
    <w:p w:rsidR="0090204F" w:rsidRDefault="0090204F" w:rsidP="003D65BF">
      <w:pPr>
        <w:widowControl w:val="0"/>
        <w:autoSpaceDE w:val="0"/>
        <w:autoSpaceDN w:val="0"/>
        <w:adjustRightInd w:val="0"/>
        <w:spacing w:after="0" w:line="240" w:lineRule="auto"/>
        <w:jc w:val="center"/>
        <w:rPr>
          <w:bCs/>
          <w:color w:val="000000"/>
          <w:sz w:val="20"/>
          <w:szCs w:val="20"/>
        </w:rPr>
      </w:pPr>
    </w:p>
    <w:p w:rsidR="0090204F" w:rsidRDefault="0090204F" w:rsidP="003D65BF">
      <w:pPr>
        <w:widowControl w:val="0"/>
        <w:autoSpaceDE w:val="0"/>
        <w:autoSpaceDN w:val="0"/>
        <w:adjustRightInd w:val="0"/>
        <w:spacing w:after="0" w:line="240" w:lineRule="auto"/>
        <w:jc w:val="center"/>
        <w:rPr>
          <w:bCs/>
          <w:color w:val="000000"/>
          <w:sz w:val="20"/>
          <w:szCs w:val="20"/>
        </w:rPr>
      </w:pPr>
    </w:p>
    <w:p w:rsidR="004C2A6C" w:rsidRDefault="00FB7DF1" w:rsidP="00FB7DF1">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lastRenderedPageBreak/>
        <w:t>ANEXO I</w:t>
      </w:r>
    </w:p>
    <w:p w:rsidR="004C2A6C" w:rsidRPr="00200FA2" w:rsidRDefault="004C2A6C" w:rsidP="004C2A6C">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 xml:space="preserve">Critério de Julgamento e Relação/Descrição dos </w:t>
      </w:r>
      <w:r w:rsidR="00607F31">
        <w:rPr>
          <w:rFonts w:eastAsia="Batang" w:cs="Courier New"/>
          <w:b/>
          <w:color w:val="000000"/>
          <w:sz w:val="20"/>
          <w:szCs w:val="20"/>
        </w:rPr>
        <w:t>Produtos</w:t>
      </w:r>
    </w:p>
    <w:p w:rsidR="00F7152B" w:rsidRDefault="00F7152B" w:rsidP="004C2A6C">
      <w:pPr>
        <w:spacing w:after="0"/>
        <w:jc w:val="both"/>
        <w:rPr>
          <w:rFonts w:cs="Courier New"/>
          <w:b/>
          <w:sz w:val="20"/>
          <w:szCs w:val="20"/>
        </w:rPr>
      </w:pPr>
    </w:p>
    <w:p w:rsidR="004C2A6C" w:rsidRPr="00200FA2" w:rsidRDefault="004C2A6C" w:rsidP="004C2A6C">
      <w:pPr>
        <w:spacing w:after="0"/>
        <w:jc w:val="both"/>
        <w:rPr>
          <w:rFonts w:cs="Courier New"/>
          <w:b/>
          <w:sz w:val="20"/>
          <w:szCs w:val="20"/>
        </w:rPr>
      </w:pPr>
      <w:r w:rsidRPr="00200FA2">
        <w:rPr>
          <w:rFonts w:cs="Courier New"/>
          <w:b/>
          <w:sz w:val="20"/>
          <w:szCs w:val="20"/>
        </w:rPr>
        <w:t>01. Do critério de julgamento (lembretes importantes):</w:t>
      </w:r>
    </w:p>
    <w:p w:rsidR="004C2A6C" w:rsidRPr="00FC47D3" w:rsidRDefault="004C2A6C" w:rsidP="004C2A6C">
      <w:pPr>
        <w:spacing w:after="0"/>
        <w:jc w:val="both"/>
        <w:rPr>
          <w:rFonts w:cs="Courier New"/>
          <w:color w:val="000000"/>
          <w:sz w:val="20"/>
          <w:szCs w:val="20"/>
        </w:rPr>
      </w:pPr>
      <w:r w:rsidRPr="00FC47D3">
        <w:rPr>
          <w:rFonts w:cs="Courier New"/>
          <w:color w:val="000000"/>
          <w:sz w:val="20"/>
          <w:szCs w:val="20"/>
        </w:rPr>
        <w:t xml:space="preserve">a) Será vencedora a </w:t>
      </w:r>
      <w:r w:rsidR="00EB373D">
        <w:rPr>
          <w:rFonts w:cs="Courier New"/>
          <w:color w:val="000000"/>
          <w:sz w:val="20"/>
          <w:szCs w:val="20"/>
        </w:rPr>
        <w:t>Licitante</w:t>
      </w:r>
      <w:r w:rsidRPr="00FC47D3">
        <w:rPr>
          <w:rFonts w:cs="Courier New"/>
          <w:color w:val="000000"/>
          <w:sz w:val="20"/>
          <w:szCs w:val="20"/>
        </w:rPr>
        <w:t xml:space="preserve"> que atender as exigências do </w:t>
      </w:r>
      <w:r w:rsidR="005F6698">
        <w:rPr>
          <w:rFonts w:cs="Courier New"/>
          <w:color w:val="000000"/>
          <w:sz w:val="20"/>
          <w:szCs w:val="20"/>
        </w:rPr>
        <w:t>Edital</w:t>
      </w:r>
      <w:r w:rsidRPr="00FC47D3">
        <w:rPr>
          <w:rFonts w:cs="Courier New"/>
          <w:color w:val="000000"/>
          <w:sz w:val="20"/>
          <w:szCs w:val="20"/>
        </w:rPr>
        <w:t xml:space="preserve"> e apresentar o </w:t>
      </w:r>
      <w:r w:rsidRPr="003C2C09">
        <w:rPr>
          <w:rFonts w:cs="Courier New"/>
          <w:b/>
          <w:color w:val="000000"/>
          <w:sz w:val="20"/>
          <w:szCs w:val="20"/>
          <w:u w:val="single"/>
        </w:rPr>
        <w:t>menor preço unitário por item;</w:t>
      </w:r>
    </w:p>
    <w:p w:rsidR="004C2A6C" w:rsidRPr="00FC47D3" w:rsidRDefault="00B53EFF" w:rsidP="004C2A6C">
      <w:pPr>
        <w:autoSpaceDE w:val="0"/>
        <w:autoSpaceDN w:val="0"/>
        <w:adjustRightInd w:val="0"/>
        <w:spacing w:after="0"/>
        <w:jc w:val="both"/>
        <w:rPr>
          <w:rFonts w:eastAsia="Batang" w:cs="Courier New"/>
          <w:bCs/>
          <w:sz w:val="20"/>
          <w:szCs w:val="20"/>
        </w:rPr>
      </w:pPr>
      <w:r>
        <w:rPr>
          <w:rFonts w:cs="Courier New"/>
          <w:sz w:val="20"/>
          <w:szCs w:val="20"/>
        </w:rPr>
        <w:t>b</w:t>
      </w:r>
      <w:r w:rsidR="004C2A6C" w:rsidRPr="00FC47D3">
        <w:rPr>
          <w:rFonts w:cs="Courier New"/>
          <w:sz w:val="20"/>
          <w:szCs w:val="20"/>
        </w:rPr>
        <w:t>) A proposta deverá conter apenas duas casas decimais após a vírgula;</w:t>
      </w:r>
    </w:p>
    <w:p w:rsidR="00166183" w:rsidRDefault="00200FA2" w:rsidP="00C10EB7">
      <w:pPr>
        <w:spacing w:after="0"/>
        <w:jc w:val="both"/>
        <w:rPr>
          <w:rFonts w:cs="Courier New"/>
          <w:b/>
          <w:sz w:val="20"/>
          <w:szCs w:val="20"/>
        </w:rPr>
      </w:pPr>
      <w:r w:rsidRPr="00200FA2">
        <w:rPr>
          <w:rFonts w:cs="Courier New"/>
          <w:b/>
          <w:sz w:val="20"/>
          <w:szCs w:val="20"/>
        </w:rPr>
        <w:t xml:space="preserve">02. Da Relação/Descrição dos </w:t>
      </w:r>
      <w:r w:rsidR="00607F31">
        <w:rPr>
          <w:rFonts w:cs="Courier New"/>
          <w:b/>
          <w:sz w:val="20"/>
          <w:szCs w:val="20"/>
        </w:rPr>
        <w:t>produtos</w:t>
      </w:r>
      <w:r w:rsidRPr="00200FA2">
        <w:rPr>
          <w:rFonts w:cs="Courier New"/>
          <w:b/>
          <w:sz w:val="20"/>
          <w:szCs w:val="20"/>
        </w:rPr>
        <w:t>:</w:t>
      </w:r>
    </w:p>
    <w:p w:rsidR="00376B72" w:rsidRDefault="00376B72" w:rsidP="00C10EB7">
      <w:pPr>
        <w:spacing w:after="0"/>
        <w:jc w:val="both"/>
        <w:rPr>
          <w:rFonts w:cs="Courier New"/>
          <w:b/>
          <w:sz w:val="20"/>
          <w:szCs w:val="20"/>
        </w:rPr>
      </w:pPr>
    </w:p>
    <w:tbl>
      <w:tblPr>
        <w:tblW w:w="915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
        <w:gridCol w:w="4006"/>
        <w:gridCol w:w="982"/>
        <w:gridCol w:w="646"/>
        <w:gridCol w:w="1623"/>
        <w:gridCol w:w="1289"/>
      </w:tblGrid>
      <w:tr w:rsidR="00C9388B" w:rsidRPr="00607F31" w:rsidTr="00607F31">
        <w:trPr>
          <w:trHeight w:val="589"/>
        </w:trPr>
        <w:tc>
          <w:tcPr>
            <w:tcW w:w="612" w:type="dxa"/>
          </w:tcPr>
          <w:p w:rsidR="00376B72" w:rsidRPr="00607F31" w:rsidRDefault="00376B72" w:rsidP="00607F31">
            <w:pPr>
              <w:spacing w:after="0" w:line="240" w:lineRule="auto"/>
              <w:jc w:val="center"/>
              <w:rPr>
                <w:rFonts w:cs="Calibri"/>
                <w:b/>
                <w:sz w:val="18"/>
                <w:szCs w:val="18"/>
              </w:rPr>
            </w:pPr>
            <w:r w:rsidRPr="00607F31">
              <w:rPr>
                <w:rFonts w:cs="Calibri"/>
                <w:b/>
                <w:sz w:val="18"/>
                <w:szCs w:val="18"/>
              </w:rPr>
              <w:t>ITEM</w:t>
            </w:r>
          </w:p>
        </w:tc>
        <w:tc>
          <w:tcPr>
            <w:tcW w:w="4006" w:type="dxa"/>
          </w:tcPr>
          <w:p w:rsidR="00376B72" w:rsidRPr="00607F31" w:rsidRDefault="00985E64" w:rsidP="00607F31">
            <w:pPr>
              <w:spacing w:after="0" w:line="240" w:lineRule="auto"/>
              <w:jc w:val="center"/>
              <w:rPr>
                <w:rFonts w:cs="Calibri"/>
                <w:b/>
                <w:sz w:val="18"/>
                <w:szCs w:val="18"/>
              </w:rPr>
            </w:pPr>
            <w:r w:rsidRPr="00607F31">
              <w:rPr>
                <w:rFonts w:cs="Calibri"/>
                <w:b/>
                <w:sz w:val="18"/>
                <w:szCs w:val="18"/>
              </w:rPr>
              <w:t>DESCRIÇÃO</w:t>
            </w:r>
          </w:p>
        </w:tc>
        <w:tc>
          <w:tcPr>
            <w:tcW w:w="982" w:type="dxa"/>
          </w:tcPr>
          <w:p w:rsidR="00376B72" w:rsidRPr="00607F31" w:rsidRDefault="00985E64" w:rsidP="00607F31">
            <w:pPr>
              <w:spacing w:after="0" w:line="240" w:lineRule="auto"/>
              <w:jc w:val="center"/>
              <w:rPr>
                <w:rFonts w:cs="Calibri"/>
                <w:b/>
                <w:sz w:val="18"/>
                <w:szCs w:val="18"/>
              </w:rPr>
            </w:pPr>
            <w:r w:rsidRPr="00607F31">
              <w:rPr>
                <w:rFonts w:cs="Calibri"/>
                <w:b/>
                <w:sz w:val="18"/>
                <w:szCs w:val="18"/>
              </w:rPr>
              <w:t>UND</w:t>
            </w:r>
          </w:p>
        </w:tc>
        <w:tc>
          <w:tcPr>
            <w:tcW w:w="646" w:type="dxa"/>
          </w:tcPr>
          <w:p w:rsidR="00376B72" w:rsidRPr="00607F31" w:rsidRDefault="00C9388B" w:rsidP="00607F31">
            <w:pPr>
              <w:spacing w:after="0" w:line="240" w:lineRule="auto"/>
              <w:jc w:val="center"/>
              <w:rPr>
                <w:rFonts w:cs="Calibri"/>
                <w:b/>
                <w:sz w:val="18"/>
                <w:szCs w:val="18"/>
              </w:rPr>
            </w:pPr>
            <w:r w:rsidRPr="00607F31">
              <w:rPr>
                <w:rFonts w:cs="Calibri"/>
                <w:b/>
                <w:sz w:val="18"/>
                <w:szCs w:val="18"/>
              </w:rPr>
              <w:t>QTD</w:t>
            </w:r>
          </w:p>
        </w:tc>
        <w:tc>
          <w:tcPr>
            <w:tcW w:w="1623" w:type="dxa"/>
          </w:tcPr>
          <w:p w:rsidR="00376B72" w:rsidRPr="00607F31" w:rsidRDefault="00C9388B" w:rsidP="00607F31">
            <w:pPr>
              <w:spacing w:after="0" w:line="240" w:lineRule="auto"/>
              <w:jc w:val="center"/>
              <w:rPr>
                <w:rFonts w:cs="Calibri"/>
                <w:b/>
                <w:sz w:val="18"/>
                <w:szCs w:val="18"/>
              </w:rPr>
            </w:pPr>
            <w:r w:rsidRPr="00607F31">
              <w:rPr>
                <w:rFonts w:cs="Calibri"/>
                <w:b/>
                <w:sz w:val="18"/>
                <w:szCs w:val="18"/>
              </w:rPr>
              <w:t xml:space="preserve">VALOR </w:t>
            </w:r>
            <w:r w:rsidR="0028287D" w:rsidRPr="00607F31">
              <w:rPr>
                <w:rFonts w:cs="Calibri"/>
                <w:b/>
                <w:sz w:val="18"/>
                <w:szCs w:val="18"/>
              </w:rPr>
              <w:t>U</w:t>
            </w:r>
            <w:r w:rsidR="000C1924" w:rsidRPr="00607F31">
              <w:rPr>
                <w:rFonts w:cs="Calibri"/>
                <w:b/>
                <w:sz w:val="18"/>
                <w:szCs w:val="18"/>
              </w:rPr>
              <w:t>NITÁRIO</w:t>
            </w:r>
          </w:p>
          <w:p w:rsidR="00E65C59" w:rsidRPr="00607F31" w:rsidRDefault="00E65C59" w:rsidP="00607F31">
            <w:pPr>
              <w:spacing w:after="0" w:line="240" w:lineRule="auto"/>
              <w:jc w:val="center"/>
              <w:rPr>
                <w:rFonts w:cs="Calibri"/>
                <w:b/>
                <w:sz w:val="18"/>
                <w:szCs w:val="18"/>
              </w:rPr>
            </w:pPr>
            <w:r w:rsidRPr="00607F31">
              <w:rPr>
                <w:rFonts w:cs="Calibri"/>
                <w:b/>
                <w:sz w:val="18"/>
                <w:szCs w:val="18"/>
              </w:rPr>
              <w:t>R$</w:t>
            </w:r>
          </w:p>
          <w:p w:rsidR="000C1924" w:rsidRPr="00607F31" w:rsidRDefault="000C1924" w:rsidP="00607F31">
            <w:pPr>
              <w:spacing w:after="0" w:line="240" w:lineRule="auto"/>
              <w:jc w:val="center"/>
              <w:rPr>
                <w:rFonts w:cs="Calibri"/>
                <w:b/>
                <w:sz w:val="18"/>
                <w:szCs w:val="18"/>
              </w:rPr>
            </w:pPr>
          </w:p>
        </w:tc>
        <w:tc>
          <w:tcPr>
            <w:tcW w:w="1289" w:type="dxa"/>
          </w:tcPr>
          <w:p w:rsidR="00376B72" w:rsidRPr="00607F31" w:rsidRDefault="00376B72" w:rsidP="00607F31">
            <w:pPr>
              <w:spacing w:after="0" w:line="240" w:lineRule="auto"/>
              <w:jc w:val="center"/>
              <w:rPr>
                <w:rFonts w:cs="Calibri"/>
                <w:b/>
                <w:sz w:val="18"/>
                <w:szCs w:val="18"/>
              </w:rPr>
            </w:pPr>
            <w:r w:rsidRPr="00607F31">
              <w:rPr>
                <w:rFonts w:cs="Calibri"/>
                <w:b/>
                <w:sz w:val="18"/>
                <w:szCs w:val="18"/>
              </w:rPr>
              <w:t>VALORTOTAL</w:t>
            </w:r>
          </w:p>
          <w:p w:rsidR="00E65C59" w:rsidRPr="00607F31" w:rsidRDefault="00E65C59" w:rsidP="00607F31">
            <w:pPr>
              <w:spacing w:after="0" w:line="240" w:lineRule="auto"/>
              <w:jc w:val="center"/>
              <w:rPr>
                <w:rFonts w:cs="Calibri"/>
                <w:b/>
                <w:sz w:val="18"/>
                <w:szCs w:val="18"/>
              </w:rPr>
            </w:pPr>
            <w:r w:rsidRPr="00607F31">
              <w:rPr>
                <w:rFonts w:cs="Calibri"/>
                <w:b/>
                <w:sz w:val="18"/>
                <w:szCs w:val="18"/>
              </w:rPr>
              <w:t>R$</w:t>
            </w:r>
          </w:p>
          <w:p w:rsidR="000C1924" w:rsidRPr="00607F31" w:rsidRDefault="000C1924" w:rsidP="00607F31">
            <w:pPr>
              <w:spacing w:after="0" w:line="240" w:lineRule="auto"/>
              <w:jc w:val="center"/>
              <w:rPr>
                <w:rFonts w:cs="Calibri"/>
                <w:b/>
                <w:sz w:val="18"/>
                <w:szCs w:val="18"/>
              </w:rPr>
            </w:pPr>
          </w:p>
        </w:tc>
      </w:tr>
      <w:tr w:rsidR="00B5470C" w:rsidRPr="00607F31" w:rsidTr="00607F31">
        <w:trPr>
          <w:trHeight w:val="484"/>
        </w:trPr>
        <w:tc>
          <w:tcPr>
            <w:tcW w:w="612" w:type="dxa"/>
          </w:tcPr>
          <w:p w:rsidR="00B5470C" w:rsidRPr="00607F31" w:rsidRDefault="00F57394" w:rsidP="00607F31">
            <w:pPr>
              <w:spacing w:after="0" w:line="240" w:lineRule="auto"/>
              <w:jc w:val="center"/>
              <w:rPr>
                <w:rFonts w:asciiTheme="minorHAnsi" w:hAnsiTheme="minorHAnsi" w:cstheme="minorHAnsi"/>
                <w:sz w:val="18"/>
                <w:szCs w:val="18"/>
              </w:rPr>
            </w:pPr>
            <w:r w:rsidRPr="00607F31">
              <w:rPr>
                <w:rFonts w:asciiTheme="minorHAnsi" w:hAnsiTheme="minorHAnsi" w:cstheme="minorHAnsi"/>
                <w:sz w:val="18"/>
                <w:szCs w:val="18"/>
              </w:rPr>
              <w:t>01</w:t>
            </w:r>
          </w:p>
        </w:tc>
        <w:tc>
          <w:tcPr>
            <w:tcW w:w="4006" w:type="dxa"/>
          </w:tcPr>
          <w:p w:rsidR="00B5470C" w:rsidRPr="00607F31" w:rsidRDefault="00607F31" w:rsidP="002642D1">
            <w:pPr>
              <w:spacing w:after="0" w:line="240" w:lineRule="auto"/>
              <w:jc w:val="both"/>
              <w:rPr>
                <w:rFonts w:asciiTheme="minorHAnsi" w:hAnsiTheme="minorHAnsi" w:cstheme="minorHAnsi"/>
                <w:sz w:val="18"/>
                <w:szCs w:val="18"/>
              </w:rPr>
            </w:pPr>
            <w:r w:rsidRPr="00030B5F">
              <w:rPr>
                <w:rFonts w:asciiTheme="minorHAnsi" w:hAnsiTheme="minorHAnsi" w:cstheme="minorHAnsi"/>
                <w:b/>
                <w:sz w:val="18"/>
                <w:szCs w:val="18"/>
              </w:rPr>
              <w:t>DESINFETANTE HOSPITALAR PARA SUPERFICIES FIXAS E ARTIGOS NÃO CRITICOS</w:t>
            </w:r>
            <w:r w:rsidRPr="00607F31">
              <w:rPr>
                <w:rFonts w:asciiTheme="minorHAnsi" w:hAnsiTheme="minorHAnsi" w:cstheme="minorHAnsi"/>
                <w:sz w:val="18"/>
                <w:szCs w:val="18"/>
              </w:rPr>
              <w:t>. COMPOSTO À BASE DE PERÓXIDO DE HIDROGÊNIO ACELERADO, ENTRE 0,</w:t>
            </w:r>
            <w:r w:rsidR="00384F2D">
              <w:rPr>
                <w:rFonts w:asciiTheme="minorHAnsi" w:hAnsiTheme="minorHAnsi" w:cstheme="minorHAnsi"/>
                <w:sz w:val="18"/>
                <w:szCs w:val="18"/>
              </w:rPr>
              <w:t>3</w:t>
            </w:r>
            <w:r w:rsidRPr="00607F31">
              <w:rPr>
                <w:rFonts w:asciiTheme="minorHAnsi" w:hAnsiTheme="minorHAnsi" w:cstheme="minorHAnsi"/>
                <w:sz w:val="18"/>
                <w:szCs w:val="18"/>
              </w:rPr>
              <w:t xml:space="preserve">% E 0,5%. FORMULAÇÃO PRONTA PARA USO. </w:t>
            </w:r>
            <w:r w:rsidR="002642D1">
              <w:rPr>
                <w:rFonts w:asciiTheme="minorHAnsi" w:hAnsiTheme="minorHAnsi" w:cstheme="minorHAnsi"/>
                <w:sz w:val="18"/>
                <w:szCs w:val="18"/>
              </w:rPr>
              <w:t>DEVE TER EFICÁCIA CONTRA UM AMPLO ESPECTRO DE AGENTES PATOGÊNICOS, A ELIMINAR COM EFICIÊNCIA VÍRUS, FUNGOS E BACTÉRIAS, COM AÇÃO EFICAZ NO MÍNIMO CONTRA A KLEBSIELLA PNEUMONIAE, PSEUDOMONA AERUGINOSA, ENTEROCOCCUS FAECALIS VRE, ACINETOBACTER BAUMANNII E SERRATIA, TANTO NA FORMA VEGETATIVA COMO ESPORULADA</w:t>
            </w:r>
            <w:r w:rsidRPr="00607F31">
              <w:rPr>
                <w:rFonts w:asciiTheme="minorHAnsi" w:hAnsiTheme="minorHAnsi" w:cstheme="minorHAnsi"/>
                <w:sz w:val="18"/>
                <w:szCs w:val="18"/>
              </w:rPr>
              <w:t>.</w:t>
            </w:r>
            <w:r w:rsidR="002642D1">
              <w:rPr>
                <w:rFonts w:asciiTheme="minorHAnsi" w:hAnsiTheme="minorHAnsi" w:cstheme="minorHAnsi"/>
                <w:sz w:val="18"/>
                <w:szCs w:val="18"/>
              </w:rPr>
              <w:t xml:space="preserve"> TEMPO DE CONTATO MÁXIMO DE 10 MINUTOS, JÁ INCLUINDO OS MICROORGANISMOS MAIS RESISTENTES. SEM AÇÃO E RESSECAMENTO DE SUPERFÍCIES DE ACRÍLICO, VIDRO E PLÁSTICO, INODOR OU ODOR LEVE, NÃO CORROSIVO. FRASCO DE 1 LITRO</w:t>
            </w:r>
          </w:p>
        </w:tc>
        <w:tc>
          <w:tcPr>
            <w:tcW w:w="982" w:type="dxa"/>
          </w:tcPr>
          <w:p w:rsidR="00904449" w:rsidRPr="00607F31" w:rsidRDefault="007678FC" w:rsidP="00607F31">
            <w:pPr>
              <w:spacing w:after="0" w:line="240" w:lineRule="auto"/>
              <w:jc w:val="center"/>
              <w:rPr>
                <w:rFonts w:asciiTheme="minorHAnsi" w:hAnsiTheme="minorHAnsi" w:cstheme="minorHAnsi"/>
                <w:sz w:val="18"/>
                <w:szCs w:val="18"/>
              </w:rPr>
            </w:pPr>
            <w:r w:rsidRPr="00607F31">
              <w:rPr>
                <w:rFonts w:asciiTheme="minorHAnsi" w:hAnsiTheme="minorHAnsi" w:cstheme="minorHAnsi"/>
                <w:sz w:val="18"/>
                <w:szCs w:val="18"/>
              </w:rPr>
              <w:t>FRASCO/</w:t>
            </w:r>
          </w:p>
          <w:p w:rsidR="00B5470C" w:rsidRPr="00607F31" w:rsidRDefault="007678FC" w:rsidP="00607F31">
            <w:pPr>
              <w:spacing w:after="0" w:line="240" w:lineRule="auto"/>
              <w:jc w:val="center"/>
              <w:rPr>
                <w:rFonts w:asciiTheme="minorHAnsi" w:hAnsiTheme="minorHAnsi" w:cstheme="minorHAnsi"/>
                <w:sz w:val="18"/>
                <w:szCs w:val="18"/>
              </w:rPr>
            </w:pPr>
            <w:r w:rsidRPr="00607F31">
              <w:rPr>
                <w:rFonts w:asciiTheme="minorHAnsi" w:hAnsiTheme="minorHAnsi" w:cstheme="minorHAnsi"/>
                <w:sz w:val="18"/>
                <w:szCs w:val="18"/>
              </w:rPr>
              <w:t>LITRO</w:t>
            </w:r>
          </w:p>
        </w:tc>
        <w:tc>
          <w:tcPr>
            <w:tcW w:w="646" w:type="dxa"/>
          </w:tcPr>
          <w:p w:rsidR="00B5470C" w:rsidRPr="00607F31" w:rsidRDefault="007678FC" w:rsidP="00607F31">
            <w:pPr>
              <w:spacing w:after="0" w:line="240" w:lineRule="auto"/>
              <w:jc w:val="center"/>
              <w:rPr>
                <w:rFonts w:asciiTheme="minorHAnsi" w:hAnsiTheme="minorHAnsi" w:cstheme="minorHAnsi"/>
                <w:sz w:val="18"/>
                <w:szCs w:val="18"/>
              </w:rPr>
            </w:pPr>
            <w:r w:rsidRPr="00607F31">
              <w:rPr>
                <w:rFonts w:asciiTheme="minorHAnsi" w:hAnsiTheme="minorHAnsi" w:cstheme="minorHAnsi"/>
                <w:sz w:val="18"/>
                <w:szCs w:val="18"/>
              </w:rPr>
              <w:t>2</w:t>
            </w:r>
            <w:r w:rsidR="00EB5615">
              <w:rPr>
                <w:rFonts w:asciiTheme="minorHAnsi" w:hAnsiTheme="minorHAnsi" w:cstheme="minorHAnsi"/>
                <w:sz w:val="18"/>
                <w:szCs w:val="18"/>
              </w:rPr>
              <w:t>.</w:t>
            </w:r>
            <w:r w:rsidRPr="00607F31">
              <w:rPr>
                <w:rFonts w:asciiTheme="minorHAnsi" w:hAnsiTheme="minorHAnsi" w:cstheme="minorHAnsi"/>
                <w:sz w:val="18"/>
                <w:szCs w:val="18"/>
              </w:rPr>
              <w:t>000</w:t>
            </w:r>
          </w:p>
        </w:tc>
        <w:tc>
          <w:tcPr>
            <w:tcW w:w="1623" w:type="dxa"/>
          </w:tcPr>
          <w:p w:rsidR="00B5470C" w:rsidRPr="00607F31" w:rsidRDefault="00904449" w:rsidP="00607F31">
            <w:pPr>
              <w:tabs>
                <w:tab w:val="left" w:pos="7200"/>
              </w:tabs>
              <w:spacing w:after="0" w:line="240" w:lineRule="auto"/>
              <w:jc w:val="center"/>
              <w:rPr>
                <w:rFonts w:asciiTheme="minorHAnsi" w:eastAsia="Batang" w:hAnsiTheme="minorHAnsi" w:cstheme="minorHAnsi"/>
                <w:bCs/>
                <w:color w:val="000000"/>
                <w:sz w:val="18"/>
                <w:szCs w:val="18"/>
              </w:rPr>
            </w:pPr>
            <w:r w:rsidRPr="00607F31">
              <w:rPr>
                <w:rFonts w:asciiTheme="minorHAnsi" w:eastAsia="Batang" w:hAnsiTheme="minorHAnsi" w:cstheme="minorHAnsi"/>
                <w:bCs/>
                <w:color w:val="000000"/>
                <w:sz w:val="18"/>
                <w:szCs w:val="18"/>
              </w:rPr>
              <w:t>69,22</w:t>
            </w:r>
          </w:p>
        </w:tc>
        <w:tc>
          <w:tcPr>
            <w:tcW w:w="1289" w:type="dxa"/>
          </w:tcPr>
          <w:p w:rsidR="00B5470C" w:rsidRPr="00607F31" w:rsidRDefault="00904449" w:rsidP="00607F31">
            <w:pPr>
              <w:tabs>
                <w:tab w:val="left" w:pos="7200"/>
              </w:tabs>
              <w:spacing w:after="0" w:line="240" w:lineRule="auto"/>
              <w:jc w:val="center"/>
              <w:rPr>
                <w:rFonts w:asciiTheme="minorHAnsi" w:eastAsia="Batang" w:hAnsiTheme="minorHAnsi" w:cstheme="minorHAnsi"/>
                <w:bCs/>
                <w:color w:val="000000"/>
                <w:sz w:val="18"/>
                <w:szCs w:val="18"/>
              </w:rPr>
            </w:pPr>
            <w:r w:rsidRPr="00607F31">
              <w:rPr>
                <w:rFonts w:asciiTheme="minorHAnsi" w:eastAsia="Batang" w:hAnsiTheme="minorHAnsi" w:cstheme="minorHAnsi"/>
                <w:bCs/>
                <w:color w:val="000000"/>
                <w:sz w:val="18"/>
                <w:szCs w:val="18"/>
              </w:rPr>
              <w:t>138.440,00</w:t>
            </w:r>
          </w:p>
        </w:tc>
      </w:tr>
      <w:tr w:rsidR="0075255D" w:rsidRPr="00607F31" w:rsidTr="00607F31">
        <w:trPr>
          <w:trHeight w:val="292"/>
        </w:trPr>
        <w:tc>
          <w:tcPr>
            <w:tcW w:w="7869" w:type="dxa"/>
            <w:gridSpan w:val="5"/>
          </w:tcPr>
          <w:p w:rsidR="0075255D" w:rsidRPr="00607F31" w:rsidRDefault="0075255D" w:rsidP="008470F1">
            <w:pPr>
              <w:spacing w:after="0" w:line="240" w:lineRule="auto"/>
              <w:jc w:val="right"/>
              <w:rPr>
                <w:rFonts w:cs="Calibri"/>
                <w:b/>
                <w:sz w:val="18"/>
                <w:szCs w:val="18"/>
              </w:rPr>
            </w:pPr>
            <w:r w:rsidRPr="00607F31">
              <w:rPr>
                <w:rFonts w:cs="Calibri"/>
                <w:b/>
                <w:sz w:val="18"/>
                <w:szCs w:val="18"/>
              </w:rPr>
              <w:t>VALOR TOTAL</w:t>
            </w:r>
          </w:p>
        </w:tc>
        <w:tc>
          <w:tcPr>
            <w:tcW w:w="1289" w:type="dxa"/>
          </w:tcPr>
          <w:p w:rsidR="0075255D" w:rsidRPr="00607F31" w:rsidRDefault="00904449" w:rsidP="00607F31">
            <w:pPr>
              <w:spacing w:after="0" w:line="240" w:lineRule="auto"/>
              <w:jc w:val="center"/>
              <w:rPr>
                <w:rFonts w:cs="Calibri"/>
                <w:b/>
                <w:sz w:val="18"/>
                <w:szCs w:val="18"/>
              </w:rPr>
            </w:pPr>
            <w:r w:rsidRPr="00607F31">
              <w:rPr>
                <w:rFonts w:asciiTheme="minorHAnsi" w:eastAsia="Batang" w:hAnsiTheme="minorHAnsi" w:cstheme="minorHAnsi"/>
                <w:b/>
                <w:bCs/>
                <w:color w:val="000000"/>
                <w:sz w:val="18"/>
                <w:szCs w:val="18"/>
              </w:rPr>
              <w:t>138.440,00</w:t>
            </w:r>
          </w:p>
        </w:tc>
      </w:tr>
    </w:tbl>
    <w:p w:rsidR="00376B72" w:rsidRDefault="00376B72" w:rsidP="00376B72">
      <w:pPr>
        <w:spacing w:after="0"/>
        <w:jc w:val="both"/>
        <w:rPr>
          <w:rFonts w:cs="Courier New"/>
          <w:b/>
          <w:sz w:val="20"/>
          <w:szCs w:val="20"/>
        </w:rPr>
      </w:pPr>
    </w:p>
    <w:p w:rsidR="00754080" w:rsidRDefault="00754080" w:rsidP="00C10EB7">
      <w:pPr>
        <w:spacing w:after="0"/>
        <w:jc w:val="both"/>
        <w:rPr>
          <w:rFonts w:cs="Courier New"/>
          <w:b/>
          <w:sz w:val="20"/>
          <w:szCs w:val="20"/>
        </w:rPr>
      </w:pPr>
    </w:p>
    <w:p w:rsidR="00FB153B" w:rsidRDefault="00FB153B" w:rsidP="00C10EB7">
      <w:pPr>
        <w:spacing w:after="0"/>
        <w:jc w:val="both"/>
        <w:rPr>
          <w:rFonts w:cs="Courier New"/>
          <w:b/>
          <w:sz w:val="20"/>
          <w:szCs w:val="20"/>
        </w:rPr>
      </w:pPr>
    </w:p>
    <w:p w:rsidR="000059F6" w:rsidRDefault="000059F6" w:rsidP="001B4D61">
      <w:pPr>
        <w:tabs>
          <w:tab w:val="left" w:pos="7200"/>
        </w:tabs>
        <w:spacing w:after="120" w:line="240" w:lineRule="auto"/>
        <w:jc w:val="center"/>
        <w:rPr>
          <w:rFonts w:eastAsia="Batang" w:cs="Courier New"/>
          <w:b/>
          <w:bCs/>
          <w:color w:val="000000"/>
          <w:sz w:val="20"/>
          <w:szCs w:val="20"/>
          <w:u w:val="single"/>
        </w:rPr>
      </w:pPr>
    </w:p>
    <w:p w:rsidR="000059F6" w:rsidRDefault="000059F6" w:rsidP="001B4D61">
      <w:pPr>
        <w:tabs>
          <w:tab w:val="left" w:pos="7200"/>
        </w:tabs>
        <w:spacing w:after="120" w:line="240" w:lineRule="auto"/>
        <w:jc w:val="center"/>
        <w:rPr>
          <w:rFonts w:eastAsia="Batang" w:cs="Courier New"/>
          <w:b/>
          <w:bCs/>
          <w:color w:val="000000"/>
          <w:sz w:val="20"/>
          <w:szCs w:val="20"/>
          <w:u w:val="single"/>
        </w:rPr>
      </w:pPr>
    </w:p>
    <w:p w:rsidR="000059F6" w:rsidRDefault="000059F6" w:rsidP="001B4D61">
      <w:pPr>
        <w:tabs>
          <w:tab w:val="left" w:pos="7200"/>
        </w:tabs>
        <w:spacing w:after="120" w:line="240" w:lineRule="auto"/>
        <w:jc w:val="center"/>
        <w:rPr>
          <w:rFonts w:eastAsia="Batang" w:cs="Courier New"/>
          <w:b/>
          <w:bCs/>
          <w:color w:val="000000"/>
          <w:sz w:val="20"/>
          <w:szCs w:val="20"/>
          <w:u w:val="single"/>
        </w:rPr>
      </w:pPr>
    </w:p>
    <w:p w:rsidR="000059F6" w:rsidRDefault="000059F6" w:rsidP="001B4D61">
      <w:pPr>
        <w:tabs>
          <w:tab w:val="left" w:pos="7200"/>
        </w:tabs>
        <w:spacing w:after="120" w:line="240" w:lineRule="auto"/>
        <w:jc w:val="center"/>
        <w:rPr>
          <w:rFonts w:eastAsia="Batang" w:cs="Courier New"/>
          <w:b/>
          <w:bCs/>
          <w:color w:val="000000"/>
          <w:sz w:val="20"/>
          <w:szCs w:val="20"/>
          <w:u w:val="single"/>
        </w:rPr>
      </w:pPr>
    </w:p>
    <w:p w:rsidR="000059F6" w:rsidRDefault="000059F6" w:rsidP="001B4D61">
      <w:pPr>
        <w:tabs>
          <w:tab w:val="left" w:pos="7200"/>
        </w:tabs>
        <w:spacing w:after="120" w:line="240" w:lineRule="auto"/>
        <w:jc w:val="center"/>
        <w:rPr>
          <w:rFonts w:eastAsia="Batang" w:cs="Courier New"/>
          <w:b/>
          <w:bCs/>
          <w:color w:val="000000"/>
          <w:sz w:val="20"/>
          <w:szCs w:val="20"/>
          <w:u w:val="single"/>
        </w:rPr>
      </w:pPr>
    </w:p>
    <w:p w:rsidR="000059F6" w:rsidRDefault="000059F6" w:rsidP="001B4D61">
      <w:pPr>
        <w:tabs>
          <w:tab w:val="left" w:pos="7200"/>
        </w:tabs>
        <w:spacing w:after="120" w:line="240" w:lineRule="auto"/>
        <w:jc w:val="center"/>
        <w:rPr>
          <w:rFonts w:eastAsia="Batang" w:cs="Courier New"/>
          <w:b/>
          <w:bCs/>
          <w:color w:val="000000"/>
          <w:sz w:val="20"/>
          <w:szCs w:val="20"/>
          <w:u w:val="single"/>
        </w:rPr>
      </w:pPr>
    </w:p>
    <w:p w:rsidR="000059F6" w:rsidRDefault="000059F6" w:rsidP="001B4D61">
      <w:pPr>
        <w:tabs>
          <w:tab w:val="left" w:pos="7200"/>
        </w:tabs>
        <w:spacing w:after="120" w:line="240" w:lineRule="auto"/>
        <w:jc w:val="center"/>
        <w:rPr>
          <w:rFonts w:eastAsia="Batang" w:cs="Courier New"/>
          <w:b/>
          <w:bCs/>
          <w:color w:val="000000"/>
          <w:sz w:val="20"/>
          <w:szCs w:val="20"/>
          <w:u w:val="single"/>
        </w:rPr>
      </w:pPr>
    </w:p>
    <w:p w:rsidR="001F339F" w:rsidRDefault="001F339F" w:rsidP="001B4D61">
      <w:pPr>
        <w:tabs>
          <w:tab w:val="left" w:pos="7200"/>
        </w:tabs>
        <w:spacing w:after="120" w:line="240" w:lineRule="auto"/>
        <w:jc w:val="center"/>
        <w:rPr>
          <w:rFonts w:eastAsia="Batang" w:cs="Courier New"/>
          <w:b/>
          <w:bCs/>
          <w:color w:val="000000"/>
          <w:sz w:val="20"/>
          <w:szCs w:val="20"/>
          <w:u w:val="single"/>
        </w:rPr>
      </w:pPr>
    </w:p>
    <w:p w:rsidR="000059F6" w:rsidRDefault="000059F6" w:rsidP="001B4D61">
      <w:pPr>
        <w:tabs>
          <w:tab w:val="left" w:pos="7200"/>
        </w:tabs>
        <w:spacing w:after="120" w:line="240" w:lineRule="auto"/>
        <w:jc w:val="center"/>
        <w:rPr>
          <w:rFonts w:eastAsia="Batang" w:cs="Courier New"/>
          <w:b/>
          <w:bCs/>
          <w:color w:val="000000"/>
          <w:sz w:val="20"/>
          <w:szCs w:val="20"/>
          <w:u w:val="single"/>
        </w:rPr>
      </w:pPr>
    </w:p>
    <w:p w:rsidR="00B2549A" w:rsidRDefault="00B2549A" w:rsidP="001B4D61">
      <w:pPr>
        <w:tabs>
          <w:tab w:val="left" w:pos="7200"/>
        </w:tabs>
        <w:spacing w:after="120" w:line="240" w:lineRule="auto"/>
        <w:jc w:val="center"/>
        <w:rPr>
          <w:rFonts w:eastAsia="Batang" w:cs="Courier New"/>
          <w:b/>
          <w:bCs/>
          <w:color w:val="000000"/>
          <w:sz w:val="20"/>
          <w:szCs w:val="20"/>
          <w:u w:val="single"/>
        </w:rPr>
      </w:pPr>
    </w:p>
    <w:p w:rsidR="00B2549A" w:rsidRDefault="00B2549A" w:rsidP="001B4D61">
      <w:pPr>
        <w:tabs>
          <w:tab w:val="left" w:pos="7200"/>
        </w:tabs>
        <w:spacing w:after="120" w:line="240" w:lineRule="auto"/>
        <w:jc w:val="center"/>
        <w:rPr>
          <w:rFonts w:eastAsia="Batang" w:cs="Courier New"/>
          <w:b/>
          <w:bCs/>
          <w:color w:val="000000"/>
          <w:sz w:val="20"/>
          <w:szCs w:val="20"/>
          <w:u w:val="single"/>
        </w:rPr>
      </w:pPr>
    </w:p>
    <w:p w:rsidR="00607F31" w:rsidRDefault="00607F31" w:rsidP="001B4D61">
      <w:pPr>
        <w:tabs>
          <w:tab w:val="left" w:pos="7200"/>
        </w:tabs>
        <w:spacing w:after="120" w:line="240" w:lineRule="auto"/>
        <w:jc w:val="center"/>
        <w:rPr>
          <w:rFonts w:eastAsia="Batang" w:cs="Courier New"/>
          <w:b/>
          <w:bCs/>
          <w:color w:val="000000"/>
          <w:sz w:val="20"/>
          <w:szCs w:val="20"/>
          <w:u w:val="single"/>
        </w:rPr>
      </w:pPr>
    </w:p>
    <w:p w:rsidR="00FB7DF1" w:rsidRPr="005665F3" w:rsidRDefault="004C2A6C" w:rsidP="001B4D61">
      <w:pPr>
        <w:tabs>
          <w:tab w:val="left" w:pos="7200"/>
        </w:tabs>
        <w:spacing w:after="120" w:line="240" w:lineRule="auto"/>
        <w:jc w:val="center"/>
        <w:rPr>
          <w:rFonts w:eastAsia="Batang" w:cs="Courier New"/>
          <w:b/>
          <w:bCs/>
          <w:color w:val="000000"/>
          <w:sz w:val="20"/>
          <w:szCs w:val="20"/>
          <w:u w:val="single"/>
        </w:rPr>
      </w:pPr>
      <w:r w:rsidRPr="005665F3">
        <w:rPr>
          <w:rFonts w:eastAsia="Batang" w:cs="Courier New"/>
          <w:b/>
          <w:bCs/>
          <w:color w:val="000000"/>
          <w:sz w:val="20"/>
          <w:szCs w:val="20"/>
          <w:u w:val="single"/>
        </w:rPr>
        <w:lastRenderedPageBreak/>
        <w:t>ANEXO II</w:t>
      </w:r>
    </w:p>
    <w:p w:rsidR="00376B72" w:rsidRPr="005665F3" w:rsidRDefault="00754080" w:rsidP="00C53A1C">
      <w:pPr>
        <w:spacing w:after="0" w:line="240" w:lineRule="auto"/>
        <w:jc w:val="center"/>
        <w:rPr>
          <w:b/>
          <w:bCs/>
          <w:sz w:val="20"/>
          <w:szCs w:val="20"/>
          <w:u w:val="single"/>
        </w:rPr>
      </w:pPr>
      <w:r w:rsidRPr="005665F3">
        <w:rPr>
          <w:b/>
          <w:bCs/>
          <w:sz w:val="20"/>
          <w:szCs w:val="20"/>
          <w:u w:val="single"/>
        </w:rPr>
        <w:t>MEMORANDO</w:t>
      </w:r>
      <w:r w:rsidR="00764FC1" w:rsidRPr="005665F3">
        <w:rPr>
          <w:b/>
          <w:bCs/>
          <w:sz w:val="20"/>
          <w:szCs w:val="20"/>
          <w:u w:val="single"/>
        </w:rPr>
        <w:t xml:space="preserve">Nº </w:t>
      </w:r>
      <w:r w:rsidR="00683494">
        <w:rPr>
          <w:b/>
          <w:bCs/>
          <w:sz w:val="20"/>
          <w:szCs w:val="20"/>
          <w:u w:val="single"/>
        </w:rPr>
        <w:t>40</w:t>
      </w:r>
      <w:r w:rsidR="00764FC1" w:rsidRPr="005665F3">
        <w:rPr>
          <w:b/>
          <w:bCs/>
          <w:sz w:val="20"/>
          <w:szCs w:val="20"/>
          <w:u w:val="single"/>
        </w:rPr>
        <w:t>/</w:t>
      </w:r>
      <w:r w:rsidR="00683494">
        <w:rPr>
          <w:b/>
          <w:bCs/>
          <w:sz w:val="20"/>
          <w:szCs w:val="20"/>
          <w:u w:val="single"/>
        </w:rPr>
        <w:t>20</w:t>
      </w:r>
      <w:r w:rsidR="00764FC1" w:rsidRPr="005665F3">
        <w:rPr>
          <w:b/>
          <w:bCs/>
          <w:sz w:val="20"/>
          <w:szCs w:val="20"/>
          <w:u w:val="single"/>
        </w:rPr>
        <w:t>15</w:t>
      </w:r>
      <w:r w:rsidRPr="005665F3">
        <w:rPr>
          <w:b/>
          <w:bCs/>
          <w:sz w:val="20"/>
          <w:szCs w:val="20"/>
          <w:u w:val="single"/>
        </w:rPr>
        <w:t>/SPAS/</w:t>
      </w:r>
      <w:r w:rsidR="00683494">
        <w:rPr>
          <w:b/>
          <w:bCs/>
          <w:sz w:val="20"/>
          <w:szCs w:val="20"/>
          <w:u w:val="single"/>
        </w:rPr>
        <w:t>HGPP</w:t>
      </w:r>
    </w:p>
    <w:p w:rsidR="00764FC1" w:rsidRDefault="00764FC1" w:rsidP="00C53A1C">
      <w:pPr>
        <w:spacing w:after="0" w:line="240" w:lineRule="auto"/>
        <w:jc w:val="center"/>
        <w:rPr>
          <w:b/>
          <w:bCs/>
          <w:sz w:val="20"/>
          <w:szCs w:val="20"/>
        </w:rPr>
      </w:pPr>
      <w:r w:rsidRPr="005665F3">
        <w:rPr>
          <w:b/>
          <w:bCs/>
          <w:sz w:val="20"/>
          <w:szCs w:val="20"/>
        </w:rPr>
        <w:t>TERMO DE REFERÊNCIA</w:t>
      </w:r>
    </w:p>
    <w:p w:rsidR="00376B72" w:rsidRPr="00C53A1C" w:rsidRDefault="00376B72" w:rsidP="00C53A1C">
      <w:pPr>
        <w:spacing w:after="0" w:line="240" w:lineRule="auto"/>
        <w:jc w:val="center"/>
        <w:rPr>
          <w:b/>
          <w:bCs/>
          <w:sz w:val="20"/>
          <w:szCs w:val="20"/>
        </w:rPr>
      </w:pPr>
    </w:p>
    <w:p w:rsidR="00503101" w:rsidRPr="00503101" w:rsidRDefault="00503101" w:rsidP="00AD1F48">
      <w:pPr>
        <w:shd w:val="clear" w:color="auto" w:fill="3333FF"/>
        <w:spacing w:after="0"/>
        <w:jc w:val="both"/>
        <w:rPr>
          <w:rFonts w:cs="Calibri"/>
          <w:b/>
          <w:bCs/>
          <w:color w:val="FFFFFF"/>
          <w:sz w:val="20"/>
          <w:szCs w:val="20"/>
        </w:rPr>
      </w:pPr>
      <w:r w:rsidRPr="00503101">
        <w:rPr>
          <w:rFonts w:cs="Calibri"/>
          <w:b/>
          <w:bCs/>
          <w:color w:val="FFFFFF"/>
          <w:sz w:val="20"/>
          <w:szCs w:val="20"/>
        </w:rPr>
        <w:t>01. DO OBJETO</w:t>
      </w:r>
    </w:p>
    <w:p w:rsidR="00683494" w:rsidRDefault="00683494" w:rsidP="00683494">
      <w:pPr>
        <w:spacing w:after="0" w:line="240" w:lineRule="auto"/>
        <w:jc w:val="both"/>
        <w:rPr>
          <w:rFonts w:asciiTheme="minorHAnsi" w:hAnsiTheme="minorHAnsi" w:cstheme="minorHAnsi"/>
          <w:sz w:val="20"/>
          <w:szCs w:val="20"/>
        </w:rPr>
      </w:pPr>
      <w:r w:rsidRPr="0001386D">
        <w:rPr>
          <w:rFonts w:asciiTheme="minorHAnsi" w:eastAsia="Batang" w:hAnsiTheme="minorHAnsi" w:cstheme="minorHAnsi"/>
          <w:b/>
          <w:color w:val="000000"/>
          <w:sz w:val="20"/>
          <w:szCs w:val="20"/>
        </w:rPr>
        <w:t>1.1.</w:t>
      </w:r>
      <w:r w:rsidRPr="0001386D">
        <w:rPr>
          <w:rFonts w:asciiTheme="minorHAnsi" w:eastAsia="Batang" w:hAnsiTheme="minorHAnsi" w:cstheme="minorHAnsi"/>
          <w:color w:val="000000"/>
          <w:sz w:val="20"/>
          <w:szCs w:val="20"/>
        </w:rPr>
        <w:t xml:space="preserve"> O presente pregão tem por objeto o </w:t>
      </w:r>
      <w:r w:rsidRPr="0001386D">
        <w:rPr>
          <w:rFonts w:asciiTheme="minorHAnsi" w:eastAsia="Batang" w:hAnsiTheme="minorHAnsi" w:cstheme="minorHAnsi"/>
          <w:b/>
          <w:color w:val="000000"/>
          <w:sz w:val="20"/>
          <w:szCs w:val="20"/>
        </w:rPr>
        <w:t xml:space="preserve">REGISTRO DE PREÇOS </w:t>
      </w:r>
      <w:r w:rsidRPr="0001386D">
        <w:rPr>
          <w:rFonts w:asciiTheme="minorHAnsi" w:eastAsia="Batang" w:hAnsiTheme="minorHAnsi" w:cstheme="minorHAnsi"/>
          <w:color w:val="000000"/>
          <w:sz w:val="20"/>
          <w:szCs w:val="20"/>
        </w:rPr>
        <w:t>para eventual e provável c</w:t>
      </w:r>
      <w:r w:rsidRPr="0001386D">
        <w:rPr>
          <w:rFonts w:asciiTheme="minorHAnsi" w:hAnsiTheme="minorHAnsi" w:cstheme="minorHAnsi"/>
          <w:sz w:val="20"/>
          <w:szCs w:val="20"/>
        </w:rPr>
        <w:t xml:space="preserve">ontratação de empresa especializada na aquisição de </w:t>
      </w:r>
      <w:r w:rsidRPr="0001386D">
        <w:rPr>
          <w:rFonts w:asciiTheme="minorHAnsi" w:hAnsiTheme="minorHAnsi" w:cstheme="minorHAnsi"/>
          <w:bCs/>
          <w:color w:val="000000"/>
          <w:sz w:val="20"/>
          <w:szCs w:val="20"/>
        </w:rPr>
        <w:t>desinfetante hospitalar para higienização de superfícies fixas (</w:t>
      </w:r>
      <w:r w:rsidRPr="0001386D">
        <w:rPr>
          <w:rFonts w:asciiTheme="minorHAnsi" w:hAnsiTheme="minorHAnsi" w:cstheme="minorHAnsi"/>
          <w:b/>
          <w:bCs/>
          <w:color w:val="000000"/>
          <w:sz w:val="20"/>
          <w:szCs w:val="20"/>
        </w:rPr>
        <w:t>PERÓXIDO DE HIDROGÊNIO</w:t>
      </w:r>
      <w:r w:rsidRPr="0001386D">
        <w:rPr>
          <w:rFonts w:asciiTheme="minorHAnsi" w:hAnsiTheme="minorHAnsi" w:cstheme="minorHAnsi"/>
          <w:bCs/>
          <w:color w:val="000000"/>
          <w:sz w:val="20"/>
          <w:szCs w:val="20"/>
        </w:rPr>
        <w:t>) destinado ao Hospital Geral de Palmas - HGPP</w:t>
      </w:r>
      <w:r w:rsidRPr="0001386D">
        <w:rPr>
          <w:rFonts w:asciiTheme="minorHAnsi" w:hAnsiTheme="minorHAnsi" w:cstheme="minorHAnsi"/>
          <w:sz w:val="20"/>
          <w:szCs w:val="20"/>
        </w:rPr>
        <w:t>, conforme descrições contidas no Termo de Referência, Anexo II.</w:t>
      </w:r>
    </w:p>
    <w:p w:rsidR="00683494" w:rsidRPr="0001386D" w:rsidRDefault="00683494" w:rsidP="00683494">
      <w:pPr>
        <w:spacing w:after="120" w:line="240" w:lineRule="auto"/>
        <w:jc w:val="both"/>
        <w:rPr>
          <w:rFonts w:asciiTheme="minorHAnsi" w:hAnsiTheme="minorHAnsi" w:cstheme="minorHAnsi"/>
          <w:iCs/>
          <w:sz w:val="20"/>
          <w:szCs w:val="20"/>
          <w:lang w:eastAsia="ar-SA"/>
        </w:rPr>
      </w:pPr>
      <w:r w:rsidRPr="00E74E8E">
        <w:rPr>
          <w:rFonts w:asciiTheme="minorHAnsi" w:hAnsiTheme="minorHAnsi" w:cstheme="minorHAnsi"/>
          <w:b/>
          <w:color w:val="000000"/>
          <w:sz w:val="20"/>
          <w:szCs w:val="20"/>
        </w:rPr>
        <w:t>1.2.</w:t>
      </w:r>
      <w:r w:rsidRPr="00683494">
        <w:rPr>
          <w:rFonts w:asciiTheme="minorHAnsi" w:hAnsiTheme="minorHAnsi" w:cstheme="minorHAnsi"/>
          <w:color w:val="000000"/>
          <w:sz w:val="20"/>
          <w:szCs w:val="20"/>
        </w:rPr>
        <w:t xml:space="preserve"> Para fins deste Termo de Referência, </w:t>
      </w:r>
      <w:r w:rsidRPr="00683494">
        <w:rPr>
          <w:rFonts w:asciiTheme="minorHAnsi" w:hAnsiTheme="minorHAnsi" w:cstheme="minorHAnsi"/>
          <w:bCs/>
          <w:color w:val="000000"/>
          <w:sz w:val="20"/>
          <w:szCs w:val="20"/>
        </w:rPr>
        <w:t>produto(s)</w:t>
      </w:r>
      <w:r w:rsidRPr="00683494">
        <w:rPr>
          <w:rFonts w:asciiTheme="minorHAnsi" w:hAnsiTheme="minorHAnsi" w:cstheme="minorHAnsi"/>
          <w:color w:val="000000"/>
          <w:sz w:val="20"/>
          <w:szCs w:val="20"/>
        </w:rPr>
        <w:t>, leia-se materiais hospitalares.</w:t>
      </w:r>
    </w:p>
    <w:p w:rsidR="004E27B2" w:rsidRPr="00E166E5" w:rsidRDefault="004E27B2" w:rsidP="004E27B2">
      <w:pPr>
        <w:shd w:val="clear" w:color="auto" w:fill="3333FF"/>
        <w:spacing w:after="0"/>
        <w:jc w:val="both"/>
        <w:rPr>
          <w:rFonts w:cs="Calibri"/>
          <w:b/>
          <w:bCs/>
          <w:color w:val="FFFFFF"/>
          <w:sz w:val="20"/>
          <w:szCs w:val="20"/>
        </w:rPr>
      </w:pPr>
      <w:r>
        <w:rPr>
          <w:rFonts w:cs="Calibri"/>
          <w:b/>
          <w:color w:val="FFFFFF"/>
          <w:sz w:val="20"/>
          <w:szCs w:val="20"/>
        </w:rPr>
        <w:t>02</w:t>
      </w:r>
      <w:r w:rsidRPr="00E166E5">
        <w:rPr>
          <w:rFonts w:cs="Calibri"/>
          <w:b/>
          <w:color w:val="FFFFFF"/>
          <w:sz w:val="20"/>
          <w:szCs w:val="20"/>
        </w:rPr>
        <w:t xml:space="preserve">. </w:t>
      </w:r>
      <w:r>
        <w:rPr>
          <w:rFonts w:cs="Calibri"/>
          <w:b/>
          <w:color w:val="FFFFFF"/>
          <w:sz w:val="20"/>
          <w:szCs w:val="20"/>
        </w:rPr>
        <w:t>JUSTIFICATIVA</w:t>
      </w:r>
    </w:p>
    <w:p w:rsidR="00683494" w:rsidRPr="00683494" w:rsidRDefault="00683494" w:rsidP="00683494">
      <w:pPr>
        <w:autoSpaceDE w:val="0"/>
        <w:autoSpaceDN w:val="0"/>
        <w:adjustRightInd w:val="0"/>
        <w:spacing w:after="0" w:line="240" w:lineRule="auto"/>
        <w:jc w:val="both"/>
        <w:rPr>
          <w:rFonts w:asciiTheme="minorHAnsi" w:hAnsiTheme="minorHAnsi" w:cstheme="minorHAnsi"/>
          <w:sz w:val="20"/>
          <w:szCs w:val="20"/>
        </w:rPr>
      </w:pPr>
      <w:r w:rsidRPr="00E74E8E">
        <w:rPr>
          <w:rFonts w:asciiTheme="minorHAnsi" w:hAnsiTheme="minorHAnsi" w:cstheme="minorHAnsi"/>
          <w:b/>
          <w:color w:val="000000"/>
          <w:sz w:val="20"/>
          <w:szCs w:val="20"/>
        </w:rPr>
        <w:t>2.1.</w:t>
      </w:r>
      <w:r w:rsidRPr="00683494">
        <w:rPr>
          <w:rFonts w:asciiTheme="minorHAnsi" w:hAnsiTheme="minorHAnsi" w:cstheme="minorHAnsi"/>
          <w:sz w:val="20"/>
          <w:szCs w:val="20"/>
        </w:rPr>
        <w:t xml:space="preserve">As infecções relacionadas à assistência à saúde representam um risco substancial à segurança do paciente em serviços de saúde. Há evidências mostrando que vários agentes patogênicos como </w:t>
      </w:r>
      <w:proofErr w:type="spellStart"/>
      <w:r w:rsidRPr="00683494">
        <w:rPr>
          <w:rFonts w:asciiTheme="minorHAnsi" w:hAnsiTheme="minorHAnsi" w:cstheme="minorHAnsi"/>
          <w:i/>
          <w:iCs/>
          <w:sz w:val="20"/>
          <w:szCs w:val="20"/>
        </w:rPr>
        <w:t>Staphylococcus</w:t>
      </w:r>
      <w:proofErr w:type="spellEnd"/>
      <w:r w:rsidRPr="00683494">
        <w:rPr>
          <w:rFonts w:asciiTheme="minorHAnsi" w:hAnsiTheme="minorHAnsi" w:cstheme="minorHAnsi"/>
          <w:i/>
          <w:iCs/>
          <w:sz w:val="20"/>
          <w:szCs w:val="20"/>
        </w:rPr>
        <w:t xml:space="preserve"> Aureus </w:t>
      </w:r>
      <w:r w:rsidRPr="00683494">
        <w:rPr>
          <w:rFonts w:asciiTheme="minorHAnsi" w:hAnsiTheme="minorHAnsi" w:cstheme="minorHAnsi"/>
          <w:sz w:val="20"/>
          <w:szCs w:val="20"/>
        </w:rPr>
        <w:t xml:space="preserve">resistente à </w:t>
      </w:r>
      <w:proofErr w:type="spellStart"/>
      <w:r w:rsidRPr="00683494">
        <w:rPr>
          <w:rFonts w:asciiTheme="minorHAnsi" w:hAnsiTheme="minorHAnsi" w:cstheme="minorHAnsi"/>
          <w:sz w:val="20"/>
          <w:szCs w:val="20"/>
        </w:rPr>
        <w:t>meticilina</w:t>
      </w:r>
      <w:proofErr w:type="spellEnd"/>
      <w:r w:rsidRPr="00683494">
        <w:rPr>
          <w:rFonts w:asciiTheme="minorHAnsi" w:hAnsiTheme="minorHAnsi" w:cstheme="minorHAnsi"/>
          <w:sz w:val="20"/>
          <w:szCs w:val="20"/>
        </w:rPr>
        <w:t xml:space="preserve">, </w:t>
      </w:r>
      <w:proofErr w:type="spellStart"/>
      <w:r w:rsidRPr="00683494">
        <w:rPr>
          <w:rFonts w:asciiTheme="minorHAnsi" w:hAnsiTheme="minorHAnsi" w:cstheme="minorHAnsi"/>
          <w:i/>
          <w:sz w:val="20"/>
          <w:szCs w:val="20"/>
        </w:rPr>
        <w:t>Enterococos</w:t>
      </w:r>
      <w:proofErr w:type="spellEnd"/>
      <w:r w:rsidRPr="00683494">
        <w:rPr>
          <w:rFonts w:asciiTheme="minorHAnsi" w:hAnsiTheme="minorHAnsi" w:cstheme="minorHAnsi"/>
          <w:sz w:val="20"/>
          <w:szCs w:val="20"/>
        </w:rPr>
        <w:t xml:space="preserve"> resistente à vancomicina e outros contaminam superfícies e equipamentos (bombas de infusão, barras protetoras das camas e estetoscópio e outros) mais frequentemente manuseados pelos profissionais e pacientes. </w:t>
      </w:r>
    </w:p>
    <w:p w:rsidR="00683494" w:rsidRPr="00683494" w:rsidRDefault="00683494" w:rsidP="00683494">
      <w:pPr>
        <w:autoSpaceDE w:val="0"/>
        <w:autoSpaceDN w:val="0"/>
        <w:adjustRightInd w:val="0"/>
        <w:spacing w:after="0" w:line="240" w:lineRule="auto"/>
        <w:jc w:val="both"/>
        <w:rPr>
          <w:rFonts w:asciiTheme="minorHAnsi" w:hAnsiTheme="minorHAnsi" w:cstheme="minorHAnsi"/>
          <w:sz w:val="20"/>
          <w:szCs w:val="20"/>
        </w:rPr>
      </w:pPr>
      <w:r w:rsidRPr="00E74E8E">
        <w:rPr>
          <w:rFonts w:asciiTheme="minorHAnsi" w:hAnsiTheme="minorHAnsi" w:cstheme="minorHAnsi"/>
          <w:b/>
          <w:sz w:val="20"/>
          <w:szCs w:val="20"/>
        </w:rPr>
        <w:t>2.2</w:t>
      </w:r>
      <w:r w:rsidRPr="00683494">
        <w:rPr>
          <w:rFonts w:asciiTheme="minorHAnsi" w:hAnsiTheme="minorHAnsi" w:cstheme="minorHAnsi"/>
          <w:sz w:val="20"/>
          <w:szCs w:val="20"/>
        </w:rPr>
        <w:t xml:space="preserve"> O Serviço de Limpeza e Desinfecção de Superfícies em Serviços de Saúde compreende a limpeza, desinfecção e conservação das superfícies fixas e equipamentos permanentes das diferentes áreas. Tem a finalidade de preparar o ambiente para suas atividades, mantendo a ordem e conservando equipamentos e instalações, evitando principalmente a disseminação de microrganismos responsáveis pelas infecções relacionadas à assistência à saúde. </w:t>
      </w:r>
    </w:p>
    <w:p w:rsidR="00683494" w:rsidRPr="00683494" w:rsidRDefault="00683494" w:rsidP="00683494">
      <w:pPr>
        <w:autoSpaceDE w:val="0"/>
        <w:autoSpaceDN w:val="0"/>
        <w:adjustRightInd w:val="0"/>
        <w:spacing w:after="0" w:line="240" w:lineRule="auto"/>
        <w:jc w:val="both"/>
        <w:rPr>
          <w:rFonts w:asciiTheme="minorHAnsi" w:hAnsiTheme="minorHAnsi" w:cstheme="minorHAnsi"/>
          <w:sz w:val="20"/>
          <w:szCs w:val="20"/>
        </w:rPr>
      </w:pPr>
      <w:r w:rsidRPr="00E74E8E">
        <w:rPr>
          <w:rFonts w:asciiTheme="minorHAnsi" w:hAnsiTheme="minorHAnsi" w:cstheme="minorHAnsi"/>
          <w:b/>
          <w:sz w:val="20"/>
          <w:szCs w:val="20"/>
        </w:rPr>
        <w:t>2.3</w:t>
      </w:r>
      <w:r w:rsidRPr="00683494">
        <w:rPr>
          <w:rFonts w:asciiTheme="minorHAnsi" w:hAnsiTheme="minorHAnsi" w:cstheme="minorHAnsi"/>
          <w:sz w:val="20"/>
          <w:szCs w:val="20"/>
        </w:rPr>
        <w:t xml:space="preserve"> No HGPP, esse serviço é executado em parte diretamente por servidores do Estado, e </w:t>
      </w:r>
      <w:proofErr w:type="gramStart"/>
      <w:r w:rsidRPr="00683494">
        <w:rPr>
          <w:rFonts w:asciiTheme="minorHAnsi" w:hAnsiTheme="minorHAnsi" w:cstheme="minorHAnsi"/>
          <w:sz w:val="20"/>
          <w:szCs w:val="20"/>
        </w:rPr>
        <w:t>parte</w:t>
      </w:r>
      <w:proofErr w:type="gramEnd"/>
      <w:r w:rsidRPr="00683494">
        <w:rPr>
          <w:rFonts w:asciiTheme="minorHAnsi" w:hAnsiTheme="minorHAnsi" w:cstheme="minorHAnsi"/>
          <w:sz w:val="20"/>
          <w:szCs w:val="20"/>
        </w:rPr>
        <w:t xml:space="preserve"> por empresa terceirizada, sendo esta responsável apenas pela limpeza de pisos e partes relacionadas, ao passo que o Estado, diretamente por seus servidores, é responsável pela limpeza de diversas áreas, mormente de superfícies fixas elevadas, tais como mobiliários, equipamentos para a saúde, bancadas, pias, macas, divãs, suporte para soro, balança, computadores, e outros. </w:t>
      </w:r>
    </w:p>
    <w:p w:rsidR="00683494" w:rsidRPr="00683494" w:rsidRDefault="00683494" w:rsidP="00683494">
      <w:pPr>
        <w:autoSpaceDE w:val="0"/>
        <w:autoSpaceDN w:val="0"/>
        <w:adjustRightInd w:val="0"/>
        <w:spacing w:after="0" w:line="240" w:lineRule="auto"/>
        <w:jc w:val="both"/>
        <w:rPr>
          <w:rFonts w:asciiTheme="minorHAnsi" w:hAnsiTheme="minorHAnsi" w:cstheme="minorHAnsi"/>
          <w:sz w:val="20"/>
          <w:szCs w:val="20"/>
        </w:rPr>
      </w:pPr>
      <w:r w:rsidRPr="00E74E8E">
        <w:rPr>
          <w:rFonts w:asciiTheme="minorHAnsi" w:hAnsiTheme="minorHAnsi" w:cstheme="minorHAnsi"/>
          <w:b/>
          <w:sz w:val="20"/>
          <w:szCs w:val="20"/>
        </w:rPr>
        <w:t>2.3</w:t>
      </w:r>
      <w:r w:rsidRPr="00683494">
        <w:rPr>
          <w:rFonts w:asciiTheme="minorHAnsi" w:hAnsiTheme="minorHAnsi" w:cstheme="minorHAnsi"/>
          <w:sz w:val="20"/>
          <w:szCs w:val="20"/>
        </w:rPr>
        <w:t xml:space="preserve"> Atualmente, os produtos utilizados para limpeza de superfícies elevadas são o Álcool etílico e o Hipoclorito. Esses produtos apresentam significativas desvantagens em relação ao peróxido de hidrogênio, ora solicitado. O Álcool não tem eficácia contra agentes patogênicos na forma esporulada, é inflamável, volátil, </w:t>
      </w:r>
      <w:proofErr w:type="spellStart"/>
      <w:r w:rsidRPr="00683494">
        <w:rPr>
          <w:rFonts w:asciiTheme="minorHAnsi" w:hAnsiTheme="minorHAnsi" w:cstheme="minorHAnsi"/>
          <w:sz w:val="20"/>
          <w:szCs w:val="20"/>
        </w:rPr>
        <w:t>opacifica</w:t>
      </w:r>
      <w:proofErr w:type="spellEnd"/>
      <w:r w:rsidRPr="00683494">
        <w:rPr>
          <w:rFonts w:asciiTheme="minorHAnsi" w:hAnsiTheme="minorHAnsi" w:cstheme="minorHAnsi"/>
          <w:sz w:val="20"/>
          <w:szCs w:val="20"/>
        </w:rPr>
        <w:t xml:space="preserve"> acrílico, </w:t>
      </w:r>
      <w:proofErr w:type="gramStart"/>
      <w:r w:rsidRPr="00683494">
        <w:rPr>
          <w:rFonts w:asciiTheme="minorHAnsi" w:hAnsiTheme="minorHAnsi" w:cstheme="minorHAnsi"/>
          <w:sz w:val="20"/>
          <w:szCs w:val="20"/>
        </w:rPr>
        <w:t>resseca plásticos</w:t>
      </w:r>
      <w:proofErr w:type="gramEnd"/>
      <w:r w:rsidRPr="00683494">
        <w:rPr>
          <w:rFonts w:asciiTheme="minorHAnsi" w:hAnsiTheme="minorHAnsi" w:cstheme="minorHAnsi"/>
          <w:sz w:val="20"/>
          <w:szCs w:val="20"/>
        </w:rPr>
        <w:t xml:space="preserve"> e borrachas e resseca a pele; o Hipoclorito é instável (afetado pela luz solar, temperatura &gt;25ºC e pH ácido), inativo em presença de matéria orgânica, corrosivo para metais, tem odor desagradável e pode causar irritabilidade nos olhos e mucosas. Além destas, o Álcool etílico e o Hipoclorito têm como desvantagens a necessidade de longo tempo de contato com a superfície e a repetição da fricção por diversas vezes no mesmo local, para que alcancem a eficácia necessária contra os agentes patogênicos.</w:t>
      </w:r>
    </w:p>
    <w:p w:rsidR="00683494" w:rsidRPr="00683494" w:rsidRDefault="00683494" w:rsidP="00683494">
      <w:pPr>
        <w:autoSpaceDE w:val="0"/>
        <w:autoSpaceDN w:val="0"/>
        <w:adjustRightInd w:val="0"/>
        <w:spacing w:after="0" w:line="240" w:lineRule="auto"/>
        <w:jc w:val="both"/>
        <w:rPr>
          <w:rFonts w:asciiTheme="minorHAnsi" w:hAnsiTheme="minorHAnsi" w:cstheme="minorHAnsi"/>
          <w:sz w:val="20"/>
          <w:szCs w:val="20"/>
        </w:rPr>
      </w:pPr>
      <w:r w:rsidRPr="00E74E8E">
        <w:rPr>
          <w:rFonts w:asciiTheme="minorHAnsi" w:hAnsiTheme="minorHAnsi" w:cstheme="minorHAnsi"/>
          <w:b/>
          <w:sz w:val="20"/>
          <w:szCs w:val="20"/>
        </w:rPr>
        <w:t>2.4</w:t>
      </w:r>
      <w:r w:rsidRPr="00683494">
        <w:rPr>
          <w:rFonts w:asciiTheme="minorHAnsi" w:hAnsiTheme="minorHAnsi" w:cstheme="minorHAnsi"/>
          <w:sz w:val="20"/>
          <w:szCs w:val="20"/>
        </w:rPr>
        <w:t xml:space="preserve"> O desinfetante à base de peróxido de hidrogênio supre todas as desvantagens dos desinfetantes já em uso no HGPP. Além disso, apresenta outra grande vantagem em relação aos produtos utilizados no hospital, a rentabilidade. Da forma como é comercializada, 70 mililitros do desinfetante de peróxido de hidrogênio são suficientes para a desinfecção de um leito de hospital, incluindo uma cama, um colchão, um suporte de soro, um monitor de sinais vitais e uma bomba de infusão, ao passo que para a mesma desinfecção com Álcool e Hipoclorito são necessários 400 e 300 mililitros, respectivamente. Assim, a substituição do Álcool e do Hipoclorito pelo peróxido de hidrogênio resultará em aumento da eficiência e da eficácia do Serviço de Limpeza e Desinfecção de Superfícies e redução do gasto com materiais.</w:t>
      </w:r>
    </w:p>
    <w:p w:rsidR="00F51D8C" w:rsidRPr="004E27B2" w:rsidRDefault="00683494" w:rsidP="00683494">
      <w:pPr>
        <w:autoSpaceDE w:val="0"/>
        <w:autoSpaceDN w:val="0"/>
        <w:adjustRightInd w:val="0"/>
        <w:spacing w:after="120" w:line="240" w:lineRule="auto"/>
        <w:jc w:val="both"/>
        <w:rPr>
          <w:rFonts w:cs="Calibri"/>
          <w:iCs/>
          <w:lang w:eastAsia="ar-SA"/>
        </w:rPr>
      </w:pPr>
      <w:r w:rsidRPr="00E74E8E">
        <w:rPr>
          <w:rFonts w:asciiTheme="minorHAnsi" w:hAnsiTheme="minorHAnsi" w:cstheme="minorHAnsi"/>
          <w:b/>
          <w:color w:val="000000"/>
          <w:sz w:val="20"/>
          <w:szCs w:val="20"/>
        </w:rPr>
        <w:t>2.5</w:t>
      </w:r>
      <w:r w:rsidRPr="00683494">
        <w:rPr>
          <w:rFonts w:asciiTheme="minorHAnsi" w:hAnsiTheme="minorHAnsi" w:cstheme="minorHAnsi"/>
          <w:color w:val="000000"/>
          <w:sz w:val="20"/>
          <w:szCs w:val="20"/>
        </w:rPr>
        <w:t xml:space="preserve"> A quantidade solicitada corresponde à estimativa de consumo, a partir de testes efetuados com o produto em condições reais de uso. Nesta quantidade estar inclusa a demanda atual e a futura, considerando a ampliação da estrutura física do HGPP, como as novas salas de cirurgia e novos leitos de UTI</w:t>
      </w:r>
      <w:proofErr w:type="gramStart"/>
      <w:r w:rsidRPr="00683494">
        <w:rPr>
          <w:rFonts w:asciiTheme="minorHAnsi" w:hAnsiTheme="minorHAnsi" w:cstheme="minorHAnsi"/>
          <w:color w:val="000000"/>
          <w:sz w:val="20"/>
          <w:szCs w:val="20"/>
        </w:rPr>
        <w:t>.</w:t>
      </w:r>
      <w:r w:rsidR="00F51D8C" w:rsidRPr="00E166E5">
        <w:rPr>
          <w:rFonts w:cs="Calibri"/>
          <w:b/>
          <w:color w:val="FFFFFF"/>
          <w:sz w:val="20"/>
          <w:szCs w:val="20"/>
        </w:rPr>
        <w:t>.</w:t>
      </w:r>
      <w:proofErr w:type="gramEnd"/>
      <w:r w:rsidR="00F51D8C" w:rsidRPr="00E166E5">
        <w:rPr>
          <w:rFonts w:cs="Calibri"/>
          <w:b/>
          <w:color w:val="FFFFFF"/>
          <w:sz w:val="20"/>
          <w:szCs w:val="20"/>
        </w:rPr>
        <w:t xml:space="preserve"> DA JUSTI</w:t>
      </w:r>
    </w:p>
    <w:p w:rsidR="00503101" w:rsidRPr="00E166E5" w:rsidRDefault="00503101" w:rsidP="00AD1F48">
      <w:pPr>
        <w:shd w:val="clear" w:color="auto" w:fill="3333FF"/>
        <w:spacing w:after="0"/>
        <w:jc w:val="both"/>
        <w:rPr>
          <w:rFonts w:cs="Calibri"/>
          <w:b/>
          <w:bCs/>
          <w:color w:val="FFFFFF"/>
          <w:sz w:val="20"/>
          <w:szCs w:val="20"/>
        </w:rPr>
      </w:pPr>
      <w:r w:rsidRPr="00E166E5">
        <w:rPr>
          <w:rFonts w:cs="Calibri"/>
          <w:b/>
          <w:color w:val="FFFFFF"/>
          <w:sz w:val="20"/>
          <w:szCs w:val="20"/>
        </w:rPr>
        <w:t xml:space="preserve">03. </w:t>
      </w:r>
      <w:r w:rsidR="00E74E8E">
        <w:rPr>
          <w:rFonts w:cs="Calibri"/>
          <w:b/>
          <w:color w:val="FFFFFF"/>
          <w:sz w:val="20"/>
          <w:szCs w:val="20"/>
        </w:rPr>
        <w:t>DOS PRODUTOS</w:t>
      </w:r>
    </w:p>
    <w:p w:rsidR="00E74E8E" w:rsidRPr="00607F31" w:rsidRDefault="00E74E8E" w:rsidP="00E74E8E">
      <w:pPr>
        <w:spacing w:after="0" w:line="240" w:lineRule="auto"/>
        <w:jc w:val="both"/>
        <w:rPr>
          <w:rFonts w:cs="Calibri"/>
          <w:b/>
          <w:bCs/>
          <w:sz w:val="20"/>
          <w:szCs w:val="20"/>
          <w:u w:val="single"/>
        </w:rPr>
      </w:pPr>
      <w:r w:rsidRPr="00607F31">
        <w:rPr>
          <w:rFonts w:cs="Calibri"/>
          <w:b/>
          <w:bCs/>
          <w:sz w:val="20"/>
          <w:szCs w:val="20"/>
          <w:u w:val="single"/>
        </w:rPr>
        <w:t>3.1. DA DESCRIÇÃO TÉCNICA DOS PRODUTOS:</w:t>
      </w:r>
    </w:p>
    <w:p w:rsidR="00E74E8E" w:rsidRPr="00E74E8E" w:rsidRDefault="00E74E8E" w:rsidP="00E74E8E">
      <w:pPr>
        <w:spacing w:after="0" w:line="240" w:lineRule="auto"/>
        <w:jc w:val="both"/>
        <w:rPr>
          <w:rFonts w:cs="Calibri"/>
          <w:sz w:val="20"/>
          <w:szCs w:val="20"/>
        </w:rPr>
      </w:pPr>
      <w:r w:rsidRPr="00607F31">
        <w:rPr>
          <w:rFonts w:cs="Calibri"/>
          <w:b/>
          <w:sz w:val="20"/>
          <w:szCs w:val="20"/>
        </w:rPr>
        <w:t>3.1.1.</w:t>
      </w:r>
      <w:r w:rsidRPr="00E74E8E">
        <w:rPr>
          <w:rFonts w:cs="Calibri"/>
          <w:sz w:val="20"/>
          <w:szCs w:val="20"/>
        </w:rPr>
        <w:t xml:space="preserve"> Os produtos a serem adquiridos possuem a seguinte especificação técnica conforme anexo I.</w:t>
      </w:r>
    </w:p>
    <w:p w:rsidR="00E74E8E" w:rsidRPr="00607F31" w:rsidRDefault="00E74E8E" w:rsidP="00E74E8E">
      <w:pPr>
        <w:autoSpaceDE w:val="0"/>
        <w:autoSpaceDN w:val="0"/>
        <w:adjustRightInd w:val="0"/>
        <w:spacing w:after="0" w:line="240" w:lineRule="auto"/>
        <w:jc w:val="both"/>
        <w:rPr>
          <w:rFonts w:cs="Calibri"/>
          <w:b/>
          <w:bCs/>
          <w:sz w:val="20"/>
          <w:szCs w:val="20"/>
          <w:u w:val="single"/>
        </w:rPr>
      </w:pPr>
      <w:r w:rsidRPr="00607F31">
        <w:rPr>
          <w:rFonts w:cs="Calibri"/>
          <w:b/>
          <w:bCs/>
          <w:sz w:val="20"/>
          <w:szCs w:val="20"/>
          <w:u w:val="single"/>
        </w:rPr>
        <w:lastRenderedPageBreak/>
        <w:t>3.2. DA IDENTIFICAÇÃO/EMBALAGEM DOS PRODUTOS:</w:t>
      </w:r>
    </w:p>
    <w:p w:rsidR="00E74E8E" w:rsidRPr="00E74E8E" w:rsidRDefault="00E74E8E" w:rsidP="00E74E8E">
      <w:pPr>
        <w:autoSpaceDE w:val="0"/>
        <w:autoSpaceDN w:val="0"/>
        <w:adjustRightInd w:val="0"/>
        <w:spacing w:after="0" w:line="240" w:lineRule="auto"/>
        <w:jc w:val="both"/>
        <w:rPr>
          <w:rFonts w:cs="Calibri"/>
          <w:sz w:val="20"/>
          <w:szCs w:val="20"/>
        </w:rPr>
      </w:pPr>
      <w:r w:rsidRPr="00607F31">
        <w:rPr>
          <w:rFonts w:cs="Calibri"/>
          <w:b/>
          <w:sz w:val="20"/>
          <w:szCs w:val="20"/>
        </w:rPr>
        <w:t>3.2.1.</w:t>
      </w:r>
      <w:r w:rsidRPr="00E74E8E">
        <w:rPr>
          <w:rFonts w:cs="Calibri"/>
          <w:sz w:val="20"/>
          <w:szCs w:val="20"/>
        </w:rPr>
        <w:t xml:space="preserve"> Os produtos fornecidos deverão possuir embalagem, contendo:</w:t>
      </w:r>
    </w:p>
    <w:p w:rsidR="00E74E8E" w:rsidRPr="00E74E8E" w:rsidRDefault="00E74E8E" w:rsidP="00E74E8E">
      <w:pPr>
        <w:autoSpaceDE w:val="0"/>
        <w:autoSpaceDN w:val="0"/>
        <w:adjustRightInd w:val="0"/>
        <w:spacing w:after="0" w:line="240" w:lineRule="auto"/>
        <w:jc w:val="both"/>
        <w:rPr>
          <w:rFonts w:cs="Calibri"/>
          <w:sz w:val="20"/>
          <w:szCs w:val="20"/>
        </w:rPr>
      </w:pPr>
      <w:r w:rsidRPr="00E74E8E">
        <w:rPr>
          <w:rFonts w:cs="Calibri"/>
          <w:sz w:val="20"/>
          <w:szCs w:val="20"/>
        </w:rPr>
        <w:t xml:space="preserve">a) nome e </w:t>
      </w:r>
      <w:r w:rsidRPr="00E74E8E">
        <w:rPr>
          <w:rFonts w:cs="Calibri"/>
          <w:i/>
          <w:iCs/>
          <w:sz w:val="20"/>
          <w:szCs w:val="20"/>
        </w:rPr>
        <w:t>website</w:t>
      </w:r>
      <w:r w:rsidRPr="00E74E8E">
        <w:rPr>
          <w:rFonts w:cs="Calibri"/>
          <w:sz w:val="20"/>
          <w:szCs w:val="20"/>
        </w:rPr>
        <w:t xml:space="preserve"> do fabricante;</w:t>
      </w:r>
    </w:p>
    <w:p w:rsidR="00E74E8E" w:rsidRPr="00E74E8E" w:rsidRDefault="00E74E8E" w:rsidP="00E74E8E">
      <w:pPr>
        <w:autoSpaceDE w:val="0"/>
        <w:autoSpaceDN w:val="0"/>
        <w:adjustRightInd w:val="0"/>
        <w:spacing w:after="0" w:line="240" w:lineRule="auto"/>
        <w:jc w:val="both"/>
        <w:rPr>
          <w:rFonts w:cs="Calibri"/>
          <w:sz w:val="20"/>
          <w:szCs w:val="20"/>
        </w:rPr>
      </w:pPr>
      <w:r w:rsidRPr="00E74E8E">
        <w:rPr>
          <w:rFonts w:cs="Calibri"/>
          <w:sz w:val="20"/>
          <w:szCs w:val="20"/>
        </w:rPr>
        <w:t>b) data do término da validade.</w:t>
      </w:r>
    </w:p>
    <w:p w:rsidR="00E74E8E" w:rsidRPr="00607F31" w:rsidRDefault="00E74E8E" w:rsidP="00E74E8E">
      <w:pPr>
        <w:autoSpaceDE w:val="0"/>
        <w:autoSpaceDN w:val="0"/>
        <w:adjustRightInd w:val="0"/>
        <w:spacing w:after="0" w:line="240" w:lineRule="auto"/>
        <w:jc w:val="both"/>
        <w:rPr>
          <w:rFonts w:cs="Calibri"/>
          <w:b/>
          <w:bCs/>
          <w:sz w:val="20"/>
          <w:szCs w:val="20"/>
          <w:u w:val="single"/>
        </w:rPr>
      </w:pPr>
      <w:r w:rsidRPr="00607F31">
        <w:rPr>
          <w:rFonts w:cs="Calibri"/>
          <w:b/>
          <w:bCs/>
          <w:sz w:val="20"/>
          <w:szCs w:val="20"/>
          <w:u w:val="single"/>
        </w:rPr>
        <w:t>3.3. DA QUALIDADE DOS PRODUTOS:</w:t>
      </w:r>
    </w:p>
    <w:p w:rsidR="00E74E8E" w:rsidRPr="00E74E8E" w:rsidRDefault="00E74E8E" w:rsidP="00E74E8E">
      <w:pPr>
        <w:autoSpaceDE w:val="0"/>
        <w:autoSpaceDN w:val="0"/>
        <w:adjustRightInd w:val="0"/>
        <w:spacing w:after="0" w:line="240" w:lineRule="auto"/>
        <w:jc w:val="both"/>
        <w:rPr>
          <w:rFonts w:cs="Calibri"/>
          <w:sz w:val="20"/>
          <w:szCs w:val="20"/>
        </w:rPr>
      </w:pPr>
      <w:r w:rsidRPr="00607F31">
        <w:rPr>
          <w:rFonts w:cs="Calibri"/>
          <w:b/>
          <w:sz w:val="20"/>
          <w:szCs w:val="20"/>
        </w:rPr>
        <w:t>3.3.1</w:t>
      </w:r>
      <w:r w:rsidR="00607F31">
        <w:rPr>
          <w:rFonts w:cs="Calibri"/>
          <w:sz w:val="20"/>
          <w:szCs w:val="20"/>
        </w:rPr>
        <w:t>.</w:t>
      </w:r>
      <w:r w:rsidRPr="00E74E8E">
        <w:rPr>
          <w:rFonts w:cs="Calibri"/>
          <w:sz w:val="20"/>
          <w:szCs w:val="20"/>
        </w:rPr>
        <w:t xml:space="preserve"> O produto deve ter eficácia comprovada contra os seguintes microrganismos: </w:t>
      </w:r>
      <w:proofErr w:type="spellStart"/>
      <w:r w:rsidRPr="00E74E8E">
        <w:rPr>
          <w:rFonts w:cs="Calibri"/>
          <w:i/>
          <w:sz w:val="20"/>
          <w:szCs w:val="20"/>
        </w:rPr>
        <w:t>KlebsiellaPneumoniae</w:t>
      </w:r>
      <w:proofErr w:type="spellEnd"/>
      <w:r w:rsidRPr="00E74E8E">
        <w:rPr>
          <w:rFonts w:cs="Calibri"/>
          <w:i/>
          <w:sz w:val="20"/>
          <w:szCs w:val="20"/>
        </w:rPr>
        <w:t xml:space="preserve">, </w:t>
      </w:r>
      <w:proofErr w:type="spellStart"/>
      <w:r w:rsidRPr="00E74E8E">
        <w:rPr>
          <w:rFonts w:cs="Calibri"/>
          <w:i/>
          <w:sz w:val="20"/>
          <w:szCs w:val="20"/>
        </w:rPr>
        <w:t>PseudomonaAeruginosa</w:t>
      </w:r>
      <w:proofErr w:type="spellEnd"/>
      <w:r w:rsidRPr="00E74E8E">
        <w:rPr>
          <w:rFonts w:cs="Calibri"/>
          <w:i/>
          <w:sz w:val="20"/>
          <w:szCs w:val="20"/>
        </w:rPr>
        <w:t xml:space="preserve">, </w:t>
      </w:r>
      <w:proofErr w:type="spellStart"/>
      <w:r w:rsidRPr="00E74E8E">
        <w:rPr>
          <w:rFonts w:cs="Calibri"/>
          <w:i/>
          <w:sz w:val="20"/>
          <w:szCs w:val="20"/>
        </w:rPr>
        <w:t>EnterococcusFaecalis</w:t>
      </w:r>
      <w:proofErr w:type="spellEnd"/>
      <w:r w:rsidRPr="00E74E8E">
        <w:rPr>
          <w:rFonts w:cs="Calibri"/>
          <w:i/>
          <w:sz w:val="20"/>
          <w:szCs w:val="20"/>
        </w:rPr>
        <w:t xml:space="preserve"> VRE, </w:t>
      </w:r>
      <w:proofErr w:type="spellStart"/>
      <w:r w:rsidRPr="00E74E8E">
        <w:rPr>
          <w:rFonts w:cs="Calibri"/>
          <w:i/>
          <w:sz w:val="20"/>
          <w:szCs w:val="20"/>
        </w:rPr>
        <w:t>AcinetobacterBaumannii</w:t>
      </w:r>
      <w:proofErr w:type="spellEnd"/>
      <w:r w:rsidRPr="00E74E8E">
        <w:rPr>
          <w:rFonts w:cs="Calibri"/>
          <w:i/>
          <w:sz w:val="20"/>
          <w:szCs w:val="20"/>
        </w:rPr>
        <w:t xml:space="preserve"> e </w:t>
      </w:r>
      <w:proofErr w:type="spellStart"/>
      <w:r w:rsidRPr="00E74E8E">
        <w:rPr>
          <w:rFonts w:cs="Calibri"/>
          <w:i/>
          <w:sz w:val="20"/>
          <w:szCs w:val="20"/>
        </w:rPr>
        <w:t>Serratia,</w:t>
      </w:r>
      <w:r w:rsidRPr="00E74E8E">
        <w:rPr>
          <w:rFonts w:cs="Calibri"/>
          <w:sz w:val="20"/>
          <w:szCs w:val="20"/>
        </w:rPr>
        <w:t>tanto</w:t>
      </w:r>
      <w:proofErr w:type="spellEnd"/>
      <w:r w:rsidRPr="00E74E8E">
        <w:rPr>
          <w:rFonts w:cs="Calibri"/>
          <w:sz w:val="20"/>
          <w:szCs w:val="20"/>
        </w:rPr>
        <w:t xml:space="preserve"> na forma vegetativa como esporulada.</w:t>
      </w:r>
    </w:p>
    <w:p w:rsidR="00E74E8E" w:rsidRPr="00E74E8E" w:rsidRDefault="00E74E8E" w:rsidP="00E74E8E">
      <w:pPr>
        <w:autoSpaceDE w:val="0"/>
        <w:autoSpaceDN w:val="0"/>
        <w:adjustRightInd w:val="0"/>
        <w:spacing w:after="0" w:line="240" w:lineRule="auto"/>
        <w:jc w:val="both"/>
        <w:rPr>
          <w:rFonts w:cs="Calibri"/>
          <w:sz w:val="20"/>
          <w:szCs w:val="20"/>
        </w:rPr>
      </w:pPr>
      <w:r w:rsidRPr="00607F31">
        <w:rPr>
          <w:rFonts w:cs="Calibri"/>
          <w:b/>
          <w:sz w:val="20"/>
          <w:szCs w:val="20"/>
        </w:rPr>
        <w:t>3.3.1.1</w:t>
      </w:r>
      <w:r w:rsidR="00607F31" w:rsidRPr="00607F31">
        <w:rPr>
          <w:rFonts w:cs="Calibri"/>
          <w:b/>
          <w:sz w:val="20"/>
          <w:szCs w:val="20"/>
        </w:rPr>
        <w:t>.</w:t>
      </w:r>
      <w:r w:rsidRPr="00E74E8E">
        <w:rPr>
          <w:rFonts w:cs="Calibri"/>
          <w:sz w:val="20"/>
          <w:szCs w:val="20"/>
        </w:rPr>
        <w:t xml:space="preserve"> A qualidade do produto, incluindo a eficiência e a eficácia, deve ser comprovada pelo licitante mediante a apresentação de documento emitido por instituição integrante da Rede Brasileira de Laboratórios Analíticos em Saúde (REBLAS), em conformidade com a RDC/ANVISA nº 12, de 16 de fevereiro de 2012.</w:t>
      </w:r>
    </w:p>
    <w:p w:rsidR="00E74E8E" w:rsidRPr="00E74E8E" w:rsidRDefault="00E74E8E" w:rsidP="00E74E8E">
      <w:pPr>
        <w:autoSpaceDE w:val="0"/>
        <w:autoSpaceDN w:val="0"/>
        <w:adjustRightInd w:val="0"/>
        <w:spacing w:after="0" w:line="240" w:lineRule="auto"/>
        <w:jc w:val="both"/>
        <w:rPr>
          <w:rFonts w:cs="Calibri"/>
          <w:sz w:val="20"/>
          <w:szCs w:val="20"/>
        </w:rPr>
      </w:pPr>
      <w:r w:rsidRPr="00607F31">
        <w:rPr>
          <w:rFonts w:cs="Calibri"/>
          <w:b/>
          <w:sz w:val="20"/>
          <w:szCs w:val="20"/>
        </w:rPr>
        <w:t>3.3.1.2</w:t>
      </w:r>
      <w:r w:rsidR="00607F31" w:rsidRPr="00607F31">
        <w:rPr>
          <w:rFonts w:cs="Calibri"/>
          <w:b/>
          <w:sz w:val="20"/>
          <w:szCs w:val="20"/>
        </w:rPr>
        <w:t>.</w:t>
      </w:r>
      <w:r w:rsidRPr="00E74E8E">
        <w:rPr>
          <w:rFonts w:cs="Calibri"/>
          <w:sz w:val="20"/>
          <w:szCs w:val="20"/>
        </w:rPr>
        <w:t xml:space="preserve"> A eficácia do produto deve expressar nível de satisfação mínimo de 95%.</w:t>
      </w:r>
    </w:p>
    <w:p w:rsidR="00E74E8E" w:rsidRPr="00E74E8E" w:rsidRDefault="00E74E8E" w:rsidP="00E74E8E">
      <w:pPr>
        <w:autoSpaceDE w:val="0"/>
        <w:autoSpaceDN w:val="0"/>
        <w:adjustRightInd w:val="0"/>
        <w:spacing w:after="0" w:line="240" w:lineRule="auto"/>
        <w:jc w:val="both"/>
        <w:rPr>
          <w:rFonts w:cs="Calibri"/>
          <w:sz w:val="20"/>
          <w:szCs w:val="20"/>
        </w:rPr>
      </w:pPr>
      <w:r w:rsidRPr="00607F31">
        <w:rPr>
          <w:rFonts w:cs="Calibri"/>
          <w:b/>
          <w:sz w:val="20"/>
          <w:szCs w:val="20"/>
        </w:rPr>
        <w:t>3.3.1.3</w:t>
      </w:r>
      <w:r w:rsidR="00607F31" w:rsidRPr="00607F31">
        <w:rPr>
          <w:rFonts w:cs="Calibri"/>
          <w:b/>
          <w:sz w:val="20"/>
          <w:szCs w:val="20"/>
        </w:rPr>
        <w:t>.</w:t>
      </w:r>
      <w:r w:rsidRPr="00E74E8E">
        <w:rPr>
          <w:rFonts w:cs="Calibri"/>
          <w:sz w:val="20"/>
          <w:szCs w:val="20"/>
        </w:rPr>
        <w:t xml:space="preserve"> O documento de avaliação de eficácia do produto deve ser emitido especificamente para este fim.</w:t>
      </w:r>
    </w:p>
    <w:p w:rsidR="00E74E8E" w:rsidRPr="00E74E8E" w:rsidRDefault="00E74E8E" w:rsidP="00E74E8E">
      <w:pPr>
        <w:autoSpaceDE w:val="0"/>
        <w:autoSpaceDN w:val="0"/>
        <w:adjustRightInd w:val="0"/>
        <w:spacing w:after="0" w:line="240" w:lineRule="auto"/>
        <w:jc w:val="both"/>
        <w:rPr>
          <w:rFonts w:cs="Calibri"/>
          <w:sz w:val="20"/>
          <w:szCs w:val="20"/>
        </w:rPr>
      </w:pPr>
      <w:r w:rsidRPr="00607F31">
        <w:rPr>
          <w:rFonts w:cs="Calibri"/>
          <w:b/>
          <w:sz w:val="20"/>
          <w:szCs w:val="20"/>
        </w:rPr>
        <w:t>3.3.1.4</w:t>
      </w:r>
      <w:r w:rsidR="00607F31" w:rsidRPr="00607F31">
        <w:rPr>
          <w:rFonts w:cs="Calibri"/>
          <w:b/>
          <w:sz w:val="20"/>
          <w:szCs w:val="20"/>
        </w:rPr>
        <w:t>.</w:t>
      </w:r>
      <w:r w:rsidRPr="00E74E8E">
        <w:rPr>
          <w:rFonts w:cs="Calibri"/>
          <w:sz w:val="20"/>
          <w:szCs w:val="20"/>
        </w:rPr>
        <w:t xml:space="preserve"> Ao tempo da apresentação, o documento de avaliação do produto deve estar dentro do prazo de validade determinado pela norma de regência.</w:t>
      </w:r>
    </w:p>
    <w:p w:rsidR="00E74E8E" w:rsidRPr="00E74E8E" w:rsidRDefault="00E74E8E" w:rsidP="00E74E8E">
      <w:pPr>
        <w:autoSpaceDE w:val="0"/>
        <w:autoSpaceDN w:val="0"/>
        <w:adjustRightInd w:val="0"/>
        <w:spacing w:after="0" w:line="240" w:lineRule="auto"/>
        <w:jc w:val="both"/>
        <w:rPr>
          <w:rFonts w:cs="Calibri"/>
          <w:sz w:val="20"/>
          <w:szCs w:val="20"/>
        </w:rPr>
      </w:pPr>
      <w:r w:rsidRPr="00607F31">
        <w:rPr>
          <w:rFonts w:cs="Calibri"/>
          <w:b/>
          <w:sz w:val="20"/>
          <w:szCs w:val="20"/>
        </w:rPr>
        <w:t>3.3.2.</w:t>
      </w:r>
      <w:r w:rsidRPr="00E74E8E">
        <w:rPr>
          <w:rFonts w:cs="Calibri"/>
          <w:sz w:val="20"/>
          <w:szCs w:val="20"/>
        </w:rPr>
        <w:t xml:space="preserve"> Produtos contendo baixa qualidade, em desacordo com o edital e seus anexos ou com a legislação vigente aplicada, serão rejeitados pela Secretaria da Saúde.</w:t>
      </w:r>
    </w:p>
    <w:p w:rsidR="00E74E8E" w:rsidRPr="00607F31" w:rsidRDefault="00E74E8E" w:rsidP="00E74E8E">
      <w:pPr>
        <w:autoSpaceDE w:val="0"/>
        <w:autoSpaceDN w:val="0"/>
        <w:adjustRightInd w:val="0"/>
        <w:spacing w:after="0" w:line="240" w:lineRule="auto"/>
        <w:jc w:val="both"/>
        <w:rPr>
          <w:rFonts w:cs="Calibri"/>
          <w:b/>
          <w:bCs/>
          <w:sz w:val="20"/>
          <w:szCs w:val="20"/>
          <w:u w:val="single"/>
        </w:rPr>
      </w:pPr>
      <w:r w:rsidRPr="00607F31">
        <w:rPr>
          <w:rFonts w:cs="Calibri"/>
          <w:b/>
          <w:bCs/>
          <w:sz w:val="20"/>
          <w:szCs w:val="20"/>
          <w:u w:val="single"/>
        </w:rPr>
        <w:t>3.4. DA VALIDADE DOS PRODUTOS:</w:t>
      </w:r>
    </w:p>
    <w:p w:rsidR="00E74E8E" w:rsidRPr="00E74E8E" w:rsidRDefault="00E74E8E" w:rsidP="00E74E8E">
      <w:pPr>
        <w:autoSpaceDE w:val="0"/>
        <w:autoSpaceDN w:val="0"/>
        <w:adjustRightInd w:val="0"/>
        <w:spacing w:after="0" w:line="240" w:lineRule="auto"/>
        <w:jc w:val="both"/>
        <w:rPr>
          <w:rFonts w:cs="Calibri"/>
          <w:color w:val="000000"/>
          <w:sz w:val="20"/>
          <w:szCs w:val="20"/>
        </w:rPr>
      </w:pPr>
      <w:r w:rsidRPr="00607F31">
        <w:rPr>
          <w:rFonts w:cs="Calibri"/>
          <w:b/>
          <w:color w:val="000000"/>
          <w:sz w:val="20"/>
          <w:szCs w:val="20"/>
        </w:rPr>
        <w:t>3.4.1.</w:t>
      </w:r>
      <w:r w:rsidRPr="00E74E8E">
        <w:rPr>
          <w:rFonts w:cs="Calibri"/>
          <w:color w:val="000000"/>
          <w:sz w:val="20"/>
          <w:szCs w:val="20"/>
        </w:rPr>
        <w:t xml:space="preserve"> Os produtos devem ter a validade mínima de 18</w:t>
      </w:r>
      <w:r w:rsidRPr="00E74E8E">
        <w:rPr>
          <w:rFonts w:cs="Calibri"/>
          <w:bCs/>
          <w:color w:val="000000"/>
          <w:sz w:val="20"/>
          <w:szCs w:val="20"/>
        </w:rPr>
        <w:t xml:space="preserve"> (dezoito) meses, </w:t>
      </w:r>
      <w:r w:rsidRPr="00E74E8E">
        <w:rPr>
          <w:rFonts w:cs="Calibri"/>
          <w:color w:val="000000"/>
          <w:sz w:val="20"/>
          <w:szCs w:val="20"/>
        </w:rPr>
        <w:t>contados da data da entrega.</w:t>
      </w:r>
    </w:p>
    <w:p w:rsidR="00E74E8E" w:rsidRPr="00607F31" w:rsidRDefault="00E74E8E" w:rsidP="00E74E8E">
      <w:pPr>
        <w:autoSpaceDE w:val="0"/>
        <w:autoSpaceDN w:val="0"/>
        <w:adjustRightInd w:val="0"/>
        <w:spacing w:after="0" w:line="240" w:lineRule="auto"/>
        <w:jc w:val="both"/>
        <w:rPr>
          <w:rFonts w:cs="Calibri"/>
          <w:b/>
          <w:bCs/>
          <w:sz w:val="20"/>
          <w:szCs w:val="20"/>
          <w:u w:val="single"/>
        </w:rPr>
      </w:pPr>
      <w:r w:rsidRPr="00607F31">
        <w:rPr>
          <w:rFonts w:cs="Calibri"/>
          <w:b/>
          <w:bCs/>
          <w:sz w:val="20"/>
          <w:szCs w:val="20"/>
          <w:u w:val="single"/>
        </w:rPr>
        <w:t>3.5. DA ADJUDICAÇÃO:</w:t>
      </w:r>
    </w:p>
    <w:p w:rsidR="00E74E8E" w:rsidRPr="00E74E8E" w:rsidRDefault="00E74E8E" w:rsidP="00E74E8E">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sz w:val="20"/>
          <w:szCs w:val="20"/>
        </w:rPr>
      </w:pPr>
      <w:r w:rsidRPr="00607F31">
        <w:rPr>
          <w:rFonts w:cs="Calibri"/>
          <w:b/>
          <w:sz w:val="20"/>
          <w:szCs w:val="20"/>
        </w:rPr>
        <w:t>3.5.1.</w:t>
      </w:r>
      <w:r w:rsidRPr="00E74E8E">
        <w:rPr>
          <w:rFonts w:cs="Calibri"/>
          <w:sz w:val="20"/>
          <w:szCs w:val="20"/>
        </w:rPr>
        <w:t xml:space="preserve"> A adjudicação será por item.</w:t>
      </w:r>
    </w:p>
    <w:p w:rsidR="00CA1E2F" w:rsidRPr="00E74E8E" w:rsidRDefault="00E74E8E" w:rsidP="00E74E8E">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jc w:val="both"/>
        <w:rPr>
          <w:rFonts w:cs="Calibri"/>
          <w:sz w:val="20"/>
          <w:szCs w:val="20"/>
        </w:rPr>
      </w:pPr>
      <w:r w:rsidRPr="00607F31">
        <w:rPr>
          <w:rFonts w:cs="Calibri"/>
          <w:b/>
          <w:sz w:val="20"/>
          <w:szCs w:val="20"/>
        </w:rPr>
        <w:t>3.5.2.</w:t>
      </w:r>
      <w:r w:rsidRPr="00E74E8E">
        <w:rPr>
          <w:rFonts w:cs="Calibri"/>
          <w:sz w:val="20"/>
          <w:szCs w:val="20"/>
        </w:rPr>
        <w:t xml:space="preserve"> Não se admitirá proposta de preços cujo valor ofertado para o item seja superior ao preço máximo que a SESAU/TO se dispõe a pagar.</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CA1E2F">
        <w:rPr>
          <w:rFonts w:cs="Calibri"/>
          <w:b/>
          <w:bCs/>
          <w:color w:val="FFFFFF"/>
          <w:sz w:val="20"/>
          <w:szCs w:val="20"/>
        </w:rPr>
        <w:t>4</w:t>
      </w:r>
      <w:r w:rsidRPr="00E166E5">
        <w:rPr>
          <w:rFonts w:cs="Calibri"/>
          <w:b/>
          <w:bCs/>
          <w:color w:val="FFFFFF"/>
          <w:sz w:val="20"/>
          <w:szCs w:val="20"/>
        </w:rPr>
        <w:t>. D</w:t>
      </w:r>
      <w:r w:rsidR="00CA1E2F">
        <w:rPr>
          <w:rFonts w:cs="Calibri"/>
          <w:b/>
          <w:bCs/>
          <w:color w:val="FFFFFF"/>
          <w:sz w:val="20"/>
          <w:szCs w:val="20"/>
        </w:rPr>
        <w:t>A QUALIFICAÇÃO TÉCNICA</w:t>
      </w:r>
      <w:r w:rsidR="00E74E8E">
        <w:rPr>
          <w:rFonts w:cs="Calibri"/>
          <w:b/>
          <w:bCs/>
          <w:color w:val="FFFFFF"/>
          <w:sz w:val="20"/>
          <w:szCs w:val="20"/>
        </w:rPr>
        <w:t xml:space="preserve"> DOS LICITANTES</w:t>
      </w:r>
    </w:p>
    <w:p w:rsidR="00E74E8E" w:rsidRPr="00E74E8E" w:rsidRDefault="00E74E8E" w:rsidP="00E74E8E">
      <w:pPr>
        <w:spacing w:after="0" w:line="240" w:lineRule="auto"/>
        <w:ind w:right="-1"/>
        <w:jc w:val="both"/>
        <w:rPr>
          <w:rFonts w:cs="Calibri"/>
          <w:bCs/>
          <w:iCs/>
          <w:color w:val="000000"/>
          <w:sz w:val="20"/>
          <w:szCs w:val="20"/>
        </w:rPr>
      </w:pPr>
      <w:r w:rsidRPr="00607F31">
        <w:rPr>
          <w:rFonts w:cs="Calibri"/>
          <w:b/>
          <w:bCs/>
          <w:iCs/>
          <w:color w:val="000000"/>
          <w:sz w:val="20"/>
          <w:szCs w:val="20"/>
        </w:rPr>
        <w:t>4.1.</w:t>
      </w:r>
      <w:r w:rsidRPr="00E74E8E">
        <w:rPr>
          <w:rFonts w:cs="Calibri"/>
          <w:bCs/>
          <w:iCs/>
          <w:color w:val="000000"/>
          <w:sz w:val="20"/>
          <w:szCs w:val="20"/>
        </w:rPr>
        <w:t xml:space="preserve"> As licitantes devem apresentar os seguintes documentos técnicos:</w:t>
      </w:r>
    </w:p>
    <w:p w:rsidR="00E74E8E" w:rsidRPr="00E74E8E" w:rsidRDefault="00E74E8E" w:rsidP="00E74E8E">
      <w:pPr>
        <w:autoSpaceDE w:val="0"/>
        <w:autoSpaceDN w:val="0"/>
        <w:adjustRightInd w:val="0"/>
        <w:spacing w:after="0" w:line="240" w:lineRule="auto"/>
        <w:jc w:val="both"/>
        <w:rPr>
          <w:rFonts w:cs="Calibri"/>
          <w:sz w:val="20"/>
          <w:szCs w:val="20"/>
        </w:rPr>
      </w:pPr>
      <w:r w:rsidRPr="00E74E8E">
        <w:rPr>
          <w:rFonts w:cs="Calibri"/>
          <w:sz w:val="20"/>
          <w:szCs w:val="20"/>
        </w:rPr>
        <w:t xml:space="preserve">a) </w:t>
      </w:r>
      <w:proofErr w:type="gramStart"/>
      <w:r w:rsidRPr="00E74E8E">
        <w:rPr>
          <w:rFonts w:cs="Calibri"/>
          <w:sz w:val="20"/>
          <w:szCs w:val="20"/>
        </w:rPr>
        <w:t>Atestado(</w:t>
      </w:r>
      <w:proofErr w:type="gramEnd"/>
      <w:r w:rsidRPr="00E74E8E">
        <w:rPr>
          <w:rFonts w:cs="Calibri"/>
          <w:sz w:val="20"/>
          <w:szCs w:val="20"/>
        </w:rPr>
        <w:t>s) de capacidade técnica ou certidão, expedido por pessoa jurídica de direito público ou privado, que comprovem ter a licitante fornecido produtos, de maneira satisfatória, compatíveis em características com o objeto desta licitação;</w:t>
      </w:r>
    </w:p>
    <w:p w:rsidR="00E74E8E" w:rsidRPr="00E74E8E" w:rsidRDefault="00E74E8E" w:rsidP="00E74E8E">
      <w:pPr>
        <w:autoSpaceDE w:val="0"/>
        <w:autoSpaceDN w:val="0"/>
        <w:adjustRightInd w:val="0"/>
        <w:spacing w:after="0" w:line="240" w:lineRule="auto"/>
        <w:jc w:val="both"/>
        <w:rPr>
          <w:rFonts w:cs="Calibri"/>
          <w:color w:val="000000"/>
          <w:sz w:val="20"/>
          <w:szCs w:val="20"/>
        </w:rPr>
      </w:pPr>
      <w:r w:rsidRPr="00E74E8E">
        <w:rPr>
          <w:rFonts w:cs="Calibri"/>
          <w:color w:val="000000"/>
          <w:sz w:val="20"/>
          <w:szCs w:val="20"/>
        </w:rPr>
        <w:t>b) Licença de Funcionamento da licitante, emitida pela ANVISA/MS ou pela Vigilância Sanitária Municipal ou Estadual da sede da licitante;</w:t>
      </w:r>
    </w:p>
    <w:p w:rsidR="00E74E8E" w:rsidRPr="00E74E8E" w:rsidRDefault="00607F31" w:rsidP="00E74E8E">
      <w:pPr>
        <w:spacing w:after="120" w:line="240" w:lineRule="auto"/>
        <w:jc w:val="both"/>
        <w:rPr>
          <w:rFonts w:cs="Calibri"/>
          <w:color w:val="000000"/>
          <w:sz w:val="20"/>
          <w:szCs w:val="20"/>
        </w:rPr>
      </w:pPr>
      <w:r>
        <w:rPr>
          <w:rFonts w:cs="Calibri"/>
          <w:color w:val="000000"/>
          <w:sz w:val="20"/>
          <w:szCs w:val="20"/>
        </w:rPr>
        <w:t xml:space="preserve">c) Termo de Compromisso, conforme Modelo </w:t>
      </w:r>
      <w:proofErr w:type="gramStart"/>
      <w:r>
        <w:rPr>
          <w:rFonts w:cs="Calibri"/>
          <w:color w:val="000000"/>
          <w:sz w:val="20"/>
          <w:szCs w:val="20"/>
        </w:rPr>
        <w:t>2</w:t>
      </w:r>
      <w:proofErr w:type="gramEnd"/>
      <w:r>
        <w:rPr>
          <w:rFonts w:cs="Calibri"/>
          <w:color w:val="000000"/>
          <w:sz w:val="20"/>
          <w:szCs w:val="20"/>
        </w:rPr>
        <w:t>.</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5203EF">
        <w:rPr>
          <w:rFonts w:cs="Calibri"/>
          <w:b/>
          <w:bCs/>
          <w:color w:val="FFFFFF"/>
          <w:sz w:val="20"/>
          <w:szCs w:val="20"/>
        </w:rPr>
        <w:t>5</w:t>
      </w:r>
      <w:r w:rsidRPr="00E166E5">
        <w:rPr>
          <w:rFonts w:cs="Calibri"/>
          <w:b/>
          <w:bCs/>
          <w:color w:val="FFFFFF"/>
          <w:sz w:val="20"/>
          <w:szCs w:val="20"/>
        </w:rPr>
        <w:t xml:space="preserve">. </w:t>
      </w:r>
      <w:r w:rsidR="0052776D">
        <w:rPr>
          <w:rFonts w:cs="Calibri"/>
          <w:b/>
          <w:bCs/>
          <w:color w:val="FFFFFF"/>
          <w:sz w:val="20"/>
          <w:szCs w:val="20"/>
        </w:rPr>
        <w:t>DAS AMOSTRAS</w:t>
      </w:r>
    </w:p>
    <w:p w:rsidR="00FB7E22" w:rsidRPr="00FB7E22" w:rsidRDefault="00FB7E22" w:rsidP="00FB7E22">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sz w:val="20"/>
          <w:szCs w:val="20"/>
        </w:rPr>
      </w:pPr>
      <w:r w:rsidRPr="00E454E5">
        <w:rPr>
          <w:rFonts w:cs="Calibri"/>
          <w:b/>
          <w:color w:val="000000"/>
          <w:sz w:val="20"/>
          <w:szCs w:val="20"/>
        </w:rPr>
        <w:t>5.1.</w:t>
      </w:r>
      <w:r w:rsidRPr="00FB7E22">
        <w:rPr>
          <w:rFonts w:cs="Calibri"/>
          <w:bCs/>
          <w:sz w:val="20"/>
          <w:szCs w:val="20"/>
        </w:rPr>
        <w:t xml:space="preserve">Caso julgue necessário, a SESAU/TO poderá solicitar amostra à empresa vencedora, objetivando </w:t>
      </w:r>
      <w:r w:rsidRPr="00FB7E22">
        <w:rPr>
          <w:rFonts w:cs="Calibri"/>
          <w:color w:val="000000"/>
          <w:sz w:val="20"/>
          <w:szCs w:val="20"/>
        </w:rPr>
        <w:t>verificar se os produtos ofertados atendem as exigências do Edital e de seus anexos, nos termos do artigo 43, IV da Lei Federal 8.666/1.993</w:t>
      </w:r>
      <w:r w:rsidRPr="00FB7E22">
        <w:rPr>
          <w:rFonts w:cs="Calibri"/>
          <w:bCs/>
          <w:sz w:val="20"/>
          <w:szCs w:val="20"/>
        </w:rPr>
        <w:t>.</w:t>
      </w:r>
    </w:p>
    <w:p w:rsidR="00FB7E22" w:rsidRPr="00FB7E22" w:rsidRDefault="00FB7E22" w:rsidP="00FB7E22">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sz w:val="20"/>
          <w:szCs w:val="20"/>
        </w:rPr>
      </w:pPr>
      <w:r w:rsidRPr="00E454E5">
        <w:rPr>
          <w:rFonts w:cs="Calibri"/>
          <w:b/>
          <w:bCs/>
          <w:sz w:val="20"/>
          <w:szCs w:val="20"/>
        </w:rPr>
        <w:t>5.1.1.</w:t>
      </w:r>
      <w:r w:rsidRPr="00FB7E22">
        <w:rPr>
          <w:rFonts w:cs="Calibri"/>
          <w:bCs/>
          <w:sz w:val="20"/>
          <w:szCs w:val="20"/>
        </w:rPr>
        <w:t xml:space="preserve"> As amostras serão aferidas por uma Comissão composta por, no mínimo, três servidores.</w:t>
      </w:r>
    </w:p>
    <w:p w:rsidR="00FB7E22" w:rsidRPr="00FB7E22" w:rsidRDefault="00FB7E22" w:rsidP="00FB7E22">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sz w:val="20"/>
          <w:szCs w:val="20"/>
        </w:rPr>
      </w:pPr>
      <w:r w:rsidRPr="00E454E5">
        <w:rPr>
          <w:rFonts w:cs="Calibri"/>
          <w:b/>
          <w:bCs/>
          <w:sz w:val="20"/>
          <w:szCs w:val="20"/>
        </w:rPr>
        <w:t>5.1.2.</w:t>
      </w:r>
      <w:r w:rsidRPr="00FB7E22">
        <w:rPr>
          <w:rFonts w:cs="Calibri"/>
          <w:bCs/>
          <w:sz w:val="20"/>
          <w:szCs w:val="20"/>
        </w:rPr>
        <w:t xml:space="preserve"> Desclassificada a proposta/amostra, serão convocadas as licitantes subsequentes.</w:t>
      </w:r>
    </w:p>
    <w:p w:rsidR="00FB7E22" w:rsidRPr="00FB7E22" w:rsidRDefault="00FB7E22" w:rsidP="00FB7E22">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sz w:val="20"/>
          <w:szCs w:val="20"/>
        </w:rPr>
      </w:pPr>
      <w:r w:rsidRPr="00E454E5">
        <w:rPr>
          <w:rFonts w:cs="Calibri"/>
          <w:b/>
          <w:bCs/>
          <w:sz w:val="20"/>
          <w:szCs w:val="20"/>
        </w:rPr>
        <w:t>5.1.3.</w:t>
      </w:r>
      <w:r w:rsidRPr="00FB7E22">
        <w:rPr>
          <w:rFonts w:cs="Calibri"/>
          <w:bCs/>
          <w:sz w:val="20"/>
          <w:szCs w:val="20"/>
        </w:rPr>
        <w:t xml:space="preserve"> Terá a proposta/amostra desclassificada, sem prejuízo das sanções cabíveis, a licitante que:</w:t>
      </w:r>
    </w:p>
    <w:p w:rsidR="00FB7E22" w:rsidRPr="00FB7E22" w:rsidRDefault="00FB7E22" w:rsidP="00FB7E22">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sz w:val="20"/>
          <w:szCs w:val="20"/>
        </w:rPr>
      </w:pPr>
      <w:r w:rsidRPr="00FB7E22">
        <w:rPr>
          <w:rFonts w:cs="Calibri"/>
          <w:bCs/>
          <w:sz w:val="20"/>
          <w:szCs w:val="20"/>
        </w:rPr>
        <w:t>a) Não apresentar a amostra no prazo e nas condições solicitadas;</w:t>
      </w:r>
    </w:p>
    <w:p w:rsidR="00FB7E22" w:rsidRPr="00FB7E22" w:rsidRDefault="00FB7E22" w:rsidP="00FB7E22">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sz w:val="20"/>
          <w:szCs w:val="20"/>
        </w:rPr>
      </w:pPr>
      <w:r w:rsidRPr="00FB7E22">
        <w:rPr>
          <w:rFonts w:cs="Calibri"/>
          <w:bCs/>
          <w:sz w:val="20"/>
          <w:szCs w:val="20"/>
        </w:rPr>
        <w:t>b) Apresentar produto de baixa qualidade;</w:t>
      </w:r>
    </w:p>
    <w:p w:rsidR="00FB7E22" w:rsidRPr="00FB7E22" w:rsidRDefault="00FB7E22" w:rsidP="00FB7E22">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jc w:val="both"/>
        <w:rPr>
          <w:rFonts w:cs="Calibri"/>
          <w:bCs/>
          <w:sz w:val="20"/>
          <w:szCs w:val="20"/>
        </w:rPr>
      </w:pPr>
      <w:r w:rsidRPr="00FB7E22">
        <w:rPr>
          <w:rFonts w:cs="Calibri"/>
          <w:bCs/>
          <w:sz w:val="20"/>
          <w:szCs w:val="20"/>
        </w:rPr>
        <w:t>c) O produto ofertado não contemplar as exigências do Edital e de seus anexos, ou a legislação aplicada.</w:t>
      </w:r>
    </w:p>
    <w:p w:rsidR="004061C6" w:rsidRPr="00E027A1" w:rsidRDefault="004061C6" w:rsidP="004061C6">
      <w:pPr>
        <w:shd w:val="clear" w:color="auto" w:fill="3333FF"/>
        <w:spacing w:after="0"/>
        <w:jc w:val="both"/>
        <w:rPr>
          <w:rFonts w:cs="Calibri"/>
          <w:sz w:val="20"/>
          <w:szCs w:val="20"/>
        </w:rPr>
      </w:pPr>
      <w:r w:rsidRPr="00E027A1">
        <w:rPr>
          <w:rFonts w:cs="Calibri"/>
          <w:b/>
          <w:bCs/>
          <w:color w:val="FFFFFF"/>
          <w:sz w:val="20"/>
          <w:szCs w:val="20"/>
        </w:rPr>
        <w:t>0</w:t>
      </w:r>
      <w:r w:rsidR="003F1F20" w:rsidRPr="00E027A1">
        <w:rPr>
          <w:rFonts w:cs="Calibri"/>
          <w:b/>
          <w:bCs/>
          <w:color w:val="FFFFFF"/>
          <w:sz w:val="20"/>
          <w:szCs w:val="20"/>
        </w:rPr>
        <w:t>6</w:t>
      </w:r>
      <w:r w:rsidRPr="00E027A1">
        <w:rPr>
          <w:rFonts w:cs="Calibri"/>
          <w:b/>
          <w:bCs/>
          <w:color w:val="FFFFFF"/>
          <w:sz w:val="20"/>
          <w:szCs w:val="20"/>
        </w:rPr>
        <w:t xml:space="preserve">. </w:t>
      </w:r>
      <w:r w:rsidR="00FB7E22" w:rsidRPr="00E027A1">
        <w:rPr>
          <w:rFonts w:cs="Calibri"/>
          <w:b/>
          <w:bCs/>
          <w:color w:val="FFFFFF"/>
          <w:sz w:val="20"/>
          <w:szCs w:val="20"/>
        </w:rPr>
        <w:t>DO PRAZO DE ENTREGA DOS PRODUTOS</w:t>
      </w:r>
    </w:p>
    <w:p w:rsidR="00FB7E22" w:rsidRPr="009060D5" w:rsidRDefault="00FB7E22" w:rsidP="00FB7E22">
      <w:pPr>
        <w:tabs>
          <w:tab w:val="left" w:pos="7200"/>
        </w:tabs>
        <w:spacing w:after="0" w:line="240" w:lineRule="auto"/>
        <w:jc w:val="both"/>
        <w:rPr>
          <w:rFonts w:cs="Calibri"/>
          <w:color w:val="000000"/>
          <w:sz w:val="20"/>
          <w:szCs w:val="20"/>
        </w:rPr>
      </w:pPr>
      <w:r w:rsidRPr="00DF32A9">
        <w:rPr>
          <w:rFonts w:eastAsia="Batang" w:cs="Calibri"/>
          <w:b/>
          <w:color w:val="000000"/>
          <w:sz w:val="20"/>
          <w:szCs w:val="20"/>
        </w:rPr>
        <w:t>6.1.</w:t>
      </w:r>
      <w:r w:rsidRPr="009060D5">
        <w:rPr>
          <w:rFonts w:cs="Calibri"/>
          <w:color w:val="000000"/>
          <w:sz w:val="20"/>
          <w:szCs w:val="20"/>
        </w:rPr>
        <w:t>O prazo para entrega dos produtos é de 10 dias, contados a partir do recebimento da Nota de Empenho.</w:t>
      </w:r>
    </w:p>
    <w:p w:rsidR="00FB7E22" w:rsidRPr="00FB7E22" w:rsidRDefault="00FB7E22" w:rsidP="00FB7E22">
      <w:pPr>
        <w:tabs>
          <w:tab w:val="left" w:pos="7200"/>
        </w:tabs>
        <w:spacing w:after="120" w:line="240" w:lineRule="auto"/>
        <w:jc w:val="both"/>
        <w:rPr>
          <w:rFonts w:eastAsia="Batang" w:cs="Calibri"/>
          <w:color w:val="000000"/>
          <w:sz w:val="20"/>
          <w:szCs w:val="20"/>
        </w:rPr>
      </w:pPr>
      <w:r w:rsidRPr="00DF32A9">
        <w:rPr>
          <w:rFonts w:eastAsia="Batang" w:cs="Calibri"/>
          <w:b/>
          <w:color w:val="000000"/>
          <w:sz w:val="20"/>
          <w:szCs w:val="20"/>
        </w:rPr>
        <w:t>6.2.</w:t>
      </w:r>
      <w:r w:rsidRPr="009060D5">
        <w:rPr>
          <w:rFonts w:eastAsia="Batang" w:cs="Calibri"/>
          <w:color w:val="000000"/>
          <w:sz w:val="20"/>
          <w:szCs w:val="20"/>
        </w:rPr>
        <w:t xml:space="preserve"> Se a CONTRATADA não cumprir o prazo de entrega ou recusar-se a retirar a Nota de Empenho, sem justificativa formal aceita pela CONTRATANTE, decairá seu do direito de fornecer os produtos adjudicados, sujeitando-se as penalidades previstas no Edital, sendo convo</w:t>
      </w:r>
      <w:r w:rsidRPr="009060D5">
        <w:rPr>
          <w:rFonts w:eastAsia="Batang" w:cs="Calibri"/>
          <w:sz w:val="20"/>
          <w:szCs w:val="20"/>
        </w:rPr>
        <w:t>cados os licitantes remanescentes em ordem de classificação para contratar com a SESAU/TO.</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lastRenderedPageBreak/>
        <w:t>0</w:t>
      </w:r>
      <w:r w:rsidR="00F02488">
        <w:rPr>
          <w:rFonts w:cs="Calibri"/>
          <w:b/>
          <w:bCs/>
          <w:color w:val="FFFFFF"/>
          <w:sz w:val="20"/>
          <w:szCs w:val="20"/>
        </w:rPr>
        <w:t>7</w:t>
      </w:r>
      <w:r>
        <w:rPr>
          <w:rFonts w:cs="Calibri"/>
          <w:b/>
          <w:bCs/>
          <w:color w:val="FFFFFF"/>
          <w:sz w:val="20"/>
          <w:szCs w:val="20"/>
        </w:rPr>
        <w:t>.</w:t>
      </w:r>
      <w:r w:rsidR="00FB7E22">
        <w:rPr>
          <w:rFonts w:cs="Calibri"/>
          <w:b/>
          <w:bCs/>
          <w:color w:val="FFFFFF"/>
          <w:sz w:val="20"/>
          <w:szCs w:val="20"/>
        </w:rPr>
        <w:t>DO LOCAL DE ENTREGA DOS PRODUTOS</w:t>
      </w:r>
    </w:p>
    <w:p w:rsidR="009C5503" w:rsidRPr="00FB7E22" w:rsidRDefault="00FB7E22" w:rsidP="00FB7E22">
      <w:pPr>
        <w:tabs>
          <w:tab w:val="left" w:pos="7200"/>
        </w:tabs>
        <w:spacing w:after="120" w:line="240" w:lineRule="auto"/>
        <w:jc w:val="both"/>
        <w:rPr>
          <w:rFonts w:eastAsia="Batang" w:cs="Calibri"/>
          <w:color w:val="000000"/>
          <w:sz w:val="20"/>
          <w:szCs w:val="20"/>
        </w:rPr>
      </w:pPr>
      <w:r w:rsidRPr="00DF32A9">
        <w:rPr>
          <w:rFonts w:eastAsia="Batang" w:cs="Calibri"/>
          <w:b/>
          <w:color w:val="000000"/>
          <w:sz w:val="20"/>
          <w:szCs w:val="20"/>
        </w:rPr>
        <w:t>7.1.</w:t>
      </w:r>
      <w:r w:rsidRPr="009060D5">
        <w:rPr>
          <w:rFonts w:eastAsia="Batang" w:cs="Calibri"/>
          <w:color w:val="000000"/>
          <w:sz w:val="20"/>
          <w:szCs w:val="20"/>
        </w:rPr>
        <w:t xml:space="preserve"> O(s) produto(s) deve(m) ser entregue(s) </w:t>
      </w:r>
      <w:proofErr w:type="gramStart"/>
      <w:r w:rsidRPr="009060D5">
        <w:rPr>
          <w:rFonts w:eastAsia="Batang" w:cs="Calibri"/>
          <w:color w:val="000000"/>
          <w:sz w:val="20"/>
          <w:szCs w:val="20"/>
        </w:rPr>
        <w:t>no</w:t>
      </w:r>
      <w:r w:rsidRPr="009060D5">
        <w:rPr>
          <w:rFonts w:cs="Calibri"/>
          <w:sz w:val="20"/>
          <w:szCs w:val="20"/>
        </w:rPr>
        <w:t>Estoque</w:t>
      </w:r>
      <w:proofErr w:type="gramEnd"/>
      <w:r w:rsidRPr="009060D5">
        <w:rPr>
          <w:rFonts w:cs="Calibri"/>
          <w:sz w:val="20"/>
          <w:szCs w:val="20"/>
        </w:rPr>
        <w:t xml:space="preserve"> Regulador, cito à Quadra 1.112 Sul, Alameda 7, Lote 7, CEP 77.024-174, </w:t>
      </w:r>
      <w:r w:rsidRPr="009060D5">
        <w:rPr>
          <w:rFonts w:eastAsia="Batang" w:cs="Calibri"/>
          <w:bCs/>
          <w:sz w:val="20"/>
          <w:szCs w:val="20"/>
        </w:rPr>
        <w:t xml:space="preserve">Palmas – TO, </w:t>
      </w:r>
      <w:r w:rsidRPr="009060D5">
        <w:rPr>
          <w:rFonts w:eastAsia="Batang" w:cs="Calibri"/>
          <w:color w:val="000000"/>
          <w:sz w:val="20"/>
          <w:szCs w:val="20"/>
        </w:rPr>
        <w:t>em dia e horário comercial</w:t>
      </w:r>
      <w:r w:rsidRPr="009060D5">
        <w:rPr>
          <w:rFonts w:eastAsia="Batang" w:cs="Calibri"/>
          <w:bCs/>
          <w:color w:val="000000"/>
          <w:sz w:val="20"/>
          <w:szCs w:val="20"/>
        </w:rPr>
        <w:t xml:space="preserve">, a qual deve ser realizada </w:t>
      </w:r>
      <w:r w:rsidRPr="009060D5">
        <w:rPr>
          <w:rFonts w:eastAsia="Batang" w:cs="Calibri"/>
          <w:color w:val="000000"/>
          <w:sz w:val="20"/>
          <w:szCs w:val="20"/>
        </w:rPr>
        <w:t>na conformidade da Nota de Empenho</w:t>
      </w:r>
      <w:r w:rsidRPr="009060D5">
        <w:rPr>
          <w:rFonts w:eastAsia="Batang" w:cs="Calibri"/>
          <w:bCs/>
          <w:color w:val="000000"/>
          <w:sz w:val="20"/>
          <w:szCs w:val="20"/>
        </w:rPr>
        <w:t>,</w:t>
      </w:r>
      <w:r w:rsidRPr="009060D5">
        <w:rPr>
          <w:rFonts w:eastAsia="Batang" w:cs="Calibri"/>
          <w:color w:val="000000"/>
          <w:sz w:val="20"/>
          <w:szCs w:val="20"/>
        </w:rPr>
        <w:t xml:space="preserve"> na presença de servidores devidamente autorizados, como determina o § 8°, do artigo 15, da Lei 8.666/93, em dia e horário comercial.</w:t>
      </w:r>
    </w:p>
    <w:p w:rsidR="00613DE6" w:rsidRPr="00613DE6" w:rsidRDefault="00C44BBD" w:rsidP="00613DE6">
      <w:pPr>
        <w:shd w:val="clear" w:color="auto" w:fill="3333FF"/>
        <w:spacing w:after="0"/>
        <w:jc w:val="both"/>
        <w:rPr>
          <w:b/>
          <w:bCs/>
          <w:sz w:val="20"/>
          <w:szCs w:val="20"/>
          <w:u w:val="single"/>
        </w:rPr>
      </w:pPr>
      <w:r>
        <w:rPr>
          <w:rFonts w:cs="Calibri"/>
          <w:b/>
          <w:bCs/>
          <w:color w:val="FFFFFF"/>
          <w:sz w:val="20"/>
          <w:szCs w:val="20"/>
        </w:rPr>
        <w:t>8</w:t>
      </w:r>
      <w:r w:rsidR="008778CF" w:rsidRPr="00E166E5">
        <w:rPr>
          <w:rFonts w:cs="Calibri"/>
          <w:b/>
          <w:bCs/>
          <w:color w:val="FFFFFF"/>
          <w:sz w:val="20"/>
          <w:szCs w:val="20"/>
        </w:rPr>
        <w:t xml:space="preserve">. </w:t>
      </w:r>
      <w:r w:rsidR="00674E13">
        <w:rPr>
          <w:rFonts w:cs="Calibri"/>
          <w:b/>
          <w:bCs/>
          <w:color w:val="FFFFFF"/>
          <w:sz w:val="20"/>
          <w:szCs w:val="20"/>
        </w:rPr>
        <w:t xml:space="preserve">DAS </w:t>
      </w:r>
      <w:r w:rsidR="00E027A1">
        <w:rPr>
          <w:rFonts w:cs="Calibri"/>
          <w:b/>
          <w:bCs/>
          <w:color w:val="FFFFFF"/>
          <w:sz w:val="20"/>
          <w:szCs w:val="20"/>
        </w:rPr>
        <w:t>CONDIÇÕES DE FORNECIMENTO</w:t>
      </w:r>
    </w:p>
    <w:p w:rsidR="00E027A1" w:rsidRPr="009060D5" w:rsidRDefault="00E027A1" w:rsidP="00E027A1">
      <w:pPr>
        <w:tabs>
          <w:tab w:val="left" w:pos="7200"/>
        </w:tabs>
        <w:spacing w:after="0" w:line="240" w:lineRule="auto"/>
        <w:jc w:val="both"/>
        <w:rPr>
          <w:b/>
          <w:color w:val="000000"/>
          <w:sz w:val="20"/>
          <w:szCs w:val="20"/>
          <w:u w:val="single"/>
        </w:rPr>
      </w:pPr>
      <w:r w:rsidRPr="009060D5">
        <w:rPr>
          <w:b/>
          <w:color w:val="000000"/>
          <w:sz w:val="20"/>
          <w:szCs w:val="20"/>
          <w:u w:val="single"/>
        </w:rPr>
        <w:t>8.1. Relativo às condições de fornecimento, a CONTRATADA deverá:</w:t>
      </w:r>
    </w:p>
    <w:p w:rsidR="00E027A1" w:rsidRPr="009060D5" w:rsidRDefault="00E027A1" w:rsidP="00E027A1">
      <w:pPr>
        <w:tabs>
          <w:tab w:val="left" w:pos="7200"/>
        </w:tabs>
        <w:spacing w:after="0" w:line="240" w:lineRule="auto"/>
        <w:jc w:val="both"/>
        <w:rPr>
          <w:color w:val="000000"/>
          <w:sz w:val="20"/>
          <w:szCs w:val="20"/>
        </w:rPr>
      </w:pPr>
      <w:r w:rsidRPr="00DF32A9">
        <w:rPr>
          <w:b/>
          <w:color w:val="000000"/>
          <w:sz w:val="20"/>
          <w:szCs w:val="20"/>
        </w:rPr>
        <w:t>8.1.1.</w:t>
      </w:r>
      <w:r w:rsidRPr="009060D5">
        <w:rPr>
          <w:color w:val="000000"/>
          <w:sz w:val="20"/>
          <w:szCs w:val="20"/>
        </w:rPr>
        <w:t xml:space="preserve"> Entregar os produtos obedecendo rigorosamente às condições do Edital, de seus anexos;</w:t>
      </w:r>
    </w:p>
    <w:p w:rsidR="00E027A1" w:rsidRPr="009060D5" w:rsidRDefault="00E027A1" w:rsidP="00E027A1">
      <w:pPr>
        <w:tabs>
          <w:tab w:val="left" w:pos="7200"/>
        </w:tabs>
        <w:spacing w:after="0" w:line="240" w:lineRule="auto"/>
        <w:jc w:val="both"/>
        <w:rPr>
          <w:color w:val="000000"/>
          <w:sz w:val="20"/>
          <w:szCs w:val="20"/>
        </w:rPr>
      </w:pPr>
      <w:r w:rsidRPr="00DF32A9">
        <w:rPr>
          <w:b/>
          <w:color w:val="000000"/>
          <w:sz w:val="20"/>
          <w:szCs w:val="20"/>
        </w:rPr>
        <w:t>8.1.2.</w:t>
      </w:r>
      <w:r w:rsidRPr="009060D5">
        <w:rPr>
          <w:color w:val="000000"/>
          <w:sz w:val="20"/>
          <w:szCs w:val="20"/>
        </w:rPr>
        <w:t xml:space="preserve"> Entregar os produtos obedecendo rigorosamente às condições do Contrato, se houver;</w:t>
      </w:r>
    </w:p>
    <w:p w:rsidR="00E027A1" w:rsidRPr="00E027A1" w:rsidRDefault="00E027A1" w:rsidP="00E027A1">
      <w:pPr>
        <w:tabs>
          <w:tab w:val="left" w:pos="7200"/>
        </w:tabs>
        <w:spacing w:after="120" w:line="240" w:lineRule="auto"/>
        <w:jc w:val="both"/>
        <w:rPr>
          <w:color w:val="000000"/>
          <w:sz w:val="20"/>
          <w:szCs w:val="20"/>
        </w:rPr>
      </w:pPr>
      <w:r w:rsidRPr="00DF32A9">
        <w:rPr>
          <w:b/>
          <w:color w:val="000000"/>
          <w:sz w:val="20"/>
          <w:szCs w:val="20"/>
        </w:rPr>
        <w:t>8.1.3.</w:t>
      </w:r>
      <w:r w:rsidRPr="009060D5">
        <w:rPr>
          <w:color w:val="000000"/>
          <w:sz w:val="20"/>
          <w:szCs w:val="20"/>
        </w:rPr>
        <w:t xml:space="preserve"> Entregar os produtos obedecendo rigorosamente à legislação vigente inerente ao objeto.</w:t>
      </w:r>
    </w:p>
    <w:p w:rsidR="008778CF" w:rsidRPr="00E166E5" w:rsidRDefault="00C44BBD" w:rsidP="00AD1F48">
      <w:pPr>
        <w:shd w:val="clear" w:color="auto" w:fill="3333FF"/>
        <w:spacing w:after="0"/>
        <w:jc w:val="both"/>
        <w:rPr>
          <w:b/>
          <w:bCs/>
          <w:sz w:val="20"/>
          <w:szCs w:val="20"/>
          <w:u w:val="single"/>
        </w:rPr>
      </w:pPr>
      <w:r>
        <w:rPr>
          <w:rFonts w:cs="Calibri"/>
          <w:b/>
          <w:bCs/>
          <w:color w:val="FFFFFF"/>
          <w:sz w:val="20"/>
          <w:szCs w:val="20"/>
        </w:rPr>
        <w:t>9</w:t>
      </w:r>
      <w:r w:rsidR="008778CF">
        <w:rPr>
          <w:rFonts w:cs="Calibri"/>
          <w:b/>
          <w:bCs/>
          <w:color w:val="FFFFFF"/>
          <w:sz w:val="20"/>
          <w:szCs w:val="20"/>
        </w:rPr>
        <w:t>.</w:t>
      </w:r>
      <w:r w:rsidR="00E027A1">
        <w:rPr>
          <w:rFonts w:cs="Calibri"/>
          <w:b/>
          <w:bCs/>
          <w:color w:val="FFFFFF"/>
          <w:sz w:val="20"/>
          <w:szCs w:val="20"/>
        </w:rPr>
        <w:t>CONDIÇÕES DE RECEBIMENTO E ACEITAÇÃO DOS PRODUTOS</w:t>
      </w:r>
    </w:p>
    <w:p w:rsidR="00A13BB3" w:rsidRPr="009060D5" w:rsidRDefault="00A13BB3" w:rsidP="00A13BB3">
      <w:pPr>
        <w:shd w:val="clear" w:color="auto" w:fill="FFFFFF"/>
        <w:tabs>
          <w:tab w:val="left" w:pos="7200"/>
        </w:tabs>
        <w:spacing w:after="0" w:line="240" w:lineRule="auto"/>
        <w:jc w:val="both"/>
        <w:rPr>
          <w:rFonts w:eastAsia="Batang"/>
          <w:color w:val="000000"/>
          <w:sz w:val="20"/>
          <w:szCs w:val="20"/>
        </w:rPr>
      </w:pPr>
      <w:proofErr w:type="gramStart"/>
      <w:r w:rsidRPr="00DF32A9">
        <w:rPr>
          <w:b/>
          <w:color w:val="000000"/>
          <w:sz w:val="20"/>
          <w:szCs w:val="20"/>
        </w:rPr>
        <w:t>9.1.</w:t>
      </w:r>
      <w:proofErr w:type="gramEnd"/>
      <w:r w:rsidRPr="009060D5">
        <w:rPr>
          <w:rFonts w:eastAsia="Batang"/>
          <w:color w:val="000000"/>
          <w:sz w:val="20"/>
          <w:szCs w:val="20"/>
        </w:rPr>
        <w:t xml:space="preserve">O recebimento será </w:t>
      </w:r>
      <w:r w:rsidRPr="009060D5">
        <w:rPr>
          <w:sz w:val="20"/>
          <w:szCs w:val="20"/>
        </w:rPr>
        <w:t>confiado a uma Comissão composta de, no mínimo, 3 (três) membros (</w:t>
      </w:r>
      <w:r w:rsidRPr="009060D5">
        <w:rPr>
          <w:rFonts w:eastAsia="Batang"/>
          <w:color w:val="000000"/>
          <w:sz w:val="20"/>
          <w:szCs w:val="20"/>
        </w:rPr>
        <w:t>servidores) devidamente autorizados, conforme estabelece o § 8°, do artigo 15, da Lei 8.666/93;</w:t>
      </w:r>
    </w:p>
    <w:p w:rsidR="00A13BB3" w:rsidRPr="009060D5" w:rsidRDefault="00A13BB3" w:rsidP="00A13BB3">
      <w:pPr>
        <w:pStyle w:val="Corpodetexto3"/>
        <w:tabs>
          <w:tab w:val="left" w:pos="7200"/>
        </w:tabs>
        <w:spacing w:after="0"/>
        <w:jc w:val="both"/>
        <w:rPr>
          <w:rFonts w:ascii="Calibri" w:eastAsia="Batang" w:hAnsi="Calibri" w:cs="Calibri"/>
          <w:b w:val="0"/>
          <w:bCs w:val="0"/>
        </w:rPr>
      </w:pPr>
      <w:r w:rsidRPr="00DF32A9">
        <w:rPr>
          <w:rFonts w:ascii="Calibri" w:eastAsia="Batang" w:hAnsi="Calibri" w:cs="Calibri"/>
          <w:bCs w:val="0"/>
          <w:color w:val="000000"/>
        </w:rPr>
        <w:t>9.2.</w:t>
      </w:r>
      <w:r w:rsidRPr="009060D5">
        <w:rPr>
          <w:rFonts w:ascii="Calibri" w:eastAsia="Batang" w:hAnsi="Calibri" w:cs="Calibri"/>
          <w:b w:val="0"/>
          <w:bCs w:val="0"/>
          <w:color w:val="000000"/>
        </w:rPr>
        <w:t xml:space="preserve"> Todos os produtos deverão estar em conformidade com a Nota de Empenho, que poderá estar acompanhada da </w:t>
      </w:r>
      <w:r w:rsidRPr="009060D5">
        <w:rPr>
          <w:rFonts w:ascii="Calibri" w:hAnsi="Calibri" w:cs="Calibri"/>
          <w:b w:val="0"/>
          <w:bCs w:val="0"/>
          <w:color w:val="000000"/>
        </w:rPr>
        <w:t xml:space="preserve">Relação de Itens ou de </w:t>
      </w:r>
      <w:r w:rsidRPr="009060D5">
        <w:rPr>
          <w:rFonts w:ascii="Calibri" w:eastAsia="Batang" w:hAnsi="Calibri" w:cs="Calibri"/>
          <w:b w:val="0"/>
          <w:bCs w:val="0"/>
          <w:color w:val="000000"/>
        </w:rPr>
        <w:t>outro documento emitido pela SESAU/TO;</w:t>
      </w:r>
    </w:p>
    <w:p w:rsidR="00A13BB3" w:rsidRPr="009060D5" w:rsidRDefault="00A13BB3" w:rsidP="00A13BB3">
      <w:pPr>
        <w:spacing w:after="0" w:line="240" w:lineRule="auto"/>
        <w:jc w:val="both"/>
        <w:rPr>
          <w:sz w:val="20"/>
          <w:szCs w:val="20"/>
        </w:rPr>
      </w:pPr>
      <w:r w:rsidRPr="00DF32A9">
        <w:rPr>
          <w:b/>
          <w:sz w:val="20"/>
          <w:szCs w:val="20"/>
        </w:rPr>
        <w:t>9.3.</w:t>
      </w:r>
      <w:r w:rsidRPr="009060D5">
        <w:rPr>
          <w:sz w:val="20"/>
          <w:szCs w:val="20"/>
        </w:rPr>
        <w:t xml:space="preserve"> O recebimento não exclui a responsabilidade civil pela solidez e segurança dos produtos, nem ético-profissional pela perfeita execução do contrato, dentro dos limites estabelecidos pela lei ou pelo contrato.</w:t>
      </w:r>
    </w:p>
    <w:p w:rsidR="00A13BB3" w:rsidRPr="009060D5" w:rsidRDefault="00A13BB3" w:rsidP="00A13BB3">
      <w:pPr>
        <w:shd w:val="clear" w:color="auto" w:fill="FFFFFF"/>
        <w:tabs>
          <w:tab w:val="left" w:pos="7200"/>
        </w:tabs>
        <w:spacing w:after="0" w:line="240" w:lineRule="auto"/>
        <w:jc w:val="both"/>
        <w:rPr>
          <w:snapToGrid w:val="0"/>
          <w:color w:val="000000"/>
          <w:sz w:val="20"/>
          <w:szCs w:val="20"/>
        </w:rPr>
      </w:pPr>
      <w:r w:rsidRPr="00DF32A9">
        <w:rPr>
          <w:b/>
          <w:color w:val="000000"/>
          <w:sz w:val="20"/>
          <w:szCs w:val="20"/>
        </w:rPr>
        <w:t>9.4.</w:t>
      </w:r>
      <w:r w:rsidRPr="009060D5">
        <w:rPr>
          <w:snapToGrid w:val="0"/>
          <w:color w:val="000000"/>
          <w:sz w:val="20"/>
          <w:szCs w:val="20"/>
        </w:rPr>
        <w:t>A carga e a descarga serão por conta da Contratada, sem ônus de frete para a SESAU/TO.</w:t>
      </w:r>
    </w:p>
    <w:p w:rsidR="00A13BB3" w:rsidRPr="009060D5" w:rsidRDefault="00A13BB3" w:rsidP="00A13BB3">
      <w:pPr>
        <w:tabs>
          <w:tab w:val="left" w:pos="7200"/>
        </w:tabs>
        <w:spacing w:after="0" w:line="240" w:lineRule="auto"/>
        <w:jc w:val="both"/>
        <w:rPr>
          <w:rFonts w:eastAsia="Batang"/>
          <w:color w:val="000000"/>
          <w:sz w:val="20"/>
          <w:szCs w:val="20"/>
          <w:u w:val="single"/>
        </w:rPr>
      </w:pPr>
      <w:r w:rsidRPr="009060D5">
        <w:rPr>
          <w:b/>
          <w:bCs/>
          <w:color w:val="000000"/>
          <w:sz w:val="20"/>
          <w:szCs w:val="20"/>
          <w:u w:val="single"/>
        </w:rPr>
        <w:t xml:space="preserve">9.5. A SESAU </w:t>
      </w:r>
      <w:r w:rsidRPr="009060D5">
        <w:rPr>
          <w:rFonts w:eastAsia="Batang"/>
          <w:b/>
          <w:bCs/>
          <w:color w:val="000000"/>
          <w:sz w:val="20"/>
          <w:szCs w:val="20"/>
          <w:u w:val="single"/>
        </w:rPr>
        <w:t>recusará os produtos nas seguintes hipóteses:</w:t>
      </w:r>
    </w:p>
    <w:p w:rsidR="00A13BB3" w:rsidRPr="009060D5" w:rsidRDefault="00A13BB3" w:rsidP="00A13BB3">
      <w:pPr>
        <w:tabs>
          <w:tab w:val="left" w:pos="1418"/>
        </w:tabs>
        <w:spacing w:after="0" w:line="240" w:lineRule="auto"/>
        <w:jc w:val="both"/>
        <w:rPr>
          <w:color w:val="000000"/>
          <w:sz w:val="20"/>
          <w:szCs w:val="20"/>
        </w:rPr>
      </w:pPr>
      <w:r w:rsidRPr="00DF32A9">
        <w:rPr>
          <w:b/>
          <w:color w:val="000000"/>
          <w:sz w:val="20"/>
          <w:szCs w:val="20"/>
        </w:rPr>
        <w:t>9.5.1.</w:t>
      </w:r>
      <w:r w:rsidRPr="009060D5">
        <w:rPr>
          <w:color w:val="000000"/>
          <w:sz w:val="20"/>
          <w:szCs w:val="20"/>
        </w:rPr>
        <w:t xml:space="preserve"> Qualquer situação em desacordo entre os produtos e o Edital de licitação e de seus Anexos ou a Nota de Empenho</w:t>
      </w:r>
      <w:r w:rsidRPr="009060D5">
        <w:rPr>
          <w:sz w:val="20"/>
          <w:szCs w:val="20"/>
        </w:rPr>
        <w:t>;</w:t>
      </w:r>
    </w:p>
    <w:p w:rsidR="00A13BB3" w:rsidRPr="009060D5" w:rsidRDefault="00A13BB3" w:rsidP="00A13BB3">
      <w:pPr>
        <w:tabs>
          <w:tab w:val="left" w:pos="7200"/>
        </w:tabs>
        <w:spacing w:after="0" w:line="240" w:lineRule="auto"/>
        <w:jc w:val="both"/>
        <w:rPr>
          <w:rFonts w:eastAsia="Batang"/>
          <w:color w:val="000000"/>
          <w:sz w:val="20"/>
          <w:szCs w:val="20"/>
        </w:rPr>
      </w:pPr>
      <w:r w:rsidRPr="00DF32A9">
        <w:rPr>
          <w:rFonts w:eastAsia="Batang"/>
          <w:b/>
          <w:color w:val="000000"/>
          <w:sz w:val="20"/>
          <w:szCs w:val="20"/>
        </w:rPr>
        <w:t>9.5.2.</w:t>
      </w:r>
      <w:r w:rsidRPr="009060D5">
        <w:rPr>
          <w:rFonts w:eastAsia="Batang"/>
          <w:color w:val="000000"/>
          <w:sz w:val="20"/>
          <w:szCs w:val="20"/>
        </w:rPr>
        <w:t xml:space="preserve"> Nota Fiscal/Fatura com especificação do objeto, quantidades em desacordo com o discriminado no Edital, seus anexos e na proposta adjudicada;</w:t>
      </w:r>
    </w:p>
    <w:p w:rsidR="00A13BB3" w:rsidRPr="009060D5" w:rsidRDefault="00A13BB3" w:rsidP="00A13BB3">
      <w:pPr>
        <w:shd w:val="clear" w:color="auto" w:fill="FFFFFF"/>
        <w:tabs>
          <w:tab w:val="left" w:pos="7200"/>
        </w:tabs>
        <w:spacing w:after="0" w:line="240" w:lineRule="auto"/>
        <w:jc w:val="both"/>
        <w:rPr>
          <w:rFonts w:eastAsia="Batang"/>
          <w:color w:val="000000"/>
          <w:sz w:val="20"/>
          <w:szCs w:val="20"/>
        </w:rPr>
      </w:pPr>
      <w:r w:rsidRPr="00DF32A9">
        <w:rPr>
          <w:rFonts w:eastAsia="Batang"/>
          <w:b/>
          <w:color w:val="000000"/>
          <w:sz w:val="20"/>
          <w:szCs w:val="20"/>
        </w:rPr>
        <w:t>9.5.3.</w:t>
      </w:r>
      <w:r w:rsidRPr="009060D5">
        <w:rPr>
          <w:rFonts w:eastAsia="Batang"/>
          <w:color w:val="000000"/>
          <w:sz w:val="20"/>
          <w:szCs w:val="20"/>
        </w:rPr>
        <w:t xml:space="preserve"> Apresentarem vícios de qualidade, funcionamento ou serem impróprios para o uso, ou ainda defeitos de fabricação;</w:t>
      </w:r>
    </w:p>
    <w:p w:rsidR="00A13BB3" w:rsidRPr="009060D5" w:rsidRDefault="00A13BB3" w:rsidP="00A13BB3">
      <w:pPr>
        <w:shd w:val="clear" w:color="auto" w:fill="FFFFFF"/>
        <w:tabs>
          <w:tab w:val="left" w:pos="7200"/>
        </w:tabs>
        <w:spacing w:after="120" w:line="240" w:lineRule="auto"/>
        <w:jc w:val="both"/>
        <w:rPr>
          <w:rFonts w:eastAsia="Batang"/>
          <w:color w:val="000000"/>
          <w:sz w:val="20"/>
          <w:szCs w:val="20"/>
        </w:rPr>
      </w:pPr>
      <w:r w:rsidRPr="00DF32A9">
        <w:rPr>
          <w:b/>
          <w:color w:val="000000"/>
          <w:sz w:val="20"/>
          <w:szCs w:val="20"/>
        </w:rPr>
        <w:t>9.6.</w:t>
      </w:r>
      <w:r w:rsidRPr="009060D5">
        <w:rPr>
          <w:color w:val="000000"/>
          <w:sz w:val="20"/>
          <w:szCs w:val="20"/>
        </w:rPr>
        <w:t xml:space="preserve"> Ainda que ocorra a situação prevista n</w:t>
      </w:r>
      <w:r w:rsidRPr="009060D5">
        <w:rPr>
          <w:rFonts w:eastAsia="Batang"/>
          <w:color w:val="000000"/>
          <w:sz w:val="20"/>
          <w:szCs w:val="20"/>
        </w:rPr>
        <w:t>a línea “d” do inciso II do art. 65 da Lei Federal nº 8.666/93, a SESAU/TO, se julgar conveniente, poderá optar por cancelar o contrato (quando for o caso) e iniciar outro processo Licitatório.</w:t>
      </w:r>
    </w:p>
    <w:p w:rsidR="008778CF" w:rsidRPr="00E166E5" w:rsidRDefault="005C086A" w:rsidP="00AD1F48">
      <w:pPr>
        <w:shd w:val="clear" w:color="auto" w:fill="3333FF"/>
        <w:spacing w:after="0"/>
        <w:jc w:val="both"/>
        <w:rPr>
          <w:b/>
          <w:bCs/>
          <w:sz w:val="20"/>
          <w:szCs w:val="20"/>
          <w:u w:val="single"/>
        </w:rPr>
      </w:pPr>
      <w:r>
        <w:rPr>
          <w:rFonts w:cs="Calibri"/>
          <w:b/>
          <w:bCs/>
          <w:color w:val="FFFFFF"/>
          <w:sz w:val="20"/>
          <w:szCs w:val="20"/>
        </w:rPr>
        <w:t>10</w:t>
      </w:r>
      <w:r w:rsidR="00CB1478">
        <w:rPr>
          <w:rFonts w:cs="Calibri"/>
          <w:b/>
          <w:bCs/>
          <w:color w:val="FFFFFF"/>
          <w:sz w:val="20"/>
          <w:szCs w:val="20"/>
        </w:rPr>
        <w:t xml:space="preserve">. </w:t>
      </w:r>
      <w:r w:rsidR="00A13BB3">
        <w:rPr>
          <w:rFonts w:cs="Calibri"/>
          <w:b/>
          <w:bCs/>
          <w:color w:val="FFFFFF"/>
          <w:sz w:val="20"/>
          <w:szCs w:val="20"/>
        </w:rPr>
        <w:t xml:space="preserve">DAS OBRIGAÇÕES DA CONTRATANTE </w:t>
      </w:r>
    </w:p>
    <w:p w:rsidR="00A13BB3" w:rsidRPr="009060D5" w:rsidRDefault="00A13BB3" w:rsidP="00A13BB3">
      <w:pPr>
        <w:tabs>
          <w:tab w:val="left" w:pos="7200"/>
        </w:tabs>
        <w:spacing w:after="0" w:line="240" w:lineRule="auto"/>
        <w:jc w:val="both"/>
        <w:rPr>
          <w:rFonts w:eastAsia="Batang"/>
          <w:color w:val="000000"/>
          <w:sz w:val="20"/>
          <w:szCs w:val="20"/>
        </w:rPr>
      </w:pPr>
      <w:r w:rsidRPr="00DF32A9">
        <w:rPr>
          <w:rFonts w:eastAsia="Batang"/>
          <w:b/>
          <w:color w:val="000000"/>
          <w:sz w:val="20"/>
          <w:szCs w:val="20"/>
        </w:rPr>
        <w:t>10.1.</w:t>
      </w:r>
      <w:r w:rsidRPr="009060D5">
        <w:rPr>
          <w:rFonts w:eastAsia="Batang"/>
          <w:color w:val="000000"/>
          <w:sz w:val="20"/>
          <w:szCs w:val="20"/>
        </w:rPr>
        <w:t xml:space="preserve"> Prestar as informações e os esclarecimentos que venham a ser solicitados pela CONTRATADA;</w:t>
      </w:r>
    </w:p>
    <w:p w:rsidR="00A13BB3" w:rsidRPr="009060D5" w:rsidRDefault="00A13BB3" w:rsidP="00A13BB3">
      <w:pPr>
        <w:tabs>
          <w:tab w:val="left" w:pos="7200"/>
        </w:tabs>
        <w:spacing w:after="0" w:line="240" w:lineRule="auto"/>
        <w:jc w:val="both"/>
        <w:rPr>
          <w:rFonts w:eastAsia="Batang"/>
          <w:color w:val="000000"/>
          <w:sz w:val="20"/>
          <w:szCs w:val="20"/>
        </w:rPr>
      </w:pPr>
      <w:r w:rsidRPr="00DF32A9">
        <w:rPr>
          <w:rFonts w:eastAsia="Batang"/>
          <w:b/>
          <w:color w:val="000000"/>
          <w:sz w:val="20"/>
          <w:szCs w:val="20"/>
        </w:rPr>
        <w:t>10.2.</w:t>
      </w:r>
      <w:r w:rsidRPr="009060D5">
        <w:rPr>
          <w:rFonts w:eastAsia="Batang"/>
          <w:color w:val="000000"/>
          <w:sz w:val="20"/>
          <w:szCs w:val="20"/>
        </w:rPr>
        <w:t xml:space="preserve"> Disponibilizar o local de entrega e a Comissão responsável pelo recebimento;</w:t>
      </w:r>
    </w:p>
    <w:p w:rsidR="00A13BB3" w:rsidRPr="009060D5" w:rsidRDefault="00A13BB3" w:rsidP="00A13BB3">
      <w:pPr>
        <w:tabs>
          <w:tab w:val="left" w:pos="7200"/>
        </w:tabs>
        <w:spacing w:after="0" w:line="240" w:lineRule="auto"/>
        <w:jc w:val="both"/>
        <w:rPr>
          <w:rFonts w:eastAsia="Batang"/>
          <w:color w:val="000000"/>
          <w:sz w:val="20"/>
          <w:szCs w:val="20"/>
        </w:rPr>
      </w:pPr>
      <w:r w:rsidRPr="00DF32A9">
        <w:rPr>
          <w:rFonts w:eastAsia="Batang"/>
          <w:b/>
          <w:color w:val="000000"/>
          <w:sz w:val="20"/>
          <w:szCs w:val="20"/>
        </w:rPr>
        <w:t>10.3.</w:t>
      </w:r>
      <w:r w:rsidRPr="009060D5">
        <w:rPr>
          <w:rFonts w:eastAsia="Batang"/>
          <w:color w:val="000000"/>
          <w:sz w:val="20"/>
          <w:szCs w:val="20"/>
        </w:rPr>
        <w:t xml:space="preserve"> Receber os produtos adjudicados, nos termos, prazos quantidade, qualidade e condições estabelecidas neste Edital.</w:t>
      </w:r>
    </w:p>
    <w:p w:rsidR="00A13BB3" w:rsidRPr="009060D5" w:rsidRDefault="00A13BB3" w:rsidP="00A13BB3">
      <w:pPr>
        <w:tabs>
          <w:tab w:val="left" w:pos="7200"/>
        </w:tabs>
        <w:spacing w:after="0" w:line="240" w:lineRule="auto"/>
        <w:jc w:val="both"/>
        <w:rPr>
          <w:rFonts w:eastAsia="Batang"/>
          <w:color w:val="000000"/>
          <w:sz w:val="20"/>
          <w:szCs w:val="20"/>
        </w:rPr>
      </w:pPr>
      <w:r w:rsidRPr="00DF32A9">
        <w:rPr>
          <w:rFonts w:eastAsia="Batang"/>
          <w:b/>
          <w:color w:val="000000"/>
          <w:sz w:val="20"/>
          <w:szCs w:val="20"/>
        </w:rPr>
        <w:t>10.4.</w:t>
      </w:r>
      <w:r w:rsidRPr="009060D5">
        <w:rPr>
          <w:rFonts w:eastAsia="Batang"/>
          <w:color w:val="000000"/>
          <w:sz w:val="20"/>
          <w:szCs w:val="20"/>
        </w:rPr>
        <w:t xml:space="preserve"> Rejeitar, no todo ou em parte, os produtos que a CONTRATADA entregar fora das especificações do Edital;</w:t>
      </w:r>
    </w:p>
    <w:p w:rsidR="00A13BB3" w:rsidRPr="009060D5" w:rsidRDefault="00A13BB3" w:rsidP="00A13BB3">
      <w:pPr>
        <w:tabs>
          <w:tab w:val="left" w:pos="7200"/>
        </w:tabs>
        <w:spacing w:after="0" w:line="240" w:lineRule="auto"/>
        <w:jc w:val="both"/>
        <w:rPr>
          <w:rFonts w:eastAsia="Batang"/>
          <w:color w:val="000000"/>
          <w:sz w:val="20"/>
          <w:szCs w:val="20"/>
        </w:rPr>
      </w:pPr>
      <w:r w:rsidRPr="00DF32A9">
        <w:rPr>
          <w:rFonts w:eastAsia="Batang"/>
          <w:b/>
          <w:color w:val="000000"/>
          <w:sz w:val="20"/>
          <w:szCs w:val="20"/>
        </w:rPr>
        <w:t>10.5.</w:t>
      </w:r>
      <w:r w:rsidRPr="009060D5">
        <w:rPr>
          <w:rFonts w:eastAsia="Batang"/>
          <w:color w:val="000000"/>
          <w:sz w:val="20"/>
          <w:szCs w:val="20"/>
        </w:rPr>
        <w:t xml:space="preserve"> Comunicar à CONTRATADA até o 5° dia útil, após apresentação da Nota Fiscal, o aceite do servidor responsável pelo recebimento, dos produtos adquiridos;</w:t>
      </w:r>
    </w:p>
    <w:p w:rsidR="00A13BB3" w:rsidRPr="009060D5" w:rsidRDefault="00A13BB3" w:rsidP="00A13BB3">
      <w:pPr>
        <w:tabs>
          <w:tab w:val="left" w:pos="7200"/>
        </w:tabs>
        <w:spacing w:after="0" w:line="240" w:lineRule="auto"/>
        <w:jc w:val="both"/>
        <w:rPr>
          <w:rFonts w:eastAsia="Batang"/>
          <w:color w:val="000000"/>
          <w:sz w:val="20"/>
          <w:szCs w:val="20"/>
        </w:rPr>
      </w:pPr>
      <w:r w:rsidRPr="00DF32A9">
        <w:rPr>
          <w:rFonts w:eastAsia="Batang"/>
          <w:b/>
          <w:color w:val="000000"/>
          <w:sz w:val="20"/>
          <w:szCs w:val="20"/>
        </w:rPr>
        <w:t>10.6.</w:t>
      </w:r>
      <w:r w:rsidRPr="009060D5">
        <w:rPr>
          <w:rFonts w:eastAsia="Batang"/>
          <w:color w:val="000000"/>
          <w:sz w:val="20"/>
          <w:szCs w:val="20"/>
        </w:rPr>
        <w:t xml:space="preserve"> Fiscalizar a execução do objeto, aplicando as sanções cabíveis, quando for o caso;</w:t>
      </w:r>
    </w:p>
    <w:p w:rsidR="00A13BB3" w:rsidRDefault="00A13BB3" w:rsidP="00A13BB3">
      <w:pPr>
        <w:tabs>
          <w:tab w:val="left" w:pos="7200"/>
        </w:tabs>
        <w:spacing w:after="120" w:line="240" w:lineRule="auto"/>
        <w:jc w:val="both"/>
        <w:rPr>
          <w:rFonts w:cs="Calibri"/>
          <w:b/>
          <w:sz w:val="20"/>
          <w:szCs w:val="20"/>
        </w:rPr>
      </w:pPr>
      <w:r w:rsidRPr="00DF32A9">
        <w:rPr>
          <w:rFonts w:eastAsia="Batang"/>
          <w:b/>
          <w:color w:val="000000"/>
          <w:sz w:val="20"/>
          <w:szCs w:val="20"/>
        </w:rPr>
        <w:t>10.7.</w:t>
      </w:r>
      <w:r w:rsidRPr="009060D5">
        <w:rPr>
          <w:rFonts w:eastAsia="Batang"/>
          <w:color w:val="000000"/>
          <w:sz w:val="20"/>
          <w:szCs w:val="20"/>
        </w:rPr>
        <w:t xml:space="preserve"> Efetuar o pagamento à CONTRATADA no prazo determinado no Edital e em seus anexos, inclusive, no contrato.</w:t>
      </w:r>
    </w:p>
    <w:p w:rsidR="005F053A" w:rsidRPr="00E166E5" w:rsidRDefault="005F053A" w:rsidP="005F053A">
      <w:pPr>
        <w:shd w:val="clear" w:color="auto" w:fill="3333FF"/>
        <w:spacing w:after="0"/>
        <w:jc w:val="both"/>
        <w:rPr>
          <w:b/>
          <w:bCs/>
          <w:sz w:val="20"/>
          <w:szCs w:val="20"/>
          <w:u w:val="single"/>
        </w:rPr>
      </w:pPr>
      <w:r>
        <w:rPr>
          <w:rFonts w:cs="Calibri"/>
          <w:b/>
          <w:bCs/>
          <w:color w:val="FFFFFF"/>
          <w:sz w:val="20"/>
          <w:szCs w:val="20"/>
        </w:rPr>
        <w:t xml:space="preserve">11. </w:t>
      </w:r>
      <w:r w:rsidR="00A13BB3">
        <w:rPr>
          <w:rFonts w:cs="Calibri"/>
          <w:b/>
          <w:bCs/>
          <w:color w:val="FFFFFF"/>
          <w:sz w:val="20"/>
          <w:szCs w:val="20"/>
        </w:rPr>
        <w:t>DAS OBRIGAÇÕES DA CONTRATADA</w:t>
      </w:r>
    </w:p>
    <w:p w:rsidR="00A13BB3" w:rsidRPr="009060D5" w:rsidRDefault="00A13BB3" w:rsidP="00A13BB3">
      <w:pPr>
        <w:tabs>
          <w:tab w:val="left" w:pos="7200"/>
        </w:tabs>
        <w:spacing w:after="0" w:line="240" w:lineRule="auto"/>
        <w:jc w:val="both"/>
        <w:rPr>
          <w:rFonts w:eastAsia="Batang"/>
          <w:color w:val="000000"/>
          <w:sz w:val="20"/>
          <w:szCs w:val="20"/>
        </w:rPr>
      </w:pPr>
      <w:r w:rsidRPr="00DF32A9">
        <w:rPr>
          <w:rFonts w:eastAsia="Batang"/>
          <w:b/>
          <w:color w:val="000000"/>
          <w:sz w:val="20"/>
          <w:szCs w:val="20"/>
        </w:rPr>
        <w:t>11.1.</w:t>
      </w:r>
      <w:r w:rsidRPr="009060D5">
        <w:rPr>
          <w:rFonts w:eastAsia="Batang"/>
          <w:color w:val="000000"/>
          <w:sz w:val="20"/>
          <w:szCs w:val="20"/>
        </w:rPr>
        <w:t xml:space="preserve"> Fornecer o objeto deste Contrato, nas condições estipuladas neste Edital, na Proposta aprovada, na Nota de Empenho e quando for o caso, nas ordens de fornecimento, isentos de defeitos de fabricação;</w:t>
      </w:r>
    </w:p>
    <w:p w:rsidR="00A13BB3" w:rsidRPr="009060D5" w:rsidRDefault="00A13BB3" w:rsidP="00A13BB3">
      <w:pPr>
        <w:tabs>
          <w:tab w:val="left" w:pos="7200"/>
        </w:tabs>
        <w:spacing w:after="0" w:line="240" w:lineRule="auto"/>
        <w:jc w:val="both"/>
        <w:rPr>
          <w:rFonts w:eastAsia="Batang"/>
          <w:color w:val="000000"/>
          <w:sz w:val="20"/>
          <w:szCs w:val="20"/>
        </w:rPr>
      </w:pPr>
      <w:r w:rsidRPr="00DF32A9">
        <w:rPr>
          <w:rFonts w:eastAsia="Batang"/>
          <w:b/>
          <w:color w:val="000000"/>
          <w:sz w:val="20"/>
          <w:szCs w:val="20"/>
        </w:rPr>
        <w:t>11.2.</w:t>
      </w:r>
      <w:r w:rsidRPr="009060D5">
        <w:rPr>
          <w:rFonts w:eastAsia="Batang"/>
          <w:color w:val="000000"/>
          <w:sz w:val="20"/>
          <w:szCs w:val="20"/>
        </w:rPr>
        <w:t xml:space="preserve"> Entregar os produtos na presença do(s) </w:t>
      </w:r>
      <w:proofErr w:type="gramStart"/>
      <w:r w:rsidRPr="009060D5">
        <w:rPr>
          <w:rFonts w:eastAsia="Batang"/>
          <w:color w:val="000000"/>
          <w:sz w:val="20"/>
          <w:szCs w:val="20"/>
        </w:rPr>
        <w:t>servidor(</w:t>
      </w:r>
      <w:proofErr w:type="gramEnd"/>
      <w:r w:rsidRPr="009060D5">
        <w:rPr>
          <w:rFonts w:eastAsia="Batang"/>
          <w:color w:val="000000"/>
          <w:sz w:val="20"/>
          <w:szCs w:val="20"/>
        </w:rPr>
        <w:t>es) devidamente designado(s) na conformidade do § 8° do artigo 15 da Lei Federal n° 8.666/93, no local informado neste Termo, acompanhados da Nota Fiscal preenchida contendo a especificação e quantidade correta dos produtos;</w:t>
      </w:r>
    </w:p>
    <w:p w:rsidR="00A13BB3" w:rsidRPr="009060D5" w:rsidRDefault="00A13BB3" w:rsidP="00A13BB3">
      <w:pPr>
        <w:tabs>
          <w:tab w:val="left" w:pos="7200"/>
        </w:tabs>
        <w:spacing w:after="0" w:line="240" w:lineRule="auto"/>
        <w:jc w:val="both"/>
        <w:rPr>
          <w:rFonts w:eastAsia="Batang"/>
          <w:color w:val="000000"/>
          <w:sz w:val="20"/>
          <w:szCs w:val="20"/>
        </w:rPr>
      </w:pPr>
      <w:r w:rsidRPr="00DF32A9">
        <w:rPr>
          <w:rFonts w:eastAsia="Batang"/>
          <w:b/>
          <w:color w:val="000000"/>
          <w:sz w:val="20"/>
          <w:szCs w:val="20"/>
        </w:rPr>
        <w:t>11.3.</w:t>
      </w:r>
      <w:r w:rsidRPr="009060D5">
        <w:rPr>
          <w:rFonts w:eastAsia="Batang"/>
          <w:color w:val="000000"/>
          <w:sz w:val="20"/>
          <w:szCs w:val="20"/>
        </w:rPr>
        <w:t xml:space="preserve">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A13BB3" w:rsidRPr="009060D5" w:rsidRDefault="00A13BB3" w:rsidP="00A13BB3">
      <w:pPr>
        <w:tabs>
          <w:tab w:val="left" w:pos="7200"/>
        </w:tabs>
        <w:spacing w:after="0" w:line="240" w:lineRule="auto"/>
        <w:jc w:val="both"/>
        <w:rPr>
          <w:rFonts w:eastAsia="Batang"/>
          <w:color w:val="000000"/>
          <w:sz w:val="20"/>
          <w:szCs w:val="20"/>
        </w:rPr>
      </w:pPr>
      <w:r w:rsidRPr="00DF32A9">
        <w:rPr>
          <w:rFonts w:eastAsia="Batang"/>
          <w:b/>
          <w:color w:val="000000"/>
          <w:sz w:val="20"/>
          <w:szCs w:val="20"/>
        </w:rPr>
        <w:lastRenderedPageBreak/>
        <w:t>11.4.</w:t>
      </w:r>
      <w:r w:rsidRPr="009060D5">
        <w:rPr>
          <w:rFonts w:eastAsia="Batang"/>
          <w:color w:val="000000"/>
          <w:sz w:val="20"/>
          <w:szCs w:val="20"/>
        </w:rPr>
        <w:t xml:space="preserve"> Fornecer o nome e o endereço do fabricante com o telefone do serviço de atendimento ao consumidor;</w:t>
      </w:r>
    </w:p>
    <w:p w:rsidR="00A13BB3" w:rsidRPr="009060D5" w:rsidRDefault="00A13BB3" w:rsidP="00A13BB3">
      <w:pPr>
        <w:tabs>
          <w:tab w:val="left" w:pos="7200"/>
        </w:tabs>
        <w:spacing w:after="0" w:line="240" w:lineRule="auto"/>
        <w:jc w:val="both"/>
        <w:rPr>
          <w:rFonts w:eastAsia="Batang"/>
          <w:color w:val="000000"/>
          <w:sz w:val="20"/>
          <w:szCs w:val="20"/>
        </w:rPr>
      </w:pPr>
      <w:r w:rsidRPr="00DF32A9">
        <w:rPr>
          <w:rFonts w:eastAsia="Batang"/>
          <w:b/>
          <w:color w:val="000000"/>
          <w:sz w:val="20"/>
          <w:szCs w:val="20"/>
        </w:rPr>
        <w:t>11.5.</w:t>
      </w:r>
      <w:r w:rsidRPr="009060D5">
        <w:rPr>
          <w:rFonts w:eastAsia="Batang"/>
          <w:color w:val="000000"/>
          <w:sz w:val="20"/>
          <w:szCs w:val="20"/>
        </w:rPr>
        <w:t xml:space="preserve"> 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A13BB3" w:rsidRPr="009060D5" w:rsidRDefault="00A13BB3" w:rsidP="00A13BB3">
      <w:pPr>
        <w:tabs>
          <w:tab w:val="left" w:pos="7200"/>
        </w:tabs>
        <w:spacing w:after="0" w:line="240" w:lineRule="auto"/>
        <w:jc w:val="both"/>
        <w:rPr>
          <w:rFonts w:eastAsia="Batang"/>
          <w:color w:val="000000"/>
          <w:sz w:val="20"/>
          <w:szCs w:val="20"/>
        </w:rPr>
      </w:pPr>
      <w:r w:rsidRPr="00DF32A9">
        <w:rPr>
          <w:rFonts w:eastAsia="Batang"/>
          <w:b/>
          <w:color w:val="000000"/>
          <w:sz w:val="20"/>
          <w:szCs w:val="20"/>
        </w:rPr>
        <w:t>11.6.</w:t>
      </w:r>
      <w:r w:rsidRPr="009060D5">
        <w:rPr>
          <w:rFonts w:eastAsia="Batang"/>
          <w:color w:val="000000"/>
          <w:sz w:val="20"/>
          <w:szCs w:val="20"/>
        </w:rPr>
        <w:t xml:space="preserve"> Responsabilizar-se pelos danos causados diretamente à Administração ou a terceiros, decorrentes de sua culpa ou dolo na execução do contrato, não excluindo ou reduzindo essa responsabilidade a fiscalização ou o acompanhamento pelo órgão interessado;</w:t>
      </w:r>
    </w:p>
    <w:p w:rsidR="00A13BB3" w:rsidRPr="009060D5" w:rsidRDefault="00A13BB3" w:rsidP="00A13BB3">
      <w:pPr>
        <w:tabs>
          <w:tab w:val="left" w:pos="7200"/>
        </w:tabs>
        <w:spacing w:after="0" w:line="240" w:lineRule="auto"/>
        <w:jc w:val="both"/>
        <w:rPr>
          <w:rFonts w:eastAsia="Batang"/>
          <w:color w:val="000000"/>
          <w:sz w:val="20"/>
          <w:szCs w:val="20"/>
        </w:rPr>
      </w:pPr>
      <w:r w:rsidRPr="00DF32A9">
        <w:rPr>
          <w:rFonts w:eastAsia="Batang"/>
          <w:b/>
          <w:color w:val="000000"/>
          <w:sz w:val="20"/>
          <w:szCs w:val="20"/>
        </w:rPr>
        <w:t>11.7.</w:t>
      </w:r>
      <w:r w:rsidRPr="009060D5">
        <w:rPr>
          <w:rFonts w:eastAsia="Batang"/>
          <w:color w:val="000000"/>
          <w:sz w:val="20"/>
          <w:szCs w:val="20"/>
        </w:rPr>
        <w:t xml:space="preserve"> Arcar com os encargos trabalhistas, previdenciários, fiscais e comerciais resultantes da execução do contrato, sendo que sua inadimplência, com referência aos encargos trabalhistas, fiscais e comerciais não transfere </w:t>
      </w:r>
      <w:proofErr w:type="gramStart"/>
      <w:r w:rsidRPr="009060D5">
        <w:rPr>
          <w:rFonts w:eastAsia="Batang"/>
          <w:color w:val="000000"/>
          <w:sz w:val="20"/>
          <w:szCs w:val="20"/>
        </w:rPr>
        <w:t>à</w:t>
      </w:r>
      <w:proofErr w:type="gramEnd"/>
      <w:r w:rsidRPr="009060D5">
        <w:rPr>
          <w:rFonts w:eastAsia="Batang"/>
          <w:color w:val="000000"/>
          <w:sz w:val="20"/>
          <w:szCs w:val="20"/>
        </w:rPr>
        <w:t xml:space="preserve"> CONTRATANTE a responsabilidade por seu pagamento, nem poderá onerar o objeto do contrato;</w:t>
      </w:r>
    </w:p>
    <w:p w:rsidR="00A13BB3" w:rsidRPr="009060D5" w:rsidRDefault="00A13BB3" w:rsidP="00A13BB3">
      <w:pPr>
        <w:tabs>
          <w:tab w:val="left" w:pos="7200"/>
        </w:tabs>
        <w:spacing w:after="0" w:line="240" w:lineRule="auto"/>
        <w:jc w:val="both"/>
        <w:rPr>
          <w:rFonts w:eastAsia="Batang"/>
          <w:color w:val="000000"/>
          <w:sz w:val="20"/>
          <w:szCs w:val="20"/>
        </w:rPr>
      </w:pPr>
      <w:bookmarkStart w:id="3" w:name="art71§1"/>
      <w:bookmarkStart w:id="4" w:name="art71§2"/>
      <w:bookmarkEnd w:id="3"/>
      <w:bookmarkEnd w:id="4"/>
      <w:r w:rsidRPr="00DF32A9">
        <w:rPr>
          <w:rFonts w:eastAsia="Batang"/>
          <w:b/>
          <w:color w:val="000000"/>
          <w:sz w:val="20"/>
          <w:szCs w:val="20"/>
        </w:rPr>
        <w:t>11.8.</w:t>
      </w:r>
      <w:r w:rsidRPr="009060D5">
        <w:rPr>
          <w:rFonts w:eastAsia="Batang"/>
          <w:color w:val="000000"/>
          <w:sz w:val="20"/>
          <w:szCs w:val="20"/>
        </w:rPr>
        <w:t xml:space="preserve"> Comunicar a SESAU/TO, no prazo máximo de 05 (cinco) dias corridos que antecedem o prazo de vencimento da entrega, os motivos que impossibilite o seu cumprimento;</w:t>
      </w:r>
    </w:p>
    <w:p w:rsidR="00A13BB3" w:rsidRPr="009060D5" w:rsidRDefault="00A13BB3" w:rsidP="00A13BB3">
      <w:pPr>
        <w:tabs>
          <w:tab w:val="left" w:pos="7200"/>
        </w:tabs>
        <w:spacing w:after="0" w:line="240" w:lineRule="auto"/>
        <w:jc w:val="both"/>
        <w:rPr>
          <w:rFonts w:eastAsia="Batang"/>
          <w:color w:val="000000"/>
          <w:sz w:val="20"/>
          <w:szCs w:val="20"/>
        </w:rPr>
      </w:pPr>
      <w:r w:rsidRPr="00DF32A9">
        <w:rPr>
          <w:rFonts w:eastAsia="Batang"/>
          <w:b/>
          <w:color w:val="000000"/>
          <w:sz w:val="20"/>
          <w:szCs w:val="20"/>
        </w:rPr>
        <w:t>11.9.</w:t>
      </w:r>
      <w:r w:rsidRPr="009060D5">
        <w:rPr>
          <w:rFonts w:eastAsia="Batang"/>
          <w:color w:val="000000"/>
          <w:sz w:val="20"/>
          <w:szCs w:val="20"/>
        </w:rPr>
        <w:t xml:space="preserve"> Manter a garantia e qualidade dos produtos dos produtos de acordo com as especificações definidas no Edital e seus anexos e o contrato;</w:t>
      </w:r>
    </w:p>
    <w:p w:rsidR="00A13BB3" w:rsidRPr="009060D5" w:rsidRDefault="00A13BB3" w:rsidP="00A13BB3">
      <w:pPr>
        <w:tabs>
          <w:tab w:val="left" w:pos="7200"/>
        </w:tabs>
        <w:spacing w:after="0" w:line="240" w:lineRule="auto"/>
        <w:jc w:val="both"/>
        <w:rPr>
          <w:rFonts w:eastAsia="Batang"/>
          <w:color w:val="000000"/>
          <w:sz w:val="20"/>
          <w:szCs w:val="20"/>
        </w:rPr>
      </w:pPr>
      <w:r w:rsidRPr="00DF32A9">
        <w:rPr>
          <w:rFonts w:eastAsia="Batang"/>
          <w:b/>
          <w:color w:val="000000"/>
          <w:sz w:val="20"/>
          <w:szCs w:val="20"/>
        </w:rPr>
        <w:t>11.10.</w:t>
      </w:r>
      <w:r w:rsidRPr="009060D5">
        <w:rPr>
          <w:rFonts w:eastAsia="Batang"/>
          <w:color w:val="000000"/>
          <w:sz w:val="20"/>
          <w:szCs w:val="20"/>
        </w:rPr>
        <w:t xml:space="preserve"> Manter as condições de habilitação e qualificação técnica exigida no edital do pregão;</w:t>
      </w:r>
    </w:p>
    <w:p w:rsidR="00A13BB3" w:rsidRDefault="00A13BB3" w:rsidP="00A13BB3">
      <w:pPr>
        <w:tabs>
          <w:tab w:val="left" w:pos="7200"/>
        </w:tabs>
        <w:spacing w:after="120" w:line="240" w:lineRule="auto"/>
        <w:jc w:val="both"/>
        <w:rPr>
          <w:rFonts w:eastAsia="Batang"/>
          <w:color w:val="000000"/>
          <w:sz w:val="20"/>
          <w:szCs w:val="20"/>
        </w:rPr>
      </w:pPr>
      <w:r w:rsidRPr="00DF32A9">
        <w:rPr>
          <w:rFonts w:eastAsia="Batang"/>
          <w:b/>
          <w:color w:val="000000"/>
          <w:sz w:val="20"/>
          <w:szCs w:val="20"/>
        </w:rPr>
        <w:t>11.11.</w:t>
      </w:r>
      <w:r w:rsidRPr="009060D5">
        <w:rPr>
          <w:rFonts w:eastAsia="Batang"/>
          <w:color w:val="000000"/>
          <w:sz w:val="20"/>
          <w:szCs w:val="20"/>
        </w:rPr>
        <w:t xml:space="preserve"> Cumprir com a legislação vigente inerente ao objeto, inclusive com todos os encargos tributários, fiscais, trabalhista, devendo arcar ainda, com todas as despesas e custo necessários ao cumprimento do objeto. </w:t>
      </w:r>
    </w:p>
    <w:p w:rsidR="00A13BB3" w:rsidRPr="00E166E5" w:rsidRDefault="00A13BB3" w:rsidP="00A13BB3">
      <w:pPr>
        <w:shd w:val="clear" w:color="auto" w:fill="3333FF"/>
        <w:spacing w:after="0"/>
        <w:jc w:val="both"/>
        <w:rPr>
          <w:b/>
          <w:bCs/>
          <w:sz w:val="20"/>
          <w:szCs w:val="20"/>
          <w:u w:val="single"/>
        </w:rPr>
      </w:pPr>
      <w:r>
        <w:rPr>
          <w:rFonts w:cs="Calibri"/>
          <w:b/>
          <w:bCs/>
          <w:color w:val="FFFFFF"/>
          <w:sz w:val="20"/>
          <w:szCs w:val="20"/>
        </w:rPr>
        <w:t>12. DA FISCALIZAÇÃO</w:t>
      </w:r>
    </w:p>
    <w:p w:rsidR="00A13BB3" w:rsidRPr="009060D5" w:rsidRDefault="00A13BB3" w:rsidP="00A13BB3">
      <w:pPr>
        <w:tabs>
          <w:tab w:val="left" w:pos="7200"/>
        </w:tabs>
        <w:spacing w:after="0" w:line="240" w:lineRule="auto"/>
        <w:jc w:val="both"/>
        <w:rPr>
          <w:rFonts w:eastAsia="Batang"/>
          <w:color w:val="000000"/>
          <w:sz w:val="20"/>
          <w:szCs w:val="20"/>
        </w:rPr>
      </w:pPr>
      <w:r w:rsidRPr="00DF32A9">
        <w:rPr>
          <w:rFonts w:eastAsia="Batang"/>
          <w:b/>
          <w:color w:val="000000"/>
          <w:sz w:val="20"/>
          <w:szCs w:val="20"/>
        </w:rPr>
        <w:t>12.1.</w:t>
      </w:r>
      <w:r w:rsidRPr="009060D5">
        <w:rPr>
          <w:rFonts w:eastAsia="Batang"/>
          <w:color w:val="000000"/>
          <w:sz w:val="20"/>
          <w:szCs w:val="20"/>
        </w:rPr>
        <w:t xml:space="preserve"> Conforme artigo 67 da Lei Federal nº 8.666, de 21 de junho de 1.993, a fiscalização e acompanhamento da execução do objeto </w:t>
      </w:r>
      <w:proofErr w:type="gramStart"/>
      <w:r w:rsidRPr="009060D5">
        <w:rPr>
          <w:rFonts w:eastAsia="Batang"/>
          <w:color w:val="000000"/>
          <w:sz w:val="20"/>
          <w:szCs w:val="20"/>
        </w:rPr>
        <w:t>será</w:t>
      </w:r>
      <w:proofErr w:type="gramEnd"/>
      <w:r w:rsidRPr="009060D5">
        <w:rPr>
          <w:rFonts w:eastAsia="Batang"/>
          <w:color w:val="000000"/>
          <w:sz w:val="20"/>
          <w:szCs w:val="20"/>
        </w:rPr>
        <w:t xml:space="preserve"> por meio da Diretoria Administrativa, observando que:</w:t>
      </w:r>
    </w:p>
    <w:p w:rsidR="00A13BB3" w:rsidRPr="009060D5" w:rsidRDefault="00A13BB3" w:rsidP="00A13BB3">
      <w:pPr>
        <w:tabs>
          <w:tab w:val="left" w:pos="7200"/>
        </w:tabs>
        <w:spacing w:after="0" w:line="240" w:lineRule="auto"/>
        <w:jc w:val="both"/>
        <w:rPr>
          <w:rFonts w:eastAsia="Batang"/>
          <w:color w:val="000000"/>
          <w:sz w:val="20"/>
          <w:szCs w:val="20"/>
        </w:rPr>
      </w:pPr>
      <w:r w:rsidRPr="00DF32A9">
        <w:rPr>
          <w:rFonts w:eastAsia="Batang"/>
          <w:b/>
          <w:color w:val="000000"/>
          <w:sz w:val="20"/>
          <w:szCs w:val="20"/>
        </w:rPr>
        <w:t>12.1.1.</w:t>
      </w:r>
      <w:r w:rsidRPr="009060D5">
        <w:rPr>
          <w:rFonts w:eastAsia="Batang"/>
          <w:color w:val="000000"/>
          <w:sz w:val="20"/>
          <w:szCs w:val="20"/>
        </w:rPr>
        <w:t xml:space="preserve"> A execução do objeto será acompanhada e fiscalizada por um representante da CONTRATANTE especialmente designado, permitida a contratação de terceiros para assisti-lo e subsidiá-lo de informações pertinentes a essa atribuição;</w:t>
      </w:r>
    </w:p>
    <w:p w:rsidR="00A13BB3" w:rsidRPr="009060D5" w:rsidRDefault="00A13BB3" w:rsidP="00A13BB3">
      <w:pPr>
        <w:tabs>
          <w:tab w:val="left" w:pos="7200"/>
        </w:tabs>
        <w:spacing w:after="0" w:line="240" w:lineRule="auto"/>
        <w:jc w:val="both"/>
        <w:rPr>
          <w:rFonts w:eastAsia="Batang"/>
          <w:color w:val="000000"/>
          <w:sz w:val="20"/>
          <w:szCs w:val="20"/>
        </w:rPr>
      </w:pPr>
      <w:r w:rsidRPr="00DF32A9">
        <w:rPr>
          <w:rFonts w:eastAsia="Batang"/>
          <w:b/>
          <w:color w:val="000000"/>
          <w:sz w:val="20"/>
          <w:szCs w:val="20"/>
        </w:rPr>
        <w:t>12.1.2.</w:t>
      </w:r>
      <w:r w:rsidRPr="009060D5">
        <w:rPr>
          <w:rFonts w:eastAsia="Batang"/>
          <w:color w:val="000000"/>
          <w:sz w:val="20"/>
          <w:szCs w:val="20"/>
        </w:rPr>
        <w:t xml:space="preserve"> O representante da Administração anotará em registro próprio todas as ocorrências relacionadas com a execução do objeto, determinando o que for necessário à regularização das faltas ou defeitos observados;</w:t>
      </w:r>
    </w:p>
    <w:p w:rsidR="00A13BB3" w:rsidRPr="009060D5" w:rsidRDefault="00A13BB3" w:rsidP="00A13BB3">
      <w:pPr>
        <w:tabs>
          <w:tab w:val="left" w:pos="7200"/>
        </w:tabs>
        <w:spacing w:after="0" w:line="240" w:lineRule="auto"/>
        <w:jc w:val="both"/>
        <w:rPr>
          <w:rFonts w:eastAsia="Batang"/>
          <w:color w:val="000000"/>
          <w:sz w:val="20"/>
          <w:szCs w:val="20"/>
        </w:rPr>
      </w:pPr>
      <w:r w:rsidRPr="00DF32A9">
        <w:rPr>
          <w:rFonts w:eastAsia="Batang"/>
          <w:b/>
          <w:color w:val="000000"/>
          <w:sz w:val="20"/>
          <w:szCs w:val="20"/>
        </w:rPr>
        <w:t>12.1.3.</w:t>
      </w:r>
      <w:r w:rsidRPr="009060D5">
        <w:rPr>
          <w:rFonts w:eastAsia="Batang"/>
          <w:color w:val="000000"/>
          <w:sz w:val="20"/>
          <w:szCs w:val="20"/>
        </w:rPr>
        <w:t xml:space="preserve"> As decisões e providências que ultrapassarem a competência do representante deverão ser solicitadas a seus superiores em tempo hábil para a adoção das medidas convenientes;</w:t>
      </w:r>
    </w:p>
    <w:p w:rsidR="00A13BB3" w:rsidRPr="009060D5" w:rsidRDefault="00A13BB3" w:rsidP="00A13BB3">
      <w:pPr>
        <w:tabs>
          <w:tab w:val="left" w:pos="7200"/>
        </w:tabs>
        <w:spacing w:after="0" w:line="240" w:lineRule="auto"/>
        <w:jc w:val="both"/>
        <w:rPr>
          <w:rFonts w:eastAsia="Batang"/>
          <w:color w:val="000000"/>
          <w:sz w:val="20"/>
          <w:szCs w:val="20"/>
        </w:rPr>
      </w:pPr>
      <w:r w:rsidRPr="00DF32A9">
        <w:rPr>
          <w:rFonts w:eastAsia="Batang"/>
          <w:b/>
          <w:color w:val="000000"/>
          <w:sz w:val="20"/>
          <w:szCs w:val="20"/>
        </w:rPr>
        <w:t>12.1.4.</w:t>
      </w:r>
      <w:r w:rsidRPr="009060D5">
        <w:rPr>
          <w:rFonts w:eastAsia="Batang"/>
          <w:color w:val="000000"/>
          <w:sz w:val="20"/>
          <w:szCs w:val="20"/>
        </w:rPr>
        <w:t xml:space="preserve">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A13BB3" w:rsidRPr="009060D5" w:rsidRDefault="00A13BB3" w:rsidP="00A13BB3">
      <w:pPr>
        <w:tabs>
          <w:tab w:val="left" w:pos="7200"/>
        </w:tabs>
        <w:spacing w:after="120" w:line="240" w:lineRule="auto"/>
        <w:jc w:val="both"/>
        <w:rPr>
          <w:rFonts w:eastAsia="Batang"/>
          <w:color w:val="000000"/>
          <w:sz w:val="20"/>
          <w:szCs w:val="20"/>
        </w:rPr>
      </w:pPr>
      <w:r w:rsidRPr="00DF32A9">
        <w:rPr>
          <w:rFonts w:eastAsia="Batang"/>
          <w:b/>
          <w:color w:val="000000"/>
          <w:sz w:val="20"/>
          <w:szCs w:val="20"/>
        </w:rPr>
        <w:t>12.1.5.</w:t>
      </w:r>
      <w:r w:rsidRPr="009060D5">
        <w:rPr>
          <w:rFonts w:eastAsia="Batang"/>
          <w:color w:val="000000"/>
          <w:sz w:val="20"/>
          <w:szCs w:val="20"/>
        </w:rPr>
        <w:t xml:space="preserve"> A fiscalização por parte da CONTRATANTE não exclui nem reduz a responsabilidade da CONTRATADA, inclusive perante terceiros, por qualquer irregularidade de seus agentes e prepostos (art.70 da Lei 8.666/93), ressaltando-se, ainda, que mesmo atesta0do o serviço adquirido, subsistirá a responsabilidade da CONTRATADA pela solidez, qualidade e segurança deste último.</w:t>
      </w:r>
    </w:p>
    <w:p w:rsidR="00A13BB3" w:rsidRPr="00E166E5" w:rsidRDefault="00A13BB3" w:rsidP="00A13BB3">
      <w:pPr>
        <w:shd w:val="clear" w:color="auto" w:fill="3333FF"/>
        <w:spacing w:after="0"/>
        <w:jc w:val="both"/>
        <w:rPr>
          <w:b/>
          <w:bCs/>
          <w:sz w:val="20"/>
          <w:szCs w:val="20"/>
          <w:u w:val="single"/>
        </w:rPr>
      </w:pPr>
      <w:r>
        <w:rPr>
          <w:rFonts w:cs="Calibri"/>
          <w:b/>
          <w:bCs/>
          <w:color w:val="FFFFFF"/>
          <w:sz w:val="20"/>
          <w:szCs w:val="20"/>
        </w:rPr>
        <w:t>13. DO PAGAMENTO</w:t>
      </w:r>
      <w:r>
        <w:rPr>
          <w:rFonts w:cs="Calibri"/>
          <w:b/>
          <w:bCs/>
          <w:color w:val="FFFFFF"/>
          <w:sz w:val="20"/>
          <w:szCs w:val="20"/>
        </w:rPr>
        <w:tab/>
      </w:r>
    </w:p>
    <w:p w:rsidR="00A13BB3" w:rsidRPr="009060D5" w:rsidRDefault="00A13BB3" w:rsidP="00A13BB3">
      <w:pPr>
        <w:tabs>
          <w:tab w:val="left" w:pos="7200"/>
        </w:tabs>
        <w:spacing w:after="0" w:line="240" w:lineRule="auto"/>
        <w:jc w:val="both"/>
        <w:rPr>
          <w:rFonts w:eastAsia="Batang"/>
          <w:color w:val="000000"/>
          <w:sz w:val="20"/>
          <w:szCs w:val="20"/>
        </w:rPr>
      </w:pPr>
      <w:r w:rsidRPr="00DF32A9">
        <w:rPr>
          <w:rFonts w:eastAsia="Batang"/>
          <w:b/>
          <w:color w:val="000000"/>
          <w:sz w:val="20"/>
          <w:szCs w:val="20"/>
        </w:rPr>
        <w:t>13.1.</w:t>
      </w:r>
      <w:r w:rsidRPr="009060D5">
        <w:rPr>
          <w:rFonts w:eastAsia="Batang"/>
          <w:color w:val="000000"/>
          <w:sz w:val="20"/>
          <w:szCs w:val="20"/>
        </w:rPr>
        <w:t xml:space="preserve"> O prazo previsto para pagamento que será de até </w:t>
      </w:r>
      <w:r w:rsidRPr="009060D5">
        <w:rPr>
          <w:rFonts w:eastAsia="Batang"/>
          <w:b/>
          <w:color w:val="000000"/>
          <w:sz w:val="20"/>
          <w:szCs w:val="20"/>
        </w:rPr>
        <w:t>30 (trinta) dias corridos</w:t>
      </w:r>
      <w:r w:rsidRPr="009060D5">
        <w:rPr>
          <w:rFonts w:eastAsia="Batang"/>
          <w:color w:val="000000"/>
          <w:sz w:val="20"/>
          <w:szCs w:val="20"/>
        </w:rPr>
        <w:t>, contados da entrega do produto.</w:t>
      </w:r>
    </w:p>
    <w:p w:rsidR="00A13BB3" w:rsidRPr="009060D5" w:rsidRDefault="00A13BB3" w:rsidP="00A13BB3">
      <w:pPr>
        <w:tabs>
          <w:tab w:val="left" w:pos="7200"/>
        </w:tabs>
        <w:spacing w:after="0" w:line="240" w:lineRule="auto"/>
        <w:jc w:val="both"/>
        <w:rPr>
          <w:rFonts w:eastAsia="Batang"/>
          <w:color w:val="000000"/>
          <w:sz w:val="20"/>
          <w:szCs w:val="20"/>
        </w:rPr>
      </w:pPr>
      <w:r w:rsidRPr="00DF32A9">
        <w:rPr>
          <w:rFonts w:eastAsia="Batang"/>
          <w:b/>
          <w:color w:val="000000"/>
          <w:sz w:val="20"/>
          <w:szCs w:val="20"/>
        </w:rPr>
        <w:t>13.2.</w:t>
      </w:r>
      <w:r w:rsidRPr="009060D5">
        <w:rPr>
          <w:rFonts w:eastAsia="Batang"/>
          <w:color w:val="000000"/>
          <w:sz w:val="20"/>
          <w:szCs w:val="20"/>
        </w:rPr>
        <w:t xml:space="preserve"> Na ocorrência de rejeição da(s) Nota(s) </w:t>
      </w:r>
      <w:proofErr w:type="gramStart"/>
      <w:r w:rsidRPr="009060D5">
        <w:rPr>
          <w:rFonts w:eastAsia="Batang"/>
          <w:color w:val="000000"/>
          <w:sz w:val="20"/>
          <w:szCs w:val="20"/>
        </w:rPr>
        <w:t>Fiscal(</w:t>
      </w:r>
      <w:proofErr w:type="gramEnd"/>
      <w:r w:rsidRPr="009060D5">
        <w:rPr>
          <w:rFonts w:eastAsia="Batang"/>
          <w:color w:val="000000"/>
          <w:sz w:val="20"/>
          <w:szCs w:val="20"/>
        </w:rPr>
        <w:t>is), motivada por erro ou incorreções, o prazo estipulado no parágrafo anterior, passará a ser contado a partir da data da sua representação.</w:t>
      </w:r>
    </w:p>
    <w:p w:rsidR="00A13BB3" w:rsidRPr="009060D5" w:rsidRDefault="00A13BB3" w:rsidP="00A13BB3">
      <w:pPr>
        <w:tabs>
          <w:tab w:val="left" w:pos="7200"/>
        </w:tabs>
        <w:spacing w:after="0" w:line="240" w:lineRule="auto"/>
        <w:jc w:val="both"/>
        <w:rPr>
          <w:rFonts w:eastAsia="Batang"/>
          <w:color w:val="000000"/>
          <w:sz w:val="20"/>
          <w:szCs w:val="20"/>
        </w:rPr>
      </w:pPr>
      <w:r w:rsidRPr="00DF32A9">
        <w:rPr>
          <w:rFonts w:eastAsia="Batang"/>
          <w:b/>
          <w:color w:val="000000"/>
          <w:sz w:val="20"/>
          <w:szCs w:val="20"/>
        </w:rPr>
        <w:t>13.3.</w:t>
      </w:r>
      <w:r w:rsidRPr="009060D5">
        <w:rPr>
          <w:rFonts w:eastAsia="Batang"/>
          <w:color w:val="000000"/>
          <w:sz w:val="20"/>
          <w:szCs w:val="20"/>
        </w:rPr>
        <w:t xml:space="preserve"> Os pagamentos não serão efetuados através de boletos bancários, sendo a garantia do referido pagamento a própria Nota de Empenho.</w:t>
      </w:r>
    </w:p>
    <w:p w:rsidR="00A13BB3" w:rsidRPr="009060D5" w:rsidRDefault="00A13BB3" w:rsidP="00A13BB3">
      <w:pPr>
        <w:tabs>
          <w:tab w:val="left" w:pos="7200"/>
        </w:tabs>
        <w:spacing w:after="0" w:line="240" w:lineRule="auto"/>
        <w:jc w:val="both"/>
        <w:rPr>
          <w:rFonts w:eastAsia="Batang"/>
          <w:color w:val="000000"/>
          <w:sz w:val="20"/>
          <w:szCs w:val="20"/>
        </w:rPr>
      </w:pPr>
      <w:r w:rsidRPr="00DF32A9">
        <w:rPr>
          <w:rFonts w:eastAsia="Batang"/>
          <w:b/>
          <w:color w:val="000000"/>
          <w:sz w:val="20"/>
          <w:szCs w:val="20"/>
        </w:rPr>
        <w:lastRenderedPageBreak/>
        <w:t>13.4.</w:t>
      </w:r>
      <w:r w:rsidRPr="009060D5">
        <w:rPr>
          <w:rFonts w:eastAsia="Batang"/>
          <w:color w:val="000000"/>
          <w:sz w:val="20"/>
          <w:szCs w:val="20"/>
        </w:rPr>
        <w:t xml:space="preserve"> No caso de atraso de pagamento, desde que a CONTRATADA não tenha concorrido de alguma forma para tanto, serão devidos pela </w:t>
      </w:r>
      <w:proofErr w:type="gramStart"/>
      <w:r w:rsidRPr="009060D5">
        <w:rPr>
          <w:rFonts w:eastAsia="Batang"/>
          <w:color w:val="000000"/>
          <w:sz w:val="20"/>
          <w:szCs w:val="20"/>
        </w:rPr>
        <w:t>CONTRATANTE encargos</w:t>
      </w:r>
      <w:proofErr w:type="gramEnd"/>
      <w:r w:rsidRPr="009060D5">
        <w:rPr>
          <w:rFonts w:eastAsia="Batang"/>
          <w:color w:val="000000"/>
          <w:sz w:val="20"/>
          <w:szCs w:val="20"/>
        </w:rPr>
        <w:t xml:space="preserve"> moratórios à taxa nominal de 6% a.a. (seis por cento ao ano), capitalizados diariamente em regime de juros simples.</w:t>
      </w:r>
    </w:p>
    <w:p w:rsidR="00A13BB3" w:rsidRDefault="00A13BB3" w:rsidP="00A13BB3">
      <w:pPr>
        <w:tabs>
          <w:tab w:val="left" w:pos="7200"/>
        </w:tabs>
        <w:spacing w:after="120" w:line="240" w:lineRule="auto"/>
        <w:jc w:val="both"/>
        <w:rPr>
          <w:rFonts w:eastAsia="Batang"/>
          <w:color w:val="000000"/>
          <w:sz w:val="20"/>
          <w:szCs w:val="20"/>
        </w:rPr>
      </w:pPr>
      <w:r w:rsidRPr="00DF32A9">
        <w:rPr>
          <w:rFonts w:eastAsia="Batang"/>
          <w:b/>
          <w:color w:val="000000"/>
          <w:sz w:val="20"/>
          <w:szCs w:val="20"/>
        </w:rPr>
        <w:t>13.5.</w:t>
      </w:r>
      <w:r w:rsidRPr="009060D5">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w:t>
      </w:r>
      <w:r>
        <w:rPr>
          <w:rFonts w:eastAsia="Batang"/>
          <w:color w:val="000000"/>
          <w:sz w:val="20"/>
          <w:szCs w:val="20"/>
        </w:rPr>
        <w:t>= Valor da prestação em atraso.</w:t>
      </w:r>
      <w:proofErr w:type="gramStart"/>
      <w:r>
        <w:rPr>
          <w:rFonts w:eastAsia="Batang"/>
          <w:color w:val="000000"/>
          <w:sz w:val="20"/>
          <w:szCs w:val="20"/>
        </w:rPr>
        <w:tab/>
      </w:r>
      <w:proofErr w:type="gramEnd"/>
    </w:p>
    <w:p w:rsidR="00A13BB3" w:rsidRPr="00E166E5" w:rsidRDefault="00A13BB3" w:rsidP="00A13BB3">
      <w:pPr>
        <w:shd w:val="clear" w:color="auto" w:fill="3333FF"/>
        <w:spacing w:after="0"/>
        <w:jc w:val="both"/>
        <w:rPr>
          <w:b/>
          <w:bCs/>
          <w:sz w:val="20"/>
          <w:szCs w:val="20"/>
          <w:u w:val="single"/>
        </w:rPr>
      </w:pPr>
      <w:r>
        <w:rPr>
          <w:rFonts w:cs="Calibri"/>
          <w:b/>
          <w:bCs/>
          <w:color w:val="FFFFFF"/>
          <w:sz w:val="20"/>
          <w:szCs w:val="20"/>
        </w:rPr>
        <w:t>14. DOS RESPONSÁVEIS TÉCNICOS</w:t>
      </w:r>
    </w:p>
    <w:p w:rsidR="008470F1" w:rsidRPr="008470F1" w:rsidRDefault="00A13BB3" w:rsidP="008470F1">
      <w:pPr>
        <w:tabs>
          <w:tab w:val="left" w:pos="7200"/>
        </w:tabs>
        <w:spacing w:after="0" w:line="240" w:lineRule="auto"/>
        <w:jc w:val="both"/>
        <w:rPr>
          <w:rFonts w:eastAsia="Batang"/>
          <w:b/>
          <w:bCs/>
          <w:color w:val="000000"/>
          <w:sz w:val="20"/>
          <w:szCs w:val="20"/>
        </w:rPr>
      </w:pPr>
      <w:r w:rsidRPr="00DF32A9">
        <w:rPr>
          <w:rFonts w:eastAsia="Batang"/>
          <w:b/>
          <w:color w:val="000000"/>
          <w:sz w:val="20"/>
          <w:szCs w:val="20"/>
        </w:rPr>
        <w:t>14.1.</w:t>
      </w:r>
      <w:r w:rsidRPr="009060D5">
        <w:rPr>
          <w:rFonts w:eastAsia="Batang"/>
          <w:color w:val="000000"/>
          <w:sz w:val="20"/>
          <w:szCs w:val="20"/>
        </w:rPr>
        <w:t xml:space="preserve"> São responsáveis técnicos pelo presente Termo os seguintes servidores: </w:t>
      </w:r>
      <w:proofErr w:type="spellStart"/>
      <w:r w:rsidRPr="009060D5">
        <w:rPr>
          <w:rFonts w:eastAsia="Batang"/>
          <w:color w:val="000000"/>
          <w:sz w:val="20"/>
          <w:szCs w:val="20"/>
        </w:rPr>
        <w:t>Lourivaldo</w:t>
      </w:r>
      <w:proofErr w:type="spellEnd"/>
      <w:r w:rsidRPr="009060D5">
        <w:rPr>
          <w:rFonts w:eastAsia="Batang"/>
          <w:color w:val="000000"/>
          <w:sz w:val="20"/>
          <w:szCs w:val="20"/>
        </w:rPr>
        <w:t xml:space="preserve"> Rodrigues da Silva</w:t>
      </w:r>
      <w:r w:rsidR="008470F1">
        <w:rPr>
          <w:rFonts w:eastAsia="Batang"/>
          <w:color w:val="000000"/>
          <w:sz w:val="20"/>
          <w:szCs w:val="20"/>
        </w:rPr>
        <w:t xml:space="preserve">; </w:t>
      </w:r>
      <w:r w:rsidR="008470F1" w:rsidRPr="008470F1">
        <w:rPr>
          <w:rFonts w:eastAsia="Batang"/>
          <w:bCs/>
          <w:color w:val="000000"/>
          <w:sz w:val="20"/>
          <w:szCs w:val="20"/>
        </w:rPr>
        <w:t xml:space="preserve">Ana Claudia Dias Bastos; </w:t>
      </w:r>
      <w:r w:rsidR="008470F1" w:rsidRPr="008470F1">
        <w:rPr>
          <w:rFonts w:cs="Calibri"/>
          <w:bCs/>
          <w:sz w:val="20"/>
          <w:szCs w:val="20"/>
        </w:rPr>
        <w:t>Leonardo Oliveira Toledo Silva.</w:t>
      </w:r>
    </w:p>
    <w:p w:rsidR="00B2549A" w:rsidRPr="00B2549A" w:rsidRDefault="00B2549A">
      <w:pPr>
        <w:spacing w:after="0" w:line="240" w:lineRule="auto"/>
        <w:rPr>
          <w:b/>
          <w:bCs/>
          <w:sz w:val="20"/>
          <w:szCs w:val="20"/>
        </w:rPr>
      </w:pPr>
      <w:r w:rsidRPr="00B2549A">
        <w:rPr>
          <w:b/>
          <w:bCs/>
          <w:sz w:val="20"/>
          <w:szCs w:val="20"/>
        </w:rPr>
        <w:br w:type="page"/>
      </w:r>
    </w:p>
    <w:p w:rsidR="006E5900" w:rsidRPr="007E42F0" w:rsidRDefault="00166183" w:rsidP="00B2549A">
      <w:pPr>
        <w:spacing w:after="0" w:line="240" w:lineRule="auto"/>
        <w:jc w:val="center"/>
        <w:rPr>
          <w:b/>
          <w:bCs/>
          <w:sz w:val="20"/>
          <w:szCs w:val="20"/>
          <w:u w:val="single"/>
        </w:rPr>
      </w:pPr>
      <w:r w:rsidRPr="007E42F0">
        <w:rPr>
          <w:b/>
          <w:bCs/>
          <w:sz w:val="20"/>
          <w:szCs w:val="20"/>
          <w:u w:val="single"/>
        </w:rPr>
        <w:lastRenderedPageBreak/>
        <w:t>A</w:t>
      </w:r>
      <w:r w:rsidR="006E5900" w:rsidRPr="007E42F0">
        <w:rPr>
          <w:b/>
          <w:bCs/>
          <w:sz w:val="20"/>
          <w:szCs w:val="20"/>
          <w:u w:val="single"/>
        </w:rPr>
        <w:t xml:space="preserve">NEXO </w:t>
      </w:r>
      <w:r w:rsidR="00611FE6" w:rsidRPr="007E42F0">
        <w:rPr>
          <w:b/>
          <w:bCs/>
          <w:sz w:val="20"/>
          <w:szCs w:val="20"/>
          <w:u w:val="single"/>
        </w:rPr>
        <w:t>I</w:t>
      </w:r>
      <w:r w:rsidR="006E5900" w:rsidRPr="007E42F0">
        <w:rPr>
          <w:b/>
          <w:bCs/>
          <w:sz w:val="20"/>
          <w:szCs w:val="20"/>
          <w:u w:val="single"/>
        </w:rPr>
        <w:t>II</w:t>
      </w:r>
    </w:p>
    <w:p w:rsidR="00B946A1" w:rsidRPr="007E42F0"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7E42F0">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7E42F0">
        <w:rPr>
          <w:rFonts w:cs="Calibri"/>
          <w:b/>
          <w:sz w:val="20"/>
          <w:szCs w:val="20"/>
        </w:rPr>
        <w:t>TERMO DE CONTRATO QUE ENTRE SI</w:t>
      </w:r>
      <w:r w:rsidR="00166183" w:rsidRPr="007E42F0">
        <w:rPr>
          <w:rFonts w:cs="Calibri"/>
          <w:b/>
          <w:sz w:val="20"/>
          <w:szCs w:val="20"/>
        </w:rPr>
        <w:t xml:space="preserve"> CELEBRAM NA FORMA E NAS CONDIÇÕ</w:t>
      </w:r>
      <w:r w:rsidRPr="007E42F0">
        <w:rPr>
          <w:rFonts w:cs="Calibri"/>
          <w:b/>
          <w:sz w:val="20"/>
          <w:szCs w:val="20"/>
        </w:rPr>
        <w:t xml:space="preserve">ES SEGUINTES, DE UM LADO COMO CONTRATANTE, O ESTADO DO TOCANTINS, ATRAVÉS DA SECRETARIA DE ESTADO DA SAÚDE, E DE OUTRO COMO CONTRATADA, A </w:t>
      </w:r>
      <w:proofErr w:type="gramStart"/>
      <w:r w:rsidRPr="007E42F0">
        <w:rPr>
          <w:rFonts w:cs="Calibri"/>
          <w:b/>
          <w:sz w:val="20"/>
          <w:szCs w:val="20"/>
        </w:rPr>
        <w:t>EMPRESA ...</w:t>
      </w:r>
      <w:proofErr w:type="gramEnd"/>
      <w:r w:rsidRPr="007E42F0">
        <w:rPr>
          <w:rFonts w:cs="Calibri"/>
          <w:b/>
          <w:sz w:val="20"/>
          <w:szCs w:val="20"/>
        </w:rPr>
        <w:t>.............</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204ADB">
        <w:rPr>
          <w:rFonts w:cs="Calibri"/>
          <w:b/>
          <w:sz w:val="20"/>
          <w:szCs w:val="20"/>
        </w:rPr>
        <w:t xml:space="preserve">Marcos </w:t>
      </w:r>
      <w:proofErr w:type="spellStart"/>
      <w:r w:rsidR="00204ADB">
        <w:rPr>
          <w:rFonts w:cs="Calibri"/>
          <w:b/>
          <w:sz w:val="20"/>
          <w:szCs w:val="20"/>
        </w:rPr>
        <w:t>EsnerMusafir</w:t>
      </w:r>
      <w:proofErr w:type="spellEnd"/>
      <w:r w:rsidRPr="00975295">
        <w:rPr>
          <w:rFonts w:cs="Calibri"/>
          <w:sz w:val="20"/>
          <w:szCs w:val="20"/>
        </w:rPr>
        <w:t xml:space="preserve">, brasileiro, residente e domiciliado nesta capital, nomeado Secretário da Saúde, pelo Ato Governamental de nº. </w:t>
      </w:r>
      <w:r w:rsidR="00204ADB">
        <w:rPr>
          <w:rFonts w:cs="Calibri"/>
          <w:sz w:val="20"/>
          <w:szCs w:val="20"/>
        </w:rPr>
        <w:t>96</w:t>
      </w:r>
      <w:r w:rsidRPr="00975295">
        <w:rPr>
          <w:rFonts w:cs="Calibri"/>
          <w:sz w:val="20"/>
          <w:szCs w:val="20"/>
        </w:rPr>
        <w:t xml:space="preserve"> – NM</w:t>
      </w:r>
      <w:r w:rsidRPr="00975295">
        <w:rPr>
          <w:rFonts w:cs="Calibri"/>
          <w:snapToGrid w:val="0"/>
          <w:sz w:val="20"/>
          <w:szCs w:val="20"/>
        </w:rPr>
        <w:t xml:space="preserve">. </w:t>
      </w:r>
      <w:proofErr w:type="gramStart"/>
      <w:r w:rsidRPr="00975295">
        <w:rPr>
          <w:rFonts w:cs="Calibri"/>
          <w:snapToGrid w:val="0"/>
          <w:sz w:val="20"/>
          <w:szCs w:val="20"/>
        </w:rPr>
        <w:t>publicado</w:t>
      </w:r>
      <w:proofErr w:type="gramEnd"/>
      <w:r w:rsidRPr="00975295">
        <w:rPr>
          <w:rFonts w:cs="Calibri"/>
          <w:snapToGrid w:val="0"/>
          <w:sz w:val="20"/>
          <w:szCs w:val="20"/>
        </w:rPr>
        <w:t xml:space="preserve"> no Diário Oficial do Estado nº. 4.</w:t>
      </w:r>
      <w:r w:rsidR="00204ADB">
        <w:rPr>
          <w:rFonts w:cs="Calibri"/>
          <w:snapToGrid w:val="0"/>
          <w:sz w:val="20"/>
          <w:szCs w:val="20"/>
        </w:rPr>
        <w:t>548</w:t>
      </w:r>
      <w:r w:rsidRPr="00975295">
        <w:rPr>
          <w:rFonts w:cs="Calibri"/>
          <w:snapToGrid w:val="0"/>
          <w:sz w:val="20"/>
          <w:szCs w:val="20"/>
        </w:rPr>
        <w:t>, de</w:t>
      </w:r>
      <w:r w:rsidR="00204ADB">
        <w:rPr>
          <w:rFonts w:cs="Calibri"/>
          <w:sz w:val="20"/>
          <w:szCs w:val="20"/>
        </w:rPr>
        <w:t>27</w:t>
      </w:r>
      <w:r w:rsidRPr="00975295">
        <w:rPr>
          <w:rFonts w:cs="Calibri"/>
          <w:sz w:val="20"/>
          <w:szCs w:val="20"/>
        </w:rPr>
        <w:t xml:space="preserve"> de janeiro de 201</w:t>
      </w:r>
      <w:r w:rsidR="00204ADB">
        <w:rPr>
          <w:rFonts w:cs="Calibri"/>
          <w:sz w:val="20"/>
          <w:szCs w:val="20"/>
        </w:rPr>
        <w:t>6</w:t>
      </w:r>
      <w:r w:rsidRPr="00975295">
        <w:rPr>
          <w:rFonts w:cs="Calibri"/>
          <w:sz w:val="20"/>
          <w:szCs w:val="20"/>
        </w:rPr>
        <w:t xml:space="preserve">, doravante denominada CONTRATANTE, e a </w:t>
      </w:r>
      <w:proofErr w:type="gramStart"/>
      <w:r w:rsidRPr="00975295">
        <w:rPr>
          <w:rFonts w:cs="Calibri"/>
          <w:sz w:val="20"/>
          <w:szCs w:val="20"/>
        </w:rPr>
        <w:t>empresa ...</w:t>
      </w:r>
      <w:proofErr w:type="gramEnd"/>
      <w:r w:rsidRPr="00975295">
        <w:rPr>
          <w:rFonts w:cs="Calibri"/>
          <w:sz w:val="20"/>
          <w:szCs w:val="20"/>
        </w:rPr>
        <w:t xml:space="preserve">........................................................... </w:t>
      </w:r>
      <w:proofErr w:type="gramStart"/>
      <w:r w:rsidRPr="00975295">
        <w:rPr>
          <w:rFonts w:cs="Calibri"/>
          <w:sz w:val="20"/>
          <w:szCs w:val="20"/>
        </w:rPr>
        <w:t>pessoa</w:t>
      </w:r>
      <w:proofErr w:type="gramEnd"/>
      <w:r w:rsidRPr="00975295">
        <w:rPr>
          <w:rFonts w:cs="Calibr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975295">
        <w:rPr>
          <w:rFonts w:cs="Calibri"/>
          <w:sz w:val="20"/>
          <w:szCs w:val="20"/>
        </w:rPr>
        <w:t>.......</w:t>
      </w:r>
      <w:proofErr w:type="gramEnd"/>
      <w:r w:rsidRPr="00975295">
        <w:rPr>
          <w:rFonts w:cs="Calibri"/>
          <w:sz w:val="20"/>
          <w:szCs w:val="20"/>
        </w:rPr>
        <w:t>, CPF nº .........................................., resolvem celebrar o presente CONTRATO,</w:t>
      </w:r>
      <w:r w:rsidR="006B5A81">
        <w:rPr>
          <w:rFonts w:cs="Calibri"/>
          <w:sz w:val="20"/>
          <w:szCs w:val="20"/>
        </w:rPr>
        <w:t xml:space="preserve"> elaborado de acordo com a minuta</w:t>
      </w:r>
      <w:r w:rsidR="00DF32A9">
        <w:rPr>
          <w:rFonts w:cs="Calibri"/>
          <w:sz w:val="20"/>
          <w:szCs w:val="20"/>
        </w:rPr>
        <w:t xml:space="preserve"> examinada e</w:t>
      </w:r>
      <w:r w:rsidR="006B5A81">
        <w:rPr>
          <w:rFonts w:cs="Calibri"/>
          <w:sz w:val="20"/>
          <w:szCs w:val="20"/>
        </w:rPr>
        <w:t xml:space="preserve"> aprovada pela </w:t>
      </w:r>
      <w:r w:rsidR="00DF32A9" w:rsidRPr="00DF32A9">
        <w:rPr>
          <w:rFonts w:cs="Calibri"/>
          <w:b/>
          <w:sz w:val="20"/>
          <w:szCs w:val="20"/>
        </w:rPr>
        <w:t>SUPERINTENDÊNCIA DE ASSUNTOS JURÍDICOS</w:t>
      </w:r>
      <w:r w:rsidR="006B5A81">
        <w:rPr>
          <w:rFonts w:cs="Calibri"/>
          <w:sz w:val="20"/>
          <w:szCs w:val="20"/>
        </w:rPr>
        <w:t xml:space="preserve"> e pela </w:t>
      </w:r>
      <w:r w:rsidR="00DF32A9" w:rsidRPr="00DF32A9">
        <w:rPr>
          <w:rFonts w:cs="Calibri"/>
          <w:b/>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xml:space="preserve">, Decreto Federal nº 7.892/13, Decreto Estadual nº </w:t>
      </w:r>
      <w:r w:rsidR="00204ADB">
        <w:rPr>
          <w:rFonts w:cs="Calibri"/>
          <w:snapToGrid w:val="0"/>
          <w:sz w:val="20"/>
          <w:szCs w:val="20"/>
        </w:rPr>
        <w:t>5.344</w:t>
      </w:r>
      <w:r w:rsidR="00B36DE8">
        <w:rPr>
          <w:rFonts w:cs="Calibri"/>
          <w:snapToGrid w:val="0"/>
          <w:sz w:val="20"/>
          <w:szCs w:val="20"/>
        </w:rPr>
        <w:t>/1</w:t>
      </w:r>
      <w:r w:rsidR="00204ADB">
        <w:rPr>
          <w:rFonts w:cs="Calibri"/>
          <w:snapToGrid w:val="0"/>
          <w:sz w:val="20"/>
          <w:szCs w:val="20"/>
        </w:rPr>
        <w:t>5</w:t>
      </w:r>
      <w:r w:rsidRPr="00975295">
        <w:rPr>
          <w:rFonts w:cs="Calibri"/>
          <w:snapToGrid w:val="0"/>
          <w:sz w:val="20"/>
          <w:szCs w:val="20"/>
        </w:rPr>
        <w:t xml:space="preserve"> e suas alterações, mediante as cláusulas e condições seguintes:</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 xml:space="preserve">CLÁUSULA PRIMEIRA </w:t>
      </w:r>
      <w:r w:rsidR="009963B0" w:rsidRPr="00975295">
        <w:rPr>
          <w:rFonts w:cs="Calibri"/>
          <w:b/>
          <w:sz w:val="20"/>
          <w:szCs w:val="20"/>
        </w:rPr>
        <w:t>–</w:t>
      </w:r>
      <w:r w:rsidRPr="00975295">
        <w:rPr>
          <w:rFonts w:cs="Calibri"/>
          <w:b/>
          <w:sz w:val="20"/>
          <w:szCs w:val="20"/>
        </w:rPr>
        <w:t xml:space="preserve"> DO OBJETO</w:t>
      </w:r>
    </w:p>
    <w:p w:rsidR="00B946A1" w:rsidRPr="00975295" w:rsidRDefault="00B946A1" w:rsidP="00543A27">
      <w:pPr>
        <w:spacing w:after="0" w:line="240" w:lineRule="auto"/>
        <w:jc w:val="both"/>
        <w:rPr>
          <w:rFonts w:cs="Calibri"/>
          <w:sz w:val="20"/>
          <w:szCs w:val="20"/>
        </w:rPr>
      </w:pPr>
      <w:r w:rsidRPr="00975295">
        <w:rPr>
          <w:rFonts w:cs="Calibri"/>
          <w:sz w:val="20"/>
          <w:szCs w:val="20"/>
        </w:rPr>
        <w:t xml:space="preserve">O presente contrato tem por objeto </w:t>
      </w:r>
      <w:r w:rsidR="00CB5362" w:rsidRPr="0001172E">
        <w:rPr>
          <w:rFonts w:asciiTheme="minorHAnsi" w:hAnsiTheme="minorHAnsi" w:cstheme="minorHAnsi"/>
          <w:sz w:val="20"/>
          <w:szCs w:val="20"/>
        </w:rPr>
        <w:t xml:space="preserve">aquisição de </w:t>
      </w:r>
      <w:r w:rsidR="00CB5362" w:rsidRPr="0001172E">
        <w:rPr>
          <w:rFonts w:asciiTheme="minorHAnsi" w:hAnsiTheme="minorHAnsi" w:cstheme="minorHAnsi"/>
          <w:bCs/>
          <w:sz w:val="20"/>
          <w:szCs w:val="20"/>
        </w:rPr>
        <w:t>desinfetante hospitalar para higienização de superfícies fixas (</w:t>
      </w:r>
      <w:r w:rsidR="00CB5362" w:rsidRPr="0001172E">
        <w:rPr>
          <w:rFonts w:asciiTheme="minorHAnsi" w:hAnsiTheme="minorHAnsi" w:cstheme="minorHAnsi"/>
          <w:b/>
          <w:bCs/>
          <w:sz w:val="20"/>
          <w:szCs w:val="20"/>
        </w:rPr>
        <w:t>PERÓXIDO DE HIDROGÊNIO</w:t>
      </w:r>
      <w:r w:rsidR="00CB5362" w:rsidRPr="0001172E">
        <w:rPr>
          <w:rFonts w:asciiTheme="minorHAnsi" w:hAnsiTheme="minorHAnsi" w:cstheme="minorHAnsi"/>
          <w:bCs/>
          <w:sz w:val="20"/>
          <w:szCs w:val="20"/>
        </w:rPr>
        <w:t>) destinado ao Hospital Geral de Palmas - HGPP</w:t>
      </w:r>
      <w:r w:rsidR="00543A27">
        <w:rPr>
          <w:rFonts w:cs="Calibri"/>
          <w:sz w:val="20"/>
          <w:szCs w:val="20"/>
        </w:rPr>
        <w:t xml:space="preserve">, </w:t>
      </w:r>
      <w:r w:rsidRPr="00975295">
        <w:rPr>
          <w:rFonts w:cs="Calibri"/>
          <w:sz w:val="20"/>
          <w:szCs w:val="20"/>
        </w:rPr>
        <w:t xml:space="preserve">no prazo e nas condições a seguir ajustadas, decorrentes do Pregão Eletrônico nº </w:t>
      </w:r>
      <w:r w:rsidR="008526AD" w:rsidRPr="00975295">
        <w:rPr>
          <w:rFonts w:cs="Calibri"/>
          <w:sz w:val="20"/>
          <w:szCs w:val="20"/>
        </w:rPr>
        <w:t>XXX</w:t>
      </w:r>
      <w:r w:rsidR="00144989" w:rsidRPr="00975295">
        <w:rPr>
          <w:rFonts w:cs="Calibri"/>
          <w:sz w:val="20"/>
          <w:szCs w:val="20"/>
        </w:rPr>
        <w:t>/201</w:t>
      </w:r>
      <w:r w:rsidR="007B5D58">
        <w:rPr>
          <w:rFonts w:cs="Calibri"/>
          <w:sz w:val="20"/>
          <w:szCs w:val="20"/>
        </w:rPr>
        <w:t>6</w:t>
      </w:r>
      <w:r w:rsidRPr="00975295">
        <w:rPr>
          <w:rFonts w:cs="Calibri"/>
          <w:sz w:val="20"/>
          <w:szCs w:val="20"/>
        </w:rPr>
        <w:t xml:space="preserve">, com motivação e finalidade descritas no Termo de Referência do </w:t>
      </w:r>
      <w:r w:rsidR="00144989" w:rsidRPr="00975295">
        <w:rPr>
          <w:rFonts w:cs="Calibri"/>
          <w:sz w:val="20"/>
          <w:szCs w:val="20"/>
        </w:rPr>
        <w:t>órgão</w:t>
      </w:r>
      <w:r w:rsidRPr="00975295">
        <w:rPr>
          <w:rFonts w:cs="Calibri"/>
          <w:sz w:val="20"/>
          <w:szCs w:val="20"/>
        </w:rPr>
        <w:t xml:space="preserve"> requisitante.</w:t>
      </w:r>
    </w:p>
    <w:p w:rsidR="00B946A1" w:rsidRPr="00975295" w:rsidRDefault="00B946A1" w:rsidP="00FA5890">
      <w:pPr>
        <w:spacing w:after="0" w:line="240" w:lineRule="auto"/>
        <w:jc w:val="both"/>
        <w:rPr>
          <w:rFonts w:cs="Calibri"/>
          <w:sz w:val="20"/>
          <w:szCs w:val="20"/>
        </w:rPr>
      </w:pPr>
      <w:r w:rsidRPr="00975295">
        <w:rPr>
          <w:rFonts w:cs="Calibri"/>
          <w:b/>
          <w:sz w:val="20"/>
          <w:szCs w:val="20"/>
        </w:rPr>
        <w:t xml:space="preserve">PARÁGRAFO ÚNICO </w:t>
      </w:r>
      <w:r w:rsidR="009963B0" w:rsidRPr="00975295">
        <w:rPr>
          <w:rFonts w:cs="Calibri"/>
          <w:b/>
          <w:sz w:val="20"/>
          <w:szCs w:val="20"/>
        </w:rPr>
        <w:t>–</w:t>
      </w:r>
      <w:r w:rsidRPr="00975295">
        <w:rPr>
          <w:rFonts w:cs="Calibri"/>
          <w:b/>
          <w:sz w:val="20"/>
          <w:szCs w:val="20"/>
        </w:rPr>
        <w:t xml:space="preserve"> DA ESPECIFICAÇÃO DO OBJETO</w:t>
      </w:r>
    </w:p>
    <w:p w:rsidR="00B946A1" w:rsidRPr="00975295" w:rsidRDefault="00B946A1" w:rsidP="00FA5890">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r w:rsidR="007B5D58">
        <w:rPr>
          <w:rFonts w:cs="Calibri"/>
          <w:sz w:val="20"/>
          <w:szCs w:val="20"/>
        </w:rPr>
        <w:t>XXX</w:t>
      </w:r>
      <w:r w:rsidRPr="00975295">
        <w:rPr>
          <w:rFonts w:cs="Calibri"/>
          <w:sz w:val="20"/>
          <w:szCs w:val="20"/>
        </w:rPr>
        <w:t>/201</w:t>
      </w:r>
      <w:r w:rsidR="007B5D58">
        <w:rPr>
          <w:rFonts w:cs="Calibri"/>
          <w:sz w:val="20"/>
          <w:szCs w:val="20"/>
        </w:rPr>
        <w:t>6</w:t>
      </w:r>
      <w:r w:rsidRPr="00975295">
        <w:rPr>
          <w:rFonts w:cs="Calibri"/>
          <w:sz w:val="20"/>
          <w:szCs w:val="20"/>
        </w:rPr>
        <w:t xml:space="preserve">, conforme Processo nº </w:t>
      </w:r>
      <w:r w:rsidR="003A4F98" w:rsidRPr="0061647D">
        <w:rPr>
          <w:rFonts w:cs="Calibri"/>
          <w:sz w:val="20"/>
          <w:szCs w:val="20"/>
          <w:shd w:val="clear" w:color="auto" w:fill="FFFFFF"/>
        </w:rPr>
        <w:t>201</w:t>
      </w:r>
      <w:r w:rsidR="00166183">
        <w:rPr>
          <w:rFonts w:cs="Calibri"/>
          <w:sz w:val="20"/>
          <w:szCs w:val="20"/>
          <w:shd w:val="clear" w:color="auto" w:fill="FFFFFF"/>
        </w:rPr>
        <w:t>5</w:t>
      </w:r>
      <w:r w:rsidR="003A4F98" w:rsidRPr="0061647D">
        <w:rPr>
          <w:rFonts w:cs="Calibri"/>
          <w:sz w:val="20"/>
          <w:szCs w:val="20"/>
          <w:shd w:val="clear" w:color="auto" w:fill="FFFFFF"/>
        </w:rPr>
        <w:t>/30550/</w:t>
      </w:r>
      <w:r w:rsidR="008E7DBD">
        <w:rPr>
          <w:rFonts w:cs="Calibri"/>
          <w:sz w:val="20"/>
          <w:szCs w:val="20"/>
          <w:shd w:val="clear" w:color="auto" w:fill="FFFFFF"/>
        </w:rPr>
        <w:t>00</w:t>
      </w:r>
      <w:r w:rsidR="001535F4">
        <w:rPr>
          <w:rFonts w:cs="Calibri"/>
          <w:sz w:val="20"/>
          <w:szCs w:val="20"/>
          <w:shd w:val="clear" w:color="auto" w:fill="FFFFFF"/>
        </w:rPr>
        <w:t>3937</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Qtd</w:t>
            </w:r>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firstRow="0" w:lastRow="0" w:firstColumn="0" w:lastColumn="0" w:noHBand="0" w:noVBand="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5250D7" w:rsidRDefault="005250D7" w:rsidP="005250D7">
      <w:pPr>
        <w:pStyle w:val="Corpodetexto3"/>
        <w:suppressAutoHyphens/>
        <w:spacing w:after="0"/>
        <w:jc w:val="both"/>
        <w:rPr>
          <w:rFonts w:ascii="Calibri" w:hAnsi="Calibri" w:cs="Calibri"/>
          <w:caps/>
        </w:rPr>
      </w:pPr>
      <w:r w:rsidRPr="00975295">
        <w:rPr>
          <w:rFonts w:ascii="Calibri" w:hAnsi="Calibri" w:cs="Calibri"/>
          <w:caps/>
        </w:rPr>
        <w:t xml:space="preserve">CLÁUSULA SEGUNDA – </w:t>
      </w:r>
      <w:r w:rsidR="00CB5362">
        <w:rPr>
          <w:rFonts w:ascii="Calibri" w:hAnsi="Calibri" w:cs="Calibri"/>
          <w:caps/>
        </w:rPr>
        <w:t xml:space="preserve">DA FORMA E </w:t>
      </w:r>
      <w:r w:rsidRPr="00975295">
        <w:rPr>
          <w:rFonts w:ascii="Calibri" w:hAnsi="Calibri" w:cs="Calibri"/>
          <w:caps/>
        </w:rPr>
        <w:t>D</w:t>
      </w:r>
      <w:r>
        <w:rPr>
          <w:rFonts w:ascii="Calibri" w:hAnsi="Calibri" w:cs="Calibri"/>
          <w:caps/>
        </w:rPr>
        <w:t xml:space="preserve">O PRAZO DE ENTREGA </w:t>
      </w:r>
      <w:r w:rsidR="001535F4">
        <w:rPr>
          <w:rFonts w:ascii="Calibri" w:hAnsi="Calibri" w:cs="Calibri"/>
          <w:caps/>
        </w:rPr>
        <w:t>DOS PRODUTOS</w:t>
      </w:r>
    </w:p>
    <w:p w:rsidR="005250D7" w:rsidRPr="00CB5362" w:rsidRDefault="005250D7" w:rsidP="005250D7">
      <w:pPr>
        <w:spacing w:after="0" w:line="240" w:lineRule="auto"/>
        <w:jc w:val="both"/>
        <w:rPr>
          <w:rFonts w:cs="Calibri"/>
          <w:b/>
          <w:color w:val="000000"/>
          <w:sz w:val="20"/>
          <w:szCs w:val="20"/>
          <w:u w:val="single"/>
        </w:rPr>
      </w:pPr>
      <w:r w:rsidRPr="00CB5362">
        <w:rPr>
          <w:rFonts w:cs="Calibri"/>
          <w:b/>
          <w:color w:val="000000"/>
          <w:sz w:val="20"/>
          <w:szCs w:val="20"/>
          <w:u w:val="single"/>
        </w:rPr>
        <w:t>2.1. D</w:t>
      </w:r>
      <w:r w:rsidR="00CB5362" w:rsidRPr="00CB5362">
        <w:rPr>
          <w:rFonts w:cs="Calibri"/>
          <w:b/>
          <w:color w:val="000000"/>
          <w:sz w:val="20"/>
          <w:szCs w:val="20"/>
          <w:u w:val="single"/>
        </w:rPr>
        <w:t>aforma</w:t>
      </w:r>
      <w:r w:rsidRPr="00CB5362">
        <w:rPr>
          <w:rFonts w:cs="Calibri"/>
          <w:b/>
          <w:color w:val="000000"/>
          <w:sz w:val="20"/>
          <w:szCs w:val="20"/>
          <w:u w:val="single"/>
        </w:rPr>
        <w:t>:</w:t>
      </w:r>
    </w:p>
    <w:p w:rsidR="00CB5362" w:rsidRPr="00202B58" w:rsidRDefault="00CB5362" w:rsidP="00CB5362">
      <w:pPr>
        <w:tabs>
          <w:tab w:val="left" w:pos="567"/>
        </w:tabs>
        <w:spacing w:after="0" w:line="240" w:lineRule="auto"/>
        <w:jc w:val="both"/>
        <w:rPr>
          <w:b/>
          <w:sz w:val="20"/>
          <w:szCs w:val="20"/>
        </w:rPr>
      </w:pPr>
      <w:r w:rsidRPr="00202B58">
        <w:rPr>
          <w:b/>
          <w:sz w:val="20"/>
          <w:szCs w:val="20"/>
        </w:rPr>
        <w:t>2.1.1.</w:t>
      </w:r>
      <w:r w:rsidRPr="00202B58">
        <w:rPr>
          <w:sz w:val="20"/>
          <w:szCs w:val="20"/>
        </w:rPr>
        <w:t xml:space="preserve"> Os </w:t>
      </w:r>
      <w:r>
        <w:rPr>
          <w:sz w:val="20"/>
          <w:szCs w:val="20"/>
        </w:rPr>
        <w:t>produtos</w:t>
      </w:r>
      <w:r w:rsidRPr="00202B58">
        <w:rPr>
          <w:sz w:val="20"/>
          <w:szCs w:val="20"/>
        </w:rPr>
        <w:t xml:space="preserve"> devem ser entregues</w:t>
      </w:r>
      <w:r>
        <w:rPr>
          <w:sz w:val="20"/>
          <w:szCs w:val="20"/>
        </w:rPr>
        <w:t xml:space="preserve"> obedecendo rigorosamente às clá</w:t>
      </w:r>
      <w:r w:rsidRPr="00202B58">
        <w:rPr>
          <w:sz w:val="20"/>
          <w:szCs w:val="20"/>
        </w:rPr>
        <w:t>usulas do Edital e seus anexos.</w:t>
      </w:r>
    </w:p>
    <w:p w:rsidR="00CB5362" w:rsidRDefault="00CB5362" w:rsidP="00CB5362">
      <w:pPr>
        <w:shd w:val="clear" w:color="auto" w:fill="FFFFFF"/>
        <w:tabs>
          <w:tab w:val="left" w:pos="7200"/>
        </w:tabs>
        <w:spacing w:after="0" w:line="240" w:lineRule="auto"/>
        <w:jc w:val="both"/>
        <w:rPr>
          <w:sz w:val="20"/>
          <w:szCs w:val="20"/>
        </w:rPr>
      </w:pPr>
      <w:r w:rsidRPr="004741D4">
        <w:rPr>
          <w:b/>
          <w:sz w:val="20"/>
          <w:szCs w:val="20"/>
        </w:rPr>
        <w:t>2.1.</w:t>
      </w:r>
      <w:r>
        <w:rPr>
          <w:b/>
          <w:sz w:val="20"/>
          <w:szCs w:val="20"/>
        </w:rPr>
        <w:t>2</w:t>
      </w:r>
      <w:r w:rsidRPr="004741D4">
        <w:rPr>
          <w:b/>
          <w:sz w:val="20"/>
          <w:szCs w:val="20"/>
        </w:rPr>
        <w:t>.</w:t>
      </w:r>
      <w:r>
        <w:rPr>
          <w:sz w:val="20"/>
          <w:szCs w:val="20"/>
        </w:rPr>
        <w:t xml:space="preserve"> Os produtos deverão possuir embalagem, contendo:</w:t>
      </w:r>
    </w:p>
    <w:p w:rsidR="00CB5362" w:rsidRPr="00543A27" w:rsidRDefault="00CB5362" w:rsidP="00CB5362">
      <w:pPr>
        <w:autoSpaceDE w:val="0"/>
        <w:autoSpaceDN w:val="0"/>
        <w:adjustRightInd w:val="0"/>
        <w:spacing w:after="0" w:line="240" w:lineRule="auto"/>
        <w:jc w:val="both"/>
        <w:rPr>
          <w:rFonts w:cs="Calibri"/>
          <w:sz w:val="20"/>
          <w:szCs w:val="20"/>
        </w:rPr>
      </w:pPr>
      <w:r w:rsidRPr="00543A27">
        <w:rPr>
          <w:rFonts w:cs="Calibri"/>
          <w:sz w:val="20"/>
          <w:szCs w:val="20"/>
        </w:rPr>
        <w:t xml:space="preserve">a) nome e </w:t>
      </w:r>
      <w:r w:rsidRPr="00543A27">
        <w:rPr>
          <w:rFonts w:cs="Calibri"/>
          <w:i/>
          <w:iCs/>
          <w:sz w:val="20"/>
          <w:szCs w:val="20"/>
        </w:rPr>
        <w:t>website</w:t>
      </w:r>
      <w:r w:rsidRPr="00543A27">
        <w:rPr>
          <w:rFonts w:cs="Calibri"/>
          <w:sz w:val="20"/>
          <w:szCs w:val="20"/>
        </w:rPr>
        <w:t xml:space="preserve"> do fabricante;</w:t>
      </w:r>
    </w:p>
    <w:p w:rsidR="00CB5362" w:rsidRPr="00543A27" w:rsidRDefault="00CB5362" w:rsidP="00CB5362">
      <w:pPr>
        <w:autoSpaceDE w:val="0"/>
        <w:autoSpaceDN w:val="0"/>
        <w:adjustRightInd w:val="0"/>
        <w:spacing w:after="0" w:line="240" w:lineRule="auto"/>
        <w:jc w:val="both"/>
        <w:rPr>
          <w:rFonts w:cs="Calibri"/>
          <w:sz w:val="20"/>
          <w:szCs w:val="20"/>
        </w:rPr>
      </w:pPr>
      <w:r w:rsidRPr="00543A27">
        <w:rPr>
          <w:rFonts w:cs="Calibri"/>
          <w:sz w:val="20"/>
          <w:szCs w:val="20"/>
        </w:rPr>
        <w:t>b) data do término da garantia;</w:t>
      </w:r>
    </w:p>
    <w:p w:rsidR="00CB5362" w:rsidRDefault="00CB5362" w:rsidP="005250D7">
      <w:pPr>
        <w:spacing w:after="0" w:line="240" w:lineRule="auto"/>
        <w:jc w:val="both"/>
        <w:rPr>
          <w:rFonts w:cs="Calibri"/>
          <w:b/>
          <w:color w:val="000000"/>
          <w:sz w:val="20"/>
          <w:szCs w:val="20"/>
          <w:u w:val="single"/>
        </w:rPr>
      </w:pPr>
      <w:r w:rsidRPr="00CB5362">
        <w:rPr>
          <w:rFonts w:cs="Calibri"/>
          <w:b/>
          <w:color w:val="000000"/>
          <w:sz w:val="20"/>
          <w:szCs w:val="20"/>
          <w:u w:val="single"/>
        </w:rPr>
        <w:t>2.2. Do prazo de entrega:</w:t>
      </w:r>
    </w:p>
    <w:p w:rsidR="00DB0FAD" w:rsidRPr="00CB5362" w:rsidRDefault="00DB0FAD" w:rsidP="005250D7">
      <w:pPr>
        <w:spacing w:after="0" w:line="240" w:lineRule="auto"/>
        <w:jc w:val="both"/>
        <w:rPr>
          <w:rFonts w:cs="Calibri"/>
          <w:color w:val="000000"/>
          <w:sz w:val="20"/>
          <w:szCs w:val="20"/>
          <w:u w:val="single"/>
        </w:rPr>
      </w:pPr>
      <w:r>
        <w:rPr>
          <w:b/>
          <w:sz w:val="20"/>
          <w:szCs w:val="20"/>
        </w:rPr>
        <w:t>2.2</w:t>
      </w:r>
      <w:r w:rsidRPr="00975295">
        <w:rPr>
          <w:b/>
          <w:sz w:val="20"/>
          <w:szCs w:val="20"/>
        </w:rPr>
        <w:t>.1.</w:t>
      </w:r>
      <w:r w:rsidRPr="00E166E5">
        <w:rPr>
          <w:color w:val="000000"/>
          <w:sz w:val="20"/>
          <w:szCs w:val="20"/>
        </w:rPr>
        <w:t xml:space="preserve">A entrega deverá ser feita no prazo máximo </w:t>
      </w:r>
      <w:r w:rsidRPr="00A160B3">
        <w:rPr>
          <w:color w:val="000000"/>
          <w:sz w:val="20"/>
          <w:szCs w:val="20"/>
        </w:rPr>
        <w:t xml:space="preserve">de </w:t>
      </w:r>
      <w:r w:rsidRPr="00A160B3">
        <w:rPr>
          <w:bCs/>
          <w:color w:val="000000"/>
          <w:sz w:val="20"/>
          <w:szCs w:val="20"/>
        </w:rPr>
        <w:t>1</w:t>
      </w:r>
      <w:r>
        <w:rPr>
          <w:bCs/>
          <w:color w:val="000000"/>
          <w:sz w:val="20"/>
          <w:szCs w:val="20"/>
        </w:rPr>
        <w:t>0</w:t>
      </w:r>
      <w:r w:rsidRPr="00A160B3">
        <w:rPr>
          <w:bCs/>
          <w:color w:val="000000"/>
          <w:sz w:val="20"/>
          <w:szCs w:val="20"/>
        </w:rPr>
        <w:t xml:space="preserve"> (</w:t>
      </w:r>
      <w:r>
        <w:rPr>
          <w:bCs/>
          <w:color w:val="000000"/>
          <w:sz w:val="20"/>
          <w:szCs w:val="20"/>
        </w:rPr>
        <w:t>dez</w:t>
      </w:r>
      <w:r w:rsidRPr="00A160B3">
        <w:rPr>
          <w:bCs/>
          <w:color w:val="000000"/>
          <w:sz w:val="20"/>
          <w:szCs w:val="20"/>
        </w:rPr>
        <w:t>) dias</w:t>
      </w:r>
      <w:r w:rsidRPr="00A160B3">
        <w:rPr>
          <w:color w:val="000000"/>
          <w:sz w:val="20"/>
          <w:szCs w:val="20"/>
        </w:rPr>
        <w:t>, contados</w:t>
      </w:r>
      <w:r w:rsidRPr="00E166E5">
        <w:rPr>
          <w:color w:val="000000"/>
          <w:sz w:val="20"/>
          <w:szCs w:val="20"/>
        </w:rPr>
        <w:t xml:space="preserve"> do rec</w:t>
      </w:r>
      <w:r>
        <w:rPr>
          <w:color w:val="000000"/>
          <w:sz w:val="20"/>
          <w:szCs w:val="20"/>
        </w:rPr>
        <w:t>ebimento da Nota de Empenho.</w:t>
      </w:r>
    </w:p>
    <w:p w:rsidR="00841565" w:rsidRPr="00975295" w:rsidRDefault="00841565" w:rsidP="00841565">
      <w:pPr>
        <w:spacing w:before="120" w:after="0" w:line="240" w:lineRule="auto"/>
        <w:jc w:val="both"/>
        <w:rPr>
          <w:rFonts w:cs="Calibri"/>
          <w:b/>
          <w:sz w:val="20"/>
          <w:szCs w:val="20"/>
        </w:rPr>
      </w:pPr>
      <w:r>
        <w:rPr>
          <w:rFonts w:cs="Calibri"/>
          <w:b/>
          <w:sz w:val="20"/>
          <w:szCs w:val="20"/>
        </w:rPr>
        <w:lastRenderedPageBreak/>
        <w:t>CLÁUSULA TERCEIRA – DA VALIDADE</w:t>
      </w:r>
      <w:r w:rsidRPr="00975295">
        <w:rPr>
          <w:rFonts w:cs="Calibri"/>
          <w:b/>
          <w:sz w:val="20"/>
          <w:szCs w:val="20"/>
        </w:rPr>
        <w:t xml:space="preserve"> E DO LOCAL DE ENTREGA</w:t>
      </w:r>
    </w:p>
    <w:p w:rsidR="00841565" w:rsidRPr="00975295" w:rsidRDefault="00841565" w:rsidP="00841565">
      <w:pPr>
        <w:spacing w:after="0" w:line="240" w:lineRule="auto"/>
        <w:jc w:val="both"/>
        <w:rPr>
          <w:rFonts w:cs="Calibri"/>
          <w:b/>
          <w:bCs/>
          <w:sz w:val="20"/>
          <w:szCs w:val="20"/>
          <w:u w:val="single"/>
        </w:rPr>
      </w:pPr>
      <w:r w:rsidRPr="00975295">
        <w:rPr>
          <w:rFonts w:cs="Calibri"/>
          <w:b/>
          <w:bCs/>
          <w:sz w:val="20"/>
          <w:szCs w:val="20"/>
          <w:u w:val="single"/>
        </w:rPr>
        <w:t xml:space="preserve">3.1. Da </w:t>
      </w:r>
      <w:r>
        <w:rPr>
          <w:rFonts w:cs="Calibri"/>
          <w:b/>
          <w:bCs/>
          <w:sz w:val="20"/>
          <w:szCs w:val="20"/>
          <w:u w:val="single"/>
        </w:rPr>
        <w:t>validade dos produtos</w:t>
      </w:r>
      <w:r w:rsidRPr="00975295">
        <w:rPr>
          <w:rFonts w:cs="Calibri"/>
          <w:b/>
          <w:bCs/>
          <w:sz w:val="20"/>
          <w:szCs w:val="20"/>
          <w:u w:val="single"/>
        </w:rPr>
        <w:t>:</w:t>
      </w:r>
    </w:p>
    <w:p w:rsidR="00841565" w:rsidRPr="007C3977" w:rsidRDefault="00841565" w:rsidP="00841565">
      <w:pPr>
        <w:pStyle w:val="Recuodecorpodetexto2"/>
        <w:spacing w:after="0" w:line="240" w:lineRule="auto"/>
        <w:ind w:left="0"/>
        <w:jc w:val="both"/>
        <w:rPr>
          <w:sz w:val="20"/>
          <w:szCs w:val="20"/>
        </w:rPr>
      </w:pPr>
      <w:r>
        <w:rPr>
          <w:b/>
          <w:sz w:val="20"/>
          <w:szCs w:val="20"/>
        </w:rPr>
        <w:t>3</w:t>
      </w:r>
      <w:r w:rsidRPr="00E166E5">
        <w:rPr>
          <w:b/>
          <w:sz w:val="20"/>
          <w:szCs w:val="20"/>
        </w:rPr>
        <w:t>.</w:t>
      </w:r>
      <w:r>
        <w:rPr>
          <w:b/>
          <w:sz w:val="20"/>
          <w:szCs w:val="20"/>
        </w:rPr>
        <w:t>1.</w:t>
      </w:r>
      <w:r w:rsidRPr="00E166E5">
        <w:rPr>
          <w:b/>
          <w:sz w:val="20"/>
          <w:szCs w:val="20"/>
        </w:rPr>
        <w:t>1.</w:t>
      </w:r>
      <w:r>
        <w:rPr>
          <w:sz w:val="20"/>
          <w:szCs w:val="20"/>
        </w:rPr>
        <w:t xml:space="preserve">Os produtos devem ter validade mínima de 18 (doze) meses, contados </w:t>
      </w:r>
      <w:r w:rsidR="00DB0FAD">
        <w:rPr>
          <w:sz w:val="20"/>
          <w:szCs w:val="20"/>
        </w:rPr>
        <w:t>da data de entrega</w:t>
      </w:r>
      <w:r>
        <w:rPr>
          <w:sz w:val="20"/>
          <w:szCs w:val="20"/>
        </w:rPr>
        <w:t>.</w:t>
      </w:r>
    </w:p>
    <w:p w:rsidR="00841565" w:rsidRPr="00975295" w:rsidRDefault="00841565" w:rsidP="00841565">
      <w:pPr>
        <w:spacing w:after="0" w:line="240" w:lineRule="auto"/>
        <w:jc w:val="both"/>
        <w:rPr>
          <w:rFonts w:cs="Calibri"/>
          <w:b/>
          <w:bCs/>
          <w:sz w:val="20"/>
          <w:szCs w:val="20"/>
          <w:u w:val="single"/>
        </w:rPr>
      </w:pPr>
      <w:r>
        <w:rPr>
          <w:rFonts w:cs="Calibri"/>
          <w:b/>
          <w:bCs/>
          <w:sz w:val="20"/>
          <w:szCs w:val="20"/>
          <w:u w:val="single"/>
        </w:rPr>
        <w:t>3.2</w:t>
      </w:r>
      <w:r w:rsidRPr="00975295">
        <w:rPr>
          <w:rFonts w:cs="Calibri"/>
          <w:b/>
          <w:bCs/>
          <w:sz w:val="20"/>
          <w:szCs w:val="20"/>
          <w:u w:val="single"/>
        </w:rPr>
        <w:t xml:space="preserve">. Do </w:t>
      </w:r>
      <w:r w:rsidR="00682D82" w:rsidRPr="00975295">
        <w:rPr>
          <w:rFonts w:cs="Calibri"/>
          <w:b/>
          <w:bCs/>
          <w:sz w:val="20"/>
          <w:szCs w:val="20"/>
          <w:u w:val="single"/>
        </w:rPr>
        <w:t>local</w:t>
      </w:r>
      <w:r w:rsidR="00682D82">
        <w:rPr>
          <w:rFonts w:cs="Calibri"/>
          <w:b/>
          <w:bCs/>
          <w:sz w:val="20"/>
          <w:szCs w:val="20"/>
          <w:u w:val="single"/>
        </w:rPr>
        <w:t xml:space="preserve"> entrega</w:t>
      </w:r>
      <w:r w:rsidRPr="00975295">
        <w:rPr>
          <w:rFonts w:cs="Calibri"/>
          <w:b/>
          <w:bCs/>
          <w:sz w:val="20"/>
          <w:szCs w:val="20"/>
          <w:u w:val="single"/>
        </w:rPr>
        <w:t>:</w:t>
      </w:r>
    </w:p>
    <w:p w:rsidR="007E0AB0" w:rsidRPr="009060D5" w:rsidRDefault="00841565" w:rsidP="00CF7ABE">
      <w:pPr>
        <w:tabs>
          <w:tab w:val="left" w:pos="7200"/>
        </w:tabs>
        <w:spacing w:after="120" w:line="240" w:lineRule="auto"/>
        <w:jc w:val="both"/>
        <w:rPr>
          <w:rFonts w:eastAsia="Batang"/>
          <w:color w:val="000000"/>
          <w:sz w:val="20"/>
          <w:szCs w:val="20"/>
        </w:rPr>
      </w:pPr>
      <w:proofErr w:type="gramStart"/>
      <w:r w:rsidRPr="005B40BC">
        <w:rPr>
          <w:rFonts w:eastAsia="Batang" w:cs="Calibri"/>
          <w:b/>
          <w:color w:val="000000"/>
          <w:sz w:val="20"/>
          <w:szCs w:val="20"/>
        </w:rPr>
        <w:t>3.2.1.</w:t>
      </w:r>
      <w:proofErr w:type="gramEnd"/>
      <w:r w:rsidR="00682D82" w:rsidRPr="00682D82">
        <w:rPr>
          <w:rFonts w:eastAsia="Batang"/>
          <w:color w:val="000000"/>
          <w:sz w:val="20"/>
          <w:szCs w:val="20"/>
        </w:rPr>
        <w:t xml:space="preserve">O(s) produto(s) deve(m) ser entregue(s) noEstoque Regulador, cito à Quadra 1.112 Sul, Alameda 7, Lote 7, CEP 77.024-174, </w:t>
      </w:r>
      <w:r w:rsidR="00682D82" w:rsidRPr="00682D82">
        <w:rPr>
          <w:rFonts w:eastAsia="Batang"/>
          <w:bCs/>
          <w:color w:val="000000"/>
          <w:sz w:val="20"/>
          <w:szCs w:val="20"/>
        </w:rPr>
        <w:t xml:space="preserve">Palmas – TO, </w:t>
      </w:r>
      <w:r w:rsidR="00682D82" w:rsidRPr="00682D82">
        <w:rPr>
          <w:rFonts w:eastAsia="Batang"/>
          <w:color w:val="000000"/>
          <w:sz w:val="20"/>
          <w:szCs w:val="20"/>
        </w:rPr>
        <w:t>em dia e horário comercial</w:t>
      </w:r>
      <w:r w:rsidR="00682D82" w:rsidRPr="00682D82">
        <w:rPr>
          <w:rFonts w:eastAsia="Batang"/>
          <w:bCs/>
          <w:color w:val="000000"/>
          <w:sz w:val="20"/>
          <w:szCs w:val="20"/>
        </w:rPr>
        <w:t xml:space="preserve">, a qual deve ser realizada </w:t>
      </w:r>
      <w:r w:rsidR="00682D82" w:rsidRPr="00682D82">
        <w:rPr>
          <w:rFonts w:eastAsia="Batang"/>
          <w:color w:val="000000"/>
          <w:sz w:val="20"/>
          <w:szCs w:val="20"/>
        </w:rPr>
        <w:t>na conformidade da Nota de Empenho</w:t>
      </w:r>
      <w:r w:rsidR="00682D82" w:rsidRPr="00682D82">
        <w:rPr>
          <w:rFonts w:eastAsia="Batang"/>
          <w:bCs/>
          <w:color w:val="000000"/>
          <w:sz w:val="20"/>
          <w:szCs w:val="20"/>
        </w:rPr>
        <w:t>,</w:t>
      </w:r>
      <w:r w:rsidR="00682D82" w:rsidRPr="00682D82">
        <w:rPr>
          <w:rFonts w:eastAsia="Batang"/>
          <w:color w:val="000000"/>
          <w:sz w:val="20"/>
          <w:szCs w:val="20"/>
        </w:rPr>
        <w:t xml:space="preserve"> na presença de servidores devidamente autorizados, como determina o § 8°, do artigo 15, da Lei 8.666/93, em dia e horário comercial</w:t>
      </w:r>
      <w:r w:rsidR="007E0AB0" w:rsidRPr="009060D5">
        <w:rPr>
          <w:rFonts w:eastAsia="Batang"/>
          <w:color w:val="000000"/>
          <w:sz w:val="20"/>
          <w:szCs w:val="20"/>
        </w:rPr>
        <w:t>.</w:t>
      </w:r>
    </w:p>
    <w:p w:rsidR="00B946A1" w:rsidRPr="00975295" w:rsidRDefault="00B946A1" w:rsidP="007E0AB0">
      <w:pPr>
        <w:spacing w:after="0" w:line="240" w:lineRule="auto"/>
        <w:jc w:val="both"/>
        <w:rPr>
          <w:rFonts w:cs="Calibri"/>
          <w:sz w:val="20"/>
          <w:szCs w:val="20"/>
        </w:rPr>
      </w:pPr>
      <w:r w:rsidRPr="00975295">
        <w:rPr>
          <w:rFonts w:cs="Calibri"/>
          <w:b/>
          <w:sz w:val="20"/>
          <w:szCs w:val="20"/>
        </w:rPr>
        <w:t>CLÁUSULA QU</w:t>
      </w:r>
      <w:r w:rsidR="00034F10">
        <w:rPr>
          <w:rFonts w:cs="Calibri"/>
          <w:b/>
          <w:sz w:val="20"/>
          <w:szCs w:val="20"/>
        </w:rPr>
        <w:t>ARTA</w:t>
      </w:r>
      <w:r w:rsidR="009963B0" w:rsidRPr="00975295">
        <w:rPr>
          <w:rFonts w:cs="Calibri"/>
          <w:b/>
          <w:sz w:val="20"/>
          <w:szCs w:val="20"/>
        </w:rPr>
        <w:t>–</w:t>
      </w:r>
      <w:r w:rsidRPr="00975295">
        <w:rPr>
          <w:rFonts w:cs="Calibri"/>
          <w:b/>
          <w:sz w:val="20"/>
          <w:szCs w:val="20"/>
        </w:rPr>
        <w:t xml:space="preserve"> DA LICITAÇÃO</w:t>
      </w:r>
    </w:p>
    <w:p w:rsidR="00B946A1" w:rsidRPr="00975295" w:rsidRDefault="00B946A1" w:rsidP="0097373E">
      <w:pPr>
        <w:spacing w:after="12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w:t>
      </w:r>
      <w:proofErr w:type="gramStart"/>
      <w:r w:rsidRPr="00975295">
        <w:rPr>
          <w:rFonts w:cs="Calibri"/>
          <w:sz w:val="20"/>
          <w:szCs w:val="20"/>
        </w:rPr>
        <w:t>folhas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 xml:space="preserve">, do Processo nº </w:t>
      </w:r>
      <w:r w:rsidR="006364DB">
        <w:rPr>
          <w:rFonts w:cs="Calibri"/>
          <w:sz w:val="20"/>
          <w:szCs w:val="20"/>
        </w:rPr>
        <w:t>2015/30550/00</w:t>
      </w:r>
      <w:r w:rsidR="007E0AB0">
        <w:rPr>
          <w:rFonts w:cs="Calibri"/>
          <w:sz w:val="20"/>
          <w:szCs w:val="20"/>
        </w:rPr>
        <w:t>3937</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C04A16" w:rsidRDefault="00B946A1" w:rsidP="00034F10">
      <w:pPr>
        <w:spacing w:before="120" w:after="0" w:line="240" w:lineRule="auto"/>
        <w:jc w:val="both"/>
        <w:rPr>
          <w:rFonts w:cs="Calibri"/>
          <w:sz w:val="20"/>
          <w:szCs w:val="20"/>
        </w:rPr>
      </w:pPr>
      <w:r w:rsidRPr="00C04A16">
        <w:rPr>
          <w:rFonts w:cs="Calibri"/>
          <w:b/>
          <w:sz w:val="20"/>
          <w:szCs w:val="20"/>
        </w:rPr>
        <w:t xml:space="preserve">CLÁUSULA </w:t>
      </w:r>
      <w:r w:rsidR="00034F10" w:rsidRPr="00C04A16">
        <w:rPr>
          <w:rFonts w:cs="Calibri"/>
          <w:b/>
          <w:sz w:val="20"/>
          <w:szCs w:val="20"/>
        </w:rPr>
        <w:t>QUINTA</w:t>
      </w:r>
      <w:r w:rsidR="009963B0" w:rsidRPr="00C04A16">
        <w:rPr>
          <w:rFonts w:cs="Calibri"/>
          <w:b/>
          <w:sz w:val="20"/>
          <w:szCs w:val="20"/>
        </w:rPr>
        <w:t>–</w:t>
      </w:r>
      <w:r w:rsidRPr="00C04A16">
        <w:rPr>
          <w:rFonts w:cs="Calibri"/>
          <w:b/>
          <w:sz w:val="20"/>
          <w:szCs w:val="20"/>
        </w:rPr>
        <w:t xml:space="preserve"> DAS OBRIGAÇÕES DO CONTRATANTE</w:t>
      </w:r>
    </w:p>
    <w:p w:rsidR="00B946A1" w:rsidRPr="00C04A16" w:rsidRDefault="003A4F98" w:rsidP="00376B72">
      <w:pPr>
        <w:spacing w:after="0" w:line="240" w:lineRule="auto"/>
        <w:jc w:val="both"/>
        <w:rPr>
          <w:rFonts w:cs="Calibri"/>
          <w:sz w:val="20"/>
          <w:szCs w:val="20"/>
        </w:rPr>
      </w:pPr>
      <w:r w:rsidRPr="00C04A16">
        <w:rPr>
          <w:rFonts w:cs="Calibri"/>
          <w:sz w:val="20"/>
          <w:szCs w:val="20"/>
        </w:rPr>
        <w:t>O CONTRATANTE obriga-se:</w:t>
      </w:r>
    </w:p>
    <w:p w:rsidR="007E0AB0" w:rsidRPr="00C04A16" w:rsidRDefault="00356CC7" w:rsidP="007E0AB0">
      <w:pPr>
        <w:tabs>
          <w:tab w:val="left" w:pos="7200"/>
        </w:tabs>
        <w:spacing w:after="0" w:line="240" w:lineRule="auto"/>
        <w:jc w:val="both"/>
        <w:rPr>
          <w:rFonts w:eastAsia="Batang"/>
          <w:color w:val="000000"/>
          <w:sz w:val="20"/>
          <w:szCs w:val="20"/>
        </w:rPr>
      </w:pPr>
      <w:r w:rsidRPr="00C04A16">
        <w:rPr>
          <w:rFonts w:eastAsia="Batang"/>
          <w:color w:val="000000"/>
          <w:sz w:val="20"/>
          <w:szCs w:val="20"/>
        </w:rPr>
        <w:t>a)</w:t>
      </w:r>
      <w:r w:rsidR="007E0AB0" w:rsidRPr="00C04A16">
        <w:rPr>
          <w:rFonts w:eastAsia="Batang"/>
          <w:color w:val="000000"/>
          <w:sz w:val="20"/>
          <w:szCs w:val="20"/>
        </w:rPr>
        <w:t xml:space="preserve"> Prestar as informações e os esclarecimentos que venham a ser solicitados pela C</w:t>
      </w:r>
      <w:r w:rsidR="00682D82" w:rsidRPr="00C04A16">
        <w:rPr>
          <w:rFonts w:eastAsia="Batang"/>
          <w:color w:val="000000"/>
          <w:sz w:val="20"/>
          <w:szCs w:val="20"/>
        </w:rPr>
        <w:t>ontratada</w:t>
      </w:r>
      <w:r w:rsidR="007E0AB0" w:rsidRPr="00C04A16">
        <w:rPr>
          <w:rFonts w:eastAsia="Batang"/>
          <w:color w:val="000000"/>
          <w:sz w:val="20"/>
          <w:szCs w:val="20"/>
        </w:rPr>
        <w:t>;</w:t>
      </w:r>
    </w:p>
    <w:p w:rsidR="007E0AB0" w:rsidRPr="00C04A16" w:rsidRDefault="00356CC7" w:rsidP="007E0AB0">
      <w:pPr>
        <w:tabs>
          <w:tab w:val="left" w:pos="7200"/>
        </w:tabs>
        <w:spacing w:after="0" w:line="240" w:lineRule="auto"/>
        <w:jc w:val="both"/>
        <w:rPr>
          <w:rFonts w:eastAsia="Batang"/>
          <w:color w:val="000000"/>
          <w:sz w:val="20"/>
          <w:szCs w:val="20"/>
        </w:rPr>
      </w:pPr>
      <w:r w:rsidRPr="00C04A16">
        <w:rPr>
          <w:rFonts w:eastAsia="Batang"/>
          <w:color w:val="000000"/>
          <w:sz w:val="20"/>
          <w:szCs w:val="20"/>
        </w:rPr>
        <w:t>b)</w:t>
      </w:r>
      <w:r w:rsidR="007E0AB0" w:rsidRPr="00C04A16">
        <w:rPr>
          <w:rFonts w:eastAsia="Batang"/>
          <w:color w:val="000000"/>
          <w:sz w:val="20"/>
          <w:szCs w:val="20"/>
        </w:rPr>
        <w:t xml:space="preserve"> Disponibilizar o local de entrega e a Comissão responsável pelo recebimento;</w:t>
      </w:r>
    </w:p>
    <w:p w:rsidR="007E0AB0" w:rsidRPr="00C04A16" w:rsidRDefault="00356CC7" w:rsidP="007E0AB0">
      <w:pPr>
        <w:tabs>
          <w:tab w:val="left" w:pos="7200"/>
        </w:tabs>
        <w:spacing w:after="0" w:line="240" w:lineRule="auto"/>
        <w:jc w:val="both"/>
        <w:rPr>
          <w:rFonts w:eastAsia="Batang"/>
          <w:color w:val="000000"/>
          <w:sz w:val="20"/>
          <w:szCs w:val="20"/>
        </w:rPr>
      </w:pPr>
      <w:r w:rsidRPr="00C04A16">
        <w:rPr>
          <w:rFonts w:eastAsia="Batang"/>
          <w:color w:val="000000"/>
          <w:sz w:val="20"/>
          <w:szCs w:val="20"/>
        </w:rPr>
        <w:t>c)</w:t>
      </w:r>
      <w:r w:rsidR="007E0AB0" w:rsidRPr="00C04A16">
        <w:rPr>
          <w:rFonts w:eastAsia="Batang"/>
          <w:color w:val="000000"/>
          <w:sz w:val="20"/>
          <w:szCs w:val="20"/>
        </w:rPr>
        <w:t xml:space="preserve"> Receber os produtos adjudicados, nos termos, prazos quantidade, qualidade e condições estabelecidas n</w:t>
      </w:r>
      <w:r w:rsidR="00682D82">
        <w:rPr>
          <w:rFonts w:eastAsia="Batang"/>
          <w:color w:val="000000"/>
          <w:sz w:val="20"/>
          <w:szCs w:val="20"/>
        </w:rPr>
        <w:t>o</w:t>
      </w:r>
      <w:r w:rsidR="007E0AB0" w:rsidRPr="00C04A16">
        <w:rPr>
          <w:rFonts w:eastAsia="Batang"/>
          <w:color w:val="000000"/>
          <w:sz w:val="20"/>
          <w:szCs w:val="20"/>
        </w:rPr>
        <w:t xml:space="preserve"> Edital.</w:t>
      </w:r>
    </w:p>
    <w:p w:rsidR="007E0AB0" w:rsidRPr="00C04A16" w:rsidRDefault="00C04A16" w:rsidP="007E0AB0">
      <w:pPr>
        <w:tabs>
          <w:tab w:val="left" w:pos="7200"/>
        </w:tabs>
        <w:spacing w:after="0" w:line="240" w:lineRule="auto"/>
        <w:jc w:val="both"/>
        <w:rPr>
          <w:rFonts w:eastAsia="Batang"/>
          <w:color w:val="000000"/>
          <w:sz w:val="20"/>
          <w:szCs w:val="20"/>
        </w:rPr>
      </w:pPr>
      <w:r w:rsidRPr="00C04A16">
        <w:rPr>
          <w:rFonts w:eastAsia="Batang"/>
          <w:color w:val="000000"/>
          <w:sz w:val="20"/>
          <w:szCs w:val="20"/>
        </w:rPr>
        <w:t>d)</w:t>
      </w:r>
      <w:r w:rsidR="007E0AB0" w:rsidRPr="00C04A16">
        <w:rPr>
          <w:rFonts w:eastAsia="Batang"/>
          <w:color w:val="000000"/>
          <w:sz w:val="20"/>
          <w:szCs w:val="20"/>
        </w:rPr>
        <w:t xml:space="preserve"> Rejeitar, no todo ou em parte, os produtos que a C</w:t>
      </w:r>
      <w:r w:rsidR="00682D82" w:rsidRPr="00C04A16">
        <w:rPr>
          <w:rFonts w:eastAsia="Batang"/>
          <w:color w:val="000000"/>
          <w:sz w:val="20"/>
          <w:szCs w:val="20"/>
        </w:rPr>
        <w:t>ontratada</w:t>
      </w:r>
      <w:r w:rsidR="007E0AB0" w:rsidRPr="00C04A16">
        <w:rPr>
          <w:rFonts w:eastAsia="Batang"/>
          <w:color w:val="000000"/>
          <w:sz w:val="20"/>
          <w:szCs w:val="20"/>
        </w:rPr>
        <w:t xml:space="preserve"> entregar fora das especificações do Edital;</w:t>
      </w:r>
    </w:p>
    <w:p w:rsidR="007E0AB0" w:rsidRPr="00C04A16" w:rsidRDefault="00C04A16" w:rsidP="007E0AB0">
      <w:pPr>
        <w:tabs>
          <w:tab w:val="left" w:pos="7200"/>
        </w:tabs>
        <w:spacing w:after="0" w:line="240" w:lineRule="auto"/>
        <w:jc w:val="both"/>
        <w:rPr>
          <w:rFonts w:eastAsia="Batang"/>
          <w:color w:val="000000"/>
          <w:sz w:val="20"/>
          <w:szCs w:val="20"/>
        </w:rPr>
      </w:pPr>
      <w:r w:rsidRPr="00C04A16">
        <w:rPr>
          <w:rFonts w:eastAsia="Batang"/>
          <w:color w:val="000000"/>
          <w:sz w:val="20"/>
          <w:szCs w:val="20"/>
        </w:rPr>
        <w:t>e)</w:t>
      </w:r>
      <w:r w:rsidR="007E0AB0" w:rsidRPr="00C04A16">
        <w:rPr>
          <w:rFonts w:eastAsia="Batang"/>
          <w:color w:val="000000"/>
          <w:sz w:val="20"/>
          <w:szCs w:val="20"/>
        </w:rPr>
        <w:t xml:space="preserve"> Comunicar à C</w:t>
      </w:r>
      <w:r w:rsidR="00682D82" w:rsidRPr="00C04A16">
        <w:rPr>
          <w:rFonts w:eastAsia="Batang"/>
          <w:color w:val="000000"/>
          <w:sz w:val="20"/>
          <w:szCs w:val="20"/>
        </w:rPr>
        <w:t>ontratada</w:t>
      </w:r>
      <w:r w:rsidR="007E0AB0" w:rsidRPr="00C04A16">
        <w:rPr>
          <w:rFonts w:eastAsia="Batang"/>
          <w:color w:val="000000"/>
          <w:sz w:val="20"/>
          <w:szCs w:val="20"/>
        </w:rPr>
        <w:t xml:space="preserve"> até o 5° dia útil, após apresentação da Nota Fiscal, o aceite do servidor responsável pelo recebimento, dos produtos adquiridos;</w:t>
      </w:r>
    </w:p>
    <w:p w:rsidR="007E0AB0" w:rsidRPr="00C04A16" w:rsidRDefault="00C04A16" w:rsidP="007E0AB0">
      <w:pPr>
        <w:tabs>
          <w:tab w:val="left" w:pos="7200"/>
        </w:tabs>
        <w:spacing w:after="0" w:line="240" w:lineRule="auto"/>
        <w:jc w:val="both"/>
        <w:rPr>
          <w:rFonts w:eastAsia="Batang"/>
          <w:color w:val="000000"/>
          <w:sz w:val="20"/>
          <w:szCs w:val="20"/>
        </w:rPr>
      </w:pPr>
      <w:r w:rsidRPr="00C04A16">
        <w:rPr>
          <w:rFonts w:eastAsia="Batang"/>
          <w:color w:val="000000"/>
          <w:sz w:val="20"/>
          <w:szCs w:val="20"/>
        </w:rPr>
        <w:t>f)</w:t>
      </w:r>
      <w:r w:rsidR="007E0AB0" w:rsidRPr="00C04A16">
        <w:rPr>
          <w:rFonts w:eastAsia="Batang"/>
          <w:color w:val="000000"/>
          <w:sz w:val="20"/>
          <w:szCs w:val="20"/>
        </w:rPr>
        <w:t xml:space="preserve"> Fiscalizar a execução do objeto, aplicando as sanções cabíveis, quando for o caso;</w:t>
      </w:r>
    </w:p>
    <w:p w:rsidR="007E0AB0" w:rsidRDefault="00C04A16" w:rsidP="007E0AB0">
      <w:pPr>
        <w:tabs>
          <w:tab w:val="left" w:pos="7200"/>
        </w:tabs>
        <w:spacing w:after="120" w:line="240" w:lineRule="auto"/>
        <w:jc w:val="both"/>
        <w:rPr>
          <w:rFonts w:cs="Calibri"/>
          <w:b/>
          <w:sz w:val="20"/>
          <w:szCs w:val="20"/>
        </w:rPr>
      </w:pPr>
      <w:r w:rsidRPr="00C04A16">
        <w:rPr>
          <w:rFonts w:eastAsia="Batang"/>
          <w:color w:val="000000"/>
          <w:sz w:val="20"/>
          <w:szCs w:val="20"/>
        </w:rPr>
        <w:t>g)</w:t>
      </w:r>
      <w:r w:rsidR="007E0AB0" w:rsidRPr="00C04A16">
        <w:rPr>
          <w:rFonts w:eastAsia="Batang"/>
          <w:color w:val="000000"/>
          <w:sz w:val="20"/>
          <w:szCs w:val="20"/>
        </w:rPr>
        <w:t xml:space="preserve"> Efetuar o pagamento à C</w:t>
      </w:r>
      <w:r w:rsidR="00682D82" w:rsidRPr="00C04A16">
        <w:rPr>
          <w:rFonts w:eastAsia="Batang"/>
          <w:color w:val="000000"/>
          <w:sz w:val="20"/>
          <w:szCs w:val="20"/>
        </w:rPr>
        <w:t>ontratada</w:t>
      </w:r>
      <w:r w:rsidR="007E0AB0" w:rsidRPr="00C04A16">
        <w:rPr>
          <w:rFonts w:eastAsia="Batang"/>
          <w:color w:val="000000"/>
          <w:sz w:val="20"/>
          <w:szCs w:val="20"/>
        </w:rPr>
        <w:t xml:space="preserve"> no prazo determinado no Edital e em seus anexos, inclusive, n</w:t>
      </w:r>
      <w:r w:rsidR="00682D82">
        <w:rPr>
          <w:rFonts w:eastAsia="Batang"/>
          <w:color w:val="000000"/>
          <w:sz w:val="20"/>
          <w:szCs w:val="20"/>
        </w:rPr>
        <w:t>este</w:t>
      </w:r>
      <w:r w:rsidR="007E0AB0" w:rsidRPr="00C04A16">
        <w:rPr>
          <w:rFonts w:eastAsia="Batang"/>
          <w:color w:val="000000"/>
          <w:sz w:val="20"/>
          <w:szCs w:val="20"/>
        </w:rPr>
        <w:t xml:space="preserve"> contrato.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CLÁUSULA S</w:t>
      </w:r>
      <w:r w:rsidR="003B261F">
        <w:rPr>
          <w:rFonts w:cs="Calibri"/>
          <w:b/>
          <w:sz w:val="20"/>
          <w:szCs w:val="20"/>
        </w:rPr>
        <w:t>EXTA</w:t>
      </w:r>
      <w:r w:rsidR="009963B0" w:rsidRPr="00975295">
        <w:rPr>
          <w:rFonts w:cs="Calibri"/>
          <w:b/>
          <w:sz w:val="20"/>
          <w:szCs w:val="20"/>
        </w:rPr>
        <w:t>–</w:t>
      </w:r>
      <w:r w:rsidRPr="00975295">
        <w:rPr>
          <w:rFonts w:cs="Calibri"/>
          <w:b/>
          <w:sz w:val="20"/>
          <w:szCs w:val="20"/>
        </w:rPr>
        <w:t xml:space="preserve"> DAS OBRIGAÇÕES DA CONTRATADA</w:t>
      </w:r>
    </w:p>
    <w:p w:rsidR="00B946A1" w:rsidRPr="002F6D03" w:rsidRDefault="00B946A1" w:rsidP="00376B72">
      <w:pPr>
        <w:spacing w:after="0" w:line="240" w:lineRule="auto"/>
        <w:jc w:val="both"/>
        <w:rPr>
          <w:rFonts w:cs="Calibri"/>
          <w:sz w:val="20"/>
          <w:szCs w:val="20"/>
        </w:rPr>
      </w:pPr>
      <w:r w:rsidRPr="002F6D03">
        <w:rPr>
          <w:rFonts w:cs="Calibri"/>
          <w:sz w:val="20"/>
          <w:szCs w:val="20"/>
        </w:rPr>
        <w:t>A CONTRATADA obriga-se a:</w:t>
      </w:r>
    </w:p>
    <w:p w:rsidR="002F6D03" w:rsidRPr="002F6D03" w:rsidRDefault="002F6D03" w:rsidP="002F6D03">
      <w:pPr>
        <w:tabs>
          <w:tab w:val="left" w:pos="7200"/>
        </w:tabs>
        <w:spacing w:after="0" w:line="240" w:lineRule="auto"/>
        <w:jc w:val="both"/>
        <w:rPr>
          <w:rFonts w:eastAsia="Batang" w:cs="Calibri"/>
          <w:color w:val="000000"/>
          <w:sz w:val="20"/>
          <w:szCs w:val="20"/>
        </w:rPr>
      </w:pPr>
      <w:r>
        <w:rPr>
          <w:rFonts w:eastAsia="Batang" w:cs="Calibri"/>
          <w:color w:val="000000"/>
          <w:sz w:val="20"/>
          <w:szCs w:val="20"/>
        </w:rPr>
        <w:t>a)</w:t>
      </w:r>
      <w:r w:rsidRPr="002F6D03">
        <w:rPr>
          <w:rFonts w:eastAsia="Batang" w:cs="Calibri"/>
          <w:color w:val="000000"/>
          <w:sz w:val="20"/>
          <w:szCs w:val="20"/>
        </w:rPr>
        <w:t xml:space="preserve"> Fornecer o objeto deste Contrato, nas condições estipuladas n</w:t>
      </w:r>
      <w:r w:rsidR="00CA388A">
        <w:rPr>
          <w:rFonts w:eastAsia="Batang" w:cs="Calibri"/>
          <w:color w:val="000000"/>
          <w:sz w:val="20"/>
          <w:szCs w:val="20"/>
        </w:rPr>
        <w:t>o</w:t>
      </w:r>
      <w:r w:rsidRPr="002F6D03">
        <w:rPr>
          <w:rFonts w:eastAsia="Batang" w:cs="Calibri"/>
          <w:color w:val="000000"/>
          <w:sz w:val="20"/>
          <w:szCs w:val="20"/>
        </w:rPr>
        <w:t xml:space="preserve"> Edital, na Proposta aprovada, na Nota de Empenho e quando for o caso, nas ordens de fornecimento, isentos de defeitos de fabricação;</w:t>
      </w:r>
    </w:p>
    <w:p w:rsidR="002F6D03" w:rsidRPr="002F6D03" w:rsidRDefault="002F6D03" w:rsidP="002F6D03">
      <w:pPr>
        <w:tabs>
          <w:tab w:val="left" w:pos="7200"/>
        </w:tabs>
        <w:spacing w:after="0" w:line="240" w:lineRule="auto"/>
        <w:jc w:val="both"/>
        <w:rPr>
          <w:rFonts w:eastAsia="Batang" w:cs="Calibri"/>
          <w:color w:val="000000"/>
          <w:sz w:val="20"/>
          <w:szCs w:val="20"/>
        </w:rPr>
      </w:pPr>
      <w:r>
        <w:rPr>
          <w:rFonts w:eastAsia="Batang" w:cs="Calibri"/>
          <w:color w:val="000000"/>
          <w:sz w:val="20"/>
          <w:szCs w:val="20"/>
        </w:rPr>
        <w:t>b)</w:t>
      </w:r>
      <w:r w:rsidRPr="002F6D03">
        <w:rPr>
          <w:rFonts w:eastAsia="Batang" w:cs="Calibri"/>
          <w:color w:val="000000"/>
          <w:sz w:val="20"/>
          <w:szCs w:val="20"/>
        </w:rPr>
        <w:t xml:space="preserve"> Entregar os produtos na presença </w:t>
      </w:r>
      <w:proofErr w:type="gramStart"/>
      <w:r w:rsidRPr="002F6D03">
        <w:rPr>
          <w:rFonts w:eastAsia="Batang" w:cs="Calibri"/>
          <w:color w:val="000000"/>
          <w:sz w:val="20"/>
          <w:szCs w:val="20"/>
        </w:rPr>
        <w:t>do(</w:t>
      </w:r>
      <w:proofErr w:type="gramEnd"/>
      <w:r w:rsidRPr="002F6D03">
        <w:rPr>
          <w:rFonts w:eastAsia="Batang" w:cs="Calibri"/>
          <w:color w:val="000000"/>
          <w:sz w:val="20"/>
          <w:szCs w:val="20"/>
        </w:rPr>
        <w:t>s) servidor(es) devidamente designado(s) na conformidade do § 8° do artigo 15 da Lei Federal n° 8.666/93, no local informado n</w:t>
      </w:r>
      <w:r w:rsidR="00CA388A">
        <w:rPr>
          <w:rFonts w:eastAsia="Batang" w:cs="Calibri"/>
          <w:color w:val="000000"/>
          <w:sz w:val="20"/>
          <w:szCs w:val="20"/>
        </w:rPr>
        <w:t>o</w:t>
      </w:r>
      <w:r w:rsidRPr="002F6D03">
        <w:rPr>
          <w:rFonts w:eastAsia="Batang" w:cs="Calibri"/>
          <w:color w:val="000000"/>
          <w:sz w:val="20"/>
          <w:szCs w:val="20"/>
        </w:rPr>
        <w:t xml:space="preserve"> Termo, acompanhados da Nota Fiscal preenchida contendo a especificação e quantidade correta dos produtos;</w:t>
      </w:r>
    </w:p>
    <w:p w:rsidR="002F6D03" w:rsidRPr="002F6D03" w:rsidRDefault="002F6D03" w:rsidP="002F6D03">
      <w:pPr>
        <w:tabs>
          <w:tab w:val="left" w:pos="7200"/>
        </w:tabs>
        <w:spacing w:after="0" w:line="240" w:lineRule="auto"/>
        <w:jc w:val="both"/>
        <w:rPr>
          <w:rFonts w:eastAsia="Batang" w:cs="Calibri"/>
          <w:color w:val="000000"/>
          <w:sz w:val="20"/>
          <w:szCs w:val="20"/>
        </w:rPr>
      </w:pPr>
      <w:r>
        <w:rPr>
          <w:rFonts w:eastAsia="Batang" w:cs="Calibri"/>
          <w:color w:val="000000"/>
          <w:sz w:val="20"/>
          <w:szCs w:val="20"/>
        </w:rPr>
        <w:t>c)</w:t>
      </w:r>
      <w:r w:rsidRPr="002F6D03">
        <w:rPr>
          <w:rFonts w:eastAsia="Batang" w:cs="Calibri"/>
          <w:color w:val="000000"/>
          <w:sz w:val="20"/>
          <w:szCs w:val="20"/>
        </w:rPr>
        <w:t xml:space="preserve">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2F6D03" w:rsidRPr="002F6D03" w:rsidRDefault="002F6D03" w:rsidP="002F6D03">
      <w:pPr>
        <w:tabs>
          <w:tab w:val="left" w:pos="7200"/>
        </w:tabs>
        <w:spacing w:after="0" w:line="240" w:lineRule="auto"/>
        <w:jc w:val="both"/>
        <w:rPr>
          <w:rFonts w:eastAsia="Batang" w:cs="Calibri"/>
          <w:color w:val="000000"/>
          <w:sz w:val="20"/>
          <w:szCs w:val="20"/>
        </w:rPr>
      </w:pPr>
      <w:r>
        <w:rPr>
          <w:rFonts w:eastAsia="Batang" w:cs="Calibri"/>
          <w:color w:val="000000"/>
          <w:sz w:val="20"/>
          <w:szCs w:val="20"/>
        </w:rPr>
        <w:t>d)</w:t>
      </w:r>
      <w:r w:rsidRPr="002F6D03">
        <w:rPr>
          <w:rFonts w:eastAsia="Batang" w:cs="Calibri"/>
          <w:color w:val="000000"/>
          <w:sz w:val="20"/>
          <w:szCs w:val="20"/>
        </w:rPr>
        <w:t xml:space="preserve"> Fornecer o nome e o endereço do fabricante com o telefone do serviço de atendimento ao consumidor;</w:t>
      </w:r>
    </w:p>
    <w:p w:rsidR="002F6D03" w:rsidRPr="002F6D03" w:rsidRDefault="002F6D03" w:rsidP="002F6D03">
      <w:pPr>
        <w:tabs>
          <w:tab w:val="left" w:pos="7200"/>
        </w:tabs>
        <w:spacing w:after="0" w:line="240" w:lineRule="auto"/>
        <w:jc w:val="both"/>
        <w:rPr>
          <w:rFonts w:eastAsia="Batang" w:cs="Calibri"/>
          <w:color w:val="000000"/>
          <w:sz w:val="20"/>
          <w:szCs w:val="20"/>
        </w:rPr>
      </w:pPr>
      <w:r>
        <w:rPr>
          <w:rFonts w:eastAsia="Batang" w:cs="Calibri"/>
          <w:color w:val="000000"/>
          <w:sz w:val="20"/>
          <w:szCs w:val="20"/>
        </w:rPr>
        <w:t>e)</w:t>
      </w:r>
      <w:r w:rsidRPr="002F6D03">
        <w:rPr>
          <w:rFonts w:eastAsia="Batang" w:cs="Calibri"/>
          <w:color w:val="000000"/>
          <w:sz w:val="20"/>
          <w:szCs w:val="20"/>
        </w:rPr>
        <w:t xml:space="preserve"> Reparar, corrigir, remover, as suas expensas, no todo em parte </w:t>
      </w:r>
      <w:proofErr w:type="gramStart"/>
      <w:r w:rsidRPr="002F6D03">
        <w:rPr>
          <w:rFonts w:eastAsia="Batang" w:cs="Calibri"/>
          <w:color w:val="000000"/>
          <w:sz w:val="20"/>
          <w:szCs w:val="20"/>
        </w:rPr>
        <w:t>o(</w:t>
      </w:r>
      <w:proofErr w:type="gramEnd"/>
      <w:r w:rsidRPr="002F6D03">
        <w:rPr>
          <w:rFonts w:eastAsia="Batang" w:cs="Calibri"/>
          <w:color w:val="000000"/>
          <w:sz w:val="20"/>
          <w:szCs w:val="20"/>
        </w:rPr>
        <w:t>s) produto(s) em que se verifiquem danos em decorrência decorrente de qualquer evento (problemas de transporte, defeito de fabricação ou de armazenagem, reprovado pela C</w:t>
      </w:r>
      <w:r w:rsidR="00CA388A" w:rsidRPr="002F6D03">
        <w:rPr>
          <w:rFonts w:eastAsia="Batang" w:cs="Calibri"/>
          <w:color w:val="000000"/>
          <w:sz w:val="20"/>
          <w:szCs w:val="20"/>
        </w:rPr>
        <w:t>ontratante</w:t>
      </w:r>
      <w:r w:rsidRPr="002F6D03">
        <w:rPr>
          <w:rFonts w:eastAsia="Batang" w:cs="Calibri"/>
          <w:color w:val="000000"/>
          <w:sz w:val="20"/>
          <w:szCs w:val="20"/>
        </w:rPr>
        <w:t>, e outros), providenciando sua substituição, quando for o caso, no prazo de até 05 (cinco) dias corridos, improrrogáveis, contados da notificação que lhe for entregue oficialmente;</w:t>
      </w:r>
    </w:p>
    <w:p w:rsidR="002F6D03" w:rsidRPr="002F6D03" w:rsidRDefault="002F6D03" w:rsidP="002F6D03">
      <w:pPr>
        <w:tabs>
          <w:tab w:val="left" w:pos="7200"/>
        </w:tabs>
        <w:spacing w:after="0" w:line="240" w:lineRule="auto"/>
        <w:jc w:val="both"/>
        <w:rPr>
          <w:rFonts w:eastAsia="Batang" w:cs="Calibri"/>
          <w:color w:val="000000"/>
          <w:sz w:val="20"/>
          <w:szCs w:val="20"/>
        </w:rPr>
      </w:pPr>
      <w:r>
        <w:rPr>
          <w:rFonts w:eastAsia="Batang" w:cs="Calibri"/>
          <w:color w:val="000000"/>
          <w:sz w:val="20"/>
          <w:szCs w:val="20"/>
        </w:rPr>
        <w:t>f)</w:t>
      </w:r>
      <w:r w:rsidRPr="002F6D03">
        <w:rPr>
          <w:rFonts w:eastAsia="Batang" w:cs="Calibri"/>
          <w:color w:val="000000"/>
          <w:sz w:val="20"/>
          <w:szCs w:val="20"/>
        </w:rPr>
        <w:t xml:space="preserve"> Responsabilizar-se pelos danos causados diretamente à Administração ou a terceiros, decorrentes de sua culpa ou dolo na execução do contrato, não excluindo ou reduzindo essa responsabilidade a fiscalização ou o acompanhamento pelo órgão interessado;</w:t>
      </w:r>
    </w:p>
    <w:p w:rsidR="002F6D03" w:rsidRPr="002F6D03" w:rsidRDefault="002F6D03" w:rsidP="002F6D03">
      <w:pPr>
        <w:tabs>
          <w:tab w:val="left" w:pos="7200"/>
        </w:tabs>
        <w:spacing w:after="0" w:line="240" w:lineRule="auto"/>
        <w:jc w:val="both"/>
        <w:rPr>
          <w:rFonts w:eastAsia="Batang" w:cs="Calibri"/>
          <w:color w:val="000000"/>
          <w:sz w:val="20"/>
          <w:szCs w:val="20"/>
        </w:rPr>
      </w:pPr>
      <w:r>
        <w:rPr>
          <w:rFonts w:eastAsia="Batang" w:cs="Calibri"/>
          <w:color w:val="000000"/>
          <w:sz w:val="20"/>
          <w:szCs w:val="20"/>
        </w:rPr>
        <w:t>g)</w:t>
      </w:r>
      <w:r w:rsidRPr="002F6D03">
        <w:rPr>
          <w:rFonts w:eastAsia="Batang" w:cs="Calibri"/>
          <w:color w:val="000000"/>
          <w:sz w:val="20"/>
          <w:szCs w:val="20"/>
        </w:rPr>
        <w:t xml:space="preserve"> Arcar com os encargos trabalhistas, previdenciários, fiscais e comerciais resultantes da execução do contrato, sendo que sua inadimplência, com referência aos encargos trabalhistas, fiscais e comerciais não transfere </w:t>
      </w:r>
      <w:proofErr w:type="gramStart"/>
      <w:r w:rsidRPr="002F6D03">
        <w:rPr>
          <w:rFonts w:eastAsia="Batang" w:cs="Calibri"/>
          <w:color w:val="000000"/>
          <w:sz w:val="20"/>
          <w:szCs w:val="20"/>
        </w:rPr>
        <w:t>à</w:t>
      </w:r>
      <w:proofErr w:type="gramEnd"/>
      <w:r w:rsidRPr="002F6D03">
        <w:rPr>
          <w:rFonts w:eastAsia="Batang" w:cs="Calibri"/>
          <w:color w:val="000000"/>
          <w:sz w:val="20"/>
          <w:szCs w:val="20"/>
        </w:rPr>
        <w:t xml:space="preserve"> C</w:t>
      </w:r>
      <w:r w:rsidR="00CA388A" w:rsidRPr="002F6D03">
        <w:rPr>
          <w:rFonts w:eastAsia="Batang" w:cs="Calibri"/>
          <w:color w:val="000000"/>
          <w:sz w:val="20"/>
          <w:szCs w:val="20"/>
        </w:rPr>
        <w:t>ontratante</w:t>
      </w:r>
      <w:r w:rsidRPr="002F6D03">
        <w:rPr>
          <w:rFonts w:eastAsia="Batang" w:cs="Calibri"/>
          <w:color w:val="000000"/>
          <w:sz w:val="20"/>
          <w:szCs w:val="20"/>
        </w:rPr>
        <w:t xml:space="preserve"> a responsabilidade por seu pagamento, nem poderá onerar o objeto do contrato;</w:t>
      </w:r>
    </w:p>
    <w:p w:rsidR="002F6D03" w:rsidRPr="002F6D03" w:rsidRDefault="002F6D03" w:rsidP="002F6D03">
      <w:pPr>
        <w:tabs>
          <w:tab w:val="left" w:pos="7200"/>
        </w:tabs>
        <w:spacing w:after="0" w:line="240" w:lineRule="auto"/>
        <w:jc w:val="both"/>
        <w:rPr>
          <w:rFonts w:eastAsia="Batang" w:cs="Calibri"/>
          <w:color w:val="000000"/>
          <w:sz w:val="20"/>
          <w:szCs w:val="20"/>
        </w:rPr>
      </w:pPr>
      <w:r>
        <w:rPr>
          <w:rFonts w:eastAsia="Batang" w:cs="Calibri"/>
          <w:color w:val="000000"/>
          <w:sz w:val="20"/>
          <w:szCs w:val="20"/>
        </w:rPr>
        <w:t>h)</w:t>
      </w:r>
      <w:r w:rsidRPr="002F6D03">
        <w:rPr>
          <w:rFonts w:eastAsia="Batang" w:cs="Calibri"/>
          <w:color w:val="000000"/>
          <w:sz w:val="20"/>
          <w:szCs w:val="20"/>
        </w:rPr>
        <w:t xml:space="preserve"> Comunicar a SESAU/TO, no prazo máximo de 05 (cinco) dias corridos que antecedem o prazo de vencimento da entrega, os motivos que impossibilite o seu cumprimento;</w:t>
      </w:r>
    </w:p>
    <w:p w:rsidR="002F6D03" w:rsidRPr="002F6D03" w:rsidRDefault="002F6D03" w:rsidP="002F6D03">
      <w:pPr>
        <w:tabs>
          <w:tab w:val="left" w:pos="7200"/>
        </w:tabs>
        <w:spacing w:after="0" w:line="240" w:lineRule="auto"/>
        <w:jc w:val="both"/>
        <w:rPr>
          <w:rFonts w:eastAsia="Batang" w:cs="Calibri"/>
          <w:color w:val="000000"/>
          <w:sz w:val="20"/>
          <w:szCs w:val="20"/>
        </w:rPr>
      </w:pPr>
      <w:r>
        <w:rPr>
          <w:rFonts w:eastAsia="Batang" w:cs="Calibri"/>
          <w:color w:val="000000"/>
          <w:sz w:val="20"/>
          <w:szCs w:val="20"/>
        </w:rPr>
        <w:lastRenderedPageBreak/>
        <w:t>i)</w:t>
      </w:r>
      <w:r w:rsidRPr="002F6D03">
        <w:rPr>
          <w:rFonts w:eastAsia="Batang" w:cs="Calibri"/>
          <w:color w:val="000000"/>
          <w:sz w:val="20"/>
          <w:szCs w:val="20"/>
        </w:rPr>
        <w:t xml:space="preserve"> Manter a garantia e qualidade dos produtos dos produtos de acordo com as especificações definidas no Edital e seus anexos e o contrato;</w:t>
      </w:r>
    </w:p>
    <w:p w:rsidR="002F6D03" w:rsidRPr="002F6D03" w:rsidRDefault="00CA388A" w:rsidP="002F6D03">
      <w:pPr>
        <w:tabs>
          <w:tab w:val="left" w:pos="7200"/>
        </w:tabs>
        <w:spacing w:after="0" w:line="240" w:lineRule="auto"/>
        <w:jc w:val="both"/>
        <w:rPr>
          <w:rFonts w:eastAsia="Batang" w:cs="Calibri"/>
          <w:color w:val="000000"/>
          <w:sz w:val="20"/>
          <w:szCs w:val="20"/>
        </w:rPr>
      </w:pPr>
      <w:r>
        <w:rPr>
          <w:rFonts w:eastAsia="Batang" w:cs="Calibri"/>
          <w:color w:val="000000"/>
          <w:sz w:val="20"/>
          <w:szCs w:val="20"/>
        </w:rPr>
        <w:t>j</w:t>
      </w:r>
      <w:r w:rsidR="002F6D03">
        <w:rPr>
          <w:rFonts w:eastAsia="Batang" w:cs="Calibri"/>
          <w:color w:val="000000"/>
          <w:sz w:val="20"/>
          <w:szCs w:val="20"/>
        </w:rPr>
        <w:t>)</w:t>
      </w:r>
      <w:r w:rsidR="002F6D03" w:rsidRPr="002F6D03">
        <w:rPr>
          <w:rFonts w:eastAsia="Batang" w:cs="Calibri"/>
          <w:color w:val="000000"/>
          <w:sz w:val="20"/>
          <w:szCs w:val="20"/>
        </w:rPr>
        <w:t xml:space="preserve"> Manter as condições de habilitação e qualificação técnica exigida no </w:t>
      </w:r>
      <w:r>
        <w:rPr>
          <w:rFonts w:eastAsia="Batang" w:cs="Calibri"/>
          <w:color w:val="000000"/>
          <w:sz w:val="20"/>
          <w:szCs w:val="20"/>
        </w:rPr>
        <w:t>E</w:t>
      </w:r>
      <w:r w:rsidR="002F6D03" w:rsidRPr="002F6D03">
        <w:rPr>
          <w:rFonts w:eastAsia="Batang" w:cs="Calibri"/>
          <w:color w:val="000000"/>
          <w:sz w:val="20"/>
          <w:szCs w:val="20"/>
        </w:rPr>
        <w:t xml:space="preserve">dital do </w:t>
      </w:r>
      <w:r>
        <w:rPr>
          <w:rFonts w:eastAsia="Batang" w:cs="Calibri"/>
          <w:color w:val="000000"/>
          <w:sz w:val="20"/>
          <w:szCs w:val="20"/>
        </w:rPr>
        <w:t>P</w:t>
      </w:r>
      <w:r w:rsidR="002F6D03" w:rsidRPr="002F6D03">
        <w:rPr>
          <w:rFonts w:eastAsia="Batang" w:cs="Calibri"/>
          <w:color w:val="000000"/>
          <w:sz w:val="20"/>
          <w:szCs w:val="20"/>
        </w:rPr>
        <w:t>regão;</w:t>
      </w:r>
    </w:p>
    <w:p w:rsidR="002F6D03" w:rsidRPr="002F6D03" w:rsidRDefault="00CA388A" w:rsidP="002F6D03">
      <w:pPr>
        <w:tabs>
          <w:tab w:val="left" w:pos="7200"/>
        </w:tabs>
        <w:spacing w:after="0" w:line="240" w:lineRule="auto"/>
        <w:jc w:val="both"/>
        <w:rPr>
          <w:rFonts w:eastAsia="Batang" w:cs="Calibri"/>
          <w:color w:val="000000"/>
          <w:sz w:val="20"/>
          <w:szCs w:val="20"/>
        </w:rPr>
      </w:pPr>
      <w:r>
        <w:rPr>
          <w:rFonts w:eastAsia="Batang" w:cs="Calibri"/>
          <w:color w:val="000000"/>
          <w:sz w:val="20"/>
          <w:szCs w:val="20"/>
        </w:rPr>
        <w:t>k</w:t>
      </w:r>
      <w:r w:rsidR="002F6D03">
        <w:rPr>
          <w:rFonts w:eastAsia="Batang" w:cs="Calibri"/>
          <w:color w:val="000000"/>
          <w:sz w:val="20"/>
          <w:szCs w:val="20"/>
        </w:rPr>
        <w:t>)</w:t>
      </w:r>
      <w:r w:rsidR="002F6D03" w:rsidRPr="002F6D03">
        <w:rPr>
          <w:rFonts w:eastAsia="Batang" w:cs="Calibri"/>
          <w:color w:val="000000"/>
          <w:sz w:val="20"/>
          <w:szCs w:val="20"/>
        </w:rPr>
        <w:t xml:space="preserve"> Cumprir com a legislação vigente inerente ao objeto, inclusive com todos os encargos tributários, fiscais, trabalhista, devendo arcar ainda, com todas as despesas e custo necessários ao cumprimento do objeto. </w:t>
      </w:r>
    </w:p>
    <w:p w:rsidR="00B946A1" w:rsidRPr="00164354" w:rsidRDefault="00B946A1" w:rsidP="003B261F">
      <w:pPr>
        <w:spacing w:before="120" w:after="0" w:line="240" w:lineRule="auto"/>
        <w:jc w:val="both"/>
        <w:rPr>
          <w:rFonts w:cs="Calibri"/>
          <w:b/>
          <w:sz w:val="20"/>
          <w:szCs w:val="20"/>
        </w:rPr>
      </w:pPr>
      <w:r w:rsidRPr="00164354">
        <w:rPr>
          <w:rFonts w:cs="Calibri"/>
          <w:b/>
          <w:sz w:val="20"/>
          <w:szCs w:val="20"/>
        </w:rPr>
        <w:t xml:space="preserve">CLÁUSULA </w:t>
      </w:r>
      <w:r w:rsidR="003B261F" w:rsidRPr="00164354">
        <w:rPr>
          <w:rFonts w:cs="Calibri"/>
          <w:b/>
          <w:sz w:val="20"/>
          <w:szCs w:val="20"/>
        </w:rPr>
        <w:t>SÉTIMA</w:t>
      </w:r>
      <w:r w:rsidR="009963B0" w:rsidRPr="00164354">
        <w:rPr>
          <w:rFonts w:cs="Calibri"/>
          <w:b/>
          <w:sz w:val="20"/>
          <w:szCs w:val="20"/>
        </w:rPr>
        <w:t>–</w:t>
      </w:r>
      <w:r w:rsidRPr="00164354">
        <w:rPr>
          <w:rFonts w:cs="Calibri"/>
          <w:b/>
          <w:sz w:val="20"/>
          <w:szCs w:val="20"/>
        </w:rPr>
        <w:t xml:space="preserve"> DO PREÇO</w:t>
      </w:r>
    </w:p>
    <w:p w:rsidR="00B946A1" w:rsidRPr="00164354" w:rsidRDefault="00B946A1" w:rsidP="001B1CD8">
      <w:pPr>
        <w:spacing w:after="120" w:line="240" w:lineRule="auto"/>
        <w:jc w:val="both"/>
        <w:rPr>
          <w:rFonts w:cs="Calibri"/>
          <w:sz w:val="20"/>
          <w:szCs w:val="20"/>
        </w:rPr>
      </w:pPr>
      <w:r w:rsidRPr="00164354">
        <w:rPr>
          <w:rFonts w:cs="Calibri"/>
          <w:sz w:val="20"/>
          <w:szCs w:val="20"/>
        </w:rPr>
        <w:t xml:space="preserve">O CONTRATANTE pagará à CONTRATADA, pela </w:t>
      </w:r>
      <w:r w:rsidR="00AA07AB" w:rsidRPr="00975295">
        <w:rPr>
          <w:rFonts w:cs="Calibri"/>
          <w:sz w:val="20"/>
          <w:szCs w:val="20"/>
        </w:rPr>
        <w:t>aquisição do</w:t>
      </w:r>
      <w:r w:rsidR="00AA07AB">
        <w:rPr>
          <w:rFonts w:cs="Calibri"/>
          <w:sz w:val="20"/>
          <w:szCs w:val="20"/>
        </w:rPr>
        <w:t>(s</w:t>
      </w:r>
      <w:proofErr w:type="gramStart"/>
      <w:r w:rsidR="00AA07AB">
        <w:rPr>
          <w:rFonts w:cs="Calibri"/>
          <w:sz w:val="20"/>
          <w:szCs w:val="20"/>
        </w:rPr>
        <w:t>)produto</w:t>
      </w:r>
      <w:proofErr w:type="gramEnd"/>
      <w:r w:rsidR="00AA07AB">
        <w:rPr>
          <w:rFonts w:cs="Calibri"/>
          <w:sz w:val="20"/>
          <w:szCs w:val="20"/>
        </w:rPr>
        <w:t>(s)</w:t>
      </w:r>
      <w:r w:rsidRPr="00164354">
        <w:rPr>
          <w:rFonts w:cs="Calibri"/>
          <w:sz w:val="20"/>
          <w:szCs w:val="20"/>
        </w:rPr>
        <w:t xml:space="preserve"> o valor total de R$ .......................... (</w:t>
      </w:r>
      <w:proofErr w:type="gramStart"/>
      <w:r w:rsidRPr="00164354">
        <w:rPr>
          <w:rFonts w:cs="Calibri"/>
          <w:sz w:val="20"/>
          <w:szCs w:val="20"/>
        </w:rPr>
        <w:t>...........................................................</w:t>
      </w:r>
      <w:proofErr w:type="gramEnd"/>
      <w:r w:rsidRPr="00164354">
        <w:rPr>
          <w:rFonts w:cs="Calibri"/>
          <w:sz w:val="20"/>
          <w:szCs w:val="20"/>
        </w:rPr>
        <w:t>).</w:t>
      </w:r>
    </w:p>
    <w:p w:rsidR="00B946A1" w:rsidRPr="00164354" w:rsidRDefault="00B946A1" w:rsidP="003B261F">
      <w:pPr>
        <w:spacing w:before="120" w:after="0" w:line="240" w:lineRule="auto"/>
        <w:jc w:val="both"/>
        <w:rPr>
          <w:rFonts w:cs="Calibri"/>
          <w:b/>
          <w:sz w:val="20"/>
          <w:szCs w:val="20"/>
        </w:rPr>
      </w:pPr>
      <w:r w:rsidRPr="00164354">
        <w:rPr>
          <w:rFonts w:cs="Calibri"/>
          <w:b/>
          <w:sz w:val="20"/>
          <w:szCs w:val="20"/>
        </w:rPr>
        <w:t xml:space="preserve">CLÁUSULA </w:t>
      </w:r>
      <w:r w:rsidR="003B261F" w:rsidRPr="00164354">
        <w:rPr>
          <w:rFonts w:cs="Calibri"/>
          <w:b/>
          <w:sz w:val="20"/>
          <w:szCs w:val="20"/>
        </w:rPr>
        <w:t>OITAVA</w:t>
      </w:r>
      <w:r w:rsidR="009963B0" w:rsidRPr="00164354">
        <w:rPr>
          <w:rFonts w:cs="Calibri"/>
          <w:b/>
          <w:sz w:val="20"/>
          <w:szCs w:val="20"/>
        </w:rPr>
        <w:t>–</w:t>
      </w:r>
      <w:r w:rsidRPr="00164354">
        <w:rPr>
          <w:rFonts w:cs="Calibri"/>
          <w:b/>
          <w:sz w:val="20"/>
          <w:szCs w:val="20"/>
        </w:rPr>
        <w:t xml:space="preserve"> DO PAGAMENTO</w:t>
      </w:r>
    </w:p>
    <w:p w:rsidR="00E52FC4" w:rsidRPr="009060D5" w:rsidRDefault="00E52FC4" w:rsidP="00E52FC4">
      <w:pPr>
        <w:tabs>
          <w:tab w:val="left" w:pos="7200"/>
        </w:tabs>
        <w:spacing w:after="0" w:line="240" w:lineRule="auto"/>
        <w:jc w:val="both"/>
        <w:rPr>
          <w:rFonts w:eastAsia="Batang"/>
          <w:color w:val="000000"/>
          <w:sz w:val="20"/>
          <w:szCs w:val="20"/>
        </w:rPr>
      </w:pPr>
      <w:r>
        <w:rPr>
          <w:rFonts w:eastAsia="Batang"/>
          <w:b/>
          <w:color w:val="000000"/>
          <w:sz w:val="20"/>
          <w:szCs w:val="20"/>
        </w:rPr>
        <w:t>8</w:t>
      </w:r>
      <w:r w:rsidRPr="00DF32A9">
        <w:rPr>
          <w:rFonts w:eastAsia="Batang"/>
          <w:b/>
          <w:color w:val="000000"/>
          <w:sz w:val="20"/>
          <w:szCs w:val="20"/>
        </w:rPr>
        <w:t>.1.</w:t>
      </w:r>
      <w:r w:rsidRPr="009060D5">
        <w:rPr>
          <w:rFonts w:eastAsia="Batang"/>
          <w:color w:val="000000"/>
          <w:sz w:val="20"/>
          <w:szCs w:val="20"/>
        </w:rPr>
        <w:t xml:space="preserve"> O prazo previsto para pagamento que será de até </w:t>
      </w:r>
      <w:r w:rsidRPr="009060D5">
        <w:rPr>
          <w:rFonts w:eastAsia="Batang"/>
          <w:b/>
          <w:color w:val="000000"/>
          <w:sz w:val="20"/>
          <w:szCs w:val="20"/>
        </w:rPr>
        <w:t>30 (trinta) dias corridos</w:t>
      </w:r>
      <w:r w:rsidRPr="009060D5">
        <w:rPr>
          <w:rFonts w:eastAsia="Batang"/>
          <w:color w:val="000000"/>
          <w:sz w:val="20"/>
          <w:szCs w:val="20"/>
        </w:rPr>
        <w:t>, contados da entrega do produto.</w:t>
      </w:r>
    </w:p>
    <w:p w:rsidR="00E52FC4" w:rsidRPr="009060D5" w:rsidRDefault="00E52FC4" w:rsidP="00E52FC4">
      <w:pPr>
        <w:tabs>
          <w:tab w:val="left" w:pos="7200"/>
        </w:tabs>
        <w:spacing w:after="0" w:line="240" w:lineRule="auto"/>
        <w:jc w:val="both"/>
        <w:rPr>
          <w:rFonts w:eastAsia="Batang"/>
          <w:color w:val="000000"/>
          <w:sz w:val="20"/>
          <w:szCs w:val="20"/>
        </w:rPr>
      </w:pPr>
      <w:r>
        <w:rPr>
          <w:rFonts w:eastAsia="Batang"/>
          <w:b/>
          <w:color w:val="000000"/>
          <w:sz w:val="20"/>
          <w:szCs w:val="20"/>
        </w:rPr>
        <w:t>8</w:t>
      </w:r>
      <w:r w:rsidRPr="00DF32A9">
        <w:rPr>
          <w:rFonts w:eastAsia="Batang"/>
          <w:b/>
          <w:color w:val="000000"/>
          <w:sz w:val="20"/>
          <w:szCs w:val="20"/>
        </w:rPr>
        <w:t>.2.</w:t>
      </w:r>
      <w:r w:rsidRPr="009060D5">
        <w:rPr>
          <w:rFonts w:eastAsia="Batang"/>
          <w:color w:val="000000"/>
          <w:sz w:val="20"/>
          <w:szCs w:val="20"/>
        </w:rPr>
        <w:t xml:space="preserve"> Na ocorrência de rejeição da(s) Nota(s) </w:t>
      </w:r>
      <w:proofErr w:type="gramStart"/>
      <w:r w:rsidRPr="009060D5">
        <w:rPr>
          <w:rFonts w:eastAsia="Batang"/>
          <w:color w:val="000000"/>
          <w:sz w:val="20"/>
          <w:szCs w:val="20"/>
        </w:rPr>
        <w:t>Fiscal(</w:t>
      </w:r>
      <w:proofErr w:type="gramEnd"/>
      <w:r w:rsidRPr="009060D5">
        <w:rPr>
          <w:rFonts w:eastAsia="Batang"/>
          <w:color w:val="000000"/>
          <w:sz w:val="20"/>
          <w:szCs w:val="20"/>
        </w:rPr>
        <w:t xml:space="preserve">is), motivada por erro ou incorreções, o prazo estipulado no </w:t>
      </w:r>
      <w:r>
        <w:rPr>
          <w:rFonts w:eastAsia="Batang"/>
          <w:color w:val="000000"/>
          <w:sz w:val="20"/>
          <w:szCs w:val="20"/>
        </w:rPr>
        <w:t>item</w:t>
      </w:r>
      <w:r w:rsidRPr="009060D5">
        <w:rPr>
          <w:rFonts w:eastAsia="Batang"/>
          <w:color w:val="000000"/>
          <w:sz w:val="20"/>
          <w:szCs w:val="20"/>
        </w:rPr>
        <w:t xml:space="preserve"> anterior, passará a ser contado a partir da data da sua representação.</w:t>
      </w:r>
    </w:p>
    <w:p w:rsidR="00E52FC4" w:rsidRPr="009060D5" w:rsidRDefault="00E52FC4" w:rsidP="00E52FC4">
      <w:pPr>
        <w:tabs>
          <w:tab w:val="left" w:pos="7200"/>
        </w:tabs>
        <w:spacing w:after="0" w:line="240" w:lineRule="auto"/>
        <w:jc w:val="both"/>
        <w:rPr>
          <w:rFonts w:eastAsia="Batang"/>
          <w:color w:val="000000"/>
          <w:sz w:val="20"/>
          <w:szCs w:val="20"/>
        </w:rPr>
      </w:pPr>
      <w:r>
        <w:rPr>
          <w:rFonts w:eastAsia="Batang"/>
          <w:b/>
          <w:color w:val="000000"/>
          <w:sz w:val="20"/>
          <w:szCs w:val="20"/>
        </w:rPr>
        <w:t>8</w:t>
      </w:r>
      <w:r w:rsidRPr="00DF32A9">
        <w:rPr>
          <w:rFonts w:eastAsia="Batang"/>
          <w:b/>
          <w:color w:val="000000"/>
          <w:sz w:val="20"/>
          <w:szCs w:val="20"/>
        </w:rPr>
        <w:t>.3.</w:t>
      </w:r>
      <w:r w:rsidRPr="009060D5">
        <w:rPr>
          <w:rFonts w:eastAsia="Batang"/>
          <w:color w:val="000000"/>
          <w:sz w:val="20"/>
          <w:szCs w:val="20"/>
        </w:rPr>
        <w:t xml:space="preserve"> Os pagamentos não serão efetuados através de boletos bancários, sendo a garantia do referido pagamento a própria Nota de Empenho.</w:t>
      </w:r>
    </w:p>
    <w:p w:rsidR="00E52FC4" w:rsidRDefault="00E52FC4" w:rsidP="00E52FC4">
      <w:pPr>
        <w:tabs>
          <w:tab w:val="left" w:pos="7200"/>
        </w:tabs>
        <w:spacing w:after="0" w:line="240" w:lineRule="auto"/>
        <w:jc w:val="both"/>
        <w:rPr>
          <w:rFonts w:eastAsia="Batang"/>
          <w:color w:val="000000"/>
          <w:sz w:val="20"/>
          <w:szCs w:val="20"/>
        </w:rPr>
      </w:pPr>
      <w:r>
        <w:rPr>
          <w:rFonts w:eastAsia="Batang"/>
          <w:b/>
          <w:color w:val="000000"/>
          <w:sz w:val="20"/>
          <w:szCs w:val="20"/>
        </w:rPr>
        <w:t>8</w:t>
      </w:r>
      <w:r w:rsidRPr="00DF32A9">
        <w:rPr>
          <w:rFonts w:eastAsia="Batang"/>
          <w:b/>
          <w:color w:val="000000"/>
          <w:sz w:val="20"/>
          <w:szCs w:val="20"/>
        </w:rPr>
        <w:t>.4.</w:t>
      </w:r>
      <w:r w:rsidRPr="009060D5">
        <w:rPr>
          <w:rFonts w:eastAsia="Batang"/>
          <w:color w:val="000000"/>
          <w:sz w:val="20"/>
          <w:szCs w:val="20"/>
        </w:rPr>
        <w:t xml:space="preserve"> No caso de atraso de pagamento, desde que a Contratada não tenha concorrido de alguma forma para tanto, serão devidos pela </w:t>
      </w:r>
      <w:proofErr w:type="gramStart"/>
      <w:r w:rsidRPr="009060D5">
        <w:rPr>
          <w:rFonts w:eastAsia="Batang"/>
          <w:color w:val="000000"/>
          <w:sz w:val="20"/>
          <w:szCs w:val="20"/>
        </w:rPr>
        <w:t>Contratante encargos</w:t>
      </w:r>
      <w:proofErr w:type="gramEnd"/>
      <w:r w:rsidRPr="009060D5">
        <w:rPr>
          <w:rFonts w:eastAsia="Batang"/>
          <w:color w:val="000000"/>
          <w:sz w:val="20"/>
          <w:szCs w:val="20"/>
        </w:rPr>
        <w:t xml:space="preserve"> moratórios à taxa nominal de 6% a.a. (seis por cento ao ano), capitalizados diariamente em regime de juros simples.</w:t>
      </w:r>
    </w:p>
    <w:p w:rsidR="00E52FC4" w:rsidRPr="009060D5" w:rsidRDefault="00E52FC4" w:rsidP="00E52FC4">
      <w:pPr>
        <w:tabs>
          <w:tab w:val="left" w:pos="7200"/>
        </w:tabs>
        <w:spacing w:after="0" w:line="240" w:lineRule="auto"/>
        <w:jc w:val="both"/>
        <w:rPr>
          <w:rFonts w:eastAsia="Batang"/>
          <w:color w:val="000000"/>
          <w:sz w:val="20"/>
          <w:szCs w:val="20"/>
        </w:rPr>
      </w:pPr>
      <w:r w:rsidRPr="00164354">
        <w:rPr>
          <w:rFonts w:cs="Calibri"/>
          <w:b/>
          <w:sz w:val="20"/>
          <w:szCs w:val="20"/>
        </w:rPr>
        <w:t>8.</w:t>
      </w:r>
      <w:r>
        <w:rPr>
          <w:rFonts w:cs="Calibri"/>
          <w:b/>
          <w:sz w:val="20"/>
          <w:szCs w:val="20"/>
        </w:rPr>
        <w:t>5</w:t>
      </w:r>
      <w:r w:rsidRPr="00164354">
        <w:rPr>
          <w:rFonts w:cs="Calibri"/>
          <w:sz w:val="20"/>
          <w:szCs w:val="20"/>
        </w:rPr>
        <w:t xml:space="preserve">. No caso de atraso de pagamento, desde que a Contratada não tenha concorrido de alguma forma para tanto, serão devidos pela </w:t>
      </w:r>
      <w:proofErr w:type="gramStart"/>
      <w:r w:rsidRPr="00164354">
        <w:rPr>
          <w:rFonts w:cs="Calibri"/>
          <w:sz w:val="20"/>
          <w:szCs w:val="20"/>
        </w:rPr>
        <w:t>Contratante encargos</w:t>
      </w:r>
      <w:proofErr w:type="gramEnd"/>
      <w:r w:rsidRPr="00164354">
        <w:rPr>
          <w:rFonts w:cs="Calibri"/>
          <w:sz w:val="20"/>
          <w:szCs w:val="20"/>
        </w:rPr>
        <w:t xml:space="preserve"> moratórios à taxa nominal de 6% a.a. (seis por cento ao ano), capitalizados diariamente em regime de juros simples.</w:t>
      </w:r>
    </w:p>
    <w:p w:rsidR="00343BA8" w:rsidRPr="00164354" w:rsidRDefault="00E52FC4" w:rsidP="00E52FC4">
      <w:pPr>
        <w:spacing w:after="120" w:line="240" w:lineRule="auto"/>
        <w:jc w:val="both"/>
        <w:rPr>
          <w:rFonts w:cs="Calibri"/>
          <w:sz w:val="20"/>
          <w:szCs w:val="20"/>
        </w:rPr>
      </w:pPr>
      <w:r>
        <w:rPr>
          <w:rFonts w:eastAsia="Batang"/>
          <w:b/>
          <w:color w:val="000000"/>
          <w:sz w:val="20"/>
          <w:szCs w:val="20"/>
        </w:rPr>
        <w:t>8</w:t>
      </w:r>
      <w:r w:rsidRPr="00DF32A9">
        <w:rPr>
          <w:rFonts w:eastAsia="Batang"/>
          <w:b/>
          <w:color w:val="000000"/>
          <w:sz w:val="20"/>
          <w:szCs w:val="20"/>
        </w:rPr>
        <w:t>.</w:t>
      </w:r>
      <w:r>
        <w:rPr>
          <w:rFonts w:eastAsia="Batang"/>
          <w:b/>
          <w:color w:val="000000"/>
          <w:sz w:val="20"/>
          <w:szCs w:val="20"/>
        </w:rPr>
        <w:t>6</w:t>
      </w:r>
      <w:r w:rsidRPr="00DF32A9">
        <w:rPr>
          <w:rFonts w:eastAsia="Batang"/>
          <w:b/>
          <w:color w:val="000000"/>
          <w:sz w:val="20"/>
          <w:szCs w:val="20"/>
        </w:rPr>
        <w:t>.</w:t>
      </w:r>
      <w:r w:rsidRPr="009060D5">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w:t>
      </w:r>
      <w:r>
        <w:rPr>
          <w:rFonts w:eastAsia="Batang"/>
          <w:color w:val="000000"/>
          <w:sz w:val="20"/>
          <w:szCs w:val="20"/>
        </w:rPr>
        <w:t>= Valor da prestação em atraso.</w:t>
      </w:r>
    </w:p>
    <w:p w:rsidR="00B946A1" w:rsidRPr="00975295" w:rsidRDefault="00B946A1" w:rsidP="00700E6C">
      <w:pPr>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NONA</w:t>
      </w:r>
      <w:r w:rsidR="009963B0" w:rsidRPr="00975295">
        <w:rPr>
          <w:rFonts w:cs="Calibri"/>
          <w:b/>
          <w:sz w:val="20"/>
          <w:szCs w:val="20"/>
        </w:rPr>
        <w:t>–</w:t>
      </w:r>
      <w:r w:rsidRPr="00975295">
        <w:rPr>
          <w:rFonts w:cs="Calibri"/>
          <w:b/>
          <w:sz w:val="20"/>
          <w:szCs w:val="20"/>
        </w:rPr>
        <w:t xml:space="preserve"> DA DOTAÇÃO ORÇAMENTÁRIA</w:t>
      </w:r>
    </w:p>
    <w:p w:rsidR="00851B14" w:rsidRPr="00975295" w:rsidRDefault="00B946A1" w:rsidP="009963B0">
      <w:pPr>
        <w:spacing w:after="120" w:line="240" w:lineRule="auto"/>
        <w:jc w:val="both"/>
        <w:rPr>
          <w:rFonts w:cs="Calibri"/>
          <w:sz w:val="20"/>
          <w:szCs w:val="20"/>
        </w:rPr>
      </w:pPr>
      <w:r w:rsidRPr="00975295">
        <w:rPr>
          <w:rFonts w:cs="Calibri"/>
          <w:sz w:val="20"/>
          <w:szCs w:val="20"/>
        </w:rPr>
        <w:t xml:space="preserve">A despesa resultante deste contrato correrá à conta de dotação orçamentária consignada no </w:t>
      </w:r>
      <w:proofErr w:type="gramStart"/>
      <w:r w:rsidRPr="00975295">
        <w:rPr>
          <w:rFonts w:cs="Calibri"/>
          <w:sz w:val="20"/>
          <w:szCs w:val="20"/>
        </w:rPr>
        <w:t>programa ...</w:t>
      </w:r>
      <w:proofErr w:type="gramEnd"/>
      <w:r w:rsidRPr="00975295">
        <w:rPr>
          <w:rFonts w:cs="Calibri"/>
          <w:sz w:val="20"/>
          <w:szCs w:val="20"/>
        </w:rPr>
        <w:t xml:space="preserve">........................................ </w:t>
      </w:r>
      <w:proofErr w:type="gramStart"/>
      <w:r w:rsidRPr="00975295">
        <w:rPr>
          <w:rFonts w:cs="Calibri"/>
          <w:sz w:val="20"/>
          <w:szCs w:val="20"/>
        </w:rPr>
        <w:t>elemento</w:t>
      </w:r>
      <w:proofErr w:type="gramEnd"/>
      <w:r w:rsidRPr="00975295">
        <w:rPr>
          <w:rFonts w:cs="Calibri"/>
          <w:sz w:val="20"/>
          <w:szCs w:val="20"/>
        </w:rPr>
        <w:t xml:space="preserve"> de despesa............................................</w:t>
      </w:r>
    </w:p>
    <w:p w:rsidR="00B946A1" w:rsidRPr="00975295" w:rsidRDefault="00B946A1" w:rsidP="00AC1697">
      <w:pPr>
        <w:spacing w:before="120" w:after="0" w:line="240" w:lineRule="auto"/>
        <w:jc w:val="both"/>
        <w:rPr>
          <w:rFonts w:cs="Calibri"/>
          <w:b/>
          <w:sz w:val="20"/>
          <w:szCs w:val="20"/>
        </w:rPr>
      </w:pPr>
      <w:r w:rsidRPr="00975295">
        <w:rPr>
          <w:rFonts w:cs="Calibri"/>
          <w:b/>
          <w:sz w:val="20"/>
          <w:szCs w:val="20"/>
        </w:rPr>
        <w:t xml:space="preserve">CLÁUSULA DÉCIMA </w:t>
      </w:r>
      <w:r w:rsidR="009963B0" w:rsidRPr="00975295">
        <w:rPr>
          <w:rFonts w:cs="Calibri"/>
          <w:b/>
          <w:sz w:val="20"/>
          <w:szCs w:val="20"/>
        </w:rPr>
        <w:t>–</w:t>
      </w:r>
      <w:r w:rsidR="0060268C">
        <w:rPr>
          <w:rFonts w:cs="Calibri"/>
          <w:b/>
          <w:sz w:val="20"/>
          <w:szCs w:val="20"/>
        </w:rPr>
        <w:t>DA FISCALIZAÇÃO</w:t>
      </w:r>
    </w:p>
    <w:p w:rsidR="00A42D15" w:rsidRPr="009060D5" w:rsidRDefault="00A42D15" w:rsidP="00A42D15">
      <w:pPr>
        <w:tabs>
          <w:tab w:val="left" w:pos="7200"/>
        </w:tabs>
        <w:spacing w:after="0" w:line="240" w:lineRule="auto"/>
        <w:jc w:val="both"/>
        <w:rPr>
          <w:rFonts w:eastAsia="Batang"/>
          <w:color w:val="000000"/>
          <w:sz w:val="20"/>
          <w:szCs w:val="20"/>
        </w:rPr>
      </w:pPr>
      <w:r w:rsidRPr="00DF32A9">
        <w:rPr>
          <w:rFonts w:eastAsia="Batang"/>
          <w:b/>
          <w:color w:val="000000"/>
          <w:sz w:val="20"/>
          <w:szCs w:val="20"/>
        </w:rPr>
        <w:t>1</w:t>
      </w:r>
      <w:r>
        <w:rPr>
          <w:rFonts w:eastAsia="Batang"/>
          <w:b/>
          <w:color w:val="000000"/>
          <w:sz w:val="20"/>
          <w:szCs w:val="20"/>
        </w:rPr>
        <w:t>0</w:t>
      </w:r>
      <w:r w:rsidRPr="00DF32A9">
        <w:rPr>
          <w:rFonts w:eastAsia="Batang"/>
          <w:b/>
          <w:color w:val="000000"/>
          <w:sz w:val="20"/>
          <w:szCs w:val="20"/>
        </w:rPr>
        <w:t>.1.</w:t>
      </w:r>
      <w:r w:rsidRPr="009060D5">
        <w:rPr>
          <w:rFonts w:eastAsia="Batang"/>
          <w:color w:val="000000"/>
          <w:sz w:val="20"/>
          <w:szCs w:val="20"/>
        </w:rPr>
        <w:t xml:space="preserve"> Conforme artigo 67 da Lei Federal nº 8.666, de 21 de junho de 1.993, a fiscalização e acompanhamento da execução do objeto </w:t>
      </w:r>
      <w:proofErr w:type="gramStart"/>
      <w:r w:rsidRPr="009060D5">
        <w:rPr>
          <w:rFonts w:eastAsia="Batang"/>
          <w:color w:val="000000"/>
          <w:sz w:val="20"/>
          <w:szCs w:val="20"/>
        </w:rPr>
        <w:t>será</w:t>
      </w:r>
      <w:proofErr w:type="gramEnd"/>
      <w:r w:rsidRPr="009060D5">
        <w:rPr>
          <w:rFonts w:eastAsia="Batang"/>
          <w:color w:val="000000"/>
          <w:sz w:val="20"/>
          <w:szCs w:val="20"/>
        </w:rPr>
        <w:t xml:space="preserve"> por meio da Diretoria Administrativa, observando que:</w:t>
      </w:r>
    </w:p>
    <w:p w:rsidR="00A42D15" w:rsidRPr="009060D5" w:rsidRDefault="00A42D15" w:rsidP="00A42D15">
      <w:pPr>
        <w:tabs>
          <w:tab w:val="left" w:pos="7200"/>
        </w:tabs>
        <w:spacing w:after="0" w:line="240" w:lineRule="auto"/>
        <w:jc w:val="both"/>
        <w:rPr>
          <w:rFonts w:eastAsia="Batang"/>
          <w:color w:val="000000"/>
          <w:sz w:val="20"/>
          <w:szCs w:val="20"/>
        </w:rPr>
      </w:pPr>
      <w:r w:rsidRPr="00DF32A9">
        <w:rPr>
          <w:rFonts w:eastAsia="Batang"/>
          <w:b/>
          <w:color w:val="000000"/>
          <w:sz w:val="20"/>
          <w:szCs w:val="20"/>
        </w:rPr>
        <w:t>1</w:t>
      </w:r>
      <w:r>
        <w:rPr>
          <w:rFonts w:eastAsia="Batang"/>
          <w:b/>
          <w:color w:val="000000"/>
          <w:sz w:val="20"/>
          <w:szCs w:val="20"/>
        </w:rPr>
        <w:t>0</w:t>
      </w:r>
      <w:r w:rsidRPr="00DF32A9">
        <w:rPr>
          <w:rFonts w:eastAsia="Batang"/>
          <w:b/>
          <w:color w:val="000000"/>
          <w:sz w:val="20"/>
          <w:szCs w:val="20"/>
        </w:rPr>
        <w:t>.1.1.</w:t>
      </w:r>
      <w:r w:rsidRPr="009060D5">
        <w:rPr>
          <w:rFonts w:eastAsia="Batang"/>
          <w:color w:val="000000"/>
          <w:sz w:val="20"/>
          <w:szCs w:val="20"/>
        </w:rPr>
        <w:t xml:space="preserve"> A execução do objeto será acompanhada e fiscalizada por um representante da Contratante especialmente designado, permitida a contratação de terceiros para assisti-lo e subsidiá-lo de informações pertinentes a essa atribuição;</w:t>
      </w:r>
    </w:p>
    <w:p w:rsidR="00A42D15" w:rsidRPr="009060D5" w:rsidRDefault="00A42D15" w:rsidP="00A42D15">
      <w:pPr>
        <w:tabs>
          <w:tab w:val="left" w:pos="7200"/>
        </w:tabs>
        <w:spacing w:after="0" w:line="240" w:lineRule="auto"/>
        <w:jc w:val="both"/>
        <w:rPr>
          <w:rFonts w:eastAsia="Batang"/>
          <w:color w:val="000000"/>
          <w:sz w:val="20"/>
          <w:szCs w:val="20"/>
        </w:rPr>
      </w:pPr>
      <w:r w:rsidRPr="00DF32A9">
        <w:rPr>
          <w:rFonts w:eastAsia="Batang"/>
          <w:b/>
          <w:color w:val="000000"/>
          <w:sz w:val="20"/>
          <w:szCs w:val="20"/>
        </w:rPr>
        <w:t>1</w:t>
      </w:r>
      <w:r>
        <w:rPr>
          <w:rFonts w:eastAsia="Batang"/>
          <w:b/>
          <w:color w:val="000000"/>
          <w:sz w:val="20"/>
          <w:szCs w:val="20"/>
        </w:rPr>
        <w:t>0</w:t>
      </w:r>
      <w:r w:rsidRPr="00DF32A9">
        <w:rPr>
          <w:rFonts w:eastAsia="Batang"/>
          <w:b/>
          <w:color w:val="000000"/>
          <w:sz w:val="20"/>
          <w:szCs w:val="20"/>
        </w:rPr>
        <w:t>.1.2.</w:t>
      </w:r>
      <w:r w:rsidRPr="009060D5">
        <w:rPr>
          <w:rFonts w:eastAsia="Batang"/>
          <w:color w:val="000000"/>
          <w:sz w:val="20"/>
          <w:szCs w:val="20"/>
        </w:rPr>
        <w:t xml:space="preserve"> O representante da Administração anotará em registro próprio todas as ocorrências relacionadas com a execução do objeto, determinando o que for necessário à regularização das faltas ou defeitos observados;</w:t>
      </w:r>
    </w:p>
    <w:p w:rsidR="00A42D15" w:rsidRPr="009060D5" w:rsidRDefault="00A42D15" w:rsidP="00A42D15">
      <w:pPr>
        <w:tabs>
          <w:tab w:val="left" w:pos="7200"/>
        </w:tabs>
        <w:spacing w:after="0" w:line="240" w:lineRule="auto"/>
        <w:jc w:val="both"/>
        <w:rPr>
          <w:rFonts w:eastAsia="Batang"/>
          <w:color w:val="000000"/>
          <w:sz w:val="20"/>
          <w:szCs w:val="20"/>
        </w:rPr>
      </w:pPr>
      <w:r w:rsidRPr="00DF32A9">
        <w:rPr>
          <w:rFonts w:eastAsia="Batang"/>
          <w:b/>
          <w:color w:val="000000"/>
          <w:sz w:val="20"/>
          <w:szCs w:val="20"/>
        </w:rPr>
        <w:t>1</w:t>
      </w:r>
      <w:r>
        <w:rPr>
          <w:rFonts w:eastAsia="Batang"/>
          <w:b/>
          <w:color w:val="000000"/>
          <w:sz w:val="20"/>
          <w:szCs w:val="20"/>
        </w:rPr>
        <w:t>0</w:t>
      </w:r>
      <w:r w:rsidRPr="00DF32A9">
        <w:rPr>
          <w:rFonts w:eastAsia="Batang"/>
          <w:b/>
          <w:color w:val="000000"/>
          <w:sz w:val="20"/>
          <w:szCs w:val="20"/>
        </w:rPr>
        <w:t>.1.3.</w:t>
      </w:r>
      <w:r w:rsidRPr="009060D5">
        <w:rPr>
          <w:rFonts w:eastAsia="Batang"/>
          <w:color w:val="000000"/>
          <w:sz w:val="20"/>
          <w:szCs w:val="20"/>
        </w:rPr>
        <w:t xml:space="preserve"> As decisões e providências que ultrapassarem a competência do representante deverão ser solicitadas a seus superiores em tempo hábil para a adoção das medidas convenientes;</w:t>
      </w:r>
    </w:p>
    <w:p w:rsidR="00A42D15" w:rsidRPr="009060D5" w:rsidRDefault="00A42D15" w:rsidP="00A42D15">
      <w:pPr>
        <w:tabs>
          <w:tab w:val="left" w:pos="7200"/>
        </w:tabs>
        <w:spacing w:after="0" w:line="240" w:lineRule="auto"/>
        <w:jc w:val="both"/>
        <w:rPr>
          <w:rFonts w:eastAsia="Batang"/>
          <w:color w:val="000000"/>
          <w:sz w:val="20"/>
          <w:szCs w:val="20"/>
        </w:rPr>
      </w:pPr>
      <w:r w:rsidRPr="00DF32A9">
        <w:rPr>
          <w:rFonts w:eastAsia="Batang"/>
          <w:b/>
          <w:color w:val="000000"/>
          <w:sz w:val="20"/>
          <w:szCs w:val="20"/>
        </w:rPr>
        <w:t>1</w:t>
      </w:r>
      <w:r>
        <w:rPr>
          <w:rFonts w:eastAsia="Batang"/>
          <w:b/>
          <w:color w:val="000000"/>
          <w:sz w:val="20"/>
          <w:szCs w:val="20"/>
        </w:rPr>
        <w:t>0</w:t>
      </w:r>
      <w:r w:rsidRPr="00DF32A9">
        <w:rPr>
          <w:rFonts w:eastAsia="Batang"/>
          <w:b/>
          <w:color w:val="000000"/>
          <w:sz w:val="20"/>
          <w:szCs w:val="20"/>
        </w:rPr>
        <w:t>.1.4.</w:t>
      </w:r>
      <w:r w:rsidRPr="009060D5">
        <w:rPr>
          <w:rFonts w:eastAsia="Batang"/>
          <w:color w:val="000000"/>
          <w:sz w:val="20"/>
          <w:szCs w:val="20"/>
        </w:rPr>
        <w:t xml:space="preserve">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B946A1" w:rsidRPr="00975295" w:rsidRDefault="00A42D15" w:rsidP="00A42D15">
      <w:pPr>
        <w:spacing w:after="120" w:line="240" w:lineRule="auto"/>
        <w:jc w:val="both"/>
        <w:rPr>
          <w:rFonts w:cs="Calibri"/>
          <w:sz w:val="20"/>
          <w:szCs w:val="20"/>
        </w:rPr>
      </w:pPr>
      <w:r w:rsidRPr="00DF32A9">
        <w:rPr>
          <w:rFonts w:eastAsia="Batang"/>
          <w:b/>
          <w:color w:val="000000"/>
          <w:sz w:val="20"/>
          <w:szCs w:val="20"/>
        </w:rPr>
        <w:t>1</w:t>
      </w:r>
      <w:r>
        <w:rPr>
          <w:rFonts w:eastAsia="Batang"/>
          <w:b/>
          <w:color w:val="000000"/>
          <w:sz w:val="20"/>
          <w:szCs w:val="20"/>
        </w:rPr>
        <w:t>0</w:t>
      </w:r>
      <w:r w:rsidRPr="00DF32A9">
        <w:rPr>
          <w:rFonts w:eastAsia="Batang"/>
          <w:b/>
          <w:color w:val="000000"/>
          <w:sz w:val="20"/>
          <w:szCs w:val="20"/>
        </w:rPr>
        <w:t>.1.5.</w:t>
      </w:r>
      <w:r w:rsidRPr="009060D5">
        <w:rPr>
          <w:rFonts w:eastAsia="Batang"/>
          <w:color w:val="000000"/>
          <w:sz w:val="20"/>
          <w:szCs w:val="20"/>
        </w:rPr>
        <w:t xml:space="preserve"> A fiscalização por parte da Contratante não exclui nem reduz a responsabilidade da Contratada, inclusive perante terceiros, por qualquer irregularidade de seus agentes e prepostos (art.70 da Lei 8.666/93), ressaltando-se, ainda, que mesmo atesta0do o serviço adquirido, subsistirá a responsabilidade da CONTRATADA pela solidez, qualidade e segurança deste último.</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t xml:space="preserve">CLÁUSULA DÉCIMA </w:t>
      </w:r>
      <w:r w:rsidR="003B261F">
        <w:rPr>
          <w:rFonts w:cs="Calibri"/>
          <w:b/>
          <w:sz w:val="20"/>
          <w:szCs w:val="20"/>
        </w:rPr>
        <w:t>PRIMEIRA</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lastRenderedPageBreak/>
        <w:t xml:space="preserve">CLÁUSULA DÉCIMA </w:t>
      </w:r>
      <w:r w:rsidR="003B261F">
        <w:rPr>
          <w:rFonts w:cs="Calibri"/>
          <w:b/>
          <w:sz w:val="20"/>
          <w:szCs w:val="20"/>
        </w:rPr>
        <w:t>SEGU</w:t>
      </w:r>
      <w:r w:rsidR="00862918">
        <w:rPr>
          <w:rFonts w:cs="Calibri"/>
          <w:b/>
          <w:sz w:val="20"/>
          <w:szCs w:val="20"/>
        </w:rPr>
        <w:t>N</w:t>
      </w:r>
      <w:r w:rsidR="003B261F">
        <w:rPr>
          <w:rFonts w:cs="Calibri"/>
          <w:b/>
          <w:sz w:val="20"/>
          <w:szCs w:val="20"/>
        </w:rPr>
        <w:t>DA</w:t>
      </w:r>
      <w:r w:rsidR="009963B0" w:rsidRPr="00975295">
        <w:rPr>
          <w:rFonts w:cs="Calibri"/>
          <w:b/>
          <w:sz w:val="20"/>
          <w:szCs w:val="20"/>
        </w:rPr>
        <w:t>–</w:t>
      </w:r>
      <w:r w:rsidRPr="00975295">
        <w:rPr>
          <w:rFonts w:cs="Calibri"/>
          <w:b/>
          <w:sz w:val="20"/>
          <w:szCs w:val="20"/>
        </w:rPr>
        <w:t xml:space="preserve"> DAS PENALIDADES</w:t>
      </w:r>
    </w:p>
    <w:p w:rsidR="00B946A1" w:rsidRPr="00975295" w:rsidRDefault="00B946A1" w:rsidP="00376B72">
      <w:pPr>
        <w:spacing w:after="0" w:line="240" w:lineRule="auto"/>
        <w:jc w:val="both"/>
        <w:rPr>
          <w:rFonts w:cs="Calibri"/>
          <w:sz w:val="20"/>
          <w:szCs w:val="20"/>
        </w:rPr>
      </w:pPr>
      <w:proofErr w:type="gramStart"/>
      <w:r w:rsidRPr="00975295">
        <w:rPr>
          <w:rFonts w:cs="Calibri"/>
          <w:b/>
          <w:snapToGrid w:val="0"/>
          <w:sz w:val="20"/>
          <w:szCs w:val="20"/>
        </w:rPr>
        <w:t>12.1</w:t>
      </w:r>
      <w:r w:rsidR="00C020A0">
        <w:rPr>
          <w:rFonts w:cs="Calibri"/>
          <w:b/>
          <w:snapToGrid w:val="0"/>
          <w:sz w:val="20"/>
          <w:szCs w:val="20"/>
        </w:rPr>
        <w:t>.</w:t>
      </w:r>
      <w:proofErr w:type="gramEnd"/>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862918">
        <w:rPr>
          <w:rFonts w:cs="Calibri"/>
          <w:sz w:val="20"/>
          <w:szCs w:val="20"/>
        </w:rPr>
        <w:t>aAdministração Pública Direta e Indireta da União, dos Estados, do Distrito Federal e dos Municípios</w:t>
      </w:r>
      <w:r w:rsidRPr="00975295">
        <w:rPr>
          <w:rFonts w:cs="Calibri"/>
          <w:sz w:val="20"/>
          <w:szCs w:val="20"/>
        </w:rPr>
        <w:t>,</w:t>
      </w:r>
      <w:r w:rsidR="00862918">
        <w:rPr>
          <w:rFonts w:cs="Calibri"/>
          <w:sz w:val="20"/>
          <w:szCs w:val="20"/>
        </w:rPr>
        <w:t xml:space="preserve"> e</w:t>
      </w:r>
      <w:r w:rsidRPr="00975295">
        <w:rPr>
          <w:rFonts w:cs="Calibri"/>
          <w:sz w:val="20"/>
          <w:szCs w:val="20"/>
        </w:rPr>
        <w:t xml:space="preserve"> será descredenciad</w:t>
      </w:r>
      <w:r w:rsidR="00862918">
        <w:rPr>
          <w:rFonts w:cs="Calibri"/>
          <w:sz w:val="20"/>
          <w:szCs w:val="20"/>
        </w:rPr>
        <w:t>a</w:t>
      </w:r>
      <w:r w:rsidRPr="00975295">
        <w:rPr>
          <w:rFonts w:cs="Calibri"/>
          <w:sz w:val="20"/>
          <w:szCs w:val="20"/>
        </w:rPr>
        <w:t xml:space="preserve"> no SICAF</w:t>
      </w:r>
      <w:r w:rsidR="000E50C1" w:rsidRPr="00975295">
        <w:rPr>
          <w:rFonts w:cs="Calibri"/>
          <w:sz w:val="20"/>
          <w:szCs w:val="20"/>
        </w:rPr>
        <w:t>, ou nossistemas</w:t>
      </w:r>
      <w:r w:rsidRPr="00975295">
        <w:rPr>
          <w:rFonts w:cs="Calibri"/>
          <w:sz w:val="20"/>
          <w:szCs w:val="20"/>
        </w:rPr>
        <w:t xml:space="preserve"> de cadastramento de fornecedores a que se refere o inciso XIV do art. 4</w:t>
      </w:r>
      <w:r w:rsidR="0080494C">
        <w:rPr>
          <w:rFonts w:cs="Calibri"/>
          <w:sz w:val="20"/>
          <w:szCs w:val="20"/>
        </w:rPr>
        <w:t>º</w:t>
      </w:r>
      <w:r w:rsidRPr="00975295">
        <w:rPr>
          <w:rFonts w:cs="Calibri"/>
          <w:sz w:val="20"/>
          <w:szCs w:val="20"/>
        </w:rPr>
        <w:t xml:space="preserve"> da Lei 10.520/02, pelo prazo de até 5 (cinco) anos, sem prejuízo das multas previstas em </w:t>
      </w:r>
      <w:r w:rsidR="005F6698">
        <w:rPr>
          <w:rFonts w:cs="Calibri"/>
          <w:sz w:val="20"/>
          <w:szCs w:val="20"/>
        </w:rPr>
        <w:t>Edital</w:t>
      </w:r>
      <w:r w:rsidRPr="00975295">
        <w:rPr>
          <w:rFonts w:cs="Calibri"/>
          <w:sz w:val="20"/>
          <w:szCs w:val="20"/>
        </w:rPr>
        <w:t xml:space="preserve"> e no contrato e das demais cominações legais.</w:t>
      </w:r>
    </w:p>
    <w:p w:rsidR="00B946A1" w:rsidRPr="00975295" w:rsidRDefault="00B946A1" w:rsidP="00376B72">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12.2</w:t>
      </w:r>
      <w:r w:rsidR="00C020A0">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B946A1" w:rsidRPr="00975295" w:rsidRDefault="00B946A1" w:rsidP="00376B72">
      <w:pPr>
        <w:shd w:val="clear" w:color="auto" w:fill="FFFFFF"/>
        <w:spacing w:after="0" w:line="240" w:lineRule="auto"/>
        <w:jc w:val="both"/>
        <w:rPr>
          <w:rFonts w:cs="Calibri"/>
          <w:snapToGrid w:val="0"/>
          <w:sz w:val="20"/>
          <w:szCs w:val="20"/>
        </w:rPr>
      </w:pPr>
      <w:r w:rsidRPr="00975295">
        <w:rPr>
          <w:rFonts w:cs="Calibri"/>
          <w:b/>
          <w:snapToGrid w:val="0"/>
          <w:sz w:val="20"/>
          <w:szCs w:val="20"/>
        </w:rPr>
        <w:t>12.3</w:t>
      </w:r>
      <w:r w:rsidR="00C020A0">
        <w:rPr>
          <w:rFonts w:cs="Calibri"/>
          <w:b/>
          <w:snapToGrid w:val="0"/>
          <w:sz w:val="20"/>
          <w:szCs w:val="20"/>
        </w:rPr>
        <w:t>.</w:t>
      </w:r>
      <w:r w:rsidRPr="00975295">
        <w:rPr>
          <w:rFonts w:cs="Calibri"/>
          <w:snapToGrid w:val="0"/>
          <w:sz w:val="20"/>
          <w:szCs w:val="20"/>
        </w:rPr>
        <w:t xml:space="preserve"> O valor máximo das multas não poderá exceder, cumulativamente, a</w:t>
      </w:r>
      <w:r w:rsidR="00944C9B" w:rsidRPr="00975295">
        <w:rPr>
          <w:rFonts w:cs="Calibri"/>
          <w:snapToGrid w:val="0"/>
          <w:sz w:val="20"/>
          <w:szCs w:val="20"/>
          <w:shd w:val="clear" w:color="auto" w:fill="FFFFFF"/>
        </w:rPr>
        <w:t>3</w:t>
      </w:r>
      <w:r w:rsidRPr="00975295">
        <w:rPr>
          <w:rFonts w:cs="Calibri"/>
          <w:snapToGrid w:val="0"/>
          <w:sz w:val="20"/>
          <w:szCs w:val="20"/>
          <w:shd w:val="clear" w:color="auto" w:fill="FFFFFF"/>
        </w:rPr>
        <w:t>0% (</w:t>
      </w:r>
      <w:r w:rsidR="00944C9B" w:rsidRPr="00975295">
        <w:rPr>
          <w:rFonts w:cs="Calibri"/>
          <w:snapToGrid w:val="0"/>
          <w:sz w:val="20"/>
          <w:szCs w:val="20"/>
          <w:shd w:val="clear" w:color="auto" w:fill="FFFFFF"/>
        </w:rPr>
        <w:t>trinta</w:t>
      </w:r>
      <w:r w:rsidRPr="00975295">
        <w:rPr>
          <w:rFonts w:cs="Calibri"/>
          <w:snapToGrid w:val="0"/>
          <w:sz w:val="20"/>
          <w:szCs w:val="20"/>
          <w:shd w:val="clear" w:color="auto" w:fill="FFFFFF"/>
        </w:rPr>
        <w:t xml:space="preserve"> por cento) </w:t>
      </w:r>
      <w:r w:rsidRPr="00975295">
        <w:rPr>
          <w:rFonts w:cs="Calibri"/>
          <w:snapToGrid w:val="0"/>
          <w:sz w:val="20"/>
          <w:szCs w:val="20"/>
        </w:rPr>
        <w:t>do valor do contrato.</w:t>
      </w:r>
    </w:p>
    <w:p w:rsidR="00B946A1" w:rsidRPr="00975295" w:rsidRDefault="00B946A1" w:rsidP="00376B72">
      <w:pPr>
        <w:spacing w:after="0" w:line="240" w:lineRule="auto"/>
        <w:jc w:val="both"/>
        <w:outlineLvl w:val="0"/>
        <w:rPr>
          <w:rFonts w:cs="Calibri"/>
          <w:snapToGrid w:val="0"/>
          <w:sz w:val="20"/>
          <w:szCs w:val="20"/>
        </w:rPr>
      </w:pPr>
      <w:r w:rsidRPr="00975295">
        <w:rPr>
          <w:rFonts w:cs="Calibri"/>
          <w:b/>
          <w:snapToGrid w:val="0"/>
          <w:sz w:val="20"/>
          <w:szCs w:val="20"/>
        </w:rPr>
        <w:t>12.4</w:t>
      </w:r>
      <w:r w:rsidR="00C020A0">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w:t>
      </w:r>
      <w:r w:rsidR="00862918" w:rsidRPr="00975295">
        <w:rPr>
          <w:rFonts w:cs="Calibri"/>
          <w:snapToGrid w:val="0"/>
          <w:sz w:val="20"/>
          <w:szCs w:val="20"/>
        </w:rPr>
        <w:t>ontratada</w:t>
      </w:r>
      <w:r w:rsidRPr="00975295">
        <w:rPr>
          <w:rFonts w:cs="Calibri"/>
          <w:snapToGrid w:val="0"/>
          <w:sz w:val="20"/>
          <w:szCs w:val="20"/>
        </w:rPr>
        <w:t xml:space="preserve">, no prazo de </w:t>
      </w:r>
      <w:proofErr w:type="gramStart"/>
      <w:r w:rsidRPr="00975295">
        <w:rPr>
          <w:rFonts w:cs="Calibri"/>
          <w:snapToGrid w:val="0"/>
          <w:sz w:val="20"/>
          <w:szCs w:val="20"/>
        </w:rPr>
        <w:t>5</w:t>
      </w:r>
      <w:proofErr w:type="gramEnd"/>
      <w:r w:rsidRPr="00975295">
        <w:rPr>
          <w:rFonts w:cs="Calibri"/>
          <w:snapToGrid w:val="0"/>
          <w:sz w:val="20"/>
          <w:szCs w:val="20"/>
        </w:rPr>
        <w:t xml:space="preserve"> (cinco) dias úteis a contar da intimação do ato.</w:t>
      </w:r>
    </w:p>
    <w:p w:rsidR="00B946A1" w:rsidRPr="00975295" w:rsidRDefault="00B946A1" w:rsidP="00376B72">
      <w:pPr>
        <w:spacing w:after="0" w:line="240" w:lineRule="auto"/>
        <w:jc w:val="both"/>
        <w:rPr>
          <w:rFonts w:cs="Calibri"/>
          <w:snapToGrid w:val="0"/>
          <w:sz w:val="20"/>
          <w:szCs w:val="20"/>
        </w:rPr>
      </w:pPr>
      <w:r w:rsidRPr="00975295">
        <w:rPr>
          <w:rFonts w:cs="Calibri"/>
          <w:b/>
          <w:snapToGrid w:val="0"/>
          <w:sz w:val="20"/>
          <w:szCs w:val="20"/>
        </w:rPr>
        <w:t>12.5</w:t>
      </w:r>
      <w:r w:rsidR="00C020A0">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B946A1" w:rsidRPr="00975295" w:rsidRDefault="00B946A1" w:rsidP="001B1CD8">
      <w:pPr>
        <w:tabs>
          <w:tab w:val="left" w:pos="284"/>
          <w:tab w:val="left" w:pos="709"/>
        </w:tabs>
        <w:spacing w:after="120" w:line="240" w:lineRule="auto"/>
        <w:jc w:val="both"/>
        <w:rPr>
          <w:rFonts w:cs="Calibri"/>
          <w:b/>
          <w:sz w:val="20"/>
          <w:szCs w:val="20"/>
        </w:rPr>
      </w:pPr>
      <w:r w:rsidRPr="00975295">
        <w:rPr>
          <w:rFonts w:cs="Calibri"/>
          <w:b/>
          <w:sz w:val="20"/>
          <w:szCs w:val="20"/>
        </w:rPr>
        <w:t xml:space="preserve">12.6.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TERCEIRA</w:t>
      </w:r>
      <w:r w:rsidR="009963B0" w:rsidRPr="00975295">
        <w:rPr>
          <w:rFonts w:cs="Calibri"/>
          <w:b/>
          <w:sz w:val="20"/>
          <w:szCs w:val="20"/>
        </w:rPr>
        <w:t>–</w:t>
      </w:r>
      <w:r w:rsidRPr="00975295">
        <w:rPr>
          <w:rFonts w:cs="Calibri"/>
          <w:b/>
          <w:sz w:val="20"/>
          <w:szCs w:val="20"/>
        </w:rPr>
        <w:t xml:space="preserve"> DA VIGÊNCIA </w:t>
      </w:r>
    </w:p>
    <w:p w:rsidR="000A00B6" w:rsidRPr="00E166E5" w:rsidRDefault="00A27610" w:rsidP="000A00B6">
      <w:pPr>
        <w:pStyle w:val="Recuodecorpodetexto2"/>
        <w:spacing w:after="0" w:line="240" w:lineRule="auto"/>
        <w:ind w:left="0"/>
        <w:jc w:val="both"/>
        <w:rPr>
          <w:sz w:val="20"/>
          <w:szCs w:val="20"/>
        </w:rPr>
      </w:pPr>
      <w:r>
        <w:rPr>
          <w:bCs/>
          <w:color w:val="000000"/>
          <w:sz w:val="20"/>
          <w:szCs w:val="20"/>
        </w:rPr>
        <w:t>O contrato terá duração de 12 (doze) meses, contados a partir de sua assinatura, podendo ser prorrogado a interesse da Administração, conforme prevê o artigo 57, inciso I da Lei 8.666/93</w:t>
      </w:r>
      <w:r w:rsidR="002308D6">
        <w:rPr>
          <w:bCs/>
          <w:color w:val="000000"/>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QUARTA</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QUINTA</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SEXTA</w:t>
      </w:r>
      <w:r w:rsidRPr="00975295">
        <w:rPr>
          <w:rFonts w:cs="Calibri"/>
          <w:b/>
          <w:sz w:val="20"/>
          <w:szCs w:val="20"/>
        </w:rPr>
        <w:t xml:space="preserve"> – </w:t>
      </w:r>
      <w:r>
        <w:rPr>
          <w:rFonts w:cs="Calibri"/>
          <w:b/>
          <w:sz w:val="20"/>
          <w:szCs w:val="20"/>
        </w:rPr>
        <w:t>DA ALTERAÇÃO</w:t>
      </w:r>
    </w:p>
    <w:p w:rsidR="009963B0" w:rsidRPr="009963B0" w:rsidRDefault="009963B0" w:rsidP="001B1CD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CLÁUSULA DÉCIMA</w:t>
      </w:r>
      <w:r w:rsidR="009963B0">
        <w:rPr>
          <w:rFonts w:cs="Calibri"/>
          <w:b/>
          <w:sz w:val="20"/>
          <w:szCs w:val="20"/>
        </w:rPr>
        <w:t>SÉTIMA</w:t>
      </w:r>
      <w:r w:rsidRPr="00975295">
        <w:rPr>
          <w:rFonts w:cs="Calibri"/>
          <w:b/>
          <w:sz w:val="20"/>
          <w:szCs w:val="20"/>
        </w:rPr>
        <w:t xml:space="preserve"> – DO FISCAL DO CONTRATO</w:t>
      </w:r>
    </w:p>
    <w:p w:rsidR="00C020A0" w:rsidRDefault="00B946A1" w:rsidP="001B1CD8">
      <w:pPr>
        <w:spacing w:after="120" w:line="240" w:lineRule="auto"/>
        <w:jc w:val="both"/>
        <w:rPr>
          <w:rFonts w:cs="Calibri"/>
          <w:b/>
          <w:sz w:val="20"/>
          <w:szCs w:val="20"/>
        </w:rPr>
      </w:pPr>
      <w:r w:rsidRPr="00975295">
        <w:rPr>
          <w:rFonts w:cs="Calibri"/>
          <w:sz w:val="20"/>
          <w:szCs w:val="20"/>
        </w:rPr>
        <w:t xml:space="preserve">O fiscal do contrato bem como o seu respectivo suplente, referente ao presente contrato, serão indicados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9963B0">
        <w:rPr>
          <w:rFonts w:cs="Calibri"/>
          <w:b/>
          <w:sz w:val="20"/>
          <w:szCs w:val="20"/>
        </w:rPr>
        <w:t>OITAVA</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p>
    <w:p w:rsidR="009711AB" w:rsidRDefault="00B946A1" w:rsidP="009963B0">
      <w:pPr>
        <w:spacing w:after="12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9963B0" w:rsidRDefault="009963B0" w:rsidP="009963B0">
      <w:pPr>
        <w:spacing w:after="120" w:line="240" w:lineRule="auto"/>
        <w:jc w:val="both"/>
        <w:rPr>
          <w:rFonts w:cs="Calibri"/>
          <w:sz w:val="20"/>
          <w:szCs w:val="20"/>
        </w:rPr>
      </w:pPr>
    </w:p>
    <w:p w:rsidR="00376B72" w:rsidRDefault="00B946A1" w:rsidP="00BC0356">
      <w:pPr>
        <w:spacing w:before="120" w:after="120" w:line="240" w:lineRule="auto"/>
        <w:jc w:val="both"/>
        <w:rPr>
          <w:rFonts w:cs="Calibri"/>
          <w:sz w:val="20"/>
          <w:szCs w:val="20"/>
        </w:rPr>
      </w:pPr>
      <w:r w:rsidRPr="00975295">
        <w:rPr>
          <w:rFonts w:cs="Calibri"/>
          <w:sz w:val="20"/>
          <w:szCs w:val="20"/>
        </w:rPr>
        <w:t xml:space="preserve">Palmas, </w:t>
      </w:r>
      <w:proofErr w:type="gramStart"/>
      <w:r w:rsidRPr="00975295">
        <w:rPr>
          <w:rFonts w:cs="Calibri"/>
          <w:sz w:val="20"/>
          <w:szCs w:val="20"/>
        </w:rPr>
        <w:t>aos ...</w:t>
      </w:r>
      <w:proofErr w:type="gramEnd"/>
      <w:r w:rsidRPr="00975295">
        <w:rPr>
          <w:rFonts w:cs="Calibri"/>
          <w:sz w:val="20"/>
          <w:szCs w:val="20"/>
        </w:rPr>
        <w:t xml:space="preserve">....... </w:t>
      </w:r>
      <w:proofErr w:type="gramStart"/>
      <w:r w:rsidRPr="00975295">
        <w:rPr>
          <w:rFonts w:cs="Calibri"/>
          <w:sz w:val="20"/>
          <w:szCs w:val="20"/>
        </w:rPr>
        <w:t>de</w:t>
      </w:r>
      <w:proofErr w:type="gramEnd"/>
      <w:r w:rsidRPr="00975295">
        <w:rPr>
          <w:rFonts w:cs="Calibri"/>
          <w:sz w:val="20"/>
          <w:szCs w:val="20"/>
        </w:rPr>
        <w:t xml:space="preserve"> .................................... </w:t>
      </w:r>
      <w:proofErr w:type="gramStart"/>
      <w:r w:rsidRPr="00975295">
        <w:rPr>
          <w:rFonts w:cs="Calibri"/>
          <w:sz w:val="20"/>
          <w:szCs w:val="20"/>
        </w:rPr>
        <w:t>de</w:t>
      </w:r>
      <w:proofErr w:type="gramEnd"/>
      <w:r w:rsidRPr="00975295">
        <w:rPr>
          <w:rFonts w:cs="Calibri"/>
          <w:sz w:val="20"/>
          <w:szCs w:val="20"/>
        </w:rPr>
        <w:t xml:space="preserve"> 201</w:t>
      </w:r>
      <w:r w:rsidR="007B5D58">
        <w:rPr>
          <w:rFonts w:cs="Calibri"/>
          <w:sz w:val="20"/>
          <w:szCs w:val="20"/>
        </w:rPr>
        <w:t>6</w:t>
      </w:r>
      <w:r w:rsidRPr="00975295">
        <w:rPr>
          <w:rFonts w:cs="Calibri"/>
          <w:sz w:val="20"/>
          <w:szCs w:val="20"/>
        </w:rPr>
        <w:t>.</w:t>
      </w:r>
    </w:p>
    <w:p w:rsidR="00376B72"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B946A1" w:rsidRPr="00975295"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9C238C" w:rsidRPr="00843E1A" w:rsidRDefault="00B946A1" w:rsidP="00843E1A">
      <w:pPr>
        <w:spacing w:before="120" w:after="120" w:line="240" w:lineRule="auto"/>
        <w:jc w:val="both"/>
        <w:rPr>
          <w:rFonts w:cs="Calibri"/>
          <w:b/>
          <w:sz w:val="20"/>
          <w:szCs w:val="20"/>
        </w:rPr>
      </w:pPr>
      <w:r w:rsidRPr="00975295">
        <w:rPr>
          <w:rFonts w:cs="Calibri"/>
          <w:b/>
          <w:sz w:val="20"/>
          <w:szCs w:val="20"/>
        </w:rPr>
        <w:t>TESTEMUNHAS:</w:t>
      </w:r>
    </w:p>
    <w:p w:rsidR="007B5D58" w:rsidRDefault="007B5D58" w:rsidP="007B5D58">
      <w:pPr>
        <w:pStyle w:val="Corpodetexto2"/>
        <w:spacing w:before="120" w:line="240" w:lineRule="auto"/>
        <w:ind w:right="516"/>
        <w:jc w:val="center"/>
        <w:rPr>
          <w:rFonts w:cs="Arial"/>
          <w:b/>
          <w:sz w:val="20"/>
          <w:szCs w:val="20"/>
          <w:u w:val="single"/>
        </w:rPr>
      </w:pPr>
      <w:r w:rsidRPr="00975295">
        <w:rPr>
          <w:rFonts w:cs="Arial"/>
          <w:b/>
          <w:sz w:val="20"/>
          <w:szCs w:val="20"/>
          <w:u w:val="single"/>
        </w:rPr>
        <w:lastRenderedPageBreak/>
        <w:t>ANEXO IV</w:t>
      </w:r>
    </w:p>
    <w:p w:rsidR="007B5D58" w:rsidRPr="00975295" w:rsidRDefault="007B5D58" w:rsidP="007B5D58">
      <w:pPr>
        <w:pStyle w:val="Corpodetexto2"/>
        <w:spacing w:before="120" w:line="240" w:lineRule="auto"/>
        <w:ind w:right="516"/>
        <w:jc w:val="center"/>
        <w:rPr>
          <w:rFonts w:cs="Arial"/>
          <w:b/>
          <w:sz w:val="20"/>
          <w:szCs w:val="20"/>
        </w:rPr>
      </w:pPr>
      <w:r w:rsidRPr="00975295">
        <w:rPr>
          <w:rFonts w:cs="Arial"/>
          <w:b/>
          <w:sz w:val="20"/>
          <w:szCs w:val="20"/>
        </w:rPr>
        <w:t>MINUTA DA ATA PARA REGISTRO DE PREÇOS</w:t>
      </w:r>
    </w:p>
    <w:p w:rsidR="007B5D58" w:rsidRPr="00975295" w:rsidRDefault="007B5D58" w:rsidP="007B5D58">
      <w:pPr>
        <w:pStyle w:val="Corpodetexto2"/>
        <w:spacing w:before="120" w:line="240" w:lineRule="auto"/>
        <w:ind w:right="510"/>
        <w:jc w:val="center"/>
        <w:rPr>
          <w:rFonts w:cs="Arial"/>
          <w:b/>
          <w:sz w:val="20"/>
          <w:szCs w:val="20"/>
        </w:rPr>
      </w:pPr>
      <w:r w:rsidRPr="00975295">
        <w:rPr>
          <w:rFonts w:cs="Arial"/>
          <w:b/>
          <w:sz w:val="20"/>
          <w:szCs w:val="20"/>
        </w:rPr>
        <w:t>PREGÃO ELETRÔNICO PARA REGISTRO DE PREÇOS _______________ N.º 000/201</w:t>
      </w:r>
      <w:r w:rsidR="008470F1">
        <w:rPr>
          <w:rFonts w:cs="Arial"/>
          <w:b/>
          <w:sz w:val="20"/>
          <w:szCs w:val="20"/>
        </w:rPr>
        <w:t>6</w:t>
      </w:r>
    </w:p>
    <w:p w:rsidR="007B5D58" w:rsidRPr="00975295" w:rsidRDefault="007B5D58" w:rsidP="007B5D58">
      <w:pPr>
        <w:spacing w:before="120" w:after="120" w:line="240" w:lineRule="auto"/>
        <w:jc w:val="both"/>
        <w:rPr>
          <w:rFonts w:cs="Arial"/>
          <w:sz w:val="20"/>
          <w:szCs w:val="20"/>
        </w:rPr>
      </w:pPr>
      <w:r w:rsidRPr="00975295">
        <w:rPr>
          <w:rFonts w:cs="Arial"/>
          <w:sz w:val="20"/>
          <w:szCs w:val="20"/>
        </w:rPr>
        <w:t>Considerando que o julgamento da licitação é MENOR PREÇO POR ITEM e com base no</w:t>
      </w:r>
      <w:r>
        <w:rPr>
          <w:rFonts w:cs="Arial"/>
          <w:sz w:val="20"/>
          <w:szCs w:val="20"/>
        </w:rPr>
        <w:t xml:space="preserve"> Decreto Estadual nº 5.344/2015 e</w:t>
      </w:r>
      <w:r w:rsidRPr="00975295">
        <w:rPr>
          <w:rFonts w:cs="Arial"/>
          <w:sz w:val="20"/>
          <w:szCs w:val="20"/>
        </w:rPr>
        <w:t xml:space="preserve"> Decreto Federal n° </w:t>
      </w:r>
      <w:r w:rsidR="00B022AC">
        <w:rPr>
          <w:rFonts w:cs="Arial"/>
          <w:sz w:val="20"/>
          <w:szCs w:val="20"/>
        </w:rPr>
        <w:t>5.344/2015</w:t>
      </w:r>
      <w:r w:rsidR="00B2549A">
        <w:rPr>
          <w:rFonts w:cs="Arial"/>
          <w:sz w:val="20"/>
          <w:szCs w:val="20"/>
        </w:rPr>
        <w:t xml:space="preserve"> </w:t>
      </w:r>
      <w:r w:rsidRPr="00975295">
        <w:rPr>
          <w:rFonts w:cs="Arial"/>
          <w:sz w:val="20"/>
          <w:szCs w:val="20"/>
        </w:rPr>
        <w:t xml:space="preserve">fica </w:t>
      </w:r>
      <w:r w:rsidRPr="00975295">
        <w:rPr>
          <w:rFonts w:cs="Arial"/>
          <w:b/>
          <w:sz w:val="20"/>
          <w:szCs w:val="20"/>
        </w:rPr>
        <w:t>HOMOLOGADA</w:t>
      </w:r>
      <w:r w:rsidRPr="00975295">
        <w:rPr>
          <w:rFonts w:cs="Arial"/>
          <w:sz w:val="20"/>
          <w:szCs w:val="20"/>
        </w:rPr>
        <w:t xml:space="preserve"> e </w:t>
      </w:r>
      <w:r w:rsidRPr="00975295">
        <w:rPr>
          <w:rFonts w:cs="Arial"/>
          <w:b/>
          <w:sz w:val="20"/>
          <w:szCs w:val="20"/>
        </w:rPr>
        <w:t xml:space="preserve">ADJUDICADA </w:t>
      </w:r>
      <w:r w:rsidRPr="00975295">
        <w:rPr>
          <w:rFonts w:cs="Arial"/>
          <w:sz w:val="20"/>
          <w:szCs w:val="20"/>
        </w:rPr>
        <w:t>a Ata de Registro de Preços, do PREGÃO ELETRÔNICO PARA REGISTRO DE PREÇOSn° 000/201</w:t>
      </w:r>
      <w:r w:rsidR="008470F1">
        <w:rPr>
          <w:rFonts w:cs="Arial"/>
          <w:sz w:val="20"/>
          <w:szCs w:val="20"/>
        </w:rPr>
        <w:t>6</w:t>
      </w:r>
      <w:r w:rsidRPr="00975295">
        <w:rPr>
          <w:rFonts w:cs="Arial"/>
          <w:sz w:val="20"/>
          <w:szCs w:val="20"/>
        </w:rPr>
        <w:t xml:space="preserve"> da </w:t>
      </w:r>
      <w:r>
        <w:rPr>
          <w:rFonts w:cs="Arial"/>
          <w:sz w:val="20"/>
          <w:szCs w:val="20"/>
        </w:rPr>
        <w:t>Secretaria da Saúde/TO,</w:t>
      </w:r>
      <w:r w:rsidRPr="00975295">
        <w:rPr>
          <w:rFonts w:cs="Arial"/>
          <w:sz w:val="20"/>
          <w:szCs w:val="20"/>
        </w:rPr>
        <w:t xml:space="preserve"> aos preços das empresas abaixo relacionadas e classificadas no certame e demais discriminações, constantes em suas Propostas de Preços, anexada aos autos:</w:t>
      </w:r>
    </w:p>
    <w:p w:rsidR="007B5D58" w:rsidRPr="00975295" w:rsidRDefault="007B5D58" w:rsidP="007B5D58">
      <w:pPr>
        <w:pStyle w:val="Ttulo6"/>
        <w:spacing w:before="120" w:after="120"/>
        <w:jc w:val="left"/>
        <w:rPr>
          <w:rFonts w:cs="Arial"/>
          <w:sz w:val="20"/>
        </w:rPr>
      </w:pPr>
      <w:r w:rsidRPr="00975295">
        <w:rPr>
          <w:rFonts w:cs="Arial"/>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7B5D58" w:rsidRPr="00975295" w:rsidTr="00D35014">
        <w:tc>
          <w:tcPr>
            <w:tcW w:w="709" w:type="dxa"/>
            <w:shd w:val="clear" w:color="auto" w:fill="C0C0C0"/>
            <w:vAlign w:val="center"/>
          </w:tcPr>
          <w:p w:rsidR="007B5D58" w:rsidRPr="00E72465" w:rsidRDefault="007B5D58" w:rsidP="00D35014">
            <w:pPr>
              <w:pStyle w:val="Ttulo5"/>
              <w:spacing w:before="120" w:after="120"/>
              <w:jc w:val="center"/>
              <w:rPr>
                <w:rFonts w:cs="Arial"/>
                <w:b/>
                <w:sz w:val="20"/>
              </w:rPr>
            </w:pPr>
            <w:r w:rsidRPr="00E72465">
              <w:rPr>
                <w:rFonts w:cs="Arial"/>
                <w:b/>
                <w:sz w:val="20"/>
              </w:rPr>
              <w:t>ITEM</w:t>
            </w:r>
          </w:p>
        </w:tc>
        <w:tc>
          <w:tcPr>
            <w:tcW w:w="709" w:type="dxa"/>
            <w:shd w:val="clear" w:color="auto" w:fill="C0C0C0"/>
            <w:vAlign w:val="center"/>
          </w:tcPr>
          <w:p w:rsidR="007B5D58" w:rsidRPr="00E72465" w:rsidRDefault="007B5D58" w:rsidP="00D35014">
            <w:pPr>
              <w:pStyle w:val="Ttulo5"/>
              <w:spacing w:before="120" w:after="120"/>
              <w:jc w:val="center"/>
              <w:rPr>
                <w:rFonts w:cs="Arial"/>
                <w:b/>
                <w:sz w:val="20"/>
              </w:rPr>
            </w:pPr>
            <w:r w:rsidRPr="00E72465">
              <w:rPr>
                <w:rFonts w:cs="Arial"/>
                <w:b/>
                <w:sz w:val="20"/>
              </w:rPr>
              <w:t>QTD</w:t>
            </w:r>
          </w:p>
        </w:tc>
        <w:tc>
          <w:tcPr>
            <w:tcW w:w="709" w:type="dxa"/>
            <w:shd w:val="clear" w:color="auto" w:fill="C0C0C0"/>
            <w:vAlign w:val="center"/>
          </w:tcPr>
          <w:p w:rsidR="007B5D58" w:rsidRPr="00E72465" w:rsidRDefault="007B5D58" w:rsidP="00D35014">
            <w:pPr>
              <w:pStyle w:val="Ttulo9"/>
              <w:spacing w:before="120" w:after="120"/>
              <w:jc w:val="center"/>
              <w:rPr>
                <w:rFonts w:ascii="Calibri" w:hAnsi="Calibri" w:cs="Arial"/>
                <w:b/>
                <w:sz w:val="20"/>
                <w:szCs w:val="20"/>
              </w:rPr>
            </w:pPr>
            <w:r w:rsidRPr="00E72465">
              <w:rPr>
                <w:rFonts w:ascii="Calibri" w:hAnsi="Calibri" w:cs="Arial"/>
                <w:b/>
                <w:sz w:val="20"/>
                <w:szCs w:val="20"/>
              </w:rPr>
              <w:t>UNID</w:t>
            </w:r>
          </w:p>
        </w:tc>
        <w:tc>
          <w:tcPr>
            <w:tcW w:w="2409" w:type="dxa"/>
            <w:shd w:val="clear" w:color="auto" w:fill="C0C0C0"/>
            <w:vAlign w:val="center"/>
          </w:tcPr>
          <w:p w:rsidR="007B5D58" w:rsidRPr="00E72465" w:rsidRDefault="007B5D58" w:rsidP="00D35014">
            <w:pPr>
              <w:pStyle w:val="Ttulo9"/>
              <w:spacing w:before="120" w:after="120"/>
              <w:jc w:val="center"/>
              <w:rPr>
                <w:rFonts w:ascii="Calibri" w:hAnsi="Calibri" w:cs="Arial"/>
                <w:b/>
                <w:sz w:val="20"/>
                <w:szCs w:val="20"/>
              </w:rPr>
            </w:pPr>
            <w:r w:rsidRPr="00E72465">
              <w:rPr>
                <w:rFonts w:ascii="Calibri" w:hAnsi="Calibri" w:cs="Arial"/>
                <w:b/>
                <w:sz w:val="20"/>
                <w:szCs w:val="20"/>
              </w:rPr>
              <w:t>DISCRIMINAÇÃO</w:t>
            </w:r>
          </w:p>
        </w:tc>
        <w:tc>
          <w:tcPr>
            <w:tcW w:w="1560" w:type="dxa"/>
            <w:shd w:val="clear" w:color="auto" w:fill="C0C0C0"/>
            <w:vAlign w:val="center"/>
          </w:tcPr>
          <w:p w:rsidR="007B5D58" w:rsidRPr="00E72465" w:rsidRDefault="007B5D58" w:rsidP="00D35014">
            <w:pPr>
              <w:pStyle w:val="Ttulo9"/>
              <w:spacing w:before="120" w:after="120"/>
              <w:jc w:val="center"/>
              <w:rPr>
                <w:rFonts w:ascii="Calibri" w:hAnsi="Calibri" w:cs="Arial"/>
                <w:b/>
                <w:sz w:val="20"/>
                <w:szCs w:val="20"/>
              </w:rPr>
            </w:pPr>
            <w:r w:rsidRPr="00E72465">
              <w:rPr>
                <w:rFonts w:ascii="Calibri" w:hAnsi="Calibri" w:cs="Arial"/>
                <w:b/>
                <w:sz w:val="20"/>
                <w:szCs w:val="20"/>
              </w:rPr>
              <w:t>MARCA</w:t>
            </w:r>
          </w:p>
        </w:tc>
        <w:tc>
          <w:tcPr>
            <w:tcW w:w="1559" w:type="dxa"/>
            <w:shd w:val="clear" w:color="auto" w:fill="C0C0C0"/>
            <w:vAlign w:val="center"/>
          </w:tcPr>
          <w:p w:rsidR="007B5D58" w:rsidRPr="00975295" w:rsidRDefault="007B5D58" w:rsidP="00D35014">
            <w:pPr>
              <w:spacing w:before="120" w:after="120" w:line="240" w:lineRule="auto"/>
              <w:jc w:val="center"/>
              <w:rPr>
                <w:rFonts w:cs="Arial"/>
                <w:b/>
                <w:snapToGrid w:val="0"/>
                <w:sz w:val="20"/>
                <w:szCs w:val="20"/>
              </w:rPr>
            </w:pPr>
            <w:r w:rsidRPr="00975295">
              <w:rPr>
                <w:rFonts w:cs="Arial"/>
                <w:b/>
                <w:snapToGrid w:val="0"/>
                <w:sz w:val="20"/>
                <w:szCs w:val="20"/>
              </w:rPr>
              <w:t>VALOR UNITÁRIO</w:t>
            </w:r>
          </w:p>
        </w:tc>
        <w:tc>
          <w:tcPr>
            <w:tcW w:w="1134" w:type="dxa"/>
            <w:shd w:val="clear" w:color="auto" w:fill="C0C0C0"/>
            <w:vAlign w:val="center"/>
          </w:tcPr>
          <w:p w:rsidR="007B5D58" w:rsidRPr="00975295" w:rsidRDefault="007B5D58" w:rsidP="00D35014">
            <w:pPr>
              <w:spacing w:before="120" w:after="120" w:line="240" w:lineRule="auto"/>
              <w:jc w:val="center"/>
              <w:rPr>
                <w:rFonts w:cs="Arial"/>
                <w:b/>
                <w:snapToGrid w:val="0"/>
                <w:sz w:val="20"/>
                <w:szCs w:val="20"/>
              </w:rPr>
            </w:pPr>
            <w:r w:rsidRPr="00975295">
              <w:rPr>
                <w:rFonts w:cs="Arial"/>
                <w:b/>
                <w:snapToGrid w:val="0"/>
                <w:sz w:val="20"/>
                <w:szCs w:val="20"/>
              </w:rPr>
              <w:t>VALOR TOTAL</w:t>
            </w:r>
          </w:p>
        </w:tc>
      </w:tr>
      <w:tr w:rsidR="007B5D58" w:rsidRPr="00975295" w:rsidTr="00D35014">
        <w:tc>
          <w:tcPr>
            <w:tcW w:w="709" w:type="dxa"/>
            <w:vAlign w:val="center"/>
          </w:tcPr>
          <w:p w:rsidR="007B5D58" w:rsidRPr="00975295" w:rsidRDefault="007B5D58" w:rsidP="00D35014">
            <w:pPr>
              <w:spacing w:before="120" w:after="120" w:line="240" w:lineRule="auto"/>
              <w:jc w:val="center"/>
              <w:rPr>
                <w:rFonts w:cs="Arial"/>
                <w:snapToGrid w:val="0"/>
                <w:sz w:val="20"/>
                <w:szCs w:val="20"/>
              </w:rPr>
            </w:pPr>
          </w:p>
        </w:tc>
        <w:tc>
          <w:tcPr>
            <w:tcW w:w="709" w:type="dxa"/>
            <w:vAlign w:val="center"/>
          </w:tcPr>
          <w:p w:rsidR="007B5D58" w:rsidRPr="00975295" w:rsidRDefault="007B5D58" w:rsidP="00D35014">
            <w:pPr>
              <w:spacing w:before="120" w:after="120" w:line="240" w:lineRule="auto"/>
              <w:jc w:val="center"/>
              <w:rPr>
                <w:rFonts w:cs="Arial"/>
                <w:sz w:val="20"/>
                <w:szCs w:val="20"/>
              </w:rPr>
            </w:pPr>
          </w:p>
        </w:tc>
        <w:tc>
          <w:tcPr>
            <w:tcW w:w="709" w:type="dxa"/>
            <w:vAlign w:val="center"/>
          </w:tcPr>
          <w:p w:rsidR="007B5D58" w:rsidRPr="00975295" w:rsidRDefault="007B5D58" w:rsidP="00D35014">
            <w:pPr>
              <w:spacing w:before="120" w:after="120" w:line="240" w:lineRule="auto"/>
              <w:jc w:val="center"/>
              <w:rPr>
                <w:rFonts w:cs="Arial"/>
                <w:sz w:val="20"/>
                <w:szCs w:val="20"/>
              </w:rPr>
            </w:pPr>
          </w:p>
        </w:tc>
        <w:tc>
          <w:tcPr>
            <w:tcW w:w="2409" w:type="dxa"/>
            <w:vAlign w:val="center"/>
          </w:tcPr>
          <w:p w:rsidR="007B5D58" w:rsidRPr="00975295" w:rsidRDefault="007B5D58" w:rsidP="00D35014">
            <w:pPr>
              <w:spacing w:before="120" w:after="120" w:line="240" w:lineRule="auto"/>
              <w:ind w:left="19"/>
              <w:jc w:val="both"/>
              <w:rPr>
                <w:rFonts w:cs="Arial"/>
                <w:sz w:val="20"/>
                <w:szCs w:val="20"/>
              </w:rPr>
            </w:pPr>
          </w:p>
        </w:tc>
        <w:tc>
          <w:tcPr>
            <w:tcW w:w="1560" w:type="dxa"/>
            <w:vAlign w:val="center"/>
          </w:tcPr>
          <w:p w:rsidR="007B5D58" w:rsidRPr="00975295" w:rsidRDefault="007B5D58" w:rsidP="00D35014">
            <w:pPr>
              <w:spacing w:before="120" w:after="120" w:line="240" w:lineRule="auto"/>
              <w:ind w:left="19"/>
              <w:jc w:val="both"/>
              <w:rPr>
                <w:rFonts w:cs="Arial"/>
                <w:sz w:val="20"/>
                <w:szCs w:val="20"/>
              </w:rPr>
            </w:pPr>
          </w:p>
        </w:tc>
        <w:tc>
          <w:tcPr>
            <w:tcW w:w="1559" w:type="dxa"/>
            <w:vAlign w:val="center"/>
          </w:tcPr>
          <w:p w:rsidR="007B5D58" w:rsidRPr="00975295" w:rsidRDefault="007B5D58" w:rsidP="00D35014">
            <w:pPr>
              <w:spacing w:before="120" w:after="120" w:line="240" w:lineRule="auto"/>
              <w:jc w:val="center"/>
              <w:rPr>
                <w:rFonts w:cs="Arial"/>
                <w:snapToGrid w:val="0"/>
                <w:sz w:val="20"/>
                <w:szCs w:val="20"/>
              </w:rPr>
            </w:pPr>
          </w:p>
        </w:tc>
        <w:tc>
          <w:tcPr>
            <w:tcW w:w="1134" w:type="dxa"/>
            <w:vAlign w:val="center"/>
          </w:tcPr>
          <w:p w:rsidR="007B5D58" w:rsidRPr="00975295" w:rsidRDefault="007B5D58" w:rsidP="00D35014">
            <w:pPr>
              <w:spacing w:before="120" w:after="120" w:line="240" w:lineRule="auto"/>
              <w:jc w:val="center"/>
              <w:rPr>
                <w:rFonts w:cs="Arial"/>
                <w:snapToGrid w:val="0"/>
                <w:sz w:val="20"/>
                <w:szCs w:val="20"/>
              </w:rPr>
            </w:pPr>
          </w:p>
        </w:tc>
      </w:tr>
      <w:tr w:rsidR="007B5D58" w:rsidRPr="00975295" w:rsidTr="00D35014">
        <w:tblPrEx>
          <w:tblLook w:val="0000" w:firstRow="0" w:lastRow="0" w:firstColumn="0" w:lastColumn="0" w:noHBand="0" w:noVBand="0"/>
        </w:tblPrEx>
        <w:tc>
          <w:tcPr>
            <w:tcW w:w="7655" w:type="dxa"/>
            <w:gridSpan w:val="6"/>
            <w:vAlign w:val="center"/>
          </w:tcPr>
          <w:p w:rsidR="007B5D58" w:rsidRPr="00E72465" w:rsidRDefault="007B5D58" w:rsidP="00D35014">
            <w:pPr>
              <w:pStyle w:val="Ttulo7"/>
              <w:spacing w:before="120" w:after="120" w:line="240" w:lineRule="auto"/>
              <w:jc w:val="right"/>
              <w:rPr>
                <w:rFonts w:ascii="Calibri" w:hAnsi="Calibri" w:cs="Arial"/>
                <w:sz w:val="20"/>
              </w:rPr>
            </w:pPr>
            <w:r w:rsidRPr="00E72465">
              <w:rPr>
                <w:rFonts w:ascii="Calibri" w:hAnsi="Calibri" w:cs="Arial"/>
                <w:sz w:val="20"/>
              </w:rPr>
              <w:t>VALOR TOTAL</w:t>
            </w:r>
          </w:p>
        </w:tc>
        <w:tc>
          <w:tcPr>
            <w:tcW w:w="1134" w:type="dxa"/>
            <w:vAlign w:val="center"/>
          </w:tcPr>
          <w:p w:rsidR="007B5D58" w:rsidRPr="00975295" w:rsidRDefault="007B5D58" w:rsidP="00D35014">
            <w:pPr>
              <w:spacing w:before="120" w:after="120" w:line="240" w:lineRule="auto"/>
              <w:jc w:val="center"/>
              <w:rPr>
                <w:rFonts w:cs="Arial"/>
                <w:sz w:val="20"/>
                <w:szCs w:val="20"/>
              </w:rPr>
            </w:pPr>
          </w:p>
        </w:tc>
      </w:tr>
    </w:tbl>
    <w:p w:rsidR="007B5D58" w:rsidRPr="00975295" w:rsidRDefault="007B5D58" w:rsidP="007B5D58">
      <w:pPr>
        <w:spacing w:before="120" w:after="120" w:line="240" w:lineRule="auto"/>
        <w:jc w:val="both"/>
        <w:rPr>
          <w:rFonts w:cs="Arial"/>
          <w:b/>
          <w:sz w:val="20"/>
          <w:szCs w:val="20"/>
        </w:rPr>
      </w:pPr>
      <w:r w:rsidRPr="00975295">
        <w:rPr>
          <w:rFonts w:cs="Arial"/>
          <w:b/>
          <w:sz w:val="20"/>
          <w:szCs w:val="20"/>
        </w:rPr>
        <w:t>01. CONDIÇÕES GERAIS</w:t>
      </w:r>
    </w:p>
    <w:p w:rsidR="007B5D58" w:rsidRPr="00975295" w:rsidRDefault="007B5D58" w:rsidP="007B5D58">
      <w:pPr>
        <w:numPr>
          <w:ilvl w:val="1"/>
          <w:numId w:val="12"/>
        </w:numPr>
        <w:spacing w:before="120" w:after="120" w:line="240" w:lineRule="auto"/>
        <w:jc w:val="both"/>
        <w:rPr>
          <w:rFonts w:cs="Arial"/>
          <w:b/>
          <w:sz w:val="20"/>
          <w:szCs w:val="20"/>
        </w:rPr>
      </w:pPr>
      <w:r w:rsidRPr="00975295">
        <w:rPr>
          <w:rFonts w:cs="Arial"/>
          <w:b/>
          <w:sz w:val="20"/>
          <w:szCs w:val="20"/>
        </w:rPr>
        <w:t xml:space="preserve">Prazo de validade </w:t>
      </w:r>
    </w:p>
    <w:p w:rsidR="007B5D58" w:rsidRPr="00975295" w:rsidRDefault="007B5D58" w:rsidP="007B5D58">
      <w:pPr>
        <w:autoSpaceDE w:val="0"/>
        <w:autoSpaceDN w:val="0"/>
        <w:adjustRightInd w:val="0"/>
        <w:spacing w:before="120" w:after="120" w:line="240" w:lineRule="auto"/>
        <w:jc w:val="both"/>
        <w:rPr>
          <w:rFonts w:cs="Arial"/>
          <w:b/>
          <w:snapToGrid w:val="0"/>
          <w:sz w:val="20"/>
          <w:szCs w:val="20"/>
        </w:rPr>
      </w:pPr>
      <w:r w:rsidRPr="00975295">
        <w:rPr>
          <w:rFonts w:cs="ArialMT"/>
          <w:sz w:val="20"/>
          <w:szCs w:val="20"/>
        </w:rPr>
        <w:t>a) A validade da Ata de Registro de Preços será de 12 (doze) meses, contados da publicação da respectiva ata, conforme o inciso III do §3</w:t>
      </w:r>
      <w:r>
        <w:rPr>
          <w:rFonts w:cs="ArialMT"/>
          <w:sz w:val="20"/>
          <w:szCs w:val="20"/>
        </w:rPr>
        <w:t>º</w:t>
      </w:r>
      <w:r w:rsidRPr="00975295">
        <w:rPr>
          <w:rFonts w:cs="ArialMT"/>
          <w:sz w:val="20"/>
          <w:szCs w:val="20"/>
        </w:rPr>
        <w:t xml:space="preserve"> do art. 15 da Lei Federal 8.666/1993.</w:t>
      </w:r>
    </w:p>
    <w:p w:rsidR="007B5D58" w:rsidRPr="00975295" w:rsidRDefault="007B5D58" w:rsidP="007B5D58">
      <w:pPr>
        <w:spacing w:before="120" w:after="120" w:line="240" w:lineRule="auto"/>
        <w:jc w:val="both"/>
        <w:rPr>
          <w:rFonts w:cs="Arial"/>
          <w:b/>
          <w:sz w:val="20"/>
          <w:szCs w:val="20"/>
        </w:rPr>
      </w:pPr>
      <w:r w:rsidRPr="00975295">
        <w:rPr>
          <w:rFonts w:cs="Arial"/>
          <w:b/>
          <w:sz w:val="20"/>
          <w:szCs w:val="20"/>
        </w:rPr>
        <w:t>1.2. Do local e prazo de entrega</w:t>
      </w:r>
    </w:p>
    <w:p w:rsidR="007B5D58" w:rsidRPr="00975295" w:rsidRDefault="007B5D58" w:rsidP="007B5D58">
      <w:pPr>
        <w:pStyle w:val="Corpodetexto3"/>
        <w:suppressAutoHyphens/>
        <w:spacing w:before="120"/>
        <w:jc w:val="both"/>
        <w:rPr>
          <w:rFonts w:ascii="Calibri" w:hAnsi="Calibri" w:cs="Arial"/>
          <w:b w:val="0"/>
          <w:caps/>
        </w:rPr>
      </w:pPr>
      <w:r w:rsidRPr="00975295">
        <w:rPr>
          <w:rFonts w:ascii="Calibri" w:hAnsi="Calibri"/>
          <w:b w:val="0"/>
        </w:rPr>
        <w:t xml:space="preserve">O local e prazo de entrega será na conformidade do Termo de Referência, anexo do </w:t>
      </w:r>
      <w:r>
        <w:rPr>
          <w:rFonts w:ascii="Calibri" w:hAnsi="Calibri"/>
          <w:b w:val="0"/>
        </w:rPr>
        <w:t>Edital</w:t>
      </w:r>
      <w:r w:rsidRPr="00975295">
        <w:rPr>
          <w:rFonts w:ascii="Calibri" w:hAnsi="Calibri"/>
          <w:b w:val="0"/>
        </w:rPr>
        <w:t>.</w:t>
      </w:r>
    </w:p>
    <w:p w:rsidR="007B5D58" w:rsidRPr="00975295" w:rsidRDefault="007B5D58" w:rsidP="007B5D58">
      <w:pPr>
        <w:pStyle w:val="Ttulo2"/>
        <w:spacing w:before="120" w:after="120"/>
        <w:jc w:val="both"/>
        <w:rPr>
          <w:rFonts w:cs="Arial"/>
        </w:rPr>
      </w:pPr>
      <w:r w:rsidRPr="00975295">
        <w:rPr>
          <w:rFonts w:cs="Arial"/>
        </w:rPr>
        <w:t>1.3. Condições para Contratação:</w:t>
      </w:r>
    </w:p>
    <w:p w:rsidR="007B5D58" w:rsidRPr="00975295" w:rsidRDefault="007B5D58" w:rsidP="007B5D58">
      <w:pPr>
        <w:numPr>
          <w:ilvl w:val="0"/>
          <w:numId w:val="11"/>
        </w:numPr>
        <w:spacing w:before="120" w:after="120" w:line="240" w:lineRule="auto"/>
        <w:jc w:val="both"/>
        <w:rPr>
          <w:rFonts w:cs="Arial"/>
          <w:sz w:val="20"/>
          <w:szCs w:val="20"/>
        </w:rPr>
      </w:pPr>
      <w:r w:rsidRPr="00975295">
        <w:rPr>
          <w:rFonts w:cs="Arial"/>
          <w:sz w:val="20"/>
          <w:szCs w:val="20"/>
        </w:rPr>
        <w:t>O Proponente vencedor e registrado, quando convocado, terá o prazo de até 05 (cinco) dias</w:t>
      </w:r>
      <w:r>
        <w:rPr>
          <w:rFonts w:cs="Arial"/>
          <w:sz w:val="20"/>
          <w:szCs w:val="20"/>
        </w:rPr>
        <w:t xml:space="preserve"> úteis</w:t>
      </w:r>
      <w:r w:rsidRPr="00975295">
        <w:rPr>
          <w:rFonts w:cs="Arial"/>
          <w:sz w:val="20"/>
          <w:szCs w:val="20"/>
        </w:rPr>
        <w:t xml:space="preserve"> para retirar a Nota de empenho, e/ou assinar o Termo Contratual, podendo este prazo ser prorrogado a critério da Administração, por igual período e em uma vez, desde que ocorra motivo justificado;</w:t>
      </w:r>
    </w:p>
    <w:p w:rsidR="007B5D58" w:rsidRPr="00975295" w:rsidRDefault="007B5D58" w:rsidP="007B5D58">
      <w:pPr>
        <w:numPr>
          <w:ilvl w:val="0"/>
          <w:numId w:val="11"/>
        </w:numPr>
        <w:spacing w:before="120" w:after="120" w:line="240" w:lineRule="auto"/>
        <w:ind w:left="357" w:hanging="357"/>
        <w:jc w:val="both"/>
        <w:rPr>
          <w:b/>
          <w:sz w:val="20"/>
          <w:szCs w:val="20"/>
        </w:rPr>
      </w:pPr>
      <w:r>
        <w:rPr>
          <w:bCs/>
          <w:color w:val="000000"/>
          <w:sz w:val="20"/>
          <w:szCs w:val="20"/>
        </w:rPr>
        <w:t>O contrato terá duração de 12 (doze) meses, contados a partir de sua assinatura, podendo ser prorrogado a interesse da Administração, conforme prevê o artigo 57, inciso I da Lei 8.666/93</w:t>
      </w:r>
      <w:r w:rsidRPr="00975295">
        <w:rPr>
          <w:color w:val="000000"/>
          <w:sz w:val="20"/>
          <w:szCs w:val="20"/>
        </w:rPr>
        <w:t>;</w:t>
      </w:r>
    </w:p>
    <w:p w:rsidR="007B5D58" w:rsidRPr="00975295" w:rsidRDefault="007B5D58" w:rsidP="007B5D58">
      <w:pPr>
        <w:numPr>
          <w:ilvl w:val="0"/>
          <w:numId w:val="11"/>
        </w:numPr>
        <w:spacing w:before="120" w:after="120" w:line="240" w:lineRule="auto"/>
        <w:ind w:left="357" w:hanging="357"/>
        <w:jc w:val="both"/>
        <w:rPr>
          <w:rFonts w:cs="Arial"/>
          <w:color w:val="000000"/>
          <w:sz w:val="20"/>
          <w:szCs w:val="20"/>
        </w:rPr>
      </w:pPr>
      <w:r w:rsidRPr="00975295">
        <w:rPr>
          <w:rFonts w:cs="Arial"/>
          <w:color w:val="000000"/>
          <w:sz w:val="20"/>
          <w:szCs w:val="20"/>
        </w:rPr>
        <w:t>As aquisições ou contratações adicionais, não poderão exceder, por órgão ou entidade, a</w:t>
      </w:r>
      <w:r>
        <w:rPr>
          <w:rFonts w:cs="Arial"/>
          <w:color w:val="000000"/>
          <w:sz w:val="20"/>
          <w:szCs w:val="20"/>
        </w:rPr>
        <w:t xml:space="preserve"> 100%(</w:t>
      </w:r>
      <w:r w:rsidRPr="00975295">
        <w:rPr>
          <w:rFonts w:cs="Arial"/>
          <w:color w:val="000000"/>
          <w:sz w:val="20"/>
          <w:szCs w:val="20"/>
        </w:rPr>
        <w:t>cem por cento</w:t>
      </w:r>
      <w:r>
        <w:rPr>
          <w:rFonts w:cs="Arial"/>
          <w:color w:val="000000"/>
          <w:sz w:val="20"/>
          <w:szCs w:val="20"/>
        </w:rPr>
        <w:t>)</w:t>
      </w:r>
      <w:r w:rsidRPr="00975295">
        <w:rPr>
          <w:rFonts w:cs="Arial"/>
          <w:color w:val="000000"/>
          <w:sz w:val="20"/>
          <w:szCs w:val="20"/>
        </w:rPr>
        <w:t xml:space="preserve"> dos quantitativos dos itens do instrumento convocatório e registrados na ata de registro de preços para o órgão gerenciador e órgãos participantes; </w:t>
      </w:r>
    </w:p>
    <w:p w:rsidR="007B5D58" w:rsidRPr="00975295" w:rsidRDefault="007B5D58" w:rsidP="007B5D58">
      <w:pPr>
        <w:numPr>
          <w:ilvl w:val="0"/>
          <w:numId w:val="11"/>
        </w:numPr>
        <w:spacing w:before="120" w:after="120" w:line="240" w:lineRule="auto"/>
        <w:ind w:left="357" w:hanging="357"/>
        <w:jc w:val="both"/>
        <w:rPr>
          <w:rFonts w:cs="Arial"/>
          <w:b/>
          <w:sz w:val="20"/>
          <w:szCs w:val="20"/>
        </w:rPr>
      </w:pPr>
      <w:r w:rsidRPr="00975295">
        <w:rPr>
          <w:rFonts w:cs="ArialMT"/>
          <w:sz w:val="20"/>
          <w:szCs w:val="20"/>
        </w:rPr>
        <w:t>O total de utilização de cada item não pode exceder ao quíntuplo do quantitativo inicialmente registrado, independentemente do número de órgãos não participantes que aderirem;</w:t>
      </w:r>
    </w:p>
    <w:p w:rsidR="007B5D58" w:rsidRPr="00975295" w:rsidRDefault="007B5D58" w:rsidP="007B5D58">
      <w:pPr>
        <w:numPr>
          <w:ilvl w:val="0"/>
          <w:numId w:val="11"/>
        </w:numPr>
        <w:spacing w:before="120" w:after="120" w:line="240" w:lineRule="auto"/>
        <w:ind w:left="357" w:hanging="357"/>
        <w:jc w:val="both"/>
        <w:rPr>
          <w:rFonts w:cs="Arial"/>
          <w:b/>
          <w:sz w:val="20"/>
          <w:szCs w:val="20"/>
        </w:rPr>
      </w:pPr>
      <w:r w:rsidRPr="00975295">
        <w:rPr>
          <w:rFonts w:cs="ArialMT"/>
          <w:sz w:val="20"/>
          <w:szCs w:val="20"/>
        </w:rPr>
        <w:t xml:space="preserve">Desde que devidamente justificada a vantagem, a ata de registro </w:t>
      </w:r>
      <w:r>
        <w:rPr>
          <w:rFonts w:cs="ArialMT"/>
          <w:sz w:val="20"/>
          <w:szCs w:val="20"/>
        </w:rPr>
        <w:t>de preços, durante sua vigência</w:t>
      </w:r>
      <w:r w:rsidRPr="00975295">
        <w:rPr>
          <w:rFonts w:cs="ArialMT"/>
          <w:sz w:val="20"/>
          <w:szCs w:val="20"/>
        </w:rPr>
        <w:t xml:space="preserve">, pode ser utilizada por qualquer órgão ou entidade da Administração Pública que não tenha participado do certame licitatório, mediante anuência do órgão gerenciador, conforme Decreto </w:t>
      </w:r>
      <w:r>
        <w:rPr>
          <w:rFonts w:cs="ArialMT"/>
          <w:sz w:val="20"/>
          <w:szCs w:val="20"/>
        </w:rPr>
        <w:t>Estadual</w:t>
      </w:r>
      <w:r w:rsidRPr="00975295">
        <w:rPr>
          <w:rFonts w:cs="ArialMT"/>
          <w:sz w:val="20"/>
          <w:szCs w:val="20"/>
        </w:rPr>
        <w:t xml:space="preserve"> nº. </w:t>
      </w:r>
      <w:r>
        <w:rPr>
          <w:rFonts w:cs="ArialMT"/>
          <w:sz w:val="20"/>
          <w:szCs w:val="20"/>
        </w:rPr>
        <w:t>5.344/2015</w:t>
      </w:r>
      <w:r w:rsidRPr="00975295">
        <w:rPr>
          <w:rFonts w:cs="ArialMT"/>
          <w:sz w:val="20"/>
          <w:szCs w:val="20"/>
        </w:rPr>
        <w:t>.</w:t>
      </w:r>
    </w:p>
    <w:p w:rsidR="007B5D58" w:rsidRPr="00975295" w:rsidRDefault="007B5D58" w:rsidP="007B5D58">
      <w:pPr>
        <w:spacing w:before="120" w:after="120" w:line="240" w:lineRule="auto"/>
        <w:jc w:val="both"/>
        <w:rPr>
          <w:rFonts w:cs="Arial"/>
          <w:b/>
          <w:sz w:val="20"/>
          <w:szCs w:val="20"/>
        </w:rPr>
      </w:pPr>
      <w:r w:rsidRPr="00975295">
        <w:rPr>
          <w:rFonts w:cs="Arial"/>
          <w:b/>
          <w:sz w:val="20"/>
          <w:szCs w:val="20"/>
        </w:rPr>
        <w:t>1.4. Condições de Pagamentos:</w:t>
      </w:r>
    </w:p>
    <w:p w:rsidR="007B5D58" w:rsidRPr="00975295" w:rsidRDefault="007B5D58" w:rsidP="007B5D58">
      <w:pPr>
        <w:spacing w:before="120" w:after="120" w:line="240" w:lineRule="auto"/>
        <w:jc w:val="both"/>
        <w:rPr>
          <w:sz w:val="20"/>
          <w:szCs w:val="20"/>
        </w:rPr>
      </w:pPr>
      <w:r w:rsidRPr="00975295">
        <w:rPr>
          <w:sz w:val="20"/>
          <w:szCs w:val="20"/>
        </w:rPr>
        <w:t xml:space="preserve">O pagamento será efetuado até 30 dias, após a entrega do objeto, com certidão expedida pelo Setor de Compras do ÓRGÃO REQUISITANTE de que o(s) </w:t>
      </w:r>
      <w:proofErr w:type="gramStart"/>
      <w:r w:rsidRPr="00975295">
        <w:rPr>
          <w:sz w:val="20"/>
          <w:szCs w:val="20"/>
        </w:rPr>
        <w:t>material(</w:t>
      </w:r>
      <w:proofErr w:type="spellStart"/>
      <w:proofErr w:type="gramEnd"/>
      <w:r w:rsidRPr="00975295">
        <w:rPr>
          <w:sz w:val="20"/>
          <w:szCs w:val="20"/>
        </w:rPr>
        <w:t>is</w:t>
      </w:r>
      <w:proofErr w:type="spellEnd"/>
      <w:r w:rsidRPr="00975295">
        <w:rPr>
          <w:sz w:val="20"/>
          <w:szCs w:val="20"/>
        </w:rPr>
        <w:t>) foi(</w:t>
      </w:r>
      <w:proofErr w:type="spellStart"/>
      <w:r w:rsidRPr="00975295">
        <w:rPr>
          <w:sz w:val="20"/>
          <w:szCs w:val="20"/>
        </w:rPr>
        <w:t>r</w:t>
      </w:r>
      <w:r>
        <w:rPr>
          <w:sz w:val="20"/>
          <w:szCs w:val="20"/>
        </w:rPr>
        <w:t>am</w:t>
      </w:r>
      <w:proofErr w:type="spellEnd"/>
      <w:r w:rsidRPr="00975295">
        <w:rPr>
          <w:sz w:val="20"/>
          <w:szCs w:val="20"/>
        </w:rPr>
        <w:t xml:space="preserve">) entregues conforme consta no </w:t>
      </w:r>
      <w:r>
        <w:rPr>
          <w:sz w:val="20"/>
          <w:szCs w:val="20"/>
        </w:rPr>
        <w:t>Edital</w:t>
      </w:r>
      <w:r w:rsidRPr="00975295">
        <w:rPr>
          <w:sz w:val="20"/>
          <w:szCs w:val="20"/>
        </w:rPr>
        <w:t>.</w:t>
      </w:r>
    </w:p>
    <w:p w:rsidR="007B5D58" w:rsidRPr="00975295" w:rsidRDefault="007B5D58" w:rsidP="007B5D58">
      <w:pPr>
        <w:spacing w:before="120" w:after="120" w:line="240" w:lineRule="auto"/>
        <w:jc w:val="both"/>
        <w:rPr>
          <w:rFonts w:cs="Arial"/>
          <w:sz w:val="20"/>
          <w:szCs w:val="20"/>
        </w:rPr>
      </w:pPr>
      <w:r w:rsidRPr="00975295">
        <w:rPr>
          <w:rFonts w:cs="Arial"/>
          <w:b/>
          <w:sz w:val="20"/>
          <w:szCs w:val="20"/>
        </w:rPr>
        <w:t>1.5. Das Assinaturas:</w:t>
      </w:r>
    </w:p>
    <w:p w:rsidR="007B5D58" w:rsidRPr="00975295" w:rsidRDefault="007B5D58" w:rsidP="007B5D58">
      <w:pPr>
        <w:spacing w:before="120" w:after="120" w:line="240" w:lineRule="auto"/>
        <w:jc w:val="both"/>
        <w:rPr>
          <w:rFonts w:cs="Arial"/>
          <w:sz w:val="20"/>
          <w:szCs w:val="20"/>
        </w:rPr>
      </w:pPr>
      <w:r w:rsidRPr="00975295">
        <w:rPr>
          <w:rFonts w:cs="Arial"/>
          <w:sz w:val="20"/>
          <w:szCs w:val="20"/>
        </w:rPr>
        <w:lastRenderedPageBreak/>
        <w:t xml:space="preserve">Assina </w:t>
      </w:r>
      <w:proofErr w:type="gramStart"/>
      <w:r>
        <w:rPr>
          <w:rFonts w:cs="Arial"/>
          <w:sz w:val="20"/>
          <w:szCs w:val="20"/>
        </w:rPr>
        <w:t>a</w:t>
      </w:r>
      <w:r w:rsidRPr="00975295">
        <w:rPr>
          <w:rFonts w:cs="Arial"/>
          <w:sz w:val="20"/>
          <w:szCs w:val="20"/>
        </w:rPr>
        <w:t xml:space="preserve"> presente</w:t>
      </w:r>
      <w:proofErr w:type="gramEnd"/>
      <w:r w:rsidRPr="00975295">
        <w:rPr>
          <w:rFonts w:cs="Arial"/>
          <w:sz w:val="20"/>
          <w:szCs w:val="20"/>
        </w:rPr>
        <w:t xml:space="preserve"> Ata de Registro de Preços,</w:t>
      </w:r>
      <w:r w:rsidRPr="00975295">
        <w:rPr>
          <w:rFonts w:cs="Arial"/>
          <w:b/>
          <w:sz w:val="20"/>
          <w:szCs w:val="20"/>
        </w:rPr>
        <w:t xml:space="preserve"> 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empresa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abaixo discriminada</w:t>
      </w:r>
      <w:r>
        <w:rPr>
          <w:rFonts w:cs="Arial"/>
          <w:b/>
          <w:sz w:val="20"/>
          <w:szCs w:val="20"/>
        </w:rPr>
        <w:t>(</w:t>
      </w:r>
      <w:r w:rsidRPr="00975295">
        <w:rPr>
          <w:rFonts w:cs="Arial"/>
          <w:b/>
          <w:sz w:val="20"/>
          <w:szCs w:val="20"/>
        </w:rPr>
        <w:t>s</w:t>
      </w:r>
      <w:r>
        <w:rPr>
          <w:rFonts w:cs="Arial"/>
          <w:b/>
          <w:sz w:val="20"/>
          <w:szCs w:val="20"/>
        </w:rPr>
        <w:t>)</w:t>
      </w:r>
      <w:r w:rsidRPr="00975295">
        <w:rPr>
          <w:rFonts w:cs="Arial"/>
          <w:sz w:val="20"/>
          <w:szCs w:val="20"/>
        </w:rPr>
        <w:t xml:space="preserve">, através de seus representantes credenciados no certame, juntamente o </w:t>
      </w:r>
      <w:r>
        <w:rPr>
          <w:rFonts w:cs="Arial"/>
          <w:sz w:val="20"/>
          <w:szCs w:val="20"/>
        </w:rPr>
        <w:t>Secretário de Estado da Saúde</w:t>
      </w:r>
      <w:r w:rsidRPr="00975295">
        <w:rPr>
          <w:rFonts w:cs="Arial"/>
          <w:sz w:val="20"/>
          <w:szCs w:val="20"/>
        </w:rPr>
        <w:t>.</w:t>
      </w:r>
    </w:p>
    <w:p w:rsidR="007B5D58" w:rsidRPr="00975295" w:rsidRDefault="007B5D58" w:rsidP="007B5D58">
      <w:pPr>
        <w:spacing w:before="120" w:after="120" w:line="240" w:lineRule="auto"/>
        <w:ind w:right="-1"/>
        <w:jc w:val="both"/>
        <w:rPr>
          <w:rFonts w:cs="Arial"/>
          <w:sz w:val="20"/>
          <w:szCs w:val="20"/>
        </w:rPr>
      </w:pPr>
    </w:p>
    <w:p w:rsidR="007B5D58" w:rsidRPr="00975295" w:rsidRDefault="007B5D58" w:rsidP="007B5D58">
      <w:pPr>
        <w:spacing w:before="120" w:after="120" w:line="240" w:lineRule="auto"/>
        <w:ind w:right="-1"/>
        <w:jc w:val="both"/>
        <w:rPr>
          <w:rFonts w:cs="Arial"/>
          <w:sz w:val="20"/>
          <w:szCs w:val="20"/>
        </w:rPr>
      </w:pPr>
      <w:r w:rsidRPr="00975295">
        <w:rPr>
          <w:rFonts w:cs="Arial"/>
          <w:sz w:val="20"/>
          <w:szCs w:val="20"/>
        </w:rPr>
        <w:t xml:space="preserve">Palmas - TO,      </w:t>
      </w:r>
      <w:proofErr w:type="gramStart"/>
      <w:r w:rsidRPr="00975295">
        <w:rPr>
          <w:rFonts w:cs="Arial"/>
          <w:sz w:val="20"/>
          <w:szCs w:val="20"/>
        </w:rPr>
        <w:t xml:space="preserve">de                 </w:t>
      </w:r>
      <w:proofErr w:type="spellStart"/>
      <w:r w:rsidRPr="00975295">
        <w:rPr>
          <w:rFonts w:cs="Arial"/>
          <w:sz w:val="20"/>
          <w:szCs w:val="20"/>
        </w:rPr>
        <w:t>de</w:t>
      </w:r>
      <w:proofErr w:type="spellEnd"/>
      <w:proofErr w:type="gramEnd"/>
      <w:r w:rsidRPr="00975295">
        <w:rPr>
          <w:rFonts w:cs="Arial"/>
          <w:sz w:val="20"/>
          <w:szCs w:val="20"/>
        </w:rPr>
        <w:t xml:space="preserve"> 201</w:t>
      </w:r>
      <w:r w:rsidR="008470F1">
        <w:rPr>
          <w:rFonts w:cs="Arial"/>
          <w:sz w:val="20"/>
          <w:szCs w:val="20"/>
        </w:rPr>
        <w:t>6</w:t>
      </w:r>
      <w:r w:rsidRPr="00975295">
        <w:rPr>
          <w:rFonts w:cs="Arial"/>
          <w:sz w:val="20"/>
          <w:szCs w:val="20"/>
        </w:rPr>
        <w:t>.</w:t>
      </w:r>
    </w:p>
    <w:p w:rsidR="007B5D58" w:rsidRPr="00975295" w:rsidRDefault="007B5D58" w:rsidP="007B5D58">
      <w:pPr>
        <w:pStyle w:val="Corpodetexto"/>
        <w:spacing w:before="120"/>
        <w:jc w:val="center"/>
        <w:outlineLvl w:val="0"/>
        <w:rPr>
          <w:rFonts w:ascii="Calibri" w:hAnsi="Calibri" w:cs="Arial"/>
          <w:sz w:val="20"/>
          <w:szCs w:val="20"/>
        </w:rPr>
      </w:pPr>
    </w:p>
    <w:p w:rsidR="007B5D58" w:rsidRPr="00975295" w:rsidRDefault="007B5D58" w:rsidP="007B5D58">
      <w:pPr>
        <w:pStyle w:val="Corpodetexto"/>
        <w:spacing w:before="120"/>
        <w:outlineLvl w:val="0"/>
        <w:rPr>
          <w:rFonts w:ascii="Calibri" w:hAnsi="Calibri" w:cs="Arial"/>
          <w:sz w:val="20"/>
          <w:szCs w:val="20"/>
        </w:rPr>
      </w:pPr>
      <w:r w:rsidRPr="00975295">
        <w:rPr>
          <w:rFonts w:ascii="Calibri" w:hAnsi="Calibri" w:cs="Arial"/>
          <w:sz w:val="20"/>
          <w:szCs w:val="20"/>
        </w:rPr>
        <w:t>Gestor</w:t>
      </w:r>
    </w:p>
    <w:p w:rsidR="00CB1B5D" w:rsidRDefault="007B5D58" w:rsidP="007B5D58">
      <w:pPr>
        <w:pStyle w:val="Corpodetexto2"/>
        <w:spacing w:before="120" w:line="240" w:lineRule="auto"/>
        <w:ind w:right="516"/>
        <w:rPr>
          <w:rFonts w:cs="Arial"/>
          <w:sz w:val="20"/>
          <w:szCs w:val="20"/>
        </w:rPr>
      </w:pPr>
      <w:r w:rsidRPr="00975295">
        <w:rPr>
          <w:rFonts w:cs="Arial"/>
          <w:sz w:val="20"/>
          <w:szCs w:val="20"/>
        </w:rPr>
        <w:t>Empresas:</w:t>
      </w: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2308D6" w:rsidRDefault="002308D6" w:rsidP="00313ADD">
      <w:pPr>
        <w:pStyle w:val="Corpodetexto2"/>
        <w:spacing w:before="120" w:line="240" w:lineRule="auto"/>
        <w:ind w:right="516"/>
        <w:rPr>
          <w:rFonts w:cs="Arial"/>
          <w:b/>
        </w:rPr>
      </w:pPr>
    </w:p>
    <w:p w:rsidR="002308D6" w:rsidRDefault="002308D6" w:rsidP="00313ADD">
      <w:pPr>
        <w:pStyle w:val="Corpodetexto2"/>
        <w:spacing w:before="120" w:line="240" w:lineRule="auto"/>
        <w:ind w:right="516"/>
        <w:rPr>
          <w:rFonts w:cs="Arial"/>
          <w:b/>
        </w:rPr>
      </w:pPr>
    </w:p>
    <w:p w:rsidR="000E1F33" w:rsidRDefault="000E1F33" w:rsidP="009963B0">
      <w:pPr>
        <w:pStyle w:val="Corpodetexto2"/>
        <w:spacing w:before="120" w:line="240" w:lineRule="auto"/>
        <w:ind w:right="516"/>
        <w:jc w:val="center"/>
        <w:rPr>
          <w:rFonts w:cs="Arial"/>
          <w:b/>
        </w:rPr>
      </w:pPr>
    </w:p>
    <w:p w:rsidR="000E1F33" w:rsidRDefault="000E1F33" w:rsidP="009963B0">
      <w:pPr>
        <w:pStyle w:val="Corpodetexto2"/>
        <w:spacing w:before="120" w:line="240" w:lineRule="auto"/>
        <w:ind w:right="516"/>
        <w:jc w:val="center"/>
        <w:rPr>
          <w:rFonts w:cs="Arial"/>
          <w:b/>
        </w:rPr>
      </w:pPr>
    </w:p>
    <w:p w:rsidR="000E1F33" w:rsidRDefault="000E1F33" w:rsidP="009963B0">
      <w:pPr>
        <w:pStyle w:val="Corpodetexto2"/>
        <w:spacing w:before="120" w:line="240" w:lineRule="auto"/>
        <w:ind w:right="516"/>
        <w:jc w:val="center"/>
        <w:rPr>
          <w:rFonts w:cs="Arial"/>
          <w:b/>
        </w:rPr>
      </w:pPr>
    </w:p>
    <w:p w:rsidR="000E1F33" w:rsidRDefault="000E1F33" w:rsidP="009963B0">
      <w:pPr>
        <w:pStyle w:val="Corpodetexto2"/>
        <w:spacing w:before="120" w:line="240" w:lineRule="auto"/>
        <w:ind w:right="516"/>
        <w:jc w:val="center"/>
        <w:rPr>
          <w:rFonts w:cs="Arial"/>
          <w:b/>
        </w:rPr>
      </w:pPr>
    </w:p>
    <w:p w:rsidR="000E1F33" w:rsidRDefault="000E1F33" w:rsidP="009963B0">
      <w:pPr>
        <w:pStyle w:val="Corpodetexto2"/>
        <w:spacing w:before="120" w:line="240" w:lineRule="auto"/>
        <w:ind w:right="516"/>
        <w:jc w:val="center"/>
        <w:rPr>
          <w:rFonts w:cs="Arial"/>
          <w:b/>
        </w:rPr>
      </w:pPr>
    </w:p>
    <w:p w:rsidR="000E1F33" w:rsidRDefault="000E1F33" w:rsidP="009963B0">
      <w:pPr>
        <w:pStyle w:val="Corpodetexto2"/>
        <w:spacing w:before="120" w:line="240" w:lineRule="auto"/>
        <w:ind w:right="516"/>
        <w:jc w:val="center"/>
        <w:rPr>
          <w:rFonts w:cs="Arial"/>
          <w:b/>
        </w:rPr>
      </w:pPr>
    </w:p>
    <w:p w:rsidR="000E1F33" w:rsidRDefault="000E1F33" w:rsidP="009963B0">
      <w:pPr>
        <w:pStyle w:val="Corpodetexto2"/>
        <w:spacing w:before="120" w:line="240" w:lineRule="auto"/>
        <w:ind w:right="516"/>
        <w:jc w:val="center"/>
        <w:rPr>
          <w:rFonts w:cs="Arial"/>
          <w:b/>
        </w:rPr>
      </w:pPr>
    </w:p>
    <w:p w:rsidR="000E1F33" w:rsidRDefault="000E1F33" w:rsidP="009963B0">
      <w:pPr>
        <w:pStyle w:val="Corpodetexto2"/>
        <w:spacing w:before="120" w:line="240" w:lineRule="auto"/>
        <w:ind w:right="516"/>
        <w:jc w:val="center"/>
        <w:rPr>
          <w:rFonts w:cs="Arial"/>
          <w:b/>
        </w:rPr>
      </w:pPr>
    </w:p>
    <w:p w:rsidR="000E1F33" w:rsidRDefault="000E1F33" w:rsidP="009963B0">
      <w:pPr>
        <w:pStyle w:val="Corpodetexto2"/>
        <w:spacing w:before="120" w:line="240" w:lineRule="auto"/>
        <w:ind w:right="516"/>
        <w:jc w:val="center"/>
        <w:rPr>
          <w:rFonts w:cs="Arial"/>
          <w:b/>
        </w:rPr>
      </w:pPr>
    </w:p>
    <w:p w:rsidR="000E1F33" w:rsidRDefault="000E1F33" w:rsidP="009963B0">
      <w:pPr>
        <w:pStyle w:val="Corpodetexto2"/>
        <w:spacing w:before="120" w:line="240" w:lineRule="auto"/>
        <w:ind w:right="516"/>
        <w:jc w:val="center"/>
        <w:rPr>
          <w:rFonts w:cs="Arial"/>
          <w:b/>
        </w:rPr>
      </w:pPr>
    </w:p>
    <w:p w:rsidR="000E1F33" w:rsidRDefault="000E1F33" w:rsidP="009963B0">
      <w:pPr>
        <w:pStyle w:val="Corpodetexto2"/>
        <w:spacing w:before="120" w:line="240" w:lineRule="auto"/>
        <w:ind w:right="516"/>
        <w:jc w:val="center"/>
        <w:rPr>
          <w:rFonts w:cs="Arial"/>
          <w:b/>
        </w:rPr>
      </w:pPr>
    </w:p>
    <w:p w:rsidR="00B2549A" w:rsidRDefault="00B2549A" w:rsidP="009963B0">
      <w:pPr>
        <w:pStyle w:val="Corpodetexto2"/>
        <w:spacing w:before="120" w:line="240" w:lineRule="auto"/>
        <w:ind w:right="516"/>
        <w:jc w:val="center"/>
        <w:rPr>
          <w:rFonts w:cs="Arial"/>
          <w:b/>
        </w:rPr>
      </w:pPr>
    </w:p>
    <w:p w:rsidR="00B2549A" w:rsidRDefault="00B2549A" w:rsidP="009963B0">
      <w:pPr>
        <w:pStyle w:val="Corpodetexto2"/>
        <w:spacing w:before="120" w:line="240" w:lineRule="auto"/>
        <w:ind w:right="516"/>
        <w:jc w:val="center"/>
        <w:rPr>
          <w:rFonts w:cs="Arial"/>
          <w:b/>
        </w:rPr>
      </w:pPr>
    </w:p>
    <w:p w:rsidR="00B2549A" w:rsidRDefault="00B2549A" w:rsidP="009963B0">
      <w:pPr>
        <w:pStyle w:val="Corpodetexto2"/>
        <w:spacing w:before="120" w:line="240" w:lineRule="auto"/>
        <w:ind w:right="516"/>
        <w:jc w:val="center"/>
        <w:rPr>
          <w:rFonts w:cs="Arial"/>
          <w:b/>
        </w:rPr>
      </w:pPr>
    </w:p>
    <w:p w:rsidR="00B2549A" w:rsidRDefault="00B2549A" w:rsidP="009963B0">
      <w:pPr>
        <w:pStyle w:val="Corpodetexto2"/>
        <w:spacing w:before="120" w:line="240" w:lineRule="auto"/>
        <w:ind w:right="516"/>
        <w:jc w:val="center"/>
        <w:rPr>
          <w:rFonts w:cs="Arial"/>
          <w:b/>
        </w:rPr>
      </w:pPr>
    </w:p>
    <w:p w:rsidR="000E1F33" w:rsidRDefault="000E1F33" w:rsidP="009963B0">
      <w:pPr>
        <w:pStyle w:val="Corpodetexto2"/>
        <w:spacing w:before="120" w:line="240" w:lineRule="auto"/>
        <w:ind w:right="516"/>
        <w:jc w:val="center"/>
        <w:rPr>
          <w:rFonts w:cs="Arial"/>
          <w:b/>
        </w:rPr>
      </w:pPr>
    </w:p>
    <w:p w:rsidR="00B2549A" w:rsidRDefault="00B2549A" w:rsidP="009963B0">
      <w:pPr>
        <w:pStyle w:val="Corpodetexto2"/>
        <w:spacing w:before="120" w:line="240" w:lineRule="auto"/>
        <w:ind w:right="516"/>
        <w:jc w:val="center"/>
        <w:rPr>
          <w:rFonts w:cs="Arial"/>
          <w:b/>
        </w:rPr>
      </w:pPr>
    </w:p>
    <w:p w:rsidR="009963B0" w:rsidRDefault="009963B0" w:rsidP="009963B0">
      <w:pPr>
        <w:pStyle w:val="Corpodetexto2"/>
        <w:spacing w:before="120" w:line="240" w:lineRule="auto"/>
        <w:ind w:right="516"/>
        <w:jc w:val="center"/>
        <w:rPr>
          <w:rFonts w:cs="Arial"/>
          <w:b/>
        </w:rPr>
      </w:pPr>
      <w:r w:rsidRPr="009963B0">
        <w:rPr>
          <w:rFonts w:cs="Arial"/>
          <w:b/>
        </w:rPr>
        <w:t>MODELOS</w:t>
      </w:r>
    </w:p>
    <w:p w:rsidR="001E3649" w:rsidRDefault="001E3649" w:rsidP="009963B0">
      <w:pPr>
        <w:pStyle w:val="Corpodetexto2"/>
        <w:spacing w:before="120" w:line="240" w:lineRule="auto"/>
        <w:ind w:right="516"/>
        <w:jc w:val="center"/>
        <w:rPr>
          <w:rFonts w:cs="Arial"/>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1E3649" w:rsidRPr="00CB03EE" w:rsidTr="008C6A1A">
        <w:trPr>
          <w:trHeight w:val="4886"/>
        </w:trPr>
        <w:tc>
          <w:tcPr>
            <w:tcW w:w="9039" w:type="dxa"/>
          </w:tcPr>
          <w:p w:rsidR="001E3649" w:rsidRPr="00CB03EE" w:rsidRDefault="001E3649" w:rsidP="008C6A1A">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8C6A1A">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002308D6">
              <w:rPr>
                <w:rFonts w:cs="Calibri"/>
                <w:b/>
                <w:bCs/>
                <w:color w:val="000000"/>
                <w:sz w:val="20"/>
                <w:szCs w:val="20"/>
              </w:rPr>
              <w:t>1</w:t>
            </w:r>
            <w:proofErr w:type="gramEnd"/>
          </w:p>
          <w:p w:rsidR="001E3649" w:rsidRPr="00CB03EE" w:rsidRDefault="001E3649" w:rsidP="008C6A1A">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1E3649" w:rsidRPr="00CB03EE" w:rsidRDefault="001E3649" w:rsidP="008C6A1A">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851"/>
              <w:gridCol w:w="3490"/>
              <w:gridCol w:w="1110"/>
              <w:gridCol w:w="1113"/>
              <w:gridCol w:w="1955"/>
            </w:tblGrid>
            <w:tr w:rsidR="001E3649" w:rsidRPr="00CB03EE" w:rsidTr="008C6A1A">
              <w:trPr>
                <w:trHeight w:val="258"/>
                <w:jc w:val="center"/>
              </w:trPr>
              <w:tc>
                <w:tcPr>
                  <w:tcW w:w="9130" w:type="dxa"/>
                  <w:gridSpan w:val="6"/>
                </w:tcPr>
                <w:p w:rsidR="001E3649" w:rsidRPr="00CB03EE" w:rsidRDefault="001E3649" w:rsidP="008C6A1A">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1E3649" w:rsidRPr="00CB03EE" w:rsidTr="008C6A1A">
              <w:trPr>
                <w:trHeight w:val="1009"/>
                <w:jc w:val="center"/>
              </w:trPr>
              <w:tc>
                <w:tcPr>
                  <w:tcW w:w="9130" w:type="dxa"/>
                  <w:gridSpan w:val="6"/>
                </w:tcPr>
                <w:p w:rsidR="001E3649" w:rsidRPr="00CB03EE" w:rsidRDefault="001E3649" w:rsidP="008C6A1A">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roofErr w:type="gramStart"/>
                  <w:r w:rsidRPr="00CB03EE">
                    <w:rPr>
                      <w:rFonts w:eastAsia="Batang" w:cs="Calibri"/>
                      <w:color w:val="000000"/>
                      <w:sz w:val="20"/>
                      <w:szCs w:val="20"/>
                    </w:rPr>
                    <w:t>.:</w:t>
                  </w:r>
                  <w:proofErr w:type="gramEnd"/>
                </w:p>
                <w:p w:rsidR="001E3649" w:rsidRPr="00CB03EE" w:rsidRDefault="001E3649" w:rsidP="008C6A1A">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1E3649" w:rsidRPr="00CB03EE" w:rsidRDefault="001E3649" w:rsidP="008C6A1A">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1E3649" w:rsidRPr="00CB03EE" w:rsidRDefault="001E3649" w:rsidP="008C6A1A">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12.3, do Edital.</w:t>
                  </w:r>
                </w:p>
              </w:tc>
            </w:tr>
            <w:tr w:rsidR="001E3649" w:rsidRPr="00CB03EE" w:rsidTr="008C6A1A">
              <w:trPr>
                <w:trHeight w:val="503"/>
                <w:jc w:val="center"/>
              </w:trPr>
              <w:tc>
                <w:tcPr>
                  <w:tcW w:w="611"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1E3649" w:rsidRPr="00CB03EE" w:rsidRDefault="001E3649" w:rsidP="008C6A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1E3649" w:rsidRPr="00CB03EE" w:rsidTr="008C6A1A">
              <w:trPr>
                <w:trHeight w:val="245"/>
                <w:jc w:val="center"/>
              </w:trPr>
              <w:tc>
                <w:tcPr>
                  <w:tcW w:w="611"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p>
              </w:tc>
              <w:tc>
                <w:tcPr>
                  <w:tcW w:w="851"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p>
              </w:tc>
              <w:tc>
                <w:tcPr>
                  <w:tcW w:w="3490"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p>
              </w:tc>
              <w:tc>
                <w:tcPr>
                  <w:tcW w:w="1110"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p>
              </w:tc>
              <w:tc>
                <w:tcPr>
                  <w:tcW w:w="1111"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p>
              </w:tc>
              <w:tc>
                <w:tcPr>
                  <w:tcW w:w="1955"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p>
              </w:tc>
            </w:tr>
            <w:tr w:rsidR="001E3649" w:rsidRPr="00CB03EE" w:rsidTr="008C6A1A">
              <w:trPr>
                <w:trHeight w:val="245"/>
                <w:jc w:val="center"/>
              </w:trPr>
              <w:tc>
                <w:tcPr>
                  <w:tcW w:w="611"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r>
            <w:tr w:rsidR="001E3649" w:rsidRPr="00CB03EE" w:rsidTr="008C6A1A">
              <w:trPr>
                <w:trHeight w:val="258"/>
                <w:jc w:val="center"/>
              </w:trPr>
              <w:tc>
                <w:tcPr>
                  <w:tcW w:w="611"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r>
            <w:tr w:rsidR="001E3649" w:rsidRPr="00CB03EE" w:rsidTr="008C6A1A">
              <w:trPr>
                <w:trHeight w:val="245"/>
                <w:jc w:val="center"/>
              </w:trPr>
              <w:tc>
                <w:tcPr>
                  <w:tcW w:w="7175" w:type="dxa"/>
                  <w:gridSpan w:val="5"/>
                </w:tcPr>
                <w:p w:rsidR="001E3649" w:rsidRPr="00CB03EE" w:rsidRDefault="001E3649" w:rsidP="008C6A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r>
            <w:tr w:rsidR="001E3649" w:rsidRPr="00CB03EE" w:rsidTr="008C6A1A">
              <w:trPr>
                <w:trHeight w:val="333"/>
                <w:jc w:val="center"/>
              </w:trPr>
              <w:tc>
                <w:tcPr>
                  <w:tcW w:w="9130" w:type="dxa"/>
                  <w:gridSpan w:val="6"/>
                  <w:vAlign w:val="bottom"/>
                </w:tcPr>
                <w:p w:rsidR="001E3649" w:rsidRPr="00CB03EE" w:rsidRDefault="001E3649" w:rsidP="008C6A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1E3649" w:rsidRPr="00CB03EE" w:rsidRDefault="001E3649" w:rsidP="008C6A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1E3649" w:rsidRPr="00CB03EE" w:rsidRDefault="001E3649" w:rsidP="008C6A1A">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8C6A1A">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Pr="009963B0" w:rsidRDefault="001E3649" w:rsidP="009963B0">
      <w:pPr>
        <w:pStyle w:val="Corpodetexto2"/>
        <w:spacing w:before="120" w:line="240" w:lineRule="auto"/>
        <w:ind w:right="516"/>
        <w:jc w:val="center"/>
        <w:rPr>
          <w:rFonts w:cs="Arial"/>
          <w:b/>
        </w:rPr>
      </w:pPr>
    </w:p>
    <w:p w:rsidR="00BF54CC" w:rsidRDefault="00BF54CC"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862918" w:rsidRDefault="00862918"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862918" w:rsidRDefault="00862918"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862918" w:rsidRDefault="00862918"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862918" w:rsidRDefault="00862918"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862918" w:rsidRDefault="00862918"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862918" w:rsidRDefault="00862918"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862918" w:rsidRDefault="00862918"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862918" w:rsidRDefault="00862918"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862918" w:rsidRDefault="00862918"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862918" w:rsidRDefault="00862918"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862918" w:rsidRDefault="00862918"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862918" w:rsidRDefault="00862918"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862918" w:rsidRDefault="00862918"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862918" w:rsidRDefault="00862918"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862918" w:rsidRDefault="00862918"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862918" w:rsidRDefault="00862918"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862918" w:rsidRDefault="00862918"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B2549A" w:rsidRDefault="00B2549A" w:rsidP="00862918">
      <w:pPr>
        <w:spacing w:after="0" w:line="240" w:lineRule="auto"/>
        <w:jc w:val="center"/>
        <w:rPr>
          <w:rFonts w:cs="Calibri"/>
          <w:b/>
          <w:bCs/>
          <w:color w:val="000000"/>
          <w:sz w:val="20"/>
          <w:szCs w:val="20"/>
        </w:rPr>
      </w:pPr>
    </w:p>
    <w:p w:rsidR="00B2549A" w:rsidRDefault="00B2549A" w:rsidP="00862918">
      <w:pPr>
        <w:spacing w:after="0" w:line="240" w:lineRule="auto"/>
        <w:jc w:val="center"/>
        <w:rPr>
          <w:rFonts w:cs="Calibri"/>
          <w:b/>
          <w:bCs/>
          <w:color w:val="000000"/>
          <w:sz w:val="20"/>
          <w:szCs w:val="20"/>
        </w:rPr>
      </w:pPr>
    </w:p>
    <w:p w:rsidR="00B2549A" w:rsidRDefault="00B2549A" w:rsidP="00862918">
      <w:pPr>
        <w:spacing w:after="0" w:line="240" w:lineRule="auto"/>
        <w:jc w:val="center"/>
        <w:rPr>
          <w:rFonts w:cs="Calibri"/>
          <w:b/>
          <w:bCs/>
          <w:color w:val="000000"/>
          <w:sz w:val="20"/>
          <w:szCs w:val="20"/>
        </w:rPr>
      </w:pPr>
    </w:p>
    <w:p w:rsidR="00862918" w:rsidRDefault="00862918" w:rsidP="00862918">
      <w:pPr>
        <w:spacing w:after="0" w:line="240" w:lineRule="auto"/>
        <w:jc w:val="center"/>
        <w:rPr>
          <w:rFonts w:cs="Calibri"/>
          <w:b/>
          <w:bCs/>
          <w:color w:val="000000"/>
          <w:sz w:val="20"/>
          <w:szCs w:val="20"/>
        </w:rPr>
      </w:pPr>
      <w:r>
        <w:rPr>
          <w:rFonts w:cs="Calibri"/>
          <w:b/>
          <w:bCs/>
          <w:color w:val="000000"/>
          <w:sz w:val="20"/>
          <w:szCs w:val="20"/>
        </w:rPr>
        <w:t xml:space="preserve">MODELO </w:t>
      </w:r>
      <w:proofErr w:type="gramStart"/>
      <w:r>
        <w:rPr>
          <w:rFonts w:cs="Calibri"/>
          <w:b/>
          <w:bCs/>
          <w:color w:val="000000"/>
          <w:sz w:val="20"/>
          <w:szCs w:val="20"/>
        </w:rPr>
        <w:t>2</w:t>
      </w:r>
      <w:proofErr w:type="gramEnd"/>
    </w:p>
    <w:p w:rsidR="00862918" w:rsidRDefault="00862918" w:rsidP="00862918">
      <w:pPr>
        <w:widowControl w:val="0"/>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Termo de Compromisso</w:t>
      </w:r>
    </w:p>
    <w:p w:rsidR="00862918" w:rsidRPr="00A93217" w:rsidRDefault="00862918" w:rsidP="00862918">
      <w:pPr>
        <w:widowControl w:val="0"/>
        <w:autoSpaceDE w:val="0"/>
        <w:autoSpaceDN w:val="0"/>
        <w:adjustRightInd w:val="0"/>
        <w:spacing w:after="0" w:line="240" w:lineRule="auto"/>
        <w:jc w:val="center"/>
        <w:rPr>
          <w:rFonts w:cs="Calibri"/>
          <w:b/>
          <w:bCs/>
          <w:color w:val="000000"/>
          <w:sz w:val="20"/>
          <w:szCs w:val="20"/>
        </w:rPr>
      </w:pPr>
    </w:p>
    <w:p w:rsidR="00862918" w:rsidRPr="00A93217" w:rsidRDefault="00862918" w:rsidP="00862918">
      <w:pPr>
        <w:widowControl w:val="0"/>
        <w:autoSpaceDE w:val="0"/>
        <w:autoSpaceDN w:val="0"/>
        <w:adjustRightInd w:val="0"/>
        <w:spacing w:after="0" w:line="240" w:lineRule="auto"/>
        <w:jc w:val="both"/>
        <w:rPr>
          <w:rFonts w:cs="Calibri"/>
          <w:b/>
          <w:bCs/>
          <w:color w:val="000000"/>
          <w:sz w:val="20"/>
          <w:szCs w:val="20"/>
        </w:rPr>
      </w:pPr>
    </w:p>
    <w:p w:rsidR="00862918" w:rsidRDefault="00862918" w:rsidP="00862918">
      <w:pPr>
        <w:pStyle w:val="Default"/>
        <w:jc w:val="both"/>
        <w:rPr>
          <w:sz w:val="20"/>
          <w:szCs w:val="20"/>
        </w:rPr>
      </w:pPr>
    </w:p>
    <w:p w:rsidR="00862918" w:rsidRPr="00A93217" w:rsidRDefault="00862918" w:rsidP="00862918">
      <w:pPr>
        <w:pStyle w:val="Default"/>
        <w:jc w:val="both"/>
        <w:rPr>
          <w:sz w:val="20"/>
          <w:szCs w:val="20"/>
        </w:rPr>
      </w:pPr>
      <w:r w:rsidRPr="00A93217">
        <w:rPr>
          <w:sz w:val="20"/>
          <w:szCs w:val="20"/>
        </w:rPr>
        <w:t>Ref.: Pregão Eletrônico N° ________/201</w:t>
      </w:r>
      <w:r w:rsidR="007B5D58">
        <w:rPr>
          <w:sz w:val="20"/>
          <w:szCs w:val="20"/>
        </w:rPr>
        <w:t>6</w:t>
      </w:r>
      <w:r w:rsidRPr="00A93217">
        <w:rPr>
          <w:sz w:val="20"/>
          <w:szCs w:val="20"/>
        </w:rPr>
        <w:t xml:space="preserve">. </w:t>
      </w:r>
    </w:p>
    <w:p w:rsidR="00862918" w:rsidRPr="00A93217" w:rsidRDefault="00862918" w:rsidP="00862918">
      <w:pPr>
        <w:widowControl w:val="0"/>
        <w:autoSpaceDE w:val="0"/>
        <w:autoSpaceDN w:val="0"/>
        <w:adjustRightInd w:val="0"/>
        <w:spacing w:after="0" w:line="240" w:lineRule="auto"/>
        <w:jc w:val="right"/>
        <w:rPr>
          <w:rFonts w:cs="Calibri"/>
          <w:bCs/>
          <w:color w:val="000000"/>
          <w:sz w:val="20"/>
          <w:szCs w:val="20"/>
        </w:rPr>
      </w:pPr>
      <w:r w:rsidRPr="00A93217">
        <w:rPr>
          <w:rFonts w:cs="Calibri"/>
          <w:bCs/>
          <w:color w:val="000000"/>
          <w:sz w:val="20"/>
          <w:szCs w:val="20"/>
        </w:rPr>
        <w:t>Palmas</w:t>
      </w:r>
      <w:r w:rsidR="007B5D58">
        <w:rPr>
          <w:rFonts w:cs="Calibri"/>
          <w:bCs/>
          <w:color w:val="000000"/>
          <w:sz w:val="20"/>
          <w:szCs w:val="20"/>
        </w:rPr>
        <w:t>/</w:t>
      </w:r>
      <w:r w:rsidRPr="00A93217">
        <w:rPr>
          <w:rFonts w:cs="Calibri"/>
          <w:bCs/>
          <w:color w:val="000000"/>
          <w:sz w:val="20"/>
          <w:szCs w:val="20"/>
        </w:rPr>
        <w:t>TO</w:t>
      </w:r>
      <w:proofErr w:type="gramStart"/>
      <w:r w:rsidRPr="00A93217">
        <w:rPr>
          <w:rFonts w:cs="Calibri"/>
          <w:bCs/>
          <w:color w:val="000000"/>
          <w:sz w:val="20"/>
          <w:szCs w:val="20"/>
        </w:rPr>
        <w:t>, ...</w:t>
      </w:r>
      <w:proofErr w:type="gramEnd"/>
      <w:r w:rsidRPr="00A93217">
        <w:rPr>
          <w:rFonts w:cs="Calibri"/>
          <w:bCs/>
          <w:color w:val="000000"/>
          <w:sz w:val="20"/>
          <w:szCs w:val="20"/>
        </w:rPr>
        <w:t xml:space="preserve">....de .................................... </w:t>
      </w:r>
      <w:proofErr w:type="gramStart"/>
      <w:r w:rsidRPr="00A93217">
        <w:rPr>
          <w:rFonts w:cs="Calibri"/>
          <w:bCs/>
          <w:color w:val="000000"/>
          <w:sz w:val="20"/>
          <w:szCs w:val="20"/>
        </w:rPr>
        <w:t>de</w:t>
      </w:r>
      <w:proofErr w:type="gramEnd"/>
      <w:r w:rsidRPr="00A93217">
        <w:rPr>
          <w:rFonts w:cs="Calibri"/>
          <w:bCs/>
          <w:color w:val="000000"/>
          <w:sz w:val="20"/>
          <w:szCs w:val="20"/>
        </w:rPr>
        <w:t xml:space="preserve"> 201</w:t>
      </w:r>
      <w:r w:rsidR="007B5D58">
        <w:rPr>
          <w:rFonts w:cs="Calibri"/>
          <w:bCs/>
          <w:color w:val="000000"/>
          <w:sz w:val="20"/>
          <w:szCs w:val="20"/>
        </w:rPr>
        <w:t>6</w:t>
      </w:r>
      <w:r w:rsidRPr="00A93217">
        <w:rPr>
          <w:rFonts w:cs="Calibri"/>
          <w:bCs/>
          <w:color w:val="000000"/>
          <w:sz w:val="20"/>
          <w:szCs w:val="20"/>
        </w:rPr>
        <w:t xml:space="preserve">. </w:t>
      </w:r>
    </w:p>
    <w:p w:rsidR="00862918" w:rsidRPr="00A93217" w:rsidRDefault="00862918" w:rsidP="00862918">
      <w:pPr>
        <w:widowControl w:val="0"/>
        <w:autoSpaceDE w:val="0"/>
        <w:autoSpaceDN w:val="0"/>
        <w:adjustRightInd w:val="0"/>
        <w:spacing w:after="0" w:line="240" w:lineRule="auto"/>
        <w:rPr>
          <w:rFonts w:cs="Calibri"/>
          <w:bCs/>
          <w:color w:val="000000"/>
          <w:sz w:val="20"/>
          <w:szCs w:val="20"/>
        </w:rPr>
      </w:pPr>
    </w:p>
    <w:p w:rsidR="00862918" w:rsidRPr="00A93217" w:rsidRDefault="00862918" w:rsidP="00862918">
      <w:pPr>
        <w:widowControl w:val="0"/>
        <w:autoSpaceDE w:val="0"/>
        <w:autoSpaceDN w:val="0"/>
        <w:adjustRightInd w:val="0"/>
        <w:spacing w:after="0" w:line="240" w:lineRule="auto"/>
        <w:rPr>
          <w:rFonts w:cs="Calibri"/>
          <w:bCs/>
          <w:color w:val="000000"/>
          <w:sz w:val="20"/>
          <w:szCs w:val="20"/>
        </w:rPr>
      </w:pPr>
      <w:r w:rsidRPr="00A93217">
        <w:rPr>
          <w:rFonts w:cs="Calibri"/>
          <w:bCs/>
          <w:color w:val="000000"/>
          <w:sz w:val="20"/>
          <w:szCs w:val="20"/>
        </w:rPr>
        <w:t xml:space="preserve">Proponente: (razão social da empresa proponente) </w:t>
      </w:r>
    </w:p>
    <w:p w:rsidR="00862918" w:rsidRPr="00A93217" w:rsidRDefault="00862918" w:rsidP="00862918">
      <w:pPr>
        <w:widowControl w:val="0"/>
        <w:autoSpaceDE w:val="0"/>
        <w:autoSpaceDN w:val="0"/>
        <w:adjustRightInd w:val="0"/>
        <w:spacing w:after="0" w:line="240" w:lineRule="auto"/>
        <w:rPr>
          <w:rFonts w:cs="Calibri"/>
          <w:bCs/>
          <w:color w:val="000000"/>
          <w:sz w:val="20"/>
          <w:szCs w:val="20"/>
        </w:rPr>
      </w:pPr>
      <w:r w:rsidRPr="00A93217">
        <w:rPr>
          <w:rFonts w:cs="Calibri"/>
          <w:bCs/>
          <w:color w:val="000000"/>
          <w:sz w:val="20"/>
          <w:szCs w:val="20"/>
        </w:rPr>
        <w:t xml:space="preserve">Objeto Licitado: </w:t>
      </w:r>
    </w:p>
    <w:p w:rsidR="00862918" w:rsidRPr="00A93217" w:rsidRDefault="00862918" w:rsidP="00862918">
      <w:pPr>
        <w:widowControl w:val="0"/>
        <w:autoSpaceDE w:val="0"/>
        <w:autoSpaceDN w:val="0"/>
        <w:adjustRightInd w:val="0"/>
        <w:spacing w:after="0" w:line="240" w:lineRule="auto"/>
        <w:rPr>
          <w:rFonts w:cs="Calibri"/>
          <w:b/>
          <w:bCs/>
          <w:color w:val="000000"/>
          <w:sz w:val="20"/>
          <w:szCs w:val="20"/>
        </w:rPr>
      </w:pPr>
      <w:r w:rsidRPr="00A93217">
        <w:rPr>
          <w:rFonts w:cs="Calibri"/>
          <w:bCs/>
          <w:i/>
          <w:iCs/>
          <w:color w:val="000000"/>
          <w:sz w:val="20"/>
          <w:szCs w:val="20"/>
        </w:rPr>
        <w:t>(discrição do objeto)</w:t>
      </w:r>
    </w:p>
    <w:p w:rsidR="00862918" w:rsidRPr="00A93217" w:rsidRDefault="00862918" w:rsidP="00862918">
      <w:pPr>
        <w:widowControl w:val="0"/>
        <w:autoSpaceDE w:val="0"/>
        <w:autoSpaceDN w:val="0"/>
        <w:adjustRightInd w:val="0"/>
        <w:spacing w:after="0" w:line="240" w:lineRule="auto"/>
        <w:jc w:val="both"/>
        <w:rPr>
          <w:rFonts w:cs="Calibri"/>
          <w:b/>
          <w:bCs/>
          <w:color w:val="000000"/>
          <w:sz w:val="20"/>
          <w:szCs w:val="20"/>
        </w:rPr>
      </w:pPr>
    </w:p>
    <w:p w:rsidR="00862918" w:rsidRPr="00CB4B51" w:rsidRDefault="00862918" w:rsidP="00862918">
      <w:pPr>
        <w:widowControl w:val="0"/>
        <w:autoSpaceDE w:val="0"/>
        <w:autoSpaceDN w:val="0"/>
        <w:adjustRightInd w:val="0"/>
        <w:spacing w:after="0" w:line="240" w:lineRule="auto"/>
        <w:jc w:val="both"/>
        <w:rPr>
          <w:rFonts w:cs="Calibri"/>
          <w:bCs/>
          <w:color w:val="000000"/>
          <w:sz w:val="20"/>
          <w:szCs w:val="20"/>
        </w:rPr>
      </w:pPr>
      <w:r w:rsidRPr="00CB4B51">
        <w:rPr>
          <w:rFonts w:cs="Calibri"/>
          <w:bCs/>
          <w:color w:val="000000"/>
          <w:sz w:val="20"/>
          <w:szCs w:val="20"/>
        </w:rPr>
        <w:t xml:space="preserve">A empresa _____ pessoa jurídica de direito privado, inscrita no CNPJ nº. _______, localizada no endereço _______, neste ato representada </w:t>
      </w:r>
      <w:proofErr w:type="gramStart"/>
      <w:r w:rsidRPr="00CB4B51">
        <w:rPr>
          <w:rFonts w:cs="Calibri"/>
          <w:bCs/>
          <w:color w:val="000000"/>
          <w:sz w:val="20"/>
          <w:szCs w:val="20"/>
        </w:rPr>
        <w:t>pelo(</w:t>
      </w:r>
      <w:proofErr w:type="gramEnd"/>
      <w:r w:rsidRPr="00CB4B51">
        <w:rPr>
          <w:rFonts w:cs="Calibri"/>
          <w:bCs/>
          <w:color w:val="000000"/>
          <w:sz w:val="20"/>
          <w:szCs w:val="20"/>
        </w:rPr>
        <w:t>a) Sr.(a) ________, portador do RG nº ________, e CPF/MF nº ________, participante do Pregão Eletrônico em epígrafe, vem à presença da Secretaria da Saúde do Estado do Tocantins, firmar o presente compromisso, conforme segue:</w:t>
      </w:r>
    </w:p>
    <w:p w:rsidR="00862918" w:rsidRPr="00CB4B51" w:rsidRDefault="00862918" w:rsidP="00862918">
      <w:pPr>
        <w:widowControl w:val="0"/>
        <w:autoSpaceDE w:val="0"/>
        <w:autoSpaceDN w:val="0"/>
        <w:adjustRightInd w:val="0"/>
        <w:spacing w:after="0" w:line="240" w:lineRule="auto"/>
        <w:jc w:val="both"/>
        <w:rPr>
          <w:rFonts w:cs="Calibri"/>
          <w:bCs/>
          <w:color w:val="000000"/>
          <w:sz w:val="20"/>
          <w:szCs w:val="20"/>
        </w:rPr>
      </w:pPr>
    </w:p>
    <w:p w:rsidR="00862918" w:rsidRPr="00CB4B51" w:rsidRDefault="00862918" w:rsidP="00862918">
      <w:pPr>
        <w:widowControl w:val="0"/>
        <w:autoSpaceDE w:val="0"/>
        <w:autoSpaceDN w:val="0"/>
        <w:adjustRightInd w:val="0"/>
        <w:spacing w:after="0" w:line="240" w:lineRule="auto"/>
        <w:jc w:val="both"/>
        <w:rPr>
          <w:rFonts w:cs="Calibri"/>
          <w:bCs/>
          <w:color w:val="000000"/>
          <w:sz w:val="20"/>
          <w:szCs w:val="20"/>
        </w:rPr>
      </w:pPr>
      <w:r w:rsidRPr="00CB4B51">
        <w:rPr>
          <w:rFonts w:cs="Calibri"/>
          <w:bCs/>
          <w:color w:val="000000"/>
          <w:sz w:val="20"/>
          <w:szCs w:val="20"/>
        </w:rPr>
        <w:t xml:space="preserve">- </w:t>
      </w:r>
      <w:r w:rsidR="007B5D58">
        <w:rPr>
          <w:rFonts w:cs="Calibri"/>
          <w:bCs/>
          <w:color w:val="000000"/>
          <w:sz w:val="20"/>
          <w:szCs w:val="20"/>
        </w:rPr>
        <w:t>A empresa se compromete a entregar juntamente com a Nota Fiscal, o Certificado do Registro dos Produtos, na Agência Nacional da Vigilância Sanitária, ou sua Publicação na Internet ou Diário Oficial da União, em conformidade com o artigo 5º § 3º da Portaria nº 2.814 - GM/98 ou a sua isenção. Todavia, estando o registro vencido, apresentarei a cópia autenticada e legível da solicitação de sua revalidação, do Decreto Federal nº 8.077/2013, acompanhada de cópia da publicação do registro vencido. A não apresentação do registro e do pedido de revalidação do produto (protocolo) implicará na desclassificação do item/lote (se fora o caso) cotado</w:t>
      </w:r>
      <w:r w:rsidRPr="00CB4B51">
        <w:rPr>
          <w:rFonts w:cs="Calibri"/>
          <w:bCs/>
          <w:color w:val="000000"/>
          <w:sz w:val="20"/>
          <w:szCs w:val="20"/>
        </w:rPr>
        <w:t>;</w:t>
      </w:r>
    </w:p>
    <w:p w:rsidR="00862918" w:rsidRPr="00CB4B51" w:rsidRDefault="00862918" w:rsidP="00862918">
      <w:pPr>
        <w:widowControl w:val="0"/>
        <w:autoSpaceDE w:val="0"/>
        <w:autoSpaceDN w:val="0"/>
        <w:adjustRightInd w:val="0"/>
        <w:spacing w:after="0" w:line="240" w:lineRule="auto"/>
        <w:jc w:val="both"/>
        <w:rPr>
          <w:rFonts w:cs="Calibri"/>
          <w:bCs/>
          <w:color w:val="000000"/>
          <w:sz w:val="20"/>
          <w:szCs w:val="20"/>
        </w:rPr>
      </w:pPr>
    </w:p>
    <w:p w:rsidR="00862918" w:rsidRPr="00CB4B51" w:rsidRDefault="00862918" w:rsidP="00862918">
      <w:pPr>
        <w:widowControl w:val="0"/>
        <w:autoSpaceDE w:val="0"/>
        <w:autoSpaceDN w:val="0"/>
        <w:adjustRightInd w:val="0"/>
        <w:spacing w:after="0" w:line="240" w:lineRule="auto"/>
        <w:jc w:val="both"/>
        <w:rPr>
          <w:rFonts w:cs="Calibri"/>
          <w:bCs/>
          <w:color w:val="000000"/>
          <w:sz w:val="20"/>
          <w:szCs w:val="20"/>
        </w:rPr>
      </w:pPr>
      <w:r w:rsidRPr="00CB4B51">
        <w:rPr>
          <w:rFonts w:cs="Calibri"/>
          <w:bCs/>
          <w:color w:val="000000"/>
          <w:sz w:val="20"/>
          <w:szCs w:val="20"/>
        </w:rPr>
        <w:t>- A empresa tem ciência de que os produtos em desacordo com o Edital não serão aceitos pela SESAU/TO, e que será responsabilizada por quaisquer danos que causar a CONTRATANTE ou a terceiros, inclusive desabastecimento das Unidades de Saúde mantidas e Administradas pela Secretaria de Saúde, decorrente do descumprimento das regras do Ato Convocatório, e que este fato será levado ao conhecimento do Ministério Público Estadual e Federal para as providências devidas.</w:t>
      </w:r>
    </w:p>
    <w:p w:rsidR="00862918" w:rsidRDefault="00862918" w:rsidP="00862918">
      <w:pPr>
        <w:widowControl w:val="0"/>
        <w:autoSpaceDE w:val="0"/>
        <w:autoSpaceDN w:val="0"/>
        <w:adjustRightInd w:val="0"/>
        <w:spacing w:after="0" w:line="240" w:lineRule="auto"/>
        <w:jc w:val="both"/>
        <w:rPr>
          <w:rFonts w:cs="Calibri"/>
          <w:bCs/>
          <w:color w:val="000000"/>
          <w:sz w:val="20"/>
          <w:szCs w:val="20"/>
        </w:rPr>
      </w:pPr>
    </w:p>
    <w:p w:rsidR="00862918" w:rsidRDefault="00862918" w:rsidP="00862918">
      <w:pPr>
        <w:widowControl w:val="0"/>
        <w:autoSpaceDE w:val="0"/>
        <w:autoSpaceDN w:val="0"/>
        <w:adjustRightInd w:val="0"/>
        <w:spacing w:after="0" w:line="240" w:lineRule="auto"/>
        <w:jc w:val="both"/>
        <w:rPr>
          <w:rFonts w:cs="Calibri"/>
          <w:bCs/>
          <w:color w:val="000000"/>
          <w:sz w:val="20"/>
          <w:szCs w:val="20"/>
        </w:rPr>
      </w:pPr>
    </w:p>
    <w:p w:rsidR="00862918" w:rsidRDefault="00862918" w:rsidP="00862918">
      <w:pPr>
        <w:widowControl w:val="0"/>
        <w:autoSpaceDE w:val="0"/>
        <w:autoSpaceDN w:val="0"/>
        <w:adjustRightInd w:val="0"/>
        <w:spacing w:after="0" w:line="240" w:lineRule="auto"/>
        <w:jc w:val="both"/>
        <w:rPr>
          <w:rFonts w:cs="Calibri"/>
          <w:bCs/>
          <w:color w:val="000000"/>
          <w:sz w:val="20"/>
          <w:szCs w:val="20"/>
        </w:rPr>
      </w:pPr>
    </w:p>
    <w:p w:rsidR="00862918" w:rsidRDefault="00862918" w:rsidP="00862918">
      <w:pPr>
        <w:widowControl w:val="0"/>
        <w:autoSpaceDE w:val="0"/>
        <w:autoSpaceDN w:val="0"/>
        <w:adjustRightInd w:val="0"/>
        <w:spacing w:after="0" w:line="240" w:lineRule="auto"/>
        <w:jc w:val="both"/>
        <w:rPr>
          <w:rFonts w:cs="Calibri"/>
          <w:bCs/>
          <w:color w:val="000000"/>
          <w:sz w:val="20"/>
          <w:szCs w:val="20"/>
        </w:rPr>
      </w:pPr>
    </w:p>
    <w:p w:rsidR="00862918" w:rsidRPr="00676D42" w:rsidRDefault="00862918" w:rsidP="00862918">
      <w:pPr>
        <w:widowControl w:val="0"/>
        <w:autoSpaceDE w:val="0"/>
        <w:autoSpaceDN w:val="0"/>
        <w:adjustRightInd w:val="0"/>
        <w:spacing w:after="0" w:line="240" w:lineRule="auto"/>
        <w:jc w:val="both"/>
        <w:rPr>
          <w:rFonts w:cs="Calibri"/>
          <w:bCs/>
          <w:color w:val="000000"/>
          <w:sz w:val="20"/>
          <w:szCs w:val="20"/>
        </w:rPr>
      </w:pPr>
    </w:p>
    <w:p w:rsidR="00862918" w:rsidRDefault="00862918" w:rsidP="00862918">
      <w:pPr>
        <w:widowControl w:val="0"/>
        <w:autoSpaceDE w:val="0"/>
        <w:autoSpaceDN w:val="0"/>
        <w:adjustRightInd w:val="0"/>
        <w:spacing w:before="33" w:after="0" w:line="240" w:lineRule="auto"/>
        <w:ind w:left="2034" w:right="2043"/>
        <w:jc w:val="center"/>
        <w:rPr>
          <w:b/>
          <w:bCs/>
          <w:color w:val="000000"/>
          <w:spacing w:val="-1"/>
          <w:sz w:val="20"/>
          <w:szCs w:val="20"/>
        </w:rPr>
      </w:pPr>
      <w:r w:rsidRPr="00A93217">
        <w:rPr>
          <w:rFonts w:cs="Calibri"/>
          <w:bCs/>
          <w:color w:val="000000"/>
          <w:sz w:val="20"/>
          <w:szCs w:val="20"/>
        </w:rPr>
        <w:t>Nome e Assinatura do Responsável Legal da Empresa</w:t>
      </w:r>
    </w:p>
    <w:sectPr w:rsidR="00862918" w:rsidSect="00B2549A">
      <w:headerReference w:type="default" r:id="rId17"/>
      <w:footerReference w:type="default" r:id="rId18"/>
      <w:type w:val="continuous"/>
      <w:pgSz w:w="11920" w:h="16840"/>
      <w:pgMar w:top="2528" w:right="1430" w:bottom="142" w:left="1701" w:header="851" w:footer="509"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49A" w:rsidRDefault="00B2549A">
      <w:pPr>
        <w:spacing w:after="0" w:line="240" w:lineRule="auto"/>
      </w:pPr>
      <w:r>
        <w:separator/>
      </w:r>
    </w:p>
  </w:endnote>
  <w:endnote w:type="continuationSeparator" w:id="0">
    <w:p w:rsidR="00B2549A" w:rsidRDefault="00B25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49A" w:rsidRDefault="00B2549A" w:rsidP="0012655A">
    <w:pPr>
      <w:pStyle w:val="Rodap"/>
      <w:tabs>
        <w:tab w:val="right" w:pos="9498"/>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r>
    <w:r>
      <w:rPr>
        <w:rFonts w:ascii="Arial" w:hAnsi="Arial" w:cs="Arial"/>
        <w:color w:val="000000"/>
      </w:rPr>
      <w:tab/>
    </w:r>
    <w:r w:rsidRPr="0012655A">
      <w:rPr>
        <w:rFonts w:ascii="Arial" w:hAnsi="Arial" w:cs="Arial"/>
        <w:color w:val="000000"/>
        <w:sz w:val="18"/>
      </w:rPr>
      <w:t>SCL/DL</w:t>
    </w:r>
    <w:r w:rsidR="00B022AC">
      <w:rPr>
        <w:rFonts w:ascii="Arial" w:hAnsi="Arial" w:cs="Arial"/>
        <w:noProof/>
        <w:sz w:val="20"/>
        <w:szCs w:val="20"/>
        <w:lang w:eastAsia="zh-TW"/>
      </w:rPr>
      <w:pict>
        <v:rect id="_x0000_s2053" style="position:absolute;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B2549A" w:rsidRPr="00171348" w:rsidRDefault="00B2549A"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B022AC" w:rsidRPr="00B022AC">
                  <w:rPr>
                    <w:rFonts w:ascii="Cambria" w:hAnsi="Cambria"/>
                    <w:noProof/>
                    <w:sz w:val="32"/>
                    <w:szCs w:val="44"/>
                  </w:rPr>
                  <w:t>1</w:t>
                </w:r>
                <w:r w:rsidRPr="00171348">
                  <w:rPr>
                    <w:sz w:val="16"/>
                  </w:rPr>
                  <w:fldChar w:fldCharType="end"/>
                </w:r>
              </w:p>
            </w:txbxContent>
          </v:textbox>
          <w10:wrap anchorx="page" anchory="margin"/>
        </v:rect>
      </w:pict>
    </w:r>
  </w:p>
  <w:p w:rsidR="00B2549A" w:rsidRDefault="00B2549A" w:rsidP="00376B72">
    <w:pPr>
      <w:pStyle w:val="Rodap"/>
      <w:spacing w:after="0" w:line="240" w:lineRule="auto"/>
      <w:rPr>
        <w:rFonts w:ascii="Arial" w:hAnsi="Arial" w:cs="Arial"/>
        <w:sz w:val="20"/>
        <w:szCs w:val="20"/>
      </w:rPr>
    </w:pPr>
    <w:r>
      <w:rPr>
        <w:rFonts w:ascii="Arial" w:hAnsi="Arial" w:cs="Arial"/>
        <w:noProof/>
        <w:sz w:val="20"/>
        <w:szCs w:val="20"/>
      </w:rPr>
      <w:drawing>
        <wp:anchor distT="0" distB="0" distL="114300" distR="114300" simplePos="0" relativeHeight="251662848" behindDoc="0" locked="0" layoutInCell="1" allowOverlap="1">
          <wp:simplePos x="0" y="0"/>
          <wp:positionH relativeFrom="column">
            <wp:posOffset>-428625</wp:posOffset>
          </wp:positionH>
          <wp:positionV relativeFrom="paragraph">
            <wp:posOffset>35560</wp:posOffset>
          </wp:positionV>
          <wp:extent cx="6225540" cy="635635"/>
          <wp:effectExtent l="19050" t="0" r="3810" b="0"/>
          <wp:wrapSquare wrapText="bothSides"/>
          <wp:docPr id="16"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_b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25540" cy="635635"/>
                  </a:xfrm>
                  <a:prstGeom prst="rect">
                    <a:avLst/>
                  </a:prstGeom>
                </pic:spPr>
              </pic:pic>
            </a:graphicData>
          </a:graphic>
        </wp:anchor>
      </w:drawing>
    </w:r>
  </w:p>
  <w:p w:rsidR="00B2549A" w:rsidRPr="005D646A" w:rsidRDefault="00B2549A">
    <w:pPr>
      <w:pStyle w:val="Rodap"/>
      <w:rPr>
        <w:sz w:val="20"/>
      </w:rPr>
    </w:pPr>
  </w:p>
  <w:p w:rsidR="00B2549A" w:rsidRDefault="00B2549A"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49A" w:rsidRDefault="00B2549A">
      <w:pPr>
        <w:spacing w:after="0" w:line="240" w:lineRule="auto"/>
      </w:pPr>
      <w:r>
        <w:separator/>
      </w:r>
    </w:p>
  </w:footnote>
  <w:footnote w:type="continuationSeparator" w:id="0">
    <w:p w:rsidR="00B2549A" w:rsidRDefault="00B254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49A" w:rsidRDefault="00B2549A" w:rsidP="00376B72">
    <w:pPr>
      <w:widowControl w:val="0"/>
      <w:tabs>
        <w:tab w:val="left" w:pos="1390"/>
      </w:tabs>
      <w:autoSpaceDE w:val="0"/>
      <w:autoSpaceDN w:val="0"/>
      <w:adjustRightInd w:val="0"/>
      <w:spacing w:after="0" w:line="200" w:lineRule="exact"/>
      <w:rPr>
        <w:noProof/>
      </w:rPr>
    </w:pPr>
    <w:r>
      <w:rPr>
        <w:noProof/>
      </w:rPr>
      <w:tab/>
    </w:r>
  </w:p>
  <w:p w:rsidR="00B2549A" w:rsidRDefault="00B2549A" w:rsidP="00376B72">
    <w:pPr>
      <w:widowControl w:val="0"/>
      <w:tabs>
        <w:tab w:val="left" w:pos="889"/>
      </w:tabs>
      <w:autoSpaceDE w:val="0"/>
      <w:autoSpaceDN w:val="0"/>
      <w:adjustRightInd w:val="0"/>
      <w:spacing w:after="0" w:line="200" w:lineRule="exact"/>
      <w:rPr>
        <w:noProof/>
      </w:rPr>
    </w:pPr>
  </w:p>
  <w:p w:rsidR="00B2549A" w:rsidRDefault="00B2549A" w:rsidP="00376B72">
    <w:pPr>
      <w:widowControl w:val="0"/>
      <w:tabs>
        <w:tab w:val="left" w:pos="889"/>
      </w:tabs>
      <w:autoSpaceDE w:val="0"/>
      <w:autoSpaceDN w:val="0"/>
      <w:adjustRightInd w:val="0"/>
      <w:spacing w:after="0" w:line="200" w:lineRule="exact"/>
      <w:rPr>
        <w:noProof/>
      </w:rPr>
    </w:pPr>
  </w:p>
  <w:p w:rsidR="00B2549A" w:rsidRDefault="00B2549A" w:rsidP="00376B72">
    <w:pPr>
      <w:widowControl w:val="0"/>
      <w:tabs>
        <w:tab w:val="left" w:pos="889"/>
      </w:tabs>
      <w:autoSpaceDE w:val="0"/>
      <w:autoSpaceDN w:val="0"/>
      <w:adjustRightInd w:val="0"/>
      <w:spacing w:after="0" w:line="200" w:lineRule="exact"/>
      <w:rPr>
        <w:noProof/>
      </w:rPr>
    </w:pPr>
  </w:p>
  <w:p w:rsidR="00B2549A" w:rsidRDefault="00B2549A" w:rsidP="00376B72">
    <w:pPr>
      <w:widowControl w:val="0"/>
      <w:tabs>
        <w:tab w:val="left" w:pos="889"/>
      </w:tabs>
      <w:autoSpaceDE w:val="0"/>
      <w:autoSpaceDN w:val="0"/>
      <w:adjustRightInd w:val="0"/>
      <w:spacing w:after="0" w:line="200" w:lineRule="exact"/>
      <w:rPr>
        <w:noProof/>
      </w:rPr>
    </w:pPr>
  </w:p>
  <w:p w:rsidR="00B2549A" w:rsidRDefault="00B2549A" w:rsidP="00376B72">
    <w:pPr>
      <w:widowControl w:val="0"/>
      <w:autoSpaceDE w:val="0"/>
      <w:autoSpaceDN w:val="0"/>
      <w:adjustRightInd w:val="0"/>
      <w:spacing w:after="0" w:line="200" w:lineRule="exact"/>
      <w:jc w:val="center"/>
      <w:rPr>
        <w:rFonts w:ascii="Arial" w:hAnsi="Arial" w:cs="Arial"/>
        <w:b/>
        <w:bCs/>
        <w:sz w:val="18"/>
      </w:rPr>
    </w:pPr>
  </w:p>
  <w:p w:rsidR="00B2549A" w:rsidRPr="0001386D" w:rsidRDefault="00B2549A" w:rsidP="0001386D">
    <w:pPr>
      <w:widowControl w:val="0"/>
      <w:shd w:val="clear" w:color="auto" w:fill="BFBFBF"/>
      <w:autoSpaceDE w:val="0"/>
      <w:autoSpaceDN w:val="0"/>
      <w:adjustRightInd w:val="0"/>
      <w:spacing w:after="120" w:line="200" w:lineRule="exact"/>
      <w:jc w:val="center"/>
      <w:rPr>
        <w:rFonts w:ascii="Arial Narrow" w:hAnsi="Arial Narrow" w:cs="Arial"/>
        <w:b/>
        <w:bCs/>
        <w:color w:val="000000"/>
        <w:sz w:val="18"/>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sidR="00B022AC">
      <w:rPr>
        <w:rFonts w:ascii="Arial Narrow" w:hAnsi="Arial Narrow" w:cs="Arial"/>
        <w:b/>
        <w:bCs/>
        <w:color w:val="000000"/>
        <w:sz w:val="18"/>
      </w:rPr>
      <w:t>105</w:t>
    </w:r>
    <w:r w:rsidRPr="004B2232">
      <w:rPr>
        <w:rFonts w:ascii="Arial Narrow" w:hAnsi="Arial Narrow" w:cs="Arial"/>
        <w:b/>
        <w:bCs/>
        <w:color w:val="000000"/>
        <w:sz w:val="18"/>
      </w:rPr>
      <w:t>/201</w:t>
    </w:r>
    <w:r>
      <w:rPr>
        <w:rFonts w:ascii="Arial Narrow" w:hAnsi="Arial Narrow" w:cs="Arial"/>
        <w:b/>
        <w:bCs/>
        <w:color w:val="000000"/>
        <w:sz w:val="18"/>
      </w:rPr>
      <w:t>6</w:t>
    </w:r>
    <w:r w:rsidRPr="004B2232">
      <w:rPr>
        <w:rFonts w:ascii="Arial Narrow" w:hAnsi="Arial Narrow" w:cs="Arial"/>
        <w:b/>
        <w:bCs/>
        <w:color w:val="000000"/>
        <w:sz w:val="18"/>
      </w:rPr>
      <w:t xml:space="preserve"> - Processo: 201</w:t>
    </w:r>
    <w:r>
      <w:rPr>
        <w:rFonts w:ascii="Arial Narrow" w:hAnsi="Arial Narrow" w:cs="Arial"/>
        <w:b/>
        <w:bCs/>
        <w:color w:val="000000"/>
        <w:sz w:val="18"/>
      </w:rPr>
      <w:t>5/30550/00</w:t>
    </w:r>
    <w:r w:rsidR="00B022AC">
      <w:rPr>
        <w:noProof/>
      </w:rPr>
      <w:pict>
        <v:rect id="_x0000_s2049" style="position:absolute;left:0;text-align:left;margin-left:0;margin-top:-.65pt;width:597.3pt;height:216.85pt;z-index:-251659776;mso-position-horizontal-relative:page;mso-position-vertical-relative:page" o:allowincell="f" filled="f" stroked="f">
          <v:textbox style="mso-next-textbox:#_x0000_s2049" inset="0,0,0,0">
            <w:txbxContent>
              <w:p w:rsidR="00B2549A" w:rsidRDefault="00B2549A">
                <w:pPr>
                  <w:widowControl w:val="0"/>
                  <w:autoSpaceDE w:val="0"/>
                  <w:autoSpaceDN w:val="0"/>
                  <w:adjustRightInd w:val="0"/>
                  <w:spacing w:after="0" w:line="240" w:lineRule="auto"/>
                  <w:rPr>
                    <w:rFonts w:ascii="Times New Roman" w:hAnsi="Times New Roman"/>
                    <w:sz w:val="24"/>
                    <w:szCs w:val="24"/>
                  </w:rPr>
                </w:pPr>
                <w:r w:rsidRPr="009A0432">
                  <w:rPr>
                    <w:rFonts w:ascii="Times New Roman" w:hAnsi="Times New Roman"/>
                    <w:noProof/>
                    <w:sz w:val="24"/>
                    <w:szCs w:val="24"/>
                  </w:rPr>
                  <w:drawing>
                    <wp:inline distT="0" distB="0" distL="0" distR="0">
                      <wp:extent cx="7585710" cy="122421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PEL TIMBRADO A4 Saúde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5710" cy="1224216"/>
                              </a:xfrm>
                              <a:prstGeom prst="rect">
                                <a:avLst/>
                              </a:prstGeom>
                            </pic:spPr>
                          </pic:pic>
                        </a:graphicData>
                      </a:graphic>
                    </wp:inline>
                  </w:drawing>
                </w:r>
              </w:p>
            </w:txbxContent>
          </v:textbox>
          <w10:wrap anchorx="page" anchory="page"/>
        </v:rect>
      </w:pict>
    </w:r>
    <w:r w:rsidR="00B022AC">
      <w:rPr>
        <w:noProof/>
      </w:rPr>
      <w:pict>
        <v:shapetype id="_x0000_t202" coordsize="21600,21600" o:spt="202" path="m,l,21600r21600,l21600,xe">
          <v:stroke joinstyle="miter"/>
          <v:path gradientshapeok="t" o:connecttype="rect"/>
        </v:shapetype>
        <v:shape id="_x0000_s2050" type="#_x0000_t202" style="position:absolute;left:0;text-align:left;margin-left:386.55pt;margin-top:54pt;width:76.35pt;height:23.5pt;z-index:-251658752;mso-position-horizontal-relative:page;mso-position-vertical-relative:page" o:allowincell="f" filled="f" stroked="f">
          <v:textbox style="mso-next-textbox:#_x0000_s2050" inset="0,0,0,0">
            <w:txbxContent>
              <w:p w:rsidR="00B2549A" w:rsidRDefault="00B2549A">
                <w:pPr>
                  <w:widowControl w:val="0"/>
                  <w:autoSpaceDE w:val="0"/>
                  <w:autoSpaceDN w:val="0"/>
                  <w:adjustRightInd w:val="0"/>
                  <w:spacing w:after="0" w:line="225" w:lineRule="exact"/>
                  <w:ind w:left="20" w:right="-26"/>
                  <w:rPr>
                    <w:rFonts w:ascii="Arial Narrow" w:hAnsi="Arial Narrow" w:cs="Arial Narrow"/>
                    <w:color w:val="000000"/>
                    <w:sz w:val="20"/>
                    <w:szCs w:val="20"/>
                  </w:rPr>
                </w:pPr>
              </w:p>
            </w:txbxContent>
          </v:textbox>
          <w10:wrap anchorx="page" anchory="page"/>
        </v:shape>
      </w:pict>
    </w:r>
    <w:r w:rsidR="00B022AC">
      <w:rPr>
        <w:noProof/>
      </w:rPr>
      <w:pict>
        <v:shape id="_x0000_s2051" type="#_x0000_t202" style="position:absolute;left:0;text-align:left;margin-left:124.05pt;margin-top:74.15pt;width:172.6pt;height:12.55pt;z-index:-251657728;mso-position-horizontal-relative:page;mso-position-vertical-relative:page" o:allowincell="f" filled="f" stroked="f">
          <v:textbox style="mso-next-textbox:#_x0000_s2051" inset="0,0,0,0">
            <w:txbxContent>
              <w:p w:rsidR="00B2549A" w:rsidRPr="00886D34" w:rsidRDefault="00B2549A" w:rsidP="00886D34">
                <w:pPr>
                  <w:rPr>
                    <w:szCs w:val="21"/>
                  </w:rPr>
                </w:pPr>
              </w:p>
            </w:txbxContent>
          </v:textbox>
          <w10:wrap anchorx="page" anchory="page"/>
        </v:shape>
      </w:pict>
    </w:r>
    <w:r>
      <w:rPr>
        <w:rFonts w:ascii="Arial Narrow" w:hAnsi="Arial Narrow" w:cs="Arial"/>
        <w:b/>
        <w:bCs/>
        <w:color w:val="000000"/>
        <w:sz w:val="18"/>
      </w:rPr>
      <w:t>3937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name w:val="WW8Num33"/>
    <w:lvl w:ilvl="0">
      <w:start w:val="1"/>
      <w:numFmt w:val="bullet"/>
      <w:lvlText w:val=""/>
      <w:lvlJc w:val="left"/>
      <w:pPr>
        <w:tabs>
          <w:tab w:val="num" w:pos="720"/>
        </w:tabs>
        <w:ind w:left="720" w:hanging="360"/>
      </w:pPr>
      <w:rPr>
        <w:rFonts w:ascii="Symbol" w:hAnsi="Symbol" w:cs="Symbol"/>
      </w:rPr>
    </w:lvl>
  </w:abstractNum>
  <w:abstractNum w:abstractNumId="1">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2">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3">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5D1F7E"/>
    <w:multiLevelType w:val="multilevel"/>
    <w:tmpl w:val="D9EAA21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nsid w:val="13571691"/>
    <w:multiLevelType w:val="multilevel"/>
    <w:tmpl w:val="424A9FA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2D1E1DDF"/>
    <w:multiLevelType w:val="multilevel"/>
    <w:tmpl w:val="424A9F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0">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789521A"/>
    <w:multiLevelType w:val="hybridMultilevel"/>
    <w:tmpl w:val="08CA963C"/>
    <w:lvl w:ilvl="0" w:tplc="4CC23190">
      <w:start w:val="1"/>
      <w:numFmt w:val="lowerLetter"/>
      <w:lvlText w:val="%1)"/>
      <w:lvlJc w:val="left"/>
      <w:pPr>
        <w:tabs>
          <w:tab w:val="num" w:pos="780"/>
        </w:tabs>
        <w:ind w:left="780" w:hanging="360"/>
      </w:pPr>
      <w:rPr>
        <w:rFonts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22">
    <w:nsid w:val="3ADA0454"/>
    <w:multiLevelType w:val="multilevel"/>
    <w:tmpl w:val="424A9FA2"/>
    <w:lvl w:ilvl="0">
      <w:start w:val="10"/>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24">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CB07834"/>
    <w:multiLevelType w:val="hybridMultilevel"/>
    <w:tmpl w:val="DDBC1DCE"/>
    <w:lvl w:ilvl="0" w:tplc="60FACE5A">
      <w:start w:val="1"/>
      <w:numFmt w:val="lowerLetter"/>
      <w:lvlText w:val="%1)"/>
      <w:lvlJc w:val="left"/>
      <w:pPr>
        <w:ind w:left="720" w:hanging="360"/>
      </w:pPr>
      <w:rPr>
        <w:rFonts w:cs="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E2A0905"/>
    <w:multiLevelType w:val="multilevel"/>
    <w:tmpl w:val="424A9F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8">
    <w:nsid w:val="44216EFB"/>
    <w:multiLevelType w:val="hybridMultilevel"/>
    <w:tmpl w:val="AE50D99A"/>
    <w:lvl w:ilvl="0" w:tplc="4CC23190">
      <w:start w:val="1"/>
      <w:numFmt w:val="lowerLetter"/>
      <w:lvlText w:val="%1)"/>
      <w:lvlJc w:val="left"/>
      <w:pPr>
        <w:tabs>
          <w:tab w:val="num" w:pos="780"/>
        </w:tabs>
        <w:ind w:left="780" w:hanging="360"/>
      </w:pPr>
      <w:rPr>
        <w:rFonts w:hint="default"/>
      </w:rPr>
    </w:lvl>
    <w:lvl w:ilvl="1" w:tplc="04160019" w:tentative="1">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29">
    <w:nsid w:val="46992EE9"/>
    <w:multiLevelType w:val="multilevel"/>
    <w:tmpl w:val="B066EE82"/>
    <w:lvl w:ilvl="0">
      <w:start w:val="1"/>
      <w:numFmt w:val="decimal"/>
      <w:lvlText w:val="%1"/>
      <w:lvlJc w:val="left"/>
      <w:pPr>
        <w:tabs>
          <w:tab w:val="num" w:pos="360"/>
        </w:tabs>
        <w:ind w:left="360" w:hanging="360"/>
      </w:pPr>
      <w:rPr>
        <w:rFonts w:ascii="Calibri" w:hAnsi="Calibri" w:cs="Times New Roman" w:hint="default"/>
        <w:sz w:val="24"/>
      </w:rPr>
    </w:lvl>
    <w:lvl w:ilvl="1">
      <w:start w:val="1"/>
      <w:numFmt w:val="decimal"/>
      <w:lvlText w:val="%1.%2"/>
      <w:lvlJc w:val="left"/>
      <w:pPr>
        <w:tabs>
          <w:tab w:val="num" w:pos="360"/>
        </w:tabs>
        <w:ind w:left="360" w:hanging="360"/>
      </w:pPr>
      <w:rPr>
        <w:rFonts w:ascii="Calibri" w:hAnsi="Calibri" w:cs="Times New Roman" w:hint="default"/>
        <w:sz w:val="20"/>
        <w:szCs w:val="20"/>
      </w:rPr>
    </w:lvl>
    <w:lvl w:ilvl="2">
      <w:start w:val="1"/>
      <w:numFmt w:val="decimalZero"/>
      <w:lvlText w:val="%1.%2.%3"/>
      <w:lvlJc w:val="left"/>
      <w:pPr>
        <w:tabs>
          <w:tab w:val="num" w:pos="720"/>
        </w:tabs>
        <w:ind w:left="720" w:hanging="720"/>
      </w:pPr>
      <w:rPr>
        <w:rFonts w:ascii="Calibri" w:hAnsi="Calibri" w:cs="Times New Roman" w:hint="default"/>
        <w:sz w:val="24"/>
      </w:rPr>
    </w:lvl>
    <w:lvl w:ilvl="3">
      <w:start w:val="1"/>
      <w:numFmt w:val="decimal"/>
      <w:lvlText w:val="%1.%2.%3.%4"/>
      <w:lvlJc w:val="left"/>
      <w:pPr>
        <w:tabs>
          <w:tab w:val="num" w:pos="720"/>
        </w:tabs>
        <w:ind w:left="720" w:hanging="720"/>
      </w:pPr>
      <w:rPr>
        <w:rFonts w:ascii="Calibri" w:hAnsi="Calibri" w:cs="Times New Roman" w:hint="default"/>
        <w:sz w:val="24"/>
      </w:rPr>
    </w:lvl>
    <w:lvl w:ilvl="4">
      <w:start w:val="1"/>
      <w:numFmt w:val="decimal"/>
      <w:lvlText w:val="%1.%2.%3.%4.%5"/>
      <w:lvlJc w:val="left"/>
      <w:pPr>
        <w:tabs>
          <w:tab w:val="num" w:pos="1080"/>
        </w:tabs>
        <w:ind w:left="1080" w:hanging="1080"/>
      </w:pPr>
      <w:rPr>
        <w:rFonts w:ascii="Calibri" w:hAnsi="Calibri" w:cs="Times New Roman" w:hint="default"/>
        <w:sz w:val="24"/>
      </w:rPr>
    </w:lvl>
    <w:lvl w:ilvl="5">
      <w:start w:val="1"/>
      <w:numFmt w:val="decimal"/>
      <w:lvlText w:val="%1.%2.%3.%4.%5.%6"/>
      <w:lvlJc w:val="left"/>
      <w:pPr>
        <w:tabs>
          <w:tab w:val="num" w:pos="1080"/>
        </w:tabs>
        <w:ind w:left="1080" w:hanging="1080"/>
      </w:pPr>
      <w:rPr>
        <w:rFonts w:ascii="Calibri" w:hAnsi="Calibri" w:cs="Times New Roman" w:hint="default"/>
        <w:sz w:val="24"/>
      </w:rPr>
    </w:lvl>
    <w:lvl w:ilvl="6">
      <w:start w:val="1"/>
      <w:numFmt w:val="decimal"/>
      <w:lvlText w:val="%1.%2.%3.%4.%5.%6.%7"/>
      <w:lvlJc w:val="left"/>
      <w:pPr>
        <w:tabs>
          <w:tab w:val="num" w:pos="1440"/>
        </w:tabs>
        <w:ind w:left="1440" w:hanging="1440"/>
      </w:pPr>
      <w:rPr>
        <w:rFonts w:ascii="Calibri" w:hAnsi="Calibri" w:cs="Times New Roman" w:hint="default"/>
        <w:sz w:val="24"/>
      </w:rPr>
    </w:lvl>
    <w:lvl w:ilvl="7">
      <w:start w:val="1"/>
      <w:numFmt w:val="decimal"/>
      <w:lvlText w:val="%1.%2.%3.%4.%5.%6.%7.%8"/>
      <w:lvlJc w:val="left"/>
      <w:pPr>
        <w:tabs>
          <w:tab w:val="num" w:pos="1440"/>
        </w:tabs>
        <w:ind w:left="1440" w:hanging="1440"/>
      </w:pPr>
      <w:rPr>
        <w:rFonts w:ascii="Calibri" w:hAnsi="Calibri" w:cs="Times New Roman" w:hint="default"/>
        <w:sz w:val="24"/>
      </w:rPr>
    </w:lvl>
    <w:lvl w:ilvl="8">
      <w:start w:val="1"/>
      <w:numFmt w:val="decimal"/>
      <w:lvlText w:val="%1.%2.%3.%4.%5.%6.%7.%8.%9"/>
      <w:lvlJc w:val="left"/>
      <w:pPr>
        <w:tabs>
          <w:tab w:val="num" w:pos="1800"/>
        </w:tabs>
        <w:ind w:left="1800" w:hanging="1800"/>
      </w:pPr>
      <w:rPr>
        <w:rFonts w:ascii="Calibri" w:hAnsi="Calibri" w:cs="Times New Roman" w:hint="default"/>
        <w:sz w:val="24"/>
      </w:rPr>
    </w:lvl>
  </w:abstractNum>
  <w:abstractNum w:abstractNumId="30">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33">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35">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6D5C25F2"/>
    <w:multiLevelType w:val="multilevel"/>
    <w:tmpl w:val="424A9FA2"/>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ECF4161"/>
    <w:multiLevelType w:val="hybridMultilevel"/>
    <w:tmpl w:val="C21C36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F0D0280"/>
    <w:multiLevelType w:val="multilevel"/>
    <w:tmpl w:val="424A9F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3B6510C"/>
    <w:multiLevelType w:val="hybridMultilevel"/>
    <w:tmpl w:val="EE6898BA"/>
    <w:lvl w:ilvl="0" w:tplc="4CC23190">
      <w:start w:val="1"/>
      <w:numFmt w:val="lowerLetter"/>
      <w:lvlText w:val="%1)"/>
      <w:lvlJc w:val="left"/>
      <w:pPr>
        <w:tabs>
          <w:tab w:val="num" w:pos="780"/>
        </w:tabs>
        <w:ind w:left="78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8E36503"/>
    <w:multiLevelType w:val="multilevel"/>
    <w:tmpl w:val="02E68F48"/>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43">
    <w:nsid w:val="7FF363E4"/>
    <w:multiLevelType w:val="multilevel"/>
    <w:tmpl w:val="424A9F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2"/>
  </w:num>
  <w:num w:numId="2">
    <w:abstractNumId w:val="6"/>
  </w:num>
  <w:num w:numId="3">
    <w:abstractNumId w:val="5"/>
  </w:num>
  <w:num w:numId="4">
    <w:abstractNumId w:val="16"/>
  </w:num>
  <w:num w:numId="5">
    <w:abstractNumId w:val="27"/>
  </w:num>
  <w:num w:numId="6">
    <w:abstractNumId w:val="7"/>
  </w:num>
  <w:num w:numId="7">
    <w:abstractNumId w:val="13"/>
  </w:num>
  <w:num w:numId="8">
    <w:abstractNumId w:val="1"/>
  </w:num>
  <w:num w:numId="9">
    <w:abstractNumId w:val="30"/>
  </w:num>
  <w:num w:numId="10">
    <w:abstractNumId w:val="14"/>
  </w:num>
  <w:num w:numId="11">
    <w:abstractNumId w:val="2"/>
  </w:num>
  <w:num w:numId="12">
    <w:abstractNumId w:val="9"/>
  </w:num>
  <w:num w:numId="13">
    <w:abstractNumId w:val="35"/>
  </w:num>
  <w:num w:numId="14">
    <w:abstractNumId w:val="23"/>
  </w:num>
  <w:num w:numId="15">
    <w:abstractNumId w:val="41"/>
  </w:num>
  <w:num w:numId="16">
    <w:abstractNumId w:val="12"/>
  </w:num>
  <w:num w:numId="17">
    <w:abstractNumId w:val="3"/>
  </w:num>
  <w:num w:numId="18">
    <w:abstractNumId w:val="11"/>
  </w:num>
  <w:num w:numId="19">
    <w:abstractNumId w:val="15"/>
  </w:num>
  <w:num w:numId="20">
    <w:abstractNumId w:val="20"/>
  </w:num>
  <w:num w:numId="21">
    <w:abstractNumId w:val="31"/>
  </w:num>
  <w:num w:numId="22">
    <w:abstractNumId w:val="10"/>
  </w:num>
  <w:num w:numId="23">
    <w:abstractNumId w:val="39"/>
  </w:num>
  <w:num w:numId="24">
    <w:abstractNumId w:val="24"/>
  </w:num>
  <w:num w:numId="25">
    <w:abstractNumId w:val="42"/>
  </w:num>
  <w:num w:numId="26">
    <w:abstractNumId w:val="19"/>
  </w:num>
  <w:num w:numId="27">
    <w:abstractNumId w:val="34"/>
  </w:num>
  <w:num w:numId="28">
    <w:abstractNumId w:val="33"/>
  </w:num>
  <w:num w:numId="29">
    <w:abstractNumId w:val="18"/>
  </w:num>
  <w:num w:numId="30">
    <w:abstractNumId w:val="29"/>
  </w:num>
  <w:num w:numId="31">
    <w:abstractNumId w:val="21"/>
  </w:num>
  <w:num w:numId="32">
    <w:abstractNumId w:val="26"/>
  </w:num>
  <w:num w:numId="33">
    <w:abstractNumId w:val="0"/>
  </w:num>
  <w:num w:numId="34">
    <w:abstractNumId w:val="4"/>
  </w:num>
  <w:num w:numId="35">
    <w:abstractNumId w:val="17"/>
  </w:num>
  <w:num w:numId="36">
    <w:abstractNumId w:val="43"/>
  </w:num>
  <w:num w:numId="37">
    <w:abstractNumId w:val="40"/>
  </w:num>
  <w:num w:numId="38">
    <w:abstractNumId w:val="28"/>
  </w:num>
  <w:num w:numId="39">
    <w:abstractNumId w:val="38"/>
  </w:num>
  <w:num w:numId="40">
    <w:abstractNumId w:val="37"/>
  </w:num>
  <w:num w:numId="41">
    <w:abstractNumId w:val="25"/>
  </w:num>
  <w:num w:numId="42">
    <w:abstractNumId w:val="8"/>
  </w:num>
  <w:num w:numId="43">
    <w:abstractNumId w:val="22"/>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5616"/>
    <w:rsid w:val="000056B9"/>
    <w:rsid w:val="000059F6"/>
    <w:rsid w:val="0001172E"/>
    <w:rsid w:val="000134E0"/>
    <w:rsid w:val="0001386D"/>
    <w:rsid w:val="00014B0A"/>
    <w:rsid w:val="00014FEB"/>
    <w:rsid w:val="000151FA"/>
    <w:rsid w:val="000161D6"/>
    <w:rsid w:val="000206D8"/>
    <w:rsid w:val="00020BB7"/>
    <w:rsid w:val="00021FC3"/>
    <w:rsid w:val="00025C98"/>
    <w:rsid w:val="00025CE9"/>
    <w:rsid w:val="00027116"/>
    <w:rsid w:val="00027D31"/>
    <w:rsid w:val="00030B5F"/>
    <w:rsid w:val="00032526"/>
    <w:rsid w:val="00034F10"/>
    <w:rsid w:val="0003511E"/>
    <w:rsid w:val="00041DAE"/>
    <w:rsid w:val="00044256"/>
    <w:rsid w:val="0004672D"/>
    <w:rsid w:val="0004748C"/>
    <w:rsid w:val="00047ACD"/>
    <w:rsid w:val="00051AAF"/>
    <w:rsid w:val="0005297D"/>
    <w:rsid w:val="00052FFF"/>
    <w:rsid w:val="00054F6A"/>
    <w:rsid w:val="00056856"/>
    <w:rsid w:val="00063361"/>
    <w:rsid w:val="00063BA6"/>
    <w:rsid w:val="000701A3"/>
    <w:rsid w:val="0007136A"/>
    <w:rsid w:val="00071501"/>
    <w:rsid w:val="00073513"/>
    <w:rsid w:val="00074675"/>
    <w:rsid w:val="00076D6C"/>
    <w:rsid w:val="00080133"/>
    <w:rsid w:val="000817C5"/>
    <w:rsid w:val="00086BC2"/>
    <w:rsid w:val="00087DE4"/>
    <w:rsid w:val="00090106"/>
    <w:rsid w:val="00091D33"/>
    <w:rsid w:val="000922C6"/>
    <w:rsid w:val="0009549F"/>
    <w:rsid w:val="00095808"/>
    <w:rsid w:val="00095E34"/>
    <w:rsid w:val="0009681A"/>
    <w:rsid w:val="00096A04"/>
    <w:rsid w:val="000971DA"/>
    <w:rsid w:val="000A00B6"/>
    <w:rsid w:val="000A261E"/>
    <w:rsid w:val="000A79A2"/>
    <w:rsid w:val="000A79D8"/>
    <w:rsid w:val="000B022E"/>
    <w:rsid w:val="000B16BC"/>
    <w:rsid w:val="000B2BBF"/>
    <w:rsid w:val="000B4B6B"/>
    <w:rsid w:val="000B7CEE"/>
    <w:rsid w:val="000C1924"/>
    <w:rsid w:val="000C5541"/>
    <w:rsid w:val="000C7CDE"/>
    <w:rsid w:val="000D21A3"/>
    <w:rsid w:val="000D30D3"/>
    <w:rsid w:val="000D339D"/>
    <w:rsid w:val="000D3E3E"/>
    <w:rsid w:val="000D6055"/>
    <w:rsid w:val="000E0279"/>
    <w:rsid w:val="000E1F33"/>
    <w:rsid w:val="000E50C1"/>
    <w:rsid w:val="000E58FA"/>
    <w:rsid w:val="000E5D4F"/>
    <w:rsid w:val="000F07AE"/>
    <w:rsid w:val="000F0FDA"/>
    <w:rsid w:val="000F28E2"/>
    <w:rsid w:val="000F454F"/>
    <w:rsid w:val="000F7DFB"/>
    <w:rsid w:val="00100E8F"/>
    <w:rsid w:val="001037FC"/>
    <w:rsid w:val="00111077"/>
    <w:rsid w:val="0011567F"/>
    <w:rsid w:val="001214D3"/>
    <w:rsid w:val="00123068"/>
    <w:rsid w:val="00123515"/>
    <w:rsid w:val="0012557F"/>
    <w:rsid w:val="0012655A"/>
    <w:rsid w:val="001270A0"/>
    <w:rsid w:val="00144989"/>
    <w:rsid w:val="001535F4"/>
    <w:rsid w:val="00153D31"/>
    <w:rsid w:val="00153FC8"/>
    <w:rsid w:val="001552EE"/>
    <w:rsid w:val="00160904"/>
    <w:rsid w:val="00162246"/>
    <w:rsid w:val="001626F9"/>
    <w:rsid w:val="00162B86"/>
    <w:rsid w:val="00164354"/>
    <w:rsid w:val="00164DF3"/>
    <w:rsid w:val="00166183"/>
    <w:rsid w:val="00167617"/>
    <w:rsid w:val="00173B20"/>
    <w:rsid w:val="00176976"/>
    <w:rsid w:val="00176CC1"/>
    <w:rsid w:val="0017768B"/>
    <w:rsid w:val="001801EE"/>
    <w:rsid w:val="001821C8"/>
    <w:rsid w:val="00185F70"/>
    <w:rsid w:val="00185F99"/>
    <w:rsid w:val="00191DBF"/>
    <w:rsid w:val="00192A62"/>
    <w:rsid w:val="00195BEB"/>
    <w:rsid w:val="0019657B"/>
    <w:rsid w:val="00196B2C"/>
    <w:rsid w:val="001974C1"/>
    <w:rsid w:val="001A16C1"/>
    <w:rsid w:val="001A2F8E"/>
    <w:rsid w:val="001A3BA7"/>
    <w:rsid w:val="001A51BF"/>
    <w:rsid w:val="001A5C19"/>
    <w:rsid w:val="001A645B"/>
    <w:rsid w:val="001B1CD8"/>
    <w:rsid w:val="001B4D61"/>
    <w:rsid w:val="001B7DC5"/>
    <w:rsid w:val="001C0403"/>
    <w:rsid w:val="001C0814"/>
    <w:rsid w:val="001C3C43"/>
    <w:rsid w:val="001C43EE"/>
    <w:rsid w:val="001D2C43"/>
    <w:rsid w:val="001D4521"/>
    <w:rsid w:val="001D4C88"/>
    <w:rsid w:val="001D51AE"/>
    <w:rsid w:val="001D56D2"/>
    <w:rsid w:val="001D7F7B"/>
    <w:rsid w:val="001E1518"/>
    <w:rsid w:val="001E216F"/>
    <w:rsid w:val="001E230E"/>
    <w:rsid w:val="001E3649"/>
    <w:rsid w:val="001E376E"/>
    <w:rsid w:val="001E450C"/>
    <w:rsid w:val="001E4A83"/>
    <w:rsid w:val="001F2647"/>
    <w:rsid w:val="001F2B1B"/>
    <w:rsid w:val="001F2F69"/>
    <w:rsid w:val="001F339F"/>
    <w:rsid w:val="001F34C2"/>
    <w:rsid w:val="001F4070"/>
    <w:rsid w:val="001F4858"/>
    <w:rsid w:val="001F74AC"/>
    <w:rsid w:val="00200436"/>
    <w:rsid w:val="00200B9F"/>
    <w:rsid w:val="00200FA2"/>
    <w:rsid w:val="00202FDF"/>
    <w:rsid w:val="0020437A"/>
    <w:rsid w:val="00204ADB"/>
    <w:rsid w:val="0020521B"/>
    <w:rsid w:val="002102D8"/>
    <w:rsid w:val="00211581"/>
    <w:rsid w:val="00212127"/>
    <w:rsid w:val="00212D50"/>
    <w:rsid w:val="0021573B"/>
    <w:rsid w:val="00216275"/>
    <w:rsid w:val="00220941"/>
    <w:rsid w:val="00224E68"/>
    <w:rsid w:val="00225100"/>
    <w:rsid w:val="00226517"/>
    <w:rsid w:val="002308D6"/>
    <w:rsid w:val="002349DD"/>
    <w:rsid w:val="0023546F"/>
    <w:rsid w:val="00235B5B"/>
    <w:rsid w:val="00235E58"/>
    <w:rsid w:val="002377C8"/>
    <w:rsid w:val="00245101"/>
    <w:rsid w:val="002475DB"/>
    <w:rsid w:val="00250367"/>
    <w:rsid w:val="00250EE2"/>
    <w:rsid w:val="00253CAE"/>
    <w:rsid w:val="002642D1"/>
    <w:rsid w:val="00266E4B"/>
    <w:rsid w:val="002676BE"/>
    <w:rsid w:val="00273950"/>
    <w:rsid w:val="00275074"/>
    <w:rsid w:val="002750E0"/>
    <w:rsid w:val="0027599D"/>
    <w:rsid w:val="00280953"/>
    <w:rsid w:val="00281E49"/>
    <w:rsid w:val="0028287D"/>
    <w:rsid w:val="00283CE5"/>
    <w:rsid w:val="002852F8"/>
    <w:rsid w:val="00286D23"/>
    <w:rsid w:val="002906AB"/>
    <w:rsid w:val="002917AD"/>
    <w:rsid w:val="002959C0"/>
    <w:rsid w:val="00297AFD"/>
    <w:rsid w:val="002A0356"/>
    <w:rsid w:val="002A5014"/>
    <w:rsid w:val="002A5C62"/>
    <w:rsid w:val="002A6BAC"/>
    <w:rsid w:val="002B2363"/>
    <w:rsid w:val="002B3089"/>
    <w:rsid w:val="002C11F2"/>
    <w:rsid w:val="002C2FB9"/>
    <w:rsid w:val="002C39B5"/>
    <w:rsid w:val="002C7430"/>
    <w:rsid w:val="002C7529"/>
    <w:rsid w:val="002D46FD"/>
    <w:rsid w:val="002D485F"/>
    <w:rsid w:val="002D52C8"/>
    <w:rsid w:val="002E7D9C"/>
    <w:rsid w:val="002F6D03"/>
    <w:rsid w:val="002F7107"/>
    <w:rsid w:val="00305D35"/>
    <w:rsid w:val="003074CF"/>
    <w:rsid w:val="00311585"/>
    <w:rsid w:val="00313ADD"/>
    <w:rsid w:val="003156FF"/>
    <w:rsid w:val="00320FD5"/>
    <w:rsid w:val="00323E04"/>
    <w:rsid w:val="003313B0"/>
    <w:rsid w:val="00333713"/>
    <w:rsid w:val="00334095"/>
    <w:rsid w:val="00335130"/>
    <w:rsid w:val="00340D5A"/>
    <w:rsid w:val="00343707"/>
    <w:rsid w:val="00343BA8"/>
    <w:rsid w:val="00344632"/>
    <w:rsid w:val="00344E12"/>
    <w:rsid w:val="00345C40"/>
    <w:rsid w:val="00350112"/>
    <w:rsid w:val="003516E5"/>
    <w:rsid w:val="003528E2"/>
    <w:rsid w:val="00353111"/>
    <w:rsid w:val="00355751"/>
    <w:rsid w:val="0035606A"/>
    <w:rsid w:val="00356C8F"/>
    <w:rsid w:val="00356CC7"/>
    <w:rsid w:val="003574D4"/>
    <w:rsid w:val="00360641"/>
    <w:rsid w:val="00361289"/>
    <w:rsid w:val="00365CDC"/>
    <w:rsid w:val="00367D0D"/>
    <w:rsid w:val="003709D6"/>
    <w:rsid w:val="00372592"/>
    <w:rsid w:val="00373D8B"/>
    <w:rsid w:val="00375D5A"/>
    <w:rsid w:val="00376B72"/>
    <w:rsid w:val="00376CF1"/>
    <w:rsid w:val="00384F13"/>
    <w:rsid w:val="00384F2D"/>
    <w:rsid w:val="00390104"/>
    <w:rsid w:val="00392837"/>
    <w:rsid w:val="00397C41"/>
    <w:rsid w:val="003A1638"/>
    <w:rsid w:val="003A399B"/>
    <w:rsid w:val="003A4F98"/>
    <w:rsid w:val="003B261F"/>
    <w:rsid w:val="003B45C8"/>
    <w:rsid w:val="003B4AD0"/>
    <w:rsid w:val="003B6103"/>
    <w:rsid w:val="003B6487"/>
    <w:rsid w:val="003B683C"/>
    <w:rsid w:val="003B6A8E"/>
    <w:rsid w:val="003B7C99"/>
    <w:rsid w:val="003C0868"/>
    <w:rsid w:val="003C2C09"/>
    <w:rsid w:val="003C42ED"/>
    <w:rsid w:val="003C463F"/>
    <w:rsid w:val="003C4CE4"/>
    <w:rsid w:val="003C6465"/>
    <w:rsid w:val="003D0C53"/>
    <w:rsid w:val="003D1922"/>
    <w:rsid w:val="003D2878"/>
    <w:rsid w:val="003D47FD"/>
    <w:rsid w:val="003D57FB"/>
    <w:rsid w:val="003D5BC9"/>
    <w:rsid w:val="003D65BF"/>
    <w:rsid w:val="003D781A"/>
    <w:rsid w:val="003E0AAD"/>
    <w:rsid w:val="003E0C0F"/>
    <w:rsid w:val="003E10B5"/>
    <w:rsid w:val="003E1296"/>
    <w:rsid w:val="003E573D"/>
    <w:rsid w:val="003E7DE1"/>
    <w:rsid w:val="003F0393"/>
    <w:rsid w:val="003F1F20"/>
    <w:rsid w:val="003F3530"/>
    <w:rsid w:val="003F4743"/>
    <w:rsid w:val="003F60FA"/>
    <w:rsid w:val="004017F6"/>
    <w:rsid w:val="00401DBE"/>
    <w:rsid w:val="004036CC"/>
    <w:rsid w:val="00404259"/>
    <w:rsid w:val="004061C6"/>
    <w:rsid w:val="004075AA"/>
    <w:rsid w:val="004117FC"/>
    <w:rsid w:val="00411ACA"/>
    <w:rsid w:val="0041375C"/>
    <w:rsid w:val="00416768"/>
    <w:rsid w:val="00416C75"/>
    <w:rsid w:val="00421815"/>
    <w:rsid w:val="00421849"/>
    <w:rsid w:val="0042593C"/>
    <w:rsid w:val="00425D44"/>
    <w:rsid w:val="004307A9"/>
    <w:rsid w:val="004330BE"/>
    <w:rsid w:val="004342E1"/>
    <w:rsid w:val="00434DF3"/>
    <w:rsid w:val="00435487"/>
    <w:rsid w:val="004373A1"/>
    <w:rsid w:val="00443B6E"/>
    <w:rsid w:val="0044416A"/>
    <w:rsid w:val="00444A12"/>
    <w:rsid w:val="00445692"/>
    <w:rsid w:val="004458FD"/>
    <w:rsid w:val="0044603F"/>
    <w:rsid w:val="004469A0"/>
    <w:rsid w:val="0044748B"/>
    <w:rsid w:val="0045186C"/>
    <w:rsid w:val="00453444"/>
    <w:rsid w:val="00456308"/>
    <w:rsid w:val="004564C1"/>
    <w:rsid w:val="00457A54"/>
    <w:rsid w:val="004605AF"/>
    <w:rsid w:val="004609F5"/>
    <w:rsid w:val="00462D92"/>
    <w:rsid w:val="00463190"/>
    <w:rsid w:val="00467A26"/>
    <w:rsid w:val="004709DE"/>
    <w:rsid w:val="004728EC"/>
    <w:rsid w:val="00473367"/>
    <w:rsid w:val="00473B76"/>
    <w:rsid w:val="00473BBF"/>
    <w:rsid w:val="00473CD6"/>
    <w:rsid w:val="004741D4"/>
    <w:rsid w:val="0047655A"/>
    <w:rsid w:val="004779F5"/>
    <w:rsid w:val="0048183B"/>
    <w:rsid w:val="004851D5"/>
    <w:rsid w:val="00485207"/>
    <w:rsid w:val="00485B8F"/>
    <w:rsid w:val="004861B8"/>
    <w:rsid w:val="00487C8C"/>
    <w:rsid w:val="00490DF9"/>
    <w:rsid w:val="00493CF6"/>
    <w:rsid w:val="00496948"/>
    <w:rsid w:val="004A062A"/>
    <w:rsid w:val="004A0DE6"/>
    <w:rsid w:val="004A1F08"/>
    <w:rsid w:val="004A4C34"/>
    <w:rsid w:val="004C11E1"/>
    <w:rsid w:val="004C1E27"/>
    <w:rsid w:val="004C2A6C"/>
    <w:rsid w:val="004D007E"/>
    <w:rsid w:val="004D1C38"/>
    <w:rsid w:val="004D2480"/>
    <w:rsid w:val="004D2E04"/>
    <w:rsid w:val="004D4A34"/>
    <w:rsid w:val="004D60C8"/>
    <w:rsid w:val="004D744A"/>
    <w:rsid w:val="004D785B"/>
    <w:rsid w:val="004E248E"/>
    <w:rsid w:val="004E27B2"/>
    <w:rsid w:val="004E28ED"/>
    <w:rsid w:val="004E306E"/>
    <w:rsid w:val="004E33EF"/>
    <w:rsid w:val="004E3F06"/>
    <w:rsid w:val="004E6CFF"/>
    <w:rsid w:val="004E6FC1"/>
    <w:rsid w:val="004F0D65"/>
    <w:rsid w:val="004F14B9"/>
    <w:rsid w:val="004F3368"/>
    <w:rsid w:val="004F3BBC"/>
    <w:rsid w:val="004F3E8C"/>
    <w:rsid w:val="004F4C41"/>
    <w:rsid w:val="00502FD9"/>
    <w:rsid w:val="00503101"/>
    <w:rsid w:val="0050347E"/>
    <w:rsid w:val="00510017"/>
    <w:rsid w:val="0051210E"/>
    <w:rsid w:val="005152B4"/>
    <w:rsid w:val="00516035"/>
    <w:rsid w:val="005169CE"/>
    <w:rsid w:val="005200CD"/>
    <w:rsid w:val="005203EF"/>
    <w:rsid w:val="00521C3B"/>
    <w:rsid w:val="00522FEB"/>
    <w:rsid w:val="00524132"/>
    <w:rsid w:val="005250D7"/>
    <w:rsid w:val="0052776D"/>
    <w:rsid w:val="0053045B"/>
    <w:rsid w:val="00530767"/>
    <w:rsid w:val="00531412"/>
    <w:rsid w:val="00535932"/>
    <w:rsid w:val="00542A83"/>
    <w:rsid w:val="0054320F"/>
    <w:rsid w:val="0054373B"/>
    <w:rsid w:val="00543A27"/>
    <w:rsid w:val="00545B25"/>
    <w:rsid w:val="00553DE0"/>
    <w:rsid w:val="0055439C"/>
    <w:rsid w:val="005604F7"/>
    <w:rsid w:val="00565363"/>
    <w:rsid w:val="005665F3"/>
    <w:rsid w:val="00572346"/>
    <w:rsid w:val="005725F1"/>
    <w:rsid w:val="00572F93"/>
    <w:rsid w:val="005747E2"/>
    <w:rsid w:val="00575DAC"/>
    <w:rsid w:val="005767EF"/>
    <w:rsid w:val="00583B7F"/>
    <w:rsid w:val="0058433C"/>
    <w:rsid w:val="0059034F"/>
    <w:rsid w:val="0059074C"/>
    <w:rsid w:val="005908A6"/>
    <w:rsid w:val="00595080"/>
    <w:rsid w:val="005956C9"/>
    <w:rsid w:val="005968B1"/>
    <w:rsid w:val="005A1C7A"/>
    <w:rsid w:val="005A22B4"/>
    <w:rsid w:val="005A2BEC"/>
    <w:rsid w:val="005A592E"/>
    <w:rsid w:val="005A7C11"/>
    <w:rsid w:val="005B17ED"/>
    <w:rsid w:val="005B1E1A"/>
    <w:rsid w:val="005B3255"/>
    <w:rsid w:val="005B36EC"/>
    <w:rsid w:val="005B40BC"/>
    <w:rsid w:val="005B4DDE"/>
    <w:rsid w:val="005C04E9"/>
    <w:rsid w:val="005C086A"/>
    <w:rsid w:val="005C4415"/>
    <w:rsid w:val="005C6969"/>
    <w:rsid w:val="005C7683"/>
    <w:rsid w:val="005D0DA5"/>
    <w:rsid w:val="005D340A"/>
    <w:rsid w:val="005D3A14"/>
    <w:rsid w:val="005D4ECE"/>
    <w:rsid w:val="005D646A"/>
    <w:rsid w:val="005D663D"/>
    <w:rsid w:val="005E075A"/>
    <w:rsid w:val="005E1CAB"/>
    <w:rsid w:val="005F053A"/>
    <w:rsid w:val="005F071A"/>
    <w:rsid w:val="005F5DBA"/>
    <w:rsid w:val="005F6698"/>
    <w:rsid w:val="00601024"/>
    <w:rsid w:val="0060268C"/>
    <w:rsid w:val="00606801"/>
    <w:rsid w:val="00607F31"/>
    <w:rsid w:val="00611FE6"/>
    <w:rsid w:val="00613BCE"/>
    <w:rsid w:val="00613DE6"/>
    <w:rsid w:val="006161DB"/>
    <w:rsid w:val="0061637B"/>
    <w:rsid w:val="0061647D"/>
    <w:rsid w:val="00617132"/>
    <w:rsid w:val="0062161B"/>
    <w:rsid w:val="006249AC"/>
    <w:rsid w:val="00627DAE"/>
    <w:rsid w:val="00630A6B"/>
    <w:rsid w:val="00630AB1"/>
    <w:rsid w:val="0063209B"/>
    <w:rsid w:val="006332C9"/>
    <w:rsid w:val="0063374C"/>
    <w:rsid w:val="006364DB"/>
    <w:rsid w:val="00642F15"/>
    <w:rsid w:val="00650D01"/>
    <w:rsid w:val="00651B3C"/>
    <w:rsid w:val="00652328"/>
    <w:rsid w:val="006621F9"/>
    <w:rsid w:val="00663F6A"/>
    <w:rsid w:val="006663B5"/>
    <w:rsid w:val="00667583"/>
    <w:rsid w:val="006703EA"/>
    <w:rsid w:val="006706CA"/>
    <w:rsid w:val="00671CBC"/>
    <w:rsid w:val="006728E0"/>
    <w:rsid w:val="0067332A"/>
    <w:rsid w:val="00674E13"/>
    <w:rsid w:val="0067632D"/>
    <w:rsid w:val="006763D6"/>
    <w:rsid w:val="00676D42"/>
    <w:rsid w:val="006777EA"/>
    <w:rsid w:val="00680A97"/>
    <w:rsid w:val="00682D82"/>
    <w:rsid w:val="00683494"/>
    <w:rsid w:val="00687289"/>
    <w:rsid w:val="0069143B"/>
    <w:rsid w:val="006946AE"/>
    <w:rsid w:val="006949F7"/>
    <w:rsid w:val="006A3A8A"/>
    <w:rsid w:val="006A3BF8"/>
    <w:rsid w:val="006A5776"/>
    <w:rsid w:val="006A6F97"/>
    <w:rsid w:val="006A7107"/>
    <w:rsid w:val="006B2BD2"/>
    <w:rsid w:val="006B5A81"/>
    <w:rsid w:val="006B78AA"/>
    <w:rsid w:val="006B7C7A"/>
    <w:rsid w:val="006C35D4"/>
    <w:rsid w:val="006C56E3"/>
    <w:rsid w:val="006C5C3C"/>
    <w:rsid w:val="006D6F10"/>
    <w:rsid w:val="006E0309"/>
    <w:rsid w:val="006E2022"/>
    <w:rsid w:val="006E2533"/>
    <w:rsid w:val="006E351F"/>
    <w:rsid w:val="006E462F"/>
    <w:rsid w:val="006E5461"/>
    <w:rsid w:val="006E5900"/>
    <w:rsid w:val="006F023A"/>
    <w:rsid w:val="006F1ABE"/>
    <w:rsid w:val="006F2E18"/>
    <w:rsid w:val="006F610C"/>
    <w:rsid w:val="007001F5"/>
    <w:rsid w:val="00700E6C"/>
    <w:rsid w:val="00701D85"/>
    <w:rsid w:val="00704429"/>
    <w:rsid w:val="00706368"/>
    <w:rsid w:val="00710332"/>
    <w:rsid w:val="0071431E"/>
    <w:rsid w:val="00723846"/>
    <w:rsid w:val="00725DFF"/>
    <w:rsid w:val="00725F87"/>
    <w:rsid w:val="0073024D"/>
    <w:rsid w:val="007317B9"/>
    <w:rsid w:val="00733E98"/>
    <w:rsid w:val="00734142"/>
    <w:rsid w:val="00735FD2"/>
    <w:rsid w:val="00741B9D"/>
    <w:rsid w:val="00741C7C"/>
    <w:rsid w:val="00743F36"/>
    <w:rsid w:val="00747A9E"/>
    <w:rsid w:val="0075202E"/>
    <w:rsid w:val="0075255D"/>
    <w:rsid w:val="00754080"/>
    <w:rsid w:val="00754EEA"/>
    <w:rsid w:val="00754F8B"/>
    <w:rsid w:val="00761785"/>
    <w:rsid w:val="00764FC1"/>
    <w:rsid w:val="007656B6"/>
    <w:rsid w:val="007672CB"/>
    <w:rsid w:val="007678FC"/>
    <w:rsid w:val="00770332"/>
    <w:rsid w:val="00772854"/>
    <w:rsid w:val="00772BC2"/>
    <w:rsid w:val="007818B7"/>
    <w:rsid w:val="00782628"/>
    <w:rsid w:val="007838FD"/>
    <w:rsid w:val="00784357"/>
    <w:rsid w:val="00784E19"/>
    <w:rsid w:val="00786A5C"/>
    <w:rsid w:val="00792966"/>
    <w:rsid w:val="0079483E"/>
    <w:rsid w:val="0079638F"/>
    <w:rsid w:val="00796CCE"/>
    <w:rsid w:val="007A5A6D"/>
    <w:rsid w:val="007A6D37"/>
    <w:rsid w:val="007B1A5E"/>
    <w:rsid w:val="007B3248"/>
    <w:rsid w:val="007B5B51"/>
    <w:rsid w:val="007B5D58"/>
    <w:rsid w:val="007C18BC"/>
    <w:rsid w:val="007C1A99"/>
    <w:rsid w:val="007C22A9"/>
    <w:rsid w:val="007C3977"/>
    <w:rsid w:val="007C46C9"/>
    <w:rsid w:val="007C6305"/>
    <w:rsid w:val="007C6677"/>
    <w:rsid w:val="007D10C3"/>
    <w:rsid w:val="007D4B1A"/>
    <w:rsid w:val="007D57B0"/>
    <w:rsid w:val="007D7B5F"/>
    <w:rsid w:val="007E0AB0"/>
    <w:rsid w:val="007E1B60"/>
    <w:rsid w:val="007E42F0"/>
    <w:rsid w:val="007F7435"/>
    <w:rsid w:val="007F7726"/>
    <w:rsid w:val="0080023A"/>
    <w:rsid w:val="0080033E"/>
    <w:rsid w:val="008016F5"/>
    <w:rsid w:val="008028A7"/>
    <w:rsid w:val="0080322E"/>
    <w:rsid w:val="0080494C"/>
    <w:rsid w:val="0080514C"/>
    <w:rsid w:val="008058ED"/>
    <w:rsid w:val="00810D8C"/>
    <w:rsid w:val="008126D3"/>
    <w:rsid w:val="0081464D"/>
    <w:rsid w:val="00817264"/>
    <w:rsid w:val="008209F0"/>
    <w:rsid w:val="00820B5B"/>
    <w:rsid w:val="00820BDF"/>
    <w:rsid w:val="00822A16"/>
    <w:rsid w:val="00826D35"/>
    <w:rsid w:val="00827372"/>
    <w:rsid w:val="00830C03"/>
    <w:rsid w:val="00831475"/>
    <w:rsid w:val="00834267"/>
    <w:rsid w:val="008366FB"/>
    <w:rsid w:val="00840537"/>
    <w:rsid w:val="00840676"/>
    <w:rsid w:val="00841565"/>
    <w:rsid w:val="00842D5B"/>
    <w:rsid w:val="00843E1A"/>
    <w:rsid w:val="008470F1"/>
    <w:rsid w:val="00847DC5"/>
    <w:rsid w:val="00851B14"/>
    <w:rsid w:val="008526AD"/>
    <w:rsid w:val="00854C9E"/>
    <w:rsid w:val="00857887"/>
    <w:rsid w:val="00860844"/>
    <w:rsid w:val="00862918"/>
    <w:rsid w:val="00862F09"/>
    <w:rsid w:val="008632C4"/>
    <w:rsid w:val="00863876"/>
    <w:rsid w:val="0086587C"/>
    <w:rsid w:val="00866700"/>
    <w:rsid w:val="00874DCC"/>
    <w:rsid w:val="00875827"/>
    <w:rsid w:val="008778CF"/>
    <w:rsid w:val="00881E49"/>
    <w:rsid w:val="0088262D"/>
    <w:rsid w:val="00882EDC"/>
    <w:rsid w:val="0088365D"/>
    <w:rsid w:val="0088367F"/>
    <w:rsid w:val="00883FD5"/>
    <w:rsid w:val="00886D34"/>
    <w:rsid w:val="0088772D"/>
    <w:rsid w:val="00891870"/>
    <w:rsid w:val="00895ECC"/>
    <w:rsid w:val="0089651B"/>
    <w:rsid w:val="00896E13"/>
    <w:rsid w:val="008A7A56"/>
    <w:rsid w:val="008B67F7"/>
    <w:rsid w:val="008C291D"/>
    <w:rsid w:val="008C29FF"/>
    <w:rsid w:val="008C3009"/>
    <w:rsid w:val="008C34DB"/>
    <w:rsid w:val="008C3E5E"/>
    <w:rsid w:val="008C4322"/>
    <w:rsid w:val="008C5C25"/>
    <w:rsid w:val="008C6A1A"/>
    <w:rsid w:val="008C6D19"/>
    <w:rsid w:val="008D429D"/>
    <w:rsid w:val="008D706D"/>
    <w:rsid w:val="008D7322"/>
    <w:rsid w:val="008E187E"/>
    <w:rsid w:val="008E1C04"/>
    <w:rsid w:val="008E5409"/>
    <w:rsid w:val="008E63FA"/>
    <w:rsid w:val="008E65F7"/>
    <w:rsid w:val="008E7DBD"/>
    <w:rsid w:val="008F280E"/>
    <w:rsid w:val="008F40D1"/>
    <w:rsid w:val="00901BD0"/>
    <w:rsid w:val="0090204F"/>
    <w:rsid w:val="00902CF7"/>
    <w:rsid w:val="00904449"/>
    <w:rsid w:val="00905C8D"/>
    <w:rsid w:val="00911BC0"/>
    <w:rsid w:val="00913420"/>
    <w:rsid w:val="00913FDE"/>
    <w:rsid w:val="009172D2"/>
    <w:rsid w:val="00921B72"/>
    <w:rsid w:val="009237F3"/>
    <w:rsid w:val="009252A0"/>
    <w:rsid w:val="009347EE"/>
    <w:rsid w:val="009357FB"/>
    <w:rsid w:val="009379D3"/>
    <w:rsid w:val="00937E0E"/>
    <w:rsid w:val="0094142E"/>
    <w:rsid w:val="00944C9B"/>
    <w:rsid w:val="00946F78"/>
    <w:rsid w:val="0094706E"/>
    <w:rsid w:val="0095252B"/>
    <w:rsid w:val="00967891"/>
    <w:rsid w:val="009707DE"/>
    <w:rsid w:val="009711AB"/>
    <w:rsid w:val="0097214A"/>
    <w:rsid w:val="0097373E"/>
    <w:rsid w:val="00975295"/>
    <w:rsid w:val="00982060"/>
    <w:rsid w:val="00984DB9"/>
    <w:rsid w:val="00985E64"/>
    <w:rsid w:val="00987037"/>
    <w:rsid w:val="0098711E"/>
    <w:rsid w:val="009963B0"/>
    <w:rsid w:val="009A0432"/>
    <w:rsid w:val="009A2BF6"/>
    <w:rsid w:val="009A789B"/>
    <w:rsid w:val="009B1BAC"/>
    <w:rsid w:val="009B384F"/>
    <w:rsid w:val="009B4B66"/>
    <w:rsid w:val="009C228C"/>
    <w:rsid w:val="009C238C"/>
    <w:rsid w:val="009C382F"/>
    <w:rsid w:val="009C5093"/>
    <w:rsid w:val="009C5503"/>
    <w:rsid w:val="009C61A3"/>
    <w:rsid w:val="009D1D1D"/>
    <w:rsid w:val="009D20AB"/>
    <w:rsid w:val="009D3993"/>
    <w:rsid w:val="009D5BA1"/>
    <w:rsid w:val="009D79A0"/>
    <w:rsid w:val="009E010B"/>
    <w:rsid w:val="009E2C6A"/>
    <w:rsid w:val="009E4D4D"/>
    <w:rsid w:val="009F4326"/>
    <w:rsid w:val="009F487A"/>
    <w:rsid w:val="009F4A6D"/>
    <w:rsid w:val="00A001D4"/>
    <w:rsid w:val="00A01877"/>
    <w:rsid w:val="00A0236A"/>
    <w:rsid w:val="00A04CDE"/>
    <w:rsid w:val="00A0638C"/>
    <w:rsid w:val="00A06B20"/>
    <w:rsid w:val="00A07947"/>
    <w:rsid w:val="00A1054E"/>
    <w:rsid w:val="00A13BB3"/>
    <w:rsid w:val="00A15D73"/>
    <w:rsid w:val="00A160B3"/>
    <w:rsid w:val="00A17FB4"/>
    <w:rsid w:val="00A203E3"/>
    <w:rsid w:val="00A217CD"/>
    <w:rsid w:val="00A23F35"/>
    <w:rsid w:val="00A27610"/>
    <w:rsid w:val="00A301B0"/>
    <w:rsid w:val="00A31A30"/>
    <w:rsid w:val="00A33C8D"/>
    <w:rsid w:val="00A36190"/>
    <w:rsid w:val="00A36270"/>
    <w:rsid w:val="00A377A0"/>
    <w:rsid w:val="00A40897"/>
    <w:rsid w:val="00A4279C"/>
    <w:rsid w:val="00A42D15"/>
    <w:rsid w:val="00A430BC"/>
    <w:rsid w:val="00A447FB"/>
    <w:rsid w:val="00A44E0E"/>
    <w:rsid w:val="00A47621"/>
    <w:rsid w:val="00A47E4A"/>
    <w:rsid w:val="00A514D2"/>
    <w:rsid w:val="00A53101"/>
    <w:rsid w:val="00A60D88"/>
    <w:rsid w:val="00A62F51"/>
    <w:rsid w:val="00A63100"/>
    <w:rsid w:val="00A6378D"/>
    <w:rsid w:val="00A6380A"/>
    <w:rsid w:val="00A659AF"/>
    <w:rsid w:val="00A67D5F"/>
    <w:rsid w:val="00A70DEA"/>
    <w:rsid w:val="00A70F2C"/>
    <w:rsid w:val="00A72E99"/>
    <w:rsid w:val="00A829F9"/>
    <w:rsid w:val="00A83E1D"/>
    <w:rsid w:val="00A865E8"/>
    <w:rsid w:val="00A90106"/>
    <w:rsid w:val="00A90579"/>
    <w:rsid w:val="00A90FD1"/>
    <w:rsid w:val="00A93217"/>
    <w:rsid w:val="00A96722"/>
    <w:rsid w:val="00A96AB4"/>
    <w:rsid w:val="00A97A4E"/>
    <w:rsid w:val="00AA07AB"/>
    <w:rsid w:val="00AA1B4A"/>
    <w:rsid w:val="00AA22D6"/>
    <w:rsid w:val="00AA5946"/>
    <w:rsid w:val="00AA5F59"/>
    <w:rsid w:val="00AA6768"/>
    <w:rsid w:val="00AA6DC1"/>
    <w:rsid w:val="00AB0DF0"/>
    <w:rsid w:val="00AB3FC5"/>
    <w:rsid w:val="00AB4A78"/>
    <w:rsid w:val="00AB4F42"/>
    <w:rsid w:val="00AB5118"/>
    <w:rsid w:val="00AB7C04"/>
    <w:rsid w:val="00AC1697"/>
    <w:rsid w:val="00AC20CA"/>
    <w:rsid w:val="00AC2941"/>
    <w:rsid w:val="00AC6521"/>
    <w:rsid w:val="00AD007E"/>
    <w:rsid w:val="00AD1F48"/>
    <w:rsid w:val="00AD306F"/>
    <w:rsid w:val="00AD375C"/>
    <w:rsid w:val="00AD4B9F"/>
    <w:rsid w:val="00AD7843"/>
    <w:rsid w:val="00AD7BDE"/>
    <w:rsid w:val="00AD7F43"/>
    <w:rsid w:val="00AE2EBF"/>
    <w:rsid w:val="00AE4ABE"/>
    <w:rsid w:val="00AE5F3A"/>
    <w:rsid w:val="00AE6D76"/>
    <w:rsid w:val="00AF3C66"/>
    <w:rsid w:val="00AF429F"/>
    <w:rsid w:val="00AF58FD"/>
    <w:rsid w:val="00AF59C0"/>
    <w:rsid w:val="00B00FB6"/>
    <w:rsid w:val="00B022AC"/>
    <w:rsid w:val="00B04EE6"/>
    <w:rsid w:val="00B07711"/>
    <w:rsid w:val="00B10D21"/>
    <w:rsid w:val="00B122D5"/>
    <w:rsid w:val="00B1552E"/>
    <w:rsid w:val="00B1570F"/>
    <w:rsid w:val="00B16881"/>
    <w:rsid w:val="00B1692F"/>
    <w:rsid w:val="00B17A5F"/>
    <w:rsid w:val="00B216D5"/>
    <w:rsid w:val="00B2549A"/>
    <w:rsid w:val="00B257AE"/>
    <w:rsid w:val="00B27273"/>
    <w:rsid w:val="00B30D74"/>
    <w:rsid w:val="00B31106"/>
    <w:rsid w:val="00B33954"/>
    <w:rsid w:val="00B36DE8"/>
    <w:rsid w:val="00B44AA8"/>
    <w:rsid w:val="00B4504B"/>
    <w:rsid w:val="00B47D86"/>
    <w:rsid w:val="00B53EFF"/>
    <w:rsid w:val="00B5470C"/>
    <w:rsid w:val="00B57B0B"/>
    <w:rsid w:val="00B70FB9"/>
    <w:rsid w:val="00B7120D"/>
    <w:rsid w:val="00B71C39"/>
    <w:rsid w:val="00B747E8"/>
    <w:rsid w:val="00B76FAA"/>
    <w:rsid w:val="00B946A1"/>
    <w:rsid w:val="00B950BD"/>
    <w:rsid w:val="00BA15D3"/>
    <w:rsid w:val="00BA258E"/>
    <w:rsid w:val="00BA5698"/>
    <w:rsid w:val="00BA6813"/>
    <w:rsid w:val="00BB059D"/>
    <w:rsid w:val="00BB16D8"/>
    <w:rsid w:val="00BB7A60"/>
    <w:rsid w:val="00BC0356"/>
    <w:rsid w:val="00BC0996"/>
    <w:rsid w:val="00BC23E7"/>
    <w:rsid w:val="00BC315C"/>
    <w:rsid w:val="00BD26A5"/>
    <w:rsid w:val="00BD4429"/>
    <w:rsid w:val="00BD630C"/>
    <w:rsid w:val="00BE0184"/>
    <w:rsid w:val="00BE0C04"/>
    <w:rsid w:val="00BE2B40"/>
    <w:rsid w:val="00BE3DED"/>
    <w:rsid w:val="00BF002D"/>
    <w:rsid w:val="00BF54CC"/>
    <w:rsid w:val="00BF6653"/>
    <w:rsid w:val="00BF70C1"/>
    <w:rsid w:val="00C00D4F"/>
    <w:rsid w:val="00C017AC"/>
    <w:rsid w:val="00C01D4C"/>
    <w:rsid w:val="00C020A0"/>
    <w:rsid w:val="00C02FC4"/>
    <w:rsid w:val="00C04A16"/>
    <w:rsid w:val="00C059A4"/>
    <w:rsid w:val="00C10EB7"/>
    <w:rsid w:val="00C142C3"/>
    <w:rsid w:val="00C14B86"/>
    <w:rsid w:val="00C158C8"/>
    <w:rsid w:val="00C16F6E"/>
    <w:rsid w:val="00C21B7B"/>
    <w:rsid w:val="00C22078"/>
    <w:rsid w:val="00C2256E"/>
    <w:rsid w:val="00C2576C"/>
    <w:rsid w:val="00C317FA"/>
    <w:rsid w:val="00C32626"/>
    <w:rsid w:val="00C3336E"/>
    <w:rsid w:val="00C338FD"/>
    <w:rsid w:val="00C34788"/>
    <w:rsid w:val="00C40CC7"/>
    <w:rsid w:val="00C43537"/>
    <w:rsid w:val="00C44BBD"/>
    <w:rsid w:val="00C460BE"/>
    <w:rsid w:val="00C463FF"/>
    <w:rsid w:val="00C532A8"/>
    <w:rsid w:val="00C53A1C"/>
    <w:rsid w:val="00C5499C"/>
    <w:rsid w:val="00C553E8"/>
    <w:rsid w:val="00C55862"/>
    <w:rsid w:val="00C55B44"/>
    <w:rsid w:val="00C64EFD"/>
    <w:rsid w:val="00C709E9"/>
    <w:rsid w:val="00C7205F"/>
    <w:rsid w:val="00C72A40"/>
    <w:rsid w:val="00C735AD"/>
    <w:rsid w:val="00C738D0"/>
    <w:rsid w:val="00C80151"/>
    <w:rsid w:val="00C82F66"/>
    <w:rsid w:val="00C84E42"/>
    <w:rsid w:val="00C93155"/>
    <w:rsid w:val="00C935B8"/>
    <w:rsid w:val="00C9388B"/>
    <w:rsid w:val="00C95883"/>
    <w:rsid w:val="00CA0190"/>
    <w:rsid w:val="00CA1E2F"/>
    <w:rsid w:val="00CA388A"/>
    <w:rsid w:val="00CA69B2"/>
    <w:rsid w:val="00CB0124"/>
    <w:rsid w:val="00CB08E0"/>
    <w:rsid w:val="00CB1478"/>
    <w:rsid w:val="00CB1B5D"/>
    <w:rsid w:val="00CB220E"/>
    <w:rsid w:val="00CB5362"/>
    <w:rsid w:val="00CC1EAA"/>
    <w:rsid w:val="00CC5233"/>
    <w:rsid w:val="00CC56E6"/>
    <w:rsid w:val="00CC5DDD"/>
    <w:rsid w:val="00CC6145"/>
    <w:rsid w:val="00CD0289"/>
    <w:rsid w:val="00CD08B1"/>
    <w:rsid w:val="00CD1942"/>
    <w:rsid w:val="00CD233E"/>
    <w:rsid w:val="00CD54CD"/>
    <w:rsid w:val="00CE2719"/>
    <w:rsid w:val="00CE3A6C"/>
    <w:rsid w:val="00CE6479"/>
    <w:rsid w:val="00CE780B"/>
    <w:rsid w:val="00CF0C51"/>
    <w:rsid w:val="00CF17AE"/>
    <w:rsid w:val="00CF2E36"/>
    <w:rsid w:val="00CF3404"/>
    <w:rsid w:val="00CF38B3"/>
    <w:rsid w:val="00CF5F26"/>
    <w:rsid w:val="00CF7ABE"/>
    <w:rsid w:val="00D03FB1"/>
    <w:rsid w:val="00D122F8"/>
    <w:rsid w:val="00D14D65"/>
    <w:rsid w:val="00D150E6"/>
    <w:rsid w:val="00D16027"/>
    <w:rsid w:val="00D16135"/>
    <w:rsid w:val="00D2006A"/>
    <w:rsid w:val="00D20857"/>
    <w:rsid w:val="00D23DDC"/>
    <w:rsid w:val="00D242E6"/>
    <w:rsid w:val="00D257B6"/>
    <w:rsid w:val="00D25A59"/>
    <w:rsid w:val="00D260B3"/>
    <w:rsid w:val="00D3105D"/>
    <w:rsid w:val="00D32258"/>
    <w:rsid w:val="00D35014"/>
    <w:rsid w:val="00D3616A"/>
    <w:rsid w:val="00D43913"/>
    <w:rsid w:val="00D4474A"/>
    <w:rsid w:val="00D46DE6"/>
    <w:rsid w:val="00D530CA"/>
    <w:rsid w:val="00D5318C"/>
    <w:rsid w:val="00D5717F"/>
    <w:rsid w:val="00D609CA"/>
    <w:rsid w:val="00D618BF"/>
    <w:rsid w:val="00D64153"/>
    <w:rsid w:val="00D64389"/>
    <w:rsid w:val="00D64E35"/>
    <w:rsid w:val="00D67DB9"/>
    <w:rsid w:val="00D7044B"/>
    <w:rsid w:val="00D70BFB"/>
    <w:rsid w:val="00D70CAC"/>
    <w:rsid w:val="00D70EC4"/>
    <w:rsid w:val="00D72C43"/>
    <w:rsid w:val="00D73A03"/>
    <w:rsid w:val="00D77EF9"/>
    <w:rsid w:val="00D83CA5"/>
    <w:rsid w:val="00D85985"/>
    <w:rsid w:val="00D93CEA"/>
    <w:rsid w:val="00D93D78"/>
    <w:rsid w:val="00D96460"/>
    <w:rsid w:val="00DA2071"/>
    <w:rsid w:val="00DA2A20"/>
    <w:rsid w:val="00DA4AFE"/>
    <w:rsid w:val="00DA53FB"/>
    <w:rsid w:val="00DB0FAD"/>
    <w:rsid w:val="00DB2576"/>
    <w:rsid w:val="00DB3EA8"/>
    <w:rsid w:val="00DB51E0"/>
    <w:rsid w:val="00DB5945"/>
    <w:rsid w:val="00DC2E7F"/>
    <w:rsid w:val="00DC3E33"/>
    <w:rsid w:val="00DD2B5B"/>
    <w:rsid w:val="00DD5616"/>
    <w:rsid w:val="00DE01C6"/>
    <w:rsid w:val="00DE2D56"/>
    <w:rsid w:val="00DE2F28"/>
    <w:rsid w:val="00DE6276"/>
    <w:rsid w:val="00DE77D6"/>
    <w:rsid w:val="00DF32A9"/>
    <w:rsid w:val="00DF500B"/>
    <w:rsid w:val="00DF7EFD"/>
    <w:rsid w:val="00E007E2"/>
    <w:rsid w:val="00E00DF3"/>
    <w:rsid w:val="00E027A1"/>
    <w:rsid w:val="00E07CA6"/>
    <w:rsid w:val="00E07D22"/>
    <w:rsid w:val="00E107AF"/>
    <w:rsid w:val="00E12BEF"/>
    <w:rsid w:val="00E12F54"/>
    <w:rsid w:val="00E136B1"/>
    <w:rsid w:val="00E15006"/>
    <w:rsid w:val="00E166E5"/>
    <w:rsid w:val="00E20320"/>
    <w:rsid w:val="00E227A0"/>
    <w:rsid w:val="00E245A5"/>
    <w:rsid w:val="00E272A4"/>
    <w:rsid w:val="00E30274"/>
    <w:rsid w:val="00E32622"/>
    <w:rsid w:val="00E34247"/>
    <w:rsid w:val="00E34948"/>
    <w:rsid w:val="00E3596D"/>
    <w:rsid w:val="00E4087D"/>
    <w:rsid w:val="00E413F3"/>
    <w:rsid w:val="00E454E5"/>
    <w:rsid w:val="00E511E1"/>
    <w:rsid w:val="00E52FC4"/>
    <w:rsid w:val="00E53FF8"/>
    <w:rsid w:val="00E549D3"/>
    <w:rsid w:val="00E57146"/>
    <w:rsid w:val="00E57C00"/>
    <w:rsid w:val="00E612DE"/>
    <w:rsid w:val="00E65C59"/>
    <w:rsid w:val="00E71722"/>
    <w:rsid w:val="00E71B49"/>
    <w:rsid w:val="00E72072"/>
    <w:rsid w:val="00E7236F"/>
    <w:rsid w:val="00E72465"/>
    <w:rsid w:val="00E74E8E"/>
    <w:rsid w:val="00E75101"/>
    <w:rsid w:val="00E76D5F"/>
    <w:rsid w:val="00E76DD5"/>
    <w:rsid w:val="00E813F7"/>
    <w:rsid w:val="00E822CF"/>
    <w:rsid w:val="00E8676A"/>
    <w:rsid w:val="00E91E07"/>
    <w:rsid w:val="00E93B88"/>
    <w:rsid w:val="00E948B2"/>
    <w:rsid w:val="00E94C82"/>
    <w:rsid w:val="00E951E9"/>
    <w:rsid w:val="00E96672"/>
    <w:rsid w:val="00EA0243"/>
    <w:rsid w:val="00EA0D46"/>
    <w:rsid w:val="00EA2773"/>
    <w:rsid w:val="00EA3D83"/>
    <w:rsid w:val="00EA4756"/>
    <w:rsid w:val="00EA485E"/>
    <w:rsid w:val="00EA4D0C"/>
    <w:rsid w:val="00EB1CF4"/>
    <w:rsid w:val="00EB373D"/>
    <w:rsid w:val="00EB5615"/>
    <w:rsid w:val="00EB7A3B"/>
    <w:rsid w:val="00EB7B8F"/>
    <w:rsid w:val="00EB7BE4"/>
    <w:rsid w:val="00EC3D56"/>
    <w:rsid w:val="00EC43FE"/>
    <w:rsid w:val="00ED4E30"/>
    <w:rsid w:val="00ED58D4"/>
    <w:rsid w:val="00EE0CF6"/>
    <w:rsid w:val="00EE7DEF"/>
    <w:rsid w:val="00EF155F"/>
    <w:rsid w:val="00EF1CB7"/>
    <w:rsid w:val="00EF2B08"/>
    <w:rsid w:val="00EF3C89"/>
    <w:rsid w:val="00F02488"/>
    <w:rsid w:val="00F02BD0"/>
    <w:rsid w:val="00F047B6"/>
    <w:rsid w:val="00F05288"/>
    <w:rsid w:val="00F06BA0"/>
    <w:rsid w:val="00F06BE1"/>
    <w:rsid w:val="00F0762F"/>
    <w:rsid w:val="00F1073D"/>
    <w:rsid w:val="00F1142E"/>
    <w:rsid w:val="00F11A25"/>
    <w:rsid w:val="00F12A20"/>
    <w:rsid w:val="00F134C9"/>
    <w:rsid w:val="00F15AC5"/>
    <w:rsid w:val="00F15E38"/>
    <w:rsid w:val="00F165B3"/>
    <w:rsid w:val="00F17704"/>
    <w:rsid w:val="00F22FDD"/>
    <w:rsid w:val="00F23E0C"/>
    <w:rsid w:val="00F2479D"/>
    <w:rsid w:val="00F253D2"/>
    <w:rsid w:val="00F305C4"/>
    <w:rsid w:val="00F320A7"/>
    <w:rsid w:val="00F32A4C"/>
    <w:rsid w:val="00F37057"/>
    <w:rsid w:val="00F4112A"/>
    <w:rsid w:val="00F50F91"/>
    <w:rsid w:val="00F51D8C"/>
    <w:rsid w:val="00F53A48"/>
    <w:rsid w:val="00F54522"/>
    <w:rsid w:val="00F567A2"/>
    <w:rsid w:val="00F57394"/>
    <w:rsid w:val="00F57B0B"/>
    <w:rsid w:val="00F57EA5"/>
    <w:rsid w:val="00F60FDB"/>
    <w:rsid w:val="00F61403"/>
    <w:rsid w:val="00F63580"/>
    <w:rsid w:val="00F64457"/>
    <w:rsid w:val="00F653D6"/>
    <w:rsid w:val="00F6723B"/>
    <w:rsid w:val="00F713B2"/>
    <w:rsid w:val="00F7152B"/>
    <w:rsid w:val="00F71B2C"/>
    <w:rsid w:val="00F722F2"/>
    <w:rsid w:val="00F72BF0"/>
    <w:rsid w:val="00F74A20"/>
    <w:rsid w:val="00F81762"/>
    <w:rsid w:val="00F82A2F"/>
    <w:rsid w:val="00F977B8"/>
    <w:rsid w:val="00FA0280"/>
    <w:rsid w:val="00FA0520"/>
    <w:rsid w:val="00FA413C"/>
    <w:rsid w:val="00FA5890"/>
    <w:rsid w:val="00FA650C"/>
    <w:rsid w:val="00FA7929"/>
    <w:rsid w:val="00FA7941"/>
    <w:rsid w:val="00FB153B"/>
    <w:rsid w:val="00FB50B8"/>
    <w:rsid w:val="00FB71A1"/>
    <w:rsid w:val="00FB71EA"/>
    <w:rsid w:val="00FB7DF1"/>
    <w:rsid w:val="00FB7E22"/>
    <w:rsid w:val="00FC28FD"/>
    <w:rsid w:val="00FC2B0E"/>
    <w:rsid w:val="00FC47D3"/>
    <w:rsid w:val="00FC5029"/>
    <w:rsid w:val="00FC6BCA"/>
    <w:rsid w:val="00FC76E0"/>
    <w:rsid w:val="00FD439C"/>
    <w:rsid w:val="00FD56C2"/>
    <w:rsid w:val="00FD5DBE"/>
    <w:rsid w:val="00FD5E64"/>
    <w:rsid w:val="00FD7C00"/>
    <w:rsid w:val="00FE0983"/>
    <w:rsid w:val="00FE2D76"/>
    <w:rsid w:val="00FE3B08"/>
    <w:rsid w:val="00FE5918"/>
    <w:rsid w:val="00FE5A21"/>
    <w:rsid w:val="00FE680B"/>
    <w:rsid w:val="00FE6FA7"/>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annotation text" w:uiPriority="99"/>
    <w:lsdException w:name="header" w:uiPriority="99"/>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link w:val="Recuodecorpodetexto2Char"/>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link w:val="TextodecomentrioChar"/>
    <w:uiPriority w:val="99"/>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link w:val="SemEspaamentoChar"/>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SemEspaamentoChar">
    <w:name w:val="Sem Espaçamento Char"/>
    <w:link w:val="SemEspaamento"/>
    <w:uiPriority w:val="1"/>
    <w:rsid w:val="0075255D"/>
    <w:rPr>
      <w:rFonts w:cs="Calibri"/>
      <w:sz w:val="22"/>
      <w:szCs w:val="22"/>
      <w:lang w:eastAsia="en-US"/>
    </w:rPr>
  </w:style>
  <w:style w:type="character" w:customStyle="1" w:styleId="TextodecomentrioChar">
    <w:name w:val="Texto de comentário Char"/>
    <w:basedOn w:val="Fontepargpadro"/>
    <w:link w:val="Textodecomentrio"/>
    <w:uiPriority w:val="99"/>
    <w:semiHidden/>
    <w:rsid w:val="004D744A"/>
    <w:rPr>
      <w:rFonts w:ascii="Times New Roman" w:hAnsi="Times New Roman"/>
    </w:rPr>
  </w:style>
  <w:style w:type="character" w:customStyle="1" w:styleId="Recuodecorpodetexto2Char">
    <w:name w:val="Recuo de corpo de texto 2 Char"/>
    <w:basedOn w:val="Fontepargpadro"/>
    <w:link w:val="Recuodecorpodetexto2"/>
    <w:rsid w:val="00841565"/>
    <w:rPr>
      <w:sz w:val="22"/>
      <w:szCs w:val="22"/>
    </w:rPr>
  </w:style>
  <w:style w:type="character" w:customStyle="1" w:styleId="Corpodetexto2Char">
    <w:name w:val="Corpo de texto 2 Char"/>
    <w:basedOn w:val="Fontepargpadro"/>
    <w:link w:val="Corpodetexto2"/>
    <w:rsid w:val="007B5D58"/>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net.gov.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uperintendencia.licitacao@saude.to.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uperintendencia.licitacao@saude.to.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erintendencia.licitacao@saude.to.gov.br" TargetMode="External"/><Relationship Id="rId5" Type="http://schemas.openxmlformats.org/officeDocument/2006/relationships/settings" Target="settings.xml"/><Relationship Id="rId15" Type="http://schemas.openxmlformats.org/officeDocument/2006/relationships/hyperlink" Target="http://www.comprasnet.gov.br" TargetMode="External"/><Relationship Id="rId10" Type="http://schemas.openxmlformats.org/officeDocument/2006/relationships/hyperlink" Target="http://www.comprasnet.gov.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mprasnet.gov.br" TargetMode="External"/><Relationship Id="rId14" Type="http://schemas.openxmlformats.org/officeDocument/2006/relationships/hyperlink" Target="http://www.comprasnet.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03654-2A01-49E0-9077-B403F05D6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29</Pages>
  <Words>13618</Words>
  <Characters>78815</Characters>
  <Application>Microsoft Office Word</Application>
  <DocSecurity>0</DocSecurity>
  <Lines>656</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92249</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PREFEITURA MUL. DE PALMAS</dc:creator>
  <cp:lastModifiedBy>Weslaine Lacerda Avila</cp:lastModifiedBy>
  <cp:revision>42</cp:revision>
  <cp:lastPrinted>2016-09-29T17:31:00Z</cp:lastPrinted>
  <dcterms:created xsi:type="dcterms:W3CDTF">2015-10-23T12:31:00Z</dcterms:created>
  <dcterms:modified xsi:type="dcterms:W3CDTF">2016-10-04T14:11:00Z</dcterms:modified>
</cp:coreProperties>
</file>