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AB4A78"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5463CB" w:rsidRPr="00FC47D3" w:rsidRDefault="005463C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 DO CRITÉRIO DE REAJUSTAMENTO</w:t>
      </w:r>
    </w:p>
    <w:p w:rsidR="00754F8B" w:rsidRPr="00FC47D3" w:rsidRDefault="005463C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5463CB">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5463CB">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5463CB">
        <w:rPr>
          <w:b/>
          <w:bCs/>
          <w:color w:val="000000"/>
          <w:sz w:val="20"/>
          <w:szCs w:val="20"/>
        </w:rPr>
        <w:t>3</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136EED">
        <w:rPr>
          <w:rFonts w:eastAsia="Batang" w:cs="Courier New"/>
          <w:color w:val="000000"/>
          <w:sz w:val="20"/>
          <w:szCs w:val="20"/>
        </w:rPr>
        <w:t>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F165B3">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00F165B3">
        <w:rPr>
          <w:color w:val="000000"/>
          <w:sz w:val="20"/>
          <w:szCs w:val="20"/>
        </w:rPr>
        <w:t xml:space="preserve"> </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5E71AA" w:rsidRDefault="005E71AA" w:rsidP="00153FC8">
      <w:pPr>
        <w:widowControl w:val="0"/>
        <w:autoSpaceDE w:val="0"/>
        <w:autoSpaceDN w:val="0"/>
        <w:adjustRightInd w:val="0"/>
        <w:spacing w:after="0"/>
        <w:ind w:left="1101"/>
        <w:rPr>
          <w:bCs/>
          <w:sz w:val="20"/>
          <w:szCs w:val="20"/>
        </w:rPr>
      </w:pPr>
    </w:p>
    <w:p w:rsidR="005E71AA" w:rsidRDefault="005E71AA" w:rsidP="00153FC8">
      <w:pPr>
        <w:widowControl w:val="0"/>
        <w:autoSpaceDE w:val="0"/>
        <w:autoSpaceDN w:val="0"/>
        <w:adjustRightInd w:val="0"/>
        <w:spacing w:after="0"/>
        <w:ind w:left="1101"/>
        <w:rPr>
          <w:bCs/>
          <w:sz w:val="20"/>
          <w:szCs w:val="20"/>
        </w:rPr>
      </w:pPr>
    </w:p>
    <w:p w:rsidR="005E71AA" w:rsidRDefault="005E71AA"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2E783F">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2E783F">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E96F31">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E96F31">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E96F31">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9808C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9808CC">
              <w:rPr>
                <w:rFonts w:cs="Arial Narrow"/>
                <w:bCs/>
                <w:spacing w:val="-1"/>
                <w:position w:val="-1"/>
                <w:sz w:val="16"/>
                <w:szCs w:val="16"/>
              </w:rPr>
              <w:t>1692</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5E71AA">
              <w:rPr>
                <w:rFonts w:cs="Arial Narrow"/>
                <w:b/>
                <w:bCs/>
                <w:spacing w:val="-1"/>
                <w:position w:val="-1"/>
                <w:sz w:val="16"/>
                <w:szCs w:val="16"/>
              </w:rPr>
              <w:t xml:space="preserve"> 10 de novembro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5E71AA">
              <w:rPr>
                <w:rFonts w:cs="Arial Narrow"/>
                <w:b/>
                <w:bCs/>
                <w:spacing w:val="-1"/>
                <w:position w:val="-1"/>
                <w:sz w:val="16"/>
                <w:szCs w:val="16"/>
              </w:rPr>
              <w:t>09h30min (Horário de Brasília)</w:t>
            </w:r>
          </w:p>
        </w:tc>
      </w:tr>
      <w:tr w:rsidR="001974C1" w:rsidRPr="00CD233E" w:rsidTr="00840676">
        <w:tc>
          <w:tcPr>
            <w:tcW w:w="8789" w:type="dxa"/>
          </w:tcPr>
          <w:p w:rsidR="001974C1" w:rsidRPr="00CD233E" w:rsidRDefault="001974C1" w:rsidP="003F44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5E71AA">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w:t>
            </w:r>
            <w:r w:rsidR="003F4479">
              <w:rPr>
                <w:rFonts w:cs="Calibri"/>
                <w:bCs/>
                <w:spacing w:val="-1"/>
                <w:position w:val="-1"/>
                <w:sz w:val="16"/>
                <w:szCs w:val="16"/>
              </w:rPr>
              <w:t>gov</w:t>
            </w:r>
            <w:r w:rsidR="00DC2E7F"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5E71A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w:t>
            </w:r>
            <w:r w:rsidR="005E71AA">
              <w:rPr>
                <w:rFonts w:cs="Calibri"/>
                <w:bCs/>
                <w:spacing w:val="-1"/>
                <w:position w:val="-1"/>
                <w:sz w:val="16"/>
                <w:szCs w:val="16"/>
              </w:rPr>
              <w:t>gov</w:t>
            </w:r>
            <w:r w:rsidR="00DC2E7F"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9808CC">
              <w:rPr>
                <w:rFonts w:cs="Arial Narrow"/>
                <w:bCs/>
                <w:spacing w:val="-1"/>
                <w:position w:val="-1"/>
                <w:sz w:val="16"/>
                <w:szCs w:val="16"/>
              </w:rPr>
              <w:t xml:space="preserve">Diretoria de Gestão de </w:t>
            </w:r>
            <w:proofErr w:type="spellStart"/>
            <w:r w:rsidR="009808CC">
              <w:rPr>
                <w:rFonts w:cs="Arial Narrow"/>
                <w:bCs/>
                <w:spacing w:val="-1"/>
                <w:position w:val="-1"/>
                <w:sz w:val="16"/>
                <w:szCs w:val="16"/>
              </w:rPr>
              <w:t>Hemorrede</w:t>
            </w:r>
            <w:proofErr w:type="spellEnd"/>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CD755B">
              <w:rPr>
                <w:rFonts w:cs="Arial Narrow"/>
                <w:bCs/>
                <w:spacing w:val="-1"/>
                <w:position w:val="-1"/>
                <w:sz w:val="16"/>
                <w:szCs w:val="16"/>
              </w:rPr>
              <w:t>102</w:t>
            </w:r>
            <w:r w:rsidR="009808CC">
              <w:rPr>
                <w:rFonts w:cs="Arial Narrow"/>
                <w:bCs/>
                <w:spacing w:val="-1"/>
                <w:position w:val="-1"/>
                <w:sz w:val="16"/>
                <w:szCs w:val="16"/>
              </w:rPr>
              <w:t xml:space="preserve"> / 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CD755B">
              <w:rPr>
                <w:rFonts w:cs="Arial Narrow"/>
                <w:bCs/>
                <w:spacing w:val="-1"/>
                <w:position w:val="-1"/>
                <w:sz w:val="16"/>
                <w:szCs w:val="16"/>
              </w:rPr>
              <w:t>243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136EED">
              <w:rPr>
                <w:rFonts w:cs="Arial Narrow"/>
                <w:bCs/>
                <w:spacing w:val="-1"/>
                <w:position w:val="-1"/>
                <w:sz w:val="16"/>
                <w:szCs w:val="16"/>
              </w:rPr>
              <w:t>0 / 33.90.39.</w:t>
            </w:r>
          </w:p>
        </w:tc>
      </w:tr>
      <w:tr w:rsidR="00CD233E" w:rsidRPr="00CD233E" w:rsidTr="00840676">
        <w:tc>
          <w:tcPr>
            <w:tcW w:w="8789" w:type="dxa"/>
          </w:tcPr>
          <w:p w:rsidR="00CD233E" w:rsidRPr="00CD233E" w:rsidRDefault="00CD233E" w:rsidP="0039680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886DF5">
              <w:rPr>
                <w:rFonts w:cs="Arial Narrow"/>
                <w:b/>
                <w:bCs/>
                <w:spacing w:val="-1"/>
                <w:position w:val="-1"/>
                <w:sz w:val="16"/>
                <w:szCs w:val="16"/>
              </w:rPr>
              <w:t xml:space="preserve">R$ </w:t>
            </w:r>
            <w:r w:rsidR="0039680D">
              <w:rPr>
                <w:rFonts w:cs="Arial Narrow"/>
                <w:b/>
                <w:bCs/>
                <w:spacing w:val="-1"/>
                <w:position w:val="-1"/>
                <w:sz w:val="16"/>
                <w:szCs w:val="16"/>
              </w:rPr>
              <w:t>3.222.262,00</w:t>
            </w:r>
            <w:r w:rsidR="00E30274">
              <w:rPr>
                <w:rFonts w:cs="Arial Narrow"/>
                <w:b/>
                <w:bCs/>
                <w:spacing w:val="-1"/>
                <w:position w:val="-1"/>
                <w:sz w:val="16"/>
                <w:szCs w:val="16"/>
              </w:rPr>
              <w:t xml:space="preserve"> (</w:t>
            </w:r>
            <w:r w:rsidR="0039680D">
              <w:rPr>
                <w:rFonts w:cs="Arial Narrow"/>
                <w:b/>
                <w:bCs/>
                <w:spacing w:val="-1"/>
                <w:position w:val="-1"/>
                <w:sz w:val="16"/>
                <w:szCs w:val="16"/>
              </w:rPr>
              <w:t>três milhões, duzentos e vinte e dois mil, e duzentos e sessenta e dois reais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Federal nº 7.892, de 23/01/2013: </w:t>
            </w:r>
            <w:r w:rsidRPr="00CD233E">
              <w:rPr>
                <w:rFonts w:cs="Arial Narrow"/>
                <w:bCs/>
                <w:spacing w:val="-1"/>
                <w:position w:val="-1"/>
                <w:sz w:val="16"/>
                <w:szCs w:val="16"/>
              </w:rPr>
              <w:t>Regulamenta o Sistema de Registro de Preços previsto no art. 15 da Lei nº 8.666, de 21 de junho de 1993;</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6F2E18" w:rsidRPr="00CD233E" w:rsidRDefault="006F2E18"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w:t>
            </w:r>
            <w:r w:rsidR="00A729C0">
              <w:rPr>
                <w:rFonts w:cs="Arial Narrow"/>
                <w:b/>
                <w:bCs/>
                <w:spacing w:val="-1"/>
                <w:position w:val="-1"/>
                <w:sz w:val="16"/>
                <w:szCs w:val="16"/>
              </w:rPr>
              <w:t>5.344</w:t>
            </w:r>
            <w:r w:rsidRPr="00CD233E">
              <w:rPr>
                <w:rFonts w:cs="Arial Narrow"/>
                <w:b/>
                <w:bCs/>
                <w:spacing w:val="-1"/>
                <w:position w:val="-1"/>
                <w:sz w:val="16"/>
                <w:szCs w:val="16"/>
              </w:rPr>
              <w:t xml:space="preserve">, de </w:t>
            </w:r>
            <w:r w:rsidR="00A729C0">
              <w:rPr>
                <w:rFonts w:cs="Arial Narrow"/>
                <w:b/>
                <w:bCs/>
                <w:spacing w:val="-1"/>
                <w:position w:val="-1"/>
                <w:sz w:val="16"/>
                <w:szCs w:val="16"/>
              </w:rPr>
              <w:t>30/11/2015</w:t>
            </w:r>
            <w:r w:rsidRPr="00CD233E">
              <w:rPr>
                <w:rFonts w:cs="Arial Narrow"/>
                <w:b/>
                <w:bCs/>
                <w:spacing w:val="-1"/>
                <w:position w:val="-1"/>
                <w:sz w:val="16"/>
                <w:szCs w:val="16"/>
              </w:rPr>
              <w:t xml:space="preserve">: </w:t>
            </w:r>
            <w:r w:rsidRPr="00CD233E">
              <w:rPr>
                <w:rFonts w:cs="Arial Narrow"/>
                <w:bCs/>
                <w:spacing w:val="-1"/>
                <w:position w:val="-1"/>
                <w:sz w:val="16"/>
                <w:szCs w:val="16"/>
              </w:rPr>
              <w:t>Dispõe sobre o regulamento do Sistema de Registro de Preços – SRP,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3F44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w:t>
            </w:r>
            <w:r w:rsidR="003F4479">
              <w:rPr>
                <w:rFonts w:cs="Arial Narrow"/>
                <w:bCs/>
                <w:spacing w:val="-1"/>
                <w:position w:val="-1"/>
                <w:sz w:val="16"/>
                <w:szCs w:val="20"/>
              </w:rPr>
              <w:t>da</w:t>
            </w:r>
            <w:r>
              <w:rPr>
                <w:rFonts w:cs="Arial Narrow"/>
                <w:bCs/>
                <w:spacing w:val="-1"/>
                <w:position w:val="-1"/>
                <w:sz w:val="16"/>
                <w:szCs w:val="20"/>
              </w:rPr>
              <w:t xml:space="preserv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5E71A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91E07">
              <w:rPr>
                <w:rFonts w:cs="Arial Narrow"/>
                <w:b/>
                <w:bCs/>
                <w:spacing w:val="-1"/>
                <w:position w:val="-1"/>
                <w:sz w:val="16"/>
                <w:szCs w:val="16"/>
              </w:rPr>
              <w:t xml:space="preserve"> </w:t>
            </w:r>
            <w:r w:rsidR="005E71AA">
              <w:rPr>
                <w:rFonts w:cs="Arial Narrow"/>
                <w:b/>
                <w:bCs/>
                <w:spacing w:val="-1"/>
                <w:position w:val="-1"/>
                <w:sz w:val="16"/>
                <w:szCs w:val="16"/>
              </w:rPr>
              <w:t>925958</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proofErr w:type="spellStart"/>
            <w:r w:rsidR="005E71AA">
              <w:rPr>
                <w:rFonts w:cs="Arial Narrow"/>
                <w:b/>
                <w:bCs/>
                <w:spacing w:val="-1"/>
                <w:position w:val="-1"/>
                <w:sz w:val="16"/>
                <w:szCs w:val="16"/>
              </w:rPr>
              <w:t>Wiviane</w:t>
            </w:r>
            <w:proofErr w:type="spellEnd"/>
            <w:r w:rsidR="005E71AA">
              <w:rPr>
                <w:rFonts w:cs="Arial Narrow"/>
                <w:b/>
                <w:bCs/>
                <w:spacing w:val="-1"/>
                <w:position w:val="-1"/>
                <w:sz w:val="16"/>
                <w:szCs w:val="16"/>
              </w:rPr>
              <w:t xml:space="preserve"> Mendes de Souza Nara</w:t>
            </w:r>
          </w:p>
        </w:tc>
      </w:tr>
      <w:tr w:rsidR="001974C1" w:rsidRPr="00CD233E" w:rsidTr="00840676">
        <w:tc>
          <w:tcPr>
            <w:tcW w:w="8789" w:type="dxa"/>
            <w:shd w:val="clear" w:color="auto" w:fill="auto"/>
          </w:tcPr>
          <w:p w:rsidR="001974C1" w:rsidRPr="00CD233E" w:rsidRDefault="001974C1" w:rsidP="003F4479">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3F4479">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0C047D">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9808CC" w:rsidRDefault="00C7205F" w:rsidP="008C6A1A">
      <w:pPr>
        <w:spacing w:after="0" w:line="240" w:lineRule="auto"/>
        <w:jc w:val="both"/>
        <w:rPr>
          <w:rFonts w:asciiTheme="minorHAnsi" w:hAnsiTheme="minorHAnsi" w:cstheme="minorHAnsi"/>
          <w:iCs/>
          <w:sz w:val="20"/>
          <w:szCs w:val="20"/>
          <w:lang w:eastAsia="ar-SA"/>
        </w:rPr>
      </w:pPr>
      <w:r w:rsidRPr="009808CC">
        <w:rPr>
          <w:rFonts w:asciiTheme="minorHAnsi" w:eastAsia="Batang" w:hAnsiTheme="minorHAnsi" w:cstheme="minorHAnsi"/>
          <w:b/>
          <w:color w:val="000000"/>
          <w:sz w:val="20"/>
          <w:szCs w:val="20"/>
        </w:rPr>
        <w:t>1.1.</w:t>
      </w:r>
      <w:r w:rsidRPr="009808CC">
        <w:rPr>
          <w:rFonts w:asciiTheme="minorHAnsi" w:eastAsia="Batang" w:hAnsiTheme="minorHAnsi" w:cstheme="minorHAnsi"/>
          <w:color w:val="000000"/>
          <w:sz w:val="20"/>
          <w:szCs w:val="20"/>
        </w:rPr>
        <w:t xml:space="preserve"> </w:t>
      </w:r>
      <w:r w:rsidR="0020437A" w:rsidRPr="009808CC">
        <w:rPr>
          <w:rFonts w:asciiTheme="minorHAnsi" w:eastAsia="Batang" w:hAnsiTheme="minorHAnsi" w:cstheme="minorHAnsi"/>
          <w:color w:val="000000"/>
          <w:sz w:val="20"/>
          <w:szCs w:val="20"/>
        </w:rPr>
        <w:t xml:space="preserve">O presente pregão tem </w:t>
      </w:r>
      <w:r w:rsidR="006A6F97" w:rsidRPr="009808CC">
        <w:rPr>
          <w:rFonts w:asciiTheme="minorHAnsi" w:eastAsia="Batang" w:hAnsiTheme="minorHAnsi" w:cstheme="minorHAnsi"/>
          <w:color w:val="000000"/>
          <w:sz w:val="20"/>
          <w:szCs w:val="20"/>
        </w:rPr>
        <w:t xml:space="preserve">por objeto o </w:t>
      </w:r>
      <w:r w:rsidR="006A6F97" w:rsidRPr="009808CC">
        <w:rPr>
          <w:rFonts w:asciiTheme="minorHAnsi" w:eastAsia="Batang" w:hAnsiTheme="minorHAnsi" w:cstheme="minorHAnsi"/>
          <w:b/>
          <w:color w:val="000000"/>
          <w:sz w:val="20"/>
          <w:szCs w:val="20"/>
        </w:rPr>
        <w:t>REGISTRO DE PREÇOS</w:t>
      </w:r>
      <w:r w:rsidR="004307A9" w:rsidRPr="009808CC">
        <w:rPr>
          <w:rFonts w:asciiTheme="minorHAnsi" w:eastAsia="Batang" w:hAnsiTheme="minorHAnsi" w:cstheme="minorHAnsi"/>
          <w:b/>
          <w:color w:val="000000"/>
          <w:sz w:val="20"/>
          <w:szCs w:val="20"/>
        </w:rPr>
        <w:t xml:space="preserve"> </w:t>
      </w:r>
      <w:r w:rsidR="009808CC" w:rsidRPr="009808CC">
        <w:rPr>
          <w:rFonts w:asciiTheme="minorHAnsi" w:hAnsiTheme="minorHAnsi" w:cstheme="minorHAnsi"/>
          <w:sz w:val="20"/>
          <w:szCs w:val="20"/>
        </w:rPr>
        <w:t>para contratação de empresa</w:t>
      </w:r>
      <w:r w:rsidR="0012414B">
        <w:rPr>
          <w:rFonts w:asciiTheme="minorHAnsi" w:hAnsiTheme="minorHAnsi" w:cstheme="minorHAnsi"/>
          <w:sz w:val="20"/>
          <w:szCs w:val="20"/>
        </w:rPr>
        <w:t xml:space="preserve"> especializada no</w:t>
      </w:r>
      <w:r w:rsidR="009808CC" w:rsidRPr="009808CC">
        <w:rPr>
          <w:rFonts w:asciiTheme="minorHAnsi" w:hAnsiTheme="minorHAnsi" w:cstheme="minorHAnsi"/>
          <w:sz w:val="20"/>
          <w:szCs w:val="20"/>
        </w:rPr>
        <w:t xml:space="preserve"> fornecimento de “conjunto integrado" de insumos e serviços, em conformidade com os padrões preconizados nas normas técnicas vigentes, incluindo, locação de equipamentos/automação, fornecimento de reagentes e insumos, software de </w:t>
      </w:r>
      <w:proofErr w:type="spellStart"/>
      <w:r w:rsidR="009808CC" w:rsidRPr="009808CC">
        <w:rPr>
          <w:rFonts w:asciiTheme="minorHAnsi" w:hAnsiTheme="minorHAnsi" w:cstheme="minorHAnsi"/>
          <w:sz w:val="20"/>
          <w:szCs w:val="20"/>
        </w:rPr>
        <w:t>interfaceamento</w:t>
      </w:r>
      <w:proofErr w:type="spellEnd"/>
      <w:r w:rsidR="009808CC" w:rsidRPr="009808CC">
        <w:rPr>
          <w:rFonts w:asciiTheme="minorHAnsi" w:hAnsiTheme="minorHAnsi" w:cstheme="minorHAnsi"/>
          <w:sz w:val="20"/>
          <w:szCs w:val="20"/>
        </w:rPr>
        <w:t xml:space="preserve">, manutenções preventivas, corretivas, calibração, transmissão de dados do processamento de exames até a emissão final dos resultados rastreáveis e seguros dos testes de triagem sorológica em amostras de sangue de doadores de sangue, pela metodologia </w:t>
      </w:r>
      <w:proofErr w:type="spellStart"/>
      <w:r w:rsidR="009808CC" w:rsidRPr="009808CC">
        <w:rPr>
          <w:rFonts w:asciiTheme="minorHAnsi" w:hAnsiTheme="minorHAnsi" w:cstheme="minorHAnsi"/>
          <w:sz w:val="20"/>
          <w:szCs w:val="20"/>
        </w:rPr>
        <w:t>Quimioluminescência</w:t>
      </w:r>
      <w:proofErr w:type="spellEnd"/>
      <w:r w:rsidR="009808CC" w:rsidRPr="009808CC">
        <w:rPr>
          <w:rFonts w:asciiTheme="minorHAnsi" w:hAnsiTheme="minorHAnsi" w:cstheme="minorHAnsi"/>
          <w:sz w:val="20"/>
          <w:szCs w:val="20"/>
        </w:rPr>
        <w:t xml:space="preserve"> </w:t>
      </w:r>
      <w:r w:rsidR="009808CC" w:rsidRPr="009808CC">
        <w:rPr>
          <w:rFonts w:asciiTheme="minorHAnsi" w:hAnsiTheme="minorHAnsi" w:cstheme="minorHAnsi"/>
          <w:i/>
          <w:sz w:val="20"/>
          <w:szCs w:val="20"/>
        </w:rPr>
        <w:t xml:space="preserve">in </w:t>
      </w:r>
      <w:proofErr w:type="spellStart"/>
      <w:r w:rsidR="009808CC" w:rsidRPr="009808CC">
        <w:rPr>
          <w:rFonts w:asciiTheme="minorHAnsi" w:hAnsiTheme="minorHAnsi" w:cstheme="minorHAnsi"/>
          <w:i/>
          <w:sz w:val="20"/>
          <w:szCs w:val="20"/>
        </w:rPr>
        <w:t>vitro</w:t>
      </w:r>
      <w:proofErr w:type="spellEnd"/>
      <w:r w:rsidR="00F165B3" w:rsidRPr="009808CC">
        <w:rPr>
          <w:rFonts w:asciiTheme="minorHAnsi" w:hAnsiTheme="minorHAnsi" w:cstheme="minorHAnsi"/>
          <w:sz w:val="20"/>
          <w:szCs w:val="20"/>
        </w:rPr>
        <w:t>, conforme descrições</w:t>
      </w:r>
      <w:r w:rsidR="00432E9E">
        <w:rPr>
          <w:rFonts w:asciiTheme="minorHAnsi" w:hAnsiTheme="minorHAnsi" w:cstheme="minorHAnsi"/>
          <w:sz w:val="20"/>
          <w:szCs w:val="20"/>
        </w:rPr>
        <w:t xml:space="preserve"> técnicas</w:t>
      </w:r>
      <w:r w:rsidR="00F165B3" w:rsidRPr="009808CC">
        <w:rPr>
          <w:rFonts w:asciiTheme="minorHAnsi" w:hAnsiTheme="minorHAnsi" w:cstheme="minorHAnsi"/>
          <w:sz w:val="20"/>
          <w:szCs w:val="20"/>
        </w:rPr>
        <w:t xml:space="preserve"> contidas no Termo de Referência, Anexo II</w:t>
      </w:r>
      <w:r w:rsidR="008C6A1A" w:rsidRPr="009808CC">
        <w:rPr>
          <w:rFonts w:asciiTheme="minorHAnsi" w:hAnsiTheme="minorHAnsi" w:cstheme="minorHAnsi"/>
          <w:sz w:val="20"/>
          <w:szCs w:val="20"/>
        </w:rPr>
        <w:t>.</w:t>
      </w:r>
    </w:p>
    <w:p w:rsidR="0020437A" w:rsidRPr="008C6A1A"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8C6A1A">
        <w:rPr>
          <w:rFonts w:eastAsia="Batang" w:cs="Courier New"/>
          <w:b/>
          <w:bCs/>
          <w:color w:val="000000"/>
          <w:sz w:val="20"/>
          <w:szCs w:val="20"/>
        </w:rPr>
        <w:t>1.2.</w:t>
      </w:r>
      <w:r w:rsidRPr="008C6A1A">
        <w:rPr>
          <w:rFonts w:eastAsia="Batang" w:cs="Courier New"/>
          <w:bCs/>
          <w:color w:val="000000"/>
          <w:sz w:val="20"/>
          <w:szCs w:val="20"/>
        </w:rPr>
        <w:t xml:space="preserve"> </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C7205F" w:rsidRPr="008C6A1A" w:rsidRDefault="001A51B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C6A1A">
        <w:rPr>
          <w:b/>
          <w:color w:val="000000"/>
          <w:sz w:val="20"/>
          <w:szCs w:val="20"/>
        </w:rPr>
        <w:t>1.</w:t>
      </w:r>
      <w:r w:rsidR="0054373B" w:rsidRPr="008C6A1A">
        <w:rPr>
          <w:b/>
          <w:color w:val="000000"/>
          <w:sz w:val="20"/>
          <w:szCs w:val="20"/>
        </w:rPr>
        <w:t>3</w:t>
      </w:r>
      <w:r w:rsidRPr="008C6A1A">
        <w:rPr>
          <w:b/>
          <w:color w:val="000000"/>
          <w:sz w:val="20"/>
          <w:szCs w:val="20"/>
        </w:rPr>
        <w:t>.</w:t>
      </w:r>
      <w:r w:rsidRPr="008C6A1A">
        <w:rPr>
          <w:color w:val="000000"/>
          <w:spacing w:val="34"/>
          <w:sz w:val="20"/>
          <w:szCs w:val="20"/>
        </w:rPr>
        <w:t xml:space="preserve"> </w:t>
      </w:r>
      <w:r w:rsidRPr="008C6A1A">
        <w:rPr>
          <w:color w:val="000000"/>
          <w:spacing w:val="-1"/>
          <w:sz w:val="20"/>
          <w:szCs w:val="20"/>
        </w:rPr>
        <w:t>A</w:t>
      </w:r>
      <w:r w:rsidRPr="008C6A1A">
        <w:rPr>
          <w:color w:val="000000"/>
          <w:sz w:val="20"/>
          <w:szCs w:val="20"/>
        </w:rPr>
        <w:t>s</w:t>
      </w:r>
      <w:r w:rsidRPr="008C6A1A">
        <w:rPr>
          <w:color w:val="000000"/>
          <w:spacing w:val="22"/>
          <w:sz w:val="20"/>
          <w:szCs w:val="20"/>
        </w:rPr>
        <w:t xml:space="preserve"> </w:t>
      </w:r>
      <w:r w:rsidRPr="008C6A1A">
        <w:rPr>
          <w:color w:val="000000"/>
          <w:sz w:val="20"/>
          <w:szCs w:val="20"/>
        </w:rPr>
        <w:t>quan</w:t>
      </w:r>
      <w:r w:rsidRPr="008C6A1A">
        <w:rPr>
          <w:color w:val="000000"/>
          <w:spacing w:val="-1"/>
          <w:sz w:val="20"/>
          <w:szCs w:val="20"/>
        </w:rPr>
        <w:t>t</w:t>
      </w:r>
      <w:r w:rsidRPr="008C6A1A">
        <w:rPr>
          <w:color w:val="000000"/>
          <w:spacing w:val="1"/>
          <w:sz w:val="20"/>
          <w:szCs w:val="20"/>
        </w:rPr>
        <w:t>i</w:t>
      </w:r>
      <w:r w:rsidRPr="008C6A1A">
        <w:rPr>
          <w:color w:val="000000"/>
          <w:sz w:val="20"/>
          <w:szCs w:val="20"/>
        </w:rPr>
        <w:t>d</w:t>
      </w:r>
      <w:r w:rsidRPr="008C6A1A">
        <w:rPr>
          <w:color w:val="000000"/>
          <w:spacing w:val="-2"/>
          <w:sz w:val="20"/>
          <w:szCs w:val="20"/>
        </w:rPr>
        <w:t>a</w:t>
      </w:r>
      <w:r w:rsidRPr="008C6A1A">
        <w:rPr>
          <w:color w:val="000000"/>
          <w:sz w:val="20"/>
          <w:szCs w:val="20"/>
        </w:rPr>
        <w:t>des</w:t>
      </w:r>
      <w:r w:rsidRPr="008C6A1A">
        <w:rPr>
          <w:color w:val="000000"/>
          <w:spacing w:val="20"/>
          <w:sz w:val="20"/>
          <w:szCs w:val="20"/>
        </w:rPr>
        <w:t xml:space="preserve"> </w:t>
      </w:r>
      <w:r w:rsidRPr="008C6A1A">
        <w:rPr>
          <w:color w:val="000000"/>
          <w:sz w:val="20"/>
          <w:szCs w:val="20"/>
        </w:rPr>
        <w:t>con</w:t>
      </w:r>
      <w:r w:rsidRPr="008C6A1A">
        <w:rPr>
          <w:color w:val="000000"/>
          <w:spacing w:val="-2"/>
          <w:sz w:val="20"/>
          <w:szCs w:val="20"/>
        </w:rPr>
        <w:t>s</w:t>
      </w:r>
      <w:r w:rsidRPr="008C6A1A">
        <w:rPr>
          <w:color w:val="000000"/>
          <w:spacing w:val="1"/>
          <w:sz w:val="20"/>
          <w:szCs w:val="20"/>
        </w:rPr>
        <w:t>t</w:t>
      </w:r>
      <w:r w:rsidRPr="008C6A1A">
        <w:rPr>
          <w:color w:val="000000"/>
          <w:sz w:val="20"/>
          <w:szCs w:val="20"/>
        </w:rPr>
        <w:t>a</w:t>
      </w:r>
      <w:r w:rsidRPr="008C6A1A">
        <w:rPr>
          <w:color w:val="000000"/>
          <w:spacing w:val="-2"/>
          <w:sz w:val="20"/>
          <w:szCs w:val="20"/>
        </w:rPr>
        <w:t>n</w:t>
      </w:r>
      <w:r w:rsidRPr="008C6A1A">
        <w:rPr>
          <w:color w:val="000000"/>
          <w:spacing w:val="1"/>
          <w:sz w:val="20"/>
          <w:szCs w:val="20"/>
        </w:rPr>
        <w:t>t</w:t>
      </w:r>
      <w:r w:rsidRPr="008C6A1A">
        <w:rPr>
          <w:color w:val="000000"/>
          <w:sz w:val="20"/>
          <w:szCs w:val="20"/>
        </w:rPr>
        <w:t>es</w:t>
      </w:r>
      <w:r w:rsidRPr="008C6A1A">
        <w:rPr>
          <w:color w:val="000000"/>
          <w:spacing w:val="20"/>
          <w:sz w:val="20"/>
          <w:szCs w:val="20"/>
        </w:rPr>
        <w:t xml:space="preserve"> </w:t>
      </w:r>
      <w:r w:rsidRPr="008C6A1A">
        <w:rPr>
          <w:color w:val="000000"/>
          <w:sz w:val="20"/>
          <w:szCs w:val="20"/>
        </w:rPr>
        <w:t>na</w:t>
      </w:r>
      <w:r w:rsidRPr="008C6A1A">
        <w:rPr>
          <w:color w:val="000000"/>
          <w:spacing w:val="22"/>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2"/>
          <w:sz w:val="20"/>
          <w:szCs w:val="20"/>
        </w:rPr>
        <w:t>p</w:t>
      </w:r>
      <w:r w:rsidRPr="008C6A1A">
        <w:rPr>
          <w:color w:val="000000"/>
          <w:sz w:val="20"/>
          <w:szCs w:val="20"/>
        </w:rPr>
        <w:t>ec</w:t>
      </w:r>
      <w:r w:rsidRPr="008C6A1A">
        <w:rPr>
          <w:color w:val="000000"/>
          <w:spacing w:val="-1"/>
          <w:sz w:val="20"/>
          <w:szCs w:val="20"/>
        </w:rPr>
        <w:t>i</w:t>
      </w:r>
      <w:r w:rsidRPr="008C6A1A">
        <w:rPr>
          <w:color w:val="000000"/>
          <w:spacing w:val="1"/>
          <w:sz w:val="20"/>
          <w:szCs w:val="20"/>
        </w:rPr>
        <w:t>f</w:t>
      </w:r>
      <w:r w:rsidRPr="008C6A1A">
        <w:rPr>
          <w:color w:val="000000"/>
          <w:spacing w:val="-1"/>
          <w:sz w:val="20"/>
          <w:szCs w:val="20"/>
        </w:rPr>
        <w:t>i</w:t>
      </w:r>
      <w:r w:rsidRPr="008C6A1A">
        <w:rPr>
          <w:color w:val="000000"/>
          <w:sz w:val="20"/>
          <w:szCs w:val="20"/>
        </w:rPr>
        <w:t>ca</w:t>
      </w:r>
      <w:r w:rsidRPr="008C6A1A">
        <w:rPr>
          <w:color w:val="000000"/>
          <w:spacing w:val="-2"/>
          <w:sz w:val="20"/>
          <w:szCs w:val="20"/>
        </w:rPr>
        <w:t>ç</w:t>
      </w:r>
      <w:r w:rsidRPr="008C6A1A">
        <w:rPr>
          <w:color w:val="000000"/>
          <w:sz w:val="20"/>
          <w:szCs w:val="20"/>
        </w:rPr>
        <w:t>ão</w:t>
      </w:r>
      <w:r w:rsidRPr="008C6A1A">
        <w:rPr>
          <w:color w:val="000000"/>
          <w:spacing w:val="22"/>
          <w:sz w:val="20"/>
          <w:szCs w:val="20"/>
        </w:rPr>
        <w:t xml:space="preserve"> </w:t>
      </w:r>
      <w:r w:rsidRPr="008C6A1A">
        <w:rPr>
          <w:color w:val="000000"/>
          <w:sz w:val="20"/>
          <w:szCs w:val="20"/>
        </w:rPr>
        <w:t>do</w:t>
      </w:r>
      <w:r w:rsidRPr="008C6A1A">
        <w:rPr>
          <w:color w:val="000000"/>
          <w:spacing w:val="22"/>
          <w:sz w:val="20"/>
          <w:szCs w:val="20"/>
        </w:rPr>
        <w:t xml:space="preserve"> </w:t>
      </w:r>
      <w:r w:rsidRPr="008C6A1A">
        <w:rPr>
          <w:color w:val="000000"/>
          <w:spacing w:val="-1"/>
          <w:sz w:val="20"/>
          <w:szCs w:val="20"/>
        </w:rPr>
        <w:t>A</w:t>
      </w:r>
      <w:r w:rsidR="00CF38B3" w:rsidRPr="008C6A1A">
        <w:rPr>
          <w:color w:val="000000"/>
          <w:spacing w:val="-1"/>
          <w:sz w:val="20"/>
          <w:szCs w:val="20"/>
        </w:rPr>
        <w:t>n</w:t>
      </w:r>
      <w:r w:rsidR="00CF38B3" w:rsidRPr="008C6A1A">
        <w:rPr>
          <w:color w:val="000000"/>
          <w:sz w:val="20"/>
          <w:szCs w:val="20"/>
        </w:rPr>
        <w:t>e</w:t>
      </w:r>
      <w:r w:rsidR="00CF38B3" w:rsidRPr="008C6A1A">
        <w:rPr>
          <w:color w:val="000000"/>
          <w:spacing w:val="-2"/>
          <w:sz w:val="20"/>
          <w:szCs w:val="20"/>
        </w:rPr>
        <w:t>x</w:t>
      </w:r>
      <w:r w:rsidR="00CF38B3" w:rsidRPr="008C6A1A">
        <w:rPr>
          <w:color w:val="000000"/>
          <w:sz w:val="20"/>
          <w:szCs w:val="20"/>
        </w:rPr>
        <w:t>o</w:t>
      </w:r>
      <w:r w:rsidRPr="008C6A1A">
        <w:rPr>
          <w:color w:val="000000"/>
          <w:spacing w:val="23"/>
          <w:sz w:val="20"/>
          <w:szCs w:val="20"/>
        </w:rPr>
        <w:t xml:space="preserve"> </w:t>
      </w:r>
      <w:r w:rsidRPr="008C6A1A">
        <w:rPr>
          <w:color w:val="000000"/>
          <w:sz w:val="20"/>
          <w:szCs w:val="20"/>
        </w:rPr>
        <w:t>I</w:t>
      </w:r>
      <w:r w:rsidRPr="008C6A1A">
        <w:rPr>
          <w:color w:val="000000"/>
          <w:spacing w:val="18"/>
          <w:sz w:val="20"/>
          <w:szCs w:val="20"/>
        </w:rPr>
        <w:t xml:space="preserve"> </w:t>
      </w:r>
      <w:r w:rsidRPr="008C6A1A">
        <w:rPr>
          <w:color w:val="000000"/>
          <w:sz w:val="20"/>
          <w:szCs w:val="20"/>
        </w:rPr>
        <w:t>s</w:t>
      </w:r>
      <w:r w:rsidRPr="008C6A1A">
        <w:rPr>
          <w:color w:val="000000"/>
          <w:spacing w:val="1"/>
          <w:sz w:val="20"/>
          <w:szCs w:val="20"/>
        </w:rPr>
        <w:t>ã</w:t>
      </w:r>
      <w:r w:rsidRPr="008C6A1A">
        <w:rPr>
          <w:color w:val="000000"/>
          <w:sz w:val="20"/>
          <w:szCs w:val="20"/>
        </w:rPr>
        <w:t>o</w:t>
      </w:r>
      <w:r w:rsidRPr="008C6A1A">
        <w:rPr>
          <w:color w:val="000000"/>
          <w:spacing w:val="22"/>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1"/>
          <w:sz w:val="20"/>
          <w:szCs w:val="20"/>
        </w:rPr>
        <w:t>t</w:t>
      </w:r>
      <w:r w:rsidRPr="008C6A1A">
        <w:rPr>
          <w:color w:val="000000"/>
          <w:spacing w:val="1"/>
          <w:sz w:val="20"/>
          <w:szCs w:val="20"/>
        </w:rPr>
        <w:t>i</w:t>
      </w:r>
      <w:r w:rsidRPr="008C6A1A">
        <w:rPr>
          <w:color w:val="000000"/>
          <w:spacing w:val="-4"/>
          <w:sz w:val="20"/>
          <w:szCs w:val="20"/>
        </w:rPr>
        <w:t>m</w:t>
      </w:r>
      <w:r w:rsidRPr="008C6A1A">
        <w:rPr>
          <w:color w:val="000000"/>
          <w:sz w:val="20"/>
          <w:szCs w:val="20"/>
        </w:rPr>
        <w:t>a</w:t>
      </w:r>
      <w:r w:rsidRPr="008C6A1A">
        <w:rPr>
          <w:color w:val="000000"/>
          <w:spacing w:val="1"/>
          <w:sz w:val="20"/>
          <w:szCs w:val="20"/>
        </w:rPr>
        <w:t>ti</w:t>
      </w:r>
      <w:r w:rsidRPr="008C6A1A">
        <w:rPr>
          <w:color w:val="000000"/>
          <w:spacing w:val="-2"/>
          <w:sz w:val="20"/>
          <w:szCs w:val="20"/>
        </w:rPr>
        <w:t>v</w:t>
      </w:r>
      <w:r w:rsidRPr="008C6A1A">
        <w:rPr>
          <w:color w:val="000000"/>
          <w:sz w:val="20"/>
          <w:szCs w:val="20"/>
        </w:rPr>
        <w:t>a</w:t>
      </w:r>
      <w:r w:rsidRPr="008C6A1A">
        <w:rPr>
          <w:color w:val="000000"/>
          <w:spacing w:val="1"/>
          <w:sz w:val="20"/>
          <w:szCs w:val="20"/>
        </w:rPr>
        <w:t>s</w:t>
      </w:r>
      <w:r w:rsidRPr="008C6A1A">
        <w:rPr>
          <w:color w:val="000000"/>
          <w:sz w:val="20"/>
          <w:szCs w:val="20"/>
        </w:rPr>
        <w:t>,</w:t>
      </w:r>
      <w:r w:rsidRPr="008C6A1A">
        <w:rPr>
          <w:color w:val="000000"/>
          <w:spacing w:val="22"/>
          <w:sz w:val="20"/>
          <w:szCs w:val="20"/>
        </w:rPr>
        <w:t xml:space="preserve"> </w:t>
      </w:r>
      <w:r w:rsidRPr="008C6A1A">
        <w:rPr>
          <w:color w:val="000000"/>
          <w:sz w:val="20"/>
          <w:szCs w:val="20"/>
        </w:rPr>
        <w:t>pod</w:t>
      </w:r>
      <w:r w:rsidRPr="008C6A1A">
        <w:rPr>
          <w:color w:val="000000"/>
          <w:spacing w:val="-2"/>
          <w:sz w:val="20"/>
          <w:szCs w:val="20"/>
        </w:rPr>
        <w:t>en</w:t>
      </w:r>
      <w:r w:rsidRPr="008C6A1A">
        <w:rPr>
          <w:color w:val="000000"/>
          <w:sz w:val="20"/>
          <w:szCs w:val="20"/>
        </w:rPr>
        <w:t>do</w:t>
      </w:r>
      <w:r w:rsidRPr="008C6A1A">
        <w:rPr>
          <w:color w:val="000000"/>
          <w:spacing w:val="22"/>
          <w:sz w:val="20"/>
          <w:szCs w:val="20"/>
        </w:rPr>
        <w:t xml:space="preserve"> </w:t>
      </w:r>
      <w:r w:rsidRPr="008C6A1A">
        <w:rPr>
          <w:color w:val="000000"/>
          <w:sz w:val="20"/>
          <w:szCs w:val="20"/>
        </w:rPr>
        <w:t>a</w:t>
      </w:r>
      <w:r w:rsidRPr="008C6A1A">
        <w:rPr>
          <w:color w:val="000000"/>
          <w:spacing w:val="22"/>
          <w:sz w:val="20"/>
          <w:szCs w:val="20"/>
        </w:rPr>
        <w:t xml:space="preserve"> </w:t>
      </w:r>
      <w:r w:rsidRPr="008C6A1A">
        <w:rPr>
          <w:color w:val="000000"/>
          <w:spacing w:val="-1"/>
          <w:sz w:val="20"/>
          <w:szCs w:val="20"/>
        </w:rPr>
        <w:t>A</w:t>
      </w:r>
      <w:r w:rsidRPr="008C6A1A">
        <w:rPr>
          <w:color w:val="000000"/>
          <w:sz w:val="20"/>
          <w:szCs w:val="20"/>
        </w:rPr>
        <w:t>d</w:t>
      </w:r>
      <w:r w:rsidRPr="008C6A1A">
        <w:rPr>
          <w:color w:val="000000"/>
          <w:spacing w:val="-4"/>
          <w:sz w:val="20"/>
          <w:szCs w:val="20"/>
        </w:rPr>
        <w:t>m</w:t>
      </w:r>
      <w:r w:rsidRPr="008C6A1A">
        <w:rPr>
          <w:color w:val="000000"/>
          <w:spacing w:val="1"/>
          <w:sz w:val="20"/>
          <w:szCs w:val="20"/>
        </w:rPr>
        <w:t>i</w:t>
      </w:r>
      <w:r w:rsidRPr="008C6A1A">
        <w:rPr>
          <w:color w:val="000000"/>
          <w:sz w:val="20"/>
          <w:szCs w:val="20"/>
        </w:rPr>
        <w:t>n</w:t>
      </w:r>
      <w:r w:rsidRPr="008C6A1A">
        <w:rPr>
          <w:color w:val="000000"/>
          <w:spacing w:val="1"/>
          <w:sz w:val="20"/>
          <w:szCs w:val="20"/>
        </w:rPr>
        <w:t>i</w:t>
      </w:r>
      <w:r w:rsidRPr="008C6A1A">
        <w:rPr>
          <w:color w:val="000000"/>
          <w:sz w:val="20"/>
          <w:szCs w:val="20"/>
        </w:rPr>
        <w:t>s</w:t>
      </w:r>
      <w:r w:rsidRPr="008C6A1A">
        <w:rPr>
          <w:color w:val="000000"/>
          <w:spacing w:val="-1"/>
          <w:sz w:val="20"/>
          <w:szCs w:val="20"/>
        </w:rPr>
        <w:t>t</w:t>
      </w:r>
      <w:r w:rsidRPr="008C6A1A">
        <w:rPr>
          <w:color w:val="000000"/>
          <w:spacing w:val="1"/>
          <w:sz w:val="20"/>
          <w:szCs w:val="20"/>
        </w:rPr>
        <w:t>r</w:t>
      </w:r>
      <w:r w:rsidRPr="008C6A1A">
        <w:rPr>
          <w:color w:val="000000"/>
          <w:sz w:val="20"/>
          <w:szCs w:val="20"/>
        </w:rPr>
        <w:t>a</w:t>
      </w:r>
      <w:r w:rsidRPr="008C6A1A">
        <w:rPr>
          <w:color w:val="000000"/>
          <w:spacing w:val="-2"/>
          <w:sz w:val="20"/>
          <w:szCs w:val="20"/>
        </w:rPr>
        <w:t>çã</w:t>
      </w:r>
      <w:r w:rsidRPr="008C6A1A">
        <w:rPr>
          <w:color w:val="000000"/>
          <w:sz w:val="20"/>
          <w:szCs w:val="20"/>
        </w:rPr>
        <w:t>o não co</w:t>
      </w:r>
      <w:r w:rsidRPr="008C6A1A">
        <w:rPr>
          <w:color w:val="000000"/>
          <w:spacing w:val="-2"/>
          <w:sz w:val="20"/>
          <w:szCs w:val="20"/>
        </w:rPr>
        <w:t>n</w:t>
      </w:r>
      <w:r w:rsidRPr="008C6A1A">
        <w:rPr>
          <w:color w:val="000000"/>
          <w:spacing w:val="1"/>
          <w:sz w:val="20"/>
          <w:szCs w:val="20"/>
        </w:rPr>
        <w:t>t</w:t>
      </w:r>
      <w:r w:rsidRPr="008C6A1A">
        <w:rPr>
          <w:color w:val="000000"/>
          <w:spacing w:val="-2"/>
          <w:sz w:val="20"/>
          <w:szCs w:val="20"/>
        </w:rPr>
        <w:t>r</w:t>
      </w:r>
      <w:r w:rsidRPr="008C6A1A">
        <w:rPr>
          <w:color w:val="000000"/>
          <w:sz w:val="20"/>
          <w:szCs w:val="20"/>
        </w:rPr>
        <w:t>a</w:t>
      </w:r>
      <w:r w:rsidRPr="008C6A1A">
        <w:rPr>
          <w:color w:val="000000"/>
          <w:spacing w:val="-1"/>
          <w:sz w:val="20"/>
          <w:szCs w:val="20"/>
        </w:rPr>
        <w:t>t</w:t>
      </w:r>
      <w:r w:rsidRPr="008C6A1A">
        <w:rPr>
          <w:color w:val="000000"/>
          <w:sz w:val="20"/>
          <w:szCs w:val="20"/>
        </w:rPr>
        <w:t>ar</w:t>
      </w:r>
      <w:r w:rsidRPr="008C6A1A">
        <w:rPr>
          <w:color w:val="000000"/>
          <w:spacing w:val="1"/>
          <w:sz w:val="20"/>
          <w:szCs w:val="20"/>
        </w:rPr>
        <w:t xml:space="preserve"> </w:t>
      </w:r>
      <w:r w:rsidRPr="008C6A1A">
        <w:rPr>
          <w:color w:val="000000"/>
          <w:sz w:val="20"/>
          <w:szCs w:val="20"/>
        </w:rPr>
        <w:t>a</w:t>
      </w:r>
      <w:r w:rsidRPr="008C6A1A">
        <w:rPr>
          <w:color w:val="000000"/>
          <w:spacing w:val="-2"/>
          <w:sz w:val="20"/>
          <w:szCs w:val="20"/>
        </w:rPr>
        <w:t xml:space="preserve"> </w:t>
      </w:r>
      <w:r w:rsidRPr="008C6A1A">
        <w:rPr>
          <w:color w:val="000000"/>
          <w:spacing w:val="1"/>
          <w:sz w:val="20"/>
          <w:szCs w:val="20"/>
        </w:rPr>
        <w:t>t</w:t>
      </w:r>
      <w:r w:rsidRPr="008C6A1A">
        <w:rPr>
          <w:color w:val="000000"/>
          <w:spacing w:val="-2"/>
          <w:sz w:val="20"/>
          <w:szCs w:val="20"/>
        </w:rPr>
        <w:t>o</w:t>
      </w:r>
      <w:r w:rsidRPr="008C6A1A">
        <w:rPr>
          <w:color w:val="000000"/>
          <w:spacing w:val="1"/>
          <w:sz w:val="20"/>
          <w:szCs w:val="20"/>
        </w:rPr>
        <w:t>t</w:t>
      </w:r>
      <w:r w:rsidRPr="008C6A1A">
        <w:rPr>
          <w:color w:val="000000"/>
          <w:spacing w:val="-2"/>
          <w:sz w:val="20"/>
          <w:szCs w:val="20"/>
        </w:rPr>
        <w:t>a</w:t>
      </w:r>
      <w:r w:rsidRPr="008C6A1A">
        <w:rPr>
          <w:color w:val="000000"/>
          <w:spacing w:val="1"/>
          <w:sz w:val="20"/>
          <w:szCs w:val="20"/>
        </w:rPr>
        <w:t>li</w:t>
      </w:r>
      <w:r w:rsidRPr="008C6A1A">
        <w:rPr>
          <w:color w:val="000000"/>
          <w:spacing w:val="-2"/>
          <w:sz w:val="20"/>
          <w:szCs w:val="20"/>
        </w:rPr>
        <w:t>d</w:t>
      </w:r>
      <w:r w:rsidRPr="008C6A1A">
        <w:rPr>
          <w:color w:val="000000"/>
          <w:sz w:val="20"/>
          <w:szCs w:val="20"/>
        </w:rPr>
        <w:t>ade</w:t>
      </w:r>
      <w:r w:rsidRPr="008C6A1A">
        <w:rPr>
          <w:color w:val="000000"/>
          <w:spacing w:val="1"/>
          <w:sz w:val="20"/>
          <w:szCs w:val="20"/>
        </w:rPr>
        <w:t xml:space="preserve"> </w:t>
      </w:r>
      <w:r w:rsidRPr="008C6A1A">
        <w:rPr>
          <w:color w:val="000000"/>
          <w:spacing w:val="-2"/>
          <w:sz w:val="20"/>
          <w:szCs w:val="20"/>
        </w:rPr>
        <w:t>d</w:t>
      </w:r>
      <w:r w:rsidRPr="008C6A1A">
        <w:rPr>
          <w:color w:val="000000"/>
          <w:sz w:val="20"/>
          <w:szCs w:val="20"/>
        </w:rPr>
        <w:t>as</w:t>
      </w:r>
      <w:r w:rsidRPr="008C6A1A">
        <w:rPr>
          <w:color w:val="000000"/>
          <w:spacing w:val="1"/>
          <w:sz w:val="20"/>
          <w:szCs w:val="20"/>
        </w:rPr>
        <w:t xml:space="preserve"> </w:t>
      </w:r>
      <w:r w:rsidRPr="008C6A1A">
        <w:rPr>
          <w:color w:val="000000"/>
          <w:spacing w:val="-4"/>
          <w:sz w:val="20"/>
          <w:szCs w:val="20"/>
        </w:rPr>
        <w:t>m</w:t>
      </w:r>
      <w:r w:rsidRPr="008C6A1A">
        <w:rPr>
          <w:color w:val="000000"/>
          <w:sz w:val="20"/>
          <w:szCs w:val="20"/>
        </w:rPr>
        <w:t>e</w:t>
      </w:r>
      <w:r w:rsidRPr="008C6A1A">
        <w:rPr>
          <w:color w:val="000000"/>
          <w:spacing w:val="1"/>
          <w:sz w:val="20"/>
          <w:szCs w:val="20"/>
        </w:rPr>
        <w:t>s</w:t>
      </w:r>
      <w:r w:rsidRPr="008C6A1A">
        <w:rPr>
          <w:color w:val="000000"/>
          <w:spacing w:val="-4"/>
          <w:sz w:val="20"/>
          <w:szCs w:val="20"/>
        </w:rPr>
        <w:t>m</w:t>
      </w:r>
      <w:r w:rsidRPr="008C6A1A">
        <w:rPr>
          <w:color w:val="000000"/>
          <w:sz w:val="20"/>
          <w:szCs w:val="20"/>
        </w:rPr>
        <w:t>a</w:t>
      </w:r>
      <w:r w:rsidRPr="008C6A1A">
        <w:rPr>
          <w:color w:val="000000"/>
          <w:spacing w:val="4"/>
          <w:sz w:val="20"/>
          <w:szCs w:val="20"/>
        </w:rPr>
        <w:t>s</w:t>
      </w:r>
      <w:r w:rsidRPr="008C6A1A">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Pr="000E5D4F">
        <w:rPr>
          <w:rFonts w:cs="Calibri"/>
          <w:bCs/>
          <w:color w:val="000000"/>
          <w:sz w:val="20"/>
          <w:szCs w:val="20"/>
        </w:rPr>
        <w:t xml:space="preserve"> </w:t>
      </w:r>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00A72E99" w:rsidRPr="00765125">
          <w:rPr>
            <w:rStyle w:val="Hyperlink"/>
            <w:rFonts w:cs="Calibri"/>
            <w:b/>
            <w:color w:val="000000"/>
            <w:sz w:val="20"/>
            <w:szCs w:val="20"/>
            <w:u w:val="none"/>
          </w:rPr>
          <w:t>www.comprasnet.gov.br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3F4479">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A72E99">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A72E99"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A72E99" w:rsidRPr="00765125">
          <w:rPr>
            <w:rStyle w:val="Hyperlink"/>
            <w:rFonts w:cs="Calibri"/>
            <w:b/>
            <w:color w:val="000000"/>
            <w:sz w:val="20"/>
            <w:szCs w:val="20"/>
            <w:u w:val="none"/>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A72E9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w:t>
      </w:r>
      <w:proofErr w:type="gramStart"/>
      <w:r w:rsidRPr="001D7914">
        <w:rPr>
          <w:bCs/>
          <w:color w:val="000000"/>
          <w:sz w:val="20"/>
          <w:szCs w:val="20"/>
        </w:rPr>
        <w:t>perigoso ou insalubre, nem menores de dezesseis anos</w:t>
      </w:r>
      <w:proofErr w:type="gramEnd"/>
      <w:r w:rsidRPr="001D7914">
        <w:rPr>
          <w:bCs/>
          <w:color w:val="000000"/>
          <w:sz w:val="20"/>
          <w:szCs w:val="20"/>
        </w:rPr>
        <w:t xml:space="preserve"> em qualquer trabalho, salvo na condição de aprendiz, a partir dos quatorze anos.</w:t>
      </w:r>
    </w:p>
    <w:p w:rsidR="00A72E99" w:rsidRDefault="00A72E99" w:rsidP="00A72E99">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F653D6" w:rsidRPr="00765125">
          <w:rPr>
            <w:rStyle w:val="Hyperlink"/>
            <w:rFonts w:cs="Calibri"/>
            <w:b/>
            <w:color w:val="000000"/>
            <w:sz w:val="20"/>
            <w:szCs w:val="20"/>
            <w:u w:val="none"/>
          </w:rPr>
          <w:t>www.comprasnet.gov.br</w:t>
        </w:r>
      </w:hyperlink>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w:t>
      </w:r>
      <w:r w:rsidRPr="00FC47D3">
        <w:rPr>
          <w:bCs/>
          <w:color w:val="000000"/>
          <w:sz w:val="20"/>
          <w:szCs w:val="20"/>
        </w:rPr>
        <w:lastRenderedPageBreak/>
        <w:t xml:space="preserve">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8E1C04" w:rsidRDefault="0004748C" w:rsidP="002D52C8">
      <w:pPr>
        <w:widowControl w:val="0"/>
        <w:autoSpaceDE w:val="0"/>
        <w:autoSpaceDN w:val="0"/>
        <w:adjustRightInd w:val="0"/>
        <w:spacing w:after="0" w:line="240" w:lineRule="auto"/>
        <w:jc w:val="both"/>
        <w:rPr>
          <w:b/>
          <w:bCs/>
          <w:color w:val="000000"/>
          <w:sz w:val="20"/>
          <w:szCs w:val="20"/>
        </w:rPr>
      </w:pPr>
      <w:r w:rsidRPr="008E1C04">
        <w:rPr>
          <w:b/>
          <w:bCs/>
          <w:color w:val="000000"/>
          <w:sz w:val="20"/>
          <w:szCs w:val="20"/>
        </w:rPr>
        <w:t>7. DA CLASSIFICAÇÃO DAS PROPOSTAS</w:t>
      </w:r>
    </w:p>
    <w:p w:rsidR="004F0D65" w:rsidRPr="008E1C04" w:rsidRDefault="0004748C"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7.1.</w:t>
      </w:r>
      <w:r w:rsidRPr="008E1C04">
        <w:rPr>
          <w:bCs/>
          <w:color w:val="000000"/>
          <w:sz w:val="20"/>
          <w:szCs w:val="20"/>
        </w:rPr>
        <w:t xml:space="preserve"> </w:t>
      </w:r>
      <w:proofErr w:type="gramStart"/>
      <w:r w:rsidR="00F50F91" w:rsidRPr="008E1C04">
        <w:rPr>
          <w:bCs/>
          <w:color w:val="000000"/>
          <w:sz w:val="20"/>
          <w:szCs w:val="20"/>
        </w:rPr>
        <w:t>O(</w:t>
      </w:r>
      <w:proofErr w:type="gramEnd"/>
      <w:r w:rsidR="00F50F91" w:rsidRPr="008E1C04">
        <w:rPr>
          <w:bCs/>
          <w:color w:val="000000"/>
          <w:sz w:val="20"/>
          <w:szCs w:val="20"/>
        </w:rPr>
        <w:t>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r w:rsidRPr="008E1C04">
        <w:rPr>
          <w:bCs/>
          <w:color w:val="000000"/>
          <w:sz w:val="20"/>
          <w:szCs w:val="20"/>
        </w:rPr>
        <w:t xml:space="preserve"> </w:t>
      </w:r>
    </w:p>
    <w:p w:rsidR="0004748C" w:rsidRPr="008E1C04" w:rsidRDefault="004F0D65"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7.2.</w:t>
      </w:r>
      <w:r w:rsidRPr="008E1C04">
        <w:rPr>
          <w:bCs/>
          <w:color w:val="000000"/>
          <w:sz w:val="20"/>
          <w:szCs w:val="20"/>
        </w:rPr>
        <w:t xml:space="preserve"> </w:t>
      </w:r>
      <w:r w:rsidR="00792966" w:rsidRPr="008E1C04">
        <w:rPr>
          <w:bCs/>
          <w:color w:val="000000"/>
          <w:sz w:val="20"/>
          <w:szCs w:val="20"/>
        </w:rPr>
        <w:t xml:space="preserve">Serão desclassificadas </w:t>
      </w:r>
      <w:proofErr w:type="gramStart"/>
      <w:r w:rsidR="00792966" w:rsidRPr="008E1C04">
        <w:rPr>
          <w:bCs/>
          <w:color w:val="000000"/>
          <w:sz w:val="20"/>
          <w:szCs w:val="20"/>
        </w:rPr>
        <w:t>pelo(</w:t>
      </w:r>
      <w:proofErr w:type="gramEnd"/>
      <w:r w:rsidR="00792966" w:rsidRPr="008E1C04">
        <w:rPr>
          <w:bCs/>
          <w:color w:val="000000"/>
          <w:sz w:val="20"/>
          <w:szCs w:val="20"/>
        </w:rPr>
        <w:t>a) Pregoeiro(a), motivadamente, as propostas</w:t>
      </w:r>
      <w:r w:rsidR="00073513" w:rsidRPr="008E1C04">
        <w:rPr>
          <w:bCs/>
          <w:color w:val="000000"/>
          <w:sz w:val="20"/>
          <w:szCs w:val="20"/>
        </w:rPr>
        <w:t>:</w:t>
      </w:r>
    </w:p>
    <w:p w:rsidR="00073513" w:rsidRPr="008E1C04" w:rsidRDefault="00792966"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a)</w:t>
      </w:r>
      <w:r w:rsidR="00073513" w:rsidRPr="008E1C04">
        <w:rPr>
          <w:bCs/>
          <w:color w:val="000000"/>
          <w:sz w:val="20"/>
          <w:szCs w:val="20"/>
        </w:rPr>
        <w:t xml:space="preserve"> </w:t>
      </w:r>
      <w:r w:rsidRPr="008E1C04">
        <w:rPr>
          <w:bCs/>
          <w:color w:val="000000"/>
          <w:sz w:val="20"/>
          <w:szCs w:val="20"/>
        </w:rPr>
        <w:t>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F653D6">
        <w:rPr>
          <w:bCs/>
          <w:color w:val="000000"/>
          <w:sz w:val="20"/>
          <w:szCs w:val="20"/>
        </w:rPr>
        <w:t>serviço</w:t>
      </w:r>
      <w:r w:rsidRPr="008E1C04">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sendo que somente será considerada como identificação, a descrição do CNPJ ou da Razão Social completa d</w:t>
      </w:r>
      <w:r w:rsidR="001C3C43" w:rsidRPr="008E1C04">
        <w:rPr>
          <w:bCs/>
          <w:color w:val="000000"/>
          <w:sz w:val="20"/>
          <w:szCs w:val="20"/>
        </w:rPr>
        <w:t>a</w:t>
      </w:r>
      <w:r w:rsidRPr="008E1C04">
        <w:rPr>
          <w:bCs/>
          <w:color w:val="000000"/>
          <w:sz w:val="20"/>
          <w:szCs w:val="20"/>
        </w:rPr>
        <w:t xml:space="preserve"> </w:t>
      </w:r>
      <w:r w:rsidR="00EB373D" w:rsidRPr="008E1C04">
        <w:rPr>
          <w:bCs/>
          <w:color w:val="000000"/>
          <w:sz w:val="20"/>
          <w:szCs w:val="20"/>
        </w:rPr>
        <w:t>Licitante</w:t>
      </w:r>
      <w:r w:rsidRPr="008E1C04">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F653D6" w:rsidRPr="00765125">
          <w:rPr>
            <w:rStyle w:val="Hyperlink"/>
            <w:rFonts w:cs="Calibri"/>
            <w:b/>
            <w:color w:val="000000"/>
            <w:sz w:val="20"/>
            <w:szCs w:val="20"/>
            <w:u w:val="none"/>
          </w:rPr>
          <w:t>www.comprasnet.gov.br</w:t>
        </w:r>
      </w:hyperlink>
      <w:r w:rsidR="00F653D6">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5B3255" w:rsidRPr="00FC47D3" w:rsidRDefault="005B3255" w:rsidP="005B325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5B325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1E376E">
        <w:rPr>
          <w:bCs/>
          <w:color w:val="000000"/>
          <w:sz w:val="20"/>
          <w:szCs w:val="20"/>
        </w:rPr>
        <w:t>Serviços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1E376E">
        <w:rPr>
          <w:bCs/>
          <w:color w:val="000000"/>
          <w:sz w:val="20"/>
          <w:szCs w:val="20"/>
        </w:rPr>
        <w:t>serviços</w:t>
      </w:r>
      <w:r w:rsidR="008E5409">
        <w:rPr>
          <w:bCs/>
          <w:color w:val="000000"/>
          <w:sz w:val="20"/>
          <w:szCs w:val="20"/>
        </w:rPr>
        <w:t>;</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1E376E">
        <w:rPr>
          <w:bCs/>
          <w:color w:val="000000"/>
          <w:sz w:val="20"/>
          <w:szCs w:val="20"/>
        </w:rPr>
        <w:t xml:space="preserve"> e instalação </w:t>
      </w:r>
      <w:r w:rsidR="00CF0C51">
        <w:rPr>
          <w:bCs/>
          <w:color w:val="000000"/>
          <w:sz w:val="20"/>
          <w:szCs w:val="20"/>
        </w:rPr>
        <w:t xml:space="preserve">dos </w:t>
      </w:r>
      <w:r w:rsidR="001E376E">
        <w:rPr>
          <w:bCs/>
          <w:color w:val="000000"/>
          <w:sz w:val="20"/>
          <w:szCs w:val="20"/>
        </w:rPr>
        <w:t>equipamentos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w:t>
      </w:r>
      <w:r w:rsidRPr="00FC47D3">
        <w:rPr>
          <w:bCs/>
          <w:color w:val="000000"/>
          <w:sz w:val="20"/>
          <w:szCs w:val="20"/>
        </w:rPr>
        <w:lastRenderedPageBreak/>
        <w:t xml:space="preserve">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2E6576" w:rsidRDefault="002E6576" w:rsidP="00166183">
      <w:pPr>
        <w:widowControl w:val="0"/>
        <w:autoSpaceDE w:val="0"/>
        <w:autoSpaceDN w:val="0"/>
        <w:adjustRightInd w:val="0"/>
        <w:spacing w:after="0" w:line="240" w:lineRule="auto"/>
        <w:jc w:val="both"/>
        <w:rPr>
          <w:bCs/>
          <w:color w:val="000000"/>
          <w:sz w:val="20"/>
          <w:szCs w:val="20"/>
        </w:rPr>
      </w:pPr>
      <w:r w:rsidRPr="002E6576">
        <w:rPr>
          <w:b/>
          <w:bCs/>
          <w:color w:val="000000"/>
          <w:sz w:val="20"/>
          <w:szCs w:val="20"/>
        </w:rPr>
        <w:t>b)</w:t>
      </w:r>
      <w:r>
        <w:rPr>
          <w:bCs/>
          <w:color w:val="000000"/>
          <w:sz w:val="20"/>
          <w:szCs w:val="20"/>
        </w:rPr>
        <w:t xml:space="preserve"> Na proposta, a Licitante deverá informar quais os equipamentos será colocado e anexar catálogo original dos mesmos, e a bula dos testes em português;</w:t>
      </w:r>
    </w:p>
    <w:p w:rsidR="00717124" w:rsidRDefault="00717124" w:rsidP="00166183">
      <w:pPr>
        <w:widowControl w:val="0"/>
        <w:autoSpaceDE w:val="0"/>
        <w:autoSpaceDN w:val="0"/>
        <w:adjustRightInd w:val="0"/>
        <w:spacing w:after="0" w:line="240" w:lineRule="auto"/>
        <w:jc w:val="both"/>
        <w:rPr>
          <w:b/>
          <w:bCs/>
          <w:color w:val="000000"/>
          <w:sz w:val="20"/>
          <w:szCs w:val="20"/>
        </w:rPr>
      </w:pPr>
      <w:r w:rsidRPr="00717124">
        <w:rPr>
          <w:b/>
          <w:bCs/>
          <w:color w:val="000000"/>
          <w:sz w:val="20"/>
          <w:szCs w:val="20"/>
        </w:rPr>
        <w:t>c)</w:t>
      </w:r>
      <w:r>
        <w:rPr>
          <w:bCs/>
          <w:color w:val="000000"/>
          <w:sz w:val="20"/>
          <w:szCs w:val="20"/>
        </w:rPr>
        <w:t xml:space="preserve"> </w:t>
      </w:r>
      <w:r w:rsidRPr="004A53C2">
        <w:rPr>
          <w:rFonts w:asciiTheme="minorHAnsi" w:hAnsiTheme="minorHAnsi" w:cstheme="minorHAnsi"/>
          <w:sz w:val="20"/>
          <w:szCs w:val="20"/>
        </w:rPr>
        <w:t>Realizar (sob pena de desclassificação) vistoria no local, a fim de averiguar condições de instalação para equ</w:t>
      </w:r>
      <w:r w:rsidR="007C6B7F">
        <w:rPr>
          <w:rFonts w:asciiTheme="minorHAnsi" w:hAnsiTheme="minorHAnsi" w:cstheme="minorHAnsi"/>
          <w:sz w:val="20"/>
          <w:szCs w:val="20"/>
        </w:rPr>
        <w:t>ipamento e fornecimento de água;</w:t>
      </w:r>
      <w:r w:rsidRPr="004A53C2">
        <w:rPr>
          <w:rFonts w:asciiTheme="minorHAnsi" w:hAnsiTheme="minorHAnsi" w:cstheme="minorHAnsi"/>
          <w:sz w:val="20"/>
          <w:szCs w:val="20"/>
        </w:rPr>
        <w:t xml:space="preserve"> </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lastRenderedPageBreak/>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w:t>
      </w:r>
      <w:r w:rsidR="001E376E">
        <w:rPr>
          <w:b/>
          <w:bCs/>
          <w:color w:val="000000"/>
          <w:sz w:val="20"/>
          <w:szCs w:val="20"/>
        </w:rPr>
        <w:t xml:space="preserve">dos </w:t>
      </w:r>
      <w:r w:rsidR="00F916FA">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432E9E">
        <w:rPr>
          <w:bCs/>
          <w:color w:val="000000"/>
          <w:sz w:val="20"/>
          <w:szCs w:val="20"/>
        </w:rPr>
        <w:t xml:space="preserve">em </w:t>
      </w:r>
      <w:proofErr w:type="gramStart"/>
      <w:r w:rsidR="00432E9E">
        <w:rPr>
          <w:bCs/>
          <w:color w:val="000000"/>
          <w:sz w:val="20"/>
          <w:szCs w:val="20"/>
        </w:rPr>
        <w:t>6</w:t>
      </w:r>
      <w:proofErr w:type="gramEnd"/>
      <w:r w:rsidR="00432E9E">
        <w:rPr>
          <w:bCs/>
          <w:color w:val="000000"/>
          <w:sz w:val="20"/>
          <w:szCs w:val="20"/>
        </w:rPr>
        <w:t xml:space="preserve"> (seis) parcelas iguais</w:t>
      </w:r>
      <w:r w:rsidR="00D23DDC" w:rsidRPr="00D23DDC">
        <w:rPr>
          <w:b/>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A750EF">
        <w:rPr>
          <w:bCs/>
          <w:color w:val="000000"/>
          <w:sz w:val="20"/>
          <w:szCs w:val="20"/>
        </w:rPr>
        <w:t>3.2.1.</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E376E" w:rsidRDefault="0086587C"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1E376E" w:rsidRPr="00457A54">
        <w:rPr>
          <w:b/>
          <w:bCs/>
          <w:color w:val="000000"/>
          <w:sz w:val="20"/>
          <w:szCs w:val="20"/>
        </w:rPr>
        <w:t>)</w:t>
      </w:r>
      <w:r w:rsidR="001E376E" w:rsidRPr="00457A54">
        <w:rPr>
          <w:bCs/>
          <w:color w:val="000000"/>
          <w:sz w:val="20"/>
          <w:szCs w:val="20"/>
        </w:rPr>
        <w:t xml:space="preserve"> O prazo de </w:t>
      </w:r>
      <w:r w:rsidR="001E376E">
        <w:rPr>
          <w:b/>
          <w:bCs/>
          <w:color w:val="000000"/>
          <w:sz w:val="20"/>
          <w:szCs w:val="20"/>
        </w:rPr>
        <w:t>instalação</w:t>
      </w:r>
      <w:r w:rsidR="001E376E" w:rsidRPr="00173B20">
        <w:rPr>
          <w:b/>
          <w:bCs/>
          <w:color w:val="000000"/>
          <w:sz w:val="20"/>
          <w:szCs w:val="20"/>
        </w:rPr>
        <w:t xml:space="preserve"> </w:t>
      </w:r>
      <w:r w:rsidR="001E376E">
        <w:rPr>
          <w:b/>
          <w:bCs/>
          <w:color w:val="000000"/>
          <w:sz w:val="20"/>
          <w:szCs w:val="20"/>
        </w:rPr>
        <w:t>dos equipamentos</w:t>
      </w:r>
      <w:r w:rsidR="001E376E">
        <w:rPr>
          <w:bCs/>
          <w:color w:val="000000"/>
          <w:sz w:val="20"/>
          <w:szCs w:val="20"/>
        </w:rPr>
        <w:t>:</w:t>
      </w:r>
      <w:r w:rsidR="001E376E" w:rsidRPr="00D70CAC">
        <w:rPr>
          <w:bCs/>
          <w:color w:val="000000"/>
          <w:sz w:val="20"/>
          <w:szCs w:val="20"/>
        </w:rPr>
        <w:t xml:space="preserve"> </w:t>
      </w:r>
      <w:r w:rsidR="00432E9E">
        <w:rPr>
          <w:bCs/>
          <w:color w:val="000000"/>
          <w:sz w:val="20"/>
          <w:szCs w:val="20"/>
        </w:rPr>
        <w:t xml:space="preserve">deverão ser instalados no prazo máximo de </w:t>
      </w:r>
      <w:proofErr w:type="gramStart"/>
      <w:r w:rsidR="00432E9E">
        <w:rPr>
          <w:bCs/>
          <w:color w:val="000000"/>
          <w:sz w:val="20"/>
          <w:szCs w:val="20"/>
        </w:rPr>
        <w:t>5</w:t>
      </w:r>
      <w:proofErr w:type="gramEnd"/>
      <w:r w:rsidR="00432E9E">
        <w:rPr>
          <w:bCs/>
          <w:color w:val="000000"/>
          <w:sz w:val="20"/>
          <w:szCs w:val="20"/>
        </w:rPr>
        <w:t xml:space="preserve"> (cinco) dias úteis, contados da formalização do Contrato, conforme item 3.2.1. </w:t>
      </w:r>
      <w:proofErr w:type="gramStart"/>
      <w:r w:rsidR="00432E9E">
        <w:rPr>
          <w:bCs/>
          <w:color w:val="000000"/>
          <w:sz w:val="20"/>
          <w:szCs w:val="20"/>
        </w:rPr>
        <w:t>do</w:t>
      </w:r>
      <w:proofErr w:type="gramEnd"/>
      <w:r w:rsidR="00432E9E">
        <w:rPr>
          <w:bCs/>
          <w:color w:val="000000"/>
          <w:sz w:val="20"/>
          <w:szCs w:val="20"/>
        </w:rPr>
        <w:t xml:space="preserve"> Termo de Referência</w:t>
      </w:r>
      <w:r w:rsidR="001E376E" w:rsidRPr="00457A54">
        <w:rPr>
          <w:bCs/>
          <w:color w:val="000000"/>
          <w:sz w:val="20"/>
          <w:szCs w:val="20"/>
        </w:rPr>
        <w:t>;</w:t>
      </w:r>
    </w:p>
    <w:p w:rsidR="00CE2719" w:rsidRDefault="0086587C" w:rsidP="00432E9E">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173B20" w:rsidRPr="00FC47D3">
        <w:rPr>
          <w:b/>
          <w:bCs/>
          <w:color w:val="000000"/>
          <w:sz w:val="20"/>
          <w:szCs w:val="20"/>
        </w:rPr>
        <w:t>)</w:t>
      </w:r>
      <w:r w:rsidR="00173B20" w:rsidRPr="00FC47D3">
        <w:rPr>
          <w:bCs/>
          <w:color w:val="000000"/>
          <w:sz w:val="20"/>
          <w:szCs w:val="20"/>
        </w:rPr>
        <w:t xml:space="preserve"> O</w:t>
      </w:r>
      <w:r w:rsidR="00173B20">
        <w:rPr>
          <w:bCs/>
          <w:color w:val="000000"/>
          <w:sz w:val="20"/>
          <w:szCs w:val="20"/>
        </w:rPr>
        <w:t xml:space="preserve"> </w:t>
      </w:r>
      <w:r w:rsidR="00173B20" w:rsidRPr="00FC47D3">
        <w:rPr>
          <w:bCs/>
          <w:color w:val="000000"/>
          <w:sz w:val="20"/>
          <w:szCs w:val="20"/>
        </w:rPr>
        <w:t xml:space="preserve">prazo de </w:t>
      </w:r>
      <w:r w:rsidR="00173B20" w:rsidRPr="00A90579">
        <w:rPr>
          <w:b/>
          <w:bCs/>
          <w:color w:val="000000"/>
          <w:sz w:val="20"/>
          <w:szCs w:val="20"/>
        </w:rPr>
        <w:t>pagamento</w:t>
      </w:r>
      <w:r w:rsidR="00173B20">
        <w:rPr>
          <w:bCs/>
          <w:color w:val="000000"/>
          <w:sz w:val="20"/>
          <w:szCs w:val="20"/>
        </w:rPr>
        <w:t xml:space="preserve">: </w:t>
      </w:r>
      <w:r w:rsidR="00173B20" w:rsidRPr="00A90579">
        <w:rPr>
          <w:bCs/>
          <w:sz w:val="20"/>
          <w:szCs w:val="20"/>
        </w:rPr>
        <w:t xml:space="preserve">até </w:t>
      </w:r>
      <w:r w:rsidR="00173B20" w:rsidRPr="005A7208">
        <w:rPr>
          <w:b/>
          <w:bCs/>
          <w:sz w:val="20"/>
          <w:szCs w:val="20"/>
        </w:rPr>
        <w:t>30 (trinta) dias</w:t>
      </w:r>
      <w:r w:rsidR="00173B20" w:rsidRPr="00A90579">
        <w:rPr>
          <w:bCs/>
          <w:color w:val="000000"/>
          <w:sz w:val="20"/>
          <w:szCs w:val="20"/>
        </w:rPr>
        <w:t>,</w:t>
      </w:r>
      <w:r w:rsidR="00173B20">
        <w:rPr>
          <w:bCs/>
          <w:color w:val="000000"/>
          <w:sz w:val="20"/>
          <w:szCs w:val="20"/>
        </w:rPr>
        <w:t xml:space="preserve"> </w:t>
      </w:r>
      <w:r w:rsidR="00173B20" w:rsidRPr="00FC47D3">
        <w:rPr>
          <w:bCs/>
          <w:color w:val="000000"/>
          <w:sz w:val="20"/>
          <w:szCs w:val="20"/>
        </w:rPr>
        <w:t xml:space="preserve">contados </w:t>
      </w:r>
      <w:r w:rsidR="00173B20">
        <w:rPr>
          <w:bCs/>
          <w:color w:val="000000"/>
          <w:sz w:val="20"/>
          <w:szCs w:val="20"/>
        </w:rPr>
        <w:t>da apresentação da Nota Fiscal/</w:t>
      </w:r>
      <w:proofErr w:type="gramStart"/>
      <w:r w:rsidR="00173B20">
        <w:rPr>
          <w:bCs/>
          <w:color w:val="000000"/>
          <w:sz w:val="20"/>
          <w:szCs w:val="20"/>
        </w:rPr>
        <w:t>Fatura devidamente atestada</w:t>
      </w:r>
      <w:proofErr w:type="gramEnd"/>
      <w:r w:rsidR="00173B20">
        <w:rPr>
          <w:bCs/>
          <w:color w:val="000000"/>
          <w:sz w:val="20"/>
          <w:szCs w:val="20"/>
        </w:rPr>
        <w:t xml:space="preserve">, conforme item </w:t>
      </w:r>
      <w:r w:rsidR="009379D3">
        <w:rPr>
          <w:bCs/>
          <w:color w:val="000000"/>
          <w:sz w:val="20"/>
          <w:szCs w:val="20"/>
        </w:rPr>
        <w:t>1</w:t>
      </w:r>
      <w:r w:rsidR="00B8328B">
        <w:rPr>
          <w:bCs/>
          <w:color w:val="000000"/>
          <w:sz w:val="20"/>
          <w:szCs w:val="20"/>
        </w:rPr>
        <w:t>0</w:t>
      </w:r>
      <w:r w:rsidR="009379D3">
        <w:rPr>
          <w:bCs/>
          <w:color w:val="000000"/>
          <w:sz w:val="20"/>
          <w:szCs w:val="20"/>
        </w:rPr>
        <w:t>.</w:t>
      </w:r>
      <w:r w:rsidR="00B8328B">
        <w:rPr>
          <w:bCs/>
          <w:color w:val="000000"/>
          <w:sz w:val="20"/>
          <w:szCs w:val="20"/>
        </w:rPr>
        <w:t xml:space="preserve">1 </w:t>
      </w:r>
      <w:r w:rsidR="00AF58FD">
        <w:rPr>
          <w:bCs/>
          <w:color w:val="000000"/>
          <w:sz w:val="20"/>
          <w:szCs w:val="20"/>
        </w:rPr>
        <w:t>do Termo</w:t>
      </w:r>
      <w:r w:rsidR="00432E9E">
        <w:rPr>
          <w:bCs/>
          <w:color w:val="000000"/>
          <w:sz w:val="20"/>
          <w:szCs w:val="20"/>
        </w:rPr>
        <w:t xml:space="preserve"> de Referência;</w:t>
      </w:r>
    </w:p>
    <w:p w:rsidR="00432E9E" w:rsidRPr="00432E9E" w:rsidRDefault="00432E9E" w:rsidP="001E376E">
      <w:pPr>
        <w:widowControl w:val="0"/>
        <w:autoSpaceDE w:val="0"/>
        <w:autoSpaceDN w:val="0"/>
        <w:adjustRightInd w:val="0"/>
        <w:spacing w:after="120" w:line="240" w:lineRule="auto"/>
        <w:jc w:val="both"/>
        <w:rPr>
          <w:b/>
          <w:bCs/>
          <w:color w:val="000000"/>
          <w:sz w:val="20"/>
          <w:szCs w:val="20"/>
        </w:rPr>
      </w:pPr>
      <w:r w:rsidRPr="00432E9E">
        <w:rPr>
          <w:b/>
          <w:bCs/>
          <w:color w:val="000000"/>
          <w:sz w:val="20"/>
          <w:szCs w:val="20"/>
        </w:rPr>
        <w:t>e)</w:t>
      </w:r>
      <w:r w:rsidRPr="00432E9E">
        <w:rPr>
          <w:bCs/>
          <w:color w:val="000000"/>
          <w:sz w:val="20"/>
          <w:szCs w:val="20"/>
        </w:rPr>
        <w:t xml:space="preserve"> O prazo de</w:t>
      </w:r>
      <w:r>
        <w:rPr>
          <w:b/>
          <w:bCs/>
          <w:color w:val="000000"/>
          <w:sz w:val="20"/>
          <w:szCs w:val="20"/>
        </w:rPr>
        <w:t xml:space="preserve"> validade dos produtos: </w:t>
      </w:r>
      <w:r w:rsidRPr="00432E9E">
        <w:rPr>
          <w:bCs/>
          <w:color w:val="000000"/>
          <w:sz w:val="20"/>
          <w:szCs w:val="20"/>
        </w:rPr>
        <w:t xml:space="preserve">devem ter a validade mínima de </w:t>
      </w:r>
      <w:proofErr w:type="gramStart"/>
      <w:r w:rsidRPr="00432E9E">
        <w:rPr>
          <w:bCs/>
          <w:color w:val="000000"/>
          <w:sz w:val="20"/>
          <w:szCs w:val="20"/>
        </w:rPr>
        <w:t>4</w:t>
      </w:r>
      <w:proofErr w:type="gramEnd"/>
      <w:r w:rsidRPr="00432E9E">
        <w:rPr>
          <w:bCs/>
          <w:color w:val="000000"/>
          <w:sz w:val="20"/>
          <w:szCs w:val="20"/>
        </w:rPr>
        <w:t xml:space="preserve"> (quatro) meses, contados da data da entrega.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86587C" w:rsidRDefault="00EA3D83" w:rsidP="00810D8C">
      <w:pPr>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1</w:t>
      </w:r>
      <w:r w:rsidRPr="0086587C">
        <w:rPr>
          <w:b/>
          <w:bCs/>
          <w:color w:val="000000"/>
          <w:sz w:val="20"/>
          <w:szCs w:val="20"/>
        </w:rPr>
        <w:t>.</w:t>
      </w:r>
      <w:r w:rsidRPr="0086587C">
        <w:rPr>
          <w:bCs/>
          <w:color w:val="000000"/>
          <w:sz w:val="20"/>
          <w:szCs w:val="20"/>
        </w:rPr>
        <w:t xml:space="preserve"> A habilitação</w:t>
      </w:r>
      <w:r w:rsidR="007A5A6D" w:rsidRPr="0086587C">
        <w:rPr>
          <w:bCs/>
          <w:color w:val="000000"/>
          <w:sz w:val="20"/>
          <w:szCs w:val="20"/>
        </w:rPr>
        <w:t xml:space="preserve"> parcial</w:t>
      </w:r>
      <w:r w:rsidRPr="0086587C">
        <w:rPr>
          <w:bCs/>
          <w:color w:val="000000"/>
          <w:sz w:val="20"/>
          <w:szCs w:val="20"/>
        </w:rPr>
        <w:t xml:space="preserve"> d</w:t>
      </w:r>
      <w:r w:rsidR="001C3C43" w:rsidRPr="0086587C">
        <w:rPr>
          <w:bCs/>
          <w:color w:val="000000"/>
          <w:sz w:val="20"/>
          <w:szCs w:val="20"/>
        </w:rPr>
        <w:t>a</w:t>
      </w:r>
      <w:r w:rsidRPr="0086587C">
        <w:rPr>
          <w:bCs/>
          <w:color w:val="000000"/>
          <w:sz w:val="20"/>
          <w:szCs w:val="20"/>
        </w:rPr>
        <w:t xml:space="preserve">s </w:t>
      </w:r>
      <w:r w:rsidR="00EB373D" w:rsidRPr="0086587C">
        <w:rPr>
          <w:bCs/>
          <w:color w:val="000000"/>
          <w:sz w:val="20"/>
          <w:szCs w:val="20"/>
        </w:rPr>
        <w:t>Licitante</w:t>
      </w:r>
      <w:r w:rsidRPr="0086587C">
        <w:rPr>
          <w:bCs/>
          <w:color w:val="000000"/>
          <w:sz w:val="20"/>
          <w:szCs w:val="20"/>
        </w:rPr>
        <w:t xml:space="preserve">s será verificada por meio do SICAF e da </w:t>
      </w:r>
      <w:r w:rsidRPr="0086587C">
        <w:rPr>
          <w:b/>
          <w:bCs/>
          <w:color w:val="000000"/>
          <w:sz w:val="20"/>
          <w:szCs w:val="20"/>
        </w:rPr>
        <w:t>documentação complementar</w:t>
      </w:r>
      <w:r w:rsidRPr="0086587C">
        <w:rPr>
          <w:bCs/>
          <w:color w:val="000000"/>
          <w:sz w:val="20"/>
          <w:szCs w:val="20"/>
        </w:rPr>
        <w:t xml:space="preserve"> exigida no </w:t>
      </w:r>
      <w:r w:rsidRPr="0086587C">
        <w:rPr>
          <w:b/>
          <w:bCs/>
          <w:color w:val="000000"/>
          <w:sz w:val="20"/>
          <w:szCs w:val="20"/>
        </w:rPr>
        <w:t xml:space="preserve">item </w:t>
      </w:r>
      <w:r w:rsidR="000F28E2" w:rsidRPr="0086587C">
        <w:rPr>
          <w:b/>
          <w:bCs/>
          <w:color w:val="000000"/>
          <w:sz w:val="20"/>
          <w:szCs w:val="20"/>
        </w:rPr>
        <w:t>1</w:t>
      </w:r>
      <w:r w:rsidR="001F4858" w:rsidRPr="0086587C">
        <w:rPr>
          <w:b/>
          <w:bCs/>
          <w:color w:val="000000"/>
          <w:sz w:val="20"/>
          <w:szCs w:val="20"/>
        </w:rPr>
        <w:t>3</w:t>
      </w:r>
      <w:r w:rsidR="000F28E2" w:rsidRPr="0086587C">
        <w:rPr>
          <w:b/>
          <w:bCs/>
          <w:color w:val="000000"/>
          <w:sz w:val="20"/>
          <w:szCs w:val="20"/>
        </w:rPr>
        <w:t>.3</w:t>
      </w:r>
      <w:r w:rsidR="00E951E9" w:rsidRPr="0086587C">
        <w:rPr>
          <w:bCs/>
          <w:color w:val="000000"/>
          <w:sz w:val="20"/>
          <w:szCs w:val="20"/>
        </w:rPr>
        <w:t>.</w:t>
      </w:r>
    </w:p>
    <w:p w:rsidR="00EA3D83" w:rsidRPr="0086587C" w:rsidRDefault="008F40D1" w:rsidP="00E951E9">
      <w:pPr>
        <w:widowControl w:val="0"/>
        <w:autoSpaceDE w:val="0"/>
        <w:autoSpaceDN w:val="0"/>
        <w:adjustRightInd w:val="0"/>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2</w:t>
      </w:r>
      <w:r w:rsidR="00EA3D83" w:rsidRPr="0086587C">
        <w:rPr>
          <w:b/>
          <w:bCs/>
          <w:color w:val="000000"/>
          <w:sz w:val="20"/>
          <w:szCs w:val="20"/>
        </w:rPr>
        <w:t>.</w:t>
      </w:r>
      <w:r w:rsidR="00EA3D83" w:rsidRPr="0086587C">
        <w:rPr>
          <w:bCs/>
          <w:color w:val="000000"/>
          <w:sz w:val="20"/>
          <w:szCs w:val="20"/>
        </w:rPr>
        <w:t xml:space="preserve"> </w:t>
      </w:r>
      <w:r w:rsidR="001C3C43" w:rsidRPr="0086587C">
        <w:rPr>
          <w:bCs/>
          <w:color w:val="000000"/>
          <w:sz w:val="20"/>
          <w:szCs w:val="20"/>
        </w:rPr>
        <w:t>A</w:t>
      </w:r>
      <w:r w:rsidR="00EA3D83" w:rsidRPr="0086587C">
        <w:rPr>
          <w:bCs/>
          <w:sz w:val="20"/>
          <w:szCs w:val="20"/>
        </w:rPr>
        <w:t xml:space="preserve">s </w:t>
      </w:r>
      <w:r w:rsidR="00EB373D" w:rsidRPr="0086587C">
        <w:rPr>
          <w:b/>
          <w:bCs/>
          <w:sz w:val="20"/>
          <w:szCs w:val="20"/>
        </w:rPr>
        <w:t>Licitante</w:t>
      </w:r>
      <w:r w:rsidR="00EA3D83" w:rsidRPr="0086587C">
        <w:rPr>
          <w:b/>
          <w:bCs/>
          <w:sz w:val="20"/>
          <w:szCs w:val="20"/>
        </w:rPr>
        <w:t>s</w:t>
      </w:r>
      <w:r w:rsidR="00EA3D83" w:rsidRPr="0086587C">
        <w:rPr>
          <w:bCs/>
          <w:sz w:val="20"/>
          <w:szCs w:val="20"/>
        </w:rPr>
        <w:t xml:space="preserve"> que não atenderem às exigências de habilitação</w:t>
      </w:r>
      <w:r w:rsidR="007A5A6D" w:rsidRPr="0086587C">
        <w:rPr>
          <w:bCs/>
          <w:sz w:val="20"/>
          <w:szCs w:val="20"/>
        </w:rPr>
        <w:t xml:space="preserve"> parcial</w:t>
      </w:r>
      <w:r w:rsidR="00EA3D83" w:rsidRPr="0086587C">
        <w:rPr>
          <w:bCs/>
          <w:sz w:val="20"/>
          <w:szCs w:val="20"/>
        </w:rPr>
        <w:t xml:space="preserve"> no SICAF deverão apresentar documentos que supram tais exigências</w:t>
      </w:r>
      <w:r w:rsidR="001C3C43" w:rsidRPr="0086587C">
        <w:rPr>
          <w:bCs/>
          <w:sz w:val="20"/>
          <w:szCs w:val="20"/>
        </w:rPr>
        <w:t xml:space="preserve">, </w:t>
      </w:r>
      <w:r w:rsidR="001C3C43" w:rsidRPr="0086587C">
        <w:rPr>
          <w:b/>
          <w:bCs/>
          <w:sz w:val="20"/>
          <w:szCs w:val="20"/>
        </w:rPr>
        <w:t>constantes dos artigos 28 a 3</w:t>
      </w:r>
      <w:r w:rsidR="00186E9B">
        <w:rPr>
          <w:b/>
          <w:bCs/>
          <w:sz w:val="20"/>
          <w:szCs w:val="20"/>
        </w:rPr>
        <w:t>1</w:t>
      </w:r>
      <w:r w:rsidR="001C3C43" w:rsidRPr="0086587C">
        <w:rPr>
          <w:b/>
          <w:bCs/>
          <w:sz w:val="20"/>
          <w:szCs w:val="20"/>
        </w:rPr>
        <w:t xml:space="preserve"> da Lei Federal nº 8.666/1993</w:t>
      </w:r>
      <w:r w:rsidR="001C3C43" w:rsidRPr="0086587C">
        <w:rPr>
          <w:bCs/>
          <w:sz w:val="20"/>
          <w:szCs w:val="20"/>
        </w:rPr>
        <w:t>, no que couber.</w:t>
      </w:r>
    </w:p>
    <w:p w:rsidR="00166183" w:rsidRPr="0086587C" w:rsidRDefault="002A0356" w:rsidP="00E951E9">
      <w:pPr>
        <w:widowControl w:val="0"/>
        <w:autoSpaceDE w:val="0"/>
        <w:autoSpaceDN w:val="0"/>
        <w:adjustRightInd w:val="0"/>
        <w:spacing w:after="0" w:line="240" w:lineRule="auto"/>
        <w:jc w:val="both"/>
        <w:rPr>
          <w:b/>
          <w:bCs/>
          <w:sz w:val="20"/>
          <w:szCs w:val="20"/>
        </w:rPr>
      </w:pPr>
      <w:r w:rsidRPr="0086587C">
        <w:rPr>
          <w:b/>
          <w:bCs/>
          <w:sz w:val="20"/>
          <w:szCs w:val="20"/>
        </w:rPr>
        <w:t>1</w:t>
      </w:r>
      <w:r w:rsidR="00D242E6" w:rsidRPr="0086587C">
        <w:rPr>
          <w:b/>
          <w:bCs/>
          <w:sz w:val="20"/>
          <w:szCs w:val="20"/>
        </w:rPr>
        <w:t>3</w:t>
      </w:r>
      <w:r w:rsidRPr="0086587C">
        <w:rPr>
          <w:b/>
          <w:bCs/>
          <w:sz w:val="20"/>
          <w:szCs w:val="20"/>
        </w:rPr>
        <w:t>.3</w:t>
      </w:r>
      <w:r w:rsidR="00EA3D83" w:rsidRPr="0086587C">
        <w:rPr>
          <w:b/>
          <w:bCs/>
          <w:sz w:val="20"/>
          <w:szCs w:val="20"/>
        </w:rPr>
        <w:t>.</w:t>
      </w:r>
      <w:r w:rsidR="00EA3D83" w:rsidRPr="0086587C">
        <w:rPr>
          <w:bCs/>
          <w:sz w:val="20"/>
          <w:szCs w:val="20"/>
        </w:rPr>
        <w:t xml:space="preserve"> Após solicitação </w:t>
      </w:r>
      <w:proofErr w:type="gramStart"/>
      <w:r w:rsidR="00EA3D83" w:rsidRPr="0086587C">
        <w:rPr>
          <w:bCs/>
          <w:sz w:val="20"/>
          <w:szCs w:val="20"/>
        </w:rPr>
        <w:t>d</w:t>
      </w:r>
      <w:r w:rsidR="00BF70C1" w:rsidRPr="0086587C">
        <w:rPr>
          <w:bCs/>
          <w:sz w:val="20"/>
          <w:szCs w:val="20"/>
        </w:rPr>
        <w:t>o</w:t>
      </w:r>
      <w:r w:rsidR="00F50F91" w:rsidRPr="0086587C">
        <w:rPr>
          <w:bCs/>
          <w:sz w:val="20"/>
          <w:szCs w:val="20"/>
        </w:rPr>
        <w:t>(</w:t>
      </w:r>
      <w:proofErr w:type="gramEnd"/>
      <w:r w:rsidR="00F50F91" w:rsidRPr="0086587C">
        <w:rPr>
          <w:bCs/>
          <w:sz w:val="20"/>
          <w:szCs w:val="20"/>
        </w:rPr>
        <w:t>a) Pregoeiro(a)</w:t>
      </w:r>
      <w:r w:rsidR="00A377A0" w:rsidRPr="0086587C">
        <w:rPr>
          <w:bCs/>
          <w:sz w:val="20"/>
          <w:szCs w:val="20"/>
        </w:rPr>
        <w:t>, a</w:t>
      </w:r>
      <w:r w:rsidR="00EA3D83" w:rsidRPr="0086587C">
        <w:rPr>
          <w:bCs/>
          <w:sz w:val="20"/>
          <w:szCs w:val="20"/>
        </w:rPr>
        <w:t xml:space="preserve">s </w:t>
      </w:r>
      <w:r w:rsidR="00EB373D" w:rsidRPr="0086587C">
        <w:rPr>
          <w:bCs/>
          <w:sz w:val="20"/>
          <w:szCs w:val="20"/>
        </w:rPr>
        <w:t>Licitante</w:t>
      </w:r>
      <w:r w:rsidR="00EA3D83" w:rsidRPr="0086587C">
        <w:rPr>
          <w:bCs/>
          <w:sz w:val="20"/>
          <w:szCs w:val="20"/>
        </w:rPr>
        <w:t>s que tiverem seus preços aceitos</w:t>
      </w:r>
      <w:r w:rsidR="00EA3D83" w:rsidRPr="0086587C">
        <w:rPr>
          <w:b/>
          <w:bCs/>
          <w:sz w:val="20"/>
          <w:szCs w:val="20"/>
        </w:rPr>
        <w:t xml:space="preserve"> deverão apresentar a seguinte documentação complementar:</w:t>
      </w:r>
    </w:p>
    <w:p w:rsidR="00F916FA" w:rsidRDefault="00F916FA" w:rsidP="00F916FA">
      <w:pPr>
        <w:tabs>
          <w:tab w:val="left" w:pos="567"/>
        </w:tabs>
        <w:spacing w:after="0" w:line="240" w:lineRule="auto"/>
        <w:jc w:val="both"/>
        <w:rPr>
          <w:rFonts w:cs="Calibri"/>
          <w:bCs/>
          <w:sz w:val="20"/>
          <w:szCs w:val="20"/>
        </w:rPr>
      </w:pPr>
      <w:r w:rsidRPr="00EE5106">
        <w:rPr>
          <w:rFonts w:cs="Calibri"/>
          <w:b/>
          <w:sz w:val="20"/>
          <w:szCs w:val="20"/>
        </w:rPr>
        <w:t>a)</w:t>
      </w:r>
      <w:r>
        <w:rPr>
          <w:rFonts w:cs="Calibri"/>
          <w:sz w:val="20"/>
          <w:szCs w:val="20"/>
        </w:rPr>
        <w:t xml:space="preserve"> </w:t>
      </w:r>
      <w:r w:rsidR="00ED4B16" w:rsidRPr="00ED4B16">
        <w:rPr>
          <w:rFonts w:cs="Calibri"/>
          <w:bCs/>
          <w:sz w:val="20"/>
          <w:szCs w:val="20"/>
        </w:rPr>
        <w:t>Registro da empresa no Conselho Regional de Farmácia</w:t>
      </w:r>
      <w:r w:rsidR="00ED4B16">
        <w:rPr>
          <w:rFonts w:cs="Calibri"/>
          <w:bCs/>
          <w:sz w:val="20"/>
          <w:szCs w:val="20"/>
        </w:rPr>
        <w:t>;</w:t>
      </w:r>
    </w:p>
    <w:p w:rsidR="00ED4B16" w:rsidRDefault="00ED4B16" w:rsidP="00F916FA">
      <w:pPr>
        <w:tabs>
          <w:tab w:val="left" w:pos="567"/>
        </w:tabs>
        <w:spacing w:after="0" w:line="240" w:lineRule="auto"/>
        <w:jc w:val="both"/>
        <w:rPr>
          <w:rFonts w:cs="Calibri"/>
          <w:bCs/>
          <w:sz w:val="20"/>
          <w:szCs w:val="20"/>
        </w:rPr>
      </w:pPr>
      <w:r w:rsidRPr="002F5C53">
        <w:rPr>
          <w:rFonts w:cs="Calibri"/>
          <w:b/>
          <w:bCs/>
          <w:sz w:val="20"/>
          <w:szCs w:val="20"/>
        </w:rPr>
        <w:t>b)</w:t>
      </w:r>
      <w:r>
        <w:rPr>
          <w:rFonts w:cs="Calibri"/>
          <w:bCs/>
          <w:sz w:val="20"/>
          <w:szCs w:val="20"/>
        </w:rPr>
        <w:t xml:space="preserve"> </w:t>
      </w:r>
      <w:r w:rsidRPr="00ED4B16">
        <w:rPr>
          <w:rFonts w:cs="Calibri"/>
          <w:bCs/>
          <w:sz w:val="20"/>
          <w:szCs w:val="20"/>
        </w:rPr>
        <w:t>Autorização de Funcionamento da empresa junto ao Ministério da Saúde/Agência Nacional de Vigilância Sanitária, em original ou cópia autenticada do Diário Oficial da União que evidencie sua data, página, seção e número e constando a Portaria concessiva deste ato</w:t>
      </w:r>
      <w:r>
        <w:rPr>
          <w:rFonts w:cs="Calibri"/>
          <w:bCs/>
          <w:sz w:val="20"/>
          <w:szCs w:val="20"/>
        </w:rPr>
        <w:t>;</w:t>
      </w:r>
    </w:p>
    <w:p w:rsidR="00ED4B16" w:rsidRDefault="00ED4B16" w:rsidP="00F916FA">
      <w:pPr>
        <w:tabs>
          <w:tab w:val="left" w:pos="567"/>
        </w:tabs>
        <w:spacing w:after="0" w:line="240" w:lineRule="auto"/>
        <w:jc w:val="both"/>
        <w:rPr>
          <w:rFonts w:cs="Calibri"/>
          <w:bCs/>
          <w:sz w:val="20"/>
          <w:szCs w:val="20"/>
        </w:rPr>
      </w:pPr>
      <w:r w:rsidRPr="002F5C53">
        <w:rPr>
          <w:rFonts w:cs="Calibri"/>
          <w:b/>
          <w:bCs/>
          <w:sz w:val="20"/>
          <w:szCs w:val="20"/>
        </w:rPr>
        <w:t>c)</w:t>
      </w:r>
      <w:r>
        <w:rPr>
          <w:rFonts w:cs="Calibri"/>
          <w:bCs/>
          <w:sz w:val="20"/>
          <w:szCs w:val="20"/>
        </w:rPr>
        <w:t xml:space="preserve"> </w:t>
      </w:r>
      <w:r w:rsidRPr="00ED4B16">
        <w:rPr>
          <w:rFonts w:cs="Calibri"/>
          <w:bCs/>
          <w:sz w:val="20"/>
          <w:szCs w:val="20"/>
        </w:rPr>
        <w:t>Alvará Sanitário expedido, no presente exercício, pelo Órgão da Vigilância Sanitária competente, da Secretaria Estadual ou Municipal de Saúde, ou exercício anterior juntamente com o protocolo do período de renovação relativo ao exercício do ano corrente</w:t>
      </w:r>
      <w:r>
        <w:rPr>
          <w:rFonts w:cs="Calibri"/>
          <w:bCs/>
          <w:sz w:val="20"/>
          <w:szCs w:val="20"/>
        </w:rPr>
        <w:t>;</w:t>
      </w:r>
    </w:p>
    <w:p w:rsidR="00ED4B16" w:rsidRDefault="00ED4B16" w:rsidP="00F916FA">
      <w:pPr>
        <w:tabs>
          <w:tab w:val="left" w:pos="567"/>
        </w:tabs>
        <w:spacing w:after="0" w:line="240" w:lineRule="auto"/>
        <w:jc w:val="both"/>
        <w:rPr>
          <w:rFonts w:cs="Calibri"/>
          <w:bCs/>
          <w:sz w:val="20"/>
          <w:szCs w:val="20"/>
        </w:rPr>
      </w:pPr>
      <w:r w:rsidRPr="002F5C53">
        <w:rPr>
          <w:rFonts w:cs="Calibri"/>
          <w:b/>
          <w:bCs/>
          <w:sz w:val="20"/>
          <w:szCs w:val="20"/>
        </w:rPr>
        <w:t>d)</w:t>
      </w:r>
      <w:r>
        <w:rPr>
          <w:rFonts w:cs="Calibri"/>
          <w:bCs/>
          <w:sz w:val="20"/>
          <w:szCs w:val="20"/>
        </w:rPr>
        <w:t xml:space="preserve"> </w:t>
      </w:r>
      <w:r w:rsidRPr="00ED4B16">
        <w:rPr>
          <w:rFonts w:cs="Calibri"/>
          <w:bCs/>
          <w:sz w:val="20"/>
          <w:szCs w:val="20"/>
        </w:rPr>
        <w:t>Atestado de capacidade técnica emitido por entidade de direito público ou privado, usuários do produto, pertinentes ao fornecimento do objeto desta licitação</w:t>
      </w:r>
      <w:r>
        <w:rPr>
          <w:rFonts w:cs="Calibri"/>
          <w:bCs/>
          <w:sz w:val="20"/>
          <w:szCs w:val="20"/>
        </w:rPr>
        <w:t>;</w:t>
      </w:r>
    </w:p>
    <w:p w:rsidR="00ED4B16" w:rsidRDefault="00ED4B16" w:rsidP="00F916FA">
      <w:pPr>
        <w:tabs>
          <w:tab w:val="left" w:pos="567"/>
        </w:tabs>
        <w:spacing w:after="0" w:line="240" w:lineRule="auto"/>
        <w:jc w:val="both"/>
        <w:rPr>
          <w:rFonts w:cs="Calibri"/>
          <w:bCs/>
          <w:sz w:val="20"/>
          <w:szCs w:val="20"/>
        </w:rPr>
      </w:pPr>
      <w:r w:rsidRPr="002F5C53">
        <w:rPr>
          <w:rFonts w:cs="Calibri"/>
          <w:b/>
          <w:bCs/>
          <w:sz w:val="20"/>
          <w:szCs w:val="20"/>
        </w:rPr>
        <w:t>e)</w:t>
      </w:r>
      <w:r>
        <w:rPr>
          <w:rFonts w:cs="Calibri"/>
          <w:bCs/>
          <w:sz w:val="20"/>
          <w:szCs w:val="20"/>
        </w:rPr>
        <w:t xml:space="preserve"> </w:t>
      </w:r>
      <w:r w:rsidRPr="00ED4B16">
        <w:rPr>
          <w:rFonts w:cs="Calibri"/>
          <w:bCs/>
          <w:sz w:val="20"/>
          <w:szCs w:val="20"/>
        </w:rPr>
        <w:t xml:space="preserve">Declaração de que a licitante fornecerá todo o material para a execução das dosagens, tais como: manutenção quadrimestral (quatro meses), consertos e fornecimento de todos os consumíveis, tais como: cartuchos para as impressoras, </w:t>
      </w:r>
      <w:proofErr w:type="spellStart"/>
      <w:r w:rsidRPr="00ED4B16">
        <w:rPr>
          <w:rFonts w:cs="Calibri"/>
          <w:bCs/>
          <w:sz w:val="20"/>
          <w:szCs w:val="20"/>
        </w:rPr>
        <w:t>cubetas</w:t>
      </w:r>
      <w:proofErr w:type="spellEnd"/>
      <w:r w:rsidRPr="00ED4B16">
        <w:rPr>
          <w:rFonts w:cs="Calibri"/>
          <w:bCs/>
          <w:sz w:val="20"/>
          <w:szCs w:val="20"/>
        </w:rPr>
        <w:t xml:space="preserve"> para amostras, soluções de lavagem, ácidos, calibradores e controles em quantidade necessária para os testes, </w:t>
      </w:r>
      <w:proofErr w:type="spellStart"/>
      <w:r w:rsidRPr="00ED4B16">
        <w:rPr>
          <w:rFonts w:cs="Calibri"/>
          <w:bCs/>
          <w:sz w:val="20"/>
          <w:szCs w:val="20"/>
        </w:rPr>
        <w:t>Nobreak</w:t>
      </w:r>
      <w:proofErr w:type="spellEnd"/>
      <w:r w:rsidRPr="00ED4B16">
        <w:rPr>
          <w:rFonts w:cs="Calibri"/>
          <w:bCs/>
          <w:sz w:val="20"/>
          <w:szCs w:val="20"/>
        </w:rPr>
        <w:t xml:space="preserve">, </w:t>
      </w:r>
      <w:proofErr w:type="spellStart"/>
      <w:r w:rsidRPr="00ED4B16">
        <w:rPr>
          <w:rFonts w:cs="Calibri"/>
          <w:bCs/>
          <w:sz w:val="20"/>
          <w:szCs w:val="20"/>
        </w:rPr>
        <w:t>etc</w:t>
      </w:r>
      <w:proofErr w:type="spellEnd"/>
      <w:r w:rsidRPr="00ED4B16">
        <w:rPr>
          <w:rFonts w:cs="Calibri"/>
          <w:bCs/>
          <w:sz w:val="20"/>
          <w:szCs w:val="20"/>
        </w:rPr>
        <w:t xml:space="preserve">..., além do material necessário para operação </w:t>
      </w:r>
      <w:proofErr w:type="gramStart"/>
      <w:r w:rsidRPr="00ED4B16">
        <w:rPr>
          <w:rFonts w:cs="Calibri"/>
          <w:bCs/>
          <w:sz w:val="20"/>
          <w:szCs w:val="20"/>
        </w:rPr>
        <w:t>otimizada</w:t>
      </w:r>
      <w:proofErr w:type="gramEnd"/>
      <w:r w:rsidRPr="00ED4B16">
        <w:rPr>
          <w:rFonts w:cs="Calibri"/>
          <w:bCs/>
          <w:sz w:val="20"/>
          <w:szCs w:val="20"/>
        </w:rPr>
        <w:t xml:space="preserve"> do equipamento e sua estação de tratamento de água</w:t>
      </w:r>
      <w:r>
        <w:rPr>
          <w:rFonts w:cs="Calibri"/>
          <w:bCs/>
          <w:sz w:val="20"/>
          <w:szCs w:val="20"/>
        </w:rPr>
        <w:t>;</w:t>
      </w:r>
    </w:p>
    <w:p w:rsidR="00ED4B16" w:rsidRDefault="00ED4B16" w:rsidP="00F916FA">
      <w:pPr>
        <w:tabs>
          <w:tab w:val="left" w:pos="567"/>
        </w:tabs>
        <w:spacing w:after="0" w:line="240" w:lineRule="auto"/>
        <w:jc w:val="both"/>
        <w:rPr>
          <w:rFonts w:cs="Calibri"/>
          <w:bCs/>
          <w:sz w:val="20"/>
          <w:szCs w:val="20"/>
        </w:rPr>
      </w:pPr>
      <w:r w:rsidRPr="002F5C53">
        <w:rPr>
          <w:rFonts w:cs="Calibri"/>
          <w:b/>
          <w:bCs/>
          <w:sz w:val="20"/>
          <w:szCs w:val="20"/>
        </w:rPr>
        <w:t>f)</w:t>
      </w:r>
      <w:r>
        <w:rPr>
          <w:rFonts w:cs="Calibri"/>
          <w:bCs/>
          <w:sz w:val="20"/>
          <w:szCs w:val="20"/>
        </w:rPr>
        <w:t xml:space="preserve"> </w:t>
      </w:r>
      <w:r w:rsidRPr="00ED4B16">
        <w:rPr>
          <w:rFonts w:cs="Calibri"/>
          <w:bCs/>
          <w:sz w:val="20"/>
          <w:szCs w:val="20"/>
        </w:rPr>
        <w:t>Declaração que a licitante se compromete a repor as peças dos equipamentos, sempre que houver necessidade, sem ônus para a Contratante</w:t>
      </w:r>
      <w:r>
        <w:rPr>
          <w:rFonts w:cs="Calibri"/>
          <w:bCs/>
          <w:sz w:val="20"/>
          <w:szCs w:val="20"/>
        </w:rPr>
        <w:t>;</w:t>
      </w:r>
    </w:p>
    <w:p w:rsidR="00ED4B16" w:rsidRDefault="00ED4B16" w:rsidP="00F916FA">
      <w:pPr>
        <w:tabs>
          <w:tab w:val="left" w:pos="567"/>
        </w:tabs>
        <w:spacing w:after="0" w:line="240" w:lineRule="auto"/>
        <w:jc w:val="both"/>
        <w:rPr>
          <w:rFonts w:cs="Calibri"/>
          <w:bCs/>
          <w:sz w:val="20"/>
          <w:szCs w:val="20"/>
        </w:rPr>
      </w:pPr>
      <w:r w:rsidRPr="002F5C53">
        <w:rPr>
          <w:rFonts w:cs="Calibri"/>
          <w:b/>
          <w:bCs/>
          <w:sz w:val="20"/>
          <w:szCs w:val="20"/>
        </w:rPr>
        <w:t>g)</w:t>
      </w:r>
      <w:r>
        <w:rPr>
          <w:rFonts w:cs="Calibri"/>
          <w:bCs/>
          <w:sz w:val="20"/>
          <w:szCs w:val="20"/>
        </w:rPr>
        <w:t xml:space="preserve"> </w:t>
      </w:r>
      <w:r w:rsidR="002F5C53" w:rsidRPr="002F5C53">
        <w:rPr>
          <w:rFonts w:cs="Calibri"/>
          <w:bCs/>
          <w:sz w:val="20"/>
          <w:szCs w:val="20"/>
        </w:rPr>
        <w:t>Bulas de reagente e catálogos oficiais em língua portuguesa e/ou sua tradução para o português relativo aos equipamentos e acessórios a serem fornecidos</w:t>
      </w:r>
      <w:r w:rsidR="002F5C53">
        <w:rPr>
          <w:rFonts w:cs="Calibri"/>
          <w:bCs/>
          <w:sz w:val="20"/>
          <w:szCs w:val="20"/>
        </w:rPr>
        <w:t>;</w:t>
      </w:r>
    </w:p>
    <w:p w:rsidR="00D122F8" w:rsidRPr="0086587C" w:rsidRDefault="002F5C53"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86587C">
        <w:rPr>
          <w:b/>
          <w:bCs/>
          <w:color w:val="000000"/>
          <w:sz w:val="20"/>
          <w:szCs w:val="20"/>
        </w:rPr>
        <w:t xml:space="preserve">) </w:t>
      </w:r>
      <w:r w:rsidR="00D122F8" w:rsidRPr="0086587C">
        <w:rPr>
          <w:bCs/>
          <w:color w:val="000000"/>
          <w:sz w:val="20"/>
          <w:szCs w:val="20"/>
        </w:rPr>
        <w:t>Certidão Negativa de Débitos Trabalhistas (CNDT), para comprovar a inexistência de débitos inadimplidos perante a Justiça do Trabalho;</w:t>
      </w:r>
    </w:p>
    <w:p w:rsidR="00A01877" w:rsidRPr="00166183" w:rsidRDefault="002F5C53" w:rsidP="005D4ECE">
      <w:pPr>
        <w:spacing w:after="0" w:line="240" w:lineRule="auto"/>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2F5C53"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0D339D">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w:t>
      </w:r>
      <w:r w:rsidR="000D339D">
        <w:rPr>
          <w:rFonts w:eastAsia="Batang" w:cs="Calibri"/>
          <w:sz w:val="20"/>
          <w:szCs w:val="20"/>
        </w:rPr>
        <w:t>serviço</w:t>
      </w:r>
      <w:r w:rsidR="0011567F" w:rsidRPr="00572F93">
        <w:rPr>
          <w:rFonts w:eastAsia="Batang" w:cs="Calibri"/>
          <w:sz w:val="20"/>
          <w:szCs w:val="20"/>
        </w:rPr>
        <w:t>;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garantia; prazo de entrega</w:t>
      </w:r>
      <w:r w:rsidR="000D339D">
        <w:rPr>
          <w:rFonts w:eastAsia="Batang" w:cs="Calibri"/>
          <w:sz w:val="20"/>
          <w:szCs w:val="20"/>
        </w:rPr>
        <w:t xml:space="preserve"> e instalação</w:t>
      </w:r>
      <w:r w:rsidR="0011567F" w:rsidRPr="00572F93">
        <w:rPr>
          <w:rFonts w:eastAsia="Batang" w:cs="Calibri"/>
          <w:sz w:val="20"/>
          <w:szCs w:val="20"/>
        </w:rPr>
        <w:t xml:space="preserve"> dos </w:t>
      </w:r>
      <w:r w:rsidR="000D339D">
        <w:rPr>
          <w:rFonts w:eastAsia="Batang" w:cs="Calibri"/>
          <w:sz w:val="20"/>
          <w:szCs w:val="20"/>
        </w:rPr>
        <w:t>equipamentos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w:t>
      </w:r>
      <w:r w:rsidRPr="000922C6">
        <w:rPr>
          <w:rFonts w:eastAsia="Batang" w:cs="Calibri"/>
          <w:color w:val="000000" w:themeColor="text1"/>
          <w:sz w:val="20"/>
          <w:szCs w:val="20"/>
        </w:rPr>
        <w:lastRenderedPageBreak/>
        <w:t xml:space="preserve">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lastRenderedPageBreak/>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2F5C53" w:rsidRDefault="002F5C53" w:rsidP="00FC5029">
      <w:pPr>
        <w:widowControl w:val="0"/>
        <w:autoSpaceDE w:val="0"/>
        <w:autoSpaceDN w:val="0"/>
        <w:adjustRightInd w:val="0"/>
        <w:spacing w:after="0" w:line="240" w:lineRule="auto"/>
        <w:jc w:val="both"/>
        <w:rPr>
          <w:bCs/>
          <w:color w:val="000000"/>
          <w:sz w:val="20"/>
          <w:szCs w:val="20"/>
        </w:rPr>
      </w:pPr>
      <w:r w:rsidRPr="002F5C53">
        <w:rPr>
          <w:b/>
          <w:bCs/>
          <w:color w:val="000000"/>
          <w:sz w:val="20"/>
          <w:szCs w:val="20"/>
        </w:rPr>
        <w:t>t)</w:t>
      </w:r>
      <w:r>
        <w:rPr>
          <w:bCs/>
          <w:color w:val="000000"/>
          <w:sz w:val="20"/>
          <w:szCs w:val="20"/>
        </w:rPr>
        <w:t xml:space="preserve"> </w:t>
      </w:r>
      <w:r w:rsidRPr="002F5C53">
        <w:rPr>
          <w:bCs/>
          <w:color w:val="000000"/>
          <w:sz w:val="20"/>
          <w:szCs w:val="20"/>
        </w:rPr>
        <w:t xml:space="preserve">O catálogo </w:t>
      </w:r>
      <w:proofErr w:type="gramStart"/>
      <w:r w:rsidRPr="002F5C53">
        <w:rPr>
          <w:bCs/>
          <w:color w:val="000000"/>
          <w:sz w:val="20"/>
          <w:szCs w:val="20"/>
        </w:rPr>
        <w:t>do(</w:t>
      </w:r>
      <w:proofErr w:type="gramEnd"/>
      <w:r w:rsidRPr="002F5C53">
        <w:rPr>
          <w:bCs/>
          <w:color w:val="000000"/>
          <w:sz w:val="20"/>
          <w:szCs w:val="20"/>
        </w:rPr>
        <w:t>s) equipamento(s) ofertado(s) devem apresentar informações esclarecedoras sobre o(s) equipamento(s) proposto(s) como: modelo, capacidade, metodologia de trabalho, informações técnicas</w:t>
      </w:r>
      <w:r>
        <w:rPr>
          <w:bCs/>
          <w:color w:val="000000"/>
          <w:sz w:val="20"/>
          <w:szCs w:val="20"/>
        </w:rPr>
        <w:t>.</w:t>
      </w:r>
    </w:p>
    <w:p w:rsidR="00FC5029" w:rsidRDefault="002F5C53"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u</w:t>
      </w:r>
      <w:r w:rsidR="00FC5029" w:rsidRPr="00826715">
        <w:rPr>
          <w:rFonts w:cs="Calibri"/>
          <w:b/>
          <w:bCs/>
          <w:color w:val="000000"/>
          <w:sz w:val="20"/>
          <w:szCs w:val="20"/>
        </w:rPr>
        <w:t>)</w:t>
      </w:r>
      <w:r w:rsidR="00FC5029">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6A3BF8">
        <w:rPr>
          <w:bCs/>
          <w:color w:val="000000"/>
          <w:sz w:val="20"/>
          <w:szCs w:val="20"/>
        </w:rPr>
        <w:t>a</w:t>
      </w:r>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E30F28"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E30F28" w:rsidRPr="006E5C81" w:rsidRDefault="00E30F28" w:rsidP="00E30F28">
      <w:pPr>
        <w:widowControl w:val="0"/>
        <w:autoSpaceDE w:val="0"/>
        <w:autoSpaceDN w:val="0"/>
        <w:adjustRightInd w:val="0"/>
        <w:spacing w:after="0" w:line="240" w:lineRule="auto"/>
        <w:jc w:val="both"/>
        <w:rPr>
          <w:bCs/>
          <w:color w:val="000000"/>
          <w:sz w:val="20"/>
          <w:szCs w:val="20"/>
        </w:rPr>
      </w:pPr>
      <w:r w:rsidRPr="005D02CA">
        <w:rPr>
          <w:b/>
          <w:bCs/>
          <w:color w:val="000000"/>
          <w:sz w:val="20"/>
          <w:szCs w:val="20"/>
        </w:rPr>
        <w:t>16.1.2.</w:t>
      </w:r>
      <w:r w:rsidRPr="006E5C81">
        <w:rPr>
          <w:bCs/>
          <w:color w:val="000000"/>
          <w:sz w:val="20"/>
          <w:szCs w:val="20"/>
        </w:rPr>
        <w:t xml:space="preserve"> Quando convocada a primeira Licitante classificada e, se for o caso, as demais classificadas que </w:t>
      </w:r>
      <w:r w:rsidRPr="006E5C81">
        <w:rPr>
          <w:bCs/>
          <w:color w:val="000000"/>
          <w:sz w:val="20"/>
          <w:szCs w:val="20"/>
        </w:rPr>
        <w:lastRenderedPageBreak/>
        <w:t>aceitarem fornecer pelo preço do primeiro, obedecida à ordem de classificação, deverá comprovar as mesmas condições de habilitação consignadas no edital, as quais deverão ser mantidas pela licitante durante a vigênc</w:t>
      </w:r>
      <w:r>
        <w:rPr>
          <w:bCs/>
          <w:color w:val="000000"/>
          <w:sz w:val="20"/>
          <w:szCs w:val="20"/>
        </w:rPr>
        <w:t>ia da Ata de Registro de Preços;</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E30F28" w:rsidRPr="00FC47D3" w:rsidRDefault="00E30F28" w:rsidP="00E30F28">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w:t>
      </w:r>
      <w:proofErr w:type="gramStart"/>
      <w:r w:rsidRPr="00FC47D3">
        <w:rPr>
          <w:bCs/>
          <w:sz w:val="20"/>
          <w:szCs w:val="20"/>
        </w:rPr>
        <w:t>optar</w:t>
      </w:r>
      <w:proofErr w:type="gramEnd"/>
      <w:r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w:t>
      </w:r>
      <w:r w:rsidRPr="00FC47D3">
        <w:rPr>
          <w:bCs/>
          <w:sz w:val="20"/>
          <w:szCs w:val="20"/>
        </w:rPr>
        <w:lastRenderedPageBreak/>
        <w:t>próprias contratações, informando as ocorrências ao órgão gerenciador;</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E30F28" w:rsidRPr="009E3254" w:rsidRDefault="00E30F28" w:rsidP="00E30F28">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E30F28" w:rsidRPr="00FC47D3" w:rsidRDefault="00E30F28" w:rsidP="00E30F28">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E30F28"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E30F28" w:rsidRPr="00FC47D3"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E30F28" w:rsidRDefault="00E30F28" w:rsidP="00E30F28">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E30F28" w:rsidRPr="00FC47D3" w:rsidRDefault="00E30F28" w:rsidP="00E30F28">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E30F28" w:rsidP="00E30F28">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 xml:space="preserve">por </w:t>
      </w:r>
      <w:r w:rsidR="004D785B" w:rsidRPr="00FC47D3">
        <w:rPr>
          <w:bCs/>
          <w:color w:val="000000"/>
          <w:sz w:val="20"/>
          <w:szCs w:val="20"/>
        </w:rPr>
        <w:lastRenderedPageBreak/>
        <w:t>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D1310D" w:rsidRDefault="00D1310D" w:rsidP="00D1310D">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Pr="00FC47D3">
        <w:rPr>
          <w:b/>
          <w:bCs/>
          <w:color w:val="000000"/>
          <w:sz w:val="20"/>
          <w:szCs w:val="20"/>
        </w:rPr>
        <w:t xml:space="preserve">. </w:t>
      </w:r>
      <w:r>
        <w:rPr>
          <w:b/>
          <w:bCs/>
          <w:color w:val="000000"/>
          <w:sz w:val="20"/>
          <w:szCs w:val="20"/>
        </w:rPr>
        <w:t>DO CRITÉRIO DE REAJUSTAMENTO</w:t>
      </w:r>
    </w:p>
    <w:p w:rsidR="00D1310D" w:rsidRDefault="00D1310D" w:rsidP="00D1310D">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19.1. </w:t>
      </w:r>
      <w:r w:rsidRPr="00D1310D">
        <w:rPr>
          <w:bCs/>
          <w:color w:val="000000"/>
          <w:sz w:val="20"/>
          <w:szCs w:val="20"/>
        </w:rPr>
        <w:t>Os preços serão reajustados de acordo com a variação do Índice Nacional de Preços ao Consumidor Amplo – IPCA/IBGE.</w:t>
      </w:r>
    </w:p>
    <w:p w:rsidR="00D1310D" w:rsidRDefault="00D1310D"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 xml:space="preserve">19.2. </w:t>
      </w:r>
      <w:r w:rsidRPr="00D1310D">
        <w:rPr>
          <w:bCs/>
          <w:color w:val="000000"/>
          <w:sz w:val="20"/>
          <w:szCs w:val="20"/>
        </w:rPr>
        <w:t>É vedada a inclusão, por ocasião da repactuação, de benefícios não previstos na proposta inicial, exceto quando se tornarem obrigatórios por força de instrumento legal, sentença normativa, acordo ou convenção coletiva.</w:t>
      </w:r>
    </w:p>
    <w:p w:rsidR="007A6D37" w:rsidRPr="00FC47D3" w:rsidRDefault="00632593"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7A6D37" w:rsidRPr="00FC47D3">
        <w:rPr>
          <w:b/>
          <w:bCs/>
          <w:color w:val="000000"/>
          <w:sz w:val="20"/>
          <w:szCs w:val="20"/>
        </w:rPr>
        <w:t xml:space="preserve">. DAS SANÇÕES ADMINISTRATIVAS </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3F447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lastRenderedPageBreak/>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632593"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632593"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632593">
        <w:rPr>
          <w:bCs/>
          <w:sz w:val="20"/>
          <w:szCs w:val="20"/>
        </w:rPr>
        <w:t>20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632593">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32593">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32593">
        <w:rPr>
          <w:b/>
          <w:bCs/>
          <w:color w:val="000000"/>
          <w:sz w:val="20"/>
          <w:szCs w:val="20"/>
        </w:rPr>
        <w:t>1</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32593">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w:t>
      </w:r>
      <w:r w:rsidR="00AB7C04" w:rsidRPr="00FC47D3">
        <w:rPr>
          <w:bCs/>
          <w:color w:val="000000"/>
          <w:sz w:val="20"/>
          <w:szCs w:val="20"/>
        </w:rPr>
        <w:lastRenderedPageBreak/>
        <w:t>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32593">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32593">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 xml:space="preserve">.13. </w:t>
      </w:r>
      <w:r w:rsidR="00D3105D">
        <w:rPr>
          <w:bCs/>
          <w:color w:val="000000"/>
          <w:sz w:val="20"/>
          <w:szCs w:val="20"/>
        </w:rPr>
        <w:t>A</w:t>
      </w:r>
      <w:r w:rsidR="00975295">
        <w:rPr>
          <w:bCs/>
          <w:color w:val="000000"/>
          <w:sz w:val="20"/>
          <w:szCs w:val="20"/>
        </w:rPr>
        <w:t xml:space="preserve"> c</w:t>
      </w:r>
      <w:r w:rsidRPr="00FC47D3">
        <w:rPr>
          <w:bCs/>
          <w:color w:val="000000"/>
          <w:sz w:val="20"/>
          <w:szCs w:val="20"/>
        </w:rPr>
        <w:t>ontratad</w:t>
      </w:r>
      <w:r w:rsidR="00D3105D">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632593">
        <w:rPr>
          <w:b/>
          <w:bCs/>
          <w:color w:val="000000"/>
          <w:sz w:val="20"/>
          <w:szCs w:val="20"/>
        </w:rPr>
        <w:t>1</w:t>
      </w:r>
      <w:r w:rsidRPr="005A7C11">
        <w:rPr>
          <w:b/>
          <w:bCs/>
          <w:color w:val="000000"/>
          <w:sz w:val="20"/>
          <w:szCs w:val="20"/>
        </w:rPr>
        <w:t>.14.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B1570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632593">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32593">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32593">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5E71AA">
        <w:rPr>
          <w:bCs/>
          <w:color w:val="000000"/>
          <w:sz w:val="20"/>
          <w:szCs w:val="20"/>
        </w:rPr>
        <w:t>24</w:t>
      </w:r>
      <w:r w:rsidRPr="00901BD0">
        <w:rPr>
          <w:bCs/>
          <w:color w:val="000000"/>
          <w:sz w:val="20"/>
          <w:szCs w:val="20"/>
        </w:rPr>
        <w:t xml:space="preserve"> de </w:t>
      </w:r>
      <w:r w:rsidR="005E71AA">
        <w:rPr>
          <w:bCs/>
          <w:color w:val="000000"/>
          <w:sz w:val="20"/>
          <w:szCs w:val="20"/>
        </w:rPr>
        <w:t>outubro</w:t>
      </w:r>
      <w:r w:rsidRPr="00901BD0">
        <w:rPr>
          <w:bCs/>
          <w:color w:val="000000"/>
          <w:sz w:val="20"/>
          <w:szCs w:val="20"/>
        </w:rPr>
        <w:t xml:space="preserve"> de 201</w:t>
      </w:r>
      <w:r w:rsidR="00F630D7">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5E71AA" w:rsidRDefault="005E71AA" w:rsidP="00901BD0">
      <w:pPr>
        <w:widowControl w:val="0"/>
        <w:autoSpaceDE w:val="0"/>
        <w:autoSpaceDN w:val="0"/>
        <w:adjustRightInd w:val="0"/>
        <w:spacing w:before="120" w:after="0" w:line="240" w:lineRule="auto"/>
        <w:jc w:val="center"/>
        <w:rPr>
          <w:bCs/>
          <w:color w:val="000000"/>
          <w:sz w:val="20"/>
          <w:szCs w:val="20"/>
        </w:rPr>
      </w:pPr>
    </w:p>
    <w:p w:rsidR="005E71AA" w:rsidRPr="00901BD0" w:rsidRDefault="005E71AA"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F4479" w:rsidRDefault="003F4479">
      <w:pPr>
        <w:spacing w:after="0" w:line="240" w:lineRule="auto"/>
        <w:rPr>
          <w:bCs/>
          <w:color w:val="000000"/>
          <w:sz w:val="20"/>
          <w:szCs w:val="20"/>
        </w:rPr>
      </w:pPr>
      <w:r>
        <w:rPr>
          <w:bCs/>
          <w:color w:val="000000"/>
          <w:sz w:val="20"/>
          <w:szCs w:val="20"/>
        </w:rPr>
        <w:br w:type="page"/>
      </w:r>
    </w:p>
    <w:p w:rsidR="003D65BF" w:rsidRDefault="003D65B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211581">
        <w:rPr>
          <w:rFonts w:eastAsia="Batang" w:cs="Courier New"/>
          <w:b/>
          <w:color w:val="000000"/>
          <w:sz w:val="20"/>
          <w:szCs w:val="20"/>
        </w:rPr>
        <w:t>equipamentos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Pr="00FC47D3" w:rsidRDefault="00B53EFF" w:rsidP="004C2A6C">
      <w:pPr>
        <w:autoSpaceDE w:val="0"/>
        <w:autoSpaceDN w:val="0"/>
        <w:adjustRightInd w:val="0"/>
        <w:spacing w:after="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063BA6">
        <w:rPr>
          <w:rFonts w:cs="Courier New"/>
          <w:b/>
          <w:sz w:val="20"/>
          <w:szCs w:val="20"/>
        </w:rPr>
        <w:t>equipamentos</w:t>
      </w:r>
      <w:r w:rsidRPr="00200FA2">
        <w:rPr>
          <w:rFonts w:cs="Courier New"/>
          <w:b/>
          <w:sz w:val="20"/>
          <w:szCs w:val="20"/>
        </w:rPr>
        <w:t>:</w:t>
      </w:r>
    </w:p>
    <w:p w:rsidR="00376B72" w:rsidRDefault="00376B72" w:rsidP="00C01E9A">
      <w:pPr>
        <w:spacing w:after="0"/>
        <w:jc w:val="center"/>
        <w:rPr>
          <w:rFonts w:cs="Courier New"/>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686"/>
        <w:gridCol w:w="992"/>
        <w:gridCol w:w="709"/>
        <w:gridCol w:w="1275"/>
        <w:gridCol w:w="1418"/>
      </w:tblGrid>
      <w:tr w:rsidR="001508AD" w:rsidRPr="00114853" w:rsidTr="001508AD">
        <w:trPr>
          <w:trHeight w:val="589"/>
        </w:trPr>
        <w:tc>
          <w:tcPr>
            <w:tcW w:w="8789" w:type="dxa"/>
            <w:gridSpan w:val="6"/>
            <w:vAlign w:val="center"/>
          </w:tcPr>
          <w:p w:rsidR="001508AD" w:rsidRPr="00114853" w:rsidRDefault="001508AD" w:rsidP="00B062D5">
            <w:pPr>
              <w:spacing w:after="0" w:line="240" w:lineRule="auto"/>
              <w:jc w:val="center"/>
              <w:rPr>
                <w:rFonts w:asciiTheme="minorHAnsi" w:hAnsiTheme="minorHAnsi" w:cstheme="minorHAnsi"/>
                <w:b/>
                <w:sz w:val="18"/>
                <w:szCs w:val="18"/>
              </w:rPr>
            </w:pPr>
            <w:r>
              <w:rPr>
                <w:rFonts w:cs="Courier New"/>
                <w:b/>
                <w:sz w:val="20"/>
                <w:szCs w:val="20"/>
              </w:rPr>
              <w:t>GRUPO I</w:t>
            </w:r>
          </w:p>
        </w:tc>
      </w:tr>
      <w:tr w:rsidR="00C9388B" w:rsidRPr="00114853" w:rsidTr="004F5E93">
        <w:trPr>
          <w:trHeight w:val="589"/>
        </w:trPr>
        <w:tc>
          <w:tcPr>
            <w:tcW w:w="709" w:type="dxa"/>
          </w:tcPr>
          <w:p w:rsidR="00376B72" w:rsidRPr="00114853" w:rsidRDefault="00376B72" w:rsidP="001508AD">
            <w:pPr>
              <w:spacing w:after="0" w:line="240" w:lineRule="auto"/>
              <w:ind w:left="-1"/>
              <w:jc w:val="center"/>
              <w:rPr>
                <w:rFonts w:asciiTheme="minorHAnsi" w:hAnsiTheme="minorHAnsi" w:cstheme="minorHAnsi"/>
                <w:b/>
                <w:sz w:val="18"/>
                <w:szCs w:val="18"/>
              </w:rPr>
            </w:pPr>
            <w:r w:rsidRPr="00114853">
              <w:rPr>
                <w:rFonts w:asciiTheme="minorHAnsi" w:hAnsiTheme="minorHAnsi" w:cstheme="minorHAnsi"/>
                <w:b/>
                <w:sz w:val="18"/>
                <w:szCs w:val="18"/>
              </w:rPr>
              <w:t>ITEM</w:t>
            </w:r>
          </w:p>
        </w:tc>
        <w:tc>
          <w:tcPr>
            <w:tcW w:w="3686" w:type="dxa"/>
          </w:tcPr>
          <w:p w:rsidR="00376B72" w:rsidRPr="00114853" w:rsidRDefault="00985E64" w:rsidP="001508AD">
            <w:pPr>
              <w:spacing w:after="0" w:line="240" w:lineRule="auto"/>
              <w:ind w:left="-1"/>
              <w:jc w:val="center"/>
              <w:rPr>
                <w:rFonts w:asciiTheme="minorHAnsi" w:hAnsiTheme="minorHAnsi" w:cstheme="minorHAnsi"/>
                <w:b/>
                <w:sz w:val="18"/>
                <w:szCs w:val="18"/>
              </w:rPr>
            </w:pPr>
            <w:r w:rsidRPr="00114853">
              <w:rPr>
                <w:rFonts w:asciiTheme="minorHAnsi" w:hAnsiTheme="minorHAnsi" w:cstheme="minorHAnsi"/>
                <w:b/>
                <w:sz w:val="18"/>
                <w:szCs w:val="18"/>
              </w:rPr>
              <w:t>DESCRIÇÃO</w:t>
            </w:r>
          </w:p>
        </w:tc>
        <w:tc>
          <w:tcPr>
            <w:tcW w:w="992" w:type="dxa"/>
          </w:tcPr>
          <w:p w:rsidR="00376B72" w:rsidRPr="00114853" w:rsidRDefault="00985E64" w:rsidP="001508AD">
            <w:pPr>
              <w:spacing w:after="0" w:line="240" w:lineRule="auto"/>
              <w:ind w:left="-1"/>
              <w:jc w:val="center"/>
              <w:rPr>
                <w:rFonts w:asciiTheme="minorHAnsi" w:hAnsiTheme="minorHAnsi" w:cstheme="minorHAnsi"/>
                <w:b/>
                <w:sz w:val="18"/>
                <w:szCs w:val="18"/>
              </w:rPr>
            </w:pPr>
            <w:r w:rsidRPr="00114853">
              <w:rPr>
                <w:rFonts w:asciiTheme="minorHAnsi" w:hAnsiTheme="minorHAnsi" w:cstheme="minorHAnsi"/>
                <w:b/>
                <w:sz w:val="18"/>
                <w:szCs w:val="18"/>
              </w:rPr>
              <w:t>UND</w:t>
            </w:r>
          </w:p>
        </w:tc>
        <w:tc>
          <w:tcPr>
            <w:tcW w:w="709" w:type="dxa"/>
          </w:tcPr>
          <w:p w:rsidR="00376B72" w:rsidRPr="00114853" w:rsidRDefault="00C9388B" w:rsidP="001508AD">
            <w:pPr>
              <w:spacing w:after="0" w:line="240" w:lineRule="auto"/>
              <w:ind w:left="-1"/>
              <w:jc w:val="center"/>
              <w:rPr>
                <w:rFonts w:asciiTheme="minorHAnsi" w:hAnsiTheme="minorHAnsi" w:cstheme="minorHAnsi"/>
                <w:b/>
                <w:sz w:val="18"/>
                <w:szCs w:val="18"/>
              </w:rPr>
            </w:pPr>
            <w:r w:rsidRPr="00114853">
              <w:rPr>
                <w:rFonts w:asciiTheme="minorHAnsi" w:hAnsiTheme="minorHAnsi" w:cstheme="minorHAnsi"/>
                <w:b/>
                <w:sz w:val="18"/>
                <w:szCs w:val="18"/>
              </w:rPr>
              <w:t>QTD</w:t>
            </w:r>
          </w:p>
        </w:tc>
        <w:tc>
          <w:tcPr>
            <w:tcW w:w="1275" w:type="dxa"/>
          </w:tcPr>
          <w:p w:rsidR="00376B72" w:rsidRPr="00114853" w:rsidRDefault="00C9388B" w:rsidP="001508AD">
            <w:pPr>
              <w:spacing w:after="0" w:line="240" w:lineRule="auto"/>
              <w:jc w:val="center"/>
              <w:rPr>
                <w:rFonts w:asciiTheme="minorHAnsi" w:hAnsiTheme="minorHAnsi" w:cstheme="minorHAnsi"/>
                <w:b/>
                <w:sz w:val="18"/>
                <w:szCs w:val="18"/>
              </w:rPr>
            </w:pPr>
            <w:r w:rsidRPr="00114853">
              <w:rPr>
                <w:rFonts w:asciiTheme="minorHAnsi" w:hAnsiTheme="minorHAnsi" w:cstheme="minorHAnsi"/>
                <w:b/>
                <w:sz w:val="18"/>
                <w:szCs w:val="18"/>
              </w:rPr>
              <w:t xml:space="preserve">VALOR </w:t>
            </w:r>
            <w:r w:rsidR="0028287D" w:rsidRPr="00114853">
              <w:rPr>
                <w:rFonts w:asciiTheme="minorHAnsi" w:hAnsiTheme="minorHAnsi" w:cstheme="minorHAnsi"/>
                <w:b/>
                <w:sz w:val="18"/>
                <w:szCs w:val="18"/>
              </w:rPr>
              <w:t>U</w:t>
            </w:r>
            <w:r w:rsidR="000C1924" w:rsidRPr="00114853">
              <w:rPr>
                <w:rFonts w:asciiTheme="minorHAnsi" w:hAnsiTheme="minorHAnsi" w:cstheme="minorHAnsi"/>
                <w:b/>
                <w:sz w:val="18"/>
                <w:szCs w:val="18"/>
              </w:rPr>
              <w:t>NITÁRIO</w:t>
            </w:r>
          </w:p>
          <w:p w:rsidR="00E65C59" w:rsidRPr="00114853" w:rsidRDefault="00E65C59" w:rsidP="001508AD">
            <w:pPr>
              <w:spacing w:after="0" w:line="240" w:lineRule="auto"/>
              <w:jc w:val="center"/>
              <w:rPr>
                <w:rFonts w:asciiTheme="minorHAnsi" w:hAnsiTheme="minorHAnsi" w:cstheme="minorHAnsi"/>
                <w:b/>
                <w:sz w:val="18"/>
                <w:szCs w:val="18"/>
              </w:rPr>
            </w:pPr>
            <w:r w:rsidRPr="00114853">
              <w:rPr>
                <w:rFonts w:asciiTheme="minorHAnsi" w:hAnsiTheme="minorHAnsi" w:cstheme="minorHAnsi"/>
                <w:b/>
                <w:sz w:val="18"/>
                <w:szCs w:val="18"/>
              </w:rPr>
              <w:t>R$</w:t>
            </w:r>
          </w:p>
          <w:p w:rsidR="000C1924" w:rsidRPr="00114853" w:rsidRDefault="000C1924" w:rsidP="001508AD">
            <w:pPr>
              <w:spacing w:after="0" w:line="240" w:lineRule="auto"/>
              <w:jc w:val="center"/>
              <w:rPr>
                <w:rFonts w:asciiTheme="minorHAnsi" w:hAnsiTheme="minorHAnsi" w:cstheme="minorHAnsi"/>
                <w:b/>
                <w:sz w:val="18"/>
                <w:szCs w:val="18"/>
              </w:rPr>
            </w:pPr>
          </w:p>
        </w:tc>
        <w:tc>
          <w:tcPr>
            <w:tcW w:w="1418" w:type="dxa"/>
          </w:tcPr>
          <w:p w:rsidR="00376B72" w:rsidRPr="00114853" w:rsidRDefault="00376B72" w:rsidP="001508AD">
            <w:pPr>
              <w:spacing w:after="0" w:line="240" w:lineRule="auto"/>
              <w:jc w:val="center"/>
              <w:rPr>
                <w:rFonts w:asciiTheme="minorHAnsi" w:hAnsiTheme="minorHAnsi" w:cstheme="minorHAnsi"/>
                <w:b/>
                <w:sz w:val="18"/>
                <w:szCs w:val="18"/>
              </w:rPr>
            </w:pPr>
            <w:r w:rsidRPr="00114853">
              <w:rPr>
                <w:rFonts w:asciiTheme="minorHAnsi" w:hAnsiTheme="minorHAnsi" w:cstheme="minorHAnsi"/>
                <w:b/>
                <w:sz w:val="18"/>
                <w:szCs w:val="18"/>
              </w:rPr>
              <w:t>VALOR</w:t>
            </w:r>
            <w:r w:rsidR="000C1924" w:rsidRPr="00114853">
              <w:rPr>
                <w:rFonts w:asciiTheme="minorHAnsi" w:hAnsiTheme="minorHAnsi" w:cstheme="minorHAnsi"/>
                <w:b/>
                <w:sz w:val="18"/>
                <w:szCs w:val="18"/>
              </w:rPr>
              <w:t xml:space="preserve"> </w:t>
            </w:r>
            <w:r w:rsidRPr="00114853">
              <w:rPr>
                <w:rFonts w:asciiTheme="minorHAnsi" w:hAnsiTheme="minorHAnsi" w:cstheme="minorHAnsi"/>
                <w:b/>
                <w:sz w:val="18"/>
                <w:szCs w:val="18"/>
              </w:rPr>
              <w:t>TOTAL</w:t>
            </w:r>
          </w:p>
          <w:p w:rsidR="00E65C59" w:rsidRPr="00114853" w:rsidRDefault="00E65C59" w:rsidP="001508AD">
            <w:pPr>
              <w:spacing w:after="0" w:line="240" w:lineRule="auto"/>
              <w:jc w:val="center"/>
              <w:rPr>
                <w:rFonts w:asciiTheme="minorHAnsi" w:hAnsiTheme="minorHAnsi" w:cstheme="minorHAnsi"/>
                <w:b/>
                <w:sz w:val="18"/>
                <w:szCs w:val="18"/>
              </w:rPr>
            </w:pPr>
            <w:r w:rsidRPr="00114853">
              <w:rPr>
                <w:rFonts w:asciiTheme="minorHAnsi" w:hAnsiTheme="minorHAnsi" w:cstheme="minorHAnsi"/>
                <w:b/>
                <w:sz w:val="18"/>
                <w:szCs w:val="18"/>
              </w:rPr>
              <w:t>R$</w:t>
            </w:r>
          </w:p>
          <w:p w:rsidR="000C1924" w:rsidRPr="00114853" w:rsidRDefault="000C1924" w:rsidP="001508AD">
            <w:pPr>
              <w:spacing w:after="0" w:line="240" w:lineRule="auto"/>
              <w:jc w:val="center"/>
              <w:rPr>
                <w:rFonts w:asciiTheme="minorHAnsi" w:hAnsiTheme="minorHAnsi" w:cstheme="minorHAnsi"/>
                <w:b/>
                <w:sz w:val="18"/>
                <w:szCs w:val="18"/>
              </w:rPr>
            </w:pPr>
          </w:p>
        </w:tc>
      </w:tr>
      <w:tr w:rsidR="0070536E" w:rsidRPr="00114853" w:rsidTr="004F5E93">
        <w:trPr>
          <w:trHeight w:val="484"/>
        </w:trPr>
        <w:tc>
          <w:tcPr>
            <w:tcW w:w="709" w:type="dxa"/>
          </w:tcPr>
          <w:p w:rsidR="0070536E" w:rsidRPr="00114853" w:rsidRDefault="0070536E" w:rsidP="001508AD">
            <w:pPr>
              <w:spacing w:after="0" w:line="240" w:lineRule="auto"/>
              <w:ind w:left="-1"/>
              <w:jc w:val="center"/>
              <w:rPr>
                <w:rFonts w:asciiTheme="minorHAnsi" w:hAnsiTheme="minorHAnsi" w:cstheme="minorHAnsi"/>
                <w:sz w:val="18"/>
                <w:szCs w:val="18"/>
              </w:rPr>
            </w:pPr>
            <w:r w:rsidRPr="00114853">
              <w:rPr>
                <w:rFonts w:asciiTheme="minorHAnsi" w:hAnsiTheme="minorHAnsi" w:cstheme="minorHAnsi"/>
                <w:sz w:val="18"/>
                <w:szCs w:val="18"/>
              </w:rPr>
              <w:t>01</w:t>
            </w:r>
          </w:p>
        </w:tc>
        <w:tc>
          <w:tcPr>
            <w:tcW w:w="3686" w:type="dxa"/>
          </w:tcPr>
          <w:p w:rsidR="0070536E" w:rsidRPr="00114853" w:rsidRDefault="004F5E93" w:rsidP="004F5E93">
            <w:pPr>
              <w:pStyle w:val="Corpodetexto2"/>
              <w:tabs>
                <w:tab w:val="center" w:pos="-3261"/>
              </w:tabs>
              <w:spacing w:line="240" w:lineRule="auto"/>
              <w:jc w:val="both"/>
              <w:rPr>
                <w:rFonts w:asciiTheme="minorHAnsi" w:hAnsiTheme="minorHAnsi" w:cstheme="minorHAnsi"/>
                <w:bCs/>
                <w:sz w:val="18"/>
                <w:szCs w:val="18"/>
              </w:rPr>
            </w:pPr>
            <w:r w:rsidRPr="00114853">
              <w:rPr>
                <w:rFonts w:asciiTheme="minorHAnsi" w:hAnsiTheme="minorHAnsi" w:cstheme="minorHAnsi"/>
                <w:b/>
                <w:bCs/>
                <w:sz w:val="18"/>
                <w:szCs w:val="18"/>
              </w:rPr>
              <w:t>LOCAÇÃO DE 02 (DOIS) EQUIPAMENTO PARA IMUNOENSAIO DE MICROPARTÍCULAS POR QUIMIOLUMINESCÊNCIA (CMIA),</w:t>
            </w:r>
            <w:r w:rsidRPr="00114853">
              <w:rPr>
                <w:rFonts w:asciiTheme="minorHAnsi" w:hAnsiTheme="minorHAnsi" w:cstheme="minorHAnsi"/>
                <w:bCs/>
                <w:sz w:val="18"/>
                <w:szCs w:val="18"/>
              </w:rPr>
              <w:t xml:space="preserve"> TOTALMENTE AUTOMATIZADO PARA PROCESSAMENTO DAS PIPETAGENS DE AMOSTRAS, DISPENSAÇÃO DE REAGENTES, DILUIÇÕES, LAVAGENS, INCUBAÇÕES, LEITURAS E CONTROLE DE QUALIDADE COM IMPRESSÃO DE RESULTADOS MULTIPARAMÉTRICOS, COMPUTADORIZADO, COM ACESSO RANDÔMICO QUE POSSIBILITE A UTILIZAÇÃO DE TUBOS PRIMÁRIOS, DE PELO MENOS 5 A </w:t>
            </w:r>
            <w:proofErr w:type="gramStart"/>
            <w:r w:rsidRPr="00114853">
              <w:rPr>
                <w:rFonts w:asciiTheme="minorHAnsi" w:hAnsiTheme="minorHAnsi" w:cstheme="minorHAnsi"/>
                <w:bCs/>
                <w:sz w:val="18"/>
                <w:szCs w:val="18"/>
              </w:rPr>
              <w:t>7</w:t>
            </w:r>
            <w:proofErr w:type="gramEnd"/>
            <w:r w:rsidRPr="00114853">
              <w:rPr>
                <w:rFonts w:asciiTheme="minorHAnsi" w:hAnsiTheme="minorHAnsi" w:cstheme="minorHAnsi"/>
                <w:bCs/>
                <w:sz w:val="18"/>
                <w:szCs w:val="18"/>
              </w:rPr>
              <w:t xml:space="preserve"> ML, CONFORME ESPECIFICAÇÃO DETALHADA NO ITEM 06 D</w:t>
            </w:r>
            <w:r>
              <w:rPr>
                <w:rFonts w:asciiTheme="minorHAnsi" w:hAnsiTheme="minorHAnsi" w:cstheme="minorHAnsi"/>
                <w:bCs/>
                <w:sz w:val="18"/>
                <w:szCs w:val="18"/>
              </w:rPr>
              <w:t>O</w:t>
            </w:r>
            <w:r w:rsidRPr="00114853">
              <w:rPr>
                <w:rFonts w:asciiTheme="minorHAnsi" w:hAnsiTheme="minorHAnsi" w:cstheme="minorHAnsi"/>
                <w:bCs/>
                <w:sz w:val="18"/>
                <w:szCs w:val="18"/>
              </w:rPr>
              <w:t xml:space="preserve"> TERMO</w:t>
            </w:r>
            <w:r>
              <w:rPr>
                <w:rFonts w:asciiTheme="minorHAnsi" w:hAnsiTheme="minorHAnsi" w:cstheme="minorHAnsi"/>
                <w:bCs/>
                <w:sz w:val="18"/>
                <w:szCs w:val="18"/>
              </w:rPr>
              <w:t xml:space="preserve"> DE REFERÊNCIA.</w:t>
            </w:r>
          </w:p>
        </w:tc>
        <w:tc>
          <w:tcPr>
            <w:tcW w:w="992"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MESES (SERVIÇO)</w:t>
            </w:r>
          </w:p>
        </w:tc>
        <w:tc>
          <w:tcPr>
            <w:tcW w:w="709" w:type="dxa"/>
          </w:tcPr>
          <w:p w:rsidR="0070536E" w:rsidRPr="00114853" w:rsidRDefault="0070536E"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12</w:t>
            </w:r>
          </w:p>
        </w:tc>
        <w:tc>
          <w:tcPr>
            <w:tcW w:w="1275"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22.075,00</w:t>
            </w:r>
          </w:p>
        </w:tc>
        <w:tc>
          <w:tcPr>
            <w:tcW w:w="1418"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264.900,00</w:t>
            </w:r>
          </w:p>
        </w:tc>
      </w:tr>
      <w:tr w:rsidR="0070536E" w:rsidRPr="00114853" w:rsidTr="004F5E93">
        <w:trPr>
          <w:trHeight w:val="484"/>
        </w:trPr>
        <w:tc>
          <w:tcPr>
            <w:tcW w:w="709" w:type="dxa"/>
          </w:tcPr>
          <w:p w:rsidR="0070536E" w:rsidRPr="00114853" w:rsidRDefault="0070536E" w:rsidP="001508AD">
            <w:pPr>
              <w:spacing w:after="0" w:line="240" w:lineRule="auto"/>
              <w:ind w:left="-1"/>
              <w:jc w:val="center"/>
              <w:rPr>
                <w:rFonts w:asciiTheme="minorHAnsi" w:hAnsiTheme="minorHAnsi" w:cstheme="minorHAnsi"/>
                <w:sz w:val="18"/>
                <w:szCs w:val="18"/>
              </w:rPr>
            </w:pPr>
            <w:r w:rsidRPr="00114853">
              <w:rPr>
                <w:rFonts w:asciiTheme="minorHAnsi" w:hAnsiTheme="minorHAnsi" w:cstheme="minorHAnsi"/>
                <w:sz w:val="18"/>
                <w:szCs w:val="18"/>
              </w:rPr>
              <w:t>02</w:t>
            </w:r>
          </w:p>
        </w:tc>
        <w:tc>
          <w:tcPr>
            <w:tcW w:w="3686" w:type="dxa"/>
          </w:tcPr>
          <w:p w:rsidR="0070536E" w:rsidRPr="00114853" w:rsidRDefault="004F5E93" w:rsidP="001508AD">
            <w:pPr>
              <w:tabs>
                <w:tab w:val="center" w:pos="-3261"/>
              </w:tabs>
              <w:spacing w:after="0" w:line="240" w:lineRule="auto"/>
              <w:jc w:val="both"/>
              <w:rPr>
                <w:rFonts w:asciiTheme="minorHAnsi" w:hAnsiTheme="minorHAnsi" w:cstheme="minorHAnsi"/>
                <w:bCs/>
                <w:sz w:val="18"/>
                <w:szCs w:val="18"/>
              </w:rPr>
            </w:pPr>
            <w:r w:rsidRPr="00114853">
              <w:rPr>
                <w:rFonts w:asciiTheme="minorHAnsi" w:hAnsiTheme="minorHAnsi" w:cstheme="minorHAnsi"/>
                <w:b/>
                <w:bCs/>
                <w:sz w:val="18"/>
                <w:szCs w:val="18"/>
              </w:rPr>
              <w:t>PRODUTO:</w:t>
            </w:r>
            <w:r w:rsidRPr="00114853">
              <w:rPr>
                <w:rFonts w:asciiTheme="minorHAnsi" w:hAnsiTheme="minorHAnsi" w:cstheme="minorHAnsi"/>
                <w:bCs/>
                <w:sz w:val="18"/>
                <w:szCs w:val="18"/>
              </w:rPr>
              <w:t xml:space="preserve"> ANTI-HBC TOTAL.</w:t>
            </w:r>
          </w:p>
          <w:p w:rsidR="0070536E" w:rsidRPr="00114853" w:rsidRDefault="004F5E93" w:rsidP="001508AD">
            <w:pPr>
              <w:tabs>
                <w:tab w:val="center" w:pos="-3261"/>
              </w:tabs>
              <w:spacing w:after="0" w:line="240" w:lineRule="auto"/>
              <w:jc w:val="both"/>
              <w:rPr>
                <w:rFonts w:asciiTheme="minorHAnsi" w:hAnsiTheme="minorHAnsi" w:cstheme="minorHAnsi"/>
                <w:bCs/>
                <w:sz w:val="18"/>
                <w:szCs w:val="18"/>
              </w:rPr>
            </w:pPr>
            <w:r w:rsidRPr="00114853">
              <w:rPr>
                <w:rFonts w:asciiTheme="minorHAnsi" w:hAnsiTheme="minorHAnsi" w:cstheme="minorHAnsi"/>
                <w:b/>
                <w:bCs/>
                <w:sz w:val="18"/>
                <w:szCs w:val="18"/>
              </w:rPr>
              <w:t>DESCRIÇÃO TÉCNICA:</w:t>
            </w:r>
            <w:r w:rsidRPr="00114853">
              <w:rPr>
                <w:rFonts w:asciiTheme="minorHAnsi" w:hAnsiTheme="minorHAnsi" w:cstheme="minorHAnsi"/>
                <w:bCs/>
                <w:sz w:val="18"/>
                <w:szCs w:val="18"/>
              </w:rPr>
              <w:t xml:space="preserve"> CONJUNTO DE REAGENTES, CONTROLES, CALIBRADORES E SOLUÇÕES (</w:t>
            </w:r>
            <w:r w:rsidRPr="00114853">
              <w:rPr>
                <w:rFonts w:asciiTheme="minorHAnsi" w:hAnsiTheme="minorHAnsi" w:cstheme="minorHAnsi"/>
                <w:bCs/>
                <w:sz w:val="18"/>
                <w:szCs w:val="18"/>
                <w:u w:val="single"/>
              </w:rPr>
              <w:t>PRONTOS PARA USO</w:t>
            </w:r>
            <w:r w:rsidRPr="00114853">
              <w:rPr>
                <w:rFonts w:asciiTheme="minorHAnsi" w:hAnsiTheme="minorHAnsi" w:cstheme="minorHAnsi"/>
                <w:bCs/>
                <w:sz w:val="18"/>
                <w:szCs w:val="18"/>
              </w:rPr>
              <w:t xml:space="preserve">) PARA DETECÇÃO QUANTITATIVA E/OU QUALITATIVA DE ANTICORPOS IGG E IGM PARA O ANTÍGENO CORE TOTAL DA HEPATITE B (ANTI-HBC) EM SORO OU PLASMA HUMANO, UTILIZANDO METODOLOGIA DE IMUNOENSAIO DE MICROPARTÍCULAS POR QUIMIOLUMINESCÊNCIA (CMIA) DE ÚLTIMA GERAÇÃO, NÃO COMPETITIVO, QUE UTILIZEM ANTÍGENO RECOMBINANTE OU PEPTÍDEO SINTÉTICO, PARA USO EM EQUIPAMENTO TOTALMENTE AUTOMATIZADO. A EMPRESA DEVERÁ OBRIGATORIAMENTE ENTREGAR TODOS OS INSUMOS NECESSÁRIOS PARA REALIZAÇÃO DOS TESTES. A EMBALAGEM DEVE CONTER CADA PRODUTO CLARAMENTE IDENTIFICADO E EM QUANTIDADE SUFICIENTE PARA REALIZAR O NÚMERO DE TESTES INDICADO, INSTRUÇÕES DE USO, CONDIÇÕES DE ARMAZENAMENTO, PRAZO DE VALIDADE, PROCEDÊNCIA E NÚMERO DE REGISTRO NO </w:t>
            </w:r>
            <w:r w:rsidRPr="00114853">
              <w:rPr>
                <w:rFonts w:asciiTheme="minorHAnsi" w:hAnsiTheme="minorHAnsi" w:cstheme="minorHAnsi"/>
                <w:bCs/>
                <w:sz w:val="18"/>
                <w:szCs w:val="18"/>
              </w:rPr>
              <w:lastRenderedPageBreak/>
              <w:t>MINISTÉRIO DA SAÚDE. RÓTULO, BULA E EMBALAGEM DEVERÃO CONTER TODAS AS INFORMAÇÕES EM PORTUGUÊS EXIGIDAS PELO CÓDIGO DE DEFESA DO CONSUMIDOR E ANVISA. A BULA DEVE APRESENTAR ESPECIFICAÇÕES DETALHADAS E OBJETIVAS QUANTO À EXECUÇÃO DO TESTE EM TODAS AS ETAPAS, COM INSTRUÇÕES CLARAS E BEM DEFINIDAS PARA A INTERPRETAÇÃO DOS RESULTADOS.</w:t>
            </w:r>
          </w:p>
          <w:p w:rsidR="0070536E" w:rsidRPr="00114853" w:rsidRDefault="004F5E93" w:rsidP="001508AD">
            <w:pPr>
              <w:tabs>
                <w:tab w:val="center" w:pos="-3261"/>
              </w:tabs>
              <w:spacing w:after="0" w:line="240" w:lineRule="auto"/>
              <w:jc w:val="both"/>
              <w:rPr>
                <w:rFonts w:asciiTheme="minorHAnsi" w:hAnsiTheme="minorHAnsi" w:cstheme="minorHAnsi"/>
                <w:bCs/>
                <w:sz w:val="18"/>
                <w:szCs w:val="18"/>
              </w:rPr>
            </w:pPr>
            <w:r w:rsidRPr="00114853">
              <w:rPr>
                <w:rFonts w:asciiTheme="minorHAnsi" w:hAnsiTheme="minorHAnsi" w:cstheme="minorHAnsi"/>
                <w:bCs/>
                <w:sz w:val="18"/>
                <w:szCs w:val="18"/>
              </w:rPr>
              <w:t>VALIDADE NO MÍNIMO DE 04 MESES APÓS A DATA DE ENTREGA.</w:t>
            </w:r>
          </w:p>
          <w:p w:rsidR="0070536E" w:rsidRPr="00114853" w:rsidRDefault="004F5E93" w:rsidP="004F5E93">
            <w:pPr>
              <w:spacing w:after="120" w:line="240" w:lineRule="auto"/>
              <w:jc w:val="both"/>
              <w:rPr>
                <w:rFonts w:asciiTheme="minorHAnsi" w:hAnsiTheme="minorHAnsi" w:cstheme="minorHAnsi"/>
                <w:sz w:val="18"/>
                <w:szCs w:val="18"/>
              </w:rPr>
            </w:pPr>
            <w:r w:rsidRPr="00114853">
              <w:rPr>
                <w:rFonts w:asciiTheme="minorHAnsi" w:hAnsiTheme="minorHAnsi" w:cstheme="minorHAnsi"/>
                <w:bCs/>
                <w:sz w:val="18"/>
                <w:szCs w:val="18"/>
              </w:rPr>
              <w:t>FORNECIMENTO DOS TESTES COMPATÍVEIS COM O EQUIPAMENTO AUTOMATIZADO.</w:t>
            </w:r>
          </w:p>
        </w:tc>
        <w:tc>
          <w:tcPr>
            <w:tcW w:w="992"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lastRenderedPageBreak/>
              <w:t>TESTE</w:t>
            </w:r>
          </w:p>
        </w:tc>
        <w:tc>
          <w:tcPr>
            <w:tcW w:w="709"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36.000</w:t>
            </w:r>
          </w:p>
        </w:tc>
        <w:tc>
          <w:tcPr>
            <w:tcW w:w="1275"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8,27</w:t>
            </w:r>
          </w:p>
        </w:tc>
        <w:tc>
          <w:tcPr>
            <w:tcW w:w="1418"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297.720,00</w:t>
            </w:r>
          </w:p>
        </w:tc>
      </w:tr>
      <w:tr w:rsidR="0070536E" w:rsidRPr="00114853" w:rsidTr="004F5E93">
        <w:trPr>
          <w:trHeight w:val="484"/>
        </w:trPr>
        <w:tc>
          <w:tcPr>
            <w:tcW w:w="709" w:type="dxa"/>
          </w:tcPr>
          <w:p w:rsidR="0070536E" w:rsidRPr="00114853" w:rsidRDefault="0070536E" w:rsidP="001508AD">
            <w:pPr>
              <w:spacing w:after="0" w:line="240" w:lineRule="auto"/>
              <w:ind w:left="-1"/>
              <w:jc w:val="center"/>
              <w:rPr>
                <w:rFonts w:asciiTheme="minorHAnsi" w:hAnsiTheme="minorHAnsi" w:cstheme="minorHAnsi"/>
                <w:sz w:val="18"/>
                <w:szCs w:val="18"/>
              </w:rPr>
            </w:pPr>
            <w:r w:rsidRPr="00114853">
              <w:rPr>
                <w:rFonts w:asciiTheme="minorHAnsi" w:hAnsiTheme="minorHAnsi" w:cstheme="minorHAnsi"/>
                <w:sz w:val="18"/>
                <w:szCs w:val="18"/>
              </w:rPr>
              <w:lastRenderedPageBreak/>
              <w:t>03</w:t>
            </w:r>
          </w:p>
        </w:tc>
        <w:tc>
          <w:tcPr>
            <w:tcW w:w="3686" w:type="dxa"/>
          </w:tcPr>
          <w:p w:rsidR="0070536E" w:rsidRPr="00114853" w:rsidRDefault="004F5E93" w:rsidP="001508AD">
            <w:pPr>
              <w:spacing w:after="0" w:line="240" w:lineRule="auto"/>
              <w:jc w:val="both"/>
              <w:rPr>
                <w:rFonts w:asciiTheme="minorHAnsi" w:hAnsiTheme="minorHAnsi" w:cstheme="minorHAnsi"/>
                <w:b/>
                <w:sz w:val="18"/>
                <w:szCs w:val="18"/>
              </w:rPr>
            </w:pPr>
            <w:r w:rsidRPr="00114853">
              <w:rPr>
                <w:rFonts w:asciiTheme="minorHAnsi" w:hAnsiTheme="minorHAnsi" w:cstheme="minorHAnsi"/>
                <w:b/>
                <w:bCs/>
                <w:sz w:val="18"/>
                <w:szCs w:val="18"/>
              </w:rPr>
              <w:t xml:space="preserve">PRODUTO: </w:t>
            </w:r>
            <w:r w:rsidRPr="00114853">
              <w:rPr>
                <w:rFonts w:asciiTheme="minorHAnsi" w:hAnsiTheme="minorHAnsi" w:cstheme="minorHAnsi"/>
                <w:sz w:val="18"/>
                <w:szCs w:val="18"/>
              </w:rPr>
              <w:t>HBSAG.</w:t>
            </w:r>
          </w:p>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b/>
                <w:bCs/>
                <w:sz w:val="18"/>
                <w:szCs w:val="18"/>
              </w:rPr>
              <w:t xml:space="preserve">DESCRIÇÃO TÉCNICA: </w:t>
            </w:r>
            <w:r w:rsidRPr="00114853">
              <w:rPr>
                <w:rFonts w:asciiTheme="minorHAnsi" w:hAnsiTheme="minorHAnsi" w:cstheme="minorHAnsi"/>
                <w:bCs/>
                <w:sz w:val="18"/>
                <w:szCs w:val="18"/>
              </w:rPr>
              <w:t>CONJUNTO DE REAGENTES, CONTROLES E CALIBRADORES (</w:t>
            </w:r>
            <w:r w:rsidRPr="00114853">
              <w:rPr>
                <w:rFonts w:asciiTheme="minorHAnsi" w:hAnsiTheme="minorHAnsi" w:cstheme="minorHAnsi"/>
                <w:bCs/>
                <w:sz w:val="18"/>
                <w:szCs w:val="18"/>
                <w:u w:val="single"/>
              </w:rPr>
              <w:t>PRONTOS PARA USO</w:t>
            </w:r>
            <w:r w:rsidRPr="00114853">
              <w:rPr>
                <w:rFonts w:asciiTheme="minorHAnsi" w:hAnsiTheme="minorHAnsi" w:cstheme="minorHAnsi"/>
                <w:bCs/>
                <w:sz w:val="18"/>
                <w:szCs w:val="18"/>
              </w:rPr>
              <w:t xml:space="preserve">) PARA </w:t>
            </w:r>
            <w:r w:rsidRPr="00114853">
              <w:rPr>
                <w:rFonts w:asciiTheme="minorHAnsi" w:hAnsiTheme="minorHAnsi" w:cstheme="minorHAnsi"/>
                <w:sz w:val="18"/>
                <w:szCs w:val="18"/>
              </w:rPr>
              <w:t>DETECÇÃO QUALITATIVA DO ANTÍGENO DE SUPERFÍCIE DA HEPATITE B (HBSAG) EM SORO OU PLASMA HUMANO,</w:t>
            </w:r>
            <w:r w:rsidRPr="00114853">
              <w:rPr>
                <w:rFonts w:asciiTheme="minorHAnsi" w:hAnsiTheme="minorHAnsi" w:cstheme="minorHAnsi"/>
                <w:bCs/>
                <w:sz w:val="18"/>
                <w:szCs w:val="18"/>
              </w:rPr>
              <w:t xml:space="preserve"> EM SORO OU PLASMA HUMANO COM CAPACIDADE DE DETECÇÃO DE MUTANTES PARA O VÍRUS DA HEPATITE B, UTILIZANDO METODOLOGIA DE IMUNOENSAIO DE MICROPARTÍCULAS POR QUIMIOLUMINESCÊNCIA (CMIA), QUE UTILIZEM ANTÍGENO RECOMBINANTE OU PEPTÍDEO SINTÉTICO, PARA USO EM EQUIPAMENTO TOTALMENTE AUTOMATIZADO. OS REAGENTES OFERTADOS DEVEM POSSUIR, OBRIGATORIAMENTE, SISTEMA DE MONITORAMENTO DE PIPETAGEM DE AMOSTRAS E CONTROLES. O KIT REAGENTE DEVE VIR ACOMPANHADO DE TODOS OS PRODUTOS (SOLUÇÕES, ETC) NECESSÁRIOS À REALIZAÇÃO COMPLETA DOS TESTES. A EMBALAGEM DEVE CONTER CADA PRODUTO CLARAMENTE 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w:t>
            </w:r>
            <w:r w:rsidRPr="00114853">
              <w:rPr>
                <w:rFonts w:asciiTheme="minorHAnsi" w:hAnsiTheme="minorHAnsi" w:cstheme="minorHAnsi"/>
                <w:sz w:val="18"/>
                <w:szCs w:val="18"/>
              </w:rPr>
              <w:t xml:space="preserve"> A BULA DEVE APRESENTAR ESPECIFICAÇÕES DETALHADAS E OBJETIVAS QUANTO À EXECUÇÃO DO TESTE EM TODAS AS ETAPAS, COM INSTRUÇÕES CLARAS E BEM DEFINIDAS PARA A INTERPRETAÇÃO DOS RESULTADOS.</w:t>
            </w:r>
          </w:p>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sz w:val="18"/>
                <w:szCs w:val="18"/>
              </w:rPr>
              <w:t>VALIDADE NO MÍNIMO DE 04 MESES APÓS A DATA DE ENTREGA.</w:t>
            </w:r>
          </w:p>
          <w:p w:rsidR="0070536E" w:rsidRPr="00114853" w:rsidRDefault="004F5E93" w:rsidP="004F5E93">
            <w:pPr>
              <w:spacing w:after="120" w:line="240" w:lineRule="auto"/>
              <w:jc w:val="both"/>
              <w:rPr>
                <w:rFonts w:asciiTheme="minorHAnsi" w:hAnsiTheme="minorHAnsi" w:cstheme="minorHAnsi"/>
                <w:sz w:val="18"/>
                <w:szCs w:val="18"/>
              </w:rPr>
            </w:pPr>
            <w:r w:rsidRPr="00114853">
              <w:rPr>
                <w:rFonts w:asciiTheme="minorHAnsi" w:hAnsiTheme="minorHAnsi" w:cstheme="minorHAnsi"/>
                <w:bCs/>
                <w:sz w:val="18"/>
                <w:szCs w:val="18"/>
              </w:rPr>
              <w:t>FORNECIMENTO DOS TESTES COMPATÍVEIS COM O EQUIPAMENTO AUTOMATIZADO.</w:t>
            </w:r>
          </w:p>
        </w:tc>
        <w:tc>
          <w:tcPr>
            <w:tcW w:w="992"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TESTE</w:t>
            </w:r>
          </w:p>
        </w:tc>
        <w:tc>
          <w:tcPr>
            <w:tcW w:w="709"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36.000</w:t>
            </w:r>
          </w:p>
        </w:tc>
        <w:tc>
          <w:tcPr>
            <w:tcW w:w="1275"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9,88</w:t>
            </w:r>
          </w:p>
        </w:tc>
        <w:tc>
          <w:tcPr>
            <w:tcW w:w="1418"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355.680,00</w:t>
            </w:r>
          </w:p>
        </w:tc>
      </w:tr>
      <w:tr w:rsidR="0070536E" w:rsidRPr="00114853" w:rsidTr="004F5E93">
        <w:trPr>
          <w:trHeight w:val="484"/>
        </w:trPr>
        <w:tc>
          <w:tcPr>
            <w:tcW w:w="709" w:type="dxa"/>
          </w:tcPr>
          <w:p w:rsidR="0070536E" w:rsidRPr="00114853" w:rsidRDefault="0070536E" w:rsidP="001508AD">
            <w:pPr>
              <w:spacing w:after="0" w:line="240" w:lineRule="auto"/>
              <w:ind w:left="-1"/>
              <w:jc w:val="center"/>
              <w:rPr>
                <w:rFonts w:asciiTheme="minorHAnsi" w:hAnsiTheme="minorHAnsi" w:cstheme="minorHAnsi"/>
                <w:sz w:val="18"/>
                <w:szCs w:val="18"/>
              </w:rPr>
            </w:pPr>
            <w:r w:rsidRPr="00114853">
              <w:rPr>
                <w:rFonts w:asciiTheme="minorHAnsi" w:hAnsiTheme="minorHAnsi" w:cstheme="minorHAnsi"/>
                <w:sz w:val="18"/>
                <w:szCs w:val="18"/>
              </w:rPr>
              <w:lastRenderedPageBreak/>
              <w:t>04</w:t>
            </w:r>
          </w:p>
        </w:tc>
        <w:tc>
          <w:tcPr>
            <w:tcW w:w="3686" w:type="dxa"/>
          </w:tcPr>
          <w:p w:rsidR="0070536E" w:rsidRPr="00114853" w:rsidRDefault="004F5E93" w:rsidP="001508AD">
            <w:pPr>
              <w:spacing w:after="0" w:line="240" w:lineRule="auto"/>
              <w:jc w:val="both"/>
              <w:rPr>
                <w:rFonts w:asciiTheme="minorHAnsi" w:hAnsiTheme="minorHAnsi" w:cstheme="minorHAnsi"/>
                <w:b/>
                <w:sz w:val="18"/>
                <w:szCs w:val="18"/>
                <w:u w:val="single"/>
              </w:rPr>
            </w:pPr>
            <w:r w:rsidRPr="00114853">
              <w:rPr>
                <w:rFonts w:asciiTheme="minorHAnsi" w:hAnsiTheme="minorHAnsi" w:cstheme="minorHAnsi"/>
                <w:b/>
                <w:bCs/>
                <w:sz w:val="18"/>
                <w:szCs w:val="18"/>
              </w:rPr>
              <w:t xml:space="preserve">PRODUTO: </w:t>
            </w:r>
            <w:r w:rsidRPr="00114853">
              <w:rPr>
                <w:rFonts w:asciiTheme="minorHAnsi" w:hAnsiTheme="minorHAnsi" w:cstheme="minorHAnsi"/>
                <w:sz w:val="18"/>
                <w:szCs w:val="18"/>
              </w:rPr>
              <w:t>ANTI-HBS.</w:t>
            </w:r>
          </w:p>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b/>
                <w:bCs/>
                <w:sz w:val="18"/>
                <w:szCs w:val="18"/>
              </w:rPr>
              <w:t>DESCRIÇÃO TÉCNICA:</w:t>
            </w:r>
            <w:r w:rsidRPr="00114853">
              <w:rPr>
                <w:rFonts w:asciiTheme="minorHAnsi" w:hAnsiTheme="minorHAnsi" w:cstheme="minorHAnsi"/>
                <w:sz w:val="18"/>
                <w:szCs w:val="18"/>
              </w:rPr>
              <w:t xml:space="preserve"> </w:t>
            </w:r>
            <w:r w:rsidRPr="00114853">
              <w:rPr>
                <w:rFonts w:asciiTheme="minorHAnsi" w:hAnsiTheme="minorHAnsi" w:cstheme="minorHAnsi"/>
                <w:bCs/>
                <w:sz w:val="18"/>
                <w:szCs w:val="18"/>
              </w:rPr>
              <w:t>CONJUNTO DE REAGENTES, CONTROLES E CALIBRADORES (</w:t>
            </w:r>
            <w:r w:rsidRPr="00114853">
              <w:rPr>
                <w:rFonts w:asciiTheme="minorHAnsi" w:hAnsiTheme="minorHAnsi" w:cstheme="minorHAnsi"/>
                <w:bCs/>
                <w:sz w:val="18"/>
                <w:szCs w:val="18"/>
                <w:u w:val="single"/>
              </w:rPr>
              <w:t>PRONTOS PARA USO</w:t>
            </w:r>
            <w:r w:rsidRPr="00114853">
              <w:rPr>
                <w:rFonts w:asciiTheme="minorHAnsi" w:hAnsiTheme="minorHAnsi" w:cstheme="minorHAnsi"/>
                <w:bCs/>
                <w:sz w:val="18"/>
                <w:szCs w:val="18"/>
              </w:rPr>
              <w:t xml:space="preserve">) PARA DETECÇÃO QUALITATIVA </w:t>
            </w:r>
            <w:r w:rsidRPr="00114853">
              <w:rPr>
                <w:rFonts w:asciiTheme="minorHAnsi" w:hAnsiTheme="minorHAnsi" w:cstheme="minorHAnsi"/>
                <w:sz w:val="18"/>
                <w:szCs w:val="18"/>
              </w:rPr>
              <w:t>DE ANTICORPOS CONTRA OS ANTICORPOS DO ANTÍGENO DE SUPERFÍCIE DA HEPATITE B (HBSAG) NO SORO OU PLASMA HUMANO</w:t>
            </w:r>
            <w:r w:rsidRPr="00114853">
              <w:rPr>
                <w:rFonts w:asciiTheme="minorHAnsi" w:hAnsiTheme="minorHAnsi" w:cstheme="minorHAnsi"/>
                <w:bCs/>
                <w:sz w:val="18"/>
                <w:szCs w:val="18"/>
              </w:rPr>
              <w:t>, UTILIZANDO METODOLOGIA DE IMUNOENSAIO DE MICROPARTÍCULAS POR QUIMIOLUMINESCÊNCIA (CMIA), QUE UTILIZEM ANTÍGENO RECOMBINANTE OU PEPTÍDEO SINTÉTICO, PARA USO EM EQUIPAMENTO TOTALMENTE AUTOMATIZADO. OS REAGENTES OFERTADOS DEVEM POSSUIR, OBRIGATORIAMENTE, SISTEMA DE MONITORAMENTO DE PIPETAGEM DE AMOSTRAS E CONTROLES. O KIT REAGENTE DEVE VIR ACOMPANHADO DE TODOS OS PRODUTOS (SOLUÇÕES, ETC) NECESSÁRIOS À REALIZAÇÃO COMPLETA DOS TESTES. A EMBALAGEM DEVE CONTER CADA PRODUTO CLARAMENTE 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w:t>
            </w:r>
            <w:r w:rsidRPr="00114853">
              <w:rPr>
                <w:rFonts w:asciiTheme="minorHAnsi" w:hAnsiTheme="minorHAnsi" w:cstheme="minorHAnsi"/>
                <w:sz w:val="18"/>
                <w:szCs w:val="18"/>
              </w:rPr>
              <w:t xml:space="preserve"> A BULA DEVE APRESENTAR ESPECIFICAÇÕES DETALHADAS E OBJETIVAS QUANTO À EXECUÇÃO DO TESTE EM TODAS AS ETAPAS, COM INSTRUÇÕES CLARAS E BEM DEFINIDAS PARA A INTERPRETAÇÃO DOS RESULTADOS.</w:t>
            </w:r>
          </w:p>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sz w:val="18"/>
                <w:szCs w:val="18"/>
              </w:rPr>
              <w:t>VALIDADE NO MÍNIMO DE 04 MESES APÓS A DATA DE ENTREGA.</w:t>
            </w:r>
          </w:p>
          <w:p w:rsidR="0070536E" w:rsidRPr="00114853" w:rsidRDefault="004F5E93" w:rsidP="004F5E93">
            <w:pPr>
              <w:spacing w:after="120" w:line="240" w:lineRule="auto"/>
              <w:jc w:val="both"/>
              <w:rPr>
                <w:rFonts w:asciiTheme="minorHAnsi" w:hAnsiTheme="minorHAnsi" w:cstheme="minorHAnsi"/>
                <w:sz w:val="18"/>
                <w:szCs w:val="18"/>
              </w:rPr>
            </w:pPr>
            <w:r w:rsidRPr="00114853">
              <w:rPr>
                <w:rFonts w:asciiTheme="minorHAnsi" w:hAnsiTheme="minorHAnsi" w:cstheme="minorHAnsi"/>
                <w:bCs/>
                <w:sz w:val="18"/>
                <w:szCs w:val="18"/>
              </w:rPr>
              <w:t>FORNECIMENTO DOS TESTES COMPATÍVEIS COM O EQUIPAMENTO AUTOMATIZADO.</w:t>
            </w:r>
          </w:p>
        </w:tc>
        <w:tc>
          <w:tcPr>
            <w:tcW w:w="992"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TESTE</w:t>
            </w:r>
          </w:p>
        </w:tc>
        <w:tc>
          <w:tcPr>
            <w:tcW w:w="709"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3.400</w:t>
            </w:r>
          </w:p>
        </w:tc>
        <w:tc>
          <w:tcPr>
            <w:tcW w:w="1275"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11,23</w:t>
            </w:r>
          </w:p>
        </w:tc>
        <w:tc>
          <w:tcPr>
            <w:tcW w:w="1418"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38.182,00</w:t>
            </w:r>
          </w:p>
        </w:tc>
      </w:tr>
      <w:tr w:rsidR="0070536E" w:rsidRPr="00114853" w:rsidTr="004F5E93">
        <w:trPr>
          <w:trHeight w:val="484"/>
        </w:trPr>
        <w:tc>
          <w:tcPr>
            <w:tcW w:w="709" w:type="dxa"/>
          </w:tcPr>
          <w:p w:rsidR="0070536E" w:rsidRPr="00114853" w:rsidRDefault="0070536E" w:rsidP="001508AD">
            <w:pPr>
              <w:spacing w:after="0" w:line="240" w:lineRule="auto"/>
              <w:ind w:left="-1"/>
              <w:jc w:val="center"/>
              <w:rPr>
                <w:rFonts w:asciiTheme="minorHAnsi" w:hAnsiTheme="minorHAnsi" w:cstheme="minorHAnsi"/>
                <w:sz w:val="18"/>
                <w:szCs w:val="18"/>
              </w:rPr>
            </w:pPr>
            <w:r w:rsidRPr="00114853">
              <w:rPr>
                <w:rFonts w:asciiTheme="minorHAnsi" w:hAnsiTheme="minorHAnsi" w:cstheme="minorHAnsi"/>
                <w:sz w:val="18"/>
                <w:szCs w:val="18"/>
              </w:rPr>
              <w:t>05</w:t>
            </w:r>
          </w:p>
        </w:tc>
        <w:tc>
          <w:tcPr>
            <w:tcW w:w="3686" w:type="dxa"/>
          </w:tcPr>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b/>
                <w:bCs/>
                <w:sz w:val="18"/>
                <w:szCs w:val="18"/>
              </w:rPr>
              <w:t xml:space="preserve">PRODUTO: </w:t>
            </w:r>
            <w:r w:rsidRPr="00114853">
              <w:rPr>
                <w:rFonts w:asciiTheme="minorHAnsi" w:hAnsiTheme="minorHAnsi" w:cstheme="minorHAnsi"/>
                <w:sz w:val="18"/>
                <w:szCs w:val="18"/>
              </w:rPr>
              <w:t>ANTI-HCV IGG + IGM.</w:t>
            </w:r>
          </w:p>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b/>
                <w:bCs/>
                <w:sz w:val="18"/>
                <w:szCs w:val="18"/>
              </w:rPr>
              <w:t>DESCRIÇÃO TÉCNICA:</w:t>
            </w:r>
            <w:r w:rsidRPr="00114853">
              <w:rPr>
                <w:rFonts w:asciiTheme="minorHAnsi" w:hAnsiTheme="minorHAnsi" w:cstheme="minorHAnsi"/>
                <w:sz w:val="18"/>
                <w:szCs w:val="18"/>
              </w:rPr>
              <w:t xml:space="preserve"> </w:t>
            </w:r>
            <w:r w:rsidRPr="00114853">
              <w:rPr>
                <w:rFonts w:asciiTheme="minorHAnsi" w:hAnsiTheme="minorHAnsi" w:cstheme="minorHAnsi"/>
                <w:bCs/>
                <w:sz w:val="18"/>
                <w:szCs w:val="18"/>
              </w:rPr>
              <w:t>CONJUNTO DE REAGENTES, CONTROLES, CALIBRADORES E SOLUÇÕES (</w:t>
            </w:r>
            <w:r w:rsidRPr="00114853">
              <w:rPr>
                <w:rFonts w:asciiTheme="minorHAnsi" w:hAnsiTheme="minorHAnsi" w:cstheme="minorHAnsi"/>
                <w:bCs/>
                <w:sz w:val="18"/>
                <w:szCs w:val="18"/>
                <w:u w:val="single"/>
              </w:rPr>
              <w:t>PRONTOS PARA USO</w:t>
            </w:r>
            <w:r w:rsidRPr="00114853">
              <w:rPr>
                <w:rFonts w:asciiTheme="minorHAnsi" w:hAnsiTheme="minorHAnsi" w:cstheme="minorHAnsi"/>
                <w:bCs/>
                <w:sz w:val="18"/>
                <w:szCs w:val="18"/>
              </w:rPr>
              <w:t xml:space="preserve">) PARA DETECÇÃO QUALITATIVA DE ANTICORPOS IGG + IGM DO HCV EM SORO OU PLASMA HUMANO </w:t>
            </w:r>
            <w:proofErr w:type="gramStart"/>
            <w:r w:rsidRPr="00114853">
              <w:rPr>
                <w:rFonts w:asciiTheme="minorHAnsi" w:hAnsiTheme="minorHAnsi" w:cstheme="minorHAnsi"/>
                <w:bCs/>
                <w:sz w:val="18"/>
                <w:szCs w:val="18"/>
              </w:rPr>
              <w:t xml:space="preserve">( </w:t>
            </w:r>
            <w:proofErr w:type="gramEnd"/>
            <w:r w:rsidRPr="00114853">
              <w:rPr>
                <w:rFonts w:asciiTheme="minorHAnsi" w:hAnsiTheme="minorHAnsi" w:cstheme="minorHAnsi"/>
                <w:bCs/>
                <w:sz w:val="18"/>
                <w:szCs w:val="18"/>
              </w:rPr>
              <w:t xml:space="preserve">O CONJUGADO DEVERÁ OBRIGATORIAMENTE SER IGG + IGM ), UTILIZANDO METODOLOGIA DE IMUNOENSAIO DE MICROPARTÍCULAS POR QUIMIOLUMINESCÊNCIA (CMIA), QUE UTILIZEM ANTÍGENO RECOMBINANTE OU PEPTÍDEO SINTÉTICO, PARA USO EM EQUIPAMENTO TOTALMENTE AUTOMATIZADO. A EMPRESA DEVERÁ OBRIGATORIAMENTE ENTREGAR TODOS OS INSUMOS NECESSÁRIOS PARA REALIZAÇÃO DOS TESTES. A EMBALAGEM DEVE CONTER CADA PRODUTO CLARAMENTE </w:t>
            </w:r>
            <w:r w:rsidRPr="00114853">
              <w:rPr>
                <w:rFonts w:asciiTheme="minorHAnsi" w:hAnsiTheme="minorHAnsi" w:cstheme="minorHAnsi"/>
                <w:bCs/>
                <w:sz w:val="18"/>
                <w:szCs w:val="18"/>
              </w:rPr>
              <w:lastRenderedPageBreak/>
              <w:t>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w:t>
            </w:r>
            <w:r w:rsidRPr="00114853">
              <w:rPr>
                <w:rFonts w:asciiTheme="minorHAnsi" w:hAnsiTheme="minorHAnsi" w:cstheme="minorHAnsi"/>
                <w:sz w:val="18"/>
                <w:szCs w:val="18"/>
              </w:rPr>
              <w:t xml:space="preserve"> A BULA DEVE APRESENTAR ESPECIFICAÇÕES DETALHADAS E OBJETIVAS QUANTO À EXECUÇÃO DO TESTE EM TODAS AS ETAPAS, COM INSTRUÇÕES CLARAS E BEM DEFINIDAS PARA A INTERPRETAÇÃO DOS RESULTADOS.</w:t>
            </w:r>
          </w:p>
          <w:p w:rsidR="0070536E" w:rsidRPr="00114853" w:rsidRDefault="004F5E93" w:rsidP="001508AD">
            <w:pPr>
              <w:spacing w:after="0" w:line="240" w:lineRule="auto"/>
              <w:jc w:val="both"/>
              <w:rPr>
                <w:rFonts w:asciiTheme="minorHAnsi" w:hAnsiTheme="minorHAnsi" w:cstheme="minorHAnsi"/>
                <w:sz w:val="18"/>
                <w:szCs w:val="18"/>
              </w:rPr>
            </w:pPr>
            <w:r w:rsidRPr="00114853">
              <w:rPr>
                <w:rFonts w:asciiTheme="minorHAnsi" w:hAnsiTheme="minorHAnsi" w:cstheme="minorHAnsi"/>
                <w:sz w:val="18"/>
                <w:szCs w:val="18"/>
              </w:rPr>
              <w:t>VALIDADE NO MÍNIMO DE 04 MESES APÓS A DATA DE ENTREGA.</w:t>
            </w:r>
          </w:p>
          <w:p w:rsidR="0070536E" w:rsidRPr="00114853" w:rsidRDefault="004F5E93" w:rsidP="004F5E93">
            <w:pPr>
              <w:spacing w:after="120" w:line="240" w:lineRule="auto"/>
              <w:jc w:val="both"/>
              <w:rPr>
                <w:rFonts w:asciiTheme="minorHAnsi" w:hAnsiTheme="minorHAnsi" w:cstheme="minorHAnsi"/>
                <w:sz w:val="18"/>
                <w:szCs w:val="18"/>
              </w:rPr>
            </w:pPr>
            <w:r w:rsidRPr="00114853">
              <w:rPr>
                <w:rFonts w:asciiTheme="minorHAnsi" w:hAnsiTheme="minorHAnsi" w:cstheme="minorHAnsi"/>
                <w:bCs/>
                <w:sz w:val="18"/>
                <w:szCs w:val="18"/>
              </w:rPr>
              <w:t>FORNECIMENTO DOS TESTES COMPATÍVEIS COM O EQUIPAMENTO AUTOMATIZADO.</w:t>
            </w:r>
          </w:p>
        </w:tc>
        <w:tc>
          <w:tcPr>
            <w:tcW w:w="992"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lastRenderedPageBreak/>
              <w:t>TESTE</w:t>
            </w:r>
          </w:p>
        </w:tc>
        <w:tc>
          <w:tcPr>
            <w:tcW w:w="709" w:type="dxa"/>
          </w:tcPr>
          <w:p w:rsidR="0070536E" w:rsidRPr="00114853" w:rsidRDefault="004F5E93" w:rsidP="001508AD">
            <w:pPr>
              <w:spacing w:after="0" w:line="240" w:lineRule="auto"/>
              <w:jc w:val="center"/>
              <w:rPr>
                <w:rFonts w:asciiTheme="minorHAnsi" w:hAnsiTheme="minorHAnsi" w:cstheme="minorHAnsi"/>
                <w:bCs/>
                <w:sz w:val="18"/>
                <w:szCs w:val="18"/>
              </w:rPr>
            </w:pPr>
            <w:r w:rsidRPr="00114853">
              <w:rPr>
                <w:rFonts w:asciiTheme="minorHAnsi" w:hAnsiTheme="minorHAnsi" w:cstheme="minorHAnsi"/>
                <w:bCs/>
                <w:sz w:val="18"/>
                <w:szCs w:val="18"/>
              </w:rPr>
              <w:t>36.000</w:t>
            </w:r>
          </w:p>
        </w:tc>
        <w:tc>
          <w:tcPr>
            <w:tcW w:w="1275"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13,92</w:t>
            </w:r>
          </w:p>
        </w:tc>
        <w:tc>
          <w:tcPr>
            <w:tcW w:w="1418" w:type="dxa"/>
          </w:tcPr>
          <w:p w:rsidR="0070536E" w:rsidRPr="00114853" w:rsidRDefault="004F5E93" w:rsidP="001508AD">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501.120,00</w:t>
            </w:r>
          </w:p>
        </w:tc>
      </w:tr>
      <w:tr w:rsidR="0070536E" w:rsidRPr="00114853" w:rsidTr="001508AD">
        <w:trPr>
          <w:trHeight w:val="484"/>
        </w:trPr>
        <w:tc>
          <w:tcPr>
            <w:tcW w:w="7371" w:type="dxa"/>
            <w:gridSpan w:val="5"/>
            <w:vAlign w:val="center"/>
          </w:tcPr>
          <w:p w:rsidR="0070536E" w:rsidRPr="00114853" w:rsidRDefault="0070536E" w:rsidP="00B062D5">
            <w:pPr>
              <w:tabs>
                <w:tab w:val="left" w:pos="7200"/>
              </w:tabs>
              <w:spacing w:after="0" w:line="240" w:lineRule="auto"/>
              <w:jc w:val="center"/>
              <w:rPr>
                <w:rFonts w:asciiTheme="minorHAnsi" w:eastAsia="Batang" w:hAnsiTheme="minorHAnsi" w:cstheme="minorHAnsi"/>
                <w:b/>
                <w:bCs/>
                <w:color w:val="000000"/>
                <w:sz w:val="18"/>
                <w:szCs w:val="18"/>
              </w:rPr>
            </w:pPr>
            <w:r w:rsidRPr="00114853">
              <w:rPr>
                <w:rFonts w:asciiTheme="minorHAnsi" w:eastAsia="Batang" w:hAnsiTheme="minorHAnsi" w:cstheme="minorHAnsi"/>
                <w:b/>
                <w:bCs/>
                <w:color w:val="000000"/>
                <w:sz w:val="18"/>
                <w:szCs w:val="18"/>
              </w:rPr>
              <w:lastRenderedPageBreak/>
              <w:t>VALOR TOTAL</w:t>
            </w:r>
          </w:p>
        </w:tc>
        <w:tc>
          <w:tcPr>
            <w:tcW w:w="1418" w:type="dxa"/>
            <w:vAlign w:val="center"/>
          </w:tcPr>
          <w:p w:rsidR="0070536E" w:rsidRPr="00114853" w:rsidRDefault="004F5E93" w:rsidP="00B062D5">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1.457.602,00</w:t>
            </w:r>
          </w:p>
        </w:tc>
      </w:tr>
    </w:tbl>
    <w:p w:rsidR="007F5955" w:rsidRDefault="007F5955" w:rsidP="00376B72">
      <w:pPr>
        <w:spacing w:after="0"/>
        <w:jc w:val="both"/>
        <w:rPr>
          <w:rFonts w:cs="Courier New"/>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686"/>
        <w:gridCol w:w="992"/>
        <w:gridCol w:w="709"/>
        <w:gridCol w:w="1275"/>
        <w:gridCol w:w="1418"/>
      </w:tblGrid>
      <w:tr w:rsidR="00730509" w:rsidRPr="00B062D5" w:rsidTr="00407211">
        <w:trPr>
          <w:trHeight w:val="589"/>
        </w:trPr>
        <w:tc>
          <w:tcPr>
            <w:tcW w:w="8789" w:type="dxa"/>
            <w:gridSpan w:val="6"/>
          </w:tcPr>
          <w:p w:rsidR="00730509" w:rsidRPr="00B062D5" w:rsidRDefault="00730509" w:rsidP="00730509">
            <w:pPr>
              <w:spacing w:after="0" w:line="240" w:lineRule="auto"/>
              <w:jc w:val="center"/>
              <w:rPr>
                <w:rFonts w:cs="Calibri"/>
                <w:b/>
                <w:sz w:val="20"/>
                <w:szCs w:val="20"/>
              </w:rPr>
            </w:pPr>
            <w:r>
              <w:rPr>
                <w:rFonts w:cs="Courier New"/>
                <w:b/>
                <w:sz w:val="20"/>
                <w:szCs w:val="20"/>
              </w:rPr>
              <w:t>GRUPO II</w:t>
            </w:r>
          </w:p>
        </w:tc>
      </w:tr>
      <w:tr w:rsidR="007F5955" w:rsidRPr="00B062D5" w:rsidTr="004F5E93">
        <w:trPr>
          <w:trHeight w:val="589"/>
        </w:trPr>
        <w:tc>
          <w:tcPr>
            <w:tcW w:w="709" w:type="dxa"/>
          </w:tcPr>
          <w:p w:rsidR="007F5955" w:rsidRPr="00B77252" w:rsidRDefault="007F5955" w:rsidP="00730509">
            <w:pPr>
              <w:spacing w:after="0" w:line="240" w:lineRule="auto"/>
              <w:ind w:left="-1"/>
              <w:jc w:val="center"/>
              <w:rPr>
                <w:rFonts w:cs="Calibri"/>
                <w:b/>
                <w:sz w:val="18"/>
                <w:szCs w:val="18"/>
              </w:rPr>
            </w:pPr>
            <w:r w:rsidRPr="00B77252">
              <w:rPr>
                <w:rFonts w:cs="Calibri"/>
                <w:b/>
                <w:sz w:val="18"/>
                <w:szCs w:val="18"/>
              </w:rPr>
              <w:t>ITEM</w:t>
            </w:r>
          </w:p>
        </w:tc>
        <w:tc>
          <w:tcPr>
            <w:tcW w:w="3686" w:type="dxa"/>
          </w:tcPr>
          <w:p w:rsidR="007F5955" w:rsidRPr="00B77252" w:rsidRDefault="007F5955" w:rsidP="00730509">
            <w:pPr>
              <w:spacing w:after="0" w:line="240" w:lineRule="auto"/>
              <w:ind w:left="-1"/>
              <w:jc w:val="center"/>
              <w:rPr>
                <w:rFonts w:cs="Calibri"/>
                <w:b/>
                <w:sz w:val="18"/>
                <w:szCs w:val="18"/>
              </w:rPr>
            </w:pPr>
            <w:r w:rsidRPr="00B77252">
              <w:rPr>
                <w:rFonts w:cs="Calibri"/>
                <w:b/>
                <w:sz w:val="18"/>
                <w:szCs w:val="18"/>
              </w:rPr>
              <w:t>DESCRIÇÃO</w:t>
            </w:r>
          </w:p>
        </w:tc>
        <w:tc>
          <w:tcPr>
            <w:tcW w:w="992" w:type="dxa"/>
          </w:tcPr>
          <w:p w:rsidR="007F5955" w:rsidRPr="00B77252" w:rsidRDefault="007F5955" w:rsidP="00730509">
            <w:pPr>
              <w:spacing w:after="0" w:line="240" w:lineRule="auto"/>
              <w:ind w:left="-1"/>
              <w:jc w:val="center"/>
              <w:rPr>
                <w:rFonts w:cs="Calibri"/>
                <w:b/>
                <w:sz w:val="18"/>
                <w:szCs w:val="18"/>
              </w:rPr>
            </w:pPr>
            <w:r w:rsidRPr="00B77252">
              <w:rPr>
                <w:rFonts w:cs="Calibri"/>
                <w:b/>
                <w:sz w:val="18"/>
                <w:szCs w:val="18"/>
              </w:rPr>
              <w:t>UND</w:t>
            </w:r>
          </w:p>
        </w:tc>
        <w:tc>
          <w:tcPr>
            <w:tcW w:w="709" w:type="dxa"/>
          </w:tcPr>
          <w:p w:rsidR="007F5955" w:rsidRPr="00B77252" w:rsidRDefault="007F5955" w:rsidP="00730509">
            <w:pPr>
              <w:spacing w:after="0" w:line="240" w:lineRule="auto"/>
              <w:ind w:left="-1"/>
              <w:jc w:val="center"/>
              <w:rPr>
                <w:rFonts w:cs="Calibri"/>
                <w:b/>
                <w:sz w:val="18"/>
                <w:szCs w:val="18"/>
              </w:rPr>
            </w:pPr>
            <w:r w:rsidRPr="00B77252">
              <w:rPr>
                <w:rFonts w:cs="Calibri"/>
                <w:b/>
                <w:sz w:val="18"/>
                <w:szCs w:val="18"/>
              </w:rPr>
              <w:t>QTD</w:t>
            </w:r>
          </w:p>
        </w:tc>
        <w:tc>
          <w:tcPr>
            <w:tcW w:w="1275" w:type="dxa"/>
          </w:tcPr>
          <w:p w:rsidR="007F5955" w:rsidRPr="00B77252" w:rsidRDefault="007F5955" w:rsidP="00730509">
            <w:pPr>
              <w:spacing w:after="0" w:line="240" w:lineRule="auto"/>
              <w:jc w:val="center"/>
              <w:rPr>
                <w:rFonts w:cs="Calibri"/>
                <w:b/>
                <w:sz w:val="18"/>
                <w:szCs w:val="18"/>
              </w:rPr>
            </w:pPr>
            <w:r w:rsidRPr="00B77252">
              <w:rPr>
                <w:rFonts w:cs="Calibri"/>
                <w:b/>
                <w:sz w:val="18"/>
                <w:szCs w:val="18"/>
              </w:rPr>
              <w:t>VALOR UNITÁRIO</w:t>
            </w:r>
          </w:p>
          <w:p w:rsidR="007F5955" w:rsidRPr="00B77252" w:rsidRDefault="007F5955" w:rsidP="00730509">
            <w:pPr>
              <w:spacing w:after="0" w:line="240" w:lineRule="auto"/>
              <w:jc w:val="center"/>
              <w:rPr>
                <w:rFonts w:cs="Calibri"/>
                <w:b/>
                <w:sz w:val="18"/>
                <w:szCs w:val="18"/>
              </w:rPr>
            </w:pPr>
            <w:r w:rsidRPr="00B77252">
              <w:rPr>
                <w:rFonts w:cs="Calibri"/>
                <w:b/>
                <w:sz w:val="18"/>
                <w:szCs w:val="18"/>
              </w:rPr>
              <w:t>R$</w:t>
            </w:r>
          </w:p>
          <w:p w:rsidR="007F5955" w:rsidRPr="00B77252" w:rsidRDefault="007F5955" w:rsidP="00730509">
            <w:pPr>
              <w:spacing w:after="0" w:line="240" w:lineRule="auto"/>
              <w:jc w:val="center"/>
              <w:rPr>
                <w:rFonts w:cs="Calibri"/>
                <w:b/>
                <w:sz w:val="18"/>
                <w:szCs w:val="18"/>
              </w:rPr>
            </w:pPr>
          </w:p>
        </w:tc>
        <w:tc>
          <w:tcPr>
            <w:tcW w:w="1418" w:type="dxa"/>
          </w:tcPr>
          <w:p w:rsidR="007F5955" w:rsidRPr="00B77252" w:rsidRDefault="007F5955" w:rsidP="00730509">
            <w:pPr>
              <w:spacing w:after="0" w:line="240" w:lineRule="auto"/>
              <w:jc w:val="center"/>
              <w:rPr>
                <w:rFonts w:cs="Calibri"/>
                <w:b/>
                <w:sz w:val="18"/>
                <w:szCs w:val="18"/>
              </w:rPr>
            </w:pPr>
            <w:r w:rsidRPr="00B77252">
              <w:rPr>
                <w:rFonts w:cs="Calibri"/>
                <w:b/>
                <w:sz w:val="18"/>
                <w:szCs w:val="18"/>
              </w:rPr>
              <w:t>VALOR TOTAL</w:t>
            </w:r>
          </w:p>
          <w:p w:rsidR="007F5955" w:rsidRPr="00B77252" w:rsidRDefault="007F5955" w:rsidP="00730509">
            <w:pPr>
              <w:spacing w:after="0" w:line="240" w:lineRule="auto"/>
              <w:jc w:val="center"/>
              <w:rPr>
                <w:rFonts w:cs="Calibri"/>
                <w:b/>
                <w:sz w:val="18"/>
                <w:szCs w:val="18"/>
              </w:rPr>
            </w:pPr>
            <w:r w:rsidRPr="00B77252">
              <w:rPr>
                <w:rFonts w:cs="Calibri"/>
                <w:b/>
                <w:sz w:val="18"/>
                <w:szCs w:val="18"/>
              </w:rPr>
              <w:t>R$</w:t>
            </w:r>
          </w:p>
          <w:p w:rsidR="007F5955" w:rsidRPr="00B77252" w:rsidRDefault="007F5955" w:rsidP="00730509">
            <w:pPr>
              <w:spacing w:after="0" w:line="240" w:lineRule="auto"/>
              <w:jc w:val="center"/>
              <w:rPr>
                <w:rFonts w:cs="Calibri"/>
                <w:b/>
                <w:sz w:val="18"/>
                <w:szCs w:val="18"/>
              </w:rPr>
            </w:pPr>
          </w:p>
        </w:tc>
      </w:tr>
      <w:tr w:rsidR="00E12F0D" w:rsidRPr="00B062D5" w:rsidTr="004F5E93">
        <w:trPr>
          <w:trHeight w:val="484"/>
        </w:trPr>
        <w:tc>
          <w:tcPr>
            <w:tcW w:w="709" w:type="dxa"/>
          </w:tcPr>
          <w:p w:rsidR="00E12F0D" w:rsidRPr="004F5E93" w:rsidRDefault="00E12F0D" w:rsidP="00730509">
            <w:pPr>
              <w:spacing w:after="0" w:line="240" w:lineRule="auto"/>
              <w:ind w:left="-1"/>
              <w:jc w:val="center"/>
              <w:rPr>
                <w:rFonts w:cs="Calibri"/>
                <w:sz w:val="18"/>
                <w:szCs w:val="18"/>
              </w:rPr>
            </w:pPr>
            <w:r w:rsidRPr="004F5E93">
              <w:rPr>
                <w:rFonts w:cs="Calibri"/>
                <w:sz w:val="18"/>
                <w:szCs w:val="18"/>
              </w:rPr>
              <w:t>01</w:t>
            </w:r>
          </w:p>
        </w:tc>
        <w:tc>
          <w:tcPr>
            <w:tcW w:w="3686" w:type="dxa"/>
          </w:tcPr>
          <w:p w:rsidR="00E12F0D" w:rsidRPr="004F5E93" w:rsidRDefault="004F5E93" w:rsidP="00730509">
            <w:pPr>
              <w:spacing w:after="0" w:line="240" w:lineRule="auto"/>
              <w:jc w:val="both"/>
              <w:rPr>
                <w:rFonts w:cs="Calibri"/>
                <w:sz w:val="18"/>
                <w:szCs w:val="18"/>
              </w:rPr>
            </w:pPr>
            <w:r w:rsidRPr="004F5E93">
              <w:rPr>
                <w:rFonts w:cs="Calibri"/>
                <w:b/>
                <w:bCs/>
                <w:sz w:val="18"/>
                <w:szCs w:val="18"/>
              </w:rPr>
              <w:t>LOCAÇÃO DE 02 (DOIS) EQUIPAMENTOS PARA IMUNOENSAIO DE MICROPARTÍCULAS POR QUIMIOLUMINESCÊNCIA (CMIA),</w:t>
            </w:r>
            <w:r w:rsidRPr="004F5E93">
              <w:rPr>
                <w:rFonts w:cs="Calibri"/>
                <w:bCs/>
                <w:sz w:val="18"/>
                <w:szCs w:val="18"/>
              </w:rPr>
              <w:t xml:space="preserve"> TOTALMENTE AUTOMATIZADO PARA PROCESSAMENTO DAS PIPETAGENS DE AMOSTRAS, DISPENSAÇÃO DE REAGENTES, DILUIÇÕES, LAVAGENS, INCUBAÇÕES, LEITURAS E CONTROLE DE QUALIDADE COM IMPRESSÃO DE RESULTADOS MULTIPARAMÉTRICOS, COMPUTADORIZADO, COM ACESSO RANDÔMICO QUE POSSIBILITE A UTILIZAÇÃO DE TUBOS PRIMÁRIOS, DE PELO MENOS 5 A </w:t>
            </w:r>
            <w:proofErr w:type="gramStart"/>
            <w:r w:rsidRPr="004F5E93">
              <w:rPr>
                <w:rFonts w:cs="Calibri"/>
                <w:bCs/>
                <w:sz w:val="18"/>
                <w:szCs w:val="18"/>
              </w:rPr>
              <w:t>7</w:t>
            </w:r>
            <w:proofErr w:type="gramEnd"/>
            <w:r w:rsidRPr="004F5E93">
              <w:rPr>
                <w:rFonts w:cs="Calibri"/>
                <w:bCs/>
                <w:sz w:val="18"/>
                <w:szCs w:val="18"/>
              </w:rPr>
              <w:t xml:space="preserve"> ML, CONFORME ESPECIFICAÇÃO DETALHADA NO ITEM 06 DO TERMO DE REFERÊNCIA.</w:t>
            </w:r>
          </w:p>
        </w:tc>
        <w:tc>
          <w:tcPr>
            <w:tcW w:w="992"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LOCAÇÃO</w:t>
            </w:r>
          </w:p>
          <w:p w:rsidR="00E12F0D" w:rsidRPr="004F5E93" w:rsidRDefault="004F5E93" w:rsidP="00730509">
            <w:pPr>
              <w:spacing w:after="0" w:line="240" w:lineRule="auto"/>
              <w:jc w:val="center"/>
              <w:rPr>
                <w:rFonts w:cs="Calibri"/>
                <w:bCs/>
                <w:sz w:val="18"/>
                <w:szCs w:val="18"/>
              </w:rPr>
            </w:pPr>
            <w:r w:rsidRPr="004F5E93">
              <w:rPr>
                <w:rFonts w:cs="Calibri"/>
                <w:bCs/>
                <w:sz w:val="18"/>
                <w:szCs w:val="18"/>
              </w:rPr>
              <w:t>(SERVIÇO)</w:t>
            </w:r>
          </w:p>
          <w:p w:rsidR="00E12F0D" w:rsidRPr="004F5E93" w:rsidRDefault="00E12F0D" w:rsidP="00730509">
            <w:pPr>
              <w:spacing w:after="0" w:line="240" w:lineRule="auto"/>
              <w:jc w:val="center"/>
              <w:rPr>
                <w:rFonts w:cs="Calibri"/>
                <w:bCs/>
                <w:sz w:val="18"/>
                <w:szCs w:val="18"/>
              </w:rPr>
            </w:pPr>
          </w:p>
        </w:tc>
        <w:tc>
          <w:tcPr>
            <w:tcW w:w="709"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12 MESES</w:t>
            </w:r>
          </w:p>
        </w:tc>
        <w:tc>
          <w:tcPr>
            <w:tcW w:w="1275" w:type="dxa"/>
          </w:tcPr>
          <w:p w:rsidR="00E12F0D" w:rsidRPr="00B62555"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22.075,00</w:t>
            </w:r>
          </w:p>
        </w:tc>
        <w:tc>
          <w:tcPr>
            <w:tcW w:w="1418" w:type="dxa"/>
          </w:tcPr>
          <w:p w:rsidR="00E12F0D" w:rsidRPr="00B62555"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264.900,00</w:t>
            </w:r>
          </w:p>
        </w:tc>
      </w:tr>
      <w:tr w:rsidR="00E12F0D" w:rsidRPr="00B062D5" w:rsidTr="004F5E93">
        <w:trPr>
          <w:trHeight w:val="484"/>
        </w:trPr>
        <w:tc>
          <w:tcPr>
            <w:tcW w:w="709" w:type="dxa"/>
          </w:tcPr>
          <w:p w:rsidR="00E12F0D" w:rsidRPr="004F5E93" w:rsidRDefault="00E12F0D" w:rsidP="00730509">
            <w:pPr>
              <w:spacing w:after="0" w:line="240" w:lineRule="auto"/>
              <w:ind w:left="-1"/>
              <w:jc w:val="center"/>
              <w:rPr>
                <w:rFonts w:cs="Calibri"/>
                <w:sz w:val="18"/>
                <w:szCs w:val="18"/>
              </w:rPr>
            </w:pPr>
            <w:r w:rsidRPr="004F5E93">
              <w:rPr>
                <w:rFonts w:cs="Calibri"/>
                <w:sz w:val="18"/>
                <w:szCs w:val="18"/>
              </w:rPr>
              <w:t>02</w:t>
            </w:r>
          </w:p>
        </w:tc>
        <w:tc>
          <w:tcPr>
            <w:tcW w:w="3686" w:type="dxa"/>
          </w:tcPr>
          <w:p w:rsidR="00E12F0D" w:rsidRPr="004F5E93" w:rsidRDefault="004F5E93" w:rsidP="00730509">
            <w:pPr>
              <w:spacing w:after="0" w:line="240" w:lineRule="auto"/>
              <w:jc w:val="both"/>
              <w:rPr>
                <w:rFonts w:cs="Calibri"/>
                <w:b/>
                <w:sz w:val="18"/>
                <w:szCs w:val="18"/>
              </w:rPr>
            </w:pPr>
            <w:r w:rsidRPr="004F5E93">
              <w:rPr>
                <w:rFonts w:cs="Calibri"/>
                <w:b/>
                <w:bCs/>
                <w:sz w:val="18"/>
                <w:szCs w:val="18"/>
              </w:rPr>
              <w:t xml:space="preserve">PRODUTO: </w:t>
            </w:r>
            <w:r w:rsidRPr="004F5E93">
              <w:rPr>
                <w:rFonts w:cs="Calibri"/>
                <w:sz w:val="18"/>
                <w:szCs w:val="18"/>
              </w:rPr>
              <w:t xml:space="preserve">ANTI-HIV </w:t>
            </w:r>
            <w:proofErr w:type="gramStart"/>
            <w:r w:rsidRPr="004F5E93">
              <w:rPr>
                <w:rFonts w:cs="Calibri"/>
                <w:sz w:val="18"/>
                <w:szCs w:val="18"/>
              </w:rPr>
              <w:t>1</w:t>
            </w:r>
            <w:proofErr w:type="gramEnd"/>
            <w:r w:rsidRPr="004F5E93">
              <w:rPr>
                <w:rFonts w:cs="Calibri"/>
                <w:sz w:val="18"/>
                <w:szCs w:val="18"/>
              </w:rPr>
              <w:t xml:space="preserve"> E 2: AG/AB.</w:t>
            </w:r>
          </w:p>
          <w:p w:rsidR="00E12F0D" w:rsidRPr="004F5E93" w:rsidRDefault="004F5E93" w:rsidP="00730509">
            <w:pPr>
              <w:spacing w:after="0" w:line="240" w:lineRule="auto"/>
              <w:jc w:val="both"/>
              <w:rPr>
                <w:rFonts w:cs="Calibri"/>
                <w:sz w:val="18"/>
                <w:szCs w:val="18"/>
              </w:rPr>
            </w:pPr>
            <w:r w:rsidRPr="004F5E93">
              <w:rPr>
                <w:rFonts w:cs="Calibri"/>
                <w:b/>
                <w:bCs/>
                <w:sz w:val="18"/>
                <w:szCs w:val="18"/>
              </w:rPr>
              <w:t xml:space="preserve">DESCRIÇÃO TÉCNICA: </w:t>
            </w:r>
            <w:r w:rsidRPr="004F5E93">
              <w:rPr>
                <w:rFonts w:cs="Calibri"/>
                <w:bCs/>
                <w:sz w:val="18"/>
                <w:szCs w:val="18"/>
              </w:rPr>
              <w:t>CONJUNTO DE REAGENTES, CONTROLES E CALIBRADORES (</w:t>
            </w:r>
            <w:r w:rsidRPr="004F5E93">
              <w:rPr>
                <w:rFonts w:cs="Calibri"/>
                <w:bCs/>
                <w:sz w:val="18"/>
                <w:szCs w:val="18"/>
                <w:u w:val="single"/>
              </w:rPr>
              <w:t>PRONTOS PARA USO</w:t>
            </w:r>
            <w:r w:rsidRPr="004F5E93">
              <w:rPr>
                <w:rFonts w:cs="Calibri"/>
                <w:bCs/>
                <w:sz w:val="18"/>
                <w:szCs w:val="18"/>
              </w:rPr>
              <w:t xml:space="preserve">) PARA DETECÇÃO QUALITATIVA SIMULTÂNEA DO ANTÍGENO P24 DO HIV E DOS ANTICORPOS PARA O VÍRUS DA IMUNODEFICIÊNCIA HUMANA I (GRUPO O) E/OU II EM SORO OU PLASMA HUMANO, UTILIZANDO METODOLOGIA DE IMUNOENSAIO DE MICROPARTÍCULAS POR QUIMIOLUMINESCÊNCIA (CMIA), QUE UTILIZEM ANTÍGENO RECOMBINANTE OU PEPTÍDEO SINTÉTICO, PARA USO EM EQUIPAMENTO TOTALMENTE AUTOMATIZADO. OS REAGENTES </w:t>
            </w:r>
            <w:r w:rsidRPr="004F5E93">
              <w:rPr>
                <w:rFonts w:cs="Calibri"/>
                <w:bCs/>
                <w:sz w:val="18"/>
                <w:szCs w:val="18"/>
              </w:rPr>
              <w:lastRenderedPageBreak/>
              <w:t>OFERTADOS DEVEM POSSUIR, OBRIGATORIAMENTE, SISTEMA DE MONITORAMENTO DE PIPETAGEM DE AMOSTRAS E CONTROLES. O KIT REAGENTE DEVE VIR ACOMPANHADO DE TODOS OS PRODUTOS (SOLUÇÕES, ETC) NECESSÁRIOS À REALIZAÇÃO COMPLETA DOS TESTES. A EMBALAGEM DEVE CONTER CADA PRODUTO CLARAMENTE 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w:t>
            </w:r>
            <w:r w:rsidRPr="004F5E93">
              <w:rPr>
                <w:rFonts w:cs="Calibri"/>
                <w:sz w:val="18"/>
                <w:szCs w:val="18"/>
              </w:rPr>
              <w:t xml:space="preserve"> A BULA DEVE APRESENTAR ESPECIFICAÇÕES DETALHADAS E OBJETIVAS QUANTO À EXECUÇÃO DO TESTE EM TODAS AS ETAPAS, COM INSTRUÇÕES CLARAS E BEM DEFINIDAS PARA A INTERPRETAÇÃO DOS RESULTADOS.</w:t>
            </w:r>
          </w:p>
          <w:p w:rsidR="00E12F0D" w:rsidRPr="004F5E93" w:rsidRDefault="004F5E93" w:rsidP="00730509">
            <w:pPr>
              <w:spacing w:after="0" w:line="240" w:lineRule="auto"/>
              <w:jc w:val="both"/>
              <w:rPr>
                <w:rFonts w:cs="Calibri"/>
                <w:sz w:val="18"/>
                <w:szCs w:val="18"/>
              </w:rPr>
            </w:pPr>
            <w:r w:rsidRPr="004F5E93">
              <w:rPr>
                <w:rFonts w:cs="Calibri"/>
                <w:sz w:val="18"/>
                <w:szCs w:val="18"/>
              </w:rPr>
              <w:t>VALIDADE NO MÍNIMO DE 04 MESES APÓS A DATA DE ENTREGA.</w:t>
            </w:r>
          </w:p>
          <w:p w:rsidR="00E12F0D" w:rsidRPr="004F5E93" w:rsidRDefault="004F5E93" w:rsidP="004F5E93">
            <w:pPr>
              <w:spacing w:after="120" w:line="240" w:lineRule="auto"/>
              <w:jc w:val="both"/>
              <w:rPr>
                <w:rFonts w:cs="Calibri"/>
                <w:sz w:val="18"/>
                <w:szCs w:val="18"/>
              </w:rPr>
            </w:pPr>
            <w:r w:rsidRPr="004F5E93">
              <w:rPr>
                <w:rFonts w:cs="Calibri"/>
                <w:bCs/>
                <w:sz w:val="18"/>
                <w:szCs w:val="18"/>
              </w:rPr>
              <w:t>FORNECIMENTO DOS TESTES COMPATÍVEIS COM O EQUIPAMENTO AUTOMATIZADO.</w:t>
            </w:r>
          </w:p>
        </w:tc>
        <w:tc>
          <w:tcPr>
            <w:tcW w:w="992"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lastRenderedPageBreak/>
              <w:t>TESTE</w:t>
            </w:r>
          </w:p>
        </w:tc>
        <w:tc>
          <w:tcPr>
            <w:tcW w:w="709"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36.000</w:t>
            </w:r>
          </w:p>
        </w:tc>
        <w:tc>
          <w:tcPr>
            <w:tcW w:w="1275"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9,69</w:t>
            </w:r>
          </w:p>
        </w:tc>
        <w:tc>
          <w:tcPr>
            <w:tcW w:w="1418"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348.840,00</w:t>
            </w:r>
          </w:p>
        </w:tc>
      </w:tr>
      <w:tr w:rsidR="00E12F0D" w:rsidRPr="00B062D5" w:rsidTr="004F5E93">
        <w:trPr>
          <w:trHeight w:val="484"/>
        </w:trPr>
        <w:tc>
          <w:tcPr>
            <w:tcW w:w="709" w:type="dxa"/>
          </w:tcPr>
          <w:p w:rsidR="00E12F0D" w:rsidRPr="004F5E93" w:rsidRDefault="00E12F0D" w:rsidP="00730509">
            <w:pPr>
              <w:spacing w:after="0" w:line="240" w:lineRule="auto"/>
              <w:ind w:left="-1"/>
              <w:jc w:val="center"/>
              <w:rPr>
                <w:rFonts w:cs="Calibri"/>
                <w:sz w:val="18"/>
                <w:szCs w:val="18"/>
              </w:rPr>
            </w:pPr>
            <w:r w:rsidRPr="004F5E93">
              <w:rPr>
                <w:rFonts w:cs="Calibri"/>
                <w:sz w:val="18"/>
                <w:szCs w:val="18"/>
              </w:rPr>
              <w:lastRenderedPageBreak/>
              <w:t>03</w:t>
            </w:r>
          </w:p>
        </w:tc>
        <w:tc>
          <w:tcPr>
            <w:tcW w:w="3686" w:type="dxa"/>
          </w:tcPr>
          <w:p w:rsidR="00E12F0D" w:rsidRPr="004F5E93" w:rsidRDefault="004F5E93" w:rsidP="00730509">
            <w:pPr>
              <w:spacing w:after="0" w:line="240" w:lineRule="auto"/>
              <w:jc w:val="both"/>
              <w:rPr>
                <w:rFonts w:cs="Calibri"/>
                <w:sz w:val="18"/>
                <w:szCs w:val="18"/>
              </w:rPr>
            </w:pPr>
            <w:r w:rsidRPr="004F5E93">
              <w:rPr>
                <w:rFonts w:cs="Calibri"/>
                <w:b/>
                <w:bCs/>
                <w:sz w:val="18"/>
                <w:szCs w:val="18"/>
              </w:rPr>
              <w:t xml:space="preserve">PRODUTO: </w:t>
            </w:r>
            <w:r w:rsidRPr="004F5E93">
              <w:rPr>
                <w:rFonts w:cs="Calibri"/>
                <w:sz w:val="18"/>
                <w:szCs w:val="18"/>
              </w:rPr>
              <w:t>ANTI-HTLV.</w:t>
            </w:r>
          </w:p>
          <w:p w:rsidR="00E12F0D" w:rsidRPr="004F5E93" w:rsidRDefault="004F5E93" w:rsidP="00730509">
            <w:pPr>
              <w:spacing w:after="0" w:line="240" w:lineRule="auto"/>
              <w:jc w:val="both"/>
              <w:rPr>
                <w:rFonts w:cs="Calibri"/>
                <w:sz w:val="18"/>
                <w:szCs w:val="18"/>
              </w:rPr>
            </w:pPr>
            <w:r w:rsidRPr="004F5E93">
              <w:rPr>
                <w:rFonts w:cs="Calibri"/>
                <w:b/>
                <w:bCs/>
                <w:sz w:val="18"/>
                <w:szCs w:val="18"/>
              </w:rPr>
              <w:t xml:space="preserve">DESCRIÇÃO TÉCNICA: </w:t>
            </w:r>
            <w:r w:rsidRPr="004F5E93">
              <w:rPr>
                <w:rFonts w:cs="Calibri"/>
                <w:bCs/>
                <w:sz w:val="18"/>
                <w:szCs w:val="18"/>
              </w:rPr>
              <w:t>CONJUNTO DE REAGENTES, CONTROLES E CALIBRADORES (</w:t>
            </w:r>
            <w:r w:rsidRPr="004F5E93">
              <w:rPr>
                <w:rFonts w:cs="Calibri"/>
                <w:bCs/>
                <w:sz w:val="18"/>
                <w:szCs w:val="18"/>
                <w:u w:val="single"/>
              </w:rPr>
              <w:t>PRONTOS PARA USO</w:t>
            </w:r>
            <w:r w:rsidRPr="004F5E93">
              <w:rPr>
                <w:rFonts w:cs="Calibri"/>
                <w:bCs/>
                <w:sz w:val="18"/>
                <w:szCs w:val="18"/>
              </w:rPr>
              <w:t>) PARA DETERMINAÇÃO QUALITATIVA DE ANTICORPOS CONTRA O HTLV-I E HTLV-II EM SORO OU PLASMA HUMANO, UTILIZANDO METODOLOGIA DE IMUNOENSAIO DE MICROPARTÍCULAS POR QUIMIOLUMINESCÊNCIA (CMIA), QUE UTILIZEM ANTÍGENO RECOMBINANTE OU PEPTÍDEO SINTÉTICO, PARA USO EM EQUIPAMENTO TOTALMENTE AUTOMATIZADO. OS REAGENTES OFERTADOS DEVEM POSSUIR, OBRIGATORIAMENTE, SISTEMA DE MONITORAMENTO DE PIPETAGEM DE AMOSTRAS E CONTROLES. O KIT REAGENTE DEVE VIR ACOMPANHADO DE TODOS OS PRODUTOS (SOLUÇÕES, ETC) NECESSÁRIOS À REALIZAÇÃO COMPLETA DOS TESTES. A EMBALAGEM DEVE CONTER CADA PRODUTO CLARAMENTE 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w:t>
            </w:r>
            <w:r w:rsidRPr="004F5E93">
              <w:rPr>
                <w:rFonts w:cs="Calibri"/>
                <w:sz w:val="18"/>
                <w:szCs w:val="18"/>
              </w:rPr>
              <w:t xml:space="preserve"> A BULA DEVE </w:t>
            </w:r>
            <w:r w:rsidRPr="004F5E93">
              <w:rPr>
                <w:rFonts w:cs="Calibri"/>
                <w:sz w:val="18"/>
                <w:szCs w:val="18"/>
              </w:rPr>
              <w:lastRenderedPageBreak/>
              <w:t>APRESENTAR ESPECIFICAÇÕES DETALHADAS E OBJETIVAS QUANTO À EXECUÇÃO DO TESTE EM TODAS AS ETAPAS, COM INSTRUÇÕES CLARAS E BEM DEFINIDAS PARA A INTERPRETAÇÃO DOS RESULTADOS.</w:t>
            </w:r>
          </w:p>
          <w:p w:rsidR="00E12F0D" w:rsidRPr="004F5E93" w:rsidRDefault="004F5E93" w:rsidP="00730509">
            <w:pPr>
              <w:spacing w:after="0" w:line="240" w:lineRule="auto"/>
              <w:jc w:val="both"/>
              <w:rPr>
                <w:rFonts w:cs="Calibri"/>
                <w:sz w:val="18"/>
                <w:szCs w:val="18"/>
              </w:rPr>
            </w:pPr>
            <w:r w:rsidRPr="004F5E93">
              <w:rPr>
                <w:rFonts w:cs="Calibri"/>
                <w:sz w:val="18"/>
                <w:szCs w:val="18"/>
              </w:rPr>
              <w:t>VALIDADE NO MÍNIMO DE 04 MESES APÓS A DATA DE ENTREGA.</w:t>
            </w:r>
          </w:p>
          <w:p w:rsidR="00E12F0D" w:rsidRPr="004F5E93" w:rsidRDefault="004F5E93" w:rsidP="004F5E93">
            <w:pPr>
              <w:spacing w:after="120" w:line="240" w:lineRule="auto"/>
              <w:jc w:val="both"/>
              <w:rPr>
                <w:rFonts w:cs="Calibri"/>
                <w:sz w:val="18"/>
                <w:szCs w:val="18"/>
              </w:rPr>
            </w:pPr>
            <w:r w:rsidRPr="004F5E93">
              <w:rPr>
                <w:rFonts w:cs="Calibri"/>
                <w:bCs/>
                <w:sz w:val="18"/>
                <w:szCs w:val="18"/>
              </w:rPr>
              <w:t>FORNECIMENTO DOS TESTES COMPATÍVEIS COM O EQUIPAMENTO AUTOMATIZADO.</w:t>
            </w:r>
          </w:p>
        </w:tc>
        <w:tc>
          <w:tcPr>
            <w:tcW w:w="992"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lastRenderedPageBreak/>
              <w:t>TESTE</w:t>
            </w:r>
          </w:p>
        </w:tc>
        <w:tc>
          <w:tcPr>
            <w:tcW w:w="709"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36.000</w:t>
            </w:r>
          </w:p>
        </w:tc>
        <w:tc>
          <w:tcPr>
            <w:tcW w:w="1275"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10,53</w:t>
            </w:r>
          </w:p>
        </w:tc>
        <w:tc>
          <w:tcPr>
            <w:tcW w:w="1418"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379.080,00</w:t>
            </w:r>
          </w:p>
        </w:tc>
      </w:tr>
      <w:tr w:rsidR="00E12F0D" w:rsidRPr="00B062D5" w:rsidTr="004F5E93">
        <w:trPr>
          <w:trHeight w:val="484"/>
        </w:trPr>
        <w:tc>
          <w:tcPr>
            <w:tcW w:w="709" w:type="dxa"/>
          </w:tcPr>
          <w:p w:rsidR="00E12F0D" w:rsidRPr="004F5E93" w:rsidRDefault="00E12F0D" w:rsidP="00730509">
            <w:pPr>
              <w:spacing w:after="0" w:line="240" w:lineRule="auto"/>
              <w:ind w:left="-1"/>
              <w:jc w:val="center"/>
              <w:rPr>
                <w:rFonts w:cs="Calibri"/>
                <w:sz w:val="18"/>
                <w:szCs w:val="18"/>
              </w:rPr>
            </w:pPr>
            <w:r w:rsidRPr="004F5E93">
              <w:rPr>
                <w:rFonts w:cs="Calibri"/>
                <w:sz w:val="18"/>
                <w:szCs w:val="18"/>
              </w:rPr>
              <w:lastRenderedPageBreak/>
              <w:t>04</w:t>
            </w:r>
          </w:p>
        </w:tc>
        <w:tc>
          <w:tcPr>
            <w:tcW w:w="3686" w:type="dxa"/>
          </w:tcPr>
          <w:p w:rsidR="00E12F0D" w:rsidRPr="004F5E93" w:rsidRDefault="004F5E93" w:rsidP="00730509">
            <w:pPr>
              <w:spacing w:after="0" w:line="240" w:lineRule="auto"/>
              <w:jc w:val="both"/>
              <w:rPr>
                <w:rFonts w:cs="Calibri"/>
                <w:b/>
                <w:sz w:val="18"/>
                <w:szCs w:val="18"/>
              </w:rPr>
            </w:pPr>
            <w:r w:rsidRPr="004F5E93">
              <w:rPr>
                <w:rFonts w:cs="Calibri"/>
                <w:b/>
                <w:bCs/>
                <w:sz w:val="18"/>
                <w:szCs w:val="18"/>
              </w:rPr>
              <w:t>PRODUTO:</w:t>
            </w:r>
            <w:r w:rsidRPr="004F5E93">
              <w:rPr>
                <w:rFonts w:cs="Calibri"/>
                <w:bCs/>
                <w:sz w:val="18"/>
                <w:szCs w:val="18"/>
              </w:rPr>
              <w:t xml:space="preserve"> </w:t>
            </w:r>
            <w:r w:rsidRPr="004F5E93">
              <w:rPr>
                <w:rFonts w:cs="Calibri"/>
                <w:sz w:val="18"/>
                <w:szCs w:val="18"/>
              </w:rPr>
              <w:t>CHAGAS.</w:t>
            </w:r>
          </w:p>
          <w:p w:rsidR="00E12F0D" w:rsidRPr="004F5E93" w:rsidRDefault="004F5E93" w:rsidP="00730509">
            <w:pPr>
              <w:spacing w:after="0" w:line="240" w:lineRule="auto"/>
              <w:jc w:val="both"/>
              <w:rPr>
                <w:rFonts w:cs="Calibri"/>
                <w:sz w:val="18"/>
                <w:szCs w:val="18"/>
              </w:rPr>
            </w:pPr>
            <w:r w:rsidRPr="004F5E93">
              <w:rPr>
                <w:rFonts w:cs="Calibri"/>
                <w:b/>
                <w:bCs/>
                <w:sz w:val="18"/>
                <w:szCs w:val="18"/>
              </w:rPr>
              <w:t>DESCRIÇÃO TÉCNICA:</w:t>
            </w:r>
            <w:r w:rsidRPr="004F5E93">
              <w:rPr>
                <w:rFonts w:cs="Calibri"/>
                <w:sz w:val="18"/>
                <w:szCs w:val="18"/>
              </w:rPr>
              <w:t xml:space="preserve"> </w:t>
            </w:r>
            <w:r w:rsidRPr="004F5E93">
              <w:rPr>
                <w:rFonts w:cs="Calibri"/>
                <w:bCs/>
                <w:sz w:val="18"/>
                <w:szCs w:val="18"/>
              </w:rPr>
              <w:t>CONJUNTO DE REAGENTES, CONTROLES E CALIBRADORES (</w:t>
            </w:r>
            <w:r w:rsidRPr="004F5E93">
              <w:rPr>
                <w:rFonts w:cs="Calibri"/>
                <w:bCs/>
                <w:sz w:val="18"/>
                <w:szCs w:val="18"/>
                <w:u w:val="single"/>
              </w:rPr>
              <w:t>PRONTOS PARA USO</w:t>
            </w:r>
            <w:r w:rsidRPr="004F5E93">
              <w:rPr>
                <w:rFonts w:cs="Calibri"/>
                <w:bCs/>
                <w:sz w:val="18"/>
                <w:szCs w:val="18"/>
              </w:rPr>
              <w:t xml:space="preserve">) PARA DETECÇÃO QUALITATIVA DE ANTICORPOS IGG CONTRA O </w:t>
            </w:r>
            <w:r w:rsidRPr="004F5E93">
              <w:rPr>
                <w:rFonts w:cs="Calibri"/>
                <w:bCs/>
                <w:i/>
                <w:sz w:val="18"/>
                <w:szCs w:val="18"/>
              </w:rPr>
              <w:t>TRYPANOSOMA CRUZI</w:t>
            </w:r>
            <w:r w:rsidRPr="004F5E93">
              <w:rPr>
                <w:rFonts w:cs="Calibri"/>
                <w:bCs/>
                <w:sz w:val="18"/>
                <w:szCs w:val="18"/>
              </w:rPr>
              <w:t xml:space="preserve"> EM SORO OU PLASMA HUMANO, UTILIZANDO METODOLOGIA DE IMUNOENSAIO DE MICROPARTÍCULAS POR QUIMIOLUMINESCÊNCIA (CMIA), QUE UTILIZEM ANTÍGENO RECOMBINANTE OU PEPTÍDEO SINTÉTICO, PARA USO EM EQUIPAMENTO TOTALMENTE AUTOMATIZADO. OS REAGENTES OFERTADOS DEVEM POSSUIR, OBRIGATORIAMENTE, SISTEMA DE MONITORAMENTO DE PIPETAGEM DE AMOSTRAS E CONTROLES. O KIT REAGENTE DEVE VIR ACOMPANHADO DE TODOS OS PRODUTOS (SOLUÇÕES, ETC) NECESSÁRIOS À REALIZAÇÃO COMPLETA DOS TESTES. A EMBALAGEM DEVE CONTER CADA PRODUTO CLARAMENTE 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w:t>
            </w:r>
            <w:r w:rsidRPr="004F5E93">
              <w:rPr>
                <w:rFonts w:cs="Calibri"/>
                <w:sz w:val="18"/>
                <w:szCs w:val="18"/>
              </w:rPr>
              <w:t xml:space="preserve"> A BULA DEVE APRESENTAR ESPECIFICAÇÕES DETALHADAS E OBJETIVAS QUANTO À EXECUÇÃO DO TESTE EM TODAS AS ETAPAS, COM INSTRUÇÕES CLARAS E BEM DEFINIDAS PARA A INTERPRETAÇÃO DOS RESULTADOS.</w:t>
            </w:r>
          </w:p>
          <w:p w:rsidR="00E12F0D" w:rsidRPr="004F5E93" w:rsidRDefault="004F5E93" w:rsidP="00730509">
            <w:pPr>
              <w:spacing w:after="0" w:line="240" w:lineRule="auto"/>
              <w:jc w:val="both"/>
              <w:rPr>
                <w:rFonts w:cs="Calibri"/>
                <w:sz w:val="18"/>
                <w:szCs w:val="18"/>
              </w:rPr>
            </w:pPr>
            <w:r w:rsidRPr="004F5E93">
              <w:rPr>
                <w:rFonts w:cs="Calibri"/>
                <w:sz w:val="18"/>
                <w:szCs w:val="18"/>
              </w:rPr>
              <w:t>VALIDADE NO MÍNIMO DE 04 MESES APÓS A DATA DE ENTREGA.</w:t>
            </w:r>
          </w:p>
          <w:p w:rsidR="00E12F0D" w:rsidRPr="004F5E93" w:rsidRDefault="004F5E93" w:rsidP="004F5E93">
            <w:pPr>
              <w:spacing w:after="120" w:line="240" w:lineRule="auto"/>
              <w:jc w:val="both"/>
              <w:rPr>
                <w:rFonts w:cs="Calibri"/>
                <w:sz w:val="18"/>
                <w:szCs w:val="18"/>
              </w:rPr>
            </w:pPr>
            <w:r w:rsidRPr="004F5E93">
              <w:rPr>
                <w:rFonts w:cs="Calibri"/>
                <w:bCs/>
                <w:sz w:val="18"/>
                <w:szCs w:val="18"/>
              </w:rPr>
              <w:t>FORNECIMENTO DOS TESTES COMPATÍVEIS COM O EQUIPAMENTO AUTOMATIZADO.</w:t>
            </w:r>
          </w:p>
        </w:tc>
        <w:tc>
          <w:tcPr>
            <w:tcW w:w="992"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TESTE</w:t>
            </w:r>
          </w:p>
        </w:tc>
        <w:tc>
          <w:tcPr>
            <w:tcW w:w="709"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36.000</w:t>
            </w:r>
          </w:p>
        </w:tc>
        <w:tc>
          <w:tcPr>
            <w:tcW w:w="1275"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9,87</w:t>
            </w:r>
          </w:p>
        </w:tc>
        <w:tc>
          <w:tcPr>
            <w:tcW w:w="1418"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355.320,00</w:t>
            </w:r>
          </w:p>
        </w:tc>
      </w:tr>
      <w:tr w:rsidR="00E12F0D" w:rsidRPr="00B062D5" w:rsidTr="004F5E93">
        <w:trPr>
          <w:trHeight w:val="484"/>
        </w:trPr>
        <w:tc>
          <w:tcPr>
            <w:tcW w:w="709" w:type="dxa"/>
          </w:tcPr>
          <w:p w:rsidR="00E12F0D" w:rsidRPr="004F5E93" w:rsidRDefault="00E12F0D" w:rsidP="00730509">
            <w:pPr>
              <w:spacing w:after="0" w:line="240" w:lineRule="auto"/>
              <w:ind w:left="-1"/>
              <w:jc w:val="center"/>
              <w:rPr>
                <w:rFonts w:cs="Calibri"/>
                <w:sz w:val="18"/>
                <w:szCs w:val="18"/>
              </w:rPr>
            </w:pPr>
            <w:r w:rsidRPr="004F5E93">
              <w:rPr>
                <w:rFonts w:cs="Calibri"/>
                <w:sz w:val="18"/>
                <w:szCs w:val="18"/>
              </w:rPr>
              <w:t>05</w:t>
            </w:r>
          </w:p>
        </w:tc>
        <w:tc>
          <w:tcPr>
            <w:tcW w:w="3686" w:type="dxa"/>
          </w:tcPr>
          <w:p w:rsidR="00E12F0D" w:rsidRPr="004F5E93" w:rsidRDefault="004F5E93" w:rsidP="00730509">
            <w:pPr>
              <w:spacing w:after="0" w:line="240" w:lineRule="auto"/>
              <w:jc w:val="both"/>
              <w:rPr>
                <w:rFonts w:cs="Calibri"/>
                <w:bCs/>
                <w:sz w:val="18"/>
                <w:szCs w:val="18"/>
              </w:rPr>
            </w:pPr>
            <w:r w:rsidRPr="004F5E93">
              <w:rPr>
                <w:rFonts w:cs="Calibri"/>
                <w:b/>
                <w:bCs/>
                <w:sz w:val="18"/>
                <w:szCs w:val="18"/>
              </w:rPr>
              <w:t xml:space="preserve">PRODUTO: </w:t>
            </w:r>
            <w:r w:rsidRPr="004F5E93">
              <w:rPr>
                <w:rFonts w:cs="Calibri"/>
                <w:bCs/>
                <w:sz w:val="18"/>
                <w:szCs w:val="18"/>
              </w:rPr>
              <w:t>AC TOTAL ANTI-SÍFILIS.</w:t>
            </w:r>
          </w:p>
          <w:p w:rsidR="00E12F0D" w:rsidRPr="004F5E93" w:rsidRDefault="004F5E93" w:rsidP="00730509">
            <w:pPr>
              <w:spacing w:after="0" w:line="240" w:lineRule="auto"/>
              <w:jc w:val="both"/>
              <w:rPr>
                <w:rFonts w:cs="Calibri"/>
                <w:bCs/>
                <w:sz w:val="18"/>
                <w:szCs w:val="18"/>
              </w:rPr>
            </w:pPr>
            <w:r w:rsidRPr="004F5E93">
              <w:rPr>
                <w:rFonts w:cs="Calibri"/>
                <w:b/>
                <w:bCs/>
                <w:sz w:val="18"/>
                <w:szCs w:val="18"/>
              </w:rPr>
              <w:t>DESCRIÇÃO TÉCNICA:</w:t>
            </w:r>
            <w:r w:rsidRPr="004F5E93">
              <w:rPr>
                <w:rFonts w:cs="Calibri"/>
                <w:bCs/>
                <w:sz w:val="18"/>
                <w:szCs w:val="18"/>
              </w:rPr>
              <w:t xml:space="preserve"> CONJUNTO DE REAGENTES, CONTROLES E CALIBRADORES (</w:t>
            </w:r>
            <w:r w:rsidRPr="004F5E93">
              <w:rPr>
                <w:rFonts w:cs="Calibri"/>
                <w:bCs/>
                <w:sz w:val="18"/>
                <w:szCs w:val="18"/>
                <w:u w:val="single"/>
              </w:rPr>
              <w:t>PRONTOS PARA USO</w:t>
            </w:r>
            <w:r w:rsidRPr="004F5E93">
              <w:rPr>
                <w:rFonts w:cs="Calibri"/>
                <w:bCs/>
                <w:sz w:val="18"/>
                <w:szCs w:val="18"/>
              </w:rPr>
              <w:t xml:space="preserve">) PARA DETECÇÃO QUALITATIVA DE ANTICORPOS CONTRA O </w:t>
            </w:r>
            <w:r w:rsidRPr="004F5E93">
              <w:rPr>
                <w:rFonts w:cs="Calibri"/>
                <w:bCs/>
                <w:i/>
                <w:sz w:val="18"/>
                <w:szCs w:val="18"/>
              </w:rPr>
              <w:t xml:space="preserve">TREPONEMA PALLIDUM </w:t>
            </w:r>
            <w:r w:rsidRPr="004F5E93">
              <w:rPr>
                <w:rFonts w:cs="Calibri"/>
                <w:bCs/>
                <w:sz w:val="18"/>
                <w:szCs w:val="18"/>
              </w:rPr>
              <w:t xml:space="preserve">EM SORO OU PLASMA HUMANO, UTILIZANDO METODOLOGIA DE IMUNOENSAIO DE MICROPARTÍCULAS POR QUIMIOLUMINESCÊNCIA (CMIA), QUE UTILIZEM </w:t>
            </w:r>
            <w:r w:rsidRPr="004F5E93">
              <w:rPr>
                <w:rFonts w:cs="Calibri"/>
                <w:bCs/>
                <w:sz w:val="18"/>
                <w:szCs w:val="18"/>
              </w:rPr>
              <w:lastRenderedPageBreak/>
              <w:t>ANTÍGENO RECOMBINANTE OU PEPTÍDEO SINTÉTICO, PARA USO EM EQUIPAMENTO TOTALMENTE AUTOMATIZADO. OS REAGENTES OFERTADOS DEVEM POSSUIR, OBRIGATORIAMENTE, SISTEMA DE MONITORAMENTO DE PIPETAGEM DE AMOSTRAS E CONTROLES. O KIT REAGENTE DEVE VIR ACOMPANHADO DE TODOS OS PRODUTOS (SOLUÇÕES, ETC) NECESSÁRIOS À REALIZAÇÃO COMPLETA DOS TESTES. A EMBALAGEM DEVE CONTER CADA PRODUTO CLARAMENTE IDENTIFICADO E EM QUANTIDADE SUFICIENTE PARA REALIZAR O NÚMERO DE TESTES INDICADO, INSTRUÇÕES DE USO, CONDIÇÕES DE ARMAZENAMENTO, PRAZO DE VALIDADE, PROCEDÊNCIA E NÚMERO DE REGISTRO NO MINISTÉRIO DA SAÚDE. RÓTULO, BULA E EMBALAGEM DEVERÃO CONTER TODAS AS INFORMAÇÕES EM PORTUGUÊS EXIGIDAS PELO CÓDIGO DE DEFESA DO CONSUMIDOR E ANVISA. A BULA DEVE APRESENTAR ESPECIFICAÇÕES DETALHADAS E OBJETIVAS QUANTO À EXECUÇÃO DO TESTE EM TODAS AS ETAPAS, COM INSTRUÇÕES CLARAS E BEM DEFINIDAS PARA A INTERPRETAÇÃO DOS RESULTADOS.</w:t>
            </w:r>
          </w:p>
          <w:p w:rsidR="00E12F0D" w:rsidRPr="004F5E93" w:rsidRDefault="004F5E93" w:rsidP="00730509">
            <w:pPr>
              <w:spacing w:after="0" w:line="240" w:lineRule="auto"/>
              <w:jc w:val="both"/>
              <w:rPr>
                <w:rFonts w:cs="Calibri"/>
                <w:bCs/>
                <w:sz w:val="18"/>
                <w:szCs w:val="18"/>
              </w:rPr>
            </w:pPr>
            <w:r w:rsidRPr="004F5E93">
              <w:rPr>
                <w:rFonts w:cs="Calibri"/>
                <w:bCs/>
                <w:sz w:val="18"/>
                <w:szCs w:val="18"/>
              </w:rPr>
              <w:t>VALIDADE NO MÍNIMO DE 04 MESES APÓS A DATA DE ENTREGA.</w:t>
            </w:r>
          </w:p>
          <w:p w:rsidR="00E12F0D" w:rsidRPr="004F5E93" w:rsidRDefault="004F5E93" w:rsidP="00730509">
            <w:pPr>
              <w:spacing w:after="0" w:line="240" w:lineRule="auto"/>
              <w:jc w:val="both"/>
              <w:rPr>
                <w:rFonts w:cs="Calibri"/>
                <w:b/>
                <w:bCs/>
                <w:sz w:val="18"/>
                <w:szCs w:val="18"/>
              </w:rPr>
            </w:pPr>
            <w:r w:rsidRPr="004F5E93">
              <w:rPr>
                <w:rFonts w:cs="Calibri"/>
                <w:bCs/>
                <w:sz w:val="18"/>
                <w:szCs w:val="18"/>
              </w:rPr>
              <w:t>FORNECIMENTO DOS TESTES COMPATÍVEIS COM O EQUIPAMENTO AUTOMATIZADO.</w:t>
            </w:r>
          </w:p>
        </w:tc>
        <w:tc>
          <w:tcPr>
            <w:tcW w:w="992"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lastRenderedPageBreak/>
              <w:t>TESTE</w:t>
            </w:r>
          </w:p>
        </w:tc>
        <w:tc>
          <w:tcPr>
            <w:tcW w:w="709" w:type="dxa"/>
          </w:tcPr>
          <w:p w:rsidR="00E12F0D" w:rsidRPr="004F5E93" w:rsidRDefault="004F5E93" w:rsidP="00730509">
            <w:pPr>
              <w:spacing w:after="0" w:line="240" w:lineRule="auto"/>
              <w:jc w:val="center"/>
              <w:rPr>
                <w:rFonts w:cs="Calibri"/>
                <w:bCs/>
                <w:sz w:val="18"/>
                <w:szCs w:val="18"/>
              </w:rPr>
            </w:pPr>
            <w:r w:rsidRPr="004F5E93">
              <w:rPr>
                <w:rFonts w:cs="Calibri"/>
                <w:bCs/>
                <w:sz w:val="18"/>
                <w:szCs w:val="18"/>
              </w:rPr>
              <w:t>36.000</w:t>
            </w:r>
          </w:p>
        </w:tc>
        <w:tc>
          <w:tcPr>
            <w:tcW w:w="1275"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11,57</w:t>
            </w:r>
          </w:p>
        </w:tc>
        <w:tc>
          <w:tcPr>
            <w:tcW w:w="1418" w:type="dxa"/>
          </w:tcPr>
          <w:p w:rsidR="00E12F0D" w:rsidRPr="002B2E91" w:rsidRDefault="00082A05" w:rsidP="0073050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416.520,00</w:t>
            </w:r>
          </w:p>
        </w:tc>
      </w:tr>
      <w:tr w:rsidR="007F5955" w:rsidRPr="00B062D5" w:rsidTr="00730509">
        <w:trPr>
          <w:trHeight w:val="484"/>
        </w:trPr>
        <w:tc>
          <w:tcPr>
            <w:tcW w:w="7371" w:type="dxa"/>
            <w:gridSpan w:val="5"/>
            <w:vAlign w:val="center"/>
          </w:tcPr>
          <w:p w:rsidR="007F5955" w:rsidRPr="004F5E93" w:rsidRDefault="007F5955" w:rsidP="00B062D5">
            <w:pPr>
              <w:tabs>
                <w:tab w:val="left" w:pos="7200"/>
              </w:tabs>
              <w:spacing w:after="0" w:line="240" w:lineRule="auto"/>
              <w:jc w:val="center"/>
              <w:rPr>
                <w:rFonts w:eastAsia="Batang" w:cs="Calibri"/>
                <w:b/>
                <w:bCs/>
                <w:color w:val="000000"/>
                <w:sz w:val="18"/>
                <w:szCs w:val="18"/>
              </w:rPr>
            </w:pPr>
            <w:r w:rsidRPr="004F5E93">
              <w:rPr>
                <w:rFonts w:eastAsia="Batang" w:cs="Calibri"/>
                <w:b/>
                <w:bCs/>
                <w:color w:val="000000"/>
                <w:sz w:val="18"/>
                <w:szCs w:val="18"/>
              </w:rPr>
              <w:lastRenderedPageBreak/>
              <w:t>VALOR TOTAL</w:t>
            </w:r>
            <w:r w:rsidR="00730509" w:rsidRPr="004F5E93">
              <w:rPr>
                <w:rFonts w:eastAsia="Batang" w:cs="Calibri"/>
                <w:b/>
                <w:bCs/>
                <w:color w:val="000000"/>
                <w:sz w:val="18"/>
                <w:szCs w:val="18"/>
              </w:rPr>
              <w:t xml:space="preserve"> GRUPO II</w:t>
            </w:r>
          </w:p>
        </w:tc>
        <w:tc>
          <w:tcPr>
            <w:tcW w:w="1418" w:type="dxa"/>
            <w:vAlign w:val="center"/>
          </w:tcPr>
          <w:p w:rsidR="007F5955" w:rsidRPr="004F5E93" w:rsidRDefault="00082A05" w:rsidP="00B062D5">
            <w:pPr>
              <w:tabs>
                <w:tab w:val="left" w:pos="7200"/>
              </w:tabs>
              <w:spacing w:after="0" w:line="240" w:lineRule="auto"/>
              <w:jc w:val="center"/>
              <w:rPr>
                <w:rFonts w:eastAsia="Batang" w:cs="Calibri"/>
                <w:b/>
                <w:bCs/>
                <w:color w:val="000000"/>
                <w:sz w:val="18"/>
                <w:szCs w:val="18"/>
              </w:rPr>
            </w:pPr>
            <w:r>
              <w:rPr>
                <w:rFonts w:eastAsia="Batang" w:cs="Calibri"/>
                <w:b/>
                <w:bCs/>
                <w:color w:val="000000"/>
                <w:sz w:val="18"/>
                <w:szCs w:val="18"/>
              </w:rPr>
              <w:t>1.764.660,00</w:t>
            </w:r>
          </w:p>
        </w:tc>
      </w:tr>
    </w:tbl>
    <w:p w:rsidR="00754080" w:rsidRDefault="00754080" w:rsidP="00C10EB7">
      <w:pPr>
        <w:spacing w:after="0"/>
        <w:jc w:val="both"/>
        <w:rPr>
          <w:rFonts w:cs="Courier New"/>
          <w:b/>
          <w:sz w:val="20"/>
          <w:szCs w:val="20"/>
        </w:rPr>
      </w:pPr>
    </w:p>
    <w:tbl>
      <w:tblPr>
        <w:tblStyle w:val="Tabelacomgrade"/>
        <w:tblW w:w="0" w:type="auto"/>
        <w:tblInd w:w="108" w:type="dxa"/>
        <w:tblLook w:val="04A0"/>
      </w:tblPr>
      <w:tblGrid>
        <w:gridCol w:w="7371"/>
        <w:gridCol w:w="1450"/>
      </w:tblGrid>
      <w:tr w:rsidR="00730509" w:rsidTr="00730509">
        <w:tc>
          <w:tcPr>
            <w:tcW w:w="7371" w:type="dxa"/>
          </w:tcPr>
          <w:p w:rsidR="00730509" w:rsidRPr="004F5E93" w:rsidRDefault="00730509" w:rsidP="00730509">
            <w:pPr>
              <w:spacing w:after="0"/>
              <w:jc w:val="center"/>
              <w:rPr>
                <w:rFonts w:cs="Courier New"/>
                <w:b/>
                <w:sz w:val="18"/>
                <w:szCs w:val="18"/>
              </w:rPr>
            </w:pPr>
            <w:r w:rsidRPr="004F5E93">
              <w:rPr>
                <w:rFonts w:cs="Courier New"/>
                <w:b/>
                <w:sz w:val="18"/>
                <w:szCs w:val="18"/>
              </w:rPr>
              <w:t>VALOR TOTAL DOS GRUPOS I E II</w:t>
            </w:r>
          </w:p>
        </w:tc>
        <w:tc>
          <w:tcPr>
            <w:tcW w:w="1450" w:type="dxa"/>
          </w:tcPr>
          <w:p w:rsidR="00730509" w:rsidRPr="004F5E93" w:rsidRDefault="00082A05" w:rsidP="00730509">
            <w:pPr>
              <w:spacing w:after="0"/>
              <w:jc w:val="center"/>
              <w:rPr>
                <w:rFonts w:cs="Courier New"/>
                <w:b/>
                <w:sz w:val="18"/>
                <w:szCs w:val="18"/>
              </w:rPr>
            </w:pPr>
            <w:r>
              <w:rPr>
                <w:rFonts w:cs="Courier New"/>
                <w:b/>
                <w:sz w:val="18"/>
                <w:szCs w:val="18"/>
              </w:rPr>
              <w:t>3.222.262,00</w:t>
            </w:r>
          </w:p>
        </w:tc>
      </w:tr>
    </w:tbl>
    <w:p w:rsidR="00730509" w:rsidRDefault="00730509"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0059F6" w:rsidRDefault="000059F6" w:rsidP="001B4D61">
      <w:pPr>
        <w:tabs>
          <w:tab w:val="left" w:pos="7200"/>
        </w:tabs>
        <w:spacing w:after="120" w:line="240" w:lineRule="auto"/>
        <w:jc w:val="center"/>
        <w:rPr>
          <w:rFonts w:eastAsia="Batang" w:cs="Courier New"/>
          <w:b/>
          <w:bCs/>
          <w:color w:val="000000"/>
          <w:sz w:val="20"/>
          <w:szCs w:val="20"/>
          <w:u w:val="single"/>
        </w:rPr>
      </w:pPr>
    </w:p>
    <w:p w:rsidR="00354E0B" w:rsidRDefault="00354E0B" w:rsidP="001B4D61">
      <w:pPr>
        <w:tabs>
          <w:tab w:val="left" w:pos="7200"/>
        </w:tabs>
        <w:spacing w:after="120" w:line="240" w:lineRule="auto"/>
        <w:jc w:val="center"/>
        <w:rPr>
          <w:rFonts w:eastAsia="Batang" w:cs="Courier New"/>
          <w:b/>
          <w:bCs/>
          <w:color w:val="000000"/>
          <w:sz w:val="20"/>
          <w:szCs w:val="20"/>
          <w:u w:val="single"/>
        </w:rPr>
      </w:pPr>
    </w:p>
    <w:p w:rsidR="00354E0B" w:rsidRDefault="00354E0B" w:rsidP="001B4D61">
      <w:pPr>
        <w:tabs>
          <w:tab w:val="left" w:pos="7200"/>
        </w:tabs>
        <w:spacing w:after="120" w:line="240" w:lineRule="auto"/>
        <w:jc w:val="center"/>
        <w:rPr>
          <w:rFonts w:eastAsia="Batang" w:cs="Courier New"/>
          <w:b/>
          <w:bCs/>
          <w:color w:val="000000"/>
          <w:sz w:val="20"/>
          <w:szCs w:val="20"/>
          <w:u w:val="single"/>
        </w:rPr>
      </w:pPr>
    </w:p>
    <w:p w:rsidR="00354E0B" w:rsidRDefault="00354E0B" w:rsidP="001B4D61">
      <w:pPr>
        <w:tabs>
          <w:tab w:val="left" w:pos="7200"/>
        </w:tabs>
        <w:spacing w:after="120" w:line="240" w:lineRule="auto"/>
        <w:jc w:val="center"/>
        <w:rPr>
          <w:rFonts w:eastAsia="Batang" w:cs="Courier New"/>
          <w:b/>
          <w:bCs/>
          <w:color w:val="000000"/>
          <w:sz w:val="20"/>
          <w:szCs w:val="20"/>
          <w:u w:val="single"/>
        </w:rPr>
      </w:pPr>
    </w:p>
    <w:p w:rsidR="00354E0B" w:rsidRDefault="00354E0B" w:rsidP="001B4D61">
      <w:pPr>
        <w:tabs>
          <w:tab w:val="left" w:pos="7200"/>
        </w:tabs>
        <w:spacing w:after="120" w:line="240" w:lineRule="auto"/>
        <w:jc w:val="center"/>
        <w:rPr>
          <w:rFonts w:eastAsia="Batang" w:cs="Courier New"/>
          <w:b/>
          <w:bCs/>
          <w:color w:val="000000"/>
          <w:sz w:val="20"/>
          <w:szCs w:val="20"/>
          <w:u w:val="single"/>
        </w:rPr>
      </w:pPr>
    </w:p>
    <w:p w:rsidR="00354E0B" w:rsidRDefault="00354E0B" w:rsidP="001B4D61">
      <w:pPr>
        <w:tabs>
          <w:tab w:val="left" w:pos="7200"/>
        </w:tabs>
        <w:spacing w:after="120" w:line="240" w:lineRule="auto"/>
        <w:jc w:val="center"/>
        <w:rPr>
          <w:rFonts w:eastAsia="Batang" w:cs="Courier New"/>
          <w:b/>
          <w:bCs/>
          <w:color w:val="000000"/>
          <w:sz w:val="20"/>
          <w:szCs w:val="20"/>
          <w:u w:val="single"/>
        </w:rPr>
      </w:pPr>
    </w:p>
    <w:p w:rsidR="00354E0B" w:rsidRDefault="00354E0B" w:rsidP="001B4D61">
      <w:pPr>
        <w:tabs>
          <w:tab w:val="left" w:pos="7200"/>
        </w:tabs>
        <w:spacing w:after="120" w:line="240" w:lineRule="auto"/>
        <w:jc w:val="center"/>
        <w:rPr>
          <w:rFonts w:eastAsia="Batang" w:cs="Courier New"/>
          <w:b/>
          <w:bCs/>
          <w:color w:val="000000"/>
          <w:sz w:val="20"/>
          <w:szCs w:val="20"/>
          <w:u w:val="single"/>
        </w:rPr>
      </w:pPr>
    </w:p>
    <w:p w:rsidR="00FB7DF1" w:rsidRPr="005665F3" w:rsidRDefault="004C2A6C" w:rsidP="001B4D61">
      <w:pPr>
        <w:tabs>
          <w:tab w:val="left" w:pos="7200"/>
        </w:tabs>
        <w:spacing w:after="120" w:line="240" w:lineRule="auto"/>
        <w:jc w:val="center"/>
        <w:rPr>
          <w:rFonts w:eastAsia="Batang" w:cs="Courier New"/>
          <w:b/>
          <w:bCs/>
          <w:color w:val="000000"/>
          <w:sz w:val="20"/>
          <w:szCs w:val="20"/>
          <w:u w:val="single"/>
        </w:rPr>
      </w:pPr>
      <w:r w:rsidRPr="005665F3">
        <w:rPr>
          <w:rFonts w:eastAsia="Batang" w:cs="Courier New"/>
          <w:b/>
          <w:bCs/>
          <w:color w:val="000000"/>
          <w:sz w:val="20"/>
          <w:szCs w:val="20"/>
          <w:u w:val="single"/>
        </w:rPr>
        <w:lastRenderedPageBreak/>
        <w:t xml:space="preserve">ANEXO </w:t>
      </w:r>
      <w:r w:rsidR="00E8115D" w:rsidRPr="00E8115D">
        <w:rPr>
          <w:rFonts w:eastAsia="Batang" w:cs="Courier New"/>
          <w:b/>
          <w:bCs/>
          <w:color w:val="000000"/>
          <w:sz w:val="20"/>
          <w:szCs w:val="20"/>
          <w:u w:val="single"/>
        </w:rPr>
        <w:t>I</w:t>
      </w:r>
      <w:r w:rsidRPr="00E8115D">
        <w:rPr>
          <w:rFonts w:eastAsia="Batang" w:cs="Courier New"/>
          <w:b/>
          <w:bCs/>
          <w:color w:val="000000"/>
          <w:sz w:val="20"/>
          <w:szCs w:val="20"/>
          <w:u w:val="single"/>
        </w:rPr>
        <w:t>I</w:t>
      </w:r>
    </w:p>
    <w:p w:rsidR="00376B72" w:rsidRPr="005665F3" w:rsidRDefault="00754080" w:rsidP="00C53A1C">
      <w:pPr>
        <w:spacing w:after="0" w:line="240" w:lineRule="auto"/>
        <w:jc w:val="center"/>
        <w:rPr>
          <w:b/>
          <w:bCs/>
          <w:sz w:val="20"/>
          <w:szCs w:val="20"/>
          <w:u w:val="single"/>
        </w:rPr>
      </w:pPr>
      <w:r w:rsidRPr="005665F3">
        <w:rPr>
          <w:b/>
          <w:bCs/>
          <w:sz w:val="20"/>
          <w:szCs w:val="20"/>
          <w:u w:val="single"/>
        </w:rPr>
        <w:t>MEMORANDO</w:t>
      </w:r>
      <w:r w:rsidR="00376B72" w:rsidRPr="005665F3">
        <w:rPr>
          <w:b/>
          <w:bCs/>
          <w:sz w:val="20"/>
          <w:szCs w:val="20"/>
          <w:u w:val="single"/>
        </w:rPr>
        <w:t xml:space="preserve"> </w:t>
      </w:r>
      <w:r w:rsidR="00764FC1" w:rsidRPr="005665F3">
        <w:rPr>
          <w:b/>
          <w:bCs/>
          <w:sz w:val="20"/>
          <w:szCs w:val="20"/>
          <w:u w:val="single"/>
        </w:rPr>
        <w:t xml:space="preserve">Nº </w:t>
      </w:r>
      <w:r w:rsidR="00462C8A">
        <w:rPr>
          <w:b/>
          <w:bCs/>
          <w:sz w:val="20"/>
          <w:szCs w:val="20"/>
          <w:u w:val="single"/>
        </w:rPr>
        <w:t>20</w:t>
      </w:r>
      <w:r w:rsidR="00764FC1" w:rsidRPr="005665F3">
        <w:rPr>
          <w:b/>
          <w:bCs/>
          <w:sz w:val="20"/>
          <w:szCs w:val="20"/>
          <w:u w:val="single"/>
        </w:rPr>
        <w:t>/</w:t>
      </w:r>
      <w:r w:rsidR="00462C8A">
        <w:rPr>
          <w:b/>
          <w:bCs/>
          <w:sz w:val="20"/>
          <w:szCs w:val="20"/>
          <w:u w:val="single"/>
        </w:rPr>
        <w:t>20</w:t>
      </w:r>
      <w:r w:rsidR="00764FC1" w:rsidRPr="005665F3">
        <w:rPr>
          <w:b/>
          <w:bCs/>
          <w:sz w:val="20"/>
          <w:szCs w:val="20"/>
          <w:u w:val="single"/>
        </w:rPr>
        <w:t>15</w:t>
      </w:r>
      <w:r w:rsidRPr="005665F3">
        <w:rPr>
          <w:b/>
          <w:bCs/>
          <w:sz w:val="20"/>
          <w:szCs w:val="20"/>
          <w:u w:val="single"/>
        </w:rPr>
        <w:t>/SPAS/</w:t>
      </w:r>
      <w:r w:rsidR="00462C8A">
        <w:rPr>
          <w:b/>
          <w:bCs/>
          <w:sz w:val="20"/>
          <w:szCs w:val="20"/>
          <w:u w:val="single"/>
        </w:rPr>
        <w:t>HEMORREDE</w:t>
      </w:r>
    </w:p>
    <w:p w:rsidR="00764FC1" w:rsidRDefault="00764FC1" w:rsidP="00C53A1C">
      <w:pPr>
        <w:spacing w:after="0" w:line="240" w:lineRule="auto"/>
        <w:jc w:val="center"/>
        <w:rPr>
          <w:b/>
          <w:bCs/>
          <w:sz w:val="20"/>
          <w:szCs w:val="20"/>
        </w:rPr>
      </w:pPr>
      <w:r w:rsidRPr="005665F3">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1413FB" w:rsidRPr="001413FB" w:rsidRDefault="00223CE2" w:rsidP="00223CE2">
      <w:pPr>
        <w:pStyle w:val="Default"/>
        <w:tabs>
          <w:tab w:val="center" w:pos="-3261"/>
        </w:tabs>
        <w:adjustRightInd w:val="0"/>
        <w:jc w:val="both"/>
        <w:rPr>
          <w:rFonts w:asciiTheme="minorHAnsi" w:hAnsiTheme="minorHAnsi" w:cstheme="minorHAnsi"/>
          <w:sz w:val="20"/>
          <w:szCs w:val="20"/>
        </w:rPr>
      </w:pPr>
      <w:r w:rsidRPr="00223CE2">
        <w:rPr>
          <w:rFonts w:asciiTheme="minorHAnsi" w:hAnsiTheme="minorHAnsi" w:cstheme="minorHAnsi"/>
          <w:b/>
          <w:color w:val="auto"/>
          <w:sz w:val="20"/>
          <w:szCs w:val="20"/>
        </w:rPr>
        <w:t>1.1</w:t>
      </w:r>
      <w:r w:rsidR="00946207">
        <w:rPr>
          <w:rFonts w:asciiTheme="minorHAnsi" w:hAnsiTheme="minorHAnsi" w:cstheme="minorHAnsi"/>
          <w:b/>
          <w:color w:val="auto"/>
          <w:sz w:val="20"/>
          <w:szCs w:val="20"/>
        </w:rPr>
        <w:t>.</w:t>
      </w:r>
      <w:r>
        <w:rPr>
          <w:rFonts w:asciiTheme="minorHAnsi" w:hAnsiTheme="minorHAnsi" w:cstheme="minorHAnsi"/>
          <w:color w:val="auto"/>
          <w:sz w:val="20"/>
          <w:szCs w:val="20"/>
        </w:rPr>
        <w:t xml:space="preserve"> </w:t>
      </w:r>
      <w:r w:rsidR="001413FB" w:rsidRPr="001413FB">
        <w:rPr>
          <w:rFonts w:asciiTheme="minorHAnsi" w:hAnsiTheme="minorHAnsi" w:cstheme="minorHAnsi"/>
          <w:color w:val="auto"/>
          <w:sz w:val="20"/>
          <w:szCs w:val="20"/>
        </w:rPr>
        <w:t xml:space="preserve">Sistema de Registro de Preços para contratação de empresa para fornecimento de “conjunto integrado" de insumos e serviços que objetivam a satisfação do interesse público em que a contratada assumirá o fornecimento, em conformidade com os padrões preconizados nas normas técnicas vigentes, incluindo, locação de equipamentos/automação, fornecimento de reagentes e insumos, software de </w:t>
      </w:r>
      <w:proofErr w:type="spellStart"/>
      <w:r w:rsidR="001413FB" w:rsidRPr="001413FB">
        <w:rPr>
          <w:rFonts w:asciiTheme="minorHAnsi" w:hAnsiTheme="minorHAnsi" w:cstheme="minorHAnsi"/>
          <w:color w:val="auto"/>
          <w:sz w:val="20"/>
          <w:szCs w:val="20"/>
        </w:rPr>
        <w:t>interfaceamento</w:t>
      </w:r>
      <w:proofErr w:type="spellEnd"/>
      <w:r w:rsidR="001413FB" w:rsidRPr="001413FB">
        <w:rPr>
          <w:rFonts w:asciiTheme="minorHAnsi" w:hAnsiTheme="minorHAnsi" w:cstheme="minorHAnsi"/>
          <w:color w:val="auto"/>
          <w:sz w:val="20"/>
          <w:szCs w:val="20"/>
        </w:rPr>
        <w:t xml:space="preserve">, manutenções preventivas, corretivas, calibração, transmissão de dados do processamento de exames até a emissão final dos resultados rastreáveis e seguros dos testes de triagem sorológica em amostras de sangue de doadores de sangue, pela metodologia </w:t>
      </w:r>
      <w:proofErr w:type="spellStart"/>
      <w:r w:rsidR="001413FB" w:rsidRPr="001413FB">
        <w:rPr>
          <w:rFonts w:asciiTheme="minorHAnsi" w:hAnsiTheme="minorHAnsi" w:cstheme="minorHAnsi"/>
          <w:color w:val="auto"/>
          <w:sz w:val="20"/>
          <w:szCs w:val="20"/>
        </w:rPr>
        <w:t>Quimioluminescência</w:t>
      </w:r>
      <w:proofErr w:type="spellEnd"/>
      <w:r w:rsidR="001413FB" w:rsidRPr="001413FB">
        <w:rPr>
          <w:rFonts w:asciiTheme="minorHAnsi" w:hAnsiTheme="minorHAnsi" w:cstheme="minorHAnsi"/>
          <w:color w:val="auto"/>
          <w:sz w:val="20"/>
          <w:szCs w:val="20"/>
        </w:rPr>
        <w:t xml:space="preserve"> </w:t>
      </w:r>
      <w:r w:rsidR="001413FB" w:rsidRPr="001413FB">
        <w:rPr>
          <w:rFonts w:asciiTheme="minorHAnsi" w:hAnsiTheme="minorHAnsi" w:cstheme="minorHAnsi"/>
          <w:i/>
          <w:color w:val="auto"/>
          <w:sz w:val="20"/>
          <w:szCs w:val="20"/>
        </w:rPr>
        <w:t xml:space="preserve">in </w:t>
      </w:r>
      <w:proofErr w:type="spellStart"/>
      <w:r w:rsidR="001413FB" w:rsidRPr="001413FB">
        <w:rPr>
          <w:rFonts w:asciiTheme="minorHAnsi" w:hAnsiTheme="minorHAnsi" w:cstheme="minorHAnsi"/>
          <w:i/>
          <w:color w:val="auto"/>
          <w:sz w:val="20"/>
          <w:szCs w:val="20"/>
        </w:rPr>
        <w:t>vitro</w:t>
      </w:r>
      <w:proofErr w:type="spellEnd"/>
      <w:r w:rsidR="001413FB" w:rsidRPr="001413FB">
        <w:rPr>
          <w:rFonts w:asciiTheme="minorHAnsi" w:hAnsiTheme="minorHAnsi" w:cstheme="minorHAnsi"/>
          <w:b/>
          <w:color w:val="auto"/>
          <w:sz w:val="20"/>
          <w:szCs w:val="20"/>
        </w:rPr>
        <w:t>.</w:t>
      </w:r>
    </w:p>
    <w:p w:rsidR="00223CE2" w:rsidRDefault="001413FB" w:rsidP="00223CE2">
      <w:pPr>
        <w:pStyle w:val="Default"/>
        <w:tabs>
          <w:tab w:val="center" w:pos="-3261"/>
          <w:tab w:val="num" w:pos="993"/>
        </w:tabs>
        <w:adjustRightInd w:val="0"/>
        <w:jc w:val="both"/>
        <w:rPr>
          <w:rFonts w:asciiTheme="minorHAnsi" w:hAnsiTheme="minorHAnsi" w:cstheme="minorHAnsi"/>
          <w:sz w:val="20"/>
          <w:szCs w:val="20"/>
        </w:rPr>
      </w:pPr>
      <w:r w:rsidRPr="00223CE2">
        <w:rPr>
          <w:rFonts w:asciiTheme="minorHAnsi" w:hAnsiTheme="minorHAnsi" w:cstheme="minorHAnsi"/>
          <w:b/>
          <w:color w:val="auto"/>
          <w:sz w:val="20"/>
          <w:szCs w:val="20"/>
        </w:rPr>
        <w:t>1.2</w:t>
      </w:r>
      <w:r w:rsidR="00946207">
        <w:rPr>
          <w:rFonts w:asciiTheme="minorHAnsi" w:hAnsiTheme="minorHAnsi" w:cstheme="minorHAnsi"/>
          <w:b/>
          <w:color w:val="auto"/>
          <w:sz w:val="20"/>
          <w:szCs w:val="20"/>
        </w:rPr>
        <w:t>.</w:t>
      </w:r>
      <w:r>
        <w:rPr>
          <w:rFonts w:asciiTheme="minorHAnsi" w:hAnsiTheme="minorHAnsi" w:cstheme="minorHAnsi"/>
          <w:color w:val="auto"/>
          <w:sz w:val="20"/>
          <w:szCs w:val="20"/>
        </w:rPr>
        <w:t xml:space="preserve"> </w:t>
      </w:r>
      <w:r w:rsidRPr="001413FB">
        <w:rPr>
          <w:rFonts w:asciiTheme="minorHAnsi" w:hAnsiTheme="minorHAnsi" w:cstheme="minorHAnsi"/>
          <w:color w:val="auto"/>
          <w:sz w:val="20"/>
          <w:szCs w:val="20"/>
        </w:rPr>
        <w:t>O presente Termo de Referência é complementado com os seguintes apêndices:</w:t>
      </w:r>
    </w:p>
    <w:p w:rsidR="001413FB" w:rsidRPr="00223CE2" w:rsidRDefault="001413FB" w:rsidP="00946207">
      <w:pPr>
        <w:pStyle w:val="Default"/>
        <w:tabs>
          <w:tab w:val="center" w:pos="-3261"/>
          <w:tab w:val="num" w:pos="993"/>
        </w:tabs>
        <w:adjustRightInd w:val="0"/>
        <w:jc w:val="both"/>
        <w:rPr>
          <w:rFonts w:asciiTheme="minorHAnsi" w:hAnsiTheme="minorHAnsi" w:cstheme="minorHAnsi"/>
          <w:sz w:val="20"/>
          <w:szCs w:val="20"/>
        </w:rPr>
      </w:pPr>
      <w:r w:rsidRPr="001413FB">
        <w:rPr>
          <w:rFonts w:asciiTheme="minorHAnsi" w:hAnsiTheme="minorHAnsi" w:cstheme="minorHAnsi"/>
          <w:b/>
          <w:color w:val="auto"/>
          <w:sz w:val="20"/>
          <w:szCs w:val="20"/>
        </w:rPr>
        <w:t>Apêndice I</w:t>
      </w:r>
      <w:r w:rsidRPr="001413FB">
        <w:rPr>
          <w:rFonts w:asciiTheme="minorHAnsi" w:hAnsiTheme="minorHAnsi" w:cstheme="minorHAnsi"/>
          <w:color w:val="auto"/>
          <w:sz w:val="20"/>
          <w:szCs w:val="20"/>
        </w:rPr>
        <w:t xml:space="preserve"> – Especificação Técnica dos Produtos/Serviços.</w:t>
      </w:r>
    </w:p>
    <w:p w:rsidR="001413FB" w:rsidRPr="001413FB" w:rsidRDefault="001413FB" w:rsidP="00946207">
      <w:pPr>
        <w:spacing w:after="120" w:line="240" w:lineRule="auto"/>
        <w:jc w:val="both"/>
        <w:rPr>
          <w:rFonts w:asciiTheme="minorHAnsi" w:hAnsiTheme="minorHAnsi" w:cstheme="minorHAnsi"/>
          <w:iCs/>
          <w:sz w:val="20"/>
          <w:szCs w:val="20"/>
          <w:lang w:eastAsia="ar-SA"/>
        </w:rPr>
      </w:pPr>
      <w:r w:rsidRPr="001413FB">
        <w:rPr>
          <w:rFonts w:asciiTheme="minorHAnsi" w:hAnsiTheme="minorHAnsi" w:cstheme="minorHAnsi"/>
          <w:b/>
          <w:sz w:val="20"/>
          <w:szCs w:val="20"/>
        </w:rPr>
        <w:t>Apêndice II</w:t>
      </w:r>
      <w:r w:rsidRPr="001413FB">
        <w:rPr>
          <w:rFonts w:asciiTheme="minorHAnsi" w:hAnsiTheme="minorHAnsi" w:cstheme="minorHAnsi"/>
          <w:sz w:val="20"/>
          <w:szCs w:val="20"/>
        </w:rPr>
        <w:t xml:space="preserve"> – </w:t>
      </w:r>
      <w:r w:rsidRPr="001413FB">
        <w:rPr>
          <w:rFonts w:asciiTheme="minorHAnsi" w:hAnsiTheme="minorHAnsi" w:cstheme="minorHAnsi"/>
          <w:bCs/>
          <w:sz w:val="20"/>
          <w:szCs w:val="20"/>
        </w:rPr>
        <w:t>Atestado de Vistoria</w:t>
      </w:r>
    </w:p>
    <w:p w:rsidR="004E27B2" w:rsidRPr="00E166E5" w:rsidRDefault="004E27B2" w:rsidP="004E27B2">
      <w:pPr>
        <w:shd w:val="clear" w:color="auto" w:fill="3333FF"/>
        <w:spacing w:after="0"/>
        <w:jc w:val="both"/>
        <w:rPr>
          <w:rFonts w:cs="Calibri"/>
          <w:b/>
          <w:bCs/>
          <w:color w:val="FFFFFF"/>
          <w:sz w:val="20"/>
          <w:szCs w:val="20"/>
        </w:rPr>
      </w:pPr>
      <w:r>
        <w:rPr>
          <w:rFonts w:cs="Calibri"/>
          <w:b/>
          <w:color w:val="FFFFFF"/>
          <w:sz w:val="20"/>
          <w:szCs w:val="20"/>
        </w:rPr>
        <w:t>02</w:t>
      </w:r>
      <w:r w:rsidRPr="00E166E5">
        <w:rPr>
          <w:rFonts w:cs="Calibri"/>
          <w:b/>
          <w:color w:val="FFFFFF"/>
          <w:sz w:val="20"/>
          <w:szCs w:val="20"/>
        </w:rPr>
        <w:t xml:space="preserve">. </w:t>
      </w:r>
      <w:r>
        <w:rPr>
          <w:rFonts w:cs="Calibri"/>
          <w:b/>
          <w:color w:val="FFFFFF"/>
          <w:sz w:val="20"/>
          <w:szCs w:val="20"/>
        </w:rPr>
        <w:t>JUSTIFICATIVA</w:t>
      </w:r>
    </w:p>
    <w:p w:rsidR="00434E78" w:rsidRPr="00434E78" w:rsidRDefault="00434E78" w:rsidP="00434E78">
      <w:pPr>
        <w:pStyle w:val="Default"/>
        <w:tabs>
          <w:tab w:val="center" w:pos="-3261"/>
          <w:tab w:val="num" w:pos="993"/>
        </w:tabs>
        <w:adjustRightInd w:val="0"/>
        <w:jc w:val="both"/>
        <w:rPr>
          <w:rFonts w:asciiTheme="minorHAnsi" w:hAnsiTheme="minorHAnsi" w:cstheme="minorHAnsi"/>
          <w:color w:val="auto"/>
          <w:sz w:val="20"/>
          <w:szCs w:val="20"/>
        </w:rPr>
      </w:pPr>
      <w:r w:rsidRPr="006A1B9D">
        <w:rPr>
          <w:rFonts w:asciiTheme="minorHAnsi" w:hAnsiTheme="minorHAnsi" w:cstheme="minorHAnsi"/>
          <w:b/>
          <w:color w:val="auto"/>
          <w:sz w:val="20"/>
          <w:szCs w:val="20"/>
        </w:rPr>
        <w:t>2.1</w:t>
      </w:r>
      <w:r w:rsidR="00F341CA">
        <w:rPr>
          <w:rFonts w:asciiTheme="minorHAnsi" w:hAnsiTheme="minorHAnsi" w:cstheme="minorHAnsi"/>
          <w:b/>
          <w:color w:val="auto"/>
          <w:sz w:val="20"/>
          <w:szCs w:val="20"/>
        </w:rPr>
        <w:t>.</w:t>
      </w:r>
      <w:r w:rsidRPr="00434E78">
        <w:rPr>
          <w:rFonts w:asciiTheme="minorHAnsi" w:hAnsiTheme="minorHAnsi" w:cstheme="minorHAnsi"/>
          <w:color w:val="auto"/>
          <w:sz w:val="20"/>
          <w:szCs w:val="20"/>
        </w:rPr>
        <w:t xml:space="preserve"> A aquisição do referido objeto, além de assegurar a qualidade e segurança do sangue e seus componentes com relação aos testes para identificação das </w:t>
      </w:r>
      <w:r w:rsidRPr="00434E78">
        <w:rPr>
          <w:rFonts w:asciiTheme="minorHAnsi" w:hAnsiTheme="minorHAnsi" w:cstheme="minorHAnsi"/>
          <w:bCs/>
          <w:color w:val="auto"/>
          <w:sz w:val="20"/>
          <w:szCs w:val="20"/>
        </w:rPr>
        <w:t xml:space="preserve">doenças transmissíveis </w:t>
      </w:r>
      <w:r w:rsidRPr="00434E78">
        <w:rPr>
          <w:rFonts w:asciiTheme="minorHAnsi" w:hAnsiTheme="minorHAnsi" w:cstheme="minorHAnsi"/>
          <w:color w:val="auto"/>
          <w:sz w:val="20"/>
          <w:szCs w:val="20"/>
        </w:rPr>
        <w:t xml:space="preserve">pelo sangue, são exigências previstas em Regulamentos Técnicos criados por meio da </w:t>
      </w:r>
      <w:r w:rsidRPr="00434E78">
        <w:rPr>
          <w:rFonts w:asciiTheme="minorHAnsi" w:hAnsiTheme="minorHAnsi" w:cstheme="minorHAnsi"/>
          <w:bCs/>
          <w:color w:val="auto"/>
          <w:sz w:val="20"/>
          <w:szCs w:val="20"/>
        </w:rPr>
        <w:t>Portaria nº 2.712, de 12 de novembro de 2013</w:t>
      </w:r>
      <w:r w:rsidRPr="00434E78">
        <w:rPr>
          <w:rFonts w:asciiTheme="minorHAnsi" w:hAnsiTheme="minorHAnsi" w:cstheme="minorHAnsi"/>
          <w:color w:val="auto"/>
          <w:sz w:val="20"/>
          <w:szCs w:val="20"/>
        </w:rPr>
        <w:t>, que estabelece entre outros critérios e condutas o seguinte:</w:t>
      </w:r>
    </w:p>
    <w:p w:rsidR="00434E78"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p>
    <w:p w:rsidR="00434E78" w:rsidRPr="00434E78"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Art. 128. O serviço de hemoterapia realizará testes para infecções transmissíveis pelo sangue, a fim de reduzir riscos de transmissão de doenças e em prol da qualidade do sangue doado.</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Art. 129. É obrigatória a realização de exames laboratoriais de alta sensibilidade a cada doação, para detecção de marcadores para as seguintes infecções transmissíveis pelo sangue, cumprindo-se ainda, os algoritmos descritos no Anexo V para cada marcador: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 - sífilis;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 - doença de Chagas;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III - hepatite B;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IV - hepatite C;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V - AIDS; 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VI – HTLV I/II.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1º Os exames de que trata o “caput” devem ser feitos em amostra colhida no ato da doação.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2º Os exames serão realizados em laboratórios específicos para triagem laboratorial de doadores de sangue, com conjuntos diagnósticos (kits) próprios para esta finalidade, registrados na ANVISA.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3º Fica vedada a realização de exames sorológicos em pool de amostras de sangue.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4º É permitido o emprego de pool de amostras para testes de pesquisa de ácido nucléicos (NAT) para detecção de infecções transmissíveis pelo sangue.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5º O sangue total e seus componentes não serão transfundidos antes da obtenção de resultados finais não </w:t>
      </w:r>
      <w:proofErr w:type="gramStart"/>
      <w:r w:rsidRPr="009B2D71">
        <w:rPr>
          <w:rFonts w:ascii="Times New Roman" w:hAnsi="Times New Roman" w:cs="Times New Roman"/>
          <w:i/>
          <w:color w:val="auto"/>
          <w:sz w:val="18"/>
          <w:szCs w:val="18"/>
        </w:rPr>
        <w:t>reagentes/negativos</w:t>
      </w:r>
      <w:proofErr w:type="gramEnd"/>
      <w:r w:rsidRPr="009B2D71">
        <w:rPr>
          <w:rFonts w:ascii="Times New Roman" w:hAnsi="Times New Roman" w:cs="Times New Roman"/>
          <w:i/>
          <w:color w:val="auto"/>
          <w:sz w:val="18"/>
          <w:szCs w:val="18"/>
        </w:rPr>
        <w:t xml:space="preserve">, nos testes de detecção para: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 – hepatite B;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 – hepatite C;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III – AIDS/SIDA;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IV – doença de Chagas;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V – sífilis;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VI – infecção por HTLV I/II.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6º São os testes para detecção de hepatite B: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 - detecção do antígeno de superfície do vírus da hepatite B (HBV) - </w:t>
      </w:r>
      <w:proofErr w:type="spellStart"/>
      <w:proofErr w:type="gramStart"/>
      <w:r w:rsidRPr="009B2D71">
        <w:rPr>
          <w:rFonts w:ascii="Times New Roman" w:hAnsi="Times New Roman" w:cs="Times New Roman"/>
          <w:i/>
          <w:color w:val="auto"/>
          <w:sz w:val="18"/>
          <w:szCs w:val="18"/>
        </w:rPr>
        <w:t>HBsAg</w:t>
      </w:r>
      <w:proofErr w:type="spellEnd"/>
      <w:proofErr w:type="gramEnd"/>
      <w:r w:rsidRPr="009B2D71">
        <w:rPr>
          <w:rFonts w:ascii="Times New Roman" w:hAnsi="Times New Roman" w:cs="Times New Roman"/>
          <w:i/>
          <w:color w:val="auto"/>
          <w:sz w:val="18"/>
          <w:szCs w:val="18"/>
        </w:rPr>
        <w:t xml:space="preserve">; 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 - detecção de anticorpos contra o </w:t>
      </w:r>
      <w:proofErr w:type="spellStart"/>
      <w:r w:rsidRPr="009B2D71">
        <w:rPr>
          <w:rFonts w:ascii="Times New Roman" w:hAnsi="Times New Roman" w:cs="Times New Roman"/>
          <w:i/>
          <w:color w:val="auto"/>
          <w:sz w:val="18"/>
          <w:szCs w:val="18"/>
        </w:rPr>
        <w:t>capsídeo</w:t>
      </w:r>
      <w:proofErr w:type="spellEnd"/>
      <w:r w:rsidRPr="009B2D71">
        <w:rPr>
          <w:rFonts w:ascii="Times New Roman" w:hAnsi="Times New Roman" w:cs="Times New Roman"/>
          <w:i/>
          <w:color w:val="auto"/>
          <w:sz w:val="18"/>
          <w:szCs w:val="18"/>
        </w:rPr>
        <w:t xml:space="preserve"> do HBV - </w:t>
      </w:r>
      <w:proofErr w:type="spellStart"/>
      <w:r w:rsidRPr="009B2D71">
        <w:rPr>
          <w:rFonts w:ascii="Times New Roman" w:hAnsi="Times New Roman" w:cs="Times New Roman"/>
          <w:i/>
          <w:color w:val="auto"/>
          <w:sz w:val="18"/>
          <w:szCs w:val="18"/>
        </w:rPr>
        <w:t>anti-HBc</w:t>
      </w:r>
      <w:proofErr w:type="spellEnd"/>
      <w:r w:rsidRPr="009B2D71">
        <w:rPr>
          <w:rFonts w:ascii="Times New Roman" w:hAnsi="Times New Roman" w:cs="Times New Roman"/>
          <w:i/>
          <w:color w:val="auto"/>
          <w:sz w:val="18"/>
          <w:szCs w:val="18"/>
        </w:rPr>
        <w:t xml:space="preserve"> (</w:t>
      </w:r>
      <w:proofErr w:type="spellStart"/>
      <w:proofErr w:type="gramStart"/>
      <w:r w:rsidRPr="009B2D71">
        <w:rPr>
          <w:rFonts w:ascii="Times New Roman" w:hAnsi="Times New Roman" w:cs="Times New Roman"/>
          <w:i/>
          <w:color w:val="auto"/>
          <w:sz w:val="18"/>
          <w:szCs w:val="18"/>
        </w:rPr>
        <w:t>IgG</w:t>
      </w:r>
      <w:proofErr w:type="spellEnd"/>
      <w:proofErr w:type="gramEnd"/>
      <w:r w:rsidRPr="009B2D71">
        <w:rPr>
          <w:rFonts w:ascii="Times New Roman" w:hAnsi="Times New Roman" w:cs="Times New Roman"/>
          <w:i/>
          <w:color w:val="auto"/>
          <w:sz w:val="18"/>
          <w:szCs w:val="18"/>
        </w:rPr>
        <w:t xml:space="preserve"> ou </w:t>
      </w:r>
      <w:proofErr w:type="spellStart"/>
      <w:r w:rsidRPr="009B2D71">
        <w:rPr>
          <w:rFonts w:ascii="Times New Roman" w:hAnsi="Times New Roman" w:cs="Times New Roman"/>
          <w:i/>
          <w:color w:val="auto"/>
          <w:sz w:val="18"/>
          <w:szCs w:val="18"/>
        </w:rPr>
        <w:t>IgG</w:t>
      </w:r>
      <w:proofErr w:type="spellEnd"/>
      <w:r w:rsidRPr="009B2D71">
        <w:rPr>
          <w:rFonts w:ascii="Times New Roman" w:hAnsi="Times New Roman" w:cs="Times New Roman"/>
          <w:i/>
          <w:color w:val="auto"/>
          <w:sz w:val="18"/>
          <w:szCs w:val="18"/>
        </w:rPr>
        <w:t xml:space="preserve"> + </w:t>
      </w:r>
      <w:proofErr w:type="spellStart"/>
      <w:r w:rsidRPr="009B2D71">
        <w:rPr>
          <w:rFonts w:ascii="Times New Roman" w:hAnsi="Times New Roman" w:cs="Times New Roman"/>
          <w:i/>
          <w:color w:val="auto"/>
          <w:sz w:val="18"/>
          <w:szCs w:val="18"/>
        </w:rPr>
        <w:t>IgM</w:t>
      </w:r>
      <w:proofErr w:type="spellEnd"/>
      <w:r w:rsidRPr="009B2D71">
        <w:rPr>
          <w:rFonts w:ascii="Times New Roman" w:hAnsi="Times New Roman" w:cs="Times New Roman"/>
          <w:i/>
          <w:color w:val="auto"/>
          <w:sz w:val="18"/>
          <w:szCs w:val="18"/>
        </w:rPr>
        <w:t xml:space="preserv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7º São os testes para detecção de hepatite C: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 - detecção do anticorpo contra o vírus da hepatite C (HCV) ou detecção combinada de anticorpo + antígeno do HCV; 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 - detecção de ácido </w:t>
      </w:r>
      <w:proofErr w:type="spellStart"/>
      <w:r w:rsidRPr="009B2D71">
        <w:rPr>
          <w:rFonts w:ascii="Times New Roman" w:hAnsi="Times New Roman" w:cs="Times New Roman"/>
          <w:i/>
          <w:color w:val="auto"/>
          <w:sz w:val="18"/>
          <w:szCs w:val="18"/>
        </w:rPr>
        <w:t>nucleico</w:t>
      </w:r>
      <w:proofErr w:type="spellEnd"/>
      <w:r w:rsidRPr="009B2D71">
        <w:rPr>
          <w:rFonts w:ascii="Times New Roman" w:hAnsi="Times New Roman" w:cs="Times New Roman"/>
          <w:i/>
          <w:color w:val="auto"/>
          <w:sz w:val="18"/>
          <w:szCs w:val="18"/>
        </w:rPr>
        <w:t xml:space="preserve"> (NAT) do HCV.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8º São os testes para detecção de AIDS/SIDA: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lastRenderedPageBreak/>
        <w:t xml:space="preserve">I - detecção de anticorpo contra o HIV ou detecção combinada do anticorpo contra o HIV + antígeno p24 do HIV; 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II - detecção de ácido </w:t>
      </w:r>
      <w:proofErr w:type="spellStart"/>
      <w:r w:rsidRPr="009B2D71">
        <w:rPr>
          <w:rFonts w:ascii="Times New Roman" w:hAnsi="Times New Roman" w:cs="Times New Roman"/>
          <w:i/>
          <w:color w:val="auto"/>
          <w:sz w:val="18"/>
          <w:szCs w:val="18"/>
        </w:rPr>
        <w:t>nucleico</w:t>
      </w:r>
      <w:proofErr w:type="spellEnd"/>
      <w:r w:rsidRPr="009B2D71">
        <w:rPr>
          <w:rFonts w:ascii="Times New Roman" w:hAnsi="Times New Roman" w:cs="Times New Roman"/>
          <w:i/>
          <w:color w:val="auto"/>
          <w:sz w:val="18"/>
          <w:szCs w:val="18"/>
        </w:rPr>
        <w:t xml:space="preserve"> (NAT) do HIV.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9º O teste de que trata o inciso I do § 8º incluirá, obrigatoriamente, a pesquisa de anticorpos contra os subtipos 1, 2 e O.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10. O teste para doença de Chagas será através da detecção de anticorpo anti-T </w:t>
      </w:r>
      <w:proofErr w:type="spellStart"/>
      <w:r w:rsidRPr="009B2D71">
        <w:rPr>
          <w:rFonts w:ascii="Times New Roman" w:hAnsi="Times New Roman" w:cs="Times New Roman"/>
          <w:i/>
          <w:color w:val="auto"/>
          <w:sz w:val="18"/>
          <w:szCs w:val="18"/>
        </w:rPr>
        <w:t>cruzi</w:t>
      </w:r>
      <w:proofErr w:type="spellEnd"/>
      <w:r w:rsidRPr="009B2D71">
        <w:rPr>
          <w:rFonts w:ascii="Times New Roman" w:hAnsi="Times New Roman" w:cs="Times New Roman"/>
          <w:i/>
          <w:color w:val="auto"/>
          <w:sz w:val="18"/>
          <w:szCs w:val="18"/>
        </w:rPr>
        <w:t xml:space="preserve"> por método de ensaio </w:t>
      </w:r>
      <w:proofErr w:type="spellStart"/>
      <w:r w:rsidRPr="009B2D71">
        <w:rPr>
          <w:rFonts w:ascii="Times New Roman" w:hAnsi="Times New Roman" w:cs="Times New Roman"/>
          <w:i/>
          <w:color w:val="auto"/>
          <w:sz w:val="18"/>
          <w:szCs w:val="18"/>
        </w:rPr>
        <w:t>imunoenzimático</w:t>
      </w:r>
      <w:proofErr w:type="spellEnd"/>
      <w:r w:rsidRPr="009B2D71">
        <w:rPr>
          <w:rFonts w:ascii="Times New Roman" w:hAnsi="Times New Roman" w:cs="Times New Roman"/>
          <w:i/>
          <w:color w:val="auto"/>
          <w:sz w:val="18"/>
          <w:szCs w:val="18"/>
        </w:rPr>
        <w:t xml:space="preserve"> (EIE) ou </w:t>
      </w:r>
      <w:proofErr w:type="spellStart"/>
      <w:r w:rsidRPr="009B2D71">
        <w:rPr>
          <w:rFonts w:ascii="Times New Roman" w:hAnsi="Times New Roman" w:cs="Times New Roman"/>
          <w:i/>
          <w:color w:val="auto"/>
          <w:sz w:val="18"/>
          <w:szCs w:val="18"/>
        </w:rPr>
        <w:t>quimioiluminescência</w:t>
      </w:r>
      <w:proofErr w:type="spellEnd"/>
      <w:r w:rsidRPr="009B2D71">
        <w:rPr>
          <w:rFonts w:ascii="Times New Roman" w:hAnsi="Times New Roman" w:cs="Times New Roman"/>
          <w:i/>
          <w:color w:val="auto"/>
          <w:sz w:val="18"/>
          <w:szCs w:val="18"/>
        </w:rPr>
        <w:t xml:space="preserve"> (QLM).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11. O teste para sífilis será através da detecção de anticorpo </w:t>
      </w:r>
      <w:proofErr w:type="spellStart"/>
      <w:r w:rsidRPr="009B2D71">
        <w:rPr>
          <w:rFonts w:ascii="Times New Roman" w:hAnsi="Times New Roman" w:cs="Times New Roman"/>
          <w:i/>
          <w:color w:val="auto"/>
          <w:sz w:val="18"/>
          <w:szCs w:val="18"/>
        </w:rPr>
        <w:t>anti-treponêmico</w:t>
      </w:r>
      <w:proofErr w:type="spellEnd"/>
      <w:r w:rsidRPr="009B2D71">
        <w:rPr>
          <w:rFonts w:ascii="Times New Roman" w:hAnsi="Times New Roman" w:cs="Times New Roman"/>
          <w:i/>
          <w:color w:val="auto"/>
          <w:sz w:val="18"/>
          <w:szCs w:val="18"/>
        </w:rPr>
        <w:t xml:space="preserve"> ou </w:t>
      </w:r>
      <w:proofErr w:type="spellStart"/>
      <w:r w:rsidRPr="009B2D71">
        <w:rPr>
          <w:rFonts w:ascii="Times New Roman" w:hAnsi="Times New Roman" w:cs="Times New Roman"/>
          <w:i/>
          <w:color w:val="auto"/>
          <w:sz w:val="18"/>
          <w:szCs w:val="18"/>
        </w:rPr>
        <w:t>não-treponêmico</w:t>
      </w:r>
      <w:proofErr w:type="spellEnd"/>
      <w:r w:rsidRPr="009B2D71">
        <w:rPr>
          <w:rFonts w:ascii="Times New Roman" w:hAnsi="Times New Roman" w:cs="Times New Roman"/>
          <w:i/>
          <w:color w:val="auto"/>
          <w:sz w:val="18"/>
          <w:szCs w:val="18"/>
        </w:rPr>
        <w:t xml:space="preserv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12. O teste para infecção por HTLV I/II será através da detecção de anticorpo contra o HTLV I/II.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13. Somente podem ser liberadas as bolsas com resultados não </w:t>
      </w:r>
      <w:proofErr w:type="gramStart"/>
      <w:r w:rsidRPr="009B2D71">
        <w:rPr>
          <w:rFonts w:ascii="Times New Roman" w:hAnsi="Times New Roman" w:cs="Times New Roman"/>
          <w:i/>
          <w:color w:val="auto"/>
          <w:sz w:val="18"/>
          <w:szCs w:val="18"/>
        </w:rPr>
        <w:t>regentes/negativos</w:t>
      </w:r>
      <w:proofErr w:type="gramEnd"/>
      <w:r w:rsidRPr="009B2D71">
        <w:rPr>
          <w:rFonts w:ascii="Times New Roman" w:hAnsi="Times New Roman" w:cs="Times New Roman"/>
          <w:i/>
          <w:color w:val="auto"/>
          <w:sz w:val="18"/>
          <w:szCs w:val="18"/>
        </w:rPr>
        <w:t xml:space="preserve"> tanto para os testes sorológicos quanto para os testes de detecção de ácido </w:t>
      </w:r>
      <w:proofErr w:type="spellStart"/>
      <w:r w:rsidRPr="009B2D71">
        <w:rPr>
          <w:rFonts w:ascii="Times New Roman" w:hAnsi="Times New Roman" w:cs="Times New Roman"/>
          <w:i/>
          <w:color w:val="auto"/>
          <w:sz w:val="18"/>
          <w:szCs w:val="18"/>
        </w:rPr>
        <w:t>nucleico</w:t>
      </w:r>
      <w:proofErr w:type="spellEnd"/>
      <w:r w:rsidRPr="009B2D71">
        <w:rPr>
          <w:rFonts w:ascii="Times New Roman" w:hAnsi="Times New Roman" w:cs="Times New Roman"/>
          <w:i/>
          <w:color w:val="auto"/>
          <w:sz w:val="18"/>
          <w:szCs w:val="18"/>
        </w:rPr>
        <w:t xml:space="preserve">.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14. Deverão ser excluídos como doadores, temporária ou definitivamente, e, se necessário, encaminhados a um serviço de referência, os que apresentarem resultados reagentes.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15. No caso da realização dos testes NAT em pool, o grupo de amostras que apresentar resultado positivo deve ser desmembrado e suas amostras testadas individualmente para identificação do(s) agente(s) infeccioso(s) em questão, considerando a possibilidade de desmembramento cruzado.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xml:space="preserve">§ 16. As bolsas cujas amostras individuais forem positivas ou inconclusivas nos testes NAT ou que tenham resultados discrepantes com os testes sorológicos serão descartadas, e o doador será convocado para repetição dos testes em nova amostra e/ou orientação. </w:t>
      </w:r>
    </w:p>
    <w:p w:rsidR="00434E78" w:rsidRPr="009B2D71" w:rsidRDefault="00434E78" w:rsidP="00434E78">
      <w:pPr>
        <w:pStyle w:val="Default"/>
        <w:tabs>
          <w:tab w:val="left" w:pos="-5954"/>
          <w:tab w:val="center" w:pos="-3261"/>
        </w:tabs>
        <w:ind w:left="1843"/>
        <w:jc w:val="both"/>
        <w:rPr>
          <w:rFonts w:ascii="Times New Roman" w:hAnsi="Times New Roman" w:cs="Times New Roman"/>
          <w:i/>
          <w:color w:val="auto"/>
          <w:sz w:val="18"/>
          <w:szCs w:val="18"/>
        </w:rPr>
      </w:pPr>
      <w:r w:rsidRPr="009B2D71">
        <w:rPr>
          <w:rFonts w:ascii="Times New Roman" w:hAnsi="Times New Roman" w:cs="Times New Roman"/>
          <w:i/>
          <w:color w:val="auto"/>
          <w:sz w:val="18"/>
          <w:szCs w:val="18"/>
        </w:rPr>
        <w:t>§ 17. As amostras de doadores com resultado NAT negativo em pool e teste sorológico positivo serão testadas individualmente pelo teste NAT.</w:t>
      </w:r>
    </w:p>
    <w:p w:rsidR="00434E78" w:rsidRPr="009B2D71" w:rsidRDefault="00434E78" w:rsidP="00434E78">
      <w:pPr>
        <w:pStyle w:val="Default"/>
        <w:tabs>
          <w:tab w:val="left" w:pos="-5954"/>
          <w:tab w:val="center" w:pos="-3261"/>
        </w:tabs>
        <w:ind w:left="1843"/>
        <w:jc w:val="both"/>
        <w:rPr>
          <w:rFonts w:ascii="Times New Roman" w:hAnsi="Times New Roman" w:cs="Times New Roman"/>
          <w:color w:val="auto"/>
          <w:sz w:val="18"/>
          <w:szCs w:val="18"/>
        </w:rPr>
      </w:pPr>
      <w:r w:rsidRPr="009B2D71">
        <w:rPr>
          <w:rFonts w:ascii="Times New Roman" w:hAnsi="Times New Roman" w:cs="Times New Roman"/>
          <w:i/>
          <w:color w:val="auto"/>
          <w:sz w:val="18"/>
          <w:szCs w:val="18"/>
        </w:rPr>
        <w:t xml:space="preserve"> </w:t>
      </w:r>
    </w:p>
    <w:p w:rsidR="00434E78" w:rsidRPr="00434E78" w:rsidRDefault="00434E78" w:rsidP="00434E78">
      <w:pPr>
        <w:pStyle w:val="Default"/>
        <w:tabs>
          <w:tab w:val="center" w:pos="-3261"/>
          <w:tab w:val="num" w:pos="993"/>
        </w:tabs>
        <w:adjustRightInd w:val="0"/>
        <w:jc w:val="both"/>
        <w:rPr>
          <w:rFonts w:asciiTheme="minorHAnsi" w:hAnsiTheme="minorHAnsi" w:cstheme="minorHAnsi"/>
          <w:b/>
          <w:bCs/>
          <w:iCs/>
          <w:color w:val="auto"/>
          <w:sz w:val="20"/>
          <w:szCs w:val="20"/>
          <w:lang w:val="pt-PT"/>
        </w:rPr>
      </w:pPr>
      <w:r w:rsidRPr="006A1B9D">
        <w:rPr>
          <w:rFonts w:asciiTheme="minorHAnsi" w:hAnsiTheme="minorHAnsi" w:cstheme="minorHAnsi"/>
          <w:b/>
          <w:bCs/>
          <w:color w:val="auto"/>
          <w:sz w:val="20"/>
          <w:szCs w:val="20"/>
        </w:rPr>
        <w:t>2.2</w:t>
      </w:r>
      <w:r w:rsidR="00AE4A68">
        <w:rPr>
          <w:rFonts w:asciiTheme="minorHAnsi" w:hAnsiTheme="minorHAnsi" w:cstheme="minorHAnsi"/>
          <w:b/>
          <w:bCs/>
          <w:color w:val="auto"/>
          <w:sz w:val="20"/>
          <w:szCs w:val="20"/>
        </w:rPr>
        <w:t>.</w:t>
      </w:r>
      <w:r w:rsidRPr="00434E78">
        <w:rPr>
          <w:rFonts w:asciiTheme="minorHAnsi" w:hAnsiTheme="minorHAnsi" w:cstheme="minorHAnsi"/>
          <w:bCs/>
          <w:color w:val="auto"/>
          <w:sz w:val="20"/>
          <w:szCs w:val="20"/>
        </w:rPr>
        <w:t xml:space="preserve"> Desta forma, a prestação do serviço objeto do presente termo de referência, tem fundamento no princípio jurídico-administrativo da continuidade dos serviços públicos, considerando tratar-se de atividade-fim da </w:t>
      </w:r>
      <w:proofErr w:type="spellStart"/>
      <w:r w:rsidRPr="00434E78">
        <w:rPr>
          <w:rFonts w:asciiTheme="minorHAnsi" w:hAnsiTheme="minorHAnsi" w:cstheme="minorHAnsi"/>
          <w:bCs/>
          <w:color w:val="auto"/>
          <w:sz w:val="20"/>
          <w:szCs w:val="20"/>
        </w:rPr>
        <w:t>Hemorrede</w:t>
      </w:r>
      <w:proofErr w:type="spellEnd"/>
      <w:r w:rsidRPr="00434E78">
        <w:rPr>
          <w:rFonts w:asciiTheme="minorHAnsi" w:hAnsiTheme="minorHAnsi" w:cstheme="minorHAnsi"/>
          <w:bCs/>
          <w:color w:val="auto"/>
          <w:sz w:val="20"/>
          <w:szCs w:val="20"/>
        </w:rPr>
        <w:t xml:space="preserve"> do Tocantins (HEMOTO) no denominado ciclo </w:t>
      </w:r>
      <w:proofErr w:type="gramStart"/>
      <w:r w:rsidRPr="00434E78">
        <w:rPr>
          <w:rFonts w:asciiTheme="minorHAnsi" w:hAnsiTheme="minorHAnsi" w:cstheme="minorHAnsi"/>
          <w:bCs/>
          <w:color w:val="auto"/>
          <w:sz w:val="20"/>
          <w:szCs w:val="20"/>
        </w:rPr>
        <w:t>produtivo</w:t>
      </w:r>
      <w:proofErr w:type="gramEnd"/>
      <w:r w:rsidRPr="00434E78">
        <w:rPr>
          <w:rFonts w:asciiTheme="minorHAnsi" w:hAnsiTheme="minorHAnsi" w:cstheme="minorHAnsi"/>
          <w:bCs/>
          <w:color w:val="auto"/>
          <w:sz w:val="20"/>
          <w:szCs w:val="20"/>
        </w:rPr>
        <w:t xml:space="preserve"> do sangue, seus componentes e derivados.</w:t>
      </w:r>
    </w:p>
    <w:p w:rsidR="00434E78" w:rsidRPr="00AE4A68" w:rsidRDefault="00434E78" w:rsidP="00434E78">
      <w:pPr>
        <w:pStyle w:val="Default"/>
        <w:tabs>
          <w:tab w:val="center" w:pos="-3261"/>
          <w:tab w:val="num" w:pos="993"/>
        </w:tabs>
        <w:adjustRightInd w:val="0"/>
        <w:jc w:val="both"/>
        <w:rPr>
          <w:rFonts w:asciiTheme="minorHAnsi" w:hAnsiTheme="minorHAnsi" w:cstheme="minorHAnsi"/>
          <w:b/>
          <w:bCs/>
          <w:iCs/>
          <w:color w:val="auto"/>
          <w:sz w:val="20"/>
          <w:szCs w:val="20"/>
          <w:u w:val="single"/>
          <w:lang w:val="pt-PT"/>
        </w:rPr>
      </w:pPr>
      <w:r w:rsidRPr="00AE4A68">
        <w:rPr>
          <w:rFonts w:asciiTheme="minorHAnsi" w:hAnsiTheme="minorHAnsi" w:cstheme="minorHAnsi"/>
          <w:b/>
          <w:bCs/>
          <w:iCs/>
          <w:color w:val="auto"/>
          <w:sz w:val="20"/>
          <w:szCs w:val="20"/>
          <w:u w:val="single"/>
          <w:lang w:val="pt-PT"/>
        </w:rPr>
        <w:t>2.3</w:t>
      </w:r>
      <w:r w:rsidR="00AE4A68" w:rsidRPr="00AE4A68">
        <w:rPr>
          <w:rFonts w:asciiTheme="minorHAnsi" w:hAnsiTheme="minorHAnsi" w:cstheme="minorHAnsi"/>
          <w:b/>
          <w:bCs/>
          <w:iCs/>
          <w:color w:val="auto"/>
          <w:sz w:val="20"/>
          <w:szCs w:val="20"/>
          <w:u w:val="single"/>
          <w:lang w:val="pt-PT"/>
        </w:rPr>
        <w:t>.</w:t>
      </w:r>
      <w:r w:rsidRPr="00AE4A68">
        <w:rPr>
          <w:rFonts w:asciiTheme="minorHAnsi" w:hAnsiTheme="minorHAnsi" w:cstheme="minorHAnsi"/>
          <w:b/>
          <w:bCs/>
          <w:iCs/>
          <w:color w:val="auto"/>
          <w:sz w:val="20"/>
          <w:szCs w:val="20"/>
          <w:u w:val="single"/>
          <w:lang w:val="pt-PT"/>
        </w:rPr>
        <w:t xml:space="preserve"> Quanto à necessidade de aquisição por “grupo” em análise do “conjunto integrado” proposto:</w:t>
      </w:r>
    </w:p>
    <w:p w:rsidR="00434E78" w:rsidRPr="00434E78" w:rsidRDefault="00434E78" w:rsidP="00434E78">
      <w:pPr>
        <w:pStyle w:val="Default"/>
        <w:tabs>
          <w:tab w:val="center" w:pos="-3261"/>
          <w:tab w:val="left" w:pos="1843"/>
        </w:tabs>
        <w:adjustRightInd w:val="0"/>
        <w:jc w:val="both"/>
        <w:rPr>
          <w:rFonts w:asciiTheme="minorHAnsi" w:hAnsiTheme="minorHAnsi" w:cstheme="minorHAnsi"/>
          <w:bCs/>
          <w:color w:val="auto"/>
          <w:sz w:val="20"/>
          <w:szCs w:val="20"/>
        </w:rPr>
      </w:pPr>
      <w:r w:rsidRPr="006A1B9D">
        <w:rPr>
          <w:rFonts w:asciiTheme="minorHAnsi" w:hAnsiTheme="minorHAnsi" w:cstheme="minorHAnsi"/>
          <w:b/>
          <w:bCs/>
          <w:color w:val="auto"/>
          <w:sz w:val="20"/>
          <w:szCs w:val="20"/>
          <w:lang w:val="pt-PT"/>
        </w:rPr>
        <w:t>2.3.1</w:t>
      </w:r>
      <w:r w:rsidR="00AE4A68">
        <w:rPr>
          <w:rFonts w:asciiTheme="minorHAnsi" w:hAnsiTheme="minorHAnsi" w:cstheme="minorHAnsi"/>
          <w:b/>
          <w:bCs/>
          <w:color w:val="auto"/>
          <w:sz w:val="20"/>
          <w:szCs w:val="20"/>
          <w:lang w:val="pt-PT"/>
        </w:rPr>
        <w:t>.</w:t>
      </w:r>
      <w:r w:rsidRPr="00434E78">
        <w:rPr>
          <w:rFonts w:asciiTheme="minorHAnsi" w:hAnsiTheme="minorHAnsi" w:cstheme="minorHAnsi"/>
          <w:bCs/>
          <w:color w:val="auto"/>
          <w:sz w:val="20"/>
          <w:szCs w:val="20"/>
          <w:lang w:val="pt-PT"/>
        </w:rPr>
        <w:t xml:space="preserve"> </w:t>
      </w:r>
      <w:r w:rsidRPr="00434E78">
        <w:rPr>
          <w:rFonts w:asciiTheme="minorHAnsi" w:hAnsiTheme="minorHAnsi" w:cstheme="minorHAnsi"/>
          <w:bCs/>
          <w:color w:val="auto"/>
          <w:sz w:val="20"/>
          <w:szCs w:val="20"/>
        </w:rPr>
        <w:t xml:space="preserve">Conforme legislação: Todo serviço de hemoterapia deve manter um sistema de controle e validação dos conjuntos diagnósticos de </w:t>
      </w:r>
      <w:proofErr w:type="spellStart"/>
      <w:r w:rsidRPr="00434E78">
        <w:rPr>
          <w:rFonts w:asciiTheme="minorHAnsi" w:hAnsiTheme="minorHAnsi" w:cstheme="minorHAnsi"/>
          <w:bCs/>
          <w:color w:val="auto"/>
          <w:sz w:val="20"/>
          <w:szCs w:val="20"/>
        </w:rPr>
        <w:t>Imunohematologia</w:t>
      </w:r>
      <w:proofErr w:type="spellEnd"/>
      <w:r w:rsidRPr="00434E78">
        <w:rPr>
          <w:rFonts w:asciiTheme="minorHAnsi" w:hAnsiTheme="minorHAnsi" w:cstheme="minorHAnsi"/>
          <w:bCs/>
          <w:color w:val="auto"/>
          <w:sz w:val="20"/>
          <w:szCs w:val="20"/>
        </w:rPr>
        <w:t xml:space="preserve"> e de sorologia, </w:t>
      </w:r>
      <w:proofErr w:type="spellStart"/>
      <w:r w:rsidRPr="00434E78">
        <w:rPr>
          <w:rFonts w:asciiTheme="minorHAnsi" w:hAnsiTheme="minorHAnsi" w:cstheme="minorHAnsi"/>
          <w:bCs/>
          <w:color w:val="auto"/>
          <w:sz w:val="20"/>
          <w:szCs w:val="20"/>
        </w:rPr>
        <w:t>etc</w:t>
      </w:r>
      <w:proofErr w:type="spellEnd"/>
      <w:r w:rsidRPr="00434E78">
        <w:rPr>
          <w:rFonts w:asciiTheme="minorHAnsi" w:hAnsiTheme="minorHAnsi" w:cstheme="minorHAnsi"/>
          <w:bCs/>
          <w:color w:val="auto"/>
          <w:sz w:val="20"/>
          <w:szCs w:val="20"/>
        </w:rPr>
        <w:t>..., o que inclui a inspeção dos produtos quando de sua utilização e a monitoração dos resultados obtidos com o insumo.</w:t>
      </w:r>
    </w:p>
    <w:p w:rsidR="00434E78" w:rsidRPr="00434E78" w:rsidRDefault="00434E78" w:rsidP="00434E78">
      <w:pPr>
        <w:pStyle w:val="Default"/>
        <w:tabs>
          <w:tab w:val="center" w:pos="-3261"/>
          <w:tab w:val="left" w:pos="1843"/>
        </w:tabs>
        <w:adjustRightInd w:val="0"/>
        <w:jc w:val="both"/>
        <w:rPr>
          <w:rFonts w:asciiTheme="minorHAnsi" w:hAnsiTheme="minorHAnsi" w:cstheme="minorHAnsi"/>
          <w:bCs/>
          <w:color w:val="auto"/>
          <w:sz w:val="20"/>
          <w:szCs w:val="20"/>
        </w:rPr>
      </w:pPr>
      <w:r w:rsidRPr="006A1B9D">
        <w:rPr>
          <w:rFonts w:asciiTheme="minorHAnsi" w:hAnsiTheme="minorHAnsi" w:cstheme="minorHAnsi"/>
          <w:b/>
          <w:bCs/>
          <w:color w:val="auto"/>
          <w:sz w:val="20"/>
          <w:szCs w:val="20"/>
        </w:rPr>
        <w:t>2.3.2</w:t>
      </w:r>
      <w:r w:rsidR="00AE4A68">
        <w:rPr>
          <w:rFonts w:asciiTheme="minorHAnsi" w:hAnsiTheme="minorHAnsi" w:cstheme="minorHAnsi"/>
          <w:b/>
          <w:bCs/>
          <w:color w:val="auto"/>
          <w:sz w:val="20"/>
          <w:szCs w:val="20"/>
        </w:rPr>
        <w:t>.</w:t>
      </w:r>
      <w:r>
        <w:rPr>
          <w:rFonts w:asciiTheme="minorHAnsi" w:hAnsiTheme="minorHAnsi" w:cstheme="minorHAnsi"/>
          <w:bCs/>
          <w:color w:val="auto"/>
          <w:sz w:val="20"/>
          <w:szCs w:val="20"/>
        </w:rPr>
        <w:t xml:space="preserve"> </w:t>
      </w:r>
      <w:r w:rsidRPr="00434E78">
        <w:rPr>
          <w:rFonts w:asciiTheme="minorHAnsi" w:hAnsiTheme="minorHAnsi" w:cstheme="minorHAnsi"/>
          <w:bCs/>
          <w:color w:val="auto"/>
          <w:sz w:val="20"/>
          <w:szCs w:val="20"/>
        </w:rPr>
        <w:t xml:space="preserve">Assim, </w:t>
      </w:r>
      <w:proofErr w:type="gramStart"/>
      <w:r w:rsidRPr="00434E78">
        <w:rPr>
          <w:rFonts w:asciiTheme="minorHAnsi" w:hAnsiTheme="minorHAnsi" w:cstheme="minorHAnsi"/>
          <w:bCs/>
          <w:color w:val="auto"/>
          <w:sz w:val="20"/>
          <w:szCs w:val="20"/>
        </w:rPr>
        <w:t>é</w:t>
      </w:r>
      <w:proofErr w:type="gramEnd"/>
      <w:r w:rsidRPr="00434E78">
        <w:rPr>
          <w:rFonts w:asciiTheme="minorHAnsi" w:hAnsiTheme="minorHAnsi" w:cstheme="minorHAnsi"/>
          <w:bCs/>
          <w:color w:val="auto"/>
          <w:sz w:val="20"/>
          <w:szCs w:val="20"/>
        </w:rPr>
        <w:t xml:space="preserve"> fato que a automação e </w:t>
      </w:r>
      <w:proofErr w:type="spellStart"/>
      <w:r w:rsidRPr="00434E78">
        <w:rPr>
          <w:rFonts w:asciiTheme="minorHAnsi" w:hAnsiTheme="minorHAnsi" w:cstheme="minorHAnsi"/>
          <w:bCs/>
          <w:color w:val="auto"/>
          <w:sz w:val="20"/>
          <w:szCs w:val="20"/>
        </w:rPr>
        <w:t>interfaceamento</w:t>
      </w:r>
      <w:proofErr w:type="spellEnd"/>
      <w:r w:rsidRPr="00434E78">
        <w:rPr>
          <w:rFonts w:asciiTheme="minorHAnsi" w:hAnsiTheme="minorHAnsi" w:cstheme="minorHAnsi"/>
          <w:bCs/>
          <w:color w:val="auto"/>
          <w:sz w:val="20"/>
          <w:szCs w:val="20"/>
        </w:rPr>
        <w:t xml:space="preserve"> no processamento das amostras de sangue são etapas que elevam consideravelmente a qualidade dos serviços e resultados laboratoriais produzidos, principalmente por proporcionar a padronização das técnicas e eliminar os erros ocasionados pelo registro manual de dados.</w:t>
      </w:r>
    </w:p>
    <w:p w:rsidR="00434E78" w:rsidRPr="00434E78" w:rsidRDefault="00434E78" w:rsidP="00434E78">
      <w:pPr>
        <w:pStyle w:val="Default"/>
        <w:tabs>
          <w:tab w:val="center" w:pos="-3261"/>
          <w:tab w:val="left" w:pos="1843"/>
        </w:tabs>
        <w:adjustRightInd w:val="0"/>
        <w:jc w:val="both"/>
        <w:rPr>
          <w:rFonts w:asciiTheme="minorHAnsi" w:hAnsiTheme="minorHAnsi" w:cstheme="minorHAnsi"/>
          <w:bCs/>
          <w:color w:val="auto"/>
          <w:sz w:val="20"/>
          <w:szCs w:val="20"/>
        </w:rPr>
      </w:pPr>
      <w:r w:rsidRPr="006A1B9D">
        <w:rPr>
          <w:rFonts w:asciiTheme="minorHAnsi" w:hAnsiTheme="minorHAnsi" w:cstheme="minorHAnsi"/>
          <w:b/>
          <w:bCs/>
          <w:color w:val="auto"/>
          <w:sz w:val="20"/>
          <w:szCs w:val="20"/>
        </w:rPr>
        <w:t>2.3.3</w:t>
      </w:r>
      <w:r w:rsidR="00AE4A68">
        <w:rPr>
          <w:rFonts w:asciiTheme="minorHAnsi" w:hAnsiTheme="minorHAnsi" w:cstheme="minorHAnsi"/>
          <w:b/>
          <w:bCs/>
          <w:color w:val="auto"/>
          <w:sz w:val="20"/>
          <w:szCs w:val="20"/>
        </w:rPr>
        <w:t>.</w:t>
      </w:r>
      <w:r>
        <w:rPr>
          <w:rFonts w:asciiTheme="minorHAnsi" w:hAnsiTheme="minorHAnsi" w:cstheme="minorHAnsi"/>
          <w:bCs/>
          <w:color w:val="auto"/>
          <w:sz w:val="20"/>
          <w:szCs w:val="20"/>
        </w:rPr>
        <w:t xml:space="preserve"> </w:t>
      </w:r>
      <w:r w:rsidRPr="00434E78">
        <w:rPr>
          <w:rFonts w:asciiTheme="minorHAnsi" w:hAnsiTheme="minorHAnsi" w:cstheme="minorHAnsi"/>
          <w:bCs/>
          <w:color w:val="auto"/>
          <w:sz w:val="20"/>
          <w:szCs w:val="20"/>
        </w:rPr>
        <w:t xml:space="preserve">O </w:t>
      </w:r>
      <w:proofErr w:type="spellStart"/>
      <w:r w:rsidRPr="00434E78">
        <w:rPr>
          <w:rFonts w:asciiTheme="minorHAnsi" w:hAnsiTheme="minorHAnsi" w:cstheme="minorHAnsi"/>
          <w:bCs/>
          <w:color w:val="auto"/>
          <w:sz w:val="20"/>
          <w:szCs w:val="20"/>
        </w:rPr>
        <w:t>interfaceamento</w:t>
      </w:r>
      <w:proofErr w:type="spellEnd"/>
      <w:r w:rsidRPr="00434E78">
        <w:rPr>
          <w:rFonts w:asciiTheme="minorHAnsi" w:hAnsiTheme="minorHAnsi" w:cstheme="minorHAnsi"/>
          <w:bCs/>
          <w:color w:val="auto"/>
          <w:sz w:val="20"/>
          <w:szCs w:val="20"/>
        </w:rPr>
        <w:t xml:space="preserve"> dos dados é parte integrante da automação do processo, corroborando para a </w:t>
      </w:r>
      <w:proofErr w:type="spellStart"/>
      <w:r w:rsidRPr="00434E78">
        <w:rPr>
          <w:rFonts w:asciiTheme="minorHAnsi" w:hAnsiTheme="minorHAnsi" w:cstheme="minorHAnsi"/>
          <w:bCs/>
          <w:color w:val="auto"/>
          <w:sz w:val="20"/>
          <w:szCs w:val="20"/>
        </w:rPr>
        <w:t>rastreabilidade</w:t>
      </w:r>
      <w:proofErr w:type="spellEnd"/>
      <w:r w:rsidRPr="00434E78">
        <w:rPr>
          <w:rFonts w:asciiTheme="minorHAnsi" w:hAnsiTheme="minorHAnsi" w:cstheme="minorHAnsi"/>
          <w:bCs/>
          <w:color w:val="auto"/>
          <w:sz w:val="20"/>
          <w:szCs w:val="20"/>
        </w:rPr>
        <w:t xml:space="preserve"> destes dados e para a segurança </w:t>
      </w:r>
      <w:proofErr w:type="spellStart"/>
      <w:r w:rsidRPr="00434E78">
        <w:rPr>
          <w:rFonts w:asciiTheme="minorHAnsi" w:hAnsiTheme="minorHAnsi" w:cstheme="minorHAnsi"/>
          <w:bCs/>
          <w:color w:val="auto"/>
          <w:sz w:val="20"/>
          <w:szCs w:val="20"/>
        </w:rPr>
        <w:t>transfusional</w:t>
      </w:r>
      <w:proofErr w:type="spellEnd"/>
      <w:r w:rsidRPr="00434E78">
        <w:rPr>
          <w:rFonts w:asciiTheme="minorHAnsi" w:hAnsiTheme="minorHAnsi" w:cstheme="minorHAnsi"/>
          <w:bCs/>
          <w:color w:val="auto"/>
          <w:sz w:val="20"/>
          <w:szCs w:val="20"/>
        </w:rPr>
        <w:t xml:space="preserve"> com a garantia da transmissão segura dos dados gerados e registros de todas as informações de forma automática e padronizada no sistema informatizado da </w:t>
      </w:r>
      <w:proofErr w:type="spellStart"/>
      <w:r w:rsidRPr="00434E78">
        <w:rPr>
          <w:rFonts w:asciiTheme="minorHAnsi" w:hAnsiTheme="minorHAnsi" w:cstheme="minorHAnsi"/>
          <w:bCs/>
          <w:color w:val="auto"/>
          <w:sz w:val="20"/>
          <w:szCs w:val="20"/>
        </w:rPr>
        <w:t>Hemorrede</w:t>
      </w:r>
      <w:proofErr w:type="spellEnd"/>
      <w:r w:rsidRPr="00434E78">
        <w:rPr>
          <w:rFonts w:asciiTheme="minorHAnsi" w:hAnsiTheme="minorHAnsi" w:cstheme="minorHAnsi"/>
          <w:bCs/>
          <w:color w:val="auto"/>
          <w:sz w:val="20"/>
          <w:szCs w:val="20"/>
        </w:rPr>
        <w:t xml:space="preserve"> do Tocantins (Sistema </w:t>
      </w:r>
      <w:proofErr w:type="spellStart"/>
      <w:r w:rsidRPr="00434E78">
        <w:rPr>
          <w:rFonts w:asciiTheme="minorHAnsi" w:hAnsiTheme="minorHAnsi" w:cstheme="minorHAnsi"/>
          <w:bCs/>
          <w:color w:val="auto"/>
          <w:sz w:val="20"/>
          <w:szCs w:val="20"/>
        </w:rPr>
        <w:t>Hemovida</w:t>
      </w:r>
      <w:proofErr w:type="spellEnd"/>
      <w:r w:rsidRPr="00434E78">
        <w:rPr>
          <w:rFonts w:asciiTheme="minorHAnsi" w:hAnsiTheme="minorHAnsi" w:cstheme="minorHAnsi"/>
          <w:bCs/>
          <w:color w:val="auto"/>
          <w:sz w:val="20"/>
          <w:szCs w:val="20"/>
        </w:rPr>
        <w:t xml:space="preserve"> do Ministério da Saúde).</w:t>
      </w:r>
    </w:p>
    <w:p w:rsidR="00434E78" w:rsidRPr="00434E78" w:rsidRDefault="00434E78" w:rsidP="00434E78">
      <w:pPr>
        <w:pStyle w:val="Default"/>
        <w:tabs>
          <w:tab w:val="center" w:pos="-3261"/>
          <w:tab w:val="left" w:pos="1843"/>
        </w:tabs>
        <w:adjustRightInd w:val="0"/>
        <w:jc w:val="both"/>
        <w:rPr>
          <w:rFonts w:asciiTheme="minorHAnsi" w:hAnsiTheme="minorHAnsi" w:cstheme="minorHAnsi"/>
          <w:bCs/>
          <w:color w:val="auto"/>
          <w:sz w:val="20"/>
          <w:szCs w:val="20"/>
        </w:rPr>
      </w:pPr>
      <w:r w:rsidRPr="006A1B9D">
        <w:rPr>
          <w:rFonts w:asciiTheme="minorHAnsi" w:hAnsiTheme="minorHAnsi" w:cstheme="minorHAnsi"/>
          <w:b/>
          <w:bCs/>
          <w:color w:val="auto"/>
          <w:sz w:val="20"/>
          <w:szCs w:val="20"/>
        </w:rPr>
        <w:t>2.3.4</w:t>
      </w:r>
      <w:r w:rsidR="00AE4A68">
        <w:rPr>
          <w:rFonts w:asciiTheme="minorHAnsi" w:hAnsiTheme="minorHAnsi" w:cstheme="minorHAnsi"/>
          <w:b/>
          <w:bCs/>
          <w:color w:val="auto"/>
          <w:sz w:val="20"/>
          <w:szCs w:val="20"/>
        </w:rPr>
        <w:t>.</w:t>
      </w:r>
      <w:r>
        <w:rPr>
          <w:rFonts w:asciiTheme="minorHAnsi" w:hAnsiTheme="minorHAnsi" w:cstheme="minorHAnsi"/>
          <w:bCs/>
          <w:color w:val="auto"/>
          <w:sz w:val="20"/>
          <w:szCs w:val="20"/>
        </w:rPr>
        <w:t xml:space="preserve"> </w:t>
      </w:r>
      <w:r w:rsidRPr="00434E78">
        <w:rPr>
          <w:rFonts w:asciiTheme="minorHAnsi" w:hAnsiTheme="minorHAnsi" w:cstheme="minorHAnsi"/>
          <w:bCs/>
          <w:color w:val="auto"/>
          <w:sz w:val="20"/>
          <w:szCs w:val="20"/>
        </w:rPr>
        <w:t xml:space="preserve">Nesse sentido, os parâmetros de qualidade preconizados na RDC nº 57, da Agencia Nacional de Vigilância Sanitária – ANVISA, de 16.12.2010, a qual determina o Regulamento Sanitário para Serviços que desenvolvem atividades relacionadas ao Ciclo </w:t>
      </w:r>
      <w:proofErr w:type="gramStart"/>
      <w:r w:rsidRPr="00434E78">
        <w:rPr>
          <w:rFonts w:asciiTheme="minorHAnsi" w:hAnsiTheme="minorHAnsi" w:cstheme="minorHAnsi"/>
          <w:bCs/>
          <w:color w:val="auto"/>
          <w:sz w:val="20"/>
          <w:szCs w:val="20"/>
        </w:rPr>
        <w:t>Produtivo do Sangue Humano e componentes</w:t>
      </w:r>
      <w:proofErr w:type="gramEnd"/>
      <w:r w:rsidRPr="00434E78">
        <w:rPr>
          <w:rFonts w:asciiTheme="minorHAnsi" w:hAnsiTheme="minorHAnsi" w:cstheme="minorHAnsi"/>
          <w:bCs/>
          <w:color w:val="auto"/>
          <w:sz w:val="20"/>
          <w:szCs w:val="20"/>
        </w:rPr>
        <w:t xml:space="preserve"> e Procedimentos </w:t>
      </w:r>
      <w:proofErr w:type="spellStart"/>
      <w:r w:rsidRPr="00434E78">
        <w:rPr>
          <w:rFonts w:asciiTheme="minorHAnsi" w:hAnsiTheme="minorHAnsi" w:cstheme="minorHAnsi"/>
          <w:bCs/>
          <w:color w:val="auto"/>
          <w:sz w:val="20"/>
          <w:szCs w:val="20"/>
        </w:rPr>
        <w:t>Transfusionais</w:t>
      </w:r>
      <w:proofErr w:type="spellEnd"/>
      <w:r w:rsidRPr="00434E78">
        <w:rPr>
          <w:rFonts w:asciiTheme="minorHAnsi" w:hAnsiTheme="minorHAnsi" w:cstheme="minorHAnsi"/>
          <w:bCs/>
          <w:color w:val="auto"/>
          <w:sz w:val="20"/>
          <w:szCs w:val="20"/>
        </w:rPr>
        <w:t xml:space="preserve">; incluindo, a coleta, o processamento, a </w:t>
      </w:r>
      <w:proofErr w:type="spellStart"/>
      <w:r w:rsidRPr="00434E78">
        <w:rPr>
          <w:rFonts w:asciiTheme="minorHAnsi" w:hAnsiTheme="minorHAnsi" w:cstheme="minorHAnsi"/>
          <w:bCs/>
          <w:color w:val="auto"/>
          <w:sz w:val="20"/>
          <w:szCs w:val="20"/>
        </w:rPr>
        <w:t>testagem</w:t>
      </w:r>
      <w:proofErr w:type="spellEnd"/>
      <w:r w:rsidRPr="00434E78">
        <w:rPr>
          <w:rFonts w:asciiTheme="minorHAnsi" w:hAnsiTheme="minorHAnsi" w:cstheme="minorHAnsi"/>
          <w:bCs/>
          <w:color w:val="auto"/>
          <w:sz w:val="20"/>
          <w:szCs w:val="20"/>
        </w:rPr>
        <w:t>, o armazenamento, a distribuição, o transporte, a transfusão, o controle de qualidade e a proteção ao doador e ao receptor, em todo território nacional. Em especial quanto aos Princípios Gerais do Sistema da Qualidade:</w:t>
      </w:r>
    </w:p>
    <w:p w:rsidR="00434E78" w:rsidRPr="00434E78" w:rsidRDefault="00434E78" w:rsidP="00434E78">
      <w:pPr>
        <w:pStyle w:val="Default"/>
        <w:tabs>
          <w:tab w:val="center" w:pos="-3261"/>
          <w:tab w:val="left" w:pos="2835"/>
        </w:tabs>
        <w:adjustRightInd w:val="0"/>
        <w:jc w:val="both"/>
        <w:rPr>
          <w:rFonts w:asciiTheme="minorHAnsi" w:hAnsiTheme="minorHAnsi" w:cstheme="minorHAnsi"/>
          <w:bCs/>
          <w:sz w:val="20"/>
          <w:szCs w:val="20"/>
        </w:rPr>
      </w:pPr>
      <w:r w:rsidRPr="006A1B9D">
        <w:rPr>
          <w:rFonts w:asciiTheme="minorHAnsi" w:hAnsiTheme="minorHAnsi" w:cstheme="minorHAnsi"/>
          <w:b/>
          <w:bCs/>
          <w:color w:val="auto"/>
          <w:sz w:val="20"/>
          <w:szCs w:val="20"/>
        </w:rPr>
        <w:t>2.3.4.1</w:t>
      </w:r>
      <w:r w:rsidR="00AE4A68">
        <w:rPr>
          <w:rFonts w:asciiTheme="minorHAnsi" w:hAnsiTheme="minorHAnsi" w:cstheme="minorHAnsi"/>
          <w:b/>
          <w:bCs/>
          <w:color w:val="auto"/>
          <w:sz w:val="20"/>
          <w:szCs w:val="20"/>
        </w:rPr>
        <w:t>.</w:t>
      </w:r>
      <w:r w:rsidRPr="00434E78">
        <w:rPr>
          <w:rFonts w:asciiTheme="minorHAnsi" w:hAnsiTheme="minorHAnsi" w:cstheme="minorHAnsi"/>
          <w:bCs/>
          <w:color w:val="auto"/>
          <w:sz w:val="20"/>
          <w:szCs w:val="20"/>
        </w:rPr>
        <w:t xml:space="preserve"> “Os equipamentos utilizados para a coleta, o processamento, a </w:t>
      </w:r>
      <w:proofErr w:type="spellStart"/>
      <w:r w:rsidRPr="00434E78">
        <w:rPr>
          <w:rFonts w:asciiTheme="minorHAnsi" w:hAnsiTheme="minorHAnsi" w:cstheme="minorHAnsi"/>
          <w:bCs/>
          <w:color w:val="auto"/>
          <w:sz w:val="20"/>
          <w:szCs w:val="20"/>
        </w:rPr>
        <w:t>testagem</w:t>
      </w:r>
      <w:proofErr w:type="spellEnd"/>
      <w:r w:rsidRPr="00434E78">
        <w:rPr>
          <w:rFonts w:asciiTheme="minorHAnsi" w:hAnsiTheme="minorHAnsi" w:cstheme="minorHAnsi"/>
          <w:bCs/>
          <w:color w:val="auto"/>
          <w:sz w:val="20"/>
          <w:szCs w:val="20"/>
        </w:rPr>
        <w:t>, o armazenamento e a transfusão do sangue devem ser objeto de programas de controle. Este programa deve incluir a validação inicial, a calibração periódica, a manutenção preventiva e corretiva. Todas estas operações devem ser registradas no momento em que são realizadas’.</w:t>
      </w:r>
    </w:p>
    <w:p w:rsidR="00434E78" w:rsidRPr="00AE4A68" w:rsidRDefault="006A1B9D" w:rsidP="006A1B9D">
      <w:pPr>
        <w:pStyle w:val="Default"/>
        <w:tabs>
          <w:tab w:val="center" w:pos="-3261"/>
        </w:tabs>
        <w:adjustRightInd w:val="0"/>
        <w:jc w:val="both"/>
        <w:rPr>
          <w:rFonts w:asciiTheme="minorHAnsi" w:hAnsiTheme="minorHAnsi" w:cstheme="minorHAnsi"/>
          <w:b/>
          <w:bCs/>
          <w:iCs/>
          <w:sz w:val="20"/>
          <w:szCs w:val="20"/>
          <w:u w:val="single"/>
          <w:lang w:val="pt-PT"/>
        </w:rPr>
      </w:pPr>
      <w:r w:rsidRPr="00AE4A68">
        <w:rPr>
          <w:rFonts w:asciiTheme="minorHAnsi" w:hAnsiTheme="minorHAnsi" w:cstheme="minorHAnsi"/>
          <w:b/>
          <w:bCs/>
          <w:iCs/>
          <w:color w:val="auto"/>
          <w:sz w:val="20"/>
          <w:szCs w:val="20"/>
          <w:u w:val="single"/>
          <w:lang w:val="pt-PT"/>
        </w:rPr>
        <w:t>2.4</w:t>
      </w:r>
      <w:r w:rsidR="00AE4A68" w:rsidRPr="00AE4A68">
        <w:rPr>
          <w:rFonts w:asciiTheme="minorHAnsi" w:hAnsiTheme="minorHAnsi" w:cstheme="minorHAnsi"/>
          <w:b/>
          <w:bCs/>
          <w:iCs/>
          <w:color w:val="auto"/>
          <w:sz w:val="20"/>
          <w:szCs w:val="20"/>
          <w:u w:val="single"/>
          <w:lang w:val="pt-PT"/>
        </w:rPr>
        <w:t>.</w:t>
      </w:r>
      <w:r w:rsidRPr="00AE4A68">
        <w:rPr>
          <w:rFonts w:asciiTheme="minorHAnsi" w:hAnsiTheme="minorHAnsi" w:cstheme="minorHAnsi"/>
          <w:b/>
          <w:bCs/>
          <w:iCs/>
          <w:color w:val="auto"/>
          <w:sz w:val="20"/>
          <w:szCs w:val="20"/>
          <w:u w:val="single"/>
          <w:lang w:val="pt-PT"/>
        </w:rPr>
        <w:t xml:space="preserve"> </w:t>
      </w:r>
      <w:r w:rsidR="00434E78" w:rsidRPr="00AE4A68">
        <w:rPr>
          <w:rFonts w:asciiTheme="minorHAnsi" w:hAnsiTheme="minorHAnsi" w:cstheme="minorHAnsi"/>
          <w:b/>
          <w:bCs/>
          <w:iCs/>
          <w:color w:val="auto"/>
          <w:sz w:val="20"/>
          <w:szCs w:val="20"/>
          <w:u w:val="single"/>
          <w:lang w:val="pt-PT"/>
        </w:rPr>
        <w:t>Quanto a viabilidade para locação do equipamento:</w:t>
      </w:r>
    </w:p>
    <w:p w:rsidR="00434E78" w:rsidRPr="00434E78" w:rsidRDefault="002E2AEA" w:rsidP="002E2AEA">
      <w:pPr>
        <w:pStyle w:val="Default"/>
        <w:tabs>
          <w:tab w:val="center" w:pos="-3261"/>
          <w:tab w:val="left" w:pos="1843"/>
        </w:tabs>
        <w:adjustRightInd w:val="0"/>
        <w:jc w:val="both"/>
        <w:rPr>
          <w:rFonts w:asciiTheme="minorHAnsi" w:hAnsiTheme="minorHAnsi" w:cstheme="minorHAnsi"/>
          <w:bCs/>
          <w:color w:val="auto"/>
          <w:sz w:val="20"/>
          <w:szCs w:val="20"/>
        </w:rPr>
      </w:pPr>
      <w:r w:rsidRPr="006A1B9D">
        <w:rPr>
          <w:rFonts w:asciiTheme="minorHAnsi" w:hAnsiTheme="minorHAnsi" w:cstheme="minorHAnsi"/>
          <w:b/>
          <w:bCs/>
          <w:color w:val="auto"/>
          <w:sz w:val="20"/>
          <w:szCs w:val="20"/>
          <w:lang w:val="pt-PT"/>
        </w:rPr>
        <w:t>2.4.1</w:t>
      </w:r>
      <w:r w:rsidR="00AE4A68">
        <w:rPr>
          <w:rFonts w:asciiTheme="minorHAnsi" w:hAnsiTheme="minorHAnsi" w:cstheme="minorHAnsi"/>
          <w:b/>
          <w:bCs/>
          <w:color w:val="auto"/>
          <w:sz w:val="20"/>
          <w:szCs w:val="20"/>
          <w:lang w:val="pt-PT"/>
        </w:rPr>
        <w:t>.</w:t>
      </w:r>
      <w:r>
        <w:rPr>
          <w:rFonts w:asciiTheme="minorHAnsi" w:hAnsiTheme="minorHAnsi" w:cstheme="minorHAnsi"/>
          <w:bCs/>
          <w:color w:val="auto"/>
          <w:sz w:val="20"/>
          <w:szCs w:val="20"/>
          <w:lang w:val="pt-PT"/>
        </w:rPr>
        <w:t xml:space="preserve"> </w:t>
      </w:r>
      <w:r w:rsidR="00434E78" w:rsidRPr="00434E78">
        <w:rPr>
          <w:rFonts w:asciiTheme="minorHAnsi" w:hAnsiTheme="minorHAnsi" w:cstheme="minorHAnsi"/>
          <w:bCs/>
          <w:color w:val="auto"/>
          <w:sz w:val="20"/>
          <w:szCs w:val="20"/>
        </w:rPr>
        <w:t>A aquisição de insumos com locação de equipamento</w:t>
      </w:r>
      <w:proofErr w:type="gramStart"/>
      <w:r w:rsidR="00434E78" w:rsidRPr="00434E78">
        <w:rPr>
          <w:rFonts w:asciiTheme="minorHAnsi" w:hAnsiTheme="minorHAnsi" w:cstheme="minorHAnsi"/>
          <w:bCs/>
          <w:color w:val="auto"/>
          <w:sz w:val="20"/>
          <w:szCs w:val="20"/>
        </w:rPr>
        <w:t>, se traduz</w:t>
      </w:r>
      <w:proofErr w:type="gramEnd"/>
      <w:r w:rsidR="00434E78" w:rsidRPr="00434E78">
        <w:rPr>
          <w:rFonts w:asciiTheme="minorHAnsi" w:hAnsiTheme="minorHAnsi" w:cstheme="minorHAnsi"/>
          <w:bCs/>
          <w:color w:val="auto"/>
          <w:sz w:val="20"/>
          <w:szCs w:val="20"/>
        </w:rPr>
        <w:t xml:space="preserve"> em todo um conjunto de necessidades para a efetiva e correta utilização dos suprimentos, que nesse aspecto abrange o fornecimento de serviço e de insumos: locação de equipamentos, garantia de manutenção corretiva e </w:t>
      </w:r>
      <w:r w:rsidR="00434E78" w:rsidRPr="00434E78">
        <w:rPr>
          <w:rFonts w:asciiTheme="minorHAnsi" w:hAnsiTheme="minorHAnsi" w:cstheme="minorHAnsi"/>
          <w:bCs/>
          <w:color w:val="auto"/>
          <w:sz w:val="20"/>
          <w:szCs w:val="20"/>
        </w:rPr>
        <w:lastRenderedPageBreak/>
        <w:t xml:space="preserve">preventiva dos mesmos, treinamento de colaboradores, software, </w:t>
      </w:r>
      <w:proofErr w:type="spellStart"/>
      <w:r w:rsidR="00434E78" w:rsidRPr="00434E78">
        <w:rPr>
          <w:rFonts w:asciiTheme="minorHAnsi" w:hAnsiTheme="minorHAnsi" w:cstheme="minorHAnsi"/>
          <w:bCs/>
          <w:color w:val="auto"/>
          <w:sz w:val="20"/>
          <w:szCs w:val="20"/>
        </w:rPr>
        <w:t>interfaceamento</w:t>
      </w:r>
      <w:proofErr w:type="spellEnd"/>
      <w:r w:rsidR="00434E78" w:rsidRPr="00434E78">
        <w:rPr>
          <w:rFonts w:asciiTheme="minorHAnsi" w:hAnsiTheme="minorHAnsi" w:cstheme="minorHAnsi"/>
          <w:bCs/>
          <w:color w:val="auto"/>
          <w:sz w:val="20"/>
          <w:szCs w:val="20"/>
        </w:rPr>
        <w:t xml:space="preserve"> dos dados do processamento dos exames e a substituição de equipamentos em upgrade tecnológico.</w:t>
      </w:r>
    </w:p>
    <w:p w:rsidR="00434E78" w:rsidRPr="00434E78" w:rsidRDefault="002E2AEA" w:rsidP="00F450AA">
      <w:pPr>
        <w:pStyle w:val="Default"/>
        <w:tabs>
          <w:tab w:val="center" w:pos="-3261"/>
          <w:tab w:val="left" w:pos="1843"/>
        </w:tabs>
        <w:adjustRightInd w:val="0"/>
        <w:jc w:val="both"/>
        <w:rPr>
          <w:rFonts w:asciiTheme="minorHAnsi" w:hAnsiTheme="minorHAnsi" w:cstheme="minorHAnsi"/>
          <w:bCs/>
          <w:sz w:val="20"/>
          <w:szCs w:val="20"/>
        </w:rPr>
      </w:pPr>
      <w:r w:rsidRPr="006A1B9D">
        <w:rPr>
          <w:rFonts w:asciiTheme="minorHAnsi" w:hAnsiTheme="minorHAnsi" w:cstheme="minorHAnsi"/>
          <w:b/>
          <w:bCs/>
          <w:color w:val="auto"/>
          <w:sz w:val="20"/>
          <w:szCs w:val="20"/>
        </w:rPr>
        <w:t>2.4.2</w:t>
      </w:r>
      <w:r w:rsidR="00AE4A68">
        <w:rPr>
          <w:rFonts w:asciiTheme="minorHAnsi" w:hAnsiTheme="minorHAnsi" w:cstheme="minorHAnsi"/>
          <w:b/>
          <w:bCs/>
          <w:color w:val="auto"/>
          <w:sz w:val="20"/>
          <w:szCs w:val="20"/>
        </w:rPr>
        <w:t>.</w:t>
      </w:r>
      <w:r>
        <w:rPr>
          <w:rFonts w:asciiTheme="minorHAnsi" w:hAnsiTheme="minorHAnsi" w:cstheme="minorHAnsi"/>
          <w:bCs/>
          <w:color w:val="auto"/>
          <w:sz w:val="20"/>
          <w:szCs w:val="20"/>
        </w:rPr>
        <w:t xml:space="preserve"> </w:t>
      </w:r>
      <w:r w:rsidR="00434E78" w:rsidRPr="00434E78">
        <w:rPr>
          <w:rFonts w:asciiTheme="minorHAnsi" w:hAnsiTheme="minorHAnsi" w:cstheme="minorHAnsi"/>
          <w:bCs/>
          <w:color w:val="auto"/>
          <w:sz w:val="20"/>
          <w:szCs w:val="20"/>
        </w:rPr>
        <w:t xml:space="preserve">É </w:t>
      </w:r>
      <w:proofErr w:type="gramStart"/>
      <w:r w:rsidR="00434E78" w:rsidRPr="00434E78">
        <w:rPr>
          <w:rFonts w:asciiTheme="minorHAnsi" w:hAnsiTheme="minorHAnsi" w:cstheme="minorHAnsi"/>
          <w:bCs/>
          <w:color w:val="auto"/>
          <w:sz w:val="20"/>
          <w:szCs w:val="20"/>
        </w:rPr>
        <w:t>notório que a “modernização de equipamentos” é</w:t>
      </w:r>
      <w:proofErr w:type="gramEnd"/>
      <w:r w:rsidR="00434E78" w:rsidRPr="00434E78">
        <w:rPr>
          <w:rFonts w:asciiTheme="minorHAnsi" w:hAnsiTheme="minorHAnsi" w:cstheme="minorHAnsi"/>
          <w:bCs/>
          <w:color w:val="auto"/>
          <w:sz w:val="20"/>
          <w:szCs w:val="20"/>
        </w:rPr>
        <w:t xml:space="preserve"> uma ferramenta que valida a qualidade dos serviços prestados. As modernizações são constantes visando </w:t>
      </w:r>
      <w:proofErr w:type="gramStart"/>
      <w:r w:rsidR="00434E78" w:rsidRPr="00434E78">
        <w:rPr>
          <w:rFonts w:asciiTheme="minorHAnsi" w:hAnsiTheme="minorHAnsi" w:cstheme="minorHAnsi"/>
          <w:bCs/>
          <w:color w:val="auto"/>
          <w:sz w:val="20"/>
          <w:szCs w:val="20"/>
        </w:rPr>
        <w:t>a</w:t>
      </w:r>
      <w:proofErr w:type="gramEnd"/>
      <w:r w:rsidR="00434E78" w:rsidRPr="00434E78">
        <w:rPr>
          <w:rFonts w:asciiTheme="minorHAnsi" w:hAnsiTheme="minorHAnsi" w:cstheme="minorHAnsi"/>
          <w:bCs/>
          <w:color w:val="auto"/>
          <w:sz w:val="20"/>
          <w:szCs w:val="20"/>
        </w:rPr>
        <w:t xml:space="preserve"> busca na otimização dos processos operacionais e analíticos dos equipamentos. </w:t>
      </w:r>
    </w:p>
    <w:p w:rsidR="00434E78" w:rsidRPr="005D2CB7" w:rsidRDefault="00F450AA" w:rsidP="00F450AA">
      <w:pPr>
        <w:pStyle w:val="Default"/>
        <w:tabs>
          <w:tab w:val="center" w:pos="-3261"/>
          <w:tab w:val="left" w:pos="1843"/>
          <w:tab w:val="num" w:pos="2280"/>
        </w:tabs>
        <w:adjustRightInd w:val="0"/>
        <w:spacing w:after="120"/>
        <w:jc w:val="both"/>
        <w:rPr>
          <w:bCs/>
          <w:sz w:val="20"/>
          <w:szCs w:val="20"/>
        </w:rPr>
      </w:pPr>
      <w:r w:rsidRPr="006A1B9D">
        <w:rPr>
          <w:rFonts w:asciiTheme="minorHAnsi" w:hAnsiTheme="minorHAnsi" w:cstheme="minorHAnsi"/>
          <w:b/>
          <w:bCs/>
          <w:color w:val="auto"/>
          <w:sz w:val="20"/>
          <w:szCs w:val="20"/>
        </w:rPr>
        <w:t>2.4.3</w:t>
      </w:r>
      <w:r w:rsidR="00AE4A68">
        <w:rPr>
          <w:rFonts w:asciiTheme="minorHAnsi" w:hAnsiTheme="minorHAnsi" w:cstheme="minorHAnsi"/>
          <w:b/>
          <w:bCs/>
          <w:color w:val="auto"/>
          <w:sz w:val="20"/>
          <w:szCs w:val="20"/>
        </w:rPr>
        <w:t>.</w:t>
      </w:r>
      <w:r>
        <w:rPr>
          <w:rFonts w:asciiTheme="minorHAnsi" w:hAnsiTheme="minorHAnsi" w:cstheme="minorHAnsi"/>
          <w:bCs/>
          <w:color w:val="auto"/>
          <w:sz w:val="20"/>
          <w:szCs w:val="20"/>
        </w:rPr>
        <w:t xml:space="preserve"> </w:t>
      </w:r>
      <w:r w:rsidR="00434E78" w:rsidRPr="00434E78">
        <w:rPr>
          <w:rFonts w:asciiTheme="minorHAnsi" w:hAnsiTheme="minorHAnsi" w:cstheme="minorHAnsi"/>
          <w:bCs/>
          <w:color w:val="auto"/>
          <w:sz w:val="20"/>
          <w:szCs w:val="20"/>
        </w:rPr>
        <w:t xml:space="preserve">Quando se realiza a aquisição do equipamento, este se torna desatualizado e ultrapassado, num curto espaço de tempo em relação </w:t>
      </w:r>
      <w:proofErr w:type="gramStart"/>
      <w:r w:rsidR="00434E78" w:rsidRPr="00434E78">
        <w:rPr>
          <w:rFonts w:asciiTheme="minorHAnsi" w:hAnsiTheme="minorHAnsi" w:cstheme="minorHAnsi"/>
          <w:bCs/>
          <w:color w:val="auto"/>
          <w:sz w:val="20"/>
          <w:szCs w:val="20"/>
        </w:rPr>
        <w:t>a</w:t>
      </w:r>
      <w:proofErr w:type="gramEnd"/>
      <w:r w:rsidR="00434E78" w:rsidRPr="00434E78">
        <w:rPr>
          <w:rFonts w:asciiTheme="minorHAnsi" w:hAnsiTheme="minorHAnsi" w:cstheme="minorHAnsi"/>
          <w:bCs/>
          <w:color w:val="auto"/>
          <w:sz w:val="20"/>
          <w:szCs w:val="20"/>
        </w:rPr>
        <w:t xml:space="preserve"> modernização constante e existente no mercado, comprometendo inclusive a reposição de peças. </w:t>
      </w:r>
      <w:proofErr w:type="gramStart"/>
      <w:r w:rsidR="00434E78" w:rsidRPr="00434E78">
        <w:rPr>
          <w:rFonts w:asciiTheme="minorHAnsi" w:hAnsiTheme="minorHAnsi" w:cstheme="minorHAnsi"/>
          <w:bCs/>
          <w:color w:val="auto"/>
          <w:sz w:val="20"/>
          <w:szCs w:val="20"/>
        </w:rPr>
        <w:t>É</w:t>
      </w:r>
      <w:proofErr w:type="gramEnd"/>
      <w:r w:rsidR="00434E78" w:rsidRPr="00434E78">
        <w:rPr>
          <w:rFonts w:asciiTheme="minorHAnsi" w:hAnsiTheme="minorHAnsi" w:cstheme="minorHAnsi"/>
          <w:bCs/>
          <w:color w:val="auto"/>
          <w:sz w:val="20"/>
          <w:szCs w:val="20"/>
        </w:rPr>
        <w:t xml:space="preserve"> necessário que se mantenha as práticas laboratoriais em constante crescimento tecnológico e moderno em seus métodos analíticos. Neste aspecto é fundamental que o parque tecnológico dos laboratórios da </w:t>
      </w:r>
      <w:proofErr w:type="spellStart"/>
      <w:r w:rsidR="00434E78" w:rsidRPr="00434E78">
        <w:rPr>
          <w:rFonts w:asciiTheme="minorHAnsi" w:hAnsiTheme="minorHAnsi" w:cstheme="minorHAnsi"/>
          <w:bCs/>
          <w:color w:val="auto"/>
          <w:sz w:val="20"/>
          <w:szCs w:val="20"/>
        </w:rPr>
        <w:t>Hemorrede</w:t>
      </w:r>
      <w:proofErr w:type="spellEnd"/>
      <w:r w:rsidR="00434E78" w:rsidRPr="00434E78">
        <w:rPr>
          <w:rFonts w:asciiTheme="minorHAnsi" w:hAnsiTheme="minorHAnsi" w:cstheme="minorHAnsi"/>
          <w:bCs/>
          <w:color w:val="auto"/>
          <w:sz w:val="20"/>
          <w:szCs w:val="20"/>
        </w:rPr>
        <w:t xml:space="preserve"> do Tocantins seja mantido com status moderno para execução dos exames, garantindo excelência dos mesmos.  E isto é, economicamente e tecnicamente </w:t>
      </w:r>
      <w:proofErr w:type="gramStart"/>
      <w:r w:rsidR="00434E78" w:rsidRPr="00434E78">
        <w:rPr>
          <w:rFonts w:asciiTheme="minorHAnsi" w:hAnsiTheme="minorHAnsi" w:cstheme="minorHAnsi"/>
          <w:bCs/>
          <w:color w:val="auto"/>
          <w:sz w:val="20"/>
          <w:szCs w:val="20"/>
        </w:rPr>
        <w:t>otimizado</w:t>
      </w:r>
      <w:proofErr w:type="gramEnd"/>
      <w:r w:rsidR="00434E78" w:rsidRPr="00434E78">
        <w:rPr>
          <w:rFonts w:asciiTheme="minorHAnsi" w:hAnsiTheme="minorHAnsi" w:cstheme="minorHAnsi"/>
          <w:bCs/>
          <w:color w:val="auto"/>
          <w:sz w:val="20"/>
          <w:szCs w:val="20"/>
        </w:rPr>
        <w:t xml:space="preserve"> com o regime de “locação” do equipamento como acessório obrigatório do processo. Na “locação” teremos sempre a manutenção preventiva de equipamentos e software como parte do contrato, ao passo que, na compra, teremos que contratar separadamente uma empresa para fornecer as referidas manutenções após a expiração do período da garantia. Assim, nos parece </w:t>
      </w:r>
      <w:proofErr w:type="gramStart"/>
      <w:r w:rsidR="00434E78" w:rsidRPr="00434E78">
        <w:rPr>
          <w:rFonts w:asciiTheme="minorHAnsi" w:hAnsiTheme="minorHAnsi" w:cstheme="minorHAnsi"/>
          <w:bCs/>
          <w:color w:val="auto"/>
          <w:sz w:val="20"/>
          <w:szCs w:val="20"/>
        </w:rPr>
        <w:t>vantajoso que o equipamento conjunto com sua manutenção e software, não sejam comprados, e sim locados para uso obrigatório com os insumos comprados, pela mesma empresa</w:t>
      </w:r>
      <w:proofErr w:type="gramEnd"/>
      <w:r w:rsidR="00434E78" w:rsidRPr="00434E78">
        <w:rPr>
          <w:rFonts w:asciiTheme="minorHAnsi" w:hAnsiTheme="minorHAnsi" w:cstheme="minorHAnsi"/>
          <w:bCs/>
          <w:color w:val="auto"/>
          <w:sz w:val="20"/>
          <w:szCs w:val="20"/>
        </w:rPr>
        <w:t xml:space="preserve">, para que haja um comprometimento da referida empresa com a manutenção, a garantia da qualidade e as validações dos processos utilizados no equipamento. Ë fundamental, no processo de qualificação de equipamentos, software e validação dos ensaios analíticos o comprometimento e participação da empresa para garantir que todas as etapas do processo sejam </w:t>
      </w:r>
      <w:proofErr w:type="gramStart"/>
      <w:r w:rsidR="00434E78" w:rsidRPr="00434E78">
        <w:rPr>
          <w:rFonts w:asciiTheme="minorHAnsi" w:hAnsiTheme="minorHAnsi" w:cstheme="minorHAnsi"/>
          <w:bCs/>
          <w:color w:val="auto"/>
          <w:sz w:val="20"/>
          <w:szCs w:val="20"/>
        </w:rPr>
        <w:t>rastreáveis,</w:t>
      </w:r>
      <w:proofErr w:type="gramEnd"/>
      <w:r w:rsidR="00434E78" w:rsidRPr="00434E78">
        <w:rPr>
          <w:rFonts w:asciiTheme="minorHAnsi" w:hAnsiTheme="minorHAnsi" w:cstheme="minorHAnsi"/>
          <w:bCs/>
          <w:color w:val="auto"/>
          <w:sz w:val="20"/>
          <w:szCs w:val="20"/>
        </w:rPr>
        <w:t xml:space="preserve"> seguras, precisas e exatas dentro da qualidade total.</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6A1B9D">
        <w:rPr>
          <w:rFonts w:cs="Calibri"/>
          <w:b/>
          <w:color w:val="FFFFFF"/>
          <w:sz w:val="20"/>
          <w:szCs w:val="20"/>
        </w:rPr>
        <w:t>DO LOCAL, CRONOGRAMA E PRAZO DE ENTREGA</w:t>
      </w:r>
    </w:p>
    <w:p w:rsidR="00B20839" w:rsidRPr="005025C0" w:rsidRDefault="005025C0" w:rsidP="005025C0">
      <w:pPr>
        <w:pStyle w:val="Default"/>
        <w:tabs>
          <w:tab w:val="center" w:pos="-3261"/>
        </w:tabs>
        <w:adjustRightInd w:val="0"/>
        <w:jc w:val="both"/>
        <w:rPr>
          <w:rFonts w:asciiTheme="minorHAnsi" w:hAnsiTheme="minorHAnsi" w:cstheme="minorHAnsi"/>
          <w:b/>
          <w:bCs/>
          <w:color w:val="auto"/>
          <w:sz w:val="20"/>
          <w:szCs w:val="20"/>
          <w:u w:val="single"/>
        </w:rPr>
      </w:pPr>
      <w:r w:rsidRPr="005025C0">
        <w:rPr>
          <w:rFonts w:asciiTheme="minorHAnsi" w:hAnsiTheme="minorHAnsi" w:cstheme="minorHAnsi"/>
          <w:b/>
          <w:bCs/>
          <w:color w:val="auto"/>
          <w:sz w:val="20"/>
          <w:szCs w:val="20"/>
          <w:u w:val="single"/>
        </w:rPr>
        <w:t xml:space="preserve">3.1. </w:t>
      </w:r>
      <w:r w:rsidR="00B20839" w:rsidRPr="005025C0">
        <w:rPr>
          <w:rFonts w:asciiTheme="minorHAnsi" w:hAnsiTheme="minorHAnsi" w:cstheme="minorHAnsi"/>
          <w:b/>
          <w:bCs/>
          <w:color w:val="auto"/>
          <w:sz w:val="20"/>
          <w:szCs w:val="20"/>
          <w:u w:val="single"/>
        </w:rPr>
        <w:t>Do Local de Entrega:</w:t>
      </w:r>
    </w:p>
    <w:p w:rsidR="00B20839" w:rsidRPr="00B20839" w:rsidRDefault="00B20839" w:rsidP="00B20839">
      <w:pPr>
        <w:pStyle w:val="Default"/>
        <w:tabs>
          <w:tab w:val="center" w:pos="-3261"/>
          <w:tab w:val="left" w:pos="1701"/>
        </w:tabs>
        <w:adjustRightInd w:val="0"/>
        <w:jc w:val="both"/>
        <w:rPr>
          <w:rFonts w:asciiTheme="minorHAnsi" w:hAnsiTheme="minorHAnsi" w:cstheme="minorHAnsi"/>
          <w:color w:val="auto"/>
          <w:sz w:val="20"/>
          <w:szCs w:val="20"/>
        </w:rPr>
      </w:pPr>
      <w:r w:rsidRPr="005025C0">
        <w:rPr>
          <w:rFonts w:asciiTheme="minorHAnsi" w:hAnsiTheme="minorHAnsi" w:cstheme="minorHAnsi"/>
          <w:b/>
          <w:color w:val="auto"/>
          <w:sz w:val="20"/>
          <w:szCs w:val="20"/>
        </w:rPr>
        <w:t>3.1.1</w:t>
      </w:r>
      <w:r w:rsidR="005025C0">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Pr="00B20839">
        <w:rPr>
          <w:rFonts w:asciiTheme="minorHAnsi" w:hAnsiTheme="minorHAnsi" w:cstheme="minorHAnsi"/>
          <w:color w:val="auto"/>
          <w:sz w:val="20"/>
          <w:szCs w:val="20"/>
        </w:rPr>
        <w:t xml:space="preserve">Hemocentro Coordenador de Palmas, Quadra 301 Norte, Conjunto 02, Grupo 01, </w:t>
      </w:r>
      <w:proofErr w:type="spellStart"/>
      <w:proofErr w:type="gramStart"/>
      <w:r w:rsidRPr="00B20839">
        <w:rPr>
          <w:rFonts w:asciiTheme="minorHAnsi" w:hAnsiTheme="minorHAnsi" w:cstheme="minorHAnsi"/>
          <w:color w:val="auto"/>
          <w:sz w:val="20"/>
          <w:szCs w:val="20"/>
        </w:rPr>
        <w:t>Cep</w:t>
      </w:r>
      <w:proofErr w:type="spellEnd"/>
      <w:proofErr w:type="gramEnd"/>
      <w:r w:rsidRPr="00B20839">
        <w:rPr>
          <w:rFonts w:asciiTheme="minorHAnsi" w:hAnsiTheme="minorHAnsi" w:cstheme="minorHAnsi"/>
          <w:color w:val="auto"/>
          <w:sz w:val="20"/>
          <w:szCs w:val="20"/>
        </w:rPr>
        <w:t xml:space="preserve">: 77001-214, Palmas,Tocantins. </w:t>
      </w:r>
    </w:p>
    <w:p w:rsidR="00B20839" w:rsidRPr="005025C0" w:rsidRDefault="005025C0" w:rsidP="005025C0">
      <w:pPr>
        <w:pStyle w:val="Default"/>
        <w:tabs>
          <w:tab w:val="center" w:pos="-3261"/>
        </w:tabs>
        <w:adjustRightInd w:val="0"/>
        <w:jc w:val="both"/>
        <w:rPr>
          <w:rFonts w:asciiTheme="minorHAnsi" w:hAnsiTheme="minorHAnsi" w:cstheme="minorHAnsi"/>
          <w:b/>
          <w:bCs/>
          <w:color w:val="auto"/>
          <w:sz w:val="20"/>
          <w:szCs w:val="20"/>
          <w:u w:val="single"/>
        </w:rPr>
      </w:pPr>
      <w:r w:rsidRPr="005025C0">
        <w:rPr>
          <w:rFonts w:asciiTheme="minorHAnsi" w:hAnsiTheme="minorHAnsi" w:cstheme="minorHAnsi"/>
          <w:b/>
          <w:bCs/>
          <w:color w:val="auto"/>
          <w:sz w:val="20"/>
          <w:szCs w:val="20"/>
          <w:u w:val="single"/>
        </w:rPr>
        <w:t xml:space="preserve">3.2. </w:t>
      </w:r>
      <w:r w:rsidR="00B20839" w:rsidRPr="005025C0">
        <w:rPr>
          <w:rFonts w:asciiTheme="minorHAnsi" w:hAnsiTheme="minorHAnsi" w:cstheme="minorHAnsi"/>
          <w:b/>
          <w:bCs/>
          <w:color w:val="auto"/>
          <w:sz w:val="20"/>
          <w:szCs w:val="20"/>
          <w:u w:val="single"/>
        </w:rPr>
        <w:t>Do Cronograma e Prazos de Entrega dos Produtos:</w:t>
      </w:r>
    </w:p>
    <w:p w:rsidR="00B20839" w:rsidRDefault="00B20839" w:rsidP="00B20839">
      <w:pPr>
        <w:pStyle w:val="Default"/>
        <w:tabs>
          <w:tab w:val="center" w:pos="-3261"/>
          <w:tab w:val="left" w:pos="1701"/>
        </w:tabs>
        <w:adjustRightInd w:val="0"/>
        <w:jc w:val="both"/>
        <w:rPr>
          <w:rFonts w:asciiTheme="minorHAnsi" w:hAnsiTheme="minorHAnsi" w:cstheme="minorHAnsi"/>
          <w:bCs/>
          <w:color w:val="auto"/>
          <w:sz w:val="20"/>
          <w:szCs w:val="20"/>
        </w:rPr>
      </w:pPr>
      <w:r w:rsidRPr="005025C0">
        <w:rPr>
          <w:rFonts w:asciiTheme="minorHAnsi" w:hAnsiTheme="minorHAnsi" w:cstheme="minorHAnsi"/>
          <w:b/>
          <w:color w:val="auto"/>
          <w:sz w:val="20"/>
          <w:szCs w:val="20"/>
        </w:rPr>
        <w:t>3.2.1</w:t>
      </w:r>
      <w:r w:rsidR="005025C0" w:rsidRPr="005025C0">
        <w:rPr>
          <w:rFonts w:asciiTheme="minorHAnsi" w:hAnsiTheme="minorHAnsi" w:cstheme="minorHAnsi"/>
          <w:b/>
          <w:color w:val="auto"/>
          <w:sz w:val="20"/>
          <w:szCs w:val="20"/>
        </w:rPr>
        <w:t>.</w:t>
      </w:r>
      <w:r>
        <w:rPr>
          <w:rFonts w:asciiTheme="minorHAnsi" w:hAnsiTheme="minorHAnsi" w:cstheme="minorHAnsi"/>
          <w:color w:val="auto"/>
          <w:sz w:val="20"/>
          <w:szCs w:val="20"/>
        </w:rPr>
        <w:t xml:space="preserve"> </w:t>
      </w:r>
      <w:r w:rsidRPr="00B20839">
        <w:rPr>
          <w:rFonts w:asciiTheme="minorHAnsi" w:hAnsiTheme="minorHAnsi" w:cstheme="minorHAnsi"/>
          <w:bCs/>
          <w:color w:val="auto"/>
          <w:sz w:val="20"/>
          <w:szCs w:val="20"/>
        </w:rPr>
        <w:t xml:space="preserve">Os produtos/reagentes serão entregue em 06 (seis) parcelas anuais conforme cronograma abaixo, sendo que a primeira entrega e os equipamentos locados serão em 05 (cinco) dias úteis após a formalização do Contrato e emissão da Nota de Empenho e as demais parcelas em até 60 (sessenta) dias após a entrega da parcela imediatamente anterior. </w:t>
      </w:r>
    </w:p>
    <w:tbl>
      <w:tblPr>
        <w:tblpPr w:leftFromText="141" w:rightFromText="141" w:vertAnchor="text" w:horzAnchor="margin" w:tblpXSpec="center" w:tblpY="128"/>
        <w:tblW w:w="8851" w:type="dxa"/>
        <w:tblCellMar>
          <w:left w:w="70" w:type="dxa"/>
          <w:right w:w="70" w:type="dxa"/>
        </w:tblCellMar>
        <w:tblLook w:val="04A0"/>
      </w:tblPr>
      <w:tblGrid>
        <w:gridCol w:w="489"/>
        <w:gridCol w:w="1515"/>
        <w:gridCol w:w="1113"/>
        <w:gridCol w:w="1113"/>
        <w:gridCol w:w="1113"/>
        <w:gridCol w:w="875"/>
        <w:gridCol w:w="875"/>
        <w:gridCol w:w="875"/>
        <w:gridCol w:w="883"/>
      </w:tblGrid>
      <w:tr w:rsidR="00B20839" w:rsidRPr="008C4A84" w:rsidTr="00E43792">
        <w:trPr>
          <w:trHeight w:val="358"/>
        </w:trPr>
        <w:tc>
          <w:tcPr>
            <w:tcW w:w="8851" w:type="dxa"/>
            <w:gridSpan w:val="9"/>
            <w:tcBorders>
              <w:top w:val="single" w:sz="4" w:space="0" w:color="auto"/>
              <w:left w:val="single" w:sz="4" w:space="0" w:color="auto"/>
              <w:bottom w:val="single" w:sz="4" w:space="0" w:color="auto"/>
              <w:right w:val="single" w:sz="4" w:space="0" w:color="auto"/>
            </w:tcBorders>
            <w:shd w:val="clear" w:color="auto" w:fill="548DD4"/>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 xml:space="preserve">Grupo 01 – Cronograma de entrega de reagentes para Metodologia </w:t>
            </w:r>
            <w:proofErr w:type="spellStart"/>
            <w:r w:rsidRPr="008C4A84">
              <w:rPr>
                <w:rFonts w:asciiTheme="minorHAnsi" w:hAnsiTheme="minorHAnsi" w:cstheme="minorHAnsi"/>
                <w:b/>
                <w:bCs/>
                <w:sz w:val="18"/>
                <w:szCs w:val="18"/>
              </w:rPr>
              <w:t>Quimioluminescência</w:t>
            </w:r>
            <w:proofErr w:type="spellEnd"/>
          </w:p>
        </w:tc>
      </w:tr>
      <w:tr w:rsidR="00B20839" w:rsidRPr="008C4A84" w:rsidTr="00E43792">
        <w:trPr>
          <w:trHeight w:val="336"/>
        </w:trPr>
        <w:tc>
          <w:tcPr>
            <w:tcW w:w="458" w:type="dxa"/>
            <w:tcBorders>
              <w:top w:val="single" w:sz="4" w:space="0" w:color="auto"/>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Item</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Nome do Produto</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1º Entrega</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2º Entrega</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3º Entrega</w:t>
            </w:r>
          </w:p>
        </w:tc>
        <w:tc>
          <w:tcPr>
            <w:tcW w:w="883" w:type="dxa"/>
            <w:tcBorders>
              <w:top w:val="single" w:sz="4" w:space="0" w:color="auto"/>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4º Entrega</w:t>
            </w:r>
          </w:p>
        </w:tc>
        <w:tc>
          <w:tcPr>
            <w:tcW w:w="883" w:type="dxa"/>
            <w:tcBorders>
              <w:top w:val="single" w:sz="4" w:space="0" w:color="auto"/>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5º Entrega</w:t>
            </w:r>
          </w:p>
        </w:tc>
        <w:tc>
          <w:tcPr>
            <w:tcW w:w="883" w:type="dxa"/>
            <w:tcBorders>
              <w:top w:val="single" w:sz="4" w:space="0" w:color="auto"/>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6º Entrega</w:t>
            </w:r>
          </w:p>
        </w:tc>
        <w:tc>
          <w:tcPr>
            <w:tcW w:w="890" w:type="dxa"/>
            <w:tcBorders>
              <w:top w:val="single" w:sz="4" w:space="0" w:color="auto"/>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Total Anual</w:t>
            </w:r>
          </w:p>
        </w:tc>
      </w:tr>
      <w:tr w:rsidR="00B20839" w:rsidRPr="008C4A84" w:rsidTr="00E43792">
        <w:trPr>
          <w:trHeight w:val="300"/>
        </w:trPr>
        <w:tc>
          <w:tcPr>
            <w:tcW w:w="458" w:type="dxa"/>
            <w:tcBorders>
              <w:top w:val="nil"/>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01</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Cs/>
                <w:sz w:val="18"/>
                <w:szCs w:val="18"/>
                <w:highlight w:val="yellow"/>
              </w:rPr>
            </w:pPr>
            <w:r w:rsidRPr="008C4A84">
              <w:rPr>
                <w:rFonts w:asciiTheme="minorHAnsi" w:hAnsiTheme="minorHAnsi" w:cstheme="minorHAnsi"/>
                <w:bCs/>
                <w:sz w:val="18"/>
                <w:szCs w:val="18"/>
              </w:rPr>
              <w:t>ANTI - HBC TOTAL</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90"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36000</w:t>
            </w:r>
          </w:p>
        </w:tc>
      </w:tr>
      <w:tr w:rsidR="00B20839" w:rsidRPr="008C4A84" w:rsidTr="00E43792">
        <w:trPr>
          <w:trHeight w:val="300"/>
        </w:trPr>
        <w:tc>
          <w:tcPr>
            <w:tcW w:w="458" w:type="dxa"/>
            <w:tcBorders>
              <w:top w:val="nil"/>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02</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Cs/>
                <w:sz w:val="18"/>
                <w:szCs w:val="18"/>
              </w:rPr>
            </w:pPr>
            <w:proofErr w:type="spellStart"/>
            <w:proofErr w:type="gramStart"/>
            <w:r w:rsidRPr="008C4A84">
              <w:rPr>
                <w:rFonts w:asciiTheme="minorHAnsi" w:hAnsiTheme="minorHAnsi" w:cstheme="minorHAnsi"/>
                <w:bCs/>
                <w:sz w:val="18"/>
                <w:szCs w:val="18"/>
              </w:rPr>
              <w:t>HBsAG</w:t>
            </w:r>
            <w:proofErr w:type="spellEnd"/>
            <w:proofErr w:type="gramEnd"/>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t>6.000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tcPr>
          <w:p w:rsidR="00B20839" w:rsidRPr="008C4A84" w:rsidRDefault="00B20839" w:rsidP="00B20839">
            <w:pPr>
              <w:jc w:val="center"/>
              <w:rPr>
                <w:rFonts w:asciiTheme="minorHAnsi" w:hAnsiTheme="minorHAnsi" w:cstheme="minorHAnsi"/>
                <w:sz w:val="18"/>
                <w:szCs w:val="18"/>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tcPr>
          <w:p w:rsidR="00B20839" w:rsidRPr="008C4A84" w:rsidRDefault="00B20839" w:rsidP="00B20839">
            <w:pPr>
              <w:jc w:val="center"/>
              <w:rPr>
                <w:rFonts w:asciiTheme="minorHAnsi" w:hAnsiTheme="minorHAnsi" w:cstheme="minorHAnsi"/>
                <w:sz w:val="18"/>
                <w:szCs w:val="18"/>
              </w:rPr>
            </w:pPr>
            <w:r w:rsidRPr="008C4A84">
              <w:rPr>
                <w:rFonts w:asciiTheme="minorHAnsi" w:hAnsiTheme="minorHAnsi" w:cstheme="minorHAnsi"/>
                <w:sz w:val="18"/>
                <w:szCs w:val="18"/>
              </w:rPr>
              <w:t>6.000</w:t>
            </w:r>
          </w:p>
        </w:tc>
        <w:tc>
          <w:tcPr>
            <w:tcW w:w="890"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t>36000</w:t>
            </w:r>
          </w:p>
        </w:tc>
      </w:tr>
      <w:tr w:rsidR="00B20839" w:rsidRPr="008C4A84" w:rsidTr="00E43792">
        <w:trPr>
          <w:trHeight w:val="300"/>
        </w:trPr>
        <w:tc>
          <w:tcPr>
            <w:tcW w:w="458" w:type="dxa"/>
            <w:tcBorders>
              <w:top w:val="nil"/>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03</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 xml:space="preserve">ANTI </w:t>
            </w:r>
            <w:proofErr w:type="spellStart"/>
            <w:r w:rsidRPr="008C4A84">
              <w:rPr>
                <w:rFonts w:asciiTheme="minorHAnsi" w:hAnsiTheme="minorHAnsi" w:cstheme="minorHAnsi"/>
                <w:bCs/>
                <w:sz w:val="18"/>
                <w:szCs w:val="18"/>
              </w:rPr>
              <w:t>HBs</w:t>
            </w:r>
            <w:proofErr w:type="spellEnd"/>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500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500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w:t>
            </w:r>
          </w:p>
        </w:tc>
        <w:tc>
          <w:tcPr>
            <w:tcW w:w="883"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w:t>
            </w:r>
          </w:p>
        </w:tc>
        <w:tc>
          <w:tcPr>
            <w:tcW w:w="890"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t>3400</w:t>
            </w:r>
          </w:p>
        </w:tc>
      </w:tr>
      <w:tr w:rsidR="00B20839" w:rsidRPr="008C4A84" w:rsidTr="00E43792">
        <w:trPr>
          <w:trHeight w:val="300"/>
        </w:trPr>
        <w:tc>
          <w:tcPr>
            <w:tcW w:w="458" w:type="dxa"/>
            <w:tcBorders>
              <w:top w:val="nil"/>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04</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ANTI HCV</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13"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shd w:val="clear" w:color="auto" w:fill="auto"/>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shd w:val="clear" w:color="auto" w:fill="auto"/>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83" w:type="dxa"/>
            <w:tcBorders>
              <w:top w:val="nil"/>
              <w:left w:val="nil"/>
              <w:bottom w:val="single" w:sz="4" w:space="0" w:color="auto"/>
              <w:right w:val="single" w:sz="4" w:space="0" w:color="auto"/>
            </w:tcBorders>
            <w:shd w:val="clear" w:color="auto" w:fill="auto"/>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90" w:type="dxa"/>
            <w:tcBorders>
              <w:top w:val="nil"/>
              <w:left w:val="nil"/>
              <w:bottom w:val="single" w:sz="4" w:space="0" w:color="auto"/>
              <w:right w:val="single" w:sz="4" w:space="0" w:color="auto"/>
            </w:tcBorders>
            <w:shd w:val="clear" w:color="auto" w:fill="auto"/>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36000</w:t>
            </w:r>
          </w:p>
        </w:tc>
      </w:tr>
      <w:tr w:rsidR="00B20839" w:rsidRPr="008C4A84" w:rsidTr="00E43792">
        <w:trPr>
          <w:trHeight w:val="300"/>
        </w:trPr>
        <w:tc>
          <w:tcPr>
            <w:tcW w:w="1973" w:type="dxa"/>
            <w:gridSpan w:val="2"/>
            <w:tcBorders>
              <w:top w:val="nil"/>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Total por Entrega</w:t>
            </w:r>
          </w:p>
        </w:tc>
        <w:tc>
          <w:tcPr>
            <w:tcW w:w="1113" w:type="dxa"/>
            <w:tcBorders>
              <w:top w:val="nil"/>
              <w:left w:val="nil"/>
              <w:bottom w:val="single" w:sz="4" w:space="0" w:color="auto"/>
              <w:right w:val="single" w:sz="4" w:space="0" w:color="auto"/>
            </w:tcBorders>
            <w:shd w:val="clear" w:color="auto" w:fill="auto"/>
            <w:noWrap/>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18.600</w:t>
            </w:r>
            <w:r w:rsidRPr="008C4A84">
              <w:rPr>
                <w:rFonts w:asciiTheme="minorHAnsi" w:hAnsiTheme="minorHAnsi" w:cstheme="minorHAnsi"/>
                <w:sz w:val="18"/>
                <w:szCs w:val="18"/>
              </w:rPr>
              <w:fldChar w:fldCharType="end"/>
            </w:r>
          </w:p>
        </w:tc>
        <w:tc>
          <w:tcPr>
            <w:tcW w:w="1113" w:type="dxa"/>
            <w:tcBorders>
              <w:top w:val="nil"/>
              <w:left w:val="nil"/>
              <w:bottom w:val="single" w:sz="4" w:space="0" w:color="auto"/>
              <w:right w:val="single" w:sz="4" w:space="0" w:color="auto"/>
            </w:tcBorders>
            <w:shd w:val="clear" w:color="auto" w:fill="auto"/>
            <w:noWrap/>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18.500</w:t>
            </w:r>
            <w:r w:rsidRPr="008C4A84">
              <w:rPr>
                <w:rFonts w:asciiTheme="minorHAnsi" w:hAnsiTheme="minorHAnsi" w:cstheme="minorHAnsi"/>
                <w:sz w:val="18"/>
                <w:szCs w:val="18"/>
              </w:rPr>
              <w:fldChar w:fldCharType="end"/>
            </w:r>
          </w:p>
        </w:tc>
        <w:tc>
          <w:tcPr>
            <w:tcW w:w="1113" w:type="dxa"/>
            <w:tcBorders>
              <w:top w:val="nil"/>
              <w:left w:val="nil"/>
              <w:bottom w:val="single" w:sz="4" w:space="0" w:color="auto"/>
              <w:right w:val="single" w:sz="4" w:space="0" w:color="auto"/>
            </w:tcBorders>
            <w:shd w:val="clear" w:color="auto" w:fill="auto"/>
            <w:noWrap/>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18.500</w:t>
            </w:r>
            <w:r w:rsidRPr="008C4A84">
              <w:rPr>
                <w:rFonts w:asciiTheme="minorHAnsi" w:hAnsiTheme="minorHAnsi" w:cstheme="minorHAnsi"/>
                <w:sz w:val="18"/>
                <w:szCs w:val="18"/>
              </w:rPr>
              <w:fldChar w:fldCharType="end"/>
            </w:r>
          </w:p>
        </w:tc>
        <w:tc>
          <w:tcPr>
            <w:tcW w:w="883" w:type="dxa"/>
            <w:tcBorders>
              <w:top w:val="nil"/>
              <w:left w:val="nil"/>
              <w:bottom w:val="single" w:sz="4" w:space="0" w:color="auto"/>
              <w:right w:val="single" w:sz="4" w:space="0" w:color="auto"/>
            </w:tcBorders>
            <w:shd w:val="clear" w:color="auto" w:fill="auto"/>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18.600</w:t>
            </w:r>
            <w:r w:rsidRPr="008C4A84">
              <w:rPr>
                <w:rFonts w:asciiTheme="minorHAnsi" w:hAnsiTheme="minorHAnsi" w:cstheme="minorHAnsi"/>
                <w:sz w:val="18"/>
                <w:szCs w:val="18"/>
              </w:rPr>
              <w:fldChar w:fldCharType="end"/>
            </w:r>
          </w:p>
        </w:tc>
        <w:tc>
          <w:tcPr>
            <w:tcW w:w="883" w:type="dxa"/>
            <w:tcBorders>
              <w:top w:val="nil"/>
              <w:left w:val="nil"/>
              <w:bottom w:val="single" w:sz="4" w:space="0" w:color="auto"/>
              <w:right w:val="single" w:sz="4" w:space="0" w:color="auto"/>
            </w:tcBorders>
            <w:shd w:val="clear" w:color="auto" w:fill="auto"/>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18.600</w:t>
            </w:r>
            <w:r w:rsidRPr="008C4A84">
              <w:rPr>
                <w:rFonts w:asciiTheme="minorHAnsi" w:hAnsiTheme="minorHAnsi" w:cstheme="minorHAnsi"/>
                <w:sz w:val="18"/>
                <w:szCs w:val="18"/>
              </w:rPr>
              <w:fldChar w:fldCharType="end"/>
            </w:r>
          </w:p>
        </w:tc>
        <w:tc>
          <w:tcPr>
            <w:tcW w:w="883" w:type="dxa"/>
            <w:tcBorders>
              <w:top w:val="nil"/>
              <w:left w:val="nil"/>
              <w:bottom w:val="single" w:sz="4" w:space="0" w:color="auto"/>
              <w:right w:val="single" w:sz="4" w:space="0" w:color="auto"/>
            </w:tcBorders>
            <w:shd w:val="clear" w:color="auto" w:fill="auto"/>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18.600</w:t>
            </w:r>
            <w:r w:rsidRPr="008C4A84">
              <w:rPr>
                <w:rFonts w:asciiTheme="minorHAnsi" w:hAnsiTheme="minorHAnsi" w:cstheme="minorHAnsi"/>
                <w:sz w:val="18"/>
                <w:szCs w:val="18"/>
              </w:rPr>
              <w:fldChar w:fldCharType="end"/>
            </w:r>
          </w:p>
        </w:tc>
        <w:tc>
          <w:tcPr>
            <w:tcW w:w="890" w:type="dxa"/>
            <w:tcBorders>
              <w:top w:val="nil"/>
              <w:left w:val="nil"/>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t>-</w:t>
            </w:r>
          </w:p>
        </w:tc>
      </w:tr>
      <w:tr w:rsidR="00B20839" w:rsidRPr="008C4A84" w:rsidTr="00E43792">
        <w:trPr>
          <w:trHeight w:val="378"/>
        </w:trPr>
        <w:tc>
          <w:tcPr>
            <w:tcW w:w="7961" w:type="dxa"/>
            <w:gridSpan w:val="8"/>
            <w:tcBorders>
              <w:top w:val="nil"/>
              <w:left w:val="single" w:sz="4" w:space="0" w:color="auto"/>
              <w:bottom w:val="single" w:sz="4" w:space="0" w:color="auto"/>
              <w:right w:val="single" w:sz="4" w:space="0" w:color="auto"/>
            </w:tcBorders>
            <w:vAlign w:val="center"/>
          </w:tcPr>
          <w:p w:rsidR="00B20839" w:rsidRPr="008C4A84" w:rsidRDefault="00B20839" w:rsidP="00B20839">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b/>
                <w:bCs/>
                <w:sz w:val="18"/>
                <w:szCs w:val="18"/>
              </w:rPr>
              <w:t>Total Global do Grupo I</w:t>
            </w:r>
          </w:p>
        </w:tc>
        <w:tc>
          <w:tcPr>
            <w:tcW w:w="890" w:type="dxa"/>
            <w:tcBorders>
              <w:top w:val="nil"/>
              <w:left w:val="nil"/>
              <w:bottom w:val="single" w:sz="4" w:space="0" w:color="auto"/>
              <w:right w:val="single" w:sz="4" w:space="0" w:color="auto"/>
            </w:tcBorders>
            <w:vAlign w:val="center"/>
          </w:tcPr>
          <w:p w:rsidR="00B20839" w:rsidRPr="008C4A84" w:rsidRDefault="00576E8D" w:rsidP="00B20839">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111.400</w:t>
            </w:r>
            <w:r w:rsidRPr="008C4A84">
              <w:rPr>
                <w:rFonts w:asciiTheme="minorHAnsi" w:hAnsiTheme="minorHAnsi" w:cstheme="minorHAnsi"/>
                <w:sz w:val="18"/>
                <w:szCs w:val="18"/>
              </w:rPr>
              <w:fldChar w:fldCharType="end"/>
            </w:r>
          </w:p>
        </w:tc>
      </w:tr>
    </w:tbl>
    <w:p w:rsidR="00B20839" w:rsidRDefault="00B20839" w:rsidP="00B20839">
      <w:pPr>
        <w:pStyle w:val="Default"/>
        <w:tabs>
          <w:tab w:val="center" w:pos="-3261"/>
          <w:tab w:val="left" w:pos="1701"/>
        </w:tabs>
        <w:adjustRightInd w:val="0"/>
        <w:jc w:val="both"/>
        <w:rPr>
          <w:rFonts w:asciiTheme="minorHAnsi" w:hAnsiTheme="minorHAnsi" w:cstheme="minorHAnsi"/>
          <w:bCs/>
          <w:color w:val="auto"/>
          <w:sz w:val="20"/>
          <w:szCs w:val="20"/>
        </w:rPr>
      </w:pPr>
    </w:p>
    <w:p w:rsidR="005E71AA" w:rsidRDefault="005E71AA" w:rsidP="00B20839">
      <w:pPr>
        <w:pStyle w:val="Default"/>
        <w:tabs>
          <w:tab w:val="center" w:pos="-3261"/>
          <w:tab w:val="left" w:pos="1701"/>
        </w:tabs>
        <w:adjustRightInd w:val="0"/>
        <w:jc w:val="both"/>
        <w:rPr>
          <w:rFonts w:asciiTheme="minorHAnsi" w:hAnsiTheme="minorHAnsi" w:cstheme="minorHAnsi"/>
          <w:bCs/>
          <w:color w:val="auto"/>
          <w:sz w:val="20"/>
          <w:szCs w:val="20"/>
        </w:rPr>
      </w:pPr>
    </w:p>
    <w:p w:rsidR="005E71AA" w:rsidRDefault="005E71AA" w:rsidP="00B20839">
      <w:pPr>
        <w:pStyle w:val="Default"/>
        <w:tabs>
          <w:tab w:val="center" w:pos="-3261"/>
          <w:tab w:val="left" w:pos="1701"/>
        </w:tabs>
        <w:adjustRightInd w:val="0"/>
        <w:jc w:val="both"/>
        <w:rPr>
          <w:rFonts w:asciiTheme="minorHAnsi" w:hAnsiTheme="minorHAnsi" w:cstheme="minorHAnsi"/>
          <w:bCs/>
          <w:color w:val="auto"/>
          <w:sz w:val="20"/>
          <w:szCs w:val="20"/>
        </w:rPr>
      </w:pPr>
    </w:p>
    <w:p w:rsidR="005E71AA" w:rsidRPr="00B20839" w:rsidRDefault="005E71AA" w:rsidP="00B20839">
      <w:pPr>
        <w:pStyle w:val="Default"/>
        <w:tabs>
          <w:tab w:val="center" w:pos="-3261"/>
          <w:tab w:val="left" w:pos="1701"/>
        </w:tabs>
        <w:adjustRightInd w:val="0"/>
        <w:jc w:val="both"/>
        <w:rPr>
          <w:rFonts w:asciiTheme="minorHAnsi" w:hAnsiTheme="minorHAnsi" w:cstheme="minorHAnsi"/>
          <w:bCs/>
          <w:color w:val="auto"/>
          <w:sz w:val="20"/>
          <w:szCs w:val="20"/>
        </w:rPr>
      </w:pPr>
    </w:p>
    <w:tbl>
      <w:tblPr>
        <w:tblpPr w:leftFromText="141" w:rightFromText="141" w:vertAnchor="text" w:horzAnchor="margin" w:tblpX="-2" w:tblpY="209"/>
        <w:tblW w:w="9001" w:type="dxa"/>
        <w:tblLayout w:type="fixed"/>
        <w:tblCellMar>
          <w:left w:w="70" w:type="dxa"/>
          <w:right w:w="70" w:type="dxa"/>
        </w:tblCellMar>
        <w:tblLook w:val="04A0"/>
      </w:tblPr>
      <w:tblGrid>
        <w:gridCol w:w="529"/>
        <w:gridCol w:w="1516"/>
        <w:gridCol w:w="1002"/>
        <w:gridCol w:w="1134"/>
        <w:gridCol w:w="992"/>
        <w:gridCol w:w="993"/>
        <w:gridCol w:w="992"/>
        <w:gridCol w:w="992"/>
        <w:gridCol w:w="851"/>
      </w:tblGrid>
      <w:tr w:rsidR="00B20839" w:rsidRPr="008C4A84" w:rsidTr="008C4A84">
        <w:trPr>
          <w:trHeight w:val="412"/>
        </w:trPr>
        <w:tc>
          <w:tcPr>
            <w:tcW w:w="9001" w:type="dxa"/>
            <w:gridSpan w:val="9"/>
            <w:tcBorders>
              <w:top w:val="single" w:sz="4" w:space="0" w:color="auto"/>
              <w:left w:val="single" w:sz="4" w:space="0" w:color="auto"/>
              <w:bottom w:val="single" w:sz="4" w:space="0" w:color="auto"/>
              <w:right w:val="single" w:sz="4" w:space="0" w:color="auto"/>
            </w:tcBorders>
            <w:shd w:val="clear" w:color="auto" w:fill="548DD4"/>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lastRenderedPageBreak/>
              <w:t xml:space="preserve">Grupo 02 – Cronograma de entrega de reagentes para Metodologia </w:t>
            </w:r>
            <w:proofErr w:type="spellStart"/>
            <w:r w:rsidRPr="008C4A84">
              <w:rPr>
                <w:rFonts w:asciiTheme="minorHAnsi" w:hAnsiTheme="minorHAnsi" w:cstheme="minorHAnsi"/>
                <w:b/>
                <w:bCs/>
                <w:sz w:val="18"/>
                <w:szCs w:val="18"/>
              </w:rPr>
              <w:t>Quimioluminescência</w:t>
            </w:r>
            <w:proofErr w:type="spellEnd"/>
          </w:p>
        </w:tc>
      </w:tr>
      <w:tr w:rsidR="00B20839" w:rsidRPr="008C4A84" w:rsidTr="008C4A84">
        <w:trPr>
          <w:trHeight w:val="300"/>
        </w:trPr>
        <w:tc>
          <w:tcPr>
            <w:tcW w:w="529" w:type="dxa"/>
            <w:tcBorders>
              <w:top w:val="nil"/>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Item</w:t>
            </w:r>
          </w:p>
        </w:tc>
        <w:tc>
          <w:tcPr>
            <w:tcW w:w="1516" w:type="dxa"/>
            <w:tcBorders>
              <w:top w:val="nil"/>
              <w:left w:val="single" w:sz="4" w:space="0" w:color="auto"/>
              <w:bottom w:val="single" w:sz="4" w:space="0" w:color="auto"/>
              <w:right w:val="single" w:sz="4" w:space="0" w:color="auto"/>
            </w:tcBorders>
            <w:shd w:val="clear" w:color="auto" w:fill="auto"/>
            <w:noWrap/>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Nome do Produto</w:t>
            </w:r>
          </w:p>
        </w:tc>
        <w:tc>
          <w:tcPr>
            <w:tcW w:w="1002" w:type="dxa"/>
            <w:tcBorders>
              <w:top w:val="nil"/>
              <w:left w:val="nil"/>
              <w:bottom w:val="single" w:sz="4" w:space="0" w:color="auto"/>
              <w:right w:val="single" w:sz="4" w:space="0" w:color="auto"/>
            </w:tcBorders>
            <w:shd w:val="clear" w:color="auto" w:fill="auto"/>
            <w:noWrap/>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1º Entrega</w:t>
            </w:r>
          </w:p>
        </w:tc>
        <w:tc>
          <w:tcPr>
            <w:tcW w:w="1134" w:type="dxa"/>
            <w:tcBorders>
              <w:top w:val="nil"/>
              <w:left w:val="nil"/>
              <w:bottom w:val="single" w:sz="4" w:space="0" w:color="auto"/>
              <w:right w:val="single" w:sz="4" w:space="0" w:color="auto"/>
            </w:tcBorders>
            <w:shd w:val="clear" w:color="auto" w:fill="auto"/>
            <w:noWrap/>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2º Entrega</w:t>
            </w:r>
          </w:p>
        </w:tc>
        <w:tc>
          <w:tcPr>
            <w:tcW w:w="992" w:type="dxa"/>
            <w:tcBorders>
              <w:top w:val="nil"/>
              <w:left w:val="nil"/>
              <w:bottom w:val="single" w:sz="4" w:space="0" w:color="auto"/>
              <w:right w:val="single" w:sz="4" w:space="0" w:color="auto"/>
            </w:tcBorders>
            <w:shd w:val="clear" w:color="auto" w:fill="auto"/>
            <w:noWrap/>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3º Entrega</w:t>
            </w:r>
          </w:p>
        </w:tc>
        <w:tc>
          <w:tcPr>
            <w:tcW w:w="993"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4º Entrega</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5º Entrega</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6º Entrega</w:t>
            </w:r>
          </w:p>
        </w:tc>
        <w:tc>
          <w:tcPr>
            <w:tcW w:w="851"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Total Anual</w:t>
            </w:r>
          </w:p>
        </w:tc>
      </w:tr>
      <w:tr w:rsidR="00B20839" w:rsidRPr="008C4A84" w:rsidTr="008C4A84">
        <w:trPr>
          <w:trHeight w:val="300"/>
        </w:trPr>
        <w:tc>
          <w:tcPr>
            <w:tcW w:w="529" w:type="dxa"/>
            <w:tcBorders>
              <w:top w:val="nil"/>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01</w:t>
            </w:r>
          </w:p>
        </w:tc>
        <w:tc>
          <w:tcPr>
            <w:tcW w:w="1516"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 xml:space="preserve">ANTI-HIV </w:t>
            </w:r>
            <w:proofErr w:type="gramStart"/>
            <w:r w:rsidRPr="008C4A84">
              <w:rPr>
                <w:rFonts w:asciiTheme="minorHAnsi" w:hAnsiTheme="minorHAnsi" w:cstheme="minorHAnsi"/>
                <w:bCs/>
                <w:sz w:val="18"/>
                <w:szCs w:val="18"/>
              </w:rPr>
              <w:t>1</w:t>
            </w:r>
            <w:proofErr w:type="gramEnd"/>
            <w:r w:rsidRPr="008C4A84">
              <w:rPr>
                <w:rFonts w:asciiTheme="minorHAnsi" w:hAnsiTheme="minorHAnsi" w:cstheme="minorHAnsi"/>
                <w:bCs/>
                <w:sz w:val="18"/>
                <w:szCs w:val="18"/>
              </w:rPr>
              <w:t xml:space="preserve"> e 2 - </w:t>
            </w:r>
            <w:proofErr w:type="spellStart"/>
            <w:r w:rsidRPr="008C4A84">
              <w:rPr>
                <w:rFonts w:asciiTheme="minorHAnsi" w:hAnsiTheme="minorHAnsi" w:cstheme="minorHAnsi"/>
                <w:bCs/>
                <w:sz w:val="18"/>
                <w:szCs w:val="18"/>
              </w:rPr>
              <w:t>Ag</w:t>
            </w:r>
            <w:proofErr w:type="spellEnd"/>
            <w:r w:rsidRPr="008C4A84">
              <w:rPr>
                <w:rFonts w:asciiTheme="minorHAnsi" w:hAnsiTheme="minorHAnsi" w:cstheme="minorHAnsi"/>
                <w:bCs/>
                <w:sz w:val="18"/>
                <w:szCs w:val="18"/>
              </w:rPr>
              <w:t>/Ab</w:t>
            </w:r>
          </w:p>
        </w:tc>
        <w:tc>
          <w:tcPr>
            <w:tcW w:w="1002"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3"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51"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36000</w:t>
            </w:r>
          </w:p>
        </w:tc>
      </w:tr>
      <w:tr w:rsidR="00B20839" w:rsidRPr="008C4A84" w:rsidTr="008C4A84">
        <w:trPr>
          <w:trHeight w:val="300"/>
        </w:trPr>
        <w:tc>
          <w:tcPr>
            <w:tcW w:w="529" w:type="dxa"/>
            <w:tcBorders>
              <w:top w:val="nil"/>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02</w:t>
            </w:r>
          </w:p>
        </w:tc>
        <w:tc>
          <w:tcPr>
            <w:tcW w:w="1516"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HTLV I E II</w:t>
            </w:r>
          </w:p>
        </w:tc>
        <w:tc>
          <w:tcPr>
            <w:tcW w:w="1002"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3"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51"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36000</w:t>
            </w:r>
          </w:p>
        </w:tc>
      </w:tr>
      <w:tr w:rsidR="00B20839" w:rsidRPr="008C4A84" w:rsidTr="008C4A84">
        <w:trPr>
          <w:trHeight w:val="300"/>
        </w:trPr>
        <w:tc>
          <w:tcPr>
            <w:tcW w:w="529" w:type="dxa"/>
            <w:tcBorders>
              <w:top w:val="nil"/>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03</w:t>
            </w:r>
          </w:p>
        </w:tc>
        <w:tc>
          <w:tcPr>
            <w:tcW w:w="1516" w:type="dxa"/>
            <w:tcBorders>
              <w:top w:val="nil"/>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Chagas</w:t>
            </w:r>
          </w:p>
        </w:tc>
        <w:tc>
          <w:tcPr>
            <w:tcW w:w="1002"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3"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51" w:type="dxa"/>
            <w:tcBorders>
              <w:top w:val="nil"/>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36000</w:t>
            </w:r>
          </w:p>
        </w:tc>
      </w:tr>
      <w:tr w:rsidR="00B20839" w:rsidRPr="008C4A84" w:rsidTr="008C4A84">
        <w:trPr>
          <w:trHeight w:val="300"/>
        </w:trPr>
        <w:tc>
          <w:tcPr>
            <w:tcW w:w="529" w:type="dxa"/>
            <w:tcBorders>
              <w:top w:val="single" w:sz="4" w:space="0" w:color="auto"/>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Cs/>
                <w:sz w:val="18"/>
                <w:szCs w:val="18"/>
              </w:rPr>
            </w:pPr>
            <w:r w:rsidRPr="008C4A84">
              <w:rPr>
                <w:rFonts w:asciiTheme="minorHAnsi" w:hAnsiTheme="minorHAnsi" w:cstheme="minorHAnsi"/>
                <w:bCs/>
                <w:sz w:val="18"/>
                <w:szCs w:val="18"/>
              </w:rPr>
              <w:t>04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bCs/>
                <w:sz w:val="18"/>
                <w:szCs w:val="18"/>
              </w:rPr>
            </w:pPr>
            <w:proofErr w:type="spellStart"/>
            <w:proofErr w:type="gramStart"/>
            <w:r w:rsidRPr="008C4A84">
              <w:rPr>
                <w:rFonts w:asciiTheme="minorHAnsi" w:hAnsiTheme="minorHAnsi" w:cstheme="minorHAnsi"/>
                <w:bCs/>
                <w:sz w:val="18"/>
                <w:szCs w:val="18"/>
              </w:rPr>
              <w:t>Ac</w:t>
            </w:r>
            <w:proofErr w:type="spellEnd"/>
            <w:proofErr w:type="gramEnd"/>
            <w:r w:rsidRPr="008C4A84">
              <w:rPr>
                <w:rFonts w:asciiTheme="minorHAnsi" w:hAnsiTheme="minorHAnsi" w:cstheme="minorHAnsi"/>
                <w:bCs/>
                <w:sz w:val="18"/>
                <w:szCs w:val="18"/>
              </w:rPr>
              <w:t xml:space="preserve"> Total anti-Sífilis</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3" w:type="dxa"/>
            <w:tcBorders>
              <w:top w:val="single" w:sz="4" w:space="0" w:color="auto"/>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single" w:sz="4" w:space="0" w:color="auto"/>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992" w:type="dxa"/>
            <w:tcBorders>
              <w:top w:val="single" w:sz="4" w:space="0" w:color="auto"/>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6.000</w:t>
            </w:r>
          </w:p>
        </w:tc>
        <w:tc>
          <w:tcPr>
            <w:tcW w:w="851" w:type="dxa"/>
            <w:tcBorders>
              <w:top w:val="single" w:sz="4" w:space="0" w:color="auto"/>
              <w:left w:val="nil"/>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highlight w:val="yellow"/>
              </w:rPr>
            </w:pPr>
            <w:r w:rsidRPr="008C4A84">
              <w:rPr>
                <w:rFonts w:asciiTheme="minorHAnsi" w:hAnsiTheme="minorHAnsi" w:cstheme="minorHAnsi"/>
                <w:sz w:val="18"/>
                <w:szCs w:val="18"/>
              </w:rPr>
              <w:t>36000</w:t>
            </w:r>
          </w:p>
        </w:tc>
      </w:tr>
      <w:tr w:rsidR="00B20839" w:rsidRPr="008C4A84" w:rsidTr="008C4A84">
        <w:trPr>
          <w:trHeight w:val="300"/>
        </w:trPr>
        <w:tc>
          <w:tcPr>
            <w:tcW w:w="2045" w:type="dxa"/>
            <w:gridSpan w:val="2"/>
            <w:tcBorders>
              <w:top w:val="single" w:sz="4" w:space="0" w:color="auto"/>
              <w:left w:val="single" w:sz="4" w:space="0" w:color="auto"/>
              <w:bottom w:val="single" w:sz="4" w:space="0" w:color="auto"/>
              <w:right w:val="single" w:sz="4" w:space="0" w:color="auto"/>
            </w:tcBorders>
            <w:vAlign w:val="bottom"/>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Total por Entrega</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24.000</w:t>
            </w:r>
            <w:r w:rsidRPr="008C4A84">
              <w:rPr>
                <w:rFonts w:asciiTheme="minorHAnsi" w:hAnsiTheme="minorHAnsi" w:cstheme="minorHAnsi"/>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24.000</w:t>
            </w:r>
            <w:r w:rsidRPr="008C4A84">
              <w:rPr>
                <w:rFonts w:asciiTheme="minorHAnsi" w:hAnsiTheme="minorHAnsi" w:cstheme="minorHAnsi"/>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24.000</w:t>
            </w:r>
            <w:r w:rsidRPr="008C4A84">
              <w:rPr>
                <w:rFonts w:asciiTheme="minorHAnsi" w:hAnsiTheme="minorHAnsi" w:cstheme="minorHAnsi"/>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24.000</w:t>
            </w:r>
            <w:r w:rsidRPr="008C4A84">
              <w:rPr>
                <w:rFonts w:asciiTheme="minorHAnsi" w:hAnsiTheme="minorHAnsi" w:cstheme="minorHAnsi"/>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24.000</w:t>
            </w:r>
            <w:r w:rsidRPr="008C4A84">
              <w:rPr>
                <w:rFonts w:asciiTheme="minorHAnsi" w:hAnsiTheme="minorHAnsi" w:cstheme="minorHAnsi"/>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24.000</w:t>
            </w:r>
            <w:r w:rsidRPr="008C4A84">
              <w:rPr>
                <w:rFonts w:asciiTheme="minorHAnsi" w:hAnsiTheme="minorHAnsi" w:cstheme="minorHAnsi"/>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t>-</w:t>
            </w:r>
          </w:p>
        </w:tc>
      </w:tr>
      <w:tr w:rsidR="00B20839" w:rsidRPr="008C4A84" w:rsidTr="008C4A84">
        <w:trPr>
          <w:trHeight w:val="442"/>
        </w:trPr>
        <w:tc>
          <w:tcPr>
            <w:tcW w:w="8150" w:type="dxa"/>
            <w:gridSpan w:val="8"/>
            <w:tcBorders>
              <w:top w:val="single" w:sz="4" w:space="0" w:color="auto"/>
              <w:left w:val="single" w:sz="4" w:space="0" w:color="auto"/>
              <w:bottom w:val="single" w:sz="4" w:space="0" w:color="auto"/>
              <w:right w:val="single" w:sz="4" w:space="0" w:color="auto"/>
            </w:tcBorders>
            <w:vAlign w:val="center"/>
          </w:tcPr>
          <w:p w:rsidR="00B20839" w:rsidRPr="008C4A84" w:rsidRDefault="00B20839" w:rsidP="008C4A84">
            <w:pPr>
              <w:tabs>
                <w:tab w:val="center" w:pos="-3261"/>
              </w:tabs>
              <w:jc w:val="center"/>
              <w:rPr>
                <w:rFonts w:asciiTheme="minorHAnsi" w:hAnsiTheme="minorHAnsi" w:cstheme="minorHAnsi"/>
                <w:b/>
                <w:bCs/>
                <w:sz w:val="18"/>
                <w:szCs w:val="18"/>
              </w:rPr>
            </w:pPr>
            <w:r w:rsidRPr="008C4A84">
              <w:rPr>
                <w:rFonts w:asciiTheme="minorHAnsi" w:hAnsiTheme="minorHAnsi" w:cstheme="minorHAnsi"/>
                <w:b/>
                <w:bCs/>
                <w:sz w:val="18"/>
                <w:szCs w:val="18"/>
              </w:rPr>
              <w:t>Total Global do Grupo II</w:t>
            </w:r>
          </w:p>
        </w:tc>
        <w:tc>
          <w:tcPr>
            <w:tcW w:w="851" w:type="dxa"/>
            <w:tcBorders>
              <w:top w:val="single" w:sz="4" w:space="0" w:color="auto"/>
              <w:left w:val="single" w:sz="4" w:space="0" w:color="auto"/>
              <w:bottom w:val="single" w:sz="4" w:space="0" w:color="auto"/>
              <w:right w:val="single" w:sz="4" w:space="0" w:color="auto"/>
            </w:tcBorders>
            <w:vAlign w:val="center"/>
          </w:tcPr>
          <w:p w:rsidR="00B20839" w:rsidRPr="008C4A84" w:rsidRDefault="00576E8D" w:rsidP="008C4A84">
            <w:pPr>
              <w:tabs>
                <w:tab w:val="center" w:pos="-3261"/>
              </w:tabs>
              <w:jc w:val="center"/>
              <w:rPr>
                <w:rFonts w:asciiTheme="minorHAnsi" w:hAnsiTheme="minorHAnsi" w:cstheme="minorHAnsi"/>
                <w:sz w:val="18"/>
                <w:szCs w:val="18"/>
              </w:rPr>
            </w:pPr>
            <w:r w:rsidRPr="008C4A84">
              <w:rPr>
                <w:rFonts w:asciiTheme="minorHAnsi" w:hAnsiTheme="minorHAnsi" w:cstheme="minorHAnsi"/>
                <w:sz w:val="18"/>
                <w:szCs w:val="18"/>
              </w:rPr>
              <w:fldChar w:fldCharType="begin"/>
            </w:r>
            <w:r w:rsidR="00B20839" w:rsidRPr="008C4A84">
              <w:rPr>
                <w:rFonts w:asciiTheme="minorHAnsi" w:hAnsiTheme="minorHAnsi" w:cstheme="minorHAnsi"/>
                <w:sz w:val="18"/>
                <w:szCs w:val="18"/>
              </w:rPr>
              <w:instrText xml:space="preserve"> =SUM(ABOVE) </w:instrText>
            </w:r>
            <w:r w:rsidRPr="008C4A84">
              <w:rPr>
                <w:rFonts w:asciiTheme="minorHAnsi" w:hAnsiTheme="minorHAnsi" w:cstheme="minorHAnsi"/>
                <w:sz w:val="18"/>
                <w:szCs w:val="18"/>
              </w:rPr>
              <w:fldChar w:fldCharType="separate"/>
            </w:r>
            <w:r w:rsidR="00B20839" w:rsidRPr="008C4A84">
              <w:rPr>
                <w:rFonts w:asciiTheme="minorHAnsi" w:hAnsiTheme="minorHAnsi" w:cstheme="minorHAnsi"/>
                <w:noProof/>
                <w:sz w:val="18"/>
                <w:szCs w:val="18"/>
              </w:rPr>
              <w:t>144.000</w:t>
            </w:r>
            <w:r w:rsidRPr="008C4A84">
              <w:rPr>
                <w:rFonts w:asciiTheme="minorHAnsi" w:hAnsiTheme="minorHAnsi" w:cstheme="minorHAnsi"/>
                <w:sz w:val="18"/>
                <w:szCs w:val="18"/>
              </w:rPr>
              <w:fldChar w:fldCharType="end"/>
            </w:r>
          </w:p>
        </w:tc>
      </w:tr>
    </w:tbl>
    <w:p w:rsidR="00144192" w:rsidRPr="00144192" w:rsidRDefault="00144192" w:rsidP="00144192">
      <w:pPr>
        <w:pStyle w:val="Default"/>
        <w:tabs>
          <w:tab w:val="center" w:pos="-3261"/>
          <w:tab w:val="left" w:pos="1701"/>
        </w:tabs>
        <w:adjustRightInd w:val="0"/>
        <w:jc w:val="both"/>
        <w:rPr>
          <w:b/>
          <w:color w:val="auto"/>
          <w:sz w:val="20"/>
          <w:szCs w:val="20"/>
        </w:rPr>
      </w:pPr>
      <w:r w:rsidRPr="006A1DEB">
        <w:rPr>
          <w:b/>
          <w:color w:val="auto"/>
          <w:sz w:val="20"/>
          <w:szCs w:val="20"/>
        </w:rPr>
        <w:t>3.2.2</w:t>
      </w:r>
      <w:r w:rsidR="008C4A84">
        <w:rPr>
          <w:b/>
          <w:color w:val="auto"/>
          <w:sz w:val="20"/>
          <w:szCs w:val="20"/>
        </w:rPr>
        <w:t>.</w:t>
      </w:r>
      <w:r w:rsidRPr="00144192">
        <w:rPr>
          <w:color w:val="auto"/>
          <w:sz w:val="20"/>
          <w:szCs w:val="20"/>
        </w:rPr>
        <w:t xml:space="preserve"> </w:t>
      </w:r>
      <w:r w:rsidRPr="006A1DEB">
        <w:rPr>
          <w:color w:val="auto"/>
          <w:sz w:val="20"/>
          <w:szCs w:val="20"/>
        </w:rPr>
        <w:t xml:space="preserve">Os kits deverão conter embalagens para no mínimo 500 testes, com exceção do kit de </w:t>
      </w:r>
      <w:proofErr w:type="spellStart"/>
      <w:r w:rsidRPr="006A1DEB">
        <w:rPr>
          <w:color w:val="auto"/>
          <w:sz w:val="20"/>
          <w:szCs w:val="20"/>
        </w:rPr>
        <w:t>anti-hbs</w:t>
      </w:r>
      <w:proofErr w:type="spellEnd"/>
      <w:r w:rsidRPr="006A1DEB">
        <w:rPr>
          <w:color w:val="auto"/>
          <w:sz w:val="20"/>
          <w:szCs w:val="20"/>
        </w:rPr>
        <w:t xml:space="preserve"> que deverá vir com no mínimo 100 testes com entrega parcelada e definida conforme descrito acima, com prazo de validade de no mínimo</w:t>
      </w:r>
      <w:r w:rsidRPr="00144192">
        <w:rPr>
          <w:color w:val="auto"/>
          <w:sz w:val="20"/>
          <w:szCs w:val="20"/>
        </w:rPr>
        <w:t xml:space="preserve"> 04 meses, a partir da data de entrega no Almoxarifado do Hemocentro Coordenador de Palmas e com registro no Ministério da Saúde atualizado.</w:t>
      </w:r>
    </w:p>
    <w:p w:rsidR="006A1B9D" w:rsidRPr="00CA1E2F" w:rsidRDefault="00144192" w:rsidP="00144192">
      <w:pPr>
        <w:autoSpaceDE w:val="0"/>
        <w:autoSpaceDN w:val="0"/>
        <w:adjustRightInd w:val="0"/>
        <w:spacing w:after="120" w:line="240" w:lineRule="auto"/>
        <w:jc w:val="both"/>
        <w:rPr>
          <w:rFonts w:cs="Calibri"/>
          <w:b/>
          <w:bCs/>
          <w:sz w:val="20"/>
          <w:szCs w:val="20"/>
          <w:u w:val="single"/>
        </w:rPr>
      </w:pPr>
      <w:r w:rsidRPr="006A1DEB">
        <w:rPr>
          <w:rFonts w:eastAsia="Batang" w:cs="Calibri"/>
          <w:b/>
          <w:sz w:val="20"/>
          <w:szCs w:val="20"/>
        </w:rPr>
        <w:t>3.2.3</w:t>
      </w:r>
      <w:r w:rsidR="008C4A84">
        <w:rPr>
          <w:rFonts w:eastAsia="Batang" w:cs="Calibri"/>
          <w:b/>
          <w:sz w:val="20"/>
          <w:szCs w:val="20"/>
        </w:rPr>
        <w:t>.</w:t>
      </w:r>
      <w:r w:rsidRPr="00144192">
        <w:rPr>
          <w:rFonts w:eastAsia="Batang" w:cs="Calibri"/>
          <w:sz w:val="20"/>
          <w:szCs w:val="20"/>
        </w:rPr>
        <w:t xml:space="preserve"> As quantidades informadas acima são referentes ao consumo estimado anualmente e a entrega será feita conforme este cronograma estabelecido, contudo, dependendo da necessidade da instituição, as quantidades por entrega, podem variar para mais ou menos.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A1E2F">
        <w:rPr>
          <w:rFonts w:cs="Calibri"/>
          <w:b/>
          <w:bCs/>
          <w:color w:val="FFFFFF"/>
          <w:sz w:val="20"/>
          <w:szCs w:val="20"/>
        </w:rPr>
        <w:t>4</w:t>
      </w:r>
      <w:r w:rsidRPr="00E166E5">
        <w:rPr>
          <w:rFonts w:cs="Calibri"/>
          <w:b/>
          <w:bCs/>
          <w:color w:val="FFFFFF"/>
          <w:sz w:val="20"/>
          <w:szCs w:val="20"/>
        </w:rPr>
        <w:t xml:space="preserve">. </w:t>
      </w:r>
      <w:r w:rsidR="006A1DEB">
        <w:rPr>
          <w:rFonts w:cs="Calibri"/>
          <w:b/>
          <w:bCs/>
          <w:color w:val="FFFFFF"/>
          <w:sz w:val="20"/>
          <w:szCs w:val="20"/>
        </w:rPr>
        <w:t>ACEITAÇÃO DOS PRODUTOS</w:t>
      </w:r>
    </w:p>
    <w:p w:rsidR="006A1DEB" w:rsidRPr="006A1DEB" w:rsidRDefault="006A1DEB" w:rsidP="006A1DEB">
      <w:pPr>
        <w:pStyle w:val="Default"/>
        <w:tabs>
          <w:tab w:val="center" w:pos="-3261"/>
          <w:tab w:val="num" w:pos="993"/>
        </w:tabs>
        <w:adjustRightInd w:val="0"/>
        <w:jc w:val="both"/>
        <w:rPr>
          <w:rFonts w:asciiTheme="minorHAnsi" w:eastAsia="ArialMT" w:hAnsiTheme="minorHAnsi" w:cstheme="minorHAnsi"/>
          <w:sz w:val="20"/>
          <w:szCs w:val="20"/>
        </w:rPr>
      </w:pPr>
      <w:r w:rsidRPr="006A1DEB">
        <w:rPr>
          <w:rFonts w:asciiTheme="minorHAnsi" w:hAnsiTheme="minorHAnsi" w:cstheme="minorHAnsi"/>
          <w:b/>
          <w:color w:val="auto"/>
          <w:sz w:val="20"/>
          <w:szCs w:val="20"/>
        </w:rPr>
        <w:t>4.1</w:t>
      </w:r>
      <w:r w:rsidR="006F378B">
        <w:rPr>
          <w:rFonts w:asciiTheme="minorHAnsi" w:hAnsiTheme="minorHAnsi" w:cstheme="minorHAnsi"/>
          <w:b/>
          <w:color w:val="auto"/>
          <w:sz w:val="20"/>
          <w:szCs w:val="20"/>
        </w:rPr>
        <w:t>.</w:t>
      </w:r>
      <w:r w:rsidRPr="006A1DEB">
        <w:rPr>
          <w:rFonts w:asciiTheme="minorHAnsi" w:hAnsiTheme="minorHAnsi" w:cstheme="minorHAnsi"/>
          <w:color w:val="auto"/>
          <w:sz w:val="20"/>
          <w:szCs w:val="20"/>
        </w:rPr>
        <w:t xml:space="preserve"> A</w:t>
      </w:r>
      <w:r w:rsidRPr="006A1DEB">
        <w:rPr>
          <w:rFonts w:asciiTheme="minorHAnsi" w:eastAsia="ArialMT" w:hAnsiTheme="minorHAnsi" w:cstheme="minorHAnsi"/>
          <w:color w:val="auto"/>
          <w:sz w:val="20"/>
          <w:szCs w:val="20"/>
        </w:rPr>
        <w:t xml:space="preserve"> contratada deverá entregar os equipamentos locados e insumos/reagentes impreterivelmente de acordo com as especificações do fabricante para transporte e armazenamento, incluindo integridade das embalagens e características visuais que serão avaliadas no ato do recebimento provisório.</w:t>
      </w:r>
    </w:p>
    <w:p w:rsidR="006A1DEB" w:rsidRPr="006A1DEB" w:rsidRDefault="006A1DEB" w:rsidP="006A1DEB">
      <w:pPr>
        <w:pStyle w:val="Default"/>
        <w:tabs>
          <w:tab w:val="center" w:pos="-3261"/>
          <w:tab w:val="num" w:pos="993"/>
        </w:tabs>
        <w:adjustRightInd w:val="0"/>
        <w:jc w:val="both"/>
        <w:rPr>
          <w:rFonts w:asciiTheme="minorHAnsi" w:eastAsia="ArialMT" w:hAnsiTheme="minorHAnsi" w:cstheme="minorHAnsi"/>
          <w:color w:val="auto"/>
          <w:sz w:val="20"/>
          <w:szCs w:val="20"/>
        </w:rPr>
      </w:pPr>
      <w:r w:rsidRPr="006A1DEB">
        <w:rPr>
          <w:rFonts w:asciiTheme="minorHAnsi" w:eastAsia="ArialMT" w:hAnsiTheme="minorHAnsi" w:cstheme="minorHAnsi"/>
          <w:b/>
          <w:color w:val="auto"/>
          <w:sz w:val="20"/>
          <w:szCs w:val="20"/>
        </w:rPr>
        <w:t>4.2</w:t>
      </w:r>
      <w:r w:rsidR="006F378B">
        <w:rPr>
          <w:rFonts w:asciiTheme="minorHAnsi" w:eastAsia="ArialMT" w:hAnsiTheme="minorHAnsi" w:cstheme="minorHAnsi"/>
          <w:b/>
          <w:color w:val="auto"/>
          <w:sz w:val="20"/>
          <w:szCs w:val="20"/>
        </w:rPr>
        <w:t>.</w:t>
      </w:r>
      <w:r w:rsidRPr="006A1DEB">
        <w:rPr>
          <w:rFonts w:asciiTheme="minorHAnsi" w:eastAsia="ArialMT" w:hAnsiTheme="minorHAnsi" w:cstheme="minorHAnsi"/>
          <w:color w:val="auto"/>
          <w:sz w:val="20"/>
          <w:szCs w:val="20"/>
        </w:rPr>
        <w:t xml:space="preserve"> Cada Grupo de kits/reagentes entregue será submetido a procedimentos de validação Grupo a Grupo e remessa a remessa. Caso não sejam aprovados devem ser substituídos imediatamente pela CONTRATADA, sem ônus adicional.</w:t>
      </w:r>
    </w:p>
    <w:p w:rsidR="006A1DEB" w:rsidRPr="006A1DEB" w:rsidRDefault="006A1DEB" w:rsidP="006A1DEB">
      <w:pPr>
        <w:pStyle w:val="Default"/>
        <w:tabs>
          <w:tab w:val="center" w:pos="-3261"/>
          <w:tab w:val="num" w:pos="993"/>
        </w:tabs>
        <w:adjustRightInd w:val="0"/>
        <w:jc w:val="both"/>
        <w:rPr>
          <w:rFonts w:asciiTheme="minorHAnsi" w:eastAsia="ArialMT" w:hAnsiTheme="minorHAnsi" w:cstheme="minorHAnsi"/>
          <w:color w:val="auto"/>
          <w:sz w:val="20"/>
          <w:szCs w:val="20"/>
        </w:rPr>
      </w:pPr>
      <w:r w:rsidRPr="006A1DEB">
        <w:rPr>
          <w:rFonts w:asciiTheme="minorHAnsi" w:eastAsia="ArialMT" w:hAnsiTheme="minorHAnsi" w:cstheme="minorHAnsi"/>
          <w:b/>
          <w:color w:val="auto"/>
          <w:sz w:val="20"/>
          <w:szCs w:val="20"/>
        </w:rPr>
        <w:t>4.3</w:t>
      </w:r>
      <w:r w:rsidR="006F378B">
        <w:rPr>
          <w:rFonts w:asciiTheme="minorHAnsi" w:eastAsia="ArialMT" w:hAnsiTheme="minorHAnsi" w:cstheme="minorHAnsi"/>
          <w:b/>
          <w:color w:val="auto"/>
          <w:sz w:val="20"/>
          <w:szCs w:val="20"/>
        </w:rPr>
        <w:t>.</w:t>
      </w:r>
      <w:r w:rsidRPr="006A1DEB">
        <w:rPr>
          <w:rFonts w:asciiTheme="minorHAnsi" w:eastAsia="ArialMT" w:hAnsiTheme="minorHAnsi" w:cstheme="minorHAnsi"/>
          <w:color w:val="auto"/>
          <w:sz w:val="20"/>
          <w:szCs w:val="20"/>
        </w:rPr>
        <w:t xml:space="preserve"> Apresentação de todas as bulas, manuais, guia de instalação e outros documentos necessários para dirimir eventuais dúvidas, a fim de que possa ser verificada, em análise conclusiva, a conformidade com os atributos técnicos requeridos. Os manuais e equipamentos devem vir acompanhados dos softwares licenciados, CDs, </w:t>
      </w:r>
      <w:proofErr w:type="spellStart"/>
      <w:r w:rsidRPr="006A1DEB">
        <w:rPr>
          <w:rFonts w:asciiTheme="minorHAnsi" w:eastAsia="ArialMT" w:hAnsiTheme="minorHAnsi" w:cstheme="minorHAnsi"/>
          <w:color w:val="auto"/>
          <w:sz w:val="20"/>
          <w:szCs w:val="20"/>
        </w:rPr>
        <w:t>drivers</w:t>
      </w:r>
      <w:proofErr w:type="spellEnd"/>
      <w:r w:rsidRPr="006A1DEB">
        <w:rPr>
          <w:rFonts w:asciiTheme="minorHAnsi" w:eastAsia="ArialMT" w:hAnsiTheme="minorHAnsi" w:cstheme="minorHAnsi"/>
          <w:color w:val="auto"/>
          <w:sz w:val="20"/>
          <w:szCs w:val="20"/>
        </w:rPr>
        <w:t xml:space="preserve"> e todos os componentes necessários ao seu uso e funcionamento.</w:t>
      </w:r>
    </w:p>
    <w:p w:rsidR="006A1DEB" w:rsidRPr="006A1DEB" w:rsidRDefault="006A1DEB" w:rsidP="006A1DEB">
      <w:pPr>
        <w:pStyle w:val="Default"/>
        <w:tabs>
          <w:tab w:val="center" w:pos="-3261"/>
          <w:tab w:val="num" w:pos="993"/>
        </w:tabs>
        <w:adjustRightInd w:val="0"/>
        <w:jc w:val="both"/>
        <w:rPr>
          <w:rFonts w:asciiTheme="minorHAnsi" w:eastAsia="ArialMT" w:hAnsiTheme="minorHAnsi" w:cstheme="minorHAnsi"/>
          <w:color w:val="auto"/>
          <w:sz w:val="20"/>
          <w:szCs w:val="20"/>
        </w:rPr>
      </w:pPr>
      <w:r w:rsidRPr="006A1DEB">
        <w:rPr>
          <w:rFonts w:asciiTheme="minorHAnsi" w:eastAsia="ArialMT" w:hAnsiTheme="minorHAnsi" w:cstheme="minorHAnsi"/>
          <w:b/>
          <w:color w:val="auto"/>
          <w:sz w:val="20"/>
          <w:szCs w:val="20"/>
        </w:rPr>
        <w:t>4.4</w:t>
      </w:r>
      <w:r w:rsidR="006F378B">
        <w:rPr>
          <w:rFonts w:asciiTheme="minorHAnsi" w:eastAsia="ArialMT" w:hAnsiTheme="minorHAnsi" w:cstheme="minorHAnsi"/>
          <w:b/>
          <w:color w:val="auto"/>
          <w:sz w:val="20"/>
          <w:szCs w:val="20"/>
        </w:rPr>
        <w:t>.</w:t>
      </w:r>
      <w:r w:rsidRPr="006A1DEB">
        <w:rPr>
          <w:rFonts w:asciiTheme="minorHAnsi" w:eastAsia="ArialMT" w:hAnsiTheme="minorHAnsi" w:cstheme="minorHAnsi"/>
          <w:color w:val="auto"/>
          <w:sz w:val="20"/>
          <w:szCs w:val="20"/>
        </w:rPr>
        <w:t xml:space="preserve"> A entrega dos kits de sorologia deverá ser parcelada, obedecer ao cronograma de entrega e estar em conformidade com o informado no Contrato emitido pela Contratante e neste Termo de Referência. Os equipamentos locados deverão ser entregues e instalados em 05 dias úteis após a assinatura do contrato e emissão da nota de empenho. </w:t>
      </w:r>
    </w:p>
    <w:p w:rsidR="006A1DEB" w:rsidRPr="006A1DEB" w:rsidRDefault="006A1DEB" w:rsidP="006A1DEB">
      <w:pPr>
        <w:pStyle w:val="Default"/>
        <w:tabs>
          <w:tab w:val="center" w:pos="-3261"/>
          <w:tab w:val="num" w:pos="993"/>
        </w:tabs>
        <w:adjustRightInd w:val="0"/>
        <w:jc w:val="both"/>
        <w:rPr>
          <w:rFonts w:asciiTheme="minorHAnsi" w:eastAsia="ArialMT" w:hAnsiTheme="minorHAnsi" w:cstheme="minorHAnsi"/>
          <w:color w:val="auto"/>
          <w:sz w:val="20"/>
          <w:szCs w:val="20"/>
        </w:rPr>
      </w:pPr>
      <w:r w:rsidRPr="006A1DEB">
        <w:rPr>
          <w:rFonts w:asciiTheme="minorHAnsi" w:eastAsia="ArialMT" w:hAnsiTheme="minorHAnsi" w:cstheme="minorHAnsi"/>
          <w:b/>
          <w:color w:val="auto"/>
          <w:sz w:val="20"/>
          <w:szCs w:val="20"/>
        </w:rPr>
        <w:t>4.5</w:t>
      </w:r>
      <w:r w:rsidR="006F378B">
        <w:rPr>
          <w:rFonts w:asciiTheme="minorHAnsi" w:eastAsia="ArialMT" w:hAnsiTheme="minorHAnsi" w:cstheme="minorHAnsi"/>
          <w:b/>
          <w:color w:val="auto"/>
          <w:sz w:val="20"/>
          <w:szCs w:val="20"/>
        </w:rPr>
        <w:t>.</w:t>
      </w:r>
      <w:r w:rsidRPr="006A1DEB">
        <w:rPr>
          <w:rFonts w:asciiTheme="minorHAnsi" w:eastAsia="ArialMT" w:hAnsiTheme="minorHAnsi" w:cstheme="minorHAnsi"/>
          <w:color w:val="auto"/>
          <w:sz w:val="20"/>
          <w:szCs w:val="20"/>
        </w:rPr>
        <w:t xml:space="preserve"> O recebimento será confiado a uma Comissão composta de, no mínimo, </w:t>
      </w:r>
      <w:proofErr w:type="gramStart"/>
      <w:r w:rsidRPr="006A1DEB">
        <w:rPr>
          <w:rFonts w:asciiTheme="minorHAnsi" w:eastAsia="ArialMT" w:hAnsiTheme="minorHAnsi" w:cstheme="minorHAnsi"/>
          <w:color w:val="auto"/>
          <w:sz w:val="20"/>
          <w:szCs w:val="20"/>
        </w:rPr>
        <w:t>3</w:t>
      </w:r>
      <w:proofErr w:type="gramEnd"/>
      <w:r w:rsidRPr="006A1DEB">
        <w:rPr>
          <w:rFonts w:asciiTheme="minorHAnsi" w:eastAsia="ArialMT" w:hAnsiTheme="minorHAnsi" w:cstheme="minorHAnsi"/>
          <w:color w:val="auto"/>
          <w:sz w:val="20"/>
          <w:szCs w:val="20"/>
        </w:rPr>
        <w:t xml:space="preserve"> (três) membros (servidores) devidamente autorizados, conforme estabelece o § 8°, do artigo 15, da Lei 8.666/93.</w:t>
      </w:r>
    </w:p>
    <w:p w:rsidR="006A1DEB" w:rsidRPr="006A1DEB" w:rsidRDefault="006A1DEB" w:rsidP="006A1DEB">
      <w:pPr>
        <w:pStyle w:val="Default"/>
        <w:tabs>
          <w:tab w:val="center" w:pos="-3261"/>
          <w:tab w:val="num" w:pos="993"/>
        </w:tabs>
        <w:adjustRightInd w:val="0"/>
        <w:jc w:val="both"/>
        <w:rPr>
          <w:rFonts w:asciiTheme="minorHAnsi" w:eastAsia="ArialMT" w:hAnsiTheme="minorHAnsi" w:cstheme="minorHAnsi"/>
          <w:bCs/>
          <w:color w:val="auto"/>
          <w:sz w:val="20"/>
          <w:szCs w:val="20"/>
        </w:rPr>
      </w:pPr>
      <w:r w:rsidRPr="006A1DEB">
        <w:rPr>
          <w:rFonts w:asciiTheme="minorHAnsi" w:eastAsia="ArialMT" w:hAnsiTheme="minorHAnsi" w:cstheme="minorHAnsi"/>
          <w:b/>
          <w:bCs/>
          <w:color w:val="auto"/>
          <w:sz w:val="20"/>
          <w:szCs w:val="20"/>
        </w:rPr>
        <w:t>4.6</w:t>
      </w:r>
      <w:r w:rsidR="006F378B">
        <w:rPr>
          <w:rFonts w:asciiTheme="minorHAnsi" w:eastAsia="ArialMT" w:hAnsiTheme="minorHAnsi" w:cstheme="minorHAnsi"/>
          <w:b/>
          <w:bCs/>
          <w:color w:val="auto"/>
          <w:sz w:val="20"/>
          <w:szCs w:val="20"/>
        </w:rPr>
        <w:t>.</w:t>
      </w:r>
      <w:r w:rsidRPr="006A1DEB">
        <w:rPr>
          <w:rFonts w:asciiTheme="minorHAnsi" w:eastAsia="ArialMT" w:hAnsiTheme="minorHAnsi" w:cstheme="minorHAnsi"/>
          <w:bCs/>
          <w:color w:val="auto"/>
          <w:sz w:val="20"/>
          <w:szCs w:val="20"/>
        </w:rPr>
        <w:t xml:space="preserve"> Todos os produtos deverão estar em conformidade com a Nota de Empenho, que poderá estar acompanhada da Relação de Itens ou de outro documento emitido pela SESAU/TO.</w:t>
      </w:r>
    </w:p>
    <w:p w:rsidR="006A1DEB" w:rsidRPr="006F378B" w:rsidRDefault="006A1DEB" w:rsidP="006A1DEB">
      <w:pPr>
        <w:pStyle w:val="Default"/>
        <w:tabs>
          <w:tab w:val="center" w:pos="-3261"/>
          <w:tab w:val="num" w:pos="993"/>
        </w:tabs>
        <w:adjustRightInd w:val="0"/>
        <w:jc w:val="both"/>
        <w:rPr>
          <w:rFonts w:asciiTheme="minorHAnsi" w:eastAsia="ArialMT" w:hAnsiTheme="minorHAnsi" w:cstheme="minorHAnsi"/>
          <w:b/>
          <w:color w:val="auto"/>
          <w:sz w:val="20"/>
          <w:szCs w:val="20"/>
          <w:u w:val="single"/>
        </w:rPr>
      </w:pPr>
      <w:r w:rsidRPr="006F378B">
        <w:rPr>
          <w:rFonts w:asciiTheme="minorHAnsi" w:eastAsia="ArialMT" w:hAnsiTheme="minorHAnsi" w:cstheme="minorHAnsi"/>
          <w:b/>
          <w:color w:val="auto"/>
          <w:sz w:val="20"/>
          <w:szCs w:val="20"/>
          <w:u w:val="single"/>
        </w:rPr>
        <w:t>4.7</w:t>
      </w:r>
      <w:r w:rsidR="006F378B" w:rsidRPr="006F378B">
        <w:rPr>
          <w:rFonts w:asciiTheme="minorHAnsi" w:eastAsia="ArialMT" w:hAnsiTheme="minorHAnsi" w:cstheme="minorHAnsi"/>
          <w:b/>
          <w:color w:val="auto"/>
          <w:sz w:val="20"/>
          <w:szCs w:val="20"/>
          <w:u w:val="single"/>
        </w:rPr>
        <w:t>.</w:t>
      </w:r>
      <w:r w:rsidRPr="006F378B">
        <w:rPr>
          <w:rFonts w:asciiTheme="minorHAnsi" w:eastAsia="ArialMT" w:hAnsiTheme="minorHAnsi" w:cstheme="minorHAnsi"/>
          <w:b/>
          <w:color w:val="auto"/>
          <w:sz w:val="20"/>
          <w:szCs w:val="20"/>
          <w:u w:val="single"/>
        </w:rPr>
        <w:t xml:space="preserve"> O recebimento se dará em observância com os artigos </w:t>
      </w:r>
      <w:smartTag w:uri="urn:schemas-microsoft-com:office:smarttags" w:element="metricconverter">
        <w:smartTagPr>
          <w:attr w:name="ProductID" w:val="73 a"/>
        </w:smartTagPr>
        <w:r w:rsidRPr="006F378B">
          <w:rPr>
            <w:rFonts w:asciiTheme="minorHAnsi" w:eastAsia="ArialMT" w:hAnsiTheme="minorHAnsi" w:cstheme="minorHAnsi"/>
            <w:b/>
            <w:color w:val="auto"/>
            <w:sz w:val="20"/>
            <w:szCs w:val="20"/>
            <w:u w:val="single"/>
          </w:rPr>
          <w:t>73 a</w:t>
        </w:r>
      </w:smartTag>
      <w:r w:rsidRPr="006F378B">
        <w:rPr>
          <w:rFonts w:asciiTheme="minorHAnsi" w:eastAsia="ArialMT" w:hAnsiTheme="minorHAnsi" w:cstheme="minorHAnsi"/>
          <w:b/>
          <w:color w:val="auto"/>
          <w:sz w:val="20"/>
          <w:szCs w:val="20"/>
          <w:u w:val="single"/>
        </w:rPr>
        <w:t xml:space="preserve"> 76 da Lei 8.666/1993, e ainda:</w:t>
      </w:r>
    </w:p>
    <w:p w:rsidR="006A1DEB" w:rsidRPr="003F78D9" w:rsidRDefault="008D7E0B" w:rsidP="006A1DEB">
      <w:pPr>
        <w:pStyle w:val="Default"/>
        <w:tabs>
          <w:tab w:val="center" w:pos="-3261"/>
          <w:tab w:val="left" w:pos="1843"/>
        </w:tabs>
        <w:adjustRightInd w:val="0"/>
        <w:jc w:val="both"/>
        <w:rPr>
          <w:rFonts w:asciiTheme="minorHAnsi" w:eastAsia="ArialMT" w:hAnsiTheme="minorHAnsi" w:cstheme="minorHAnsi"/>
          <w:iCs/>
          <w:color w:val="auto"/>
          <w:sz w:val="20"/>
          <w:szCs w:val="20"/>
        </w:rPr>
      </w:pPr>
      <w:r w:rsidRPr="003F78D9">
        <w:rPr>
          <w:rFonts w:asciiTheme="minorHAnsi" w:eastAsia="ArialMT" w:hAnsiTheme="minorHAnsi" w:cstheme="minorHAnsi"/>
          <w:b/>
          <w:iCs/>
          <w:color w:val="auto"/>
          <w:sz w:val="20"/>
          <w:szCs w:val="20"/>
        </w:rPr>
        <w:t>4.7.1</w:t>
      </w:r>
      <w:r w:rsidR="006F378B">
        <w:rPr>
          <w:rFonts w:asciiTheme="minorHAnsi" w:eastAsia="ArialMT" w:hAnsiTheme="minorHAnsi" w:cstheme="minorHAnsi"/>
          <w:b/>
          <w:iCs/>
          <w:color w:val="auto"/>
          <w:sz w:val="20"/>
          <w:szCs w:val="20"/>
        </w:rPr>
        <w:t>.</w:t>
      </w:r>
      <w:r w:rsidR="006A1DEB" w:rsidRPr="003F78D9">
        <w:rPr>
          <w:rFonts w:asciiTheme="minorHAnsi" w:eastAsia="ArialMT" w:hAnsiTheme="minorHAnsi" w:cstheme="minorHAnsi"/>
          <w:iCs/>
          <w:color w:val="auto"/>
          <w:sz w:val="20"/>
          <w:szCs w:val="20"/>
        </w:rPr>
        <w:t xml:space="preserve"> PROVISORIAMENTE, para efeito de verificação da conformidade dos produtos, será aberto o Relatório de Inspeção de Recebimento – RIR, para avaliação do produto entregue, bem como se a Nota Fiscal (NF) / Fatura encontra lavrada sem incorreções.</w:t>
      </w:r>
    </w:p>
    <w:p w:rsidR="006A1DEB" w:rsidRPr="003F78D9" w:rsidRDefault="008D7E0B" w:rsidP="008D7E0B">
      <w:pPr>
        <w:pStyle w:val="Default"/>
        <w:tabs>
          <w:tab w:val="center" w:pos="-3261"/>
          <w:tab w:val="left" w:pos="2268"/>
        </w:tabs>
        <w:adjustRightInd w:val="0"/>
        <w:rPr>
          <w:rFonts w:asciiTheme="minorHAnsi" w:eastAsia="ArialMT" w:hAnsiTheme="minorHAnsi" w:cstheme="minorHAnsi"/>
          <w:iCs/>
          <w:color w:val="auto"/>
          <w:sz w:val="20"/>
          <w:szCs w:val="20"/>
        </w:rPr>
      </w:pPr>
      <w:r w:rsidRPr="003F78D9">
        <w:rPr>
          <w:rFonts w:asciiTheme="minorHAnsi" w:eastAsia="ArialMT" w:hAnsiTheme="minorHAnsi" w:cstheme="minorHAnsi"/>
          <w:b/>
          <w:iCs/>
          <w:color w:val="auto"/>
          <w:sz w:val="20"/>
          <w:szCs w:val="20"/>
        </w:rPr>
        <w:t>4.7.1.1</w:t>
      </w:r>
      <w:r w:rsidR="006F378B">
        <w:rPr>
          <w:rFonts w:asciiTheme="minorHAnsi" w:eastAsia="ArialMT" w:hAnsiTheme="minorHAnsi" w:cstheme="minorHAnsi"/>
          <w:b/>
          <w:iCs/>
          <w:color w:val="auto"/>
          <w:sz w:val="20"/>
          <w:szCs w:val="20"/>
        </w:rPr>
        <w:t>.</w:t>
      </w:r>
      <w:r w:rsidRPr="003F78D9">
        <w:rPr>
          <w:rFonts w:asciiTheme="minorHAnsi" w:eastAsia="ArialMT" w:hAnsiTheme="minorHAnsi" w:cstheme="minorHAnsi"/>
          <w:iCs/>
          <w:color w:val="auto"/>
          <w:sz w:val="20"/>
          <w:szCs w:val="20"/>
        </w:rPr>
        <w:t xml:space="preserve"> </w:t>
      </w:r>
      <w:r w:rsidR="006A1DEB" w:rsidRPr="003F78D9">
        <w:rPr>
          <w:rFonts w:asciiTheme="minorHAnsi" w:eastAsia="ArialMT" w:hAnsiTheme="minorHAnsi" w:cstheme="minorHAnsi"/>
          <w:iCs/>
          <w:color w:val="auto"/>
          <w:sz w:val="20"/>
          <w:szCs w:val="20"/>
        </w:rPr>
        <w:t>A SESAU/HEMORREDE terá o prazo máximo de até 10 (dez) dias úteis, contados da data de recebimento, para verificar se os produtos fornecidos e a NF/Fatura estão em consonância com o Termo e com seus anexos.</w:t>
      </w:r>
    </w:p>
    <w:p w:rsidR="006A1DEB" w:rsidRPr="003F78D9" w:rsidRDefault="008D7E0B" w:rsidP="008D7E0B">
      <w:pPr>
        <w:pStyle w:val="Default"/>
        <w:tabs>
          <w:tab w:val="center" w:pos="-3261"/>
          <w:tab w:val="left" w:pos="1843"/>
        </w:tabs>
        <w:adjustRightInd w:val="0"/>
        <w:jc w:val="both"/>
        <w:rPr>
          <w:rFonts w:asciiTheme="minorHAnsi" w:eastAsia="ArialMT" w:hAnsiTheme="minorHAnsi" w:cstheme="minorHAnsi"/>
          <w:iCs/>
          <w:color w:val="auto"/>
          <w:sz w:val="20"/>
          <w:szCs w:val="20"/>
        </w:rPr>
      </w:pPr>
      <w:r w:rsidRPr="003F78D9">
        <w:rPr>
          <w:rFonts w:asciiTheme="minorHAnsi" w:eastAsia="ArialMT" w:hAnsiTheme="minorHAnsi" w:cstheme="minorHAnsi"/>
          <w:b/>
          <w:iCs/>
          <w:color w:val="auto"/>
          <w:sz w:val="20"/>
          <w:szCs w:val="20"/>
        </w:rPr>
        <w:lastRenderedPageBreak/>
        <w:t>4.7.2</w:t>
      </w:r>
      <w:r w:rsidR="006F378B">
        <w:rPr>
          <w:rFonts w:asciiTheme="minorHAnsi" w:eastAsia="ArialMT" w:hAnsiTheme="minorHAnsi" w:cstheme="minorHAnsi"/>
          <w:b/>
          <w:iCs/>
          <w:color w:val="auto"/>
          <w:sz w:val="20"/>
          <w:szCs w:val="20"/>
        </w:rPr>
        <w:t>.</w:t>
      </w:r>
      <w:r w:rsidRPr="003F78D9">
        <w:rPr>
          <w:rFonts w:asciiTheme="minorHAnsi" w:eastAsia="ArialMT" w:hAnsiTheme="minorHAnsi" w:cstheme="minorHAnsi"/>
          <w:iCs/>
          <w:color w:val="auto"/>
          <w:sz w:val="20"/>
          <w:szCs w:val="20"/>
        </w:rPr>
        <w:t xml:space="preserve"> </w:t>
      </w:r>
      <w:r w:rsidR="006A1DEB" w:rsidRPr="003F78D9">
        <w:rPr>
          <w:rFonts w:asciiTheme="minorHAnsi" w:eastAsia="ArialMT" w:hAnsiTheme="minorHAnsi" w:cstheme="minorHAnsi"/>
          <w:iCs/>
          <w:color w:val="auto"/>
          <w:sz w:val="20"/>
          <w:szCs w:val="20"/>
        </w:rPr>
        <w:t>DEFINITIVAMENTE, após a verificação da qualidade e quantidade dos produtos e conseqüente aceitação e aprovação do Relatório de Inspeção de Recebimento – RIR.</w:t>
      </w:r>
    </w:p>
    <w:p w:rsidR="006A1DEB" w:rsidRPr="003F78D9" w:rsidRDefault="008D7E0B" w:rsidP="008D7E0B">
      <w:pPr>
        <w:pStyle w:val="Default"/>
        <w:tabs>
          <w:tab w:val="center" w:pos="-3261"/>
          <w:tab w:val="left" w:pos="1843"/>
        </w:tabs>
        <w:adjustRightInd w:val="0"/>
        <w:jc w:val="both"/>
        <w:rPr>
          <w:rFonts w:asciiTheme="minorHAnsi" w:eastAsia="ArialMT" w:hAnsiTheme="minorHAnsi" w:cstheme="minorHAnsi"/>
          <w:color w:val="auto"/>
          <w:sz w:val="20"/>
          <w:szCs w:val="20"/>
        </w:rPr>
      </w:pPr>
      <w:r w:rsidRPr="003F78D9">
        <w:rPr>
          <w:rFonts w:asciiTheme="minorHAnsi" w:eastAsia="ArialMT" w:hAnsiTheme="minorHAnsi" w:cstheme="minorHAnsi"/>
          <w:b/>
          <w:color w:val="auto"/>
          <w:sz w:val="20"/>
          <w:szCs w:val="20"/>
        </w:rPr>
        <w:t>4.7.3</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color w:val="auto"/>
          <w:sz w:val="20"/>
          <w:szCs w:val="20"/>
        </w:rPr>
        <w:t xml:space="preserve"> </w:t>
      </w:r>
      <w:r w:rsidR="006A1DEB" w:rsidRPr="003F78D9">
        <w:rPr>
          <w:rFonts w:asciiTheme="minorHAnsi" w:eastAsia="ArialMT" w:hAnsiTheme="minorHAnsi" w:cstheme="minorHAnsi"/>
          <w:color w:val="auto"/>
          <w:sz w:val="20"/>
          <w:szCs w:val="20"/>
        </w:rPr>
        <w:t>Após o recebimento provisório a SESAU/TO atestará a Nota Fiscal se constatado que os produtos atendem ao Termo;</w:t>
      </w:r>
    </w:p>
    <w:p w:rsidR="006A1DEB" w:rsidRPr="003F78D9" w:rsidRDefault="008D7E0B" w:rsidP="008D7E0B">
      <w:pPr>
        <w:pStyle w:val="Default"/>
        <w:tabs>
          <w:tab w:val="center" w:pos="-3261"/>
          <w:tab w:val="left" w:pos="1843"/>
        </w:tabs>
        <w:adjustRightInd w:val="0"/>
        <w:jc w:val="both"/>
        <w:rPr>
          <w:rFonts w:asciiTheme="minorHAnsi" w:eastAsia="ArialMT" w:hAnsiTheme="minorHAnsi" w:cstheme="minorHAnsi"/>
          <w:color w:val="auto"/>
          <w:sz w:val="20"/>
          <w:szCs w:val="20"/>
        </w:rPr>
      </w:pPr>
      <w:r w:rsidRPr="003F78D9">
        <w:rPr>
          <w:rFonts w:asciiTheme="minorHAnsi" w:eastAsia="ArialMT" w:hAnsiTheme="minorHAnsi" w:cstheme="minorHAnsi"/>
          <w:b/>
          <w:color w:val="auto"/>
          <w:sz w:val="20"/>
          <w:szCs w:val="20"/>
        </w:rPr>
        <w:t>4.7.4</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color w:val="auto"/>
          <w:sz w:val="20"/>
          <w:szCs w:val="20"/>
        </w:rPr>
        <w:t xml:space="preserve"> </w:t>
      </w:r>
      <w:r w:rsidR="006A1DEB" w:rsidRPr="003F78D9">
        <w:rPr>
          <w:rFonts w:asciiTheme="minorHAnsi" w:eastAsia="ArialMT" w:hAnsiTheme="minorHAnsi" w:cstheme="minorHAnsi"/>
          <w:color w:val="auto"/>
          <w:sz w:val="20"/>
          <w:szCs w:val="20"/>
        </w:rPr>
        <w:t xml:space="preserve">Caso os produtos se encontrem desconforme ao exigido no Termo, a SESAU/TO notificará a Contratada para substituí-los no prazo de até </w:t>
      </w:r>
      <w:r w:rsidR="006A1DEB" w:rsidRPr="003F78D9">
        <w:rPr>
          <w:rFonts w:asciiTheme="minorHAnsi" w:eastAsia="ArialMT" w:hAnsiTheme="minorHAnsi" w:cstheme="minorHAnsi"/>
          <w:bCs/>
          <w:color w:val="auto"/>
          <w:sz w:val="20"/>
          <w:szCs w:val="20"/>
        </w:rPr>
        <w:t xml:space="preserve">05 (cinco) dias úteis </w:t>
      </w:r>
      <w:r w:rsidR="006A1DEB" w:rsidRPr="003F78D9">
        <w:rPr>
          <w:rFonts w:asciiTheme="minorHAnsi" w:eastAsia="ArialMT" w:hAnsiTheme="minorHAnsi" w:cstheme="minorHAnsi"/>
          <w:color w:val="auto"/>
          <w:sz w:val="20"/>
          <w:szCs w:val="20"/>
        </w:rPr>
        <w:t>contados da notificação:</w:t>
      </w:r>
    </w:p>
    <w:p w:rsidR="008D7E0B" w:rsidRPr="003F78D9" w:rsidRDefault="008D7E0B" w:rsidP="008D7E0B">
      <w:pPr>
        <w:pStyle w:val="Default"/>
        <w:tabs>
          <w:tab w:val="left" w:pos="-5954"/>
          <w:tab w:val="center" w:pos="-3261"/>
          <w:tab w:val="num" w:pos="2835"/>
        </w:tabs>
        <w:adjustRightInd w:val="0"/>
        <w:jc w:val="both"/>
        <w:rPr>
          <w:rFonts w:asciiTheme="minorHAnsi" w:eastAsia="ArialMT" w:hAnsiTheme="minorHAnsi" w:cstheme="minorHAnsi"/>
          <w:color w:val="auto"/>
          <w:sz w:val="20"/>
          <w:szCs w:val="20"/>
        </w:rPr>
      </w:pPr>
      <w:r w:rsidRPr="003F78D9">
        <w:rPr>
          <w:rFonts w:asciiTheme="minorHAnsi" w:eastAsia="ArialMT" w:hAnsiTheme="minorHAnsi" w:cstheme="minorHAnsi"/>
          <w:b/>
          <w:color w:val="auto"/>
          <w:sz w:val="20"/>
          <w:szCs w:val="20"/>
        </w:rPr>
        <w:t>4.7.4.1</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color w:val="auto"/>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3F78D9">
        <w:rPr>
          <w:rFonts w:asciiTheme="minorHAnsi" w:eastAsia="ArialMT" w:hAnsiTheme="minorHAnsi" w:cstheme="minorHAnsi"/>
          <w:color w:val="auto"/>
          <w:sz w:val="20"/>
          <w:szCs w:val="20"/>
        </w:rPr>
        <w:t>Termoícias</w:t>
      </w:r>
      <w:proofErr w:type="spellEnd"/>
      <w:r w:rsidRPr="003F78D9">
        <w:rPr>
          <w:rFonts w:asciiTheme="minorHAnsi" w:eastAsia="ArialMT" w:hAnsiTheme="minorHAnsi" w:cstheme="minorHAnsi"/>
          <w:color w:val="auto"/>
          <w:sz w:val="20"/>
          <w:szCs w:val="20"/>
        </w:rPr>
        <w:t>.</w:t>
      </w:r>
    </w:p>
    <w:p w:rsidR="008D7E0B" w:rsidRPr="003F78D9" w:rsidRDefault="003F78D9" w:rsidP="003F78D9">
      <w:pPr>
        <w:pStyle w:val="Default"/>
        <w:tabs>
          <w:tab w:val="left" w:pos="-5954"/>
          <w:tab w:val="center" w:pos="-3261"/>
        </w:tabs>
        <w:adjustRightInd w:val="0"/>
        <w:jc w:val="both"/>
        <w:rPr>
          <w:rFonts w:asciiTheme="minorHAnsi" w:eastAsia="ArialMT" w:hAnsiTheme="minorHAnsi" w:cstheme="minorHAnsi"/>
          <w:color w:val="auto"/>
          <w:sz w:val="20"/>
          <w:szCs w:val="20"/>
        </w:rPr>
      </w:pPr>
      <w:r w:rsidRPr="003F78D9">
        <w:rPr>
          <w:rFonts w:asciiTheme="minorHAnsi" w:eastAsia="ArialMT" w:hAnsiTheme="minorHAnsi" w:cstheme="minorHAnsi"/>
          <w:b/>
          <w:color w:val="auto"/>
          <w:sz w:val="20"/>
          <w:szCs w:val="20"/>
        </w:rPr>
        <w:t>4.7.4.2</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b/>
          <w:color w:val="auto"/>
          <w:sz w:val="20"/>
          <w:szCs w:val="20"/>
        </w:rPr>
        <w:t xml:space="preserve"> </w:t>
      </w:r>
      <w:r w:rsidR="008D7E0B" w:rsidRPr="003F78D9">
        <w:rPr>
          <w:rFonts w:asciiTheme="minorHAnsi" w:eastAsia="ArialMT" w:hAnsiTheme="minorHAnsi" w:cstheme="minorHAnsi"/>
          <w:color w:val="auto"/>
          <w:sz w:val="20"/>
          <w:szCs w:val="20"/>
        </w:rPr>
        <w:t xml:space="preserve">Atestada a Nota Fiscal, a Contratada deverá protocolá-la </w:t>
      </w:r>
      <w:proofErr w:type="gramStart"/>
      <w:r w:rsidR="008D7E0B" w:rsidRPr="003F78D9">
        <w:rPr>
          <w:rFonts w:asciiTheme="minorHAnsi" w:eastAsia="ArialMT" w:hAnsiTheme="minorHAnsi" w:cstheme="minorHAnsi"/>
          <w:color w:val="auto"/>
          <w:sz w:val="20"/>
          <w:szCs w:val="20"/>
        </w:rPr>
        <w:t>perante a</w:t>
      </w:r>
      <w:proofErr w:type="gramEnd"/>
      <w:r w:rsidR="008D7E0B" w:rsidRPr="003F78D9">
        <w:rPr>
          <w:rFonts w:asciiTheme="minorHAnsi" w:eastAsia="ArialMT" w:hAnsiTheme="minorHAnsi" w:cstheme="minorHAnsi"/>
          <w:color w:val="auto"/>
          <w:sz w:val="20"/>
          <w:szCs w:val="20"/>
        </w:rPr>
        <w:t xml:space="preserve"> SESAU/TO.</w:t>
      </w:r>
    </w:p>
    <w:p w:rsidR="008D7E0B" w:rsidRPr="003F78D9" w:rsidRDefault="008D7E0B" w:rsidP="008D7E0B">
      <w:pPr>
        <w:pStyle w:val="Default"/>
        <w:tabs>
          <w:tab w:val="center" w:pos="-3261"/>
          <w:tab w:val="left" w:pos="1843"/>
        </w:tabs>
        <w:adjustRightInd w:val="0"/>
        <w:jc w:val="both"/>
        <w:rPr>
          <w:rFonts w:asciiTheme="minorHAnsi" w:eastAsia="ArialMT" w:hAnsiTheme="minorHAnsi" w:cstheme="minorHAnsi"/>
          <w:color w:val="auto"/>
          <w:sz w:val="20"/>
          <w:szCs w:val="20"/>
        </w:rPr>
      </w:pPr>
      <w:r w:rsidRPr="003F78D9">
        <w:rPr>
          <w:rFonts w:asciiTheme="minorHAnsi" w:eastAsia="ArialMT" w:hAnsiTheme="minorHAnsi" w:cstheme="minorHAnsi"/>
          <w:b/>
          <w:color w:val="auto"/>
          <w:sz w:val="20"/>
          <w:szCs w:val="20"/>
        </w:rPr>
        <w:t>4.7.5</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color w:val="auto"/>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8D7E0B" w:rsidRPr="003F78D9" w:rsidRDefault="003F78D9" w:rsidP="003F78D9">
      <w:pPr>
        <w:pStyle w:val="Default"/>
        <w:tabs>
          <w:tab w:val="center" w:pos="-3261"/>
          <w:tab w:val="left" w:pos="1843"/>
        </w:tabs>
        <w:adjustRightInd w:val="0"/>
        <w:jc w:val="both"/>
        <w:rPr>
          <w:rFonts w:asciiTheme="minorHAnsi" w:eastAsia="ArialMT" w:hAnsiTheme="minorHAnsi" w:cstheme="minorHAnsi"/>
          <w:color w:val="auto"/>
          <w:sz w:val="20"/>
          <w:szCs w:val="20"/>
        </w:rPr>
      </w:pPr>
      <w:r w:rsidRPr="003F78D9">
        <w:rPr>
          <w:rFonts w:asciiTheme="minorHAnsi" w:eastAsia="ArialMT" w:hAnsiTheme="minorHAnsi" w:cstheme="minorHAnsi"/>
          <w:b/>
          <w:color w:val="auto"/>
          <w:sz w:val="20"/>
          <w:szCs w:val="20"/>
        </w:rPr>
        <w:t>4.7.6</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b/>
          <w:color w:val="auto"/>
          <w:sz w:val="20"/>
          <w:szCs w:val="20"/>
        </w:rPr>
        <w:t xml:space="preserve"> </w:t>
      </w:r>
      <w:r w:rsidR="008D7E0B" w:rsidRPr="003F78D9">
        <w:rPr>
          <w:rFonts w:asciiTheme="minorHAnsi" w:eastAsia="ArialMT" w:hAnsiTheme="minorHAnsi" w:cstheme="minorHAnsi"/>
          <w:color w:val="auto"/>
          <w:sz w:val="20"/>
          <w:szCs w:val="20"/>
        </w:rPr>
        <w:t>A carga e a descarga serão por conta da Contratada, sem ônus de frete para a SESAU/TO.</w:t>
      </w:r>
    </w:p>
    <w:p w:rsidR="003F78D9" w:rsidRPr="003F78D9" w:rsidRDefault="003F78D9" w:rsidP="003F78D9">
      <w:pPr>
        <w:pStyle w:val="Default"/>
        <w:tabs>
          <w:tab w:val="center" w:pos="-3261"/>
          <w:tab w:val="left" w:pos="1843"/>
        </w:tabs>
        <w:adjustRightInd w:val="0"/>
        <w:jc w:val="both"/>
        <w:rPr>
          <w:rFonts w:asciiTheme="minorHAnsi" w:eastAsia="ArialMT" w:hAnsiTheme="minorHAnsi" w:cstheme="minorHAnsi"/>
          <w:color w:val="auto"/>
          <w:sz w:val="20"/>
          <w:szCs w:val="20"/>
        </w:rPr>
      </w:pPr>
      <w:r w:rsidRPr="00013633">
        <w:rPr>
          <w:rFonts w:asciiTheme="minorHAnsi" w:eastAsia="ArialMT" w:hAnsiTheme="minorHAnsi" w:cstheme="minorHAnsi"/>
          <w:b/>
          <w:bCs/>
          <w:color w:val="auto"/>
          <w:sz w:val="20"/>
          <w:szCs w:val="20"/>
        </w:rPr>
        <w:t>4.7.7</w:t>
      </w:r>
      <w:r w:rsidR="006F378B">
        <w:rPr>
          <w:rFonts w:asciiTheme="minorHAnsi" w:eastAsia="ArialMT" w:hAnsiTheme="minorHAnsi" w:cstheme="minorHAnsi"/>
          <w:b/>
          <w:bCs/>
          <w:color w:val="auto"/>
          <w:sz w:val="20"/>
          <w:szCs w:val="20"/>
        </w:rPr>
        <w:t>.</w:t>
      </w:r>
      <w:r>
        <w:rPr>
          <w:rFonts w:asciiTheme="minorHAnsi" w:eastAsia="ArialMT" w:hAnsiTheme="minorHAnsi" w:cstheme="minorHAnsi"/>
          <w:bCs/>
          <w:color w:val="auto"/>
          <w:sz w:val="20"/>
          <w:szCs w:val="20"/>
        </w:rPr>
        <w:t xml:space="preserve"> </w:t>
      </w:r>
      <w:r w:rsidRPr="003F78D9">
        <w:rPr>
          <w:rFonts w:asciiTheme="minorHAnsi" w:eastAsia="ArialMT" w:hAnsiTheme="minorHAnsi" w:cstheme="minorHAnsi"/>
          <w:bCs/>
          <w:color w:val="auto"/>
          <w:sz w:val="20"/>
          <w:szCs w:val="20"/>
        </w:rPr>
        <w:t>A SESAU recusará os produtos nas seguintes hipóteses:</w:t>
      </w:r>
    </w:p>
    <w:p w:rsidR="003F78D9" w:rsidRPr="003F78D9" w:rsidRDefault="003F78D9" w:rsidP="003F78D9">
      <w:pPr>
        <w:pStyle w:val="Default"/>
        <w:tabs>
          <w:tab w:val="left" w:pos="-5954"/>
          <w:tab w:val="center" w:pos="-3261"/>
        </w:tabs>
        <w:adjustRightInd w:val="0"/>
        <w:jc w:val="both"/>
        <w:rPr>
          <w:rFonts w:asciiTheme="minorHAnsi" w:eastAsia="ArialMT" w:hAnsiTheme="minorHAnsi" w:cstheme="minorHAnsi"/>
          <w:color w:val="auto"/>
          <w:sz w:val="20"/>
          <w:szCs w:val="20"/>
        </w:rPr>
      </w:pPr>
      <w:r w:rsidRPr="00013633">
        <w:rPr>
          <w:rFonts w:asciiTheme="minorHAnsi" w:eastAsia="ArialMT" w:hAnsiTheme="minorHAnsi" w:cstheme="minorHAnsi"/>
          <w:b/>
          <w:color w:val="auto"/>
          <w:sz w:val="20"/>
          <w:szCs w:val="20"/>
        </w:rPr>
        <w:t>4.7.7.1</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color w:val="auto"/>
          <w:sz w:val="20"/>
          <w:szCs w:val="20"/>
        </w:rPr>
        <w:t xml:space="preserve"> Qualquer situação em desacordo entre os produtos e o Termo de licitação e de seus Anexos ou a Nota de Empenho;</w:t>
      </w:r>
    </w:p>
    <w:p w:rsidR="003F78D9" w:rsidRPr="003F78D9" w:rsidRDefault="003F78D9" w:rsidP="003F78D9">
      <w:pPr>
        <w:pStyle w:val="Default"/>
        <w:tabs>
          <w:tab w:val="left" w:pos="-5954"/>
          <w:tab w:val="center" w:pos="-3261"/>
        </w:tabs>
        <w:adjustRightInd w:val="0"/>
        <w:jc w:val="both"/>
        <w:rPr>
          <w:rFonts w:asciiTheme="minorHAnsi" w:eastAsia="ArialMT" w:hAnsiTheme="minorHAnsi" w:cstheme="minorHAnsi"/>
          <w:color w:val="auto"/>
          <w:sz w:val="20"/>
          <w:szCs w:val="20"/>
        </w:rPr>
      </w:pPr>
      <w:r w:rsidRPr="00013633">
        <w:rPr>
          <w:rFonts w:asciiTheme="minorHAnsi" w:eastAsia="ArialMT" w:hAnsiTheme="minorHAnsi" w:cstheme="minorHAnsi"/>
          <w:b/>
          <w:color w:val="auto"/>
          <w:sz w:val="20"/>
          <w:szCs w:val="20"/>
        </w:rPr>
        <w:t>4.7.7.2</w:t>
      </w:r>
      <w:r w:rsidRPr="003F78D9">
        <w:rPr>
          <w:rFonts w:asciiTheme="minorHAnsi" w:eastAsia="ArialMT" w:hAnsiTheme="minorHAnsi" w:cstheme="minorHAnsi"/>
          <w:color w:val="auto"/>
          <w:sz w:val="20"/>
          <w:szCs w:val="20"/>
        </w:rPr>
        <w:t xml:space="preserve"> Nota Fiscal/Fatura com especificação do objeto, quantidades em desacordo com o discriminado no Termo, seus anexos e na proposta adjudicada;</w:t>
      </w:r>
    </w:p>
    <w:p w:rsidR="006A1DEB" w:rsidRPr="00691E1D" w:rsidRDefault="003F78D9" w:rsidP="00013633">
      <w:pPr>
        <w:pStyle w:val="Default"/>
        <w:tabs>
          <w:tab w:val="left" w:pos="-5954"/>
          <w:tab w:val="center" w:pos="-3261"/>
        </w:tabs>
        <w:adjustRightInd w:val="0"/>
        <w:spacing w:after="120"/>
        <w:jc w:val="both"/>
        <w:rPr>
          <w:rFonts w:eastAsia="Batang"/>
          <w:sz w:val="20"/>
          <w:szCs w:val="20"/>
        </w:rPr>
      </w:pPr>
      <w:r w:rsidRPr="00013633">
        <w:rPr>
          <w:rFonts w:asciiTheme="minorHAnsi" w:eastAsia="ArialMT" w:hAnsiTheme="minorHAnsi" w:cstheme="minorHAnsi"/>
          <w:b/>
          <w:color w:val="auto"/>
          <w:sz w:val="20"/>
          <w:szCs w:val="20"/>
        </w:rPr>
        <w:t>4.7.7.3</w:t>
      </w:r>
      <w:r w:rsidR="006F378B">
        <w:rPr>
          <w:rFonts w:asciiTheme="minorHAnsi" w:eastAsia="ArialMT" w:hAnsiTheme="minorHAnsi" w:cstheme="minorHAnsi"/>
          <w:b/>
          <w:color w:val="auto"/>
          <w:sz w:val="20"/>
          <w:szCs w:val="20"/>
        </w:rPr>
        <w:t>.</w:t>
      </w:r>
      <w:r w:rsidRPr="003F78D9">
        <w:rPr>
          <w:rFonts w:asciiTheme="minorHAnsi" w:eastAsia="ArialMT" w:hAnsiTheme="minorHAnsi" w:cstheme="minorHAnsi"/>
          <w:color w:val="auto"/>
          <w:sz w:val="20"/>
          <w:szCs w:val="20"/>
        </w:rPr>
        <w:t xml:space="preserve"> Apresentarem vícios de qualidade, funcionamento ou serem impróprios para o uso, ou ainda defeitos de fabricação.</w:t>
      </w:r>
    </w:p>
    <w:p w:rsidR="00E166E5" w:rsidRPr="00013633" w:rsidRDefault="00E166E5" w:rsidP="00AD1F48">
      <w:pPr>
        <w:shd w:val="clear" w:color="auto" w:fill="3333FF"/>
        <w:spacing w:after="0"/>
        <w:jc w:val="both"/>
        <w:rPr>
          <w:rFonts w:asciiTheme="minorHAnsi" w:hAnsiTheme="minorHAnsi" w:cstheme="minorHAnsi"/>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013633">
        <w:rPr>
          <w:rFonts w:cs="Calibri"/>
          <w:b/>
          <w:bCs/>
          <w:color w:val="FFFFFF"/>
          <w:sz w:val="20"/>
          <w:szCs w:val="20"/>
        </w:rPr>
        <w:t>CONDIÇÕES DE CONTRATAÇÃO</w:t>
      </w:r>
      <w:r w:rsidR="005203EF">
        <w:rPr>
          <w:rFonts w:cs="Calibri"/>
          <w:b/>
          <w:bCs/>
          <w:color w:val="FFFFFF"/>
          <w:sz w:val="20"/>
          <w:szCs w:val="20"/>
        </w:rPr>
        <w:t xml:space="preserve"> </w:t>
      </w:r>
    </w:p>
    <w:p w:rsidR="00013633" w:rsidRPr="00013633" w:rsidRDefault="00013633" w:rsidP="00013633">
      <w:pPr>
        <w:pStyle w:val="Default"/>
        <w:tabs>
          <w:tab w:val="center" w:pos="-3261"/>
          <w:tab w:val="num" w:pos="993"/>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w:t>
      </w:r>
      <w:r w:rsidR="006F378B">
        <w:rPr>
          <w:rFonts w:asciiTheme="minorHAnsi" w:eastAsia="ArialMT" w:hAnsiTheme="minorHAnsi" w:cstheme="minorHAnsi"/>
          <w:b/>
          <w:color w:val="auto"/>
          <w:sz w:val="20"/>
          <w:szCs w:val="20"/>
        </w:rPr>
        <w:t>.</w:t>
      </w:r>
      <w:r w:rsidRPr="00013633">
        <w:rPr>
          <w:rFonts w:asciiTheme="minorHAnsi" w:eastAsia="ArialMT" w:hAnsiTheme="minorHAnsi" w:cstheme="minorHAnsi"/>
          <w:color w:val="auto"/>
          <w:sz w:val="20"/>
          <w:szCs w:val="20"/>
        </w:rPr>
        <w:t xml:space="preserve"> Apresentação de proposta implica no conhecimento e aceitações plenas de todas as condições descritas.</w:t>
      </w:r>
    </w:p>
    <w:p w:rsidR="00013633" w:rsidRPr="00013633" w:rsidRDefault="00013633" w:rsidP="00013633">
      <w:pPr>
        <w:pStyle w:val="Default"/>
        <w:tabs>
          <w:tab w:val="center" w:pos="-3261"/>
          <w:tab w:val="num" w:pos="993"/>
          <w:tab w:val="num" w:pos="2835"/>
        </w:tabs>
        <w:adjustRightInd w:val="0"/>
        <w:jc w:val="both"/>
        <w:rPr>
          <w:rFonts w:asciiTheme="minorHAnsi" w:hAnsiTheme="minorHAnsi" w:cstheme="minorHAnsi"/>
          <w:color w:val="auto"/>
          <w:sz w:val="20"/>
          <w:szCs w:val="20"/>
        </w:rPr>
      </w:pPr>
      <w:r w:rsidRPr="003E20AF">
        <w:rPr>
          <w:rFonts w:asciiTheme="minorHAnsi" w:hAnsiTheme="minorHAnsi" w:cstheme="minorHAnsi"/>
          <w:b/>
          <w:color w:val="auto"/>
          <w:sz w:val="20"/>
          <w:szCs w:val="20"/>
        </w:rPr>
        <w:t>5.2</w:t>
      </w:r>
      <w:r w:rsidR="006F378B">
        <w:rPr>
          <w:rFonts w:asciiTheme="minorHAnsi" w:hAnsiTheme="minorHAnsi" w:cstheme="minorHAnsi"/>
          <w:b/>
          <w:color w:val="auto"/>
          <w:sz w:val="20"/>
          <w:szCs w:val="20"/>
        </w:rPr>
        <w:t>.</w:t>
      </w:r>
      <w:r w:rsidRPr="00013633">
        <w:rPr>
          <w:rFonts w:asciiTheme="minorHAnsi" w:hAnsiTheme="minorHAnsi" w:cstheme="minorHAnsi"/>
          <w:color w:val="auto"/>
          <w:sz w:val="20"/>
          <w:szCs w:val="20"/>
        </w:rPr>
        <w:t xml:space="preserve"> Na proposta, o fornecedor deverá informar quais os equipamentos será colocado e anexar catálogo original dos mesmos e a bula dos testes em português. O seu desempenho será avaliado durante a Avaliação Técnica</w:t>
      </w:r>
    </w:p>
    <w:p w:rsidR="00013633" w:rsidRPr="00013633" w:rsidRDefault="00013633" w:rsidP="00013633">
      <w:pPr>
        <w:pStyle w:val="Default"/>
        <w:tabs>
          <w:tab w:val="center" w:pos="-3261"/>
          <w:tab w:val="num" w:pos="993"/>
        </w:tabs>
        <w:adjustRightInd w:val="0"/>
        <w:jc w:val="both"/>
        <w:rPr>
          <w:rFonts w:asciiTheme="minorHAnsi" w:eastAsia="ArialMT" w:hAnsiTheme="minorHAnsi" w:cstheme="minorHAnsi"/>
          <w:sz w:val="20"/>
          <w:szCs w:val="20"/>
        </w:rPr>
      </w:pPr>
      <w:r w:rsidRPr="003E20AF">
        <w:rPr>
          <w:rFonts w:asciiTheme="minorHAnsi" w:eastAsia="ArialMT" w:hAnsiTheme="minorHAnsi" w:cstheme="minorHAnsi"/>
          <w:b/>
          <w:sz w:val="20"/>
          <w:szCs w:val="20"/>
        </w:rPr>
        <w:t>5.3</w:t>
      </w:r>
      <w:r w:rsidR="006F378B">
        <w:rPr>
          <w:rFonts w:asciiTheme="minorHAnsi" w:eastAsia="ArialMT" w:hAnsiTheme="minorHAnsi" w:cstheme="minorHAnsi"/>
          <w:b/>
          <w:sz w:val="20"/>
          <w:szCs w:val="20"/>
        </w:rPr>
        <w:t>.</w:t>
      </w:r>
      <w:r w:rsidRPr="00013633">
        <w:rPr>
          <w:rFonts w:asciiTheme="minorHAnsi" w:eastAsia="ArialMT" w:hAnsiTheme="minorHAnsi" w:cstheme="minorHAnsi"/>
          <w:sz w:val="20"/>
          <w:szCs w:val="20"/>
        </w:rPr>
        <w:t xml:space="preserve"> A licitante poderá vistoriar os locais onde serão executados os serviços até o último dia útil anterior à data fixada para a abertura da sessão pública, com o objetivo de inteirar-se das condições e grau de dificuldades existentes, pois as empresas deverão dimensionar as adaptações físicas a serem realizadas, no que se referem às instalações elétricas, hidráulicas, rede de lógica, bancadas, climatização, localização e outras, sem ônus para o Hemocentro. Em razão das características peculiares inerentes a cada equipamento, somente a empresa interessada, por meio de vistoria prévia, poderá corretamente estimar seus custos, de forma a elaborar sua proposta de preços. Agendamento prévio junto ao Hemocentro Coordenador de Palmas, pelo telefone (63) 3218.3285/3287/3283.</w:t>
      </w:r>
    </w:p>
    <w:p w:rsidR="00013633" w:rsidRDefault="00013633" w:rsidP="00013633">
      <w:pPr>
        <w:pStyle w:val="Default"/>
        <w:tabs>
          <w:tab w:val="center" w:pos="-3261"/>
          <w:tab w:val="left" w:pos="1843"/>
        </w:tabs>
        <w:adjustRightInd w:val="0"/>
        <w:jc w:val="both"/>
        <w:rPr>
          <w:rFonts w:asciiTheme="minorHAnsi" w:eastAsia="ArialMT" w:hAnsiTheme="minorHAnsi" w:cstheme="minorHAnsi"/>
          <w:sz w:val="20"/>
          <w:szCs w:val="20"/>
        </w:rPr>
      </w:pPr>
      <w:r w:rsidRPr="003E20AF">
        <w:rPr>
          <w:rFonts w:asciiTheme="minorHAnsi" w:eastAsia="ArialMT" w:hAnsiTheme="minorHAnsi" w:cstheme="minorHAnsi"/>
          <w:b/>
          <w:sz w:val="20"/>
          <w:szCs w:val="20"/>
        </w:rPr>
        <w:t>5.3.1</w:t>
      </w:r>
      <w:r w:rsidR="006F378B">
        <w:rPr>
          <w:rFonts w:asciiTheme="minorHAnsi" w:eastAsia="ArialMT" w:hAnsiTheme="minorHAnsi" w:cstheme="minorHAnsi"/>
          <w:b/>
          <w:sz w:val="20"/>
          <w:szCs w:val="20"/>
        </w:rPr>
        <w:t>.</w:t>
      </w:r>
      <w:r>
        <w:rPr>
          <w:rFonts w:asciiTheme="minorHAnsi" w:eastAsia="ArialMT" w:hAnsiTheme="minorHAnsi" w:cstheme="minorHAnsi"/>
          <w:sz w:val="20"/>
          <w:szCs w:val="20"/>
        </w:rPr>
        <w:t xml:space="preserve"> </w:t>
      </w:r>
      <w:r w:rsidRPr="00013633">
        <w:rPr>
          <w:rFonts w:asciiTheme="minorHAnsi" w:eastAsia="ArialMT" w:hAnsiTheme="minorHAnsi" w:cstheme="minorHAnsi"/>
          <w:sz w:val="20"/>
          <w:szCs w:val="20"/>
        </w:rPr>
        <w:t>Tendo em vista a faculdade da realização da vistoria, as licitantes não poderão alegar o desconhecimento das condições e grau de dificuldades existentes como justificativa para se eximirem das obrigações assumidas ou em favor de eventuais pretensões de acréscimos de preços em decorrência da execução do objeto deste Termo, do Edital e do Contrato.</w:t>
      </w:r>
    </w:p>
    <w:p w:rsidR="00013633" w:rsidRPr="00013633" w:rsidRDefault="00013633" w:rsidP="00013633">
      <w:pPr>
        <w:pStyle w:val="Default"/>
        <w:tabs>
          <w:tab w:val="center" w:pos="-3261"/>
          <w:tab w:val="num" w:pos="993"/>
        </w:tabs>
        <w:adjustRightInd w:val="0"/>
        <w:jc w:val="both"/>
        <w:rPr>
          <w:rFonts w:asciiTheme="minorHAnsi" w:hAnsiTheme="minorHAnsi" w:cstheme="minorHAnsi"/>
          <w:bCs/>
          <w:noProof/>
          <w:color w:val="auto"/>
          <w:sz w:val="20"/>
          <w:szCs w:val="20"/>
        </w:rPr>
      </w:pPr>
      <w:r w:rsidRPr="003E20AF">
        <w:rPr>
          <w:rFonts w:asciiTheme="minorHAnsi" w:hAnsiTheme="minorHAnsi" w:cstheme="minorHAnsi"/>
          <w:b/>
          <w:color w:val="auto"/>
          <w:sz w:val="20"/>
          <w:szCs w:val="20"/>
        </w:rPr>
        <w:t>5.4</w:t>
      </w:r>
      <w:r w:rsidR="006F378B">
        <w:rPr>
          <w:rFonts w:asciiTheme="minorHAnsi" w:hAnsiTheme="minorHAnsi" w:cstheme="minorHAnsi"/>
          <w:b/>
          <w:color w:val="auto"/>
          <w:sz w:val="20"/>
          <w:szCs w:val="20"/>
        </w:rPr>
        <w:t>.</w:t>
      </w:r>
      <w:r w:rsidRPr="00013633">
        <w:rPr>
          <w:rFonts w:asciiTheme="minorHAnsi" w:hAnsiTheme="minorHAnsi" w:cstheme="minorHAnsi"/>
          <w:color w:val="auto"/>
          <w:sz w:val="20"/>
          <w:szCs w:val="20"/>
        </w:rPr>
        <w:t xml:space="preserve"> O</w:t>
      </w:r>
      <w:r w:rsidRPr="00013633">
        <w:rPr>
          <w:rFonts w:asciiTheme="minorHAnsi" w:eastAsia="ArialMT" w:hAnsiTheme="minorHAnsi" w:cstheme="minorHAnsi"/>
          <w:color w:val="auto"/>
          <w:sz w:val="20"/>
          <w:szCs w:val="20"/>
        </w:rPr>
        <w:t>s testes realizados através do uso dos equipamentos e insumos serão executados pelos servidores do Hemocentro Coordenador de Palmas devidamente treinados pela empresa CONTRATADA.</w:t>
      </w:r>
    </w:p>
    <w:p w:rsidR="00013633" w:rsidRPr="00013633" w:rsidRDefault="00013633" w:rsidP="00013633">
      <w:pPr>
        <w:pStyle w:val="Default"/>
        <w:tabs>
          <w:tab w:val="center" w:pos="-3261"/>
          <w:tab w:val="num" w:pos="993"/>
        </w:tabs>
        <w:adjustRightInd w:val="0"/>
        <w:jc w:val="both"/>
        <w:rPr>
          <w:rFonts w:asciiTheme="minorHAnsi" w:hAnsiTheme="minorHAnsi" w:cstheme="minorHAnsi"/>
          <w:bCs/>
          <w:noProof/>
          <w:color w:val="auto"/>
          <w:sz w:val="20"/>
          <w:szCs w:val="20"/>
        </w:rPr>
      </w:pPr>
      <w:r w:rsidRPr="003E20AF">
        <w:rPr>
          <w:rFonts w:asciiTheme="minorHAnsi" w:hAnsiTheme="minorHAnsi" w:cstheme="minorHAnsi"/>
          <w:b/>
          <w:bCs/>
          <w:color w:val="auto"/>
          <w:sz w:val="20"/>
          <w:szCs w:val="20"/>
        </w:rPr>
        <w:t>5.5</w:t>
      </w:r>
      <w:r w:rsidR="006F378B">
        <w:rPr>
          <w:rFonts w:asciiTheme="minorHAnsi" w:hAnsiTheme="minorHAnsi" w:cstheme="minorHAnsi"/>
          <w:b/>
          <w:bCs/>
          <w:color w:val="auto"/>
          <w:sz w:val="20"/>
          <w:szCs w:val="20"/>
        </w:rPr>
        <w:t>.</w:t>
      </w:r>
      <w:r>
        <w:rPr>
          <w:rFonts w:asciiTheme="minorHAnsi" w:hAnsiTheme="minorHAnsi" w:cstheme="minorHAnsi"/>
          <w:bCs/>
          <w:color w:val="auto"/>
          <w:sz w:val="20"/>
          <w:szCs w:val="20"/>
        </w:rPr>
        <w:t xml:space="preserve"> </w:t>
      </w:r>
      <w:r w:rsidRPr="00013633">
        <w:rPr>
          <w:rFonts w:asciiTheme="minorHAnsi" w:hAnsiTheme="minorHAnsi" w:cstheme="minorHAnsi"/>
          <w:bCs/>
          <w:color w:val="auto"/>
          <w:sz w:val="20"/>
          <w:szCs w:val="20"/>
        </w:rPr>
        <w:t>Registro da empresa no Conselho Regional de Farmácia.</w:t>
      </w:r>
    </w:p>
    <w:p w:rsidR="00013633" w:rsidRPr="00013633" w:rsidRDefault="00013633" w:rsidP="00013633">
      <w:pPr>
        <w:pStyle w:val="Default"/>
        <w:tabs>
          <w:tab w:val="center" w:pos="-3261"/>
          <w:tab w:val="num" w:pos="993"/>
        </w:tabs>
        <w:adjustRightInd w:val="0"/>
        <w:jc w:val="both"/>
        <w:rPr>
          <w:rFonts w:asciiTheme="minorHAnsi" w:hAnsiTheme="minorHAnsi" w:cstheme="minorHAnsi"/>
          <w:bCs/>
          <w:color w:val="auto"/>
          <w:sz w:val="20"/>
          <w:szCs w:val="20"/>
        </w:rPr>
      </w:pPr>
      <w:r w:rsidRPr="003E20AF">
        <w:rPr>
          <w:rFonts w:asciiTheme="minorHAnsi" w:hAnsiTheme="minorHAnsi" w:cstheme="minorHAnsi"/>
          <w:b/>
          <w:bCs/>
          <w:color w:val="auto"/>
          <w:sz w:val="20"/>
          <w:szCs w:val="20"/>
        </w:rPr>
        <w:t>5.6</w:t>
      </w:r>
      <w:r w:rsidR="006F378B">
        <w:rPr>
          <w:rFonts w:asciiTheme="minorHAnsi" w:hAnsiTheme="minorHAnsi" w:cstheme="minorHAnsi"/>
          <w:b/>
          <w:bCs/>
          <w:color w:val="auto"/>
          <w:sz w:val="20"/>
          <w:szCs w:val="20"/>
        </w:rPr>
        <w:t>.</w:t>
      </w:r>
      <w:r w:rsidRPr="00013633">
        <w:rPr>
          <w:rFonts w:asciiTheme="minorHAnsi" w:hAnsiTheme="minorHAnsi" w:cstheme="minorHAnsi"/>
          <w:bCs/>
          <w:color w:val="auto"/>
          <w:sz w:val="20"/>
          <w:szCs w:val="20"/>
        </w:rPr>
        <w:t xml:space="preserve"> Autorização de Funcionamento da empresa junto ao Ministério da Saúde/Agência Nacional de Vigilância Sanitária, em original ou cópia autenticada do Diário Oficial da União que evidencie sua data, página, seção e número e constando a Portaria concessiva deste ato.</w:t>
      </w:r>
    </w:p>
    <w:p w:rsidR="00013633" w:rsidRPr="00013633" w:rsidRDefault="00013633" w:rsidP="00013633">
      <w:pPr>
        <w:pStyle w:val="Default"/>
        <w:tabs>
          <w:tab w:val="center" w:pos="-3261"/>
          <w:tab w:val="num" w:pos="993"/>
        </w:tabs>
        <w:adjustRightInd w:val="0"/>
        <w:jc w:val="both"/>
        <w:rPr>
          <w:rFonts w:asciiTheme="minorHAnsi" w:hAnsiTheme="minorHAnsi" w:cstheme="minorHAnsi"/>
          <w:bCs/>
          <w:color w:val="auto"/>
          <w:sz w:val="20"/>
          <w:szCs w:val="20"/>
        </w:rPr>
      </w:pPr>
      <w:r w:rsidRPr="003E20AF">
        <w:rPr>
          <w:rFonts w:asciiTheme="minorHAnsi" w:hAnsiTheme="minorHAnsi" w:cstheme="minorHAnsi"/>
          <w:b/>
          <w:bCs/>
          <w:color w:val="auto"/>
          <w:sz w:val="20"/>
          <w:szCs w:val="20"/>
        </w:rPr>
        <w:t>5.7</w:t>
      </w:r>
      <w:r w:rsidR="006F378B">
        <w:rPr>
          <w:rFonts w:asciiTheme="minorHAnsi" w:hAnsiTheme="minorHAnsi" w:cstheme="minorHAnsi"/>
          <w:b/>
          <w:bCs/>
          <w:color w:val="auto"/>
          <w:sz w:val="20"/>
          <w:szCs w:val="20"/>
        </w:rPr>
        <w:t>.</w:t>
      </w:r>
      <w:r w:rsidRPr="00013633">
        <w:rPr>
          <w:rFonts w:asciiTheme="minorHAnsi" w:hAnsiTheme="minorHAnsi" w:cstheme="minorHAnsi"/>
          <w:bCs/>
          <w:color w:val="auto"/>
          <w:sz w:val="20"/>
          <w:szCs w:val="20"/>
        </w:rPr>
        <w:t xml:space="preserve"> Alvará Sanitário expedido, no presente exercício, pelo Órgão da Vigilância Sanitária competente, da Secretaria Estadual ou Municipal de Saúde, ou exercício anterior juntamente com o protocolo do período de renovação relativo ao exercício do ano corrente.</w:t>
      </w:r>
    </w:p>
    <w:p w:rsidR="00013633" w:rsidRPr="00013633" w:rsidRDefault="00013633" w:rsidP="00013633">
      <w:pPr>
        <w:pStyle w:val="Default"/>
        <w:tabs>
          <w:tab w:val="center" w:pos="-3261"/>
          <w:tab w:val="num" w:pos="993"/>
        </w:tabs>
        <w:adjustRightInd w:val="0"/>
        <w:jc w:val="both"/>
        <w:rPr>
          <w:rFonts w:asciiTheme="minorHAnsi" w:hAnsiTheme="minorHAnsi" w:cstheme="minorHAnsi"/>
          <w:bCs/>
          <w:color w:val="auto"/>
          <w:sz w:val="20"/>
          <w:szCs w:val="20"/>
        </w:rPr>
      </w:pPr>
      <w:r w:rsidRPr="003E20AF">
        <w:rPr>
          <w:rFonts w:asciiTheme="minorHAnsi" w:hAnsiTheme="minorHAnsi" w:cstheme="minorHAnsi"/>
          <w:b/>
          <w:bCs/>
          <w:color w:val="auto"/>
          <w:sz w:val="20"/>
          <w:szCs w:val="20"/>
        </w:rPr>
        <w:t>5.8</w:t>
      </w:r>
      <w:r w:rsidR="006F378B">
        <w:rPr>
          <w:rFonts w:asciiTheme="minorHAnsi" w:hAnsiTheme="minorHAnsi" w:cstheme="minorHAnsi"/>
          <w:b/>
          <w:bCs/>
          <w:color w:val="auto"/>
          <w:sz w:val="20"/>
          <w:szCs w:val="20"/>
        </w:rPr>
        <w:t>.</w:t>
      </w:r>
      <w:r w:rsidRPr="00013633">
        <w:rPr>
          <w:rFonts w:asciiTheme="minorHAnsi" w:hAnsiTheme="minorHAnsi" w:cstheme="minorHAnsi"/>
          <w:bCs/>
          <w:color w:val="auto"/>
          <w:sz w:val="20"/>
          <w:szCs w:val="20"/>
        </w:rPr>
        <w:t xml:space="preserve"> Atestado de capacidade técnica emitido por entidade de direito público ou privado, usuários do produto, pertinentes ao fornecimento do objeto desta licitação.</w:t>
      </w:r>
    </w:p>
    <w:p w:rsidR="00013633" w:rsidRPr="00013633" w:rsidRDefault="00013633" w:rsidP="00013633">
      <w:pPr>
        <w:pStyle w:val="Default"/>
        <w:tabs>
          <w:tab w:val="center" w:pos="-3261"/>
          <w:tab w:val="num" w:pos="993"/>
        </w:tabs>
        <w:adjustRightInd w:val="0"/>
        <w:jc w:val="both"/>
        <w:rPr>
          <w:rFonts w:asciiTheme="minorHAnsi" w:hAnsiTheme="minorHAnsi" w:cstheme="minorHAnsi"/>
          <w:color w:val="auto"/>
          <w:sz w:val="20"/>
          <w:szCs w:val="20"/>
        </w:rPr>
      </w:pPr>
      <w:r w:rsidRPr="003E20AF">
        <w:rPr>
          <w:rFonts w:asciiTheme="minorHAnsi" w:hAnsiTheme="minorHAnsi" w:cstheme="minorHAnsi"/>
          <w:b/>
          <w:color w:val="auto"/>
          <w:sz w:val="20"/>
          <w:szCs w:val="20"/>
        </w:rPr>
        <w:lastRenderedPageBreak/>
        <w:t>5.9</w:t>
      </w:r>
      <w:r w:rsidR="006F378B">
        <w:rPr>
          <w:rFonts w:asciiTheme="minorHAnsi" w:hAnsiTheme="minorHAnsi" w:cstheme="minorHAnsi"/>
          <w:b/>
          <w:color w:val="auto"/>
          <w:sz w:val="20"/>
          <w:szCs w:val="20"/>
        </w:rPr>
        <w:t>.</w:t>
      </w:r>
      <w:r w:rsidRPr="00013633">
        <w:rPr>
          <w:rFonts w:asciiTheme="minorHAnsi" w:hAnsiTheme="minorHAnsi" w:cstheme="minorHAnsi"/>
          <w:color w:val="auto"/>
          <w:sz w:val="20"/>
          <w:szCs w:val="20"/>
        </w:rPr>
        <w:t xml:space="preserve"> Declaração de que a licitante fornecerá todo o material para a execução das dosagens, tais como: manutenção quadrimestral (quatro meses), consertos e fornecimento de todos os consumíveis, tais como: </w:t>
      </w:r>
      <w:r w:rsidRPr="00013633">
        <w:rPr>
          <w:rFonts w:asciiTheme="minorHAnsi" w:eastAsia="ArialMT" w:hAnsiTheme="minorHAnsi" w:cstheme="minorHAnsi"/>
          <w:color w:val="auto"/>
          <w:sz w:val="20"/>
          <w:szCs w:val="20"/>
        </w:rPr>
        <w:t xml:space="preserve">cartuchos para as impressoras, </w:t>
      </w:r>
      <w:proofErr w:type="spellStart"/>
      <w:r w:rsidRPr="00013633">
        <w:rPr>
          <w:rFonts w:asciiTheme="minorHAnsi" w:eastAsia="ArialMT" w:hAnsiTheme="minorHAnsi" w:cstheme="minorHAnsi"/>
          <w:color w:val="auto"/>
          <w:sz w:val="20"/>
          <w:szCs w:val="20"/>
        </w:rPr>
        <w:t>cubetas</w:t>
      </w:r>
      <w:proofErr w:type="spellEnd"/>
      <w:r w:rsidRPr="00013633">
        <w:rPr>
          <w:rFonts w:asciiTheme="minorHAnsi" w:eastAsia="ArialMT" w:hAnsiTheme="minorHAnsi" w:cstheme="minorHAnsi"/>
          <w:color w:val="auto"/>
          <w:sz w:val="20"/>
          <w:szCs w:val="20"/>
        </w:rPr>
        <w:t xml:space="preserve"> para amostras, soluções de lavagem, ácidos, calibradores e controles em quantidade necessária para os testes</w:t>
      </w:r>
      <w:r w:rsidRPr="00013633">
        <w:rPr>
          <w:rFonts w:asciiTheme="minorHAnsi" w:hAnsiTheme="minorHAnsi" w:cstheme="minorHAnsi"/>
          <w:color w:val="auto"/>
          <w:sz w:val="20"/>
          <w:szCs w:val="20"/>
        </w:rPr>
        <w:t xml:space="preserve">, </w:t>
      </w:r>
      <w:proofErr w:type="spellStart"/>
      <w:r w:rsidRPr="00013633">
        <w:rPr>
          <w:rFonts w:asciiTheme="minorHAnsi" w:hAnsiTheme="minorHAnsi" w:cstheme="minorHAnsi"/>
          <w:color w:val="auto"/>
          <w:sz w:val="20"/>
          <w:szCs w:val="20"/>
        </w:rPr>
        <w:t>Nobreak</w:t>
      </w:r>
      <w:proofErr w:type="spellEnd"/>
      <w:r w:rsidRPr="00013633">
        <w:rPr>
          <w:rFonts w:asciiTheme="minorHAnsi" w:hAnsiTheme="minorHAnsi" w:cstheme="minorHAnsi"/>
          <w:color w:val="auto"/>
          <w:sz w:val="20"/>
          <w:szCs w:val="20"/>
        </w:rPr>
        <w:t xml:space="preserve">, </w:t>
      </w:r>
      <w:proofErr w:type="spellStart"/>
      <w:r w:rsidRPr="00013633">
        <w:rPr>
          <w:rFonts w:asciiTheme="minorHAnsi" w:hAnsiTheme="minorHAnsi" w:cstheme="minorHAnsi"/>
          <w:color w:val="auto"/>
          <w:sz w:val="20"/>
          <w:szCs w:val="20"/>
        </w:rPr>
        <w:t>etc</w:t>
      </w:r>
      <w:proofErr w:type="spellEnd"/>
      <w:r w:rsidRPr="00013633">
        <w:rPr>
          <w:rFonts w:asciiTheme="minorHAnsi" w:hAnsiTheme="minorHAnsi" w:cstheme="minorHAnsi"/>
          <w:color w:val="auto"/>
          <w:sz w:val="20"/>
          <w:szCs w:val="20"/>
        </w:rPr>
        <w:t xml:space="preserve">..., além do material necessário para operação </w:t>
      </w:r>
      <w:proofErr w:type="gramStart"/>
      <w:r w:rsidRPr="00013633">
        <w:rPr>
          <w:rFonts w:asciiTheme="minorHAnsi" w:hAnsiTheme="minorHAnsi" w:cstheme="minorHAnsi"/>
          <w:color w:val="auto"/>
          <w:sz w:val="20"/>
          <w:szCs w:val="20"/>
        </w:rPr>
        <w:t>otimizada</w:t>
      </w:r>
      <w:proofErr w:type="gramEnd"/>
      <w:r w:rsidRPr="00013633">
        <w:rPr>
          <w:rFonts w:asciiTheme="minorHAnsi" w:hAnsiTheme="minorHAnsi" w:cstheme="minorHAnsi"/>
          <w:color w:val="auto"/>
          <w:sz w:val="20"/>
          <w:szCs w:val="20"/>
        </w:rPr>
        <w:t xml:space="preserve"> do equipamento e sua estação de tratamento de água.</w:t>
      </w:r>
    </w:p>
    <w:p w:rsidR="00013633" w:rsidRPr="00013633" w:rsidRDefault="00013633" w:rsidP="00013633">
      <w:pPr>
        <w:pStyle w:val="Default"/>
        <w:tabs>
          <w:tab w:val="center" w:pos="-3261"/>
          <w:tab w:val="num" w:pos="993"/>
        </w:tabs>
        <w:adjustRightInd w:val="0"/>
        <w:jc w:val="both"/>
        <w:rPr>
          <w:rFonts w:asciiTheme="minorHAnsi" w:hAnsiTheme="minorHAnsi" w:cstheme="minorHAnsi"/>
          <w:color w:val="auto"/>
          <w:sz w:val="20"/>
          <w:szCs w:val="20"/>
        </w:rPr>
      </w:pPr>
      <w:r w:rsidRPr="00A82CEF">
        <w:rPr>
          <w:rFonts w:asciiTheme="minorHAnsi" w:hAnsiTheme="minorHAnsi" w:cstheme="minorHAnsi"/>
          <w:b/>
          <w:color w:val="auto"/>
          <w:sz w:val="20"/>
          <w:szCs w:val="20"/>
        </w:rPr>
        <w:t>5.10</w:t>
      </w:r>
      <w:r w:rsidR="00A82CEF">
        <w:rPr>
          <w:rFonts w:asciiTheme="minorHAnsi" w:hAnsiTheme="minorHAnsi" w:cstheme="minorHAnsi"/>
          <w:b/>
          <w:color w:val="auto"/>
          <w:sz w:val="20"/>
          <w:szCs w:val="20"/>
        </w:rPr>
        <w:t>.</w:t>
      </w:r>
      <w:r w:rsidRPr="00013633">
        <w:rPr>
          <w:rFonts w:asciiTheme="minorHAnsi" w:hAnsiTheme="minorHAnsi" w:cstheme="minorHAnsi"/>
          <w:color w:val="auto"/>
          <w:sz w:val="20"/>
          <w:szCs w:val="20"/>
        </w:rPr>
        <w:t xml:space="preserve"> Declaração que a licitante se compromete a repor as peças dos equipamentos, sempre que houver necessidade, sem ônus para a CONTRATANTE.</w:t>
      </w:r>
    </w:p>
    <w:p w:rsidR="00013633" w:rsidRPr="00013633" w:rsidRDefault="00013633" w:rsidP="00013633">
      <w:pPr>
        <w:pStyle w:val="Default"/>
        <w:tabs>
          <w:tab w:val="center" w:pos="-3261"/>
          <w:tab w:val="num" w:pos="993"/>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5.11</w:t>
      </w:r>
      <w:r w:rsidR="006F378B">
        <w:rPr>
          <w:rFonts w:asciiTheme="minorHAnsi" w:eastAsia="ArialMT" w:hAnsiTheme="minorHAnsi" w:cstheme="minorHAnsi"/>
          <w:b/>
          <w:color w:val="auto"/>
          <w:sz w:val="20"/>
          <w:szCs w:val="20"/>
        </w:rPr>
        <w:t>.</w:t>
      </w:r>
      <w:r w:rsidRPr="00013633">
        <w:rPr>
          <w:rFonts w:asciiTheme="minorHAnsi" w:eastAsia="ArialMT" w:hAnsiTheme="minorHAnsi" w:cstheme="minorHAnsi"/>
          <w:color w:val="auto"/>
          <w:sz w:val="20"/>
          <w:szCs w:val="20"/>
        </w:rPr>
        <w:t xml:space="preserve"> Os kits/reagentes e equipamentos que constam em cada Grupo deverão ser acompanhados de todos os materiais descartáveis e acessórios de uso dos mesmos, necessários à efetivação dos exames, tais como: cartuchos para as impressoras, </w:t>
      </w:r>
      <w:proofErr w:type="spellStart"/>
      <w:r w:rsidRPr="00013633">
        <w:rPr>
          <w:rFonts w:asciiTheme="minorHAnsi" w:eastAsia="ArialMT" w:hAnsiTheme="minorHAnsi" w:cstheme="minorHAnsi"/>
          <w:color w:val="auto"/>
          <w:sz w:val="20"/>
          <w:szCs w:val="20"/>
        </w:rPr>
        <w:t>cubetas</w:t>
      </w:r>
      <w:proofErr w:type="spellEnd"/>
      <w:r w:rsidRPr="00013633">
        <w:rPr>
          <w:rFonts w:asciiTheme="minorHAnsi" w:eastAsia="ArialMT" w:hAnsiTheme="minorHAnsi" w:cstheme="minorHAnsi"/>
          <w:color w:val="auto"/>
          <w:sz w:val="20"/>
          <w:szCs w:val="20"/>
        </w:rPr>
        <w:t xml:space="preserve"> para amostras, soluções de lavagem, ácidos, calibradores e controles em quantidade necessária para os testes. Todos os equipamentos devem ser acompanhados de no-break com manutenção do funcionamento do equipamento por no mínimo 30 minutos, de acordo com a capacidade e necessidade de cada aparelho, </w:t>
      </w:r>
      <w:proofErr w:type="spellStart"/>
      <w:r w:rsidRPr="00013633">
        <w:rPr>
          <w:rFonts w:asciiTheme="minorHAnsi" w:eastAsia="ArialMT" w:hAnsiTheme="minorHAnsi" w:cstheme="minorHAnsi"/>
          <w:color w:val="auto"/>
          <w:sz w:val="20"/>
          <w:szCs w:val="20"/>
        </w:rPr>
        <w:t>interfaceamento</w:t>
      </w:r>
      <w:proofErr w:type="spellEnd"/>
      <w:r w:rsidRPr="00013633">
        <w:rPr>
          <w:rFonts w:asciiTheme="minorHAnsi" w:eastAsia="ArialMT" w:hAnsiTheme="minorHAnsi" w:cstheme="minorHAnsi"/>
          <w:color w:val="auto"/>
          <w:sz w:val="20"/>
          <w:szCs w:val="20"/>
        </w:rPr>
        <w:t xml:space="preserve"> e todos os demais bens requeridos à realização dos testes, inclusive manutenção preventiva e corretiva dos aparelhos, do </w:t>
      </w:r>
      <w:proofErr w:type="spellStart"/>
      <w:r w:rsidRPr="00013633">
        <w:rPr>
          <w:rFonts w:asciiTheme="minorHAnsi" w:eastAsia="ArialMT" w:hAnsiTheme="minorHAnsi" w:cstheme="minorHAnsi"/>
          <w:color w:val="auto"/>
          <w:sz w:val="20"/>
          <w:szCs w:val="20"/>
        </w:rPr>
        <w:t>interfaceamento</w:t>
      </w:r>
      <w:proofErr w:type="spellEnd"/>
      <w:r w:rsidRPr="00013633">
        <w:rPr>
          <w:rFonts w:asciiTheme="minorHAnsi" w:eastAsia="ArialMT" w:hAnsiTheme="minorHAnsi" w:cstheme="minorHAnsi"/>
          <w:color w:val="auto"/>
          <w:sz w:val="20"/>
          <w:szCs w:val="20"/>
        </w:rPr>
        <w:t xml:space="preserve"> e acompanhamento técnico/científico.</w:t>
      </w:r>
    </w:p>
    <w:p w:rsidR="00013633" w:rsidRPr="003E20AF" w:rsidRDefault="00013633" w:rsidP="00013633">
      <w:pPr>
        <w:pStyle w:val="Default"/>
        <w:tabs>
          <w:tab w:val="center" w:pos="-3261"/>
          <w:tab w:val="num" w:pos="993"/>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As empresas vencedoras do Grupo I e II deverão fornecer, sem custos, os seguintes itens: </w:t>
      </w:r>
    </w:p>
    <w:p w:rsidR="00013633" w:rsidRPr="003E20AF" w:rsidRDefault="00013633" w:rsidP="00013633">
      <w:pPr>
        <w:pStyle w:val="Default"/>
        <w:tabs>
          <w:tab w:val="center" w:pos="-3261"/>
          <w:tab w:val="left" w:pos="1843"/>
        </w:tabs>
        <w:adjustRightInd w:val="0"/>
        <w:jc w:val="both"/>
        <w:rPr>
          <w:rFonts w:asciiTheme="minorHAnsi" w:hAnsiTheme="minorHAnsi" w:cstheme="minorHAnsi"/>
          <w:color w:val="auto"/>
          <w:sz w:val="20"/>
          <w:szCs w:val="20"/>
        </w:rPr>
      </w:pPr>
      <w:r w:rsidRPr="003E20AF">
        <w:rPr>
          <w:rFonts w:asciiTheme="minorHAnsi" w:eastAsia="ArialMT" w:hAnsiTheme="minorHAnsi" w:cstheme="minorHAnsi"/>
          <w:b/>
          <w:color w:val="auto"/>
          <w:sz w:val="20"/>
          <w:szCs w:val="20"/>
        </w:rPr>
        <w:t>5.12.1</w:t>
      </w:r>
      <w:r w:rsidR="006F378B">
        <w:rPr>
          <w:rFonts w:asciiTheme="minorHAnsi" w:eastAsia="ArialMT" w:hAnsiTheme="minorHAnsi" w:cstheme="minorHAnsi"/>
          <w:b/>
          <w:color w:val="auto"/>
          <w:sz w:val="20"/>
          <w:szCs w:val="20"/>
        </w:rPr>
        <w:t>.</w:t>
      </w:r>
      <w:r w:rsidR="003E20AF" w:rsidRPr="003E20AF">
        <w:rPr>
          <w:rFonts w:asciiTheme="minorHAnsi" w:eastAsia="ArialMT" w:hAnsiTheme="minorHAnsi" w:cstheme="minorHAnsi"/>
          <w:b/>
          <w:color w:val="auto"/>
          <w:sz w:val="20"/>
          <w:szCs w:val="20"/>
        </w:rPr>
        <w:t xml:space="preserve"> </w:t>
      </w:r>
      <w:r w:rsidRPr="003E20AF">
        <w:rPr>
          <w:rFonts w:asciiTheme="minorHAnsi" w:eastAsia="ArialMT" w:hAnsiTheme="minorHAnsi" w:cstheme="minorHAnsi"/>
          <w:color w:val="auto"/>
          <w:sz w:val="20"/>
          <w:szCs w:val="20"/>
        </w:rPr>
        <w:t xml:space="preserve">Programa para validação de </w:t>
      </w:r>
      <w:proofErr w:type="spellStart"/>
      <w:r w:rsidRPr="003E20AF">
        <w:rPr>
          <w:rFonts w:asciiTheme="minorHAnsi" w:eastAsia="ArialMT" w:hAnsiTheme="minorHAnsi" w:cstheme="minorHAnsi"/>
          <w:color w:val="auto"/>
          <w:sz w:val="20"/>
          <w:szCs w:val="20"/>
        </w:rPr>
        <w:t>Kit’s</w:t>
      </w:r>
      <w:proofErr w:type="spellEnd"/>
      <w:r w:rsidRPr="003E20AF">
        <w:rPr>
          <w:rFonts w:asciiTheme="minorHAnsi" w:eastAsia="ArialMT" w:hAnsiTheme="minorHAnsi" w:cstheme="minorHAnsi"/>
          <w:color w:val="auto"/>
          <w:sz w:val="20"/>
          <w:szCs w:val="20"/>
        </w:rPr>
        <w:t xml:space="preserve"> Grupo a Grupo / Remessa a Remessa com fornecimento de amostras de reatividade variável (amostras reagentes e não reagentes) para cada um dos parâmetros da triagem sorológica: </w:t>
      </w:r>
      <w:r w:rsidRPr="003E20AF">
        <w:rPr>
          <w:rFonts w:asciiTheme="minorHAnsi" w:hAnsiTheme="minorHAnsi" w:cstheme="minorHAnsi"/>
          <w:color w:val="auto"/>
          <w:sz w:val="20"/>
          <w:szCs w:val="20"/>
        </w:rPr>
        <w:t xml:space="preserve">anti-HIV </w:t>
      </w:r>
      <w:proofErr w:type="spellStart"/>
      <w:r w:rsidRPr="003E20AF">
        <w:rPr>
          <w:rFonts w:asciiTheme="minorHAnsi" w:hAnsiTheme="minorHAnsi" w:cstheme="minorHAnsi"/>
          <w:color w:val="auto"/>
          <w:sz w:val="20"/>
          <w:szCs w:val="20"/>
        </w:rPr>
        <w:t>ag</w:t>
      </w:r>
      <w:proofErr w:type="spellEnd"/>
      <w:r w:rsidRPr="003E20AF">
        <w:rPr>
          <w:rFonts w:asciiTheme="minorHAnsi" w:hAnsiTheme="minorHAnsi" w:cstheme="minorHAnsi"/>
          <w:color w:val="auto"/>
          <w:sz w:val="20"/>
          <w:szCs w:val="20"/>
        </w:rPr>
        <w:t xml:space="preserve">/ab, </w:t>
      </w:r>
      <w:proofErr w:type="spellStart"/>
      <w:r w:rsidRPr="003E20AF">
        <w:rPr>
          <w:rFonts w:asciiTheme="minorHAnsi" w:hAnsiTheme="minorHAnsi" w:cstheme="minorHAnsi"/>
          <w:color w:val="auto"/>
          <w:sz w:val="20"/>
          <w:szCs w:val="20"/>
        </w:rPr>
        <w:t>anti-HTLV</w:t>
      </w:r>
      <w:proofErr w:type="spellEnd"/>
      <w:r w:rsidRPr="003E20AF">
        <w:rPr>
          <w:rFonts w:asciiTheme="minorHAnsi" w:hAnsiTheme="minorHAnsi" w:cstheme="minorHAnsi"/>
          <w:color w:val="auto"/>
          <w:sz w:val="20"/>
          <w:szCs w:val="20"/>
        </w:rPr>
        <w:t xml:space="preserve"> I/II, </w:t>
      </w:r>
      <w:proofErr w:type="spellStart"/>
      <w:proofErr w:type="gramStart"/>
      <w:r w:rsidRPr="003E20AF">
        <w:rPr>
          <w:rFonts w:asciiTheme="minorHAnsi" w:hAnsiTheme="minorHAnsi" w:cstheme="minorHAnsi"/>
          <w:color w:val="auto"/>
          <w:sz w:val="20"/>
          <w:szCs w:val="20"/>
        </w:rPr>
        <w:t>AgHBs</w:t>
      </w:r>
      <w:proofErr w:type="spellEnd"/>
      <w:proofErr w:type="gramEnd"/>
      <w:r w:rsidRPr="003E20AF">
        <w:rPr>
          <w:rFonts w:asciiTheme="minorHAnsi" w:hAnsiTheme="minorHAnsi" w:cstheme="minorHAnsi"/>
          <w:color w:val="auto"/>
          <w:sz w:val="20"/>
          <w:szCs w:val="20"/>
        </w:rPr>
        <w:t xml:space="preserve">, </w:t>
      </w:r>
      <w:proofErr w:type="spellStart"/>
      <w:r w:rsidRPr="003E20AF">
        <w:rPr>
          <w:rFonts w:asciiTheme="minorHAnsi" w:hAnsiTheme="minorHAnsi" w:cstheme="minorHAnsi"/>
          <w:color w:val="auto"/>
          <w:sz w:val="20"/>
          <w:szCs w:val="20"/>
        </w:rPr>
        <w:t>anti-HBc</w:t>
      </w:r>
      <w:proofErr w:type="spellEnd"/>
      <w:r w:rsidRPr="003E20AF">
        <w:rPr>
          <w:rFonts w:asciiTheme="minorHAnsi" w:hAnsiTheme="minorHAnsi" w:cstheme="minorHAnsi"/>
          <w:color w:val="auto"/>
          <w:sz w:val="20"/>
          <w:szCs w:val="20"/>
        </w:rPr>
        <w:t xml:space="preserve">, </w:t>
      </w:r>
      <w:proofErr w:type="spellStart"/>
      <w:r w:rsidRPr="003E20AF">
        <w:rPr>
          <w:rFonts w:asciiTheme="minorHAnsi" w:hAnsiTheme="minorHAnsi" w:cstheme="minorHAnsi"/>
          <w:color w:val="auto"/>
          <w:sz w:val="20"/>
          <w:szCs w:val="20"/>
        </w:rPr>
        <w:t>anti-HBs</w:t>
      </w:r>
      <w:proofErr w:type="spellEnd"/>
      <w:r w:rsidRPr="003E20AF">
        <w:rPr>
          <w:rFonts w:asciiTheme="minorHAnsi" w:hAnsiTheme="minorHAnsi" w:cstheme="minorHAnsi"/>
          <w:color w:val="auto"/>
          <w:sz w:val="20"/>
          <w:szCs w:val="20"/>
        </w:rPr>
        <w:t xml:space="preserve">, </w:t>
      </w:r>
      <w:proofErr w:type="spellStart"/>
      <w:r w:rsidRPr="003E20AF">
        <w:rPr>
          <w:rFonts w:asciiTheme="minorHAnsi" w:hAnsiTheme="minorHAnsi" w:cstheme="minorHAnsi"/>
          <w:color w:val="auto"/>
          <w:sz w:val="20"/>
          <w:szCs w:val="20"/>
        </w:rPr>
        <w:t>anti-HCV</w:t>
      </w:r>
      <w:proofErr w:type="spellEnd"/>
      <w:r w:rsidRPr="003E20AF">
        <w:rPr>
          <w:rFonts w:asciiTheme="minorHAnsi" w:hAnsiTheme="minorHAnsi" w:cstheme="minorHAnsi"/>
          <w:color w:val="auto"/>
          <w:sz w:val="20"/>
          <w:szCs w:val="20"/>
        </w:rPr>
        <w:t xml:space="preserve">, anti-T. </w:t>
      </w:r>
      <w:proofErr w:type="spellStart"/>
      <w:r w:rsidRPr="003E20AF">
        <w:rPr>
          <w:rFonts w:asciiTheme="minorHAnsi" w:hAnsiTheme="minorHAnsi" w:cstheme="minorHAnsi"/>
          <w:color w:val="auto"/>
          <w:sz w:val="20"/>
          <w:szCs w:val="20"/>
        </w:rPr>
        <w:t>cruzi</w:t>
      </w:r>
      <w:proofErr w:type="spellEnd"/>
      <w:r w:rsidRPr="003E20AF">
        <w:rPr>
          <w:rFonts w:asciiTheme="minorHAnsi" w:hAnsiTheme="minorHAnsi" w:cstheme="minorHAnsi"/>
          <w:color w:val="auto"/>
          <w:sz w:val="20"/>
          <w:szCs w:val="20"/>
        </w:rPr>
        <w:t xml:space="preserve"> (Chagas) e Sífilis que </w:t>
      </w:r>
      <w:r w:rsidRPr="003E20AF">
        <w:rPr>
          <w:rFonts w:asciiTheme="minorHAnsi" w:hAnsiTheme="minorHAnsi" w:cstheme="minorHAnsi"/>
          <w:bCs/>
          <w:color w:val="auto"/>
          <w:sz w:val="20"/>
          <w:szCs w:val="20"/>
        </w:rPr>
        <w:t>deverá ser enviado até o consumo final dos testes adquiridos junto à contratada.</w:t>
      </w:r>
    </w:p>
    <w:p w:rsidR="00013633" w:rsidRPr="003E20AF" w:rsidRDefault="003E20AF" w:rsidP="003E20AF">
      <w:pPr>
        <w:pStyle w:val="Default"/>
        <w:tabs>
          <w:tab w:val="center" w:pos="-3261"/>
          <w:tab w:val="left" w:pos="1843"/>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A licitante vencedora de cada Grupo deverá instalar e manter o sistema de </w:t>
      </w:r>
      <w:proofErr w:type="spellStart"/>
      <w:r w:rsidR="00013633" w:rsidRPr="003E20AF">
        <w:rPr>
          <w:rFonts w:asciiTheme="minorHAnsi" w:eastAsia="ArialMT" w:hAnsiTheme="minorHAnsi" w:cstheme="minorHAnsi"/>
          <w:color w:val="auto"/>
          <w:sz w:val="20"/>
          <w:szCs w:val="20"/>
        </w:rPr>
        <w:t>interfaceamento</w:t>
      </w:r>
      <w:proofErr w:type="spellEnd"/>
      <w:r w:rsidR="00013633" w:rsidRPr="003E20AF">
        <w:rPr>
          <w:rFonts w:asciiTheme="minorHAnsi" w:eastAsia="ArialMT" w:hAnsiTheme="minorHAnsi" w:cstheme="minorHAnsi"/>
          <w:color w:val="auto"/>
          <w:sz w:val="20"/>
          <w:szCs w:val="20"/>
        </w:rPr>
        <w:t xml:space="preserve"> dos equipamentos ofertados com o sistema </w:t>
      </w:r>
      <w:proofErr w:type="spellStart"/>
      <w:r w:rsidR="00013633" w:rsidRPr="003E20AF">
        <w:rPr>
          <w:rFonts w:asciiTheme="minorHAnsi" w:eastAsia="ArialMT" w:hAnsiTheme="minorHAnsi" w:cstheme="minorHAnsi"/>
          <w:i/>
          <w:color w:val="auto"/>
          <w:sz w:val="20"/>
          <w:szCs w:val="20"/>
        </w:rPr>
        <w:t>Hemovida</w:t>
      </w:r>
      <w:proofErr w:type="spellEnd"/>
      <w:r w:rsidR="00013633" w:rsidRPr="003E20AF">
        <w:rPr>
          <w:rFonts w:asciiTheme="minorHAnsi" w:eastAsia="ArialMT" w:hAnsiTheme="minorHAnsi" w:cstheme="minorHAnsi"/>
          <w:color w:val="auto"/>
          <w:sz w:val="20"/>
          <w:szCs w:val="20"/>
        </w:rPr>
        <w:t xml:space="preserve"> que é utilizado pelo Hemocentro Coordenador de Palmas, sem ônus adicional.</w:t>
      </w:r>
    </w:p>
    <w:p w:rsidR="00013633" w:rsidRPr="002A43F5" w:rsidRDefault="003E20AF" w:rsidP="003E20AF">
      <w:pPr>
        <w:pStyle w:val="Default"/>
        <w:tabs>
          <w:tab w:val="center" w:pos="-3261"/>
        </w:tabs>
        <w:adjustRightInd w:val="0"/>
        <w:jc w:val="both"/>
        <w:rPr>
          <w:rFonts w:ascii="Times New Roman" w:eastAsia="ArialMT" w:hAnsi="Times New Roman" w:cs="Times New Roman"/>
          <w:color w:val="auto"/>
        </w:rPr>
      </w:pPr>
      <w:r w:rsidRPr="003E20AF">
        <w:rPr>
          <w:rFonts w:asciiTheme="minorHAnsi" w:hAnsiTheme="minorHAnsi" w:cstheme="minorHAnsi"/>
          <w:b/>
          <w:color w:val="auto"/>
          <w:sz w:val="20"/>
          <w:szCs w:val="20"/>
        </w:rPr>
        <w:t>5.12.2.1</w:t>
      </w:r>
      <w:r w:rsidR="006F378B">
        <w:rPr>
          <w:rFonts w:asciiTheme="minorHAnsi" w:hAnsiTheme="minorHAnsi" w:cstheme="minorHAnsi"/>
          <w:b/>
          <w:color w:val="auto"/>
          <w:sz w:val="20"/>
          <w:szCs w:val="20"/>
        </w:rPr>
        <w:t>.</w:t>
      </w:r>
      <w:r w:rsidRPr="003E20AF">
        <w:rPr>
          <w:rFonts w:asciiTheme="minorHAnsi" w:hAnsiTheme="minorHAnsi" w:cstheme="minorHAnsi"/>
          <w:color w:val="auto"/>
          <w:sz w:val="20"/>
          <w:szCs w:val="20"/>
        </w:rPr>
        <w:t xml:space="preserve"> </w:t>
      </w:r>
      <w:r w:rsidR="00013633" w:rsidRPr="003E20AF">
        <w:rPr>
          <w:rFonts w:asciiTheme="minorHAnsi" w:hAnsiTheme="minorHAnsi" w:cstheme="minorHAnsi"/>
          <w:color w:val="auto"/>
          <w:sz w:val="20"/>
          <w:szCs w:val="20"/>
        </w:rPr>
        <w:t xml:space="preserve">Noutras palavras, a empresa vencedora de cada Grupo deverá custear o processo de </w:t>
      </w:r>
      <w:proofErr w:type="spellStart"/>
      <w:r w:rsidR="00013633" w:rsidRPr="003E20AF">
        <w:rPr>
          <w:rFonts w:asciiTheme="minorHAnsi" w:hAnsiTheme="minorHAnsi" w:cstheme="minorHAnsi"/>
          <w:color w:val="auto"/>
          <w:sz w:val="20"/>
          <w:szCs w:val="20"/>
        </w:rPr>
        <w:t>interfaceamento</w:t>
      </w:r>
      <w:proofErr w:type="spellEnd"/>
      <w:r w:rsidR="00013633" w:rsidRPr="003E20AF">
        <w:rPr>
          <w:rFonts w:asciiTheme="minorHAnsi" w:hAnsiTheme="minorHAnsi" w:cstheme="minorHAnsi"/>
          <w:color w:val="auto"/>
          <w:sz w:val="20"/>
          <w:szCs w:val="20"/>
        </w:rPr>
        <w:t xml:space="preserve"> dos equipamentos ao sistema informatizado em uso no Hemocentro Coordenador de Palmas, bem como fornecer os microcomputadores e impressoras necessários à instalação do sistema de interface e impressão dos resultados, e ainda garantir a manutenção preventiva e corretiva do </w:t>
      </w:r>
      <w:r w:rsidR="00013633" w:rsidRPr="003E20AF">
        <w:rPr>
          <w:rFonts w:asciiTheme="minorHAnsi" w:hAnsiTheme="minorHAnsi" w:cstheme="minorHAnsi"/>
          <w:i/>
          <w:color w:val="auto"/>
          <w:sz w:val="20"/>
          <w:szCs w:val="20"/>
        </w:rPr>
        <w:t xml:space="preserve">software </w:t>
      </w:r>
      <w:r w:rsidR="00013633" w:rsidRPr="003E20AF">
        <w:rPr>
          <w:rFonts w:asciiTheme="minorHAnsi" w:hAnsiTheme="minorHAnsi" w:cstheme="minorHAnsi"/>
          <w:color w:val="auto"/>
          <w:sz w:val="20"/>
          <w:szCs w:val="20"/>
        </w:rPr>
        <w:t xml:space="preserve">e do </w:t>
      </w:r>
      <w:r w:rsidR="00013633" w:rsidRPr="003E20AF">
        <w:rPr>
          <w:rFonts w:asciiTheme="minorHAnsi" w:hAnsiTheme="minorHAnsi" w:cstheme="minorHAnsi"/>
          <w:i/>
          <w:color w:val="auto"/>
          <w:sz w:val="20"/>
          <w:szCs w:val="20"/>
        </w:rPr>
        <w:t>hardware</w:t>
      </w:r>
      <w:r w:rsidR="00013633" w:rsidRPr="003E20AF">
        <w:rPr>
          <w:rFonts w:asciiTheme="minorHAnsi" w:hAnsiTheme="minorHAnsi" w:cstheme="minorHAnsi"/>
          <w:color w:val="auto"/>
          <w:sz w:val="20"/>
          <w:szCs w:val="20"/>
        </w:rPr>
        <w:t>.</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5.12.2.2</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Fornecimento de sistema automatizado, integrado ao sistema analítico, de </w:t>
      </w:r>
      <w:proofErr w:type="gramStart"/>
      <w:r w:rsidR="00013633" w:rsidRPr="003E20AF">
        <w:rPr>
          <w:rFonts w:asciiTheme="minorHAnsi" w:eastAsia="ArialMT" w:hAnsiTheme="minorHAnsi" w:cstheme="minorHAnsi"/>
          <w:color w:val="auto"/>
          <w:sz w:val="20"/>
          <w:szCs w:val="20"/>
        </w:rPr>
        <w:t xml:space="preserve">identificação de amostras em padrão alfa numérico de 12 dígitos ou mais, utilizando códigos de barras no padrão </w:t>
      </w:r>
      <w:proofErr w:type="spellStart"/>
      <w:r w:rsidR="00013633" w:rsidRPr="003E20AF">
        <w:rPr>
          <w:rFonts w:asciiTheme="minorHAnsi" w:eastAsia="ArialMT" w:hAnsiTheme="minorHAnsi" w:cstheme="minorHAnsi"/>
          <w:bCs/>
          <w:i/>
          <w:iCs/>
          <w:color w:val="auto"/>
          <w:sz w:val="20"/>
          <w:szCs w:val="20"/>
        </w:rPr>
        <w:t>code</w:t>
      </w:r>
      <w:proofErr w:type="spellEnd"/>
      <w:r w:rsidR="00013633" w:rsidRPr="003E20AF">
        <w:rPr>
          <w:rFonts w:asciiTheme="minorHAnsi" w:eastAsia="ArialMT" w:hAnsiTheme="minorHAnsi" w:cstheme="minorHAnsi"/>
          <w:bCs/>
          <w:i/>
          <w:iCs/>
          <w:color w:val="auto"/>
          <w:sz w:val="20"/>
          <w:szCs w:val="20"/>
        </w:rPr>
        <w:t xml:space="preserve"> </w:t>
      </w:r>
      <w:r w:rsidR="00013633" w:rsidRPr="003E20AF">
        <w:rPr>
          <w:rFonts w:asciiTheme="minorHAnsi" w:eastAsia="ArialMT" w:hAnsiTheme="minorHAnsi" w:cstheme="minorHAnsi"/>
          <w:bCs/>
          <w:color w:val="auto"/>
          <w:sz w:val="20"/>
          <w:szCs w:val="20"/>
        </w:rPr>
        <w:t>128</w:t>
      </w:r>
      <w:proofErr w:type="gramEnd"/>
      <w:r w:rsidR="00013633" w:rsidRPr="003E20AF">
        <w:rPr>
          <w:rFonts w:asciiTheme="minorHAnsi" w:eastAsia="ArialMT" w:hAnsiTheme="minorHAnsi" w:cstheme="minorHAnsi"/>
          <w:color w:val="auto"/>
          <w:sz w:val="20"/>
          <w:szCs w:val="20"/>
        </w:rPr>
        <w:t>, ou outro que atenda a CONTRATANTE.</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5.12.2.3</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Leitor de código de barras diodo de laser, 40 </w:t>
      </w:r>
      <w:proofErr w:type="spellStart"/>
      <w:r w:rsidR="00013633" w:rsidRPr="003E20AF">
        <w:rPr>
          <w:rFonts w:asciiTheme="minorHAnsi" w:eastAsia="ArialMT" w:hAnsiTheme="minorHAnsi" w:cstheme="minorHAnsi"/>
          <w:color w:val="auto"/>
          <w:sz w:val="20"/>
          <w:szCs w:val="20"/>
        </w:rPr>
        <w:t>scans</w:t>
      </w:r>
      <w:proofErr w:type="spellEnd"/>
      <w:r w:rsidR="00013633" w:rsidRPr="003E20AF">
        <w:rPr>
          <w:rFonts w:asciiTheme="minorHAnsi" w:eastAsia="ArialMT" w:hAnsiTheme="minorHAnsi" w:cstheme="minorHAnsi"/>
          <w:color w:val="auto"/>
          <w:sz w:val="20"/>
          <w:szCs w:val="20"/>
        </w:rPr>
        <w:t xml:space="preserve">/s, auxiliar para </w:t>
      </w:r>
      <w:proofErr w:type="gramStart"/>
      <w:r w:rsidR="00013633" w:rsidRPr="003E20AF">
        <w:rPr>
          <w:rFonts w:asciiTheme="minorHAnsi" w:eastAsia="ArialMT" w:hAnsiTheme="minorHAnsi" w:cstheme="minorHAnsi"/>
          <w:color w:val="auto"/>
          <w:sz w:val="20"/>
          <w:szCs w:val="20"/>
        </w:rPr>
        <w:t xml:space="preserve">identificação de amostras em padrão alfa numérico de 12 dígitos ou mais, utilizando códigos de barras no padrão </w:t>
      </w:r>
      <w:proofErr w:type="spellStart"/>
      <w:r w:rsidR="00013633" w:rsidRPr="003E20AF">
        <w:rPr>
          <w:rFonts w:asciiTheme="minorHAnsi" w:eastAsia="ArialMT" w:hAnsiTheme="minorHAnsi" w:cstheme="minorHAnsi"/>
          <w:bCs/>
          <w:i/>
          <w:iCs/>
          <w:color w:val="auto"/>
          <w:sz w:val="20"/>
          <w:szCs w:val="20"/>
        </w:rPr>
        <w:t>code</w:t>
      </w:r>
      <w:proofErr w:type="spellEnd"/>
      <w:r w:rsidR="00013633" w:rsidRPr="003E20AF">
        <w:rPr>
          <w:rFonts w:asciiTheme="minorHAnsi" w:eastAsia="ArialMT" w:hAnsiTheme="minorHAnsi" w:cstheme="minorHAnsi"/>
          <w:bCs/>
          <w:i/>
          <w:iCs/>
          <w:color w:val="auto"/>
          <w:sz w:val="20"/>
          <w:szCs w:val="20"/>
        </w:rPr>
        <w:t xml:space="preserve"> </w:t>
      </w:r>
      <w:r w:rsidR="00013633" w:rsidRPr="003E20AF">
        <w:rPr>
          <w:rFonts w:asciiTheme="minorHAnsi" w:eastAsia="ArialMT" w:hAnsiTheme="minorHAnsi" w:cstheme="minorHAnsi"/>
          <w:bCs/>
          <w:color w:val="auto"/>
          <w:sz w:val="20"/>
          <w:szCs w:val="20"/>
        </w:rPr>
        <w:t>128</w:t>
      </w:r>
      <w:proofErr w:type="gramEnd"/>
      <w:r w:rsidR="00013633" w:rsidRPr="003E20AF">
        <w:rPr>
          <w:rFonts w:asciiTheme="minorHAnsi" w:eastAsia="ArialMT" w:hAnsiTheme="minorHAnsi" w:cstheme="minorHAnsi"/>
          <w:color w:val="auto"/>
          <w:sz w:val="20"/>
          <w:szCs w:val="20"/>
        </w:rPr>
        <w:t>, ou outro que atenda a CONTRATANTE.</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5.12.2.4</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Os resultados dos exames deverão ser transmitidos automaticamente para o sistema de informática do próprio equipamento, que os armazenará e enviará para o sistema de informática da CONTRATANTE. Todo esse processo de </w:t>
      </w:r>
      <w:proofErr w:type="spellStart"/>
      <w:r w:rsidR="00013633" w:rsidRPr="003E20AF">
        <w:rPr>
          <w:rFonts w:asciiTheme="minorHAnsi" w:eastAsia="ArialMT" w:hAnsiTheme="minorHAnsi" w:cstheme="minorHAnsi"/>
          <w:color w:val="auto"/>
          <w:sz w:val="20"/>
          <w:szCs w:val="20"/>
        </w:rPr>
        <w:t>interfaceamento</w:t>
      </w:r>
      <w:proofErr w:type="spellEnd"/>
      <w:r w:rsidR="00013633" w:rsidRPr="003E20AF">
        <w:rPr>
          <w:rFonts w:asciiTheme="minorHAnsi" w:eastAsia="ArialMT" w:hAnsiTheme="minorHAnsi" w:cstheme="minorHAnsi"/>
          <w:color w:val="auto"/>
          <w:sz w:val="20"/>
          <w:szCs w:val="20"/>
        </w:rPr>
        <w:t xml:space="preserve"> será de responsabilidade exclusiva da CONTRATADA, sem ônus adicional para a contratante.</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5.12.2.5</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Todos os custos de aquisição, manutenção e instalação do hardware e software para o sistema de </w:t>
      </w:r>
      <w:proofErr w:type="spellStart"/>
      <w:r w:rsidR="00013633" w:rsidRPr="003E20AF">
        <w:rPr>
          <w:rFonts w:asciiTheme="minorHAnsi" w:eastAsia="ArialMT" w:hAnsiTheme="minorHAnsi" w:cstheme="minorHAnsi"/>
          <w:color w:val="auto"/>
          <w:sz w:val="20"/>
          <w:szCs w:val="20"/>
        </w:rPr>
        <w:t>interfaceamento</w:t>
      </w:r>
      <w:proofErr w:type="spellEnd"/>
      <w:r w:rsidR="00013633" w:rsidRPr="003E20AF">
        <w:rPr>
          <w:rFonts w:asciiTheme="minorHAnsi" w:eastAsia="ArialMT" w:hAnsiTheme="minorHAnsi" w:cstheme="minorHAnsi"/>
          <w:color w:val="auto"/>
          <w:sz w:val="20"/>
          <w:szCs w:val="20"/>
        </w:rPr>
        <w:t xml:space="preserve"> são de responsabilidade exclusiva do licitante vencedor de cada Grupo. O aceite do sistema de </w:t>
      </w:r>
      <w:proofErr w:type="spellStart"/>
      <w:r w:rsidR="00013633" w:rsidRPr="003E20AF">
        <w:rPr>
          <w:rFonts w:asciiTheme="minorHAnsi" w:eastAsia="ArialMT" w:hAnsiTheme="minorHAnsi" w:cstheme="minorHAnsi"/>
          <w:color w:val="auto"/>
          <w:sz w:val="20"/>
          <w:szCs w:val="20"/>
        </w:rPr>
        <w:t>interfaceamento</w:t>
      </w:r>
      <w:proofErr w:type="spellEnd"/>
      <w:r w:rsidR="00013633" w:rsidRPr="003E20AF">
        <w:rPr>
          <w:rFonts w:asciiTheme="minorHAnsi" w:eastAsia="ArialMT" w:hAnsiTheme="minorHAnsi" w:cstheme="minorHAnsi"/>
          <w:color w:val="auto"/>
          <w:sz w:val="20"/>
          <w:szCs w:val="20"/>
        </w:rPr>
        <w:t xml:space="preserve"> a ser contratado será dado pela CONTRATANTE.</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5.12.2.6</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Havendo necessidade de modificação do </w:t>
      </w:r>
      <w:r w:rsidR="00013633" w:rsidRPr="003E20AF">
        <w:rPr>
          <w:rFonts w:asciiTheme="minorHAnsi" w:eastAsia="ArialMT" w:hAnsiTheme="minorHAnsi" w:cstheme="minorHAnsi"/>
          <w:i/>
          <w:iCs/>
          <w:color w:val="auto"/>
          <w:sz w:val="20"/>
          <w:szCs w:val="20"/>
        </w:rPr>
        <w:t xml:space="preserve">software </w:t>
      </w:r>
      <w:r w:rsidR="00013633" w:rsidRPr="003E20AF">
        <w:rPr>
          <w:rFonts w:asciiTheme="minorHAnsi" w:eastAsia="ArialMT" w:hAnsiTheme="minorHAnsi" w:cstheme="minorHAnsi"/>
          <w:color w:val="auto"/>
          <w:sz w:val="20"/>
          <w:szCs w:val="20"/>
        </w:rPr>
        <w:t xml:space="preserve">de </w:t>
      </w:r>
      <w:proofErr w:type="spellStart"/>
      <w:r w:rsidR="00013633" w:rsidRPr="003E20AF">
        <w:rPr>
          <w:rFonts w:asciiTheme="minorHAnsi" w:eastAsia="ArialMT" w:hAnsiTheme="minorHAnsi" w:cstheme="minorHAnsi"/>
          <w:color w:val="auto"/>
          <w:sz w:val="20"/>
          <w:szCs w:val="20"/>
        </w:rPr>
        <w:t>interfaceamento</w:t>
      </w:r>
      <w:proofErr w:type="spellEnd"/>
      <w:r w:rsidR="00013633" w:rsidRPr="003E20AF">
        <w:rPr>
          <w:rFonts w:asciiTheme="minorHAnsi" w:eastAsia="ArialMT" w:hAnsiTheme="minorHAnsi" w:cstheme="minorHAnsi"/>
          <w:color w:val="auto"/>
          <w:sz w:val="20"/>
          <w:szCs w:val="20"/>
        </w:rPr>
        <w:t xml:space="preserve"> utilizado pela CONTRATANTE, inclusive desenvolvimento de protocolos de comunicação e expansão do número de usuários do </w:t>
      </w:r>
      <w:r w:rsidR="00013633" w:rsidRPr="003E20AF">
        <w:rPr>
          <w:rFonts w:asciiTheme="minorHAnsi" w:eastAsia="ArialMT" w:hAnsiTheme="minorHAnsi" w:cstheme="minorHAnsi"/>
          <w:i/>
          <w:iCs/>
          <w:color w:val="auto"/>
          <w:sz w:val="20"/>
          <w:szCs w:val="20"/>
        </w:rPr>
        <w:t xml:space="preserve">software </w:t>
      </w:r>
      <w:r w:rsidR="00013633" w:rsidRPr="003E20AF">
        <w:rPr>
          <w:rFonts w:asciiTheme="minorHAnsi" w:eastAsia="ArialMT" w:hAnsiTheme="minorHAnsi" w:cstheme="minorHAnsi"/>
          <w:color w:val="auto"/>
          <w:sz w:val="20"/>
          <w:szCs w:val="20"/>
        </w:rPr>
        <w:t>por maior demanda de equipamentos, este se dará inteiramente por conta do licitante vencedor contratado.</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5.12.2.7</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 xml:space="preserve">Todos os custos de </w:t>
      </w:r>
      <w:proofErr w:type="spellStart"/>
      <w:r w:rsidR="00013633" w:rsidRPr="003E20AF">
        <w:rPr>
          <w:rFonts w:asciiTheme="minorHAnsi" w:eastAsia="ArialMT" w:hAnsiTheme="minorHAnsi" w:cstheme="minorHAnsi"/>
          <w:color w:val="auto"/>
          <w:sz w:val="20"/>
          <w:szCs w:val="20"/>
        </w:rPr>
        <w:t>interfaceamento</w:t>
      </w:r>
      <w:proofErr w:type="spellEnd"/>
      <w:r w:rsidR="00013633" w:rsidRPr="003E20AF">
        <w:rPr>
          <w:rFonts w:asciiTheme="minorHAnsi" w:eastAsia="ArialMT" w:hAnsiTheme="minorHAnsi" w:cstheme="minorHAnsi"/>
          <w:color w:val="auto"/>
          <w:sz w:val="20"/>
          <w:szCs w:val="20"/>
        </w:rPr>
        <w:t xml:space="preserve"> dos equipamentos se darão por conta da empresa CONTRATADA para cada Grupo.</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t>5.12.2.8</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O sistema de informática do equipamento deverá ser capaz de armazenar os resultados e identificação das amostras, de acusar e registrar as informações em meio magnético, possibilitando assim, o acompanhamento em vídeo e/ou relatório de todos os exames realizados. O sistema deverá ser compatível com WINDOWS 2000/XP/7, ou com aquele que estiver sendo usado pela CONTRATANTE.</w:t>
      </w:r>
    </w:p>
    <w:p w:rsidR="00013633" w:rsidRPr="003E20AF" w:rsidRDefault="003E20AF" w:rsidP="003E20AF">
      <w:pPr>
        <w:pStyle w:val="Default"/>
        <w:tabs>
          <w:tab w:val="center" w:pos="-3261"/>
        </w:tabs>
        <w:adjustRightInd w:val="0"/>
        <w:jc w:val="both"/>
        <w:rPr>
          <w:rFonts w:asciiTheme="minorHAnsi" w:eastAsia="ArialMT" w:hAnsiTheme="minorHAnsi" w:cstheme="minorHAnsi"/>
          <w:color w:val="auto"/>
          <w:sz w:val="20"/>
          <w:szCs w:val="20"/>
        </w:rPr>
      </w:pPr>
      <w:r w:rsidRPr="003E20AF">
        <w:rPr>
          <w:rFonts w:asciiTheme="minorHAnsi" w:eastAsia="ArialMT" w:hAnsiTheme="minorHAnsi" w:cstheme="minorHAnsi"/>
          <w:b/>
          <w:color w:val="auto"/>
          <w:sz w:val="20"/>
          <w:szCs w:val="20"/>
        </w:rPr>
        <w:lastRenderedPageBreak/>
        <w:t>5.12.2.9</w:t>
      </w:r>
      <w:r w:rsidR="006F378B">
        <w:rPr>
          <w:rFonts w:asciiTheme="minorHAnsi" w:eastAsia="ArialMT" w:hAnsiTheme="minorHAnsi" w:cstheme="minorHAnsi"/>
          <w:b/>
          <w:color w:val="auto"/>
          <w:sz w:val="20"/>
          <w:szCs w:val="20"/>
        </w:rPr>
        <w:t>.</w:t>
      </w:r>
      <w:r w:rsidRPr="003E20AF">
        <w:rPr>
          <w:rFonts w:asciiTheme="minorHAnsi" w:eastAsia="ArialMT" w:hAnsiTheme="minorHAnsi" w:cstheme="minorHAnsi"/>
          <w:color w:val="auto"/>
          <w:sz w:val="20"/>
          <w:szCs w:val="20"/>
        </w:rPr>
        <w:t xml:space="preserve"> </w:t>
      </w:r>
      <w:r w:rsidR="00013633" w:rsidRPr="003E20AF">
        <w:rPr>
          <w:rFonts w:asciiTheme="minorHAnsi" w:eastAsia="ArialMT" w:hAnsiTheme="minorHAnsi" w:cstheme="minorHAnsi"/>
          <w:color w:val="auto"/>
          <w:sz w:val="20"/>
          <w:szCs w:val="20"/>
        </w:rPr>
        <w:t>Fornecimento dos equipamentos de informática, integrados aos equipamentos ou em separado, para atender a demanda licitada. O(s) computador (</w:t>
      </w:r>
      <w:proofErr w:type="spellStart"/>
      <w:proofErr w:type="gramStart"/>
      <w:r w:rsidR="00013633" w:rsidRPr="003E20AF">
        <w:rPr>
          <w:rFonts w:asciiTheme="minorHAnsi" w:eastAsia="ArialMT" w:hAnsiTheme="minorHAnsi" w:cstheme="minorHAnsi"/>
          <w:color w:val="auto"/>
          <w:sz w:val="20"/>
          <w:szCs w:val="20"/>
        </w:rPr>
        <w:t>es</w:t>
      </w:r>
      <w:proofErr w:type="spellEnd"/>
      <w:proofErr w:type="gramEnd"/>
      <w:r w:rsidR="00013633" w:rsidRPr="003E20AF">
        <w:rPr>
          <w:rFonts w:asciiTheme="minorHAnsi" w:eastAsia="ArialMT" w:hAnsiTheme="minorHAnsi" w:cstheme="minorHAnsi"/>
          <w:color w:val="auto"/>
          <w:sz w:val="20"/>
          <w:szCs w:val="20"/>
        </w:rPr>
        <w:t xml:space="preserve">) deverá (ao) vir com placa de rede com conexões RJ45 e placa de comunicação </w:t>
      </w:r>
      <w:proofErr w:type="spellStart"/>
      <w:r w:rsidR="00013633" w:rsidRPr="003E20AF">
        <w:rPr>
          <w:rFonts w:asciiTheme="minorHAnsi" w:eastAsia="ArialMT" w:hAnsiTheme="minorHAnsi" w:cstheme="minorHAnsi"/>
          <w:color w:val="auto"/>
          <w:sz w:val="20"/>
          <w:szCs w:val="20"/>
        </w:rPr>
        <w:t>multisserial</w:t>
      </w:r>
      <w:proofErr w:type="spellEnd"/>
      <w:r w:rsidR="00013633" w:rsidRPr="003E20AF">
        <w:rPr>
          <w:rFonts w:asciiTheme="minorHAnsi" w:eastAsia="ArialMT" w:hAnsiTheme="minorHAnsi" w:cstheme="minorHAnsi"/>
          <w:color w:val="auto"/>
          <w:sz w:val="20"/>
          <w:szCs w:val="20"/>
        </w:rPr>
        <w:t>, configuráveis por “software”.</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5.12.3</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licitante CONTRATADA vencedora de cada Grupo deverá repor todos os reagentes e materiais necessários e utilizados durante os processos de validação e calibração dos equipamentos ofertados.</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5.12.4</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Fornecer ao Hemocentro Coordenador de Palmas todos os meios de acesso e uso dos equipamentos, incluindo manuais explicativos e de </w:t>
      </w:r>
      <w:proofErr w:type="spellStart"/>
      <w:r w:rsidRPr="008F64BD">
        <w:rPr>
          <w:rFonts w:asciiTheme="minorHAnsi" w:eastAsia="ArialMT" w:hAnsiTheme="minorHAnsi" w:cstheme="minorHAnsi"/>
          <w:color w:val="auto"/>
          <w:sz w:val="20"/>
          <w:szCs w:val="20"/>
        </w:rPr>
        <w:t>operatividade</w:t>
      </w:r>
      <w:proofErr w:type="spellEnd"/>
      <w:r w:rsidRPr="008F64BD">
        <w:rPr>
          <w:rFonts w:asciiTheme="minorHAnsi" w:eastAsia="ArialMT" w:hAnsiTheme="minorHAnsi" w:cstheme="minorHAnsi"/>
          <w:color w:val="auto"/>
          <w:sz w:val="20"/>
          <w:szCs w:val="20"/>
        </w:rPr>
        <w:t xml:space="preserve"> (em idioma original e português), bem como ministrar sempre que necessário, mediante solicitação, treinamento e capacitação aos profissionais indicados por este, que irão fazer uso dos equipamentos.</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5.12.5</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Caso haja alguma necessidade de adequação do laboratório (física/predial, hidráulica e elétrica) para instalação dos equipamentos objeto do contrato, a despesa será todo por conta da contratada.</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5.12.6</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Licitante Vencedora de cada Grupo deverá instalar toda a aparelhagem automática, </w:t>
      </w:r>
      <w:r w:rsidRPr="008F64BD">
        <w:rPr>
          <w:rFonts w:asciiTheme="minorHAnsi" w:eastAsia="ArialMT" w:hAnsiTheme="minorHAnsi" w:cstheme="minorHAnsi"/>
          <w:bCs/>
          <w:color w:val="auto"/>
          <w:sz w:val="20"/>
          <w:szCs w:val="20"/>
        </w:rPr>
        <w:t>necessários à execução completa dos testes pela mesma metodologia especificada em cada Grupo</w:t>
      </w:r>
      <w:r w:rsidRPr="008F64BD">
        <w:rPr>
          <w:rFonts w:asciiTheme="minorHAnsi" w:eastAsia="ArialMT" w:hAnsiTheme="minorHAnsi" w:cstheme="minorHAnsi"/>
          <w:color w:val="auto"/>
          <w:sz w:val="20"/>
          <w:szCs w:val="20"/>
        </w:rPr>
        <w:t>.</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5.12.7</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Observância, na instalação dos equipamentos, das condições técnicas de segurança e funcionalidade, sujeitas ao aceite pelo Contratante.</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5.12.8</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Licitante vencedora de cada Grupo deverá disponibilizar todos os equipamentos originais, de fabricação recente, não serão aceitos equipamentos em obsolescência ou protótipos. E imprescindível que os equipamentos cotados realizem todos os testes obrigatórios listados em cada GRUPO.</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5.12.9</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Para cada Grupo licitado deverá ser oferecida uma única estação de trabalho devido à limitação referente ao espaço físico. </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5.12.10</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Se for necessário aumento de acessórios, calibradores e controles ou qualquer outro insumo para realização </w:t>
      </w:r>
      <w:proofErr w:type="gramStart"/>
      <w:r w:rsidRPr="008F64BD">
        <w:rPr>
          <w:rFonts w:asciiTheme="minorHAnsi" w:eastAsia="ArialMT" w:hAnsiTheme="minorHAnsi" w:cstheme="minorHAnsi"/>
          <w:color w:val="auto"/>
          <w:sz w:val="20"/>
          <w:szCs w:val="20"/>
        </w:rPr>
        <w:t>otimizada</w:t>
      </w:r>
      <w:proofErr w:type="gramEnd"/>
      <w:r w:rsidRPr="008F64BD">
        <w:rPr>
          <w:rFonts w:asciiTheme="minorHAnsi" w:eastAsia="ArialMT" w:hAnsiTheme="minorHAnsi" w:cstheme="minorHAnsi"/>
          <w:color w:val="auto"/>
          <w:sz w:val="20"/>
          <w:szCs w:val="20"/>
        </w:rPr>
        <w:t xml:space="preserve"> dos testes, estes se darão sem quaisquer ônus adicional para CONTRATANTE.</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5.12.11</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empresa Contratada deverá conceder permissão da utilização dos equipamentos para a </w:t>
      </w:r>
      <w:proofErr w:type="spellStart"/>
      <w:r w:rsidRPr="008F64BD">
        <w:rPr>
          <w:rFonts w:asciiTheme="minorHAnsi" w:eastAsia="ArialMT" w:hAnsiTheme="minorHAnsi" w:cstheme="minorHAnsi"/>
          <w:color w:val="auto"/>
          <w:sz w:val="20"/>
          <w:szCs w:val="20"/>
        </w:rPr>
        <w:t>pipetagem</w:t>
      </w:r>
      <w:proofErr w:type="spellEnd"/>
      <w:r w:rsidRPr="008F64BD">
        <w:rPr>
          <w:rFonts w:asciiTheme="minorHAnsi" w:eastAsia="ArialMT" w:hAnsiTheme="minorHAnsi" w:cstheme="minorHAnsi"/>
          <w:color w:val="auto"/>
          <w:sz w:val="20"/>
          <w:szCs w:val="20"/>
        </w:rPr>
        <w:t xml:space="preserve"> de </w:t>
      </w:r>
      <w:proofErr w:type="spellStart"/>
      <w:r w:rsidRPr="008F64BD">
        <w:rPr>
          <w:rFonts w:asciiTheme="minorHAnsi" w:eastAsia="ArialMT" w:hAnsiTheme="minorHAnsi" w:cstheme="minorHAnsi"/>
          <w:color w:val="auto"/>
          <w:sz w:val="20"/>
          <w:szCs w:val="20"/>
        </w:rPr>
        <w:t>soroteca</w:t>
      </w:r>
      <w:proofErr w:type="spellEnd"/>
      <w:r w:rsidRPr="008F64BD">
        <w:rPr>
          <w:rFonts w:asciiTheme="minorHAnsi" w:eastAsia="ArialMT" w:hAnsiTheme="minorHAnsi" w:cstheme="minorHAnsi"/>
          <w:color w:val="auto"/>
          <w:sz w:val="20"/>
          <w:szCs w:val="20"/>
        </w:rPr>
        <w:t xml:space="preserve"> e/ou </w:t>
      </w:r>
      <w:proofErr w:type="spellStart"/>
      <w:r w:rsidRPr="008F64BD">
        <w:rPr>
          <w:rFonts w:asciiTheme="minorHAnsi" w:eastAsia="ArialMT" w:hAnsiTheme="minorHAnsi" w:cstheme="minorHAnsi"/>
          <w:color w:val="auto"/>
          <w:sz w:val="20"/>
          <w:szCs w:val="20"/>
        </w:rPr>
        <w:t>plasmateca</w:t>
      </w:r>
      <w:proofErr w:type="spellEnd"/>
      <w:r w:rsidRPr="008F64BD">
        <w:rPr>
          <w:rFonts w:asciiTheme="minorHAnsi" w:eastAsia="ArialMT" w:hAnsiTheme="minorHAnsi" w:cstheme="minorHAnsi"/>
          <w:color w:val="auto"/>
          <w:sz w:val="20"/>
          <w:szCs w:val="20"/>
        </w:rPr>
        <w:t xml:space="preserve"> desde que seja tecnicamente possível.</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b/>
          <w:color w:val="auto"/>
          <w:sz w:val="20"/>
          <w:szCs w:val="20"/>
        </w:rPr>
      </w:pPr>
      <w:r w:rsidRPr="00521E6A">
        <w:rPr>
          <w:rFonts w:asciiTheme="minorHAnsi" w:eastAsia="ArialMT" w:hAnsiTheme="minorHAnsi" w:cstheme="minorHAnsi"/>
          <w:b/>
          <w:color w:val="auto"/>
          <w:sz w:val="20"/>
          <w:szCs w:val="20"/>
        </w:rPr>
        <w:t>5.12.12</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O vencedor de cada Grupo deverá fornecer todos os materiais descartáveis e acessórios necessários à efetivação dos exames, tais como: cartuchos para as impressoras, </w:t>
      </w:r>
      <w:proofErr w:type="spellStart"/>
      <w:r w:rsidRPr="008F64BD">
        <w:rPr>
          <w:rFonts w:asciiTheme="minorHAnsi" w:eastAsia="ArialMT" w:hAnsiTheme="minorHAnsi" w:cstheme="minorHAnsi"/>
          <w:color w:val="auto"/>
          <w:sz w:val="20"/>
          <w:szCs w:val="20"/>
        </w:rPr>
        <w:t>cubetas</w:t>
      </w:r>
      <w:proofErr w:type="spellEnd"/>
      <w:r w:rsidRPr="008F64BD">
        <w:rPr>
          <w:rFonts w:asciiTheme="minorHAnsi" w:eastAsia="ArialMT" w:hAnsiTheme="minorHAnsi" w:cstheme="minorHAnsi"/>
          <w:color w:val="auto"/>
          <w:sz w:val="20"/>
          <w:szCs w:val="20"/>
        </w:rPr>
        <w:t xml:space="preserve"> para amostras, soluções de lavagem, ácidos, calibradores e controles em quantidade necessária para os testes. Se forem necessários acréscimos, deverão ser realizados sem ônus para a CONTRATANTE, para o melhor desempenho dos produtos e equipamentos.</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5.12.13</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CONTRATADA deverá realizar periodicamente treinamento gratuito, com emissão de certificado, de todos os profissionais do Hemocentro Coordenador de Palmas que manuseiem os produtos licitados e operem os equipamentos. </w:t>
      </w:r>
      <w:r w:rsidRPr="008F64BD">
        <w:rPr>
          <w:rFonts w:asciiTheme="minorHAnsi" w:eastAsia="ArialMT" w:hAnsiTheme="minorHAnsi" w:cstheme="minorHAnsi"/>
          <w:bCs/>
          <w:color w:val="auto"/>
          <w:sz w:val="20"/>
          <w:szCs w:val="20"/>
        </w:rPr>
        <w:t xml:space="preserve">Os conjuntos diagnósticos e demais acessórios para os treinamentos deverão ser oferecidos à parte sem ônus para a </w:t>
      </w:r>
      <w:r w:rsidRPr="008F64BD">
        <w:rPr>
          <w:rFonts w:asciiTheme="minorHAnsi" w:eastAsia="ArialMT" w:hAnsiTheme="minorHAnsi" w:cstheme="minorHAnsi"/>
          <w:color w:val="auto"/>
          <w:sz w:val="20"/>
          <w:szCs w:val="20"/>
        </w:rPr>
        <w:t>Contratante.</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5.12.14</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Realizar o treinamento, que deve ocorrer antes do uso do produto na rotina, assim como periodicamente durante todo o período de utilização do mesmo.</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5.12.15</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Prestação de Assessoria Técnica e Assessoria Científica, gratuita e continuamente disponível para utilização do(s) produto(s) ofertado(s) ou do(s) equipamento(s), devendo o proponente vencedor, no ato de assinatura do contrato, indicar nome, telefone e endereço para contato das duas assessorias. </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5.12.16</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Contratada deverá fornecer os relatórios de Controle da Qualidade do fabricante para cada Grupo do produto, entregue ao Laboratório de Sorologia local com cópia para o setor de Gestão da Qualidade.</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5.12.17</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Contratada deverá fornecer conjuntos diagnósticos (kits), preferencialmente, de um único Grupo de fabricação, e de no máximo 02 (dois) Grupos de fabricação a cada entrega.</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5.12.18</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Caso sejam entregues 02 (dois) Grupos em uma mesma entrega o fato deverá ser comunicado previamente ao Laboratório de Sorologia que emitirá carta de ciência.</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6F378B">
        <w:rPr>
          <w:rFonts w:asciiTheme="minorHAnsi" w:eastAsia="ArialMT" w:hAnsiTheme="minorHAnsi" w:cstheme="minorHAnsi"/>
          <w:b/>
          <w:color w:val="auto"/>
          <w:sz w:val="20"/>
          <w:szCs w:val="20"/>
        </w:rPr>
        <w:t>5.12.19</w:t>
      </w:r>
      <w:r w:rsidR="006F378B">
        <w:rPr>
          <w:rFonts w:asciiTheme="minorHAnsi" w:eastAsia="ArialMT" w:hAnsiTheme="minorHAnsi" w:cstheme="minorHAnsi"/>
          <w:color w:val="auto"/>
          <w:sz w:val="20"/>
          <w:szCs w:val="20"/>
        </w:rPr>
        <w:t>.</w:t>
      </w:r>
      <w:r w:rsidRPr="008F64BD">
        <w:rPr>
          <w:rFonts w:asciiTheme="minorHAnsi" w:eastAsia="ArialMT" w:hAnsiTheme="minorHAnsi" w:cstheme="minorHAnsi"/>
          <w:color w:val="auto"/>
          <w:sz w:val="20"/>
          <w:szCs w:val="20"/>
        </w:rPr>
        <w:t xml:space="preserve"> A Contratada deverá fornecer, </w:t>
      </w:r>
      <w:proofErr w:type="gramStart"/>
      <w:r w:rsidRPr="008F64BD">
        <w:rPr>
          <w:rFonts w:asciiTheme="minorHAnsi" w:eastAsia="ArialMT" w:hAnsiTheme="minorHAnsi" w:cstheme="minorHAnsi"/>
          <w:color w:val="auto"/>
          <w:sz w:val="20"/>
          <w:szCs w:val="20"/>
        </w:rPr>
        <w:t xml:space="preserve">kits reagentes e acessórios necessários para </w:t>
      </w:r>
      <w:r w:rsidRPr="008F64BD">
        <w:rPr>
          <w:rFonts w:asciiTheme="minorHAnsi" w:eastAsia="ArialMT" w:hAnsiTheme="minorHAnsi" w:cstheme="minorHAnsi"/>
          <w:b/>
          <w:color w:val="auto"/>
          <w:sz w:val="20"/>
          <w:szCs w:val="20"/>
        </w:rPr>
        <w:t>validação de cada Grupo</w:t>
      </w:r>
      <w:proofErr w:type="gramEnd"/>
      <w:r w:rsidRPr="008F64BD">
        <w:rPr>
          <w:rFonts w:asciiTheme="minorHAnsi" w:eastAsia="ArialMT" w:hAnsiTheme="minorHAnsi" w:cstheme="minorHAnsi"/>
          <w:b/>
          <w:color w:val="auto"/>
          <w:sz w:val="20"/>
          <w:szCs w:val="20"/>
        </w:rPr>
        <w:t xml:space="preserve"> a cada remessa</w:t>
      </w:r>
      <w:r w:rsidRPr="008F64BD">
        <w:rPr>
          <w:rFonts w:asciiTheme="minorHAnsi" w:eastAsia="ArialMT" w:hAnsiTheme="minorHAnsi" w:cstheme="minorHAnsi"/>
          <w:color w:val="auto"/>
          <w:sz w:val="20"/>
          <w:szCs w:val="20"/>
        </w:rPr>
        <w:t xml:space="preserve"> sem ônus para </w:t>
      </w:r>
      <w:r w:rsidRPr="008F64BD">
        <w:rPr>
          <w:rFonts w:asciiTheme="minorHAnsi" w:eastAsia="ArialMT" w:hAnsiTheme="minorHAnsi" w:cstheme="minorHAnsi"/>
          <w:bCs/>
          <w:color w:val="auto"/>
          <w:sz w:val="20"/>
          <w:szCs w:val="20"/>
        </w:rPr>
        <w:t xml:space="preserve">a </w:t>
      </w:r>
      <w:r w:rsidRPr="008F64BD">
        <w:rPr>
          <w:rFonts w:asciiTheme="minorHAnsi" w:eastAsia="ArialMT" w:hAnsiTheme="minorHAnsi" w:cstheme="minorHAnsi"/>
          <w:color w:val="auto"/>
          <w:sz w:val="20"/>
          <w:szCs w:val="20"/>
        </w:rPr>
        <w:t>Contratante.</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5.12.20</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Situações diferentes poderão ser solucionadas mediante acordo entre </w:t>
      </w:r>
      <w:r w:rsidRPr="008F64BD">
        <w:rPr>
          <w:rFonts w:asciiTheme="minorHAnsi" w:eastAsia="ArialMT" w:hAnsiTheme="minorHAnsi" w:cstheme="minorHAnsi"/>
          <w:bCs/>
          <w:color w:val="auto"/>
          <w:sz w:val="20"/>
          <w:szCs w:val="20"/>
        </w:rPr>
        <w:t xml:space="preserve">a </w:t>
      </w:r>
      <w:r w:rsidRPr="008F64BD">
        <w:rPr>
          <w:rFonts w:asciiTheme="minorHAnsi" w:eastAsia="ArialMT" w:hAnsiTheme="minorHAnsi" w:cstheme="minorHAnsi"/>
          <w:color w:val="auto"/>
          <w:sz w:val="20"/>
          <w:szCs w:val="20"/>
        </w:rPr>
        <w:t>Contratante e a empresa Contratada, sob estrita observância da Lei.</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5.12.21</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estabilidade de qualquer um dos reagentes preparados e/ou reconstituídos pelos usuários não pode ser inferior a 6 horas após seu preparo e/ou reconstituição.</w:t>
      </w:r>
    </w:p>
    <w:p w:rsidR="008F64BD" w:rsidRPr="008F64BD" w:rsidRDefault="008F64BD" w:rsidP="00521E6A">
      <w:pPr>
        <w:pStyle w:val="Default"/>
        <w:tabs>
          <w:tab w:val="center" w:pos="-3261"/>
          <w:tab w:val="left" w:pos="1843"/>
        </w:tabs>
        <w:adjustRightInd w:val="0"/>
        <w:jc w:val="both"/>
        <w:rPr>
          <w:rFonts w:asciiTheme="minorHAnsi" w:eastAsia="ArialMT" w:hAnsiTheme="minorHAnsi" w:cstheme="minorHAnsi"/>
          <w:sz w:val="20"/>
          <w:szCs w:val="20"/>
        </w:rPr>
      </w:pPr>
      <w:r w:rsidRPr="00521E6A">
        <w:rPr>
          <w:rFonts w:asciiTheme="minorHAnsi" w:eastAsia="ArialMT" w:hAnsiTheme="minorHAnsi" w:cstheme="minorHAnsi"/>
          <w:b/>
          <w:color w:val="auto"/>
          <w:sz w:val="20"/>
          <w:szCs w:val="20"/>
        </w:rPr>
        <w:lastRenderedPageBreak/>
        <w:t>5.12.22</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Todos os procedimentos das reações, incluído tempo e temperatura de incubação de todas as fases, número de lavagem ou quaisquer outros especificados em bula deverão ser executados exatamente como orientados pelo fabricante em bula ou documentação oficial fornecida exclusivamente pelo fabricante na língua original acompanhada de sua tradução para o português.</w:t>
      </w:r>
    </w:p>
    <w:p w:rsidR="008F64BD" w:rsidRPr="008F64BD" w:rsidRDefault="008F64BD" w:rsidP="008F64BD">
      <w:pPr>
        <w:pStyle w:val="Default"/>
        <w:tabs>
          <w:tab w:val="center" w:pos="-3261"/>
          <w:tab w:val="left" w:pos="1843"/>
        </w:tabs>
        <w:adjustRightInd w:val="0"/>
        <w:jc w:val="both"/>
        <w:rPr>
          <w:rFonts w:asciiTheme="minorHAnsi" w:eastAsia="ArialMT" w:hAnsiTheme="minorHAnsi" w:cstheme="minorHAnsi"/>
          <w:color w:val="auto"/>
          <w:sz w:val="20"/>
          <w:szCs w:val="20"/>
        </w:rPr>
      </w:pPr>
      <w:r w:rsidRPr="00521E6A">
        <w:rPr>
          <w:rFonts w:asciiTheme="minorHAnsi" w:eastAsia="ArialMT" w:hAnsiTheme="minorHAnsi" w:cstheme="minorHAnsi"/>
          <w:b/>
          <w:color w:val="auto"/>
          <w:sz w:val="20"/>
          <w:szCs w:val="20"/>
        </w:rPr>
        <w:t>5.12.23</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Deve obrigatoriamente acompanhar os Equipamentos, se necessário e sem ônus adicional: </w:t>
      </w:r>
      <w:r w:rsidRPr="008F64BD">
        <w:rPr>
          <w:rFonts w:asciiTheme="minorHAnsi" w:eastAsia="ArialMT" w:hAnsiTheme="minorHAnsi" w:cstheme="minorHAnsi"/>
          <w:bCs/>
          <w:color w:val="auto"/>
          <w:sz w:val="20"/>
          <w:szCs w:val="20"/>
        </w:rPr>
        <w:t xml:space="preserve">Sistema de purificação de água ou fornecimento de água grau reagente </w:t>
      </w:r>
      <w:r w:rsidRPr="008F64BD">
        <w:rPr>
          <w:rFonts w:asciiTheme="minorHAnsi" w:eastAsia="ArialMT" w:hAnsiTheme="minorHAnsi" w:cstheme="minorHAnsi"/>
          <w:color w:val="auto"/>
          <w:sz w:val="20"/>
          <w:szCs w:val="20"/>
        </w:rPr>
        <w:t>tipo I ou II em galões, de acordo com as necessidades preconizadas pelos equipamentos. Serão de responsabilidade da empresa a instalação do sistema de purificação de água, bem como sua manutenção, calibração e verificação do padrão da água fornecida pela estação de tratamento de forma a atender as exigências do fabricante para realização ótima dos testes e dos critérios de nosso programa de qualidade.</w:t>
      </w:r>
    </w:p>
    <w:p w:rsidR="00BB4C16" w:rsidRDefault="008F64BD" w:rsidP="00521E6A">
      <w:pPr>
        <w:pStyle w:val="Default"/>
        <w:tabs>
          <w:tab w:val="center" w:pos="-3261"/>
          <w:tab w:val="left" w:pos="1843"/>
        </w:tabs>
        <w:adjustRightInd w:val="0"/>
        <w:spacing w:after="120"/>
        <w:jc w:val="both"/>
        <w:rPr>
          <w:sz w:val="20"/>
          <w:szCs w:val="20"/>
        </w:rPr>
      </w:pPr>
      <w:r w:rsidRPr="00521E6A">
        <w:rPr>
          <w:rFonts w:asciiTheme="minorHAnsi" w:eastAsia="ArialMT" w:hAnsiTheme="minorHAnsi" w:cstheme="minorHAnsi"/>
          <w:b/>
          <w:color w:val="auto"/>
          <w:sz w:val="20"/>
          <w:szCs w:val="20"/>
        </w:rPr>
        <w:t>5.12.24</w:t>
      </w:r>
      <w:r w:rsidR="006F378B">
        <w:rPr>
          <w:rFonts w:asciiTheme="minorHAnsi" w:eastAsia="ArialMT" w:hAnsiTheme="minorHAnsi" w:cstheme="minorHAnsi"/>
          <w:b/>
          <w:color w:val="auto"/>
          <w:sz w:val="20"/>
          <w:szCs w:val="20"/>
        </w:rPr>
        <w:t>.</w:t>
      </w:r>
      <w:r w:rsidRPr="008F64BD">
        <w:rPr>
          <w:rFonts w:asciiTheme="minorHAnsi" w:eastAsia="ArialMT" w:hAnsiTheme="minorHAnsi" w:cstheme="minorHAnsi"/>
          <w:color w:val="auto"/>
          <w:sz w:val="20"/>
          <w:szCs w:val="20"/>
        </w:rPr>
        <w:t xml:space="preserve"> A licença dos softwares utilizados pelos equipamentos, inclusive no caso do </w:t>
      </w:r>
      <w:proofErr w:type="spellStart"/>
      <w:r w:rsidRPr="008F64BD">
        <w:rPr>
          <w:rFonts w:asciiTheme="minorHAnsi" w:eastAsia="ArialMT" w:hAnsiTheme="minorHAnsi" w:cstheme="minorHAnsi"/>
          <w:color w:val="auto"/>
          <w:sz w:val="20"/>
          <w:szCs w:val="20"/>
        </w:rPr>
        <w:t>interfaceamento</w:t>
      </w:r>
      <w:proofErr w:type="spellEnd"/>
      <w:r w:rsidRPr="008F64BD">
        <w:rPr>
          <w:rFonts w:asciiTheme="minorHAnsi" w:eastAsia="ArialMT" w:hAnsiTheme="minorHAnsi" w:cstheme="minorHAnsi"/>
          <w:color w:val="auto"/>
          <w:sz w:val="20"/>
          <w:szCs w:val="20"/>
        </w:rPr>
        <w:t xml:space="preserve"> é de responsabilidade única e exclusiva da empresa CONTRATADA.</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521E6A">
        <w:rPr>
          <w:rFonts w:cs="Calibri"/>
          <w:b/>
          <w:bCs/>
          <w:color w:val="FFFFFF"/>
          <w:sz w:val="20"/>
          <w:szCs w:val="20"/>
        </w:rPr>
        <w:t>DOS EQUIPAMENTOS LOCADOS</w:t>
      </w:r>
    </w:p>
    <w:p w:rsidR="00521E6A" w:rsidRPr="00C16947" w:rsidRDefault="00521E6A" w:rsidP="00521E6A">
      <w:pPr>
        <w:pStyle w:val="Default"/>
        <w:tabs>
          <w:tab w:val="center" w:pos="-3261"/>
          <w:tab w:val="num" w:pos="993"/>
        </w:tabs>
        <w:adjustRightInd w:val="0"/>
        <w:jc w:val="both"/>
        <w:rPr>
          <w:rFonts w:asciiTheme="minorHAnsi" w:hAnsiTheme="minorHAnsi" w:cstheme="minorHAnsi"/>
          <w:caps/>
          <w:color w:val="auto"/>
          <w:sz w:val="20"/>
          <w:szCs w:val="20"/>
        </w:rPr>
      </w:pPr>
      <w:r w:rsidRPr="00C16947">
        <w:rPr>
          <w:rFonts w:asciiTheme="minorHAnsi" w:eastAsia="ArialMT" w:hAnsiTheme="minorHAnsi" w:cstheme="minorHAnsi"/>
          <w:b/>
          <w:color w:val="auto"/>
          <w:sz w:val="20"/>
          <w:szCs w:val="20"/>
        </w:rPr>
        <w:t>6.1</w:t>
      </w:r>
      <w:r w:rsidR="00260EB6">
        <w:rPr>
          <w:rFonts w:asciiTheme="minorHAnsi" w:eastAsia="ArialMT" w:hAnsiTheme="minorHAnsi" w:cstheme="minorHAnsi"/>
          <w:b/>
          <w:color w:val="auto"/>
          <w:sz w:val="20"/>
          <w:szCs w:val="20"/>
        </w:rPr>
        <w:t>.</w:t>
      </w:r>
      <w:r w:rsidRPr="00C16947">
        <w:rPr>
          <w:rFonts w:asciiTheme="minorHAnsi" w:eastAsia="ArialMT" w:hAnsiTheme="minorHAnsi" w:cstheme="minorHAnsi"/>
          <w:color w:val="auto"/>
          <w:sz w:val="20"/>
          <w:szCs w:val="20"/>
        </w:rPr>
        <w:t xml:space="preserve"> As empresas vencedoras dos Grupos I e II deverão fornecer 02 (dois) equipamentos compatíveis com as exigências e </w:t>
      </w:r>
      <w:proofErr w:type="gramStart"/>
      <w:r w:rsidRPr="00C16947">
        <w:rPr>
          <w:rFonts w:asciiTheme="minorHAnsi" w:eastAsia="ArialMT" w:hAnsiTheme="minorHAnsi" w:cstheme="minorHAnsi"/>
          <w:color w:val="auto"/>
          <w:sz w:val="20"/>
          <w:szCs w:val="20"/>
        </w:rPr>
        <w:t>metodologia abaixo especificadas</w:t>
      </w:r>
      <w:proofErr w:type="gramEnd"/>
      <w:r w:rsidRPr="00C16947">
        <w:rPr>
          <w:rFonts w:asciiTheme="minorHAnsi" w:eastAsia="ArialMT" w:hAnsiTheme="minorHAnsi" w:cstheme="minorHAnsi"/>
          <w:color w:val="auto"/>
          <w:sz w:val="20"/>
          <w:szCs w:val="20"/>
        </w:rPr>
        <w:t xml:space="preserve"> e que contemple todas as dosagens dos Grupos I e II descrito neste Termo: </w:t>
      </w:r>
    </w:p>
    <w:p w:rsidR="00521E6A" w:rsidRPr="00C16947" w:rsidRDefault="00521E6A" w:rsidP="00521E6A">
      <w:pPr>
        <w:pStyle w:val="Default"/>
        <w:tabs>
          <w:tab w:val="center" w:pos="-3261"/>
          <w:tab w:val="left" w:pos="1843"/>
        </w:tabs>
        <w:adjustRightInd w:val="0"/>
        <w:jc w:val="both"/>
        <w:rPr>
          <w:rFonts w:asciiTheme="minorHAnsi" w:hAnsiTheme="minorHAnsi" w:cstheme="minorHAnsi"/>
          <w:caps/>
          <w:color w:val="auto"/>
          <w:sz w:val="20"/>
          <w:szCs w:val="20"/>
        </w:rPr>
      </w:pPr>
      <w:r w:rsidRPr="00C16947">
        <w:rPr>
          <w:rFonts w:asciiTheme="minorHAnsi" w:hAnsiTheme="minorHAnsi" w:cstheme="minorHAnsi"/>
          <w:b/>
          <w:color w:val="auto"/>
          <w:sz w:val="20"/>
          <w:szCs w:val="20"/>
        </w:rPr>
        <w:t>6.1.1</w:t>
      </w:r>
      <w:r w:rsidR="00260EB6">
        <w:rPr>
          <w:rFonts w:asciiTheme="minorHAnsi" w:hAnsiTheme="minorHAnsi" w:cstheme="minorHAnsi"/>
          <w:b/>
          <w:color w:val="auto"/>
          <w:sz w:val="20"/>
          <w:szCs w:val="20"/>
        </w:rPr>
        <w:t>.</w:t>
      </w:r>
      <w:r w:rsidRPr="00C16947">
        <w:rPr>
          <w:rFonts w:asciiTheme="minorHAnsi" w:hAnsiTheme="minorHAnsi" w:cstheme="minorHAnsi"/>
          <w:color w:val="auto"/>
          <w:sz w:val="20"/>
          <w:szCs w:val="20"/>
        </w:rPr>
        <w:t xml:space="preserve"> Locação de 02 (dois) Equipamentos para cada Grupo (I e II) para </w:t>
      </w:r>
      <w:proofErr w:type="spellStart"/>
      <w:r w:rsidRPr="00C16947">
        <w:rPr>
          <w:rFonts w:asciiTheme="minorHAnsi" w:hAnsiTheme="minorHAnsi" w:cstheme="minorHAnsi"/>
          <w:bCs/>
          <w:color w:val="auto"/>
          <w:sz w:val="20"/>
          <w:szCs w:val="20"/>
        </w:rPr>
        <w:t>Imunoensaio</w:t>
      </w:r>
      <w:proofErr w:type="spellEnd"/>
      <w:r w:rsidRPr="00C16947">
        <w:rPr>
          <w:rFonts w:asciiTheme="minorHAnsi" w:hAnsiTheme="minorHAnsi" w:cstheme="minorHAnsi"/>
          <w:bCs/>
          <w:color w:val="auto"/>
          <w:sz w:val="20"/>
          <w:szCs w:val="20"/>
        </w:rPr>
        <w:t xml:space="preserve"> de </w:t>
      </w:r>
      <w:proofErr w:type="spellStart"/>
      <w:r w:rsidRPr="00C16947">
        <w:rPr>
          <w:rFonts w:asciiTheme="minorHAnsi" w:hAnsiTheme="minorHAnsi" w:cstheme="minorHAnsi"/>
          <w:bCs/>
          <w:color w:val="auto"/>
          <w:sz w:val="20"/>
          <w:szCs w:val="20"/>
        </w:rPr>
        <w:t>Micropartículas</w:t>
      </w:r>
      <w:proofErr w:type="spellEnd"/>
      <w:r w:rsidRPr="00C16947">
        <w:rPr>
          <w:rFonts w:asciiTheme="minorHAnsi" w:hAnsiTheme="minorHAnsi" w:cstheme="minorHAnsi"/>
          <w:bCs/>
          <w:color w:val="auto"/>
          <w:sz w:val="20"/>
          <w:szCs w:val="20"/>
        </w:rPr>
        <w:t xml:space="preserve"> por </w:t>
      </w:r>
      <w:proofErr w:type="spellStart"/>
      <w:r w:rsidRPr="00C16947">
        <w:rPr>
          <w:rFonts w:asciiTheme="minorHAnsi" w:hAnsiTheme="minorHAnsi" w:cstheme="minorHAnsi"/>
          <w:bCs/>
          <w:color w:val="auto"/>
          <w:sz w:val="20"/>
          <w:szCs w:val="20"/>
        </w:rPr>
        <w:t>Quimioluminescência</w:t>
      </w:r>
      <w:proofErr w:type="spellEnd"/>
      <w:r w:rsidRPr="00C16947">
        <w:rPr>
          <w:rFonts w:asciiTheme="minorHAnsi" w:hAnsiTheme="minorHAnsi" w:cstheme="minorHAnsi"/>
          <w:bCs/>
          <w:color w:val="auto"/>
          <w:sz w:val="20"/>
          <w:szCs w:val="20"/>
        </w:rPr>
        <w:t xml:space="preserve"> (CMIA), totalmente automatizado </w:t>
      </w:r>
      <w:r w:rsidRPr="00C16947">
        <w:rPr>
          <w:rFonts w:asciiTheme="minorHAnsi" w:hAnsiTheme="minorHAnsi" w:cstheme="minorHAnsi"/>
          <w:color w:val="auto"/>
          <w:sz w:val="20"/>
          <w:szCs w:val="20"/>
        </w:rPr>
        <w:t xml:space="preserve">para </w:t>
      </w:r>
      <w:r w:rsidRPr="00C16947">
        <w:rPr>
          <w:rFonts w:asciiTheme="minorHAnsi" w:eastAsia="ArialMT" w:hAnsiTheme="minorHAnsi" w:cstheme="minorHAnsi"/>
          <w:color w:val="auto"/>
          <w:sz w:val="20"/>
          <w:szCs w:val="20"/>
        </w:rPr>
        <w:t xml:space="preserve">processamento das </w:t>
      </w:r>
      <w:proofErr w:type="spellStart"/>
      <w:r w:rsidRPr="00C16947">
        <w:rPr>
          <w:rFonts w:asciiTheme="minorHAnsi" w:eastAsia="ArialMT" w:hAnsiTheme="minorHAnsi" w:cstheme="minorHAnsi"/>
          <w:color w:val="auto"/>
          <w:sz w:val="20"/>
          <w:szCs w:val="20"/>
        </w:rPr>
        <w:t>pipetagens</w:t>
      </w:r>
      <w:proofErr w:type="spellEnd"/>
      <w:r w:rsidRPr="00C16947">
        <w:rPr>
          <w:rFonts w:asciiTheme="minorHAnsi" w:eastAsia="ArialMT" w:hAnsiTheme="minorHAnsi" w:cstheme="minorHAnsi"/>
          <w:color w:val="auto"/>
          <w:sz w:val="20"/>
          <w:szCs w:val="20"/>
        </w:rPr>
        <w:t xml:space="preserve"> de amostras, </w:t>
      </w:r>
      <w:proofErr w:type="spellStart"/>
      <w:r w:rsidRPr="00C16947">
        <w:rPr>
          <w:rFonts w:asciiTheme="minorHAnsi" w:eastAsia="ArialMT" w:hAnsiTheme="minorHAnsi" w:cstheme="minorHAnsi"/>
          <w:color w:val="auto"/>
          <w:sz w:val="20"/>
          <w:szCs w:val="20"/>
        </w:rPr>
        <w:t>dispensação</w:t>
      </w:r>
      <w:proofErr w:type="spellEnd"/>
      <w:r w:rsidRPr="00C16947">
        <w:rPr>
          <w:rFonts w:asciiTheme="minorHAnsi" w:eastAsia="ArialMT" w:hAnsiTheme="minorHAnsi" w:cstheme="minorHAnsi"/>
          <w:color w:val="auto"/>
          <w:sz w:val="20"/>
          <w:szCs w:val="20"/>
        </w:rPr>
        <w:t xml:space="preserve"> de</w:t>
      </w:r>
      <w:r w:rsidRPr="00C16947">
        <w:rPr>
          <w:rFonts w:asciiTheme="minorHAnsi" w:hAnsiTheme="minorHAnsi" w:cstheme="minorHAnsi"/>
          <w:color w:val="auto"/>
          <w:sz w:val="20"/>
          <w:szCs w:val="20"/>
        </w:rPr>
        <w:t xml:space="preserve"> reagentes, diluições, lavagens, incubações, leituras e controle de qualidade com impressão de resultados</w:t>
      </w:r>
      <w:r w:rsidRPr="00C16947">
        <w:rPr>
          <w:rFonts w:asciiTheme="minorHAnsi" w:hAnsiTheme="minorHAnsi" w:cstheme="minorHAnsi"/>
          <w:bCs/>
          <w:color w:val="auto"/>
          <w:sz w:val="20"/>
          <w:szCs w:val="20"/>
        </w:rPr>
        <w:t xml:space="preserve"> </w:t>
      </w:r>
      <w:proofErr w:type="spellStart"/>
      <w:r w:rsidRPr="00C16947">
        <w:rPr>
          <w:rFonts w:asciiTheme="minorHAnsi" w:hAnsiTheme="minorHAnsi" w:cstheme="minorHAnsi"/>
          <w:bCs/>
          <w:color w:val="auto"/>
          <w:sz w:val="20"/>
          <w:szCs w:val="20"/>
        </w:rPr>
        <w:t>multiparamétricos</w:t>
      </w:r>
      <w:proofErr w:type="spellEnd"/>
      <w:r w:rsidRPr="00C16947">
        <w:rPr>
          <w:rFonts w:asciiTheme="minorHAnsi" w:hAnsiTheme="minorHAnsi" w:cstheme="minorHAnsi"/>
          <w:bCs/>
          <w:color w:val="auto"/>
          <w:sz w:val="20"/>
          <w:szCs w:val="20"/>
        </w:rPr>
        <w:t xml:space="preserve">, computadorizado, com acesso randômico que possibilite a utilização de tubos primários, de pelo menos, 5 a </w:t>
      </w:r>
      <w:proofErr w:type="gramStart"/>
      <w:r w:rsidRPr="00C16947">
        <w:rPr>
          <w:rFonts w:asciiTheme="minorHAnsi" w:hAnsiTheme="minorHAnsi" w:cstheme="minorHAnsi"/>
          <w:bCs/>
          <w:color w:val="auto"/>
          <w:sz w:val="20"/>
          <w:szCs w:val="20"/>
        </w:rPr>
        <w:t>7ml</w:t>
      </w:r>
      <w:proofErr w:type="gramEnd"/>
      <w:r w:rsidRPr="00C16947">
        <w:rPr>
          <w:rFonts w:asciiTheme="minorHAnsi" w:hAnsiTheme="minorHAnsi" w:cstheme="minorHAnsi"/>
          <w:bCs/>
          <w:color w:val="auto"/>
          <w:sz w:val="20"/>
          <w:szCs w:val="20"/>
        </w:rPr>
        <w:t>.</w:t>
      </w:r>
      <w:r w:rsidRPr="00C16947">
        <w:rPr>
          <w:rFonts w:asciiTheme="minorHAnsi" w:hAnsiTheme="minorHAnsi" w:cstheme="minorHAnsi"/>
          <w:color w:val="auto"/>
          <w:sz w:val="20"/>
          <w:szCs w:val="20"/>
        </w:rPr>
        <w:t xml:space="preserve"> O equipamento deve processar simultaneamente os itens solicitados no Grupo.</w:t>
      </w:r>
      <w:r w:rsidRPr="00C16947">
        <w:rPr>
          <w:rFonts w:asciiTheme="minorHAnsi" w:hAnsiTheme="minorHAnsi" w:cstheme="minorHAnsi"/>
          <w:bCs/>
          <w:color w:val="auto"/>
          <w:sz w:val="20"/>
          <w:szCs w:val="20"/>
        </w:rPr>
        <w:t xml:space="preserve"> </w:t>
      </w:r>
      <w:r w:rsidRPr="00C16947">
        <w:rPr>
          <w:rFonts w:asciiTheme="minorHAnsi" w:hAnsiTheme="minorHAnsi" w:cstheme="minorHAnsi"/>
          <w:color w:val="auto"/>
          <w:sz w:val="20"/>
          <w:szCs w:val="20"/>
        </w:rPr>
        <w:t xml:space="preserve">Velocidade total de reação (do início do processo até a liberação dos resultados) de, no mínimo, 200 amostras por parâmetro e simultaneamente, no período máximo de 5 horas, independente do tipo de amostra e quantidade do reagente. Sistema de sensores para detectar o nível de líquidos, presença de coágulos, fibrina ou líquido insuficiente, em um único equipamento. Leitura de código de barras para identificação de amostras a partir de tubo primário (padrão alfa numérico de no mínimo 12 dígitos). Sistema computadorizado acoplado para operação do aparelho, registro e impressão de leituras e armazenamento de dados. Leitor de código de barras para tubos e todos os acessórios necessários ao funcionamento do equipamento. O leitor dos equipamentos deverá imprimir os resultados automaticamente em impressora acoplada ao aparelho e também fornecida pela empresa. A empresa deverá garantir que a gratuidade do uso dos equipamentos se estenda até que se esgotem os produtos adquiridos por meio desta licitação.  Acompanhado de no-break com potência de, no mínimo, 2KVA, com estabilidade mínima de 30 minutos e com alarme sonoro para bateria em descarga. </w:t>
      </w:r>
    </w:p>
    <w:p w:rsidR="00521E6A" w:rsidRPr="00C16947" w:rsidRDefault="00521E6A" w:rsidP="00521E6A">
      <w:pPr>
        <w:pStyle w:val="Default"/>
        <w:tabs>
          <w:tab w:val="center" w:pos="-3261"/>
          <w:tab w:val="num" w:pos="2835"/>
        </w:tabs>
        <w:adjustRightInd w:val="0"/>
        <w:jc w:val="both"/>
        <w:rPr>
          <w:rFonts w:asciiTheme="minorHAnsi" w:hAnsiTheme="minorHAnsi" w:cstheme="minorHAnsi"/>
          <w:color w:val="auto"/>
          <w:sz w:val="20"/>
          <w:szCs w:val="20"/>
        </w:rPr>
      </w:pPr>
      <w:r w:rsidRPr="00C16947">
        <w:rPr>
          <w:rFonts w:asciiTheme="minorHAnsi" w:hAnsiTheme="minorHAnsi" w:cstheme="minorHAnsi"/>
          <w:b/>
          <w:color w:val="auto"/>
          <w:sz w:val="20"/>
          <w:szCs w:val="20"/>
        </w:rPr>
        <w:t>6.1.1.1</w:t>
      </w:r>
      <w:r w:rsidR="00260EB6">
        <w:rPr>
          <w:rFonts w:asciiTheme="minorHAnsi" w:hAnsiTheme="minorHAnsi" w:cstheme="minorHAnsi"/>
          <w:b/>
          <w:color w:val="auto"/>
          <w:sz w:val="20"/>
          <w:szCs w:val="20"/>
        </w:rPr>
        <w:t>.</w:t>
      </w:r>
      <w:r w:rsidR="00C16947" w:rsidRPr="00C16947">
        <w:rPr>
          <w:rFonts w:asciiTheme="minorHAnsi" w:hAnsiTheme="minorHAnsi" w:cstheme="minorHAnsi"/>
          <w:b/>
          <w:color w:val="auto"/>
          <w:sz w:val="20"/>
          <w:szCs w:val="20"/>
        </w:rPr>
        <w:t xml:space="preserve"> </w:t>
      </w:r>
      <w:r w:rsidRPr="00C16947">
        <w:rPr>
          <w:rFonts w:asciiTheme="minorHAnsi" w:hAnsiTheme="minorHAnsi" w:cstheme="minorHAnsi"/>
          <w:color w:val="auto"/>
          <w:sz w:val="20"/>
          <w:szCs w:val="20"/>
        </w:rPr>
        <w:t xml:space="preserve">Cada equipamento deverá vir acompanhado de: 01 no-break, 01 impressora a laser para impressão das leituras dos resultados, com manutenção de </w:t>
      </w:r>
      <w:proofErr w:type="spellStart"/>
      <w:r w:rsidRPr="00C16947">
        <w:rPr>
          <w:rFonts w:asciiTheme="minorHAnsi" w:hAnsiTheme="minorHAnsi" w:cstheme="minorHAnsi"/>
          <w:color w:val="auto"/>
          <w:sz w:val="20"/>
          <w:szCs w:val="20"/>
        </w:rPr>
        <w:t>tonner</w:t>
      </w:r>
      <w:proofErr w:type="spellEnd"/>
      <w:r w:rsidRPr="00C16947">
        <w:rPr>
          <w:rFonts w:asciiTheme="minorHAnsi" w:hAnsiTheme="minorHAnsi" w:cstheme="minorHAnsi"/>
          <w:color w:val="auto"/>
          <w:sz w:val="20"/>
          <w:szCs w:val="20"/>
        </w:rPr>
        <w:t xml:space="preserve"> e todos os insumos necessários à realização dos testes e manutenção como: controles, calibradores, soluções de limpeza e descontaminação do aparelho, recipientes e líquidos de reações, etc.</w:t>
      </w:r>
    </w:p>
    <w:p w:rsidR="00521E6A" w:rsidRPr="00C16947" w:rsidRDefault="00521E6A" w:rsidP="00521E6A">
      <w:pPr>
        <w:pStyle w:val="Default"/>
        <w:tabs>
          <w:tab w:val="center" w:pos="-3261"/>
          <w:tab w:val="num" w:pos="2835"/>
        </w:tabs>
        <w:adjustRightInd w:val="0"/>
        <w:jc w:val="both"/>
        <w:rPr>
          <w:rFonts w:asciiTheme="minorHAnsi" w:hAnsiTheme="minorHAnsi" w:cstheme="minorHAnsi"/>
          <w:color w:val="auto"/>
          <w:sz w:val="20"/>
          <w:szCs w:val="20"/>
        </w:rPr>
      </w:pPr>
      <w:r w:rsidRPr="00C16947">
        <w:rPr>
          <w:rFonts w:asciiTheme="minorHAnsi" w:hAnsiTheme="minorHAnsi" w:cstheme="minorHAnsi"/>
          <w:b/>
          <w:color w:val="auto"/>
          <w:sz w:val="20"/>
          <w:szCs w:val="20"/>
        </w:rPr>
        <w:t>6.1.1.2</w:t>
      </w:r>
      <w:r w:rsidR="00260EB6">
        <w:rPr>
          <w:rFonts w:asciiTheme="minorHAnsi" w:hAnsiTheme="minorHAnsi" w:cstheme="minorHAnsi"/>
          <w:b/>
          <w:color w:val="auto"/>
          <w:sz w:val="20"/>
          <w:szCs w:val="20"/>
        </w:rPr>
        <w:t>.</w:t>
      </w:r>
      <w:r w:rsidR="00C16947" w:rsidRPr="00C16947">
        <w:rPr>
          <w:rFonts w:asciiTheme="minorHAnsi" w:hAnsiTheme="minorHAnsi" w:cstheme="minorHAnsi"/>
          <w:b/>
          <w:color w:val="auto"/>
          <w:sz w:val="20"/>
          <w:szCs w:val="20"/>
        </w:rPr>
        <w:t xml:space="preserve"> </w:t>
      </w:r>
      <w:r w:rsidRPr="00C16947">
        <w:rPr>
          <w:rFonts w:asciiTheme="minorHAnsi" w:hAnsiTheme="minorHAnsi" w:cstheme="minorHAnsi"/>
          <w:color w:val="auto"/>
          <w:sz w:val="20"/>
          <w:szCs w:val="20"/>
        </w:rPr>
        <w:t xml:space="preserve">Considerando-se a seção III da RDC nº 63/2011-ANVISA, a parte II da RDC nº 50/2001-ANVISA, a Portaria nº 485/2005/MS (que aprova a NR nº 32-MTE e a Política da Qualidade do Hemocentro Coordenador de Palmas) e considerando, ainda, o quantitativo estabelecido de tubos/doador/testes laboratoriais e a </w:t>
      </w:r>
      <w:proofErr w:type="gramStart"/>
      <w:r w:rsidRPr="00C16947">
        <w:rPr>
          <w:rFonts w:asciiTheme="minorHAnsi" w:hAnsiTheme="minorHAnsi" w:cstheme="minorHAnsi"/>
          <w:color w:val="auto"/>
          <w:sz w:val="20"/>
          <w:szCs w:val="20"/>
        </w:rPr>
        <w:t>otimização</w:t>
      </w:r>
      <w:proofErr w:type="gramEnd"/>
      <w:r w:rsidRPr="00C16947">
        <w:rPr>
          <w:rFonts w:asciiTheme="minorHAnsi" w:hAnsiTheme="minorHAnsi" w:cstheme="minorHAnsi"/>
          <w:color w:val="auto"/>
          <w:sz w:val="20"/>
          <w:szCs w:val="20"/>
        </w:rPr>
        <w:t>/adequação dos procedimentos realizados no mesmo laboratório, é necessário que o mesmo equipamento processe todos os parâmetros solicitados no Grupo simultaneamente.</w:t>
      </w:r>
    </w:p>
    <w:p w:rsidR="00521E6A" w:rsidRPr="00C16947" w:rsidRDefault="00521E6A" w:rsidP="00521E6A">
      <w:pPr>
        <w:pStyle w:val="Default"/>
        <w:tabs>
          <w:tab w:val="center" w:pos="-3261"/>
          <w:tab w:val="num" w:pos="2835"/>
        </w:tabs>
        <w:adjustRightInd w:val="0"/>
        <w:jc w:val="both"/>
        <w:rPr>
          <w:rFonts w:asciiTheme="minorHAnsi" w:hAnsiTheme="minorHAnsi" w:cstheme="minorHAnsi"/>
          <w:color w:val="auto"/>
          <w:sz w:val="20"/>
          <w:szCs w:val="20"/>
        </w:rPr>
      </w:pPr>
      <w:r w:rsidRPr="00C16947">
        <w:rPr>
          <w:rFonts w:asciiTheme="minorHAnsi" w:hAnsiTheme="minorHAnsi" w:cstheme="minorHAnsi"/>
          <w:b/>
          <w:color w:val="auto"/>
          <w:sz w:val="20"/>
          <w:szCs w:val="20"/>
        </w:rPr>
        <w:t>6.1.1.3</w:t>
      </w:r>
      <w:r w:rsidR="00260EB6">
        <w:rPr>
          <w:rFonts w:asciiTheme="minorHAnsi" w:hAnsiTheme="minorHAnsi" w:cstheme="minorHAnsi"/>
          <w:b/>
          <w:color w:val="auto"/>
          <w:sz w:val="20"/>
          <w:szCs w:val="20"/>
        </w:rPr>
        <w:t>.</w:t>
      </w:r>
      <w:r w:rsidR="00C16947" w:rsidRPr="00C16947">
        <w:rPr>
          <w:rFonts w:asciiTheme="minorHAnsi" w:hAnsiTheme="minorHAnsi" w:cstheme="minorHAnsi"/>
          <w:b/>
          <w:color w:val="auto"/>
          <w:sz w:val="20"/>
          <w:szCs w:val="20"/>
        </w:rPr>
        <w:t xml:space="preserve"> </w:t>
      </w:r>
      <w:r w:rsidRPr="00C16947">
        <w:rPr>
          <w:rFonts w:asciiTheme="minorHAnsi" w:hAnsiTheme="minorHAnsi" w:cstheme="minorHAnsi"/>
          <w:color w:val="auto"/>
          <w:sz w:val="20"/>
          <w:szCs w:val="20"/>
        </w:rPr>
        <w:t xml:space="preserve">O equipamento deverá ter registro no Ministério da Saúde (MS), em plena validade, além de registro no país de origem, devendo ser automatizado e </w:t>
      </w:r>
      <w:proofErr w:type="spellStart"/>
      <w:r w:rsidRPr="00C16947">
        <w:rPr>
          <w:rFonts w:asciiTheme="minorHAnsi" w:hAnsiTheme="minorHAnsi" w:cstheme="minorHAnsi"/>
          <w:color w:val="auto"/>
          <w:sz w:val="20"/>
          <w:szCs w:val="20"/>
        </w:rPr>
        <w:t>multiparamétrico</w:t>
      </w:r>
      <w:proofErr w:type="spellEnd"/>
      <w:r w:rsidRPr="00C16947">
        <w:rPr>
          <w:rFonts w:asciiTheme="minorHAnsi" w:hAnsiTheme="minorHAnsi" w:cstheme="minorHAnsi"/>
          <w:color w:val="auto"/>
          <w:sz w:val="20"/>
          <w:szCs w:val="20"/>
        </w:rPr>
        <w:t xml:space="preserve"> e, quando necessário pela técnica específica do equipamento ofertado, deverá ser automatizado na pré-diluição de amostras e reagentes.</w:t>
      </w:r>
    </w:p>
    <w:p w:rsidR="00521E6A" w:rsidRPr="00C16947" w:rsidRDefault="00C16947" w:rsidP="00C16947">
      <w:pPr>
        <w:pStyle w:val="Default"/>
        <w:tabs>
          <w:tab w:val="center" w:pos="-3261"/>
        </w:tabs>
        <w:adjustRightInd w:val="0"/>
        <w:jc w:val="both"/>
        <w:rPr>
          <w:rFonts w:asciiTheme="minorHAnsi" w:hAnsiTheme="minorHAnsi" w:cstheme="minorHAnsi"/>
          <w:color w:val="auto"/>
          <w:sz w:val="20"/>
          <w:szCs w:val="20"/>
        </w:rPr>
      </w:pPr>
      <w:r w:rsidRPr="00C16947">
        <w:rPr>
          <w:rFonts w:asciiTheme="minorHAnsi" w:hAnsiTheme="minorHAnsi" w:cstheme="minorHAnsi"/>
          <w:b/>
          <w:color w:val="auto"/>
          <w:sz w:val="20"/>
          <w:szCs w:val="20"/>
          <w:lang w:eastAsia="en-US"/>
        </w:rPr>
        <w:t>6.1.1.4</w:t>
      </w:r>
      <w:r w:rsidR="00260EB6">
        <w:rPr>
          <w:rFonts w:asciiTheme="minorHAnsi" w:hAnsiTheme="minorHAnsi" w:cstheme="minorHAnsi"/>
          <w:b/>
          <w:color w:val="auto"/>
          <w:sz w:val="20"/>
          <w:szCs w:val="20"/>
          <w:lang w:eastAsia="en-US"/>
        </w:rPr>
        <w:t>.</w:t>
      </w:r>
      <w:r w:rsidRPr="00C16947">
        <w:rPr>
          <w:rFonts w:asciiTheme="minorHAnsi" w:hAnsiTheme="minorHAnsi" w:cstheme="minorHAnsi"/>
          <w:b/>
          <w:color w:val="auto"/>
          <w:sz w:val="20"/>
          <w:szCs w:val="20"/>
          <w:lang w:eastAsia="en-US"/>
        </w:rPr>
        <w:t xml:space="preserve"> </w:t>
      </w:r>
      <w:r w:rsidR="00521E6A" w:rsidRPr="00C16947">
        <w:rPr>
          <w:rFonts w:asciiTheme="minorHAnsi" w:hAnsiTheme="minorHAnsi" w:cstheme="minorHAnsi"/>
          <w:color w:val="auto"/>
          <w:sz w:val="20"/>
          <w:szCs w:val="20"/>
        </w:rPr>
        <w:t xml:space="preserve">Todos os equipamentos aprovados a serem instalados deverão ser de última geração, em linha (que atenda as necessidades do descritivo técnico) e novos – ou de fabricação recente. Deverá ser realizado </w:t>
      </w:r>
      <w:r w:rsidR="00521E6A" w:rsidRPr="00C16947">
        <w:rPr>
          <w:rFonts w:asciiTheme="minorHAnsi" w:hAnsiTheme="minorHAnsi" w:cstheme="minorHAnsi"/>
          <w:i/>
          <w:color w:val="auto"/>
          <w:sz w:val="20"/>
          <w:szCs w:val="20"/>
        </w:rPr>
        <w:t>upgrade</w:t>
      </w:r>
      <w:r w:rsidR="00521E6A" w:rsidRPr="00C16947">
        <w:rPr>
          <w:rFonts w:asciiTheme="minorHAnsi" w:hAnsiTheme="minorHAnsi" w:cstheme="minorHAnsi"/>
          <w:color w:val="auto"/>
          <w:sz w:val="20"/>
          <w:szCs w:val="20"/>
        </w:rPr>
        <w:t xml:space="preserve"> tecnológico e do </w:t>
      </w:r>
      <w:r w:rsidR="00521E6A" w:rsidRPr="00C16947">
        <w:rPr>
          <w:rFonts w:asciiTheme="minorHAnsi" w:hAnsiTheme="minorHAnsi" w:cstheme="minorHAnsi"/>
          <w:i/>
          <w:color w:val="auto"/>
          <w:sz w:val="20"/>
          <w:szCs w:val="20"/>
        </w:rPr>
        <w:t>software</w:t>
      </w:r>
      <w:r w:rsidR="00521E6A" w:rsidRPr="00C16947">
        <w:rPr>
          <w:rFonts w:asciiTheme="minorHAnsi" w:hAnsiTheme="minorHAnsi" w:cstheme="minorHAnsi"/>
          <w:color w:val="auto"/>
          <w:sz w:val="20"/>
          <w:szCs w:val="20"/>
        </w:rPr>
        <w:t xml:space="preserve">, de forma tal que a plataforma não fique defasada em relação ao mercado </w:t>
      </w:r>
      <w:proofErr w:type="spellStart"/>
      <w:r w:rsidR="00521E6A" w:rsidRPr="00C16947">
        <w:rPr>
          <w:rFonts w:asciiTheme="minorHAnsi" w:hAnsiTheme="minorHAnsi" w:cstheme="minorHAnsi"/>
          <w:color w:val="auto"/>
          <w:sz w:val="20"/>
          <w:szCs w:val="20"/>
        </w:rPr>
        <w:t>ofertante</w:t>
      </w:r>
      <w:proofErr w:type="spellEnd"/>
      <w:r w:rsidR="00521E6A" w:rsidRPr="00C16947">
        <w:rPr>
          <w:rFonts w:asciiTheme="minorHAnsi" w:hAnsiTheme="minorHAnsi" w:cstheme="minorHAnsi"/>
          <w:color w:val="auto"/>
          <w:sz w:val="20"/>
          <w:szCs w:val="20"/>
        </w:rPr>
        <w:t xml:space="preserve"> do mesmo equipamento.</w:t>
      </w:r>
    </w:p>
    <w:p w:rsidR="00521E6A" w:rsidRPr="00C16947" w:rsidRDefault="00C16947" w:rsidP="00C16947">
      <w:pPr>
        <w:pStyle w:val="Default"/>
        <w:tabs>
          <w:tab w:val="center" w:pos="-3261"/>
        </w:tabs>
        <w:adjustRightInd w:val="0"/>
        <w:jc w:val="both"/>
        <w:rPr>
          <w:rFonts w:asciiTheme="minorHAnsi" w:hAnsiTheme="minorHAnsi" w:cstheme="minorHAnsi"/>
          <w:color w:val="auto"/>
          <w:sz w:val="20"/>
          <w:szCs w:val="20"/>
        </w:rPr>
      </w:pPr>
      <w:r w:rsidRPr="00C16947">
        <w:rPr>
          <w:rFonts w:asciiTheme="minorHAnsi" w:hAnsiTheme="minorHAnsi" w:cstheme="minorHAnsi"/>
          <w:b/>
          <w:color w:val="auto"/>
          <w:sz w:val="20"/>
          <w:szCs w:val="20"/>
        </w:rPr>
        <w:t>6.1.1.5</w:t>
      </w:r>
      <w:r w:rsidR="00260EB6">
        <w:rPr>
          <w:rFonts w:asciiTheme="minorHAnsi" w:hAnsiTheme="minorHAnsi" w:cstheme="minorHAnsi"/>
          <w:b/>
          <w:color w:val="auto"/>
          <w:sz w:val="20"/>
          <w:szCs w:val="20"/>
        </w:rPr>
        <w:t>.</w:t>
      </w:r>
      <w:r w:rsidRPr="00C16947">
        <w:rPr>
          <w:rFonts w:asciiTheme="minorHAnsi" w:hAnsiTheme="minorHAnsi" w:cstheme="minorHAnsi"/>
          <w:b/>
          <w:color w:val="auto"/>
          <w:sz w:val="20"/>
          <w:szCs w:val="20"/>
        </w:rPr>
        <w:t xml:space="preserve"> </w:t>
      </w:r>
      <w:r w:rsidR="00521E6A" w:rsidRPr="00C16947">
        <w:rPr>
          <w:rFonts w:asciiTheme="minorHAnsi" w:hAnsiTheme="minorHAnsi" w:cstheme="minorHAnsi"/>
          <w:color w:val="auto"/>
          <w:sz w:val="20"/>
          <w:szCs w:val="20"/>
        </w:rPr>
        <w:t>Recursos mínimos de processamento:</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lastRenderedPageBreak/>
        <w:t>O equipamento deve ser randômico, ou seja, aprese</w:t>
      </w:r>
      <w:r w:rsidR="00C16947" w:rsidRPr="00C16947">
        <w:rPr>
          <w:rFonts w:asciiTheme="minorHAnsi" w:hAnsiTheme="minorHAnsi" w:cstheme="minorHAnsi"/>
          <w:color w:val="auto"/>
          <w:sz w:val="20"/>
          <w:szCs w:val="20"/>
        </w:rPr>
        <w:t xml:space="preserve">ntar capacidade para inserção e </w:t>
      </w:r>
      <w:r w:rsidRPr="00C16947">
        <w:rPr>
          <w:rFonts w:asciiTheme="minorHAnsi" w:hAnsiTheme="minorHAnsi" w:cstheme="minorHAnsi"/>
          <w:color w:val="auto"/>
          <w:sz w:val="20"/>
          <w:szCs w:val="20"/>
        </w:rPr>
        <w:t xml:space="preserve">execução de novas amostras a qualquer tempo, inclusive amostras de urgência, independente do momento de início da rotina, inclusive logo após a </w:t>
      </w:r>
      <w:proofErr w:type="spellStart"/>
      <w:r w:rsidRPr="00C16947">
        <w:rPr>
          <w:rFonts w:asciiTheme="minorHAnsi" w:hAnsiTheme="minorHAnsi" w:cstheme="minorHAnsi"/>
          <w:color w:val="auto"/>
          <w:sz w:val="20"/>
          <w:szCs w:val="20"/>
        </w:rPr>
        <w:t>pipetagem</w:t>
      </w:r>
      <w:proofErr w:type="spellEnd"/>
      <w:r w:rsidRPr="00C16947">
        <w:rPr>
          <w:rFonts w:asciiTheme="minorHAnsi" w:hAnsiTheme="minorHAnsi" w:cstheme="minorHAnsi"/>
          <w:color w:val="auto"/>
          <w:sz w:val="20"/>
          <w:szCs w:val="20"/>
        </w:rPr>
        <w:t xml:space="preserve"> da anterior;</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Ser a versão mais atualizada, estar em perfeitas condições de uso e, caso haja atualização tecnológica durante a vigência do contrato, ser substituído ou atualizado sem custo adicional para o Hemocentro Coordenador de Palmas.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Comando através de teclado ou monitor (toque em tela);</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Os testes devem ser realizados em tubos primários;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As diluições e repetições, quando necessárias, devem ser automáticas;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Acesso contínuo, imediato e randômico a reagentes, amostras e consumíveis;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Capacidade para processar, no mínimo e simultaneamente, os parâmetros solicitados no Grupo;</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Monitorar todas as funções críticas do processamento;</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Possibilitar a </w:t>
      </w:r>
      <w:proofErr w:type="spellStart"/>
      <w:r w:rsidRPr="00C16947">
        <w:rPr>
          <w:rFonts w:asciiTheme="minorHAnsi" w:hAnsiTheme="minorHAnsi" w:cstheme="minorHAnsi"/>
          <w:color w:val="auto"/>
          <w:sz w:val="20"/>
          <w:szCs w:val="20"/>
        </w:rPr>
        <w:t>rastreabilidade</w:t>
      </w:r>
      <w:proofErr w:type="spellEnd"/>
      <w:r w:rsidRPr="00C16947">
        <w:rPr>
          <w:rFonts w:asciiTheme="minorHAnsi" w:hAnsiTheme="minorHAnsi" w:cstheme="minorHAnsi"/>
          <w:color w:val="auto"/>
          <w:sz w:val="20"/>
          <w:szCs w:val="20"/>
        </w:rPr>
        <w:t xml:space="preserve"> de resultados e amostras;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Sistema de calibração e </w:t>
      </w:r>
      <w:proofErr w:type="spellStart"/>
      <w:r w:rsidRPr="00C16947">
        <w:rPr>
          <w:rFonts w:asciiTheme="minorHAnsi" w:hAnsiTheme="minorHAnsi" w:cstheme="minorHAnsi"/>
          <w:color w:val="auto"/>
          <w:sz w:val="20"/>
          <w:szCs w:val="20"/>
        </w:rPr>
        <w:t>autochecagem</w:t>
      </w:r>
      <w:proofErr w:type="spellEnd"/>
      <w:r w:rsidRPr="00C16947">
        <w:rPr>
          <w:rFonts w:asciiTheme="minorHAnsi" w:hAnsiTheme="minorHAnsi" w:cstheme="minorHAnsi"/>
          <w:color w:val="auto"/>
          <w:sz w:val="20"/>
          <w:szCs w:val="20"/>
        </w:rPr>
        <w:t xml:space="preserve"> automáticos;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Sistemas de alarmes para o operador sobre, no mínimo, resultados, reagentes, esgoto, manutenção e valores patológicos;</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Armazenamento automático dos resultados e controle de qualidade com gráficos de </w:t>
      </w:r>
      <w:proofErr w:type="spellStart"/>
      <w:r w:rsidRPr="00C16947">
        <w:rPr>
          <w:rFonts w:asciiTheme="minorHAnsi" w:hAnsiTheme="minorHAnsi" w:cstheme="minorHAnsi"/>
          <w:color w:val="auto"/>
          <w:sz w:val="20"/>
          <w:szCs w:val="20"/>
        </w:rPr>
        <w:t>Levey-Jennings</w:t>
      </w:r>
      <w:proofErr w:type="spellEnd"/>
      <w:r w:rsidRPr="00C16947">
        <w:rPr>
          <w:rFonts w:asciiTheme="minorHAnsi" w:hAnsiTheme="minorHAnsi" w:cstheme="minorHAnsi"/>
          <w:color w:val="auto"/>
          <w:sz w:val="20"/>
          <w:szCs w:val="20"/>
        </w:rPr>
        <w:t>;</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Ser passível de </w:t>
      </w:r>
      <w:proofErr w:type="spellStart"/>
      <w:r w:rsidRPr="00C16947">
        <w:rPr>
          <w:rFonts w:asciiTheme="minorHAnsi" w:hAnsiTheme="minorHAnsi" w:cstheme="minorHAnsi"/>
          <w:color w:val="auto"/>
          <w:sz w:val="20"/>
          <w:szCs w:val="20"/>
        </w:rPr>
        <w:t>interfaceamento</w:t>
      </w:r>
      <w:proofErr w:type="spellEnd"/>
      <w:r w:rsidRPr="00C16947">
        <w:rPr>
          <w:rFonts w:asciiTheme="minorHAnsi" w:hAnsiTheme="minorHAnsi" w:cstheme="minorHAnsi"/>
          <w:color w:val="auto"/>
          <w:sz w:val="20"/>
          <w:szCs w:val="20"/>
        </w:rPr>
        <w:t>;</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Sistema de leitura por códigos de barra incluindo amostras e reagentes, inclusive com possibilidade de leitura de códigos de acordo com Padrão ISBT 128;</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Carregamento contínuo de amostras e amostragem de urgência;</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Limpeza automática de agulha/seringa de amostragem;</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Capacidade para fazer repetições e diluições automaticamente;</w:t>
      </w:r>
    </w:p>
    <w:p w:rsidR="00521E6A" w:rsidRPr="00C16947" w:rsidRDefault="00521E6A" w:rsidP="00C16947">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Detector de nível para amostras e reagentes;</w:t>
      </w:r>
    </w:p>
    <w:p w:rsidR="00521E6A" w:rsidRPr="00C16947" w:rsidRDefault="00521E6A" w:rsidP="00C16947">
      <w:pPr>
        <w:pStyle w:val="Default"/>
        <w:numPr>
          <w:ilvl w:val="0"/>
          <w:numId w:val="22"/>
        </w:numPr>
        <w:tabs>
          <w:tab w:val="center" w:pos="-3261"/>
          <w:tab w:val="left" w:pos="284"/>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Detector de nível para as soluções de lavagem, suprimento de água e esgotos;</w:t>
      </w:r>
    </w:p>
    <w:p w:rsidR="00521E6A" w:rsidRPr="00C16947" w:rsidRDefault="00521E6A" w:rsidP="00C16947">
      <w:pPr>
        <w:pStyle w:val="Default"/>
        <w:numPr>
          <w:ilvl w:val="0"/>
          <w:numId w:val="22"/>
        </w:numPr>
        <w:tabs>
          <w:tab w:val="center" w:pos="-3261"/>
          <w:tab w:val="left" w:pos="284"/>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Sensor para bolhas e coágulos;</w:t>
      </w:r>
    </w:p>
    <w:p w:rsidR="00521E6A" w:rsidRPr="00C16947" w:rsidRDefault="00521E6A" w:rsidP="000C51CF">
      <w:pPr>
        <w:pStyle w:val="Default"/>
        <w:numPr>
          <w:ilvl w:val="0"/>
          <w:numId w:val="22"/>
        </w:numPr>
        <w:tabs>
          <w:tab w:val="center" w:pos="-3261"/>
          <w:tab w:val="left" w:pos="284"/>
          <w:tab w:val="left" w:pos="567"/>
        </w:tabs>
        <w:adjustRightInd w:val="0"/>
        <w:spacing w:after="120"/>
        <w:jc w:val="both"/>
        <w:rPr>
          <w:sz w:val="20"/>
          <w:szCs w:val="20"/>
        </w:rPr>
      </w:pPr>
      <w:r w:rsidRPr="00C16947">
        <w:rPr>
          <w:rFonts w:asciiTheme="minorHAnsi" w:hAnsiTheme="minorHAnsi" w:cstheme="minorHAnsi"/>
          <w:color w:val="auto"/>
          <w:sz w:val="20"/>
          <w:szCs w:val="20"/>
        </w:rPr>
        <w:t>Possibilidade de execução de testes prioritários.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C16947">
        <w:rPr>
          <w:rFonts w:cs="Calibri"/>
          <w:b/>
          <w:bCs/>
          <w:color w:val="FFFFFF"/>
          <w:sz w:val="20"/>
          <w:szCs w:val="20"/>
        </w:rPr>
        <w:t>DAS CONDIÇÕES PARA AVALIAÇÃO TÉCNICA - AMOSTRAS</w:t>
      </w:r>
    </w:p>
    <w:p w:rsidR="00C16947" w:rsidRPr="006A64A0" w:rsidRDefault="006A64A0" w:rsidP="00F6112E">
      <w:pPr>
        <w:pStyle w:val="Default"/>
        <w:tabs>
          <w:tab w:val="center" w:pos="-3261"/>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w:t>
      </w:r>
      <w:r w:rsidR="00C16947" w:rsidRPr="006A64A0">
        <w:rPr>
          <w:rFonts w:asciiTheme="minorHAnsi" w:hAnsiTheme="minorHAnsi" w:cstheme="minorHAnsi"/>
          <w:color w:val="auto"/>
          <w:sz w:val="20"/>
          <w:szCs w:val="20"/>
        </w:rPr>
        <w:t>Constituem condições para a avaliação:</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7.1.1</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Após a realização da etapa de lances, as licitantes vencedoras deverão agendar junto ao Laboratório de Sorologia do Hemocentro Coordenador de Palmas, a </w:t>
      </w:r>
      <w:proofErr w:type="spellStart"/>
      <w:r w:rsidRPr="006A64A0">
        <w:rPr>
          <w:rFonts w:asciiTheme="minorHAnsi" w:hAnsiTheme="minorHAnsi" w:cstheme="minorHAnsi"/>
          <w:color w:val="auto"/>
          <w:sz w:val="20"/>
          <w:szCs w:val="20"/>
        </w:rPr>
        <w:t>testagem</w:t>
      </w:r>
      <w:proofErr w:type="spellEnd"/>
      <w:r w:rsidRPr="006A64A0">
        <w:rPr>
          <w:rFonts w:asciiTheme="minorHAnsi" w:hAnsiTheme="minorHAnsi" w:cstheme="minorHAnsi"/>
          <w:color w:val="auto"/>
          <w:sz w:val="20"/>
          <w:szCs w:val="20"/>
        </w:rPr>
        <w:t xml:space="preserve"> dos produtos oferecidos, a ser realizada por profissional indicado pelo fornecedor, acompanhado por profissional do Laboratório de Sorologia.</w:t>
      </w:r>
    </w:p>
    <w:p w:rsidR="00C16947" w:rsidRPr="006A64A0" w:rsidRDefault="00C16947" w:rsidP="00F6112E">
      <w:pPr>
        <w:pStyle w:val="Default"/>
        <w:tabs>
          <w:tab w:val="center" w:pos="-3261"/>
          <w:tab w:val="left" w:pos="1843"/>
        </w:tabs>
        <w:adjustRightInd w:val="0"/>
        <w:jc w:val="both"/>
        <w:rPr>
          <w:rFonts w:asciiTheme="minorHAnsi" w:eastAsia="ArialMT" w:hAnsiTheme="minorHAnsi" w:cstheme="minorHAnsi"/>
          <w:color w:val="auto"/>
          <w:sz w:val="20"/>
          <w:szCs w:val="20"/>
        </w:rPr>
      </w:pPr>
      <w:r w:rsidRPr="004D02AF">
        <w:rPr>
          <w:rFonts w:asciiTheme="minorHAnsi" w:eastAsia="ArialMT" w:hAnsiTheme="minorHAnsi" w:cstheme="minorHAnsi"/>
          <w:b/>
          <w:color w:val="auto"/>
          <w:sz w:val="20"/>
          <w:szCs w:val="20"/>
        </w:rPr>
        <w:t>7.1.2</w:t>
      </w:r>
      <w:r w:rsidR="00260EB6">
        <w:rPr>
          <w:rFonts w:asciiTheme="minorHAnsi" w:eastAsia="ArialMT" w:hAnsiTheme="minorHAnsi" w:cstheme="minorHAnsi"/>
          <w:b/>
          <w:color w:val="auto"/>
          <w:sz w:val="20"/>
          <w:szCs w:val="20"/>
        </w:rPr>
        <w:t>.</w:t>
      </w:r>
      <w:r w:rsidRPr="006A64A0">
        <w:rPr>
          <w:rFonts w:asciiTheme="minorHAnsi" w:eastAsia="ArialMT" w:hAnsiTheme="minorHAnsi" w:cstheme="minorHAnsi"/>
          <w:color w:val="auto"/>
          <w:sz w:val="20"/>
          <w:szCs w:val="20"/>
        </w:rPr>
        <w:t xml:space="preserve"> Para emissão do parecer de cada Grupo o licitante deverá instalar o(s) equipamento(s) ofertado(s) e fornecer os reagentes, materiais e insumos necessários para os testes respeitando o informado em cada Grupo. A </w:t>
      </w:r>
      <w:r w:rsidRPr="006A64A0">
        <w:rPr>
          <w:rFonts w:asciiTheme="minorHAnsi" w:hAnsiTheme="minorHAnsi" w:cstheme="minorHAnsi"/>
          <w:color w:val="auto"/>
          <w:sz w:val="20"/>
          <w:szCs w:val="20"/>
        </w:rPr>
        <w:t xml:space="preserve">Avaliação Técnica </w:t>
      </w:r>
      <w:r w:rsidRPr="006A64A0">
        <w:rPr>
          <w:rFonts w:asciiTheme="minorHAnsi" w:eastAsia="ArialMT" w:hAnsiTheme="minorHAnsi" w:cstheme="minorHAnsi"/>
          <w:color w:val="auto"/>
          <w:sz w:val="20"/>
          <w:szCs w:val="20"/>
        </w:rPr>
        <w:t xml:space="preserve">será realizada no Hemocentro Coordenador de Palmas, sem nenhum ônus ao contratante, demonstrando o </w:t>
      </w:r>
      <w:proofErr w:type="spellStart"/>
      <w:r w:rsidRPr="006A64A0">
        <w:rPr>
          <w:rFonts w:asciiTheme="minorHAnsi" w:eastAsia="ArialMT" w:hAnsiTheme="minorHAnsi" w:cstheme="minorHAnsi"/>
          <w:color w:val="auto"/>
          <w:sz w:val="20"/>
          <w:szCs w:val="20"/>
        </w:rPr>
        <w:t>interfaceamento</w:t>
      </w:r>
      <w:proofErr w:type="spellEnd"/>
      <w:r w:rsidRPr="006A64A0">
        <w:rPr>
          <w:rFonts w:asciiTheme="minorHAnsi" w:eastAsia="ArialMT" w:hAnsiTheme="minorHAnsi" w:cstheme="minorHAnsi"/>
          <w:color w:val="auto"/>
          <w:sz w:val="20"/>
          <w:szCs w:val="20"/>
        </w:rPr>
        <w:t xml:space="preserve"> e a leitura por código de barras, sob pena de desclassificação. </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7.1.3</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A não apresentação do material para testes de validação/qualificação desclassificará a empresa.</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7.1.4</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A contratante escolherá, conforme sua conveniência, a data, o horário e o local da realização dos testes.</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7.1.5</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Ao agendar o(s) teste(s), o(s) licitante(s) deverá relacionar os equipamentos e acessórios necessários.</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7.1.6</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A instalação dos equipamentos será por conta do licitante e deverá observar condições técnicas de segurança e funcionalidade, sem quaisquer ônus para a contratante.</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7.1.7</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Os testes deverão ser realizados obrigatoriamente nos equipamentos da mesma marca e modelo daqueles a serem instalados após assinatura do contrato.</w:t>
      </w:r>
    </w:p>
    <w:p w:rsidR="00C16947" w:rsidRPr="006A64A0" w:rsidRDefault="00C16947" w:rsidP="00F6112E">
      <w:pPr>
        <w:pStyle w:val="Default"/>
        <w:tabs>
          <w:tab w:val="center" w:pos="-3261"/>
          <w:tab w:val="left" w:pos="1843"/>
        </w:tabs>
        <w:adjustRightInd w:val="0"/>
        <w:jc w:val="both"/>
        <w:rPr>
          <w:rFonts w:asciiTheme="minorHAnsi" w:hAnsiTheme="minorHAnsi" w:cstheme="minorHAnsi"/>
          <w:color w:val="auto"/>
          <w:sz w:val="20"/>
          <w:szCs w:val="20"/>
        </w:rPr>
      </w:pPr>
      <w:r w:rsidRPr="006A64A0">
        <w:rPr>
          <w:rFonts w:asciiTheme="minorHAnsi" w:hAnsiTheme="minorHAnsi" w:cstheme="minorHAnsi"/>
          <w:b/>
          <w:color w:val="auto"/>
          <w:sz w:val="20"/>
          <w:szCs w:val="20"/>
        </w:rPr>
        <w:t>7.1.8</w:t>
      </w:r>
      <w:r w:rsidR="00260EB6">
        <w:rPr>
          <w:rFonts w:asciiTheme="minorHAnsi" w:hAnsiTheme="minorHAnsi" w:cstheme="minorHAnsi"/>
          <w:b/>
          <w:color w:val="auto"/>
          <w:sz w:val="20"/>
          <w:szCs w:val="20"/>
        </w:rPr>
        <w:t>.</w:t>
      </w:r>
      <w:r w:rsidRPr="006A64A0">
        <w:rPr>
          <w:rFonts w:asciiTheme="minorHAnsi" w:hAnsiTheme="minorHAnsi" w:cstheme="minorHAnsi"/>
          <w:color w:val="auto"/>
          <w:sz w:val="20"/>
          <w:szCs w:val="20"/>
        </w:rPr>
        <w:t xml:space="preserve"> O licitante deverá apresentar relatório de controle da qualidade do fabricante dos Grupos a serem testados, sob pena de desclassificação pelo não cumprimento deste item.</w:t>
      </w:r>
    </w:p>
    <w:p w:rsidR="004D02AF" w:rsidRPr="004D02AF" w:rsidRDefault="004D02AF" w:rsidP="00F6112E">
      <w:pPr>
        <w:pStyle w:val="Default"/>
        <w:tabs>
          <w:tab w:val="center" w:pos="-3261"/>
          <w:tab w:val="num" w:pos="99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7.2</w:t>
      </w:r>
      <w:r w:rsidR="00260EB6">
        <w:rPr>
          <w:rFonts w:asciiTheme="minorHAnsi" w:hAnsiTheme="minorHAnsi" w:cstheme="minorHAnsi"/>
          <w:b/>
          <w:color w:val="auto"/>
          <w:sz w:val="20"/>
          <w:szCs w:val="20"/>
        </w:rPr>
        <w:t>.</w:t>
      </w:r>
      <w:r w:rsidRPr="004D02AF">
        <w:rPr>
          <w:rFonts w:asciiTheme="minorHAnsi" w:hAnsiTheme="minorHAnsi" w:cstheme="minorHAnsi"/>
          <w:color w:val="auto"/>
          <w:sz w:val="20"/>
          <w:szCs w:val="20"/>
        </w:rPr>
        <w:t xml:space="preserve"> Os licitantes deverão apresentar para avaliação técnica: </w:t>
      </w:r>
    </w:p>
    <w:p w:rsidR="004D02AF" w:rsidRPr="004D02AF" w:rsidRDefault="004D02AF"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t>7.2.1</w:t>
      </w:r>
      <w:r w:rsidR="00260EB6">
        <w:rPr>
          <w:rFonts w:asciiTheme="minorHAnsi" w:hAnsiTheme="minorHAnsi" w:cstheme="minorHAnsi"/>
          <w:b/>
          <w:color w:val="auto"/>
          <w:sz w:val="20"/>
          <w:szCs w:val="20"/>
        </w:rPr>
        <w:t>.</w:t>
      </w:r>
      <w:r w:rsidRPr="004D02AF">
        <w:rPr>
          <w:rFonts w:asciiTheme="minorHAnsi" w:hAnsiTheme="minorHAnsi" w:cstheme="minorHAnsi"/>
          <w:color w:val="auto"/>
          <w:sz w:val="20"/>
          <w:szCs w:val="20"/>
        </w:rPr>
        <w:t xml:space="preserve"> Bulas de reagente e catálogos oficiais em língua portuguesa e/ou sua tradução para o português relativo aos equipamentos e acessórios a serem fornecidos.</w:t>
      </w:r>
    </w:p>
    <w:p w:rsidR="004D02AF" w:rsidRPr="004D02AF" w:rsidRDefault="004D02AF" w:rsidP="00F6112E">
      <w:pPr>
        <w:pStyle w:val="Default"/>
        <w:tabs>
          <w:tab w:val="center" w:pos="-3261"/>
          <w:tab w:val="left" w:pos="1843"/>
        </w:tabs>
        <w:adjustRightInd w:val="0"/>
        <w:jc w:val="both"/>
        <w:rPr>
          <w:rFonts w:asciiTheme="minorHAnsi" w:hAnsiTheme="minorHAnsi" w:cstheme="minorHAnsi"/>
          <w:color w:val="auto"/>
          <w:sz w:val="20"/>
          <w:szCs w:val="20"/>
        </w:rPr>
      </w:pPr>
      <w:r w:rsidRPr="004D02AF">
        <w:rPr>
          <w:rFonts w:asciiTheme="minorHAnsi" w:hAnsiTheme="minorHAnsi" w:cstheme="minorHAnsi"/>
          <w:b/>
          <w:color w:val="auto"/>
          <w:sz w:val="20"/>
          <w:szCs w:val="20"/>
        </w:rPr>
        <w:lastRenderedPageBreak/>
        <w:t>7.2.2</w:t>
      </w:r>
      <w:r w:rsidR="00260EB6">
        <w:rPr>
          <w:rFonts w:asciiTheme="minorHAnsi" w:hAnsiTheme="minorHAnsi" w:cstheme="minorHAnsi"/>
          <w:b/>
          <w:color w:val="auto"/>
          <w:sz w:val="20"/>
          <w:szCs w:val="20"/>
        </w:rPr>
        <w:t>.</w:t>
      </w:r>
      <w:r w:rsidRPr="004D02AF">
        <w:rPr>
          <w:rFonts w:asciiTheme="minorHAnsi" w:hAnsiTheme="minorHAnsi" w:cstheme="minorHAnsi"/>
          <w:color w:val="auto"/>
          <w:sz w:val="20"/>
          <w:szCs w:val="20"/>
        </w:rPr>
        <w:t xml:space="preserve"> O catálogo do(s) equipamento(s) ofertado(s) </w:t>
      </w:r>
      <w:proofErr w:type="gramStart"/>
      <w:r w:rsidRPr="004D02AF">
        <w:rPr>
          <w:rFonts w:asciiTheme="minorHAnsi" w:hAnsiTheme="minorHAnsi" w:cstheme="minorHAnsi"/>
          <w:color w:val="auto"/>
          <w:sz w:val="20"/>
          <w:szCs w:val="20"/>
        </w:rPr>
        <w:t>devem apresentar</w:t>
      </w:r>
      <w:proofErr w:type="gramEnd"/>
      <w:r w:rsidRPr="004D02AF">
        <w:rPr>
          <w:rFonts w:asciiTheme="minorHAnsi" w:hAnsiTheme="minorHAnsi" w:cstheme="minorHAnsi"/>
          <w:color w:val="auto"/>
          <w:sz w:val="20"/>
          <w:szCs w:val="20"/>
        </w:rPr>
        <w:t xml:space="preserve"> informações esclarecedoras sobre o(s) equipamento(s) proposto(s) como: modelo, capacidade, metodologia de trabalho, informações técnicas. </w:t>
      </w:r>
    </w:p>
    <w:p w:rsidR="004D02AF" w:rsidRPr="004D02AF" w:rsidRDefault="004D02AF" w:rsidP="00F6112E">
      <w:pPr>
        <w:pStyle w:val="Default"/>
        <w:tabs>
          <w:tab w:val="center" w:pos="-3261"/>
          <w:tab w:val="left" w:pos="1843"/>
        </w:tabs>
        <w:adjustRightInd w:val="0"/>
        <w:jc w:val="both"/>
        <w:rPr>
          <w:rFonts w:asciiTheme="minorHAnsi" w:eastAsia="ArialMT" w:hAnsiTheme="minorHAnsi" w:cstheme="minorHAnsi"/>
          <w:color w:val="auto"/>
          <w:sz w:val="20"/>
          <w:szCs w:val="20"/>
        </w:rPr>
      </w:pPr>
      <w:r w:rsidRPr="004D02AF">
        <w:rPr>
          <w:rFonts w:asciiTheme="minorHAnsi" w:eastAsia="ArialMT" w:hAnsiTheme="minorHAnsi" w:cstheme="minorHAnsi"/>
          <w:b/>
          <w:color w:val="auto"/>
          <w:sz w:val="20"/>
          <w:szCs w:val="20"/>
        </w:rPr>
        <w:t>7.2.3</w:t>
      </w:r>
      <w:r w:rsidR="00260EB6">
        <w:rPr>
          <w:rFonts w:asciiTheme="minorHAnsi" w:eastAsia="ArialMT" w:hAnsiTheme="minorHAnsi" w:cstheme="minorHAnsi"/>
          <w:b/>
          <w:color w:val="auto"/>
          <w:sz w:val="20"/>
          <w:szCs w:val="20"/>
        </w:rPr>
        <w:t>.</w:t>
      </w:r>
      <w:r w:rsidRPr="004D02AF">
        <w:rPr>
          <w:rFonts w:asciiTheme="minorHAnsi" w:eastAsia="ArialMT" w:hAnsiTheme="minorHAnsi" w:cstheme="minorHAnsi"/>
          <w:color w:val="auto"/>
          <w:sz w:val="20"/>
          <w:szCs w:val="20"/>
        </w:rPr>
        <w:t xml:space="preserve"> Todos os licitantes deverão disponibilizar no mínimo 1000 amostras de testes de cada kit, sendo um único kit ou </w:t>
      </w:r>
      <w:proofErr w:type="spellStart"/>
      <w:r w:rsidRPr="004D02AF">
        <w:rPr>
          <w:rFonts w:asciiTheme="minorHAnsi" w:eastAsia="ArialMT" w:hAnsiTheme="minorHAnsi" w:cstheme="minorHAnsi"/>
          <w:color w:val="auto"/>
          <w:sz w:val="20"/>
          <w:szCs w:val="20"/>
        </w:rPr>
        <w:t>kit’s</w:t>
      </w:r>
      <w:proofErr w:type="spellEnd"/>
      <w:r w:rsidRPr="004D02AF">
        <w:rPr>
          <w:rFonts w:asciiTheme="minorHAnsi" w:eastAsia="ArialMT" w:hAnsiTheme="minorHAnsi" w:cstheme="minorHAnsi"/>
          <w:color w:val="auto"/>
          <w:sz w:val="20"/>
          <w:szCs w:val="20"/>
        </w:rPr>
        <w:t xml:space="preserve"> do mesmo Grupo a ser licitado, acompanhadas de Painel de </w:t>
      </w:r>
      <w:proofErr w:type="gramStart"/>
      <w:r w:rsidRPr="004D02AF">
        <w:rPr>
          <w:rFonts w:asciiTheme="minorHAnsi" w:eastAsia="ArialMT" w:hAnsiTheme="minorHAnsi" w:cstheme="minorHAnsi"/>
          <w:color w:val="auto"/>
          <w:sz w:val="20"/>
          <w:szCs w:val="20"/>
        </w:rPr>
        <w:t>Performance</w:t>
      </w:r>
      <w:proofErr w:type="gramEnd"/>
      <w:r w:rsidRPr="004D02AF">
        <w:rPr>
          <w:rFonts w:asciiTheme="minorHAnsi" w:eastAsia="ArialMT" w:hAnsiTheme="minorHAnsi" w:cstheme="minorHAnsi"/>
          <w:color w:val="auto"/>
          <w:sz w:val="20"/>
          <w:szCs w:val="20"/>
        </w:rPr>
        <w:t xml:space="preserve"> da marca Boston Medical </w:t>
      </w:r>
      <w:proofErr w:type="spellStart"/>
      <w:r w:rsidRPr="004D02AF">
        <w:rPr>
          <w:rFonts w:asciiTheme="minorHAnsi" w:eastAsia="ArialMT" w:hAnsiTheme="minorHAnsi" w:cstheme="minorHAnsi"/>
          <w:color w:val="auto"/>
          <w:sz w:val="20"/>
          <w:szCs w:val="20"/>
        </w:rPr>
        <w:t>Inc</w:t>
      </w:r>
      <w:proofErr w:type="spellEnd"/>
      <w:r w:rsidRPr="004D02AF">
        <w:rPr>
          <w:rFonts w:asciiTheme="minorHAnsi" w:eastAsia="ArialMT" w:hAnsiTheme="minorHAnsi" w:cstheme="minorHAnsi"/>
          <w:color w:val="auto"/>
          <w:sz w:val="20"/>
          <w:szCs w:val="20"/>
        </w:rPr>
        <w:t xml:space="preserve"> ou similar, para certificar o desempenho dos kits reagentes frente a amostras negativas, positivas e indeterminadas, avaliando a especificidade, sensibilidade, reprodutibilidade e variação do kit a cada Grupo, bem como, de painel de </w:t>
      </w:r>
      <w:proofErr w:type="spellStart"/>
      <w:r w:rsidRPr="004D02AF">
        <w:rPr>
          <w:rFonts w:asciiTheme="minorHAnsi" w:eastAsia="ArialMT" w:hAnsiTheme="minorHAnsi" w:cstheme="minorHAnsi"/>
          <w:color w:val="auto"/>
          <w:sz w:val="20"/>
          <w:szCs w:val="20"/>
        </w:rPr>
        <w:t>soroconversão</w:t>
      </w:r>
      <w:proofErr w:type="spellEnd"/>
      <w:r w:rsidRPr="004D02AF">
        <w:rPr>
          <w:rFonts w:asciiTheme="minorHAnsi" w:eastAsia="ArialMT" w:hAnsiTheme="minorHAnsi" w:cstheme="minorHAnsi"/>
          <w:color w:val="auto"/>
          <w:sz w:val="20"/>
          <w:szCs w:val="20"/>
        </w:rPr>
        <w:t xml:space="preserve"> aplicável para os reagentes com painel disponível no mercado para os itens dos Grupos I e II lacrado e dentro do prazo de validade, bem como os respectivos equipamentos ofertados na licitação, devidamente instalados, para realização de reações sorológicas, pelos técnicos da empresa licitante. O teste das amostras será realizado mediante supervisão dos técnicos do Hemocentro Coordenador de Palmas, em dia a ser definido pela equipe do Hemocentro que, ao final, avaliará e emitirá parecer conclusivo, devidamente fundamentado.</w:t>
      </w:r>
    </w:p>
    <w:p w:rsidR="004D02AF" w:rsidRPr="004D02AF" w:rsidRDefault="004D02AF" w:rsidP="00F6112E">
      <w:pPr>
        <w:pStyle w:val="Default"/>
        <w:tabs>
          <w:tab w:val="center" w:pos="-3261"/>
          <w:tab w:val="left" w:pos="1843"/>
        </w:tabs>
        <w:adjustRightInd w:val="0"/>
        <w:jc w:val="both"/>
        <w:rPr>
          <w:rFonts w:asciiTheme="minorHAnsi" w:eastAsia="ArialMT" w:hAnsiTheme="minorHAnsi" w:cstheme="minorHAnsi"/>
          <w:color w:val="auto"/>
          <w:sz w:val="20"/>
          <w:szCs w:val="20"/>
        </w:rPr>
      </w:pPr>
      <w:r w:rsidRPr="004D02AF">
        <w:rPr>
          <w:rFonts w:asciiTheme="minorHAnsi" w:hAnsiTheme="minorHAnsi" w:cstheme="minorHAnsi"/>
          <w:b/>
          <w:color w:val="auto"/>
          <w:sz w:val="20"/>
          <w:szCs w:val="20"/>
        </w:rPr>
        <w:t>7.2.4</w:t>
      </w:r>
      <w:r w:rsidR="00260EB6">
        <w:rPr>
          <w:rFonts w:asciiTheme="minorHAnsi" w:hAnsiTheme="minorHAnsi" w:cstheme="minorHAnsi"/>
          <w:b/>
          <w:color w:val="auto"/>
          <w:sz w:val="20"/>
          <w:szCs w:val="20"/>
        </w:rPr>
        <w:t>.</w:t>
      </w:r>
      <w:r w:rsidRPr="004D02AF">
        <w:rPr>
          <w:rFonts w:asciiTheme="minorHAnsi" w:hAnsiTheme="minorHAnsi" w:cstheme="minorHAnsi"/>
          <w:b/>
          <w:color w:val="auto"/>
          <w:sz w:val="20"/>
          <w:szCs w:val="20"/>
        </w:rPr>
        <w:t xml:space="preserve"> </w:t>
      </w:r>
      <w:r w:rsidRPr="004D02AF">
        <w:rPr>
          <w:rFonts w:asciiTheme="minorHAnsi" w:hAnsiTheme="minorHAnsi" w:cstheme="minorHAnsi"/>
          <w:color w:val="auto"/>
          <w:sz w:val="20"/>
          <w:szCs w:val="20"/>
        </w:rPr>
        <w:t xml:space="preserve">Todos os requisitos deste item serão fornecidos sem qualquer ônus para a </w:t>
      </w:r>
      <w:proofErr w:type="spellStart"/>
      <w:r w:rsidRPr="004D02AF">
        <w:rPr>
          <w:rFonts w:asciiTheme="minorHAnsi" w:hAnsiTheme="minorHAnsi" w:cstheme="minorHAnsi"/>
          <w:color w:val="auto"/>
          <w:sz w:val="20"/>
          <w:szCs w:val="20"/>
        </w:rPr>
        <w:t>Hemorrede</w:t>
      </w:r>
      <w:proofErr w:type="spellEnd"/>
      <w:r w:rsidRPr="004D02AF">
        <w:rPr>
          <w:rFonts w:asciiTheme="minorHAnsi" w:hAnsiTheme="minorHAnsi" w:cstheme="minorHAnsi"/>
          <w:color w:val="auto"/>
          <w:sz w:val="20"/>
          <w:szCs w:val="20"/>
        </w:rPr>
        <w:t xml:space="preserve"> do Tocantins</w:t>
      </w:r>
      <w:r w:rsidRPr="004D02AF">
        <w:rPr>
          <w:rFonts w:asciiTheme="minorHAnsi" w:hAnsiTheme="minorHAnsi" w:cstheme="minorHAnsi"/>
          <w:bCs/>
          <w:i/>
          <w:iCs/>
          <w:color w:val="auto"/>
          <w:sz w:val="20"/>
          <w:szCs w:val="20"/>
        </w:rPr>
        <w:t>.</w:t>
      </w:r>
    </w:p>
    <w:p w:rsidR="00F6112E" w:rsidRPr="00F6112E" w:rsidRDefault="00F6112E" w:rsidP="00F6112E">
      <w:pPr>
        <w:pStyle w:val="Default"/>
        <w:tabs>
          <w:tab w:val="center" w:pos="-3261"/>
          <w:tab w:val="num" w:pos="993"/>
        </w:tabs>
        <w:adjustRightInd w:val="0"/>
        <w:jc w:val="both"/>
        <w:rPr>
          <w:rFonts w:asciiTheme="minorHAnsi" w:eastAsia="ArialMT" w:hAnsiTheme="minorHAnsi" w:cstheme="minorHAnsi"/>
          <w:color w:val="auto"/>
          <w:sz w:val="20"/>
          <w:szCs w:val="20"/>
        </w:rPr>
      </w:pPr>
      <w:r w:rsidRPr="00F6112E">
        <w:rPr>
          <w:rFonts w:asciiTheme="minorHAnsi" w:hAnsiTheme="minorHAnsi" w:cstheme="minorHAnsi"/>
          <w:b/>
          <w:color w:val="auto"/>
          <w:sz w:val="20"/>
          <w:szCs w:val="20"/>
        </w:rPr>
        <w:t>7.3</w:t>
      </w:r>
      <w:r w:rsidR="00260EB6">
        <w:rPr>
          <w:rFonts w:asciiTheme="minorHAnsi" w:hAnsiTheme="minorHAnsi" w:cstheme="minorHAnsi"/>
          <w:b/>
          <w:color w:val="auto"/>
          <w:sz w:val="20"/>
          <w:szCs w:val="20"/>
        </w:rPr>
        <w:t>.</w:t>
      </w:r>
      <w:r w:rsidRPr="00F6112E">
        <w:rPr>
          <w:rFonts w:asciiTheme="minorHAnsi" w:hAnsiTheme="minorHAnsi" w:cstheme="minorHAnsi"/>
          <w:color w:val="auto"/>
          <w:sz w:val="20"/>
          <w:szCs w:val="20"/>
        </w:rPr>
        <w:t xml:space="preserve"> Levando-se em conta que os produtos objeto deste certame serão utilizados na triagem sorológica de doadores de sangue exigem-se padrões elevados de sensibilidade e especificidade, u</w:t>
      </w:r>
      <w:r w:rsidRPr="00F6112E">
        <w:rPr>
          <w:rFonts w:asciiTheme="minorHAnsi" w:eastAsia="ArialMT" w:hAnsiTheme="minorHAnsi" w:cstheme="minorHAnsi"/>
          <w:color w:val="auto"/>
          <w:sz w:val="20"/>
          <w:szCs w:val="20"/>
        </w:rPr>
        <w:t>ma vez realizadas as reações sorológicas, com as amostras entregues pelos licitantes, para definição dos parâmetros de qualidade, só será considerada apta à homologação e contratação, aquela que apresentar resultado de sensibilidade e reprodutibilidade de 99 a 100% e especificidade igual a 99% ou maior, c</w:t>
      </w:r>
      <w:r w:rsidRPr="00F6112E">
        <w:rPr>
          <w:rFonts w:asciiTheme="minorHAnsi" w:hAnsiTheme="minorHAnsi" w:cstheme="minorHAnsi"/>
          <w:color w:val="auto"/>
          <w:sz w:val="20"/>
          <w:szCs w:val="20"/>
        </w:rPr>
        <w:t xml:space="preserve">oeficiente de variação inferior a 10%. </w:t>
      </w:r>
    </w:p>
    <w:p w:rsidR="00F6112E" w:rsidRPr="00F6112E" w:rsidRDefault="00F6112E" w:rsidP="00F6112E">
      <w:pPr>
        <w:pStyle w:val="Default"/>
        <w:tabs>
          <w:tab w:val="center" w:pos="-3261"/>
          <w:tab w:val="num" w:pos="993"/>
        </w:tabs>
        <w:adjustRightInd w:val="0"/>
        <w:jc w:val="both"/>
        <w:rPr>
          <w:rFonts w:asciiTheme="minorHAnsi" w:hAnsiTheme="minorHAnsi" w:cstheme="minorHAnsi"/>
          <w:color w:val="auto"/>
          <w:sz w:val="20"/>
          <w:szCs w:val="20"/>
        </w:rPr>
      </w:pPr>
      <w:r w:rsidRPr="00F6112E">
        <w:rPr>
          <w:rFonts w:asciiTheme="minorHAnsi" w:hAnsiTheme="minorHAnsi" w:cstheme="minorHAnsi"/>
          <w:b/>
          <w:color w:val="auto"/>
          <w:sz w:val="20"/>
          <w:szCs w:val="20"/>
        </w:rPr>
        <w:t>7.4</w:t>
      </w:r>
      <w:r w:rsidR="00260EB6">
        <w:rPr>
          <w:rFonts w:asciiTheme="minorHAnsi" w:hAnsiTheme="minorHAnsi" w:cstheme="minorHAnsi"/>
          <w:b/>
          <w:color w:val="auto"/>
          <w:sz w:val="20"/>
          <w:szCs w:val="20"/>
        </w:rPr>
        <w:t>.</w:t>
      </w:r>
      <w:r w:rsidRPr="00F6112E">
        <w:rPr>
          <w:rFonts w:asciiTheme="minorHAnsi" w:hAnsiTheme="minorHAnsi" w:cstheme="minorHAnsi"/>
          <w:color w:val="auto"/>
          <w:sz w:val="20"/>
          <w:szCs w:val="20"/>
        </w:rPr>
        <w:t xml:space="preserve"> Na avaliação da sensibilidade do produto, serão utilizados os resultados positivos dos painéis comerciais entregues pela contratada.</w:t>
      </w:r>
    </w:p>
    <w:p w:rsidR="00F6112E" w:rsidRPr="00F6112E" w:rsidRDefault="00F6112E" w:rsidP="00F6112E">
      <w:pPr>
        <w:pStyle w:val="Default"/>
        <w:tabs>
          <w:tab w:val="center" w:pos="-3261"/>
          <w:tab w:val="num" w:pos="993"/>
        </w:tabs>
        <w:adjustRightInd w:val="0"/>
        <w:jc w:val="both"/>
        <w:rPr>
          <w:rFonts w:asciiTheme="minorHAnsi" w:hAnsiTheme="minorHAnsi" w:cstheme="minorHAnsi"/>
          <w:color w:val="auto"/>
          <w:sz w:val="20"/>
          <w:szCs w:val="20"/>
        </w:rPr>
      </w:pPr>
      <w:r w:rsidRPr="00F6112E">
        <w:rPr>
          <w:rFonts w:asciiTheme="minorHAnsi" w:hAnsiTheme="minorHAnsi" w:cstheme="minorHAnsi"/>
          <w:b/>
          <w:color w:val="auto"/>
          <w:sz w:val="20"/>
          <w:szCs w:val="20"/>
        </w:rPr>
        <w:t>7.5</w:t>
      </w:r>
      <w:r w:rsidR="00260EB6">
        <w:rPr>
          <w:rFonts w:asciiTheme="minorHAnsi" w:hAnsiTheme="minorHAnsi" w:cstheme="minorHAnsi"/>
          <w:b/>
          <w:color w:val="auto"/>
          <w:sz w:val="20"/>
          <w:szCs w:val="20"/>
        </w:rPr>
        <w:t>.</w:t>
      </w:r>
      <w:r w:rsidRPr="00F6112E">
        <w:rPr>
          <w:rFonts w:asciiTheme="minorHAnsi" w:hAnsiTheme="minorHAnsi" w:cstheme="minorHAnsi"/>
          <w:color w:val="auto"/>
          <w:sz w:val="20"/>
          <w:szCs w:val="20"/>
        </w:rPr>
        <w:t xml:space="preserve"> A avaliação de especificidade dar-se-á pela análise dos resultados das amostras negativas que fazem parte dos painéis específicos fornecidos pela contratada.</w:t>
      </w:r>
    </w:p>
    <w:p w:rsidR="00F6112E" w:rsidRDefault="00F6112E" w:rsidP="00F6112E">
      <w:pPr>
        <w:tabs>
          <w:tab w:val="center" w:pos="-3261"/>
        </w:tabs>
        <w:spacing w:after="0" w:line="240" w:lineRule="auto"/>
        <w:jc w:val="both"/>
        <w:rPr>
          <w:rFonts w:asciiTheme="minorHAnsi" w:hAnsiTheme="minorHAnsi" w:cstheme="minorHAnsi"/>
          <w:sz w:val="20"/>
          <w:szCs w:val="20"/>
        </w:rPr>
      </w:pPr>
      <w:r w:rsidRPr="00F6112E">
        <w:rPr>
          <w:rFonts w:asciiTheme="minorHAnsi" w:hAnsiTheme="minorHAnsi" w:cstheme="minorHAnsi"/>
          <w:b/>
          <w:sz w:val="20"/>
          <w:szCs w:val="20"/>
        </w:rPr>
        <w:t>7.6</w:t>
      </w:r>
      <w:r w:rsidR="00260EB6">
        <w:rPr>
          <w:rFonts w:asciiTheme="minorHAnsi" w:hAnsiTheme="minorHAnsi" w:cstheme="minorHAnsi"/>
          <w:b/>
          <w:sz w:val="20"/>
          <w:szCs w:val="20"/>
        </w:rPr>
        <w:t>.</w:t>
      </w:r>
      <w:r w:rsidRPr="00F6112E">
        <w:rPr>
          <w:rFonts w:asciiTheme="minorHAnsi" w:hAnsiTheme="minorHAnsi" w:cstheme="minorHAnsi"/>
          <w:sz w:val="20"/>
          <w:szCs w:val="20"/>
        </w:rPr>
        <w:t xml:space="preserve"> Se o(s) licitante(s) não obtiver aprovação do objeto, o mesmo será desclassificado, e o segundo colocado na licitação deverá ser convocado.</w:t>
      </w:r>
    </w:p>
    <w:p w:rsidR="00F6112E" w:rsidRPr="00F6112E" w:rsidRDefault="00F6112E" w:rsidP="00F6112E">
      <w:pPr>
        <w:tabs>
          <w:tab w:val="center" w:pos="-3261"/>
        </w:tabs>
        <w:spacing w:after="0" w:line="240" w:lineRule="auto"/>
        <w:jc w:val="both"/>
        <w:rPr>
          <w:rFonts w:asciiTheme="minorHAnsi" w:hAnsiTheme="minorHAnsi" w:cstheme="minorHAnsi"/>
          <w:sz w:val="20"/>
          <w:szCs w:val="20"/>
        </w:rPr>
      </w:pPr>
      <w:r w:rsidRPr="00F6112E">
        <w:rPr>
          <w:rFonts w:asciiTheme="minorHAnsi" w:hAnsiTheme="minorHAnsi" w:cstheme="minorHAnsi"/>
          <w:b/>
          <w:sz w:val="20"/>
          <w:szCs w:val="20"/>
        </w:rPr>
        <w:t>7.7</w:t>
      </w:r>
      <w:r w:rsidR="00260EB6">
        <w:rPr>
          <w:rFonts w:asciiTheme="minorHAnsi" w:hAnsiTheme="minorHAnsi" w:cstheme="minorHAnsi"/>
          <w:b/>
          <w:sz w:val="20"/>
          <w:szCs w:val="20"/>
        </w:rPr>
        <w:t>.</w:t>
      </w:r>
      <w:r w:rsidRPr="00F6112E">
        <w:rPr>
          <w:rFonts w:asciiTheme="minorHAnsi" w:hAnsiTheme="minorHAnsi" w:cstheme="minorHAnsi"/>
          <w:sz w:val="20"/>
          <w:szCs w:val="20"/>
        </w:rPr>
        <w:t xml:space="preserve"> Será considerado, para reconhecimento da alteração do produto, o mesmo critério utilizado para registro/alteração junto ao Ministério da Saúde/ ANVISA.</w:t>
      </w:r>
    </w:p>
    <w:p w:rsidR="00F6112E" w:rsidRPr="00F6112E" w:rsidRDefault="00F6112E" w:rsidP="00F6112E">
      <w:pPr>
        <w:pStyle w:val="Default"/>
        <w:tabs>
          <w:tab w:val="center" w:pos="-3261"/>
          <w:tab w:val="num" w:pos="993"/>
        </w:tabs>
        <w:adjustRightInd w:val="0"/>
        <w:jc w:val="both"/>
        <w:rPr>
          <w:rFonts w:asciiTheme="minorHAnsi" w:hAnsiTheme="minorHAnsi" w:cstheme="minorHAnsi"/>
          <w:color w:val="auto"/>
          <w:sz w:val="20"/>
          <w:szCs w:val="20"/>
        </w:rPr>
      </w:pPr>
      <w:r w:rsidRPr="00F6112E">
        <w:rPr>
          <w:rFonts w:asciiTheme="minorHAnsi" w:hAnsiTheme="minorHAnsi" w:cstheme="minorHAnsi"/>
          <w:b/>
          <w:color w:val="auto"/>
          <w:sz w:val="20"/>
          <w:szCs w:val="20"/>
        </w:rPr>
        <w:t>7.8</w:t>
      </w:r>
      <w:r w:rsidR="00260EB6">
        <w:rPr>
          <w:rFonts w:asciiTheme="minorHAnsi" w:hAnsiTheme="minorHAnsi" w:cstheme="minorHAnsi"/>
          <w:b/>
          <w:color w:val="auto"/>
          <w:sz w:val="20"/>
          <w:szCs w:val="20"/>
        </w:rPr>
        <w:t>.</w:t>
      </w:r>
      <w:r w:rsidRPr="00F6112E">
        <w:rPr>
          <w:rFonts w:asciiTheme="minorHAnsi" w:hAnsiTheme="minorHAnsi" w:cstheme="minorHAnsi"/>
          <w:color w:val="auto"/>
          <w:sz w:val="20"/>
          <w:szCs w:val="20"/>
        </w:rPr>
        <w:t xml:space="preserve"> Os custos de validação de cada parâmetro nos equipamentos se darão sem qualquer ônus para a </w:t>
      </w:r>
      <w:proofErr w:type="spellStart"/>
      <w:r w:rsidRPr="00F6112E">
        <w:rPr>
          <w:rFonts w:asciiTheme="minorHAnsi" w:hAnsiTheme="minorHAnsi" w:cstheme="minorHAnsi"/>
          <w:color w:val="auto"/>
          <w:sz w:val="20"/>
          <w:szCs w:val="20"/>
        </w:rPr>
        <w:t>Hemorrede</w:t>
      </w:r>
      <w:proofErr w:type="spellEnd"/>
      <w:r w:rsidRPr="00F6112E">
        <w:rPr>
          <w:rFonts w:asciiTheme="minorHAnsi" w:hAnsiTheme="minorHAnsi" w:cstheme="minorHAnsi"/>
          <w:color w:val="auto"/>
          <w:sz w:val="20"/>
          <w:szCs w:val="20"/>
        </w:rPr>
        <w:t xml:space="preserve"> do Tocantins.</w:t>
      </w:r>
    </w:p>
    <w:p w:rsidR="00C16947" w:rsidRPr="00A94E1D" w:rsidRDefault="00F6112E" w:rsidP="00F6112E">
      <w:pPr>
        <w:pStyle w:val="Default"/>
        <w:tabs>
          <w:tab w:val="center" w:pos="-3261"/>
          <w:tab w:val="num" w:pos="993"/>
        </w:tabs>
        <w:adjustRightInd w:val="0"/>
        <w:spacing w:after="120"/>
        <w:jc w:val="both"/>
        <w:rPr>
          <w:sz w:val="20"/>
          <w:szCs w:val="20"/>
        </w:rPr>
      </w:pPr>
      <w:r w:rsidRPr="00F6112E">
        <w:rPr>
          <w:rFonts w:asciiTheme="minorHAnsi" w:hAnsiTheme="minorHAnsi" w:cstheme="minorHAnsi"/>
          <w:b/>
          <w:color w:val="auto"/>
          <w:sz w:val="20"/>
          <w:szCs w:val="20"/>
          <w:lang w:eastAsia="en-US"/>
        </w:rPr>
        <w:t>7.9</w:t>
      </w:r>
      <w:r w:rsidR="00260EB6">
        <w:rPr>
          <w:rFonts w:asciiTheme="minorHAnsi" w:hAnsiTheme="minorHAnsi" w:cstheme="minorHAnsi"/>
          <w:b/>
          <w:color w:val="auto"/>
          <w:sz w:val="20"/>
          <w:szCs w:val="20"/>
          <w:lang w:eastAsia="en-US"/>
        </w:rPr>
        <w:t>.</w:t>
      </w:r>
      <w:r w:rsidRPr="00F6112E">
        <w:rPr>
          <w:rFonts w:asciiTheme="minorHAnsi" w:hAnsiTheme="minorHAnsi" w:cstheme="minorHAnsi"/>
          <w:color w:val="auto"/>
          <w:sz w:val="20"/>
          <w:szCs w:val="20"/>
          <w:lang w:eastAsia="en-US"/>
        </w:rPr>
        <w:t xml:space="preserve"> </w:t>
      </w:r>
      <w:r w:rsidRPr="00F6112E">
        <w:rPr>
          <w:rFonts w:asciiTheme="minorHAnsi" w:hAnsiTheme="minorHAnsi" w:cstheme="minorHAnsi"/>
          <w:color w:val="auto"/>
          <w:sz w:val="20"/>
          <w:szCs w:val="20"/>
        </w:rPr>
        <w:t>O Parecer Técnico final relativo à análise e validação dos produtos será emitido pelo Laboratório de Sorologia no prazo máximo de 15 (quinze) dias úteis, a contar da data de conclusão das análises.</w:t>
      </w:r>
    </w:p>
    <w:p w:rsidR="005F0CC8" w:rsidRDefault="00C44BBD" w:rsidP="001E669C">
      <w:pPr>
        <w:shd w:val="clear" w:color="auto" w:fill="3333FF"/>
        <w:spacing w:after="0"/>
        <w:jc w:val="both"/>
        <w:rPr>
          <w:rFonts w:cs="Calibri"/>
          <w:bCs/>
          <w:sz w:val="20"/>
          <w:szCs w:val="20"/>
        </w:rPr>
      </w:pPr>
      <w:r>
        <w:rPr>
          <w:rFonts w:cs="Calibri"/>
          <w:b/>
          <w:bCs/>
          <w:color w:val="FFFFFF"/>
          <w:sz w:val="20"/>
          <w:szCs w:val="20"/>
        </w:rPr>
        <w:t>8</w:t>
      </w:r>
      <w:r w:rsidR="008778CF" w:rsidRPr="00E166E5">
        <w:rPr>
          <w:rFonts w:cs="Calibri"/>
          <w:b/>
          <w:bCs/>
          <w:color w:val="FFFFFF"/>
          <w:sz w:val="20"/>
          <w:szCs w:val="20"/>
        </w:rPr>
        <w:t xml:space="preserve">. </w:t>
      </w:r>
      <w:r w:rsidR="00674E13">
        <w:rPr>
          <w:rFonts w:cs="Calibri"/>
          <w:b/>
          <w:bCs/>
          <w:color w:val="FFFFFF"/>
          <w:sz w:val="20"/>
          <w:szCs w:val="20"/>
        </w:rPr>
        <w:t xml:space="preserve">DAS </w:t>
      </w:r>
      <w:r w:rsidR="001E669C">
        <w:rPr>
          <w:rFonts w:cs="Calibri"/>
          <w:b/>
          <w:bCs/>
          <w:color w:val="FFFFFF"/>
          <w:sz w:val="20"/>
          <w:szCs w:val="20"/>
        </w:rPr>
        <w:t>MANUTENÇÕES PREVENTIVAS, CORRETIVAS E CALIBRAÇÕES DOS EQUIPAMENTOS LOCADOS</w:t>
      </w:r>
    </w:p>
    <w:p w:rsidR="001E669C" w:rsidRPr="001E669C" w:rsidRDefault="001E669C" w:rsidP="001E669C">
      <w:pPr>
        <w:pStyle w:val="Default"/>
        <w:tabs>
          <w:tab w:val="center" w:pos="-3261"/>
          <w:tab w:val="num" w:pos="99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8.1</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O objeto inclui a prestação de assistência técnica (manutenção preventiva, corretiva, calibração e assessoria técnico-científica), que consiste na execução de todos os serviços necessários ao perfeito funcionamento dos equipamentos.</w:t>
      </w:r>
    </w:p>
    <w:p w:rsidR="001E669C" w:rsidRPr="001E669C" w:rsidRDefault="001E669C" w:rsidP="001E669C">
      <w:pPr>
        <w:pStyle w:val="Default"/>
        <w:tabs>
          <w:tab w:val="center" w:pos="-3261"/>
          <w:tab w:val="num" w:pos="99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Acerca das manutenções além do já mencionado anteriormente, a empresa CONTRATADA deverá atender ao que se segue:</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8.2.1</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Instalação dos equipamentos e prestação de serviço de manutenção preventiva quadrimestral (quatro meses) da aparelhagem e assistência técnica dos equipamentos instalados, a não ser que haja recomendação do fabricante para que as manutenções preventivas sejam mais </w:t>
      </w:r>
      <w:proofErr w:type="spellStart"/>
      <w:r w:rsidRPr="001E669C">
        <w:rPr>
          <w:rFonts w:asciiTheme="minorHAnsi" w:eastAsia="ArialMT" w:hAnsiTheme="minorHAnsi" w:cstheme="minorHAnsi"/>
          <w:color w:val="auto"/>
          <w:sz w:val="20"/>
          <w:szCs w:val="20"/>
        </w:rPr>
        <w:t>frequentes</w:t>
      </w:r>
      <w:proofErr w:type="spellEnd"/>
      <w:r w:rsidRPr="001E669C">
        <w:rPr>
          <w:rFonts w:asciiTheme="minorHAnsi" w:eastAsia="ArialMT" w:hAnsiTheme="minorHAnsi" w:cstheme="minorHAnsi"/>
          <w:color w:val="auto"/>
          <w:sz w:val="20"/>
          <w:szCs w:val="20"/>
        </w:rPr>
        <w:t>.</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8.2.2</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Na instalação dos equipamentos, a Contratada deverá fornecer relatório de Qualificação de Instalação e Qualificação de Operação.</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8.2.3</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Elaboração de cronograma de manutenção preventiva e das calibrações, caso aplicável, acordado com o Laboratório de Sorologia e Gestão de Equipamentos, de tal forma que não haja prejuízo da rotina dos serviços do laboratório, podendo ser agendadas aos sábados, domingos e feriados, se for necessário.</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8.2.4</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Ao término de cada manutenção preventiva, a contratada deverá emitir e fornecer ao Laboratório de Sorologia e Gestão de Equipamentos, um relatório com </w:t>
      </w:r>
      <w:proofErr w:type="spellStart"/>
      <w:r w:rsidRPr="001E669C">
        <w:rPr>
          <w:rFonts w:asciiTheme="minorHAnsi" w:eastAsia="ArialMT" w:hAnsiTheme="minorHAnsi" w:cstheme="minorHAnsi"/>
          <w:color w:val="auto"/>
          <w:sz w:val="20"/>
          <w:szCs w:val="20"/>
        </w:rPr>
        <w:t>check-list</w:t>
      </w:r>
      <w:proofErr w:type="spellEnd"/>
      <w:r w:rsidRPr="001E669C">
        <w:rPr>
          <w:rFonts w:asciiTheme="minorHAnsi" w:eastAsia="ArialMT" w:hAnsiTheme="minorHAnsi" w:cstheme="minorHAnsi"/>
          <w:color w:val="auto"/>
          <w:sz w:val="20"/>
          <w:szCs w:val="20"/>
        </w:rPr>
        <w:t xml:space="preserve"> dos procedimentos executados, com assinatura do técnico responsável pela execução, demonstrando que os equipamentos se encontram em plenas condições de uso e conforme os parâmetros indicados pelo fabricante para o funcionamento adequado.</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lastRenderedPageBreak/>
        <w:t>8.2.5</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Prestação de serviço de assistência técnica (manutenção corretiva) quando solicitada pela contratante no intervalo de 48 (quarenta e oito) horas, no máximo.</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8.2.6</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Ao término de cada manutenção corretiva a contratada deverá emitir e fornecer ao Laboratório de Sorologia e Gestão de Equipamentos, um relatório com assinatura do técnico responsável pela manutenção, descrevendo as ações realizadas para o reparo dos equipamentos.</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8.2.7</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Durante as manutenções, o equipamento deverá ser identificado com uma sinalização adequada e visível a todos, que o mesmo está bloqueado para uso. </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8.2.8</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Substituição definitiva dos equipamentos, que apresentarem manutenções corretivas </w:t>
      </w:r>
      <w:proofErr w:type="spellStart"/>
      <w:r w:rsidRPr="001E669C">
        <w:rPr>
          <w:rFonts w:asciiTheme="minorHAnsi" w:eastAsia="ArialMT" w:hAnsiTheme="minorHAnsi" w:cstheme="minorHAnsi"/>
          <w:color w:val="auto"/>
          <w:sz w:val="20"/>
          <w:szCs w:val="20"/>
        </w:rPr>
        <w:t>frequentes</w:t>
      </w:r>
      <w:proofErr w:type="spellEnd"/>
      <w:r w:rsidRPr="001E669C">
        <w:rPr>
          <w:rFonts w:asciiTheme="minorHAnsi" w:eastAsia="ArialMT" w:hAnsiTheme="minorHAnsi" w:cstheme="minorHAnsi"/>
          <w:color w:val="auto"/>
          <w:sz w:val="20"/>
          <w:szCs w:val="20"/>
        </w:rPr>
        <w:t xml:space="preserve"> em determinado espaço de tempo (diariamente, semanalmente e/ou mensalmente), no prazo de 20 (vinte) dias após solicitação da Contratante.</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hAnsiTheme="minorHAnsi" w:cstheme="minorHAnsi"/>
          <w:b/>
          <w:color w:val="auto"/>
          <w:sz w:val="20"/>
          <w:szCs w:val="20"/>
        </w:rPr>
        <w:t>8.2.9</w:t>
      </w:r>
      <w:r w:rsidR="00834F8F">
        <w:rPr>
          <w:rFonts w:asciiTheme="minorHAnsi" w:hAnsiTheme="minorHAnsi" w:cstheme="minorHAnsi"/>
          <w:b/>
          <w:color w:val="auto"/>
          <w:sz w:val="20"/>
          <w:szCs w:val="20"/>
        </w:rPr>
        <w:t>.</w:t>
      </w:r>
      <w:r w:rsidRPr="001E669C">
        <w:rPr>
          <w:rFonts w:asciiTheme="minorHAnsi" w:hAnsiTheme="minorHAnsi" w:cstheme="minorHAnsi"/>
          <w:color w:val="auto"/>
          <w:sz w:val="20"/>
          <w:szCs w:val="20"/>
        </w:rPr>
        <w:t xml:space="preserve"> Promover a calibração periódica dos equipamentos automatizados, caso aplicável e segundo o fabricante, bem como, na instalação do equipamento e quando forem realizadas manutenções preventivas ou corretivas que demandem a realização de nova calibração, com emissão do respectivo Certificado de Calibração.</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8.2.10</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A assistência técnica deverá utilizar apenas peças e componentes originais salvo nos casos fundamentados por escrito e aceitos pelo Contratante.</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8.2.11</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A assistência técnica inclui o fornecimento, substituição e instalação de todos os itens consumíveis necessários ao perfeito e integral funcionamento dos equipamentos, durante todo o período de contrato.</w:t>
      </w:r>
    </w:p>
    <w:p w:rsidR="001E669C" w:rsidRPr="001E669C" w:rsidRDefault="001E669C" w:rsidP="001E669C">
      <w:pPr>
        <w:pStyle w:val="Default"/>
        <w:tabs>
          <w:tab w:val="center" w:pos="-3261"/>
          <w:tab w:val="left" w:pos="1843"/>
        </w:tabs>
        <w:adjustRightInd w:val="0"/>
        <w:jc w:val="both"/>
        <w:rPr>
          <w:rFonts w:asciiTheme="minorHAnsi" w:eastAsia="ArialMT" w:hAnsiTheme="minorHAnsi" w:cstheme="minorHAnsi"/>
          <w:color w:val="auto"/>
          <w:sz w:val="20"/>
          <w:szCs w:val="20"/>
        </w:rPr>
      </w:pPr>
      <w:r w:rsidRPr="001E669C">
        <w:rPr>
          <w:rFonts w:asciiTheme="minorHAnsi" w:eastAsia="ArialMT" w:hAnsiTheme="minorHAnsi" w:cstheme="minorHAnsi"/>
          <w:b/>
          <w:color w:val="auto"/>
          <w:sz w:val="20"/>
          <w:szCs w:val="20"/>
        </w:rPr>
        <w:t>8.2.12</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As aberturas dos chamados serão efetuadas obrigatoriamente por e-mail e por telefone. O atendimento da assistência técnica terá inicio no momento da comunicação (e-mail ou telefone) feita pelo Contratante a Contratada e será registrado em ordem de serviço do próprio do Solicitante.</w:t>
      </w:r>
    </w:p>
    <w:p w:rsidR="001E669C" w:rsidRPr="001E669C" w:rsidRDefault="001E669C" w:rsidP="001E669C">
      <w:pPr>
        <w:pStyle w:val="Default"/>
        <w:tabs>
          <w:tab w:val="center" w:pos="-3261"/>
          <w:tab w:val="left" w:pos="1843"/>
        </w:tabs>
        <w:adjustRightInd w:val="0"/>
        <w:spacing w:after="120"/>
        <w:jc w:val="both"/>
        <w:rPr>
          <w:rFonts w:asciiTheme="minorHAnsi" w:eastAsia="ArialMT" w:hAnsiTheme="minorHAnsi" w:cstheme="minorHAnsi"/>
          <w:sz w:val="20"/>
          <w:szCs w:val="20"/>
        </w:rPr>
      </w:pPr>
      <w:r w:rsidRPr="001E669C">
        <w:rPr>
          <w:rFonts w:asciiTheme="minorHAnsi" w:eastAsia="ArialMT" w:hAnsiTheme="minorHAnsi" w:cstheme="minorHAnsi"/>
          <w:b/>
          <w:color w:val="auto"/>
          <w:sz w:val="20"/>
          <w:szCs w:val="20"/>
        </w:rPr>
        <w:t>8.2.13</w:t>
      </w:r>
      <w:r w:rsidR="00834F8F">
        <w:rPr>
          <w:rFonts w:asciiTheme="minorHAnsi" w:eastAsia="ArialMT" w:hAnsiTheme="minorHAnsi" w:cstheme="minorHAnsi"/>
          <w:b/>
          <w:color w:val="auto"/>
          <w:sz w:val="20"/>
          <w:szCs w:val="20"/>
        </w:rPr>
        <w:t>.</w:t>
      </w:r>
      <w:r w:rsidRPr="001E669C">
        <w:rPr>
          <w:rFonts w:asciiTheme="minorHAnsi" w:eastAsia="ArialMT" w:hAnsiTheme="minorHAnsi" w:cstheme="minorHAnsi"/>
          <w:color w:val="auto"/>
          <w:sz w:val="20"/>
          <w:szCs w:val="20"/>
        </w:rPr>
        <w:t xml:space="preserve"> Durante todo o período de contrato, o serviço inclui a prestação de suporte técnico quanto ao uso, operação, treinamentos e configuração dos equipamentos e softwares fornecidos, além de assessoria científica.</w:t>
      </w:r>
    </w:p>
    <w:p w:rsidR="008778CF" w:rsidRPr="00B7606D" w:rsidRDefault="001421C0" w:rsidP="00B7606D">
      <w:pPr>
        <w:pStyle w:val="PargrafodaLista"/>
        <w:numPr>
          <w:ilvl w:val="0"/>
          <w:numId w:val="33"/>
        </w:numPr>
        <w:shd w:val="clear" w:color="auto" w:fill="3333FF"/>
        <w:spacing w:after="0"/>
        <w:jc w:val="both"/>
        <w:rPr>
          <w:b/>
          <w:bCs/>
          <w:sz w:val="20"/>
          <w:szCs w:val="20"/>
          <w:u w:val="single"/>
        </w:rPr>
      </w:pPr>
      <w:r w:rsidRPr="00B7606D">
        <w:rPr>
          <w:b/>
          <w:bCs/>
          <w:color w:val="FFFFFF"/>
          <w:sz w:val="20"/>
          <w:szCs w:val="20"/>
        </w:rPr>
        <w:t>DAS OBRIGAÇÕES</w:t>
      </w:r>
    </w:p>
    <w:p w:rsidR="001421C0" w:rsidRPr="00B7606D" w:rsidRDefault="00B7606D" w:rsidP="00B7606D">
      <w:pPr>
        <w:pStyle w:val="Default"/>
        <w:tabs>
          <w:tab w:val="center" w:pos="-3261"/>
        </w:tabs>
        <w:adjustRightInd w:val="0"/>
        <w:jc w:val="both"/>
        <w:rPr>
          <w:rFonts w:asciiTheme="minorHAnsi" w:hAnsiTheme="minorHAnsi" w:cstheme="minorHAnsi"/>
          <w:b/>
          <w:color w:val="auto"/>
          <w:sz w:val="20"/>
          <w:szCs w:val="20"/>
          <w:u w:val="single"/>
        </w:rPr>
      </w:pPr>
      <w:r w:rsidRPr="00B7606D">
        <w:rPr>
          <w:rFonts w:asciiTheme="minorHAnsi" w:hAnsiTheme="minorHAnsi" w:cstheme="minorHAnsi"/>
          <w:b/>
          <w:color w:val="auto"/>
          <w:sz w:val="20"/>
          <w:szCs w:val="20"/>
          <w:u w:val="single"/>
        </w:rPr>
        <w:t xml:space="preserve">9.1. </w:t>
      </w:r>
      <w:r w:rsidR="001421C0" w:rsidRPr="00B7606D">
        <w:rPr>
          <w:rFonts w:asciiTheme="minorHAnsi" w:hAnsiTheme="minorHAnsi" w:cstheme="minorHAnsi"/>
          <w:b/>
          <w:color w:val="auto"/>
          <w:sz w:val="20"/>
          <w:szCs w:val="20"/>
          <w:u w:val="single"/>
        </w:rPr>
        <w:t xml:space="preserve">A </w:t>
      </w:r>
      <w:r w:rsidR="001421C0" w:rsidRPr="00B7606D">
        <w:rPr>
          <w:rFonts w:asciiTheme="minorHAnsi" w:hAnsiTheme="minorHAnsi" w:cstheme="minorHAnsi"/>
          <w:b/>
          <w:bCs/>
          <w:color w:val="auto"/>
          <w:sz w:val="20"/>
          <w:szCs w:val="20"/>
          <w:u w:val="single"/>
        </w:rPr>
        <w:t>CONTRATADA</w:t>
      </w:r>
      <w:r w:rsidR="001421C0" w:rsidRPr="00B7606D">
        <w:rPr>
          <w:rFonts w:asciiTheme="minorHAnsi" w:hAnsiTheme="minorHAnsi" w:cstheme="minorHAnsi"/>
          <w:b/>
          <w:color w:val="auto"/>
          <w:sz w:val="20"/>
          <w:szCs w:val="20"/>
          <w:u w:val="single"/>
        </w:rPr>
        <w:t xml:space="preserve"> obriga-se a:</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B7606D">
        <w:rPr>
          <w:rFonts w:asciiTheme="minorHAnsi" w:hAnsiTheme="minorHAnsi" w:cstheme="minorHAnsi"/>
          <w:b/>
          <w:color w:val="auto"/>
          <w:sz w:val="20"/>
          <w:szCs w:val="20"/>
        </w:rPr>
        <w:t>9.1.1</w:t>
      </w:r>
      <w:r w:rsidR="00B7606D">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Fornecer os equipamentos locados, insumos, reagentes e reativos necessários à realização dos testes/exames, no quantitativo suficiente, bem como acessórios necessários à utilização do equipamento e processamento do ensaio analítico.</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B7606D">
        <w:rPr>
          <w:rFonts w:asciiTheme="minorHAnsi" w:hAnsiTheme="minorHAnsi" w:cstheme="minorHAnsi"/>
          <w:b/>
          <w:color w:val="auto"/>
          <w:sz w:val="20"/>
          <w:szCs w:val="20"/>
        </w:rPr>
        <w:t>9.1.2</w:t>
      </w:r>
      <w:r w:rsidR="00B7606D">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Prestar manutenção preventiva e corretiva para operacionalização do equipamento durante o período de utilização dos insumos. A manutenção preventiva deverá ser contemplada com emissão de relatório técnico, conforme cronograma pré-estabelecido, seguindo criteriosamente os protocolos internos de qualidade.</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B7606D">
        <w:rPr>
          <w:rFonts w:asciiTheme="minorHAnsi" w:hAnsiTheme="minorHAnsi" w:cstheme="minorHAnsi"/>
          <w:b/>
          <w:color w:val="auto"/>
          <w:sz w:val="20"/>
          <w:szCs w:val="20"/>
        </w:rPr>
        <w:t>9.1.3</w:t>
      </w:r>
      <w:r w:rsidR="00B7606D">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Comprometer-se a implantar toda e qualquer atualização de </w:t>
      </w:r>
      <w:r w:rsidRPr="004A53C2">
        <w:rPr>
          <w:rFonts w:asciiTheme="minorHAnsi" w:hAnsiTheme="minorHAnsi" w:cstheme="minorHAnsi"/>
          <w:i/>
          <w:color w:val="auto"/>
          <w:sz w:val="20"/>
          <w:szCs w:val="20"/>
        </w:rPr>
        <w:t>software</w:t>
      </w:r>
      <w:r w:rsidRPr="004A53C2">
        <w:rPr>
          <w:rFonts w:asciiTheme="minorHAnsi" w:hAnsiTheme="minorHAnsi" w:cstheme="minorHAnsi"/>
          <w:color w:val="auto"/>
          <w:sz w:val="20"/>
          <w:szCs w:val="20"/>
        </w:rPr>
        <w:t xml:space="preserve"> nos equipamentos durante o período de sua utilização, bem como os </w:t>
      </w:r>
      <w:r w:rsidRPr="004A53C2">
        <w:rPr>
          <w:rFonts w:asciiTheme="minorHAnsi" w:hAnsiTheme="minorHAnsi" w:cstheme="minorHAnsi"/>
          <w:i/>
          <w:color w:val="auto"/>
          <w:sz w:val="20"/>
          <w:szCs w:val="20"/>
        </w:rPr>
        <w:t>upgrades</w:t>
      </w:r>
      <w:r w:rsidRPr="004A53C2">
        <w:rPr>
          <w:rFonts w:asciiTheme="minorHAnsi" w:hAnsiTheme="minorHAnsi" w:cstheme="minorHAnsi"/>
          <w:color w:val="auto"/>
          <w:sz w:val="20"/>
          <w:szCs w:val="20"/>
        </w:rPr>
        <w:t xml:space="preserve"> do equipamento, que deverão ser providenciados sem ônus a </w:t>
      </w:r>
      <w:proofErr w:type="spellStart"/>
      <w:r w:rsidRPr="004A53C2">
        <w:rPr>
          <w:rFonts w:asciiTheme="minorHAnsi" w:hAnsiTheme="minorHAnsi" w:cstheme="minorHAnsi"/>
          <w:color w:val="auto"/>
          <w:sz w:val="20"/>
          <w:szCs w:val="20"/>
        </w:rPr>
        <w:t>Hemorrede</w:t>
      </w:r>
      <w:proofErr w:type="spellEnd"/>
      <w:r w:rsidRPr="004A53C2">
        <w:rPr>
          <w:rFonts w:asciiTheme="minorHAnsi" w:hAnsiTheme="minorHAnsi" w:cstheme="minorHAnsi"/>
          <w:color w:val="auto"/>
          <w:sz w:val="20"/>
          <w:szCs w:val="20"/>
        </w:rPr>
        <w:t xml:space="preserve"> do Tocantins.</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B866DE">
        <w:rPr>
          <w:rFonts w:asciiTheme="minorHAnsi" w:hAnsiTheme="minorHAnsi" w:cstheme="minorHAnsi"/>
          <w:b/>
          <w:color w:val="auto"/>
          <w:sz w:val="20"/>
          <w:szCs w:val="20"/>
        </w:rPr>
        <w:t>9.1.4</w:t>
      </w:r>
      <w:r w:rsidR="00B866DE">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A atualização tecnológica, incluindo </w:t>
      </w:r>
      <w:r w:rsidRPr="004A53C2">
        <w:rPr>
          <w:rFonts w:asciiTheme="minorHAnsi" w:hAnsiTheme="minorHAnsi" w:cstheme="minorHAnsi"/>
          <w:i/>
          <w:color w:val="auto"/>
          <w:sz w:val="20"/>
          <w:szCs w:val="20"/>
        </w:rPr>
        <w:t>software</w:t>
      </w:r>
      <w:r w:rsidRPr="004A53C2">
        <w:rPr>
          <w:rFonts w:asciiTheme="minorHAnsi" w:hAnsiTheme="minorHAnsi" w:cstheme="minorHAnsi"/>
          <w:color w:val="auto"/>
          <w:sz w:val="20"/>
          <w:szCs w:val="20"/>
        </w:rPr>
        <w:t xml:space="preserve">, deverá ser realizada toda vez que existir no mercado lançamento de novas versões, de modo a não ficar defasado por mais do que </w:t>
      </w:r>
      <w:proofErr w:type="gramStart"/>
      <w:r w:rsidRPr="004A53C2">
        <w:rPr>
          <w:rFonts w:asciiTheme="minorHAnsi" w:hAnsiTheme="minorHAnsi" w:cstheme="minorHAnsi"/>
          <w:color w:val="auto"/>
          <w:sz w:val="20"/>
          <w:szCs w:val="20"/>
        </w:rPr>
        <w:t>2</w:t>
      </w:r>
      <w:proofErr w:type="gramEnd"/>
      <w:r w:rsidRPr="004A53C2">
        <w:rPr>
          <w:rFonts w:asciiTheme="minorHAnsi" w:hAnsiTheme="minorHAnsi" w:cstheme="minorHAnsi"/>
          <w:color w:val="auto"/>
          <w:sz w:val="20"/>
          <w:szCs w:val="20"/>
        </w:rPr>
        <w:t xml:space="preserve"> (dois) anos.</w:t>
      </w:r>
    </w:p>
    <w:p w:rsidR="00922A40" w:rsidRDefault="001421C0" w:rsidP="00922A4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9.1.5</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Atender às determinações da fiscalização da Contratante e providenciar a imediata correção das deficiências apontadas pela fiscalização quanto à entrega do material.</w:t>
      </w:r>
    </w:p>
    <w:p w:rsidR="001421C0" w:rsidRPr="00922A40" w:rsidRDefault="001421C0" w:rsidP="00922A4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sz w:val="20"/>
          <w:szCs w:val="20"/>
        </w:rPr>
        <w:t>9.1.6</w:t>
      </w:r>
      <w:r w:rsidR="00D453AC" w:rsidRPr="00D453AC">
        <w:rPr>
          <w:rFonts w:asciiTheme="minorHAnsi" w:hAnsiTheme="minorHAnsi" w:cstheme="minorHAnsi"/>
          <w:b/>
          <w:sz w:val="20"/>
          <w:szCs w:val="20"/>
        </w:rPr>
        <w:t>.</w:t>
      </w:r>
      <w:r w:rsidRPr="00D453AC">
        <w:rPr>
          <w:rFonts w:asciiTheme="minorHAnsi" w:hAnsiTheme="minorHAnsi" w:cstheme="minorHAnsi"/>
          <w:b/>
          <w:sz w:val="20"/>
          <w:szCs w:val="20"/>
        </w:rPr>
        <w:t xml:space="preserve"> </w:t>
      </w:r>
      <w:r w:rsidRPr="004A53C2">
        <w:rPr>
          <w:rFonts w:asciiTheme="minorHAnsi" w:hAnsiTheme="minorHAnsi" w:cstheme="minorHAnsi"/>
          <w:sz w:val="20"/>
          <w:szCs w:val="20"/>
        </w:rPr>
        <w:t xml:space="preserve">Fornecer e cumprir o cronograma de entrega dos </w:t>
      </w:r>
      <w:proofErr w:type="spellStart"/>
      <w:r w:rsidRPr="004A53C2">
        <w:rPr>
          <w:rFonts w:asciiTheme="minorHAnsi" w:hAnsiTheme="minorHAnsi" w:cstheme="minorHAnsi"/>
          <w:sz w:val="20"/>
          <w:szCs w:val="20"/>
        </w:rPr>
        <w:t>kit’s</w:t>
      </w:r>
      <w:proofErr w:type="spellEnd"/>
      <w:r w:rsidRPr="004A53C2">
        <w:rPr>
          <w:rFonts w:asciiTheme="minorHAnsi" w:hAnsiTheme="minorHAnsi" w:cstheme="minorHAnsi"/>
          <w:sz w:val="20"/>
          <w:szCs w:val="20"/>
        </w:rPr>
        <w:t xml:space="preserve"> e descartáveis estipulado pela CONTRATANTE. </w:t>
      </w:r>
    </w:p>
    <w:p w:rsidR="001421C0" w:rsidRPr="004A53C2" w:rsidRDefault="001421C0" w:rsidP="00922A4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9.1.7</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Atender ao Laboratório de Sorologia do Hemocentro Coordenador de Palmas através de telefone, e-mail, fax ou pessoalmente nos respectivos locais, de acordo com a necessidade.</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9.1.8</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Entregar os equipamentos conforme a proposta e conforme avaliação técnica, no prazo de 72 (setenta e duas) horas, após a assinatura do contrato e emissão da nota de empenho.</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9.1.9</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Entregar instalado e em funcionamento, inclusive, realizar as adequações físico-prediais, elétricas e hidráulicas necessárias, se for o caso.</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9.1.10</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Deve ser emitido um Laudo de Qualificação da Instalação, constando de todos os testes funcionais e qualitativos necessários, afirmando que o equipamento se encontra aprovado para uso, em 03 (três) vias.</w:t>
      </w:r>
    </w:p>
    <w:p w:rsidR="001421C0" w:rsidRPr="004A53C2" w:rsidRDefault="001421C0" w:rsidP="00AF6698">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9.1.11</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Manter entendimento com a CONTRATANTE objetivando evitar interrupções ou paralisações durante a entrega de material.</w:t>
      </w:r>
    </w:p>
    <w:p w:rsidR="001421C0" w:rsidRPr="004A53C2" w:rsidRDefault="001421C0" w:rsidP="001421C0">
      <w:pPr>
        <w:pStyle w:val="Default"/>
        <w:tabs>
          <w:tab w:val="center" w:pos="-3261"/>
          <w:tab w:val="left" w:pos="1843"/>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lastRenderedPageBreak/>
        <w:t>9.1.12</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Para realização dos testes adquiridos, a empresa vencedora deverá cumprir o que se segue, sem ônus para a CONTRATANTE:</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9.1.12.1</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Fornecer Procedimentos Operacionais Padrão (POP) de manuseio dos equipamentos.</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9.1.12.2</w:t>
      </w:r>
      <w:r w:rsidR="00D453AC" w:rsidRP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Disponibilizar assessoria técnica e científica para qualificação e validação do equipamento e processo analítico, sendo responsável pela Qualificação de Instalação (QI) e Qualificação Operacional (QO) dos equipamentos.</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9.1.12.3</w:t>
      </w:r>
      <w:r w:rsidR="00D453AC">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Prestar Assistência Técnica preventiva e corretiva do equipamento, com reposição de peças e Assessoria Científica sempre que for necessário, atendendo aos chamados no prazo máximo de 48 horas. </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lang w:eastAsia="en-US"/>
        </w:rPr>
        <w:t>9.1.12.4</w:t>
      </w:r>
      <w:r w:rsidR="00D453AC">
        <w:rPr>
          <w:rFonts w:asciiTheme="minorHAnsi" w:hAnsiTheme="minorHAnsi" w:cstheme="minorHAnsi"/>
          <w:b/>
          <w:color w:val="auto"/>
          <w:sz w:val="20"/>
          <w:szCs w:val="20"/>
          <w:lang w:eastAsia="en-US"/>
        </w:rPr>
        <w:t>.</w:t>
      </w:r>
      <w:r w:rsidRPr="004A53C2">
        <w:rPr>
          <w:rFonts w:asciiTheme="minorHAnsi" w:hAnsiTheme="minorHAnsi" w:cstheme="minorHAnsi"/>
          <w:color w:val="auto"/>
          <w:sz w:val="20"/>
          <w:szCs w:val="20"/>
          <w:lang w:eastAsia="en-US"/>
        </w:rPr>
        <w:t xml:space="preserve"> </w:t>
      </w:r>
      <w:r w:rsidRPr="004A53C2">
        <w:rPr>
          <w:rFonts w:asciiTheme="minorHAnsi" w:hAnsiTheme="minorHAnsi" w:cstheme="minorHAnsi"/>
          <w:color w:val="auto"/>
          <w:sz w:val="20"/>
          <w:szCs w:val="20"/>
        </w:rPr>
        <w:t xml:space="preserve">Prestar treinamento gratuito, com certificação, fornecimento de reagentes, para equipe técnica indicada em cada unidade, no prazo máximo de 48 horas após a instalação do equipamento e estendendo-se até que toda equipe esteja apta a operar todos os recursos disponíveis. Bem como reciclagem semestral e assessoria científica contínua. O cronograma de treinamento semestral deverá ser elaborado pela empresa entregue ao </w:t>
      </w:r>
      <w:proofErr w:type="spellStart"/>
      <w:r w:rsidRPr="004A53C2">
        <w:rPr>
          <w:rFonts w:asciiTheme="minorHAnsi" w:hAnsiTheme="minorHAnsi" w:cstheme="minorHAnsi"/>
          <w:color w:val="auto"/>
          <w:sz w:val="20"/>
          <w:szCs w:val="20"/>
        </w:rPr>
        <w:t>Hemoto</w:t>
      </w:r>
      <w:proofErr w:type="spellEnd"/>
      <w:r w:rsidRPr="004A53C2">
        <w:rPr>
          <w:rFonts w:asciiTheme="minorHAnsi" w:hAnsiTheme="minorHAnsi" w:cstheme="minorHAnsi"/>
          <w:color w:val="auto"/>
          <w:sz w:val="20"/>
          <w:szCs w:val="20"/>
        </w:rPr>
        <w:t xml:space="preserve"> na data do primeiro treinamento. </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453AC">
        <w:rPr>
          <w:rFonts w:asciiTheme="minorHAnsi" w:hAnsiTheme="minorHAnsi" w:cstheme="minorHAnsi"/>
          <w:b/>
          <w:color w:val="auto"/>
          <w:sz w:val="20"/>
          <w:szCs w:val="20"/>
        </w:rPr>
        <w:t>9.1.12.</w:t>
      </w:r>
      <w:r w:rsidR="00DE5F89">
        <w:rPr>
          <w:rFonts w:asciiTheme="minorHAnsi" w:hAnsiTheme="minorHAnsi" w:cstheme="minorHAnsi"/>
          <w:b/>
          <w:color w:val="auto"/>
          <w:sz w:val="20"/>
          <w:szCs w:val="20"/>
        </w:rPr>
        <w:t>5</w:t>
      </w:r>
      <w:r w:rsidR="00D453AC">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Apresentar a descrição da forma de utilização passo a passo de todos os equipamentos oferecidos, na língua portuguesa, bem como os seus respectivos catálogos.</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w:t>
      </w:r>
      <w:r w:rsidR="00DE5F89" w:rsidRPr="00DE5F89">
        <w:rPr>
          <w:rFonts w:asciiTheme="minorHAnsi" w:hAnsiTheme="minorHAnsi" w:cstheme="minorHAnsi"/>
          <w:b/>
          <w:color w:val="auto"/>
          <w:sz w:val="20"/>
          <w:szCs w:val="20"/>
        </w:rPr>
        <w:t>6.</w:t>
      </w:r>
      <w:r w:rsidRPr="004A53C2">
        <w:rPr>
          <w:rFonts w:asciiTheme="minorHAnsi" w:hAnsiTheme="minorHAnsi" w:cstheme="minorHAnsi"/>
          <w:color w:val="auto"/>
          <w:sz w:val="20"/>
          <w:szCs w:val="20"/>
        </w:rPr>
        <w:t xml:space="preserve"> Garantir a reposição de reagentes sempre que houver perdas por defeito do equipamento e/ou problemas técnicos decorrentes do funcionamento mesmo.</w:t>
      </w:r>
    </w:p>
    <w:p w:rsidR="001421C0" w:rsidRPr="004A53C2" w:rsidRDefault="001421C0" w:rsidP="001421C0">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w:t>
      </w:r>
      <w:r w:rsidR="00DE5F89" w:rsidRPr="00DE5F89">
        <w:rPr>
          <w:rFonts w:asciiTheme="minorHAnsi" w:hAnsiTheme="minorHAnsi" w:cstheme="minorHAnsi"/>
          <w:b/>
          <w:color w:val="auto"/>
          <w:sz w:val="20"/>
          <w:szCs w:val="20"/>
        </w:rPr>
        <w:t>7.</w:t>
      </w:r>
      <w:r w:rsidRPr="004A53C2">
        <w:rPr>
          <w:rFonts w:asciiTheme="minorHAnsi" w:hAnsiTheme="minorHAnsi" w:cstheme="minorHAnsi"/>
          <w:color w:val="auto"/>
          <w:sz w:val="20"/>
          <w:szCs w:val="20"/>
        </w:rPr>
        <w:t xml:space="preserve"> Realizar (sob pena de desclassificação) vistoria no local, a fim de averiguar condições de instalação para equipamento e fornecimento de água. Caso seja constatada a necessidade de alguma adequação na área física, assim como adequações elétricas e hidráulicas, estas deverão ser de total responsabilidade da empresa proponente. </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lang w:eastAsia="en-US"/>
        </w:rPr>
        <w:t>9.1.12.</w:t>
      </w:r>
      <w:r w:rsidR="00DE5F89" w:rsidRPr="00DE5F89">
        <w:rPr>
          <w:rFonts w:asciiTheme="minorHAnsi" w:hAnsiTheme="minorHAnsi" w:cstheme="minorHAnsi"/>
          <w:b/>
          <w:color w:val="auto"/>
          <w:sz w:val="20"/>
          <w:szCs w:val="20"/>
          <w:lang w:eastAsia="en-US"/>
        </w:rPr>
        <w:t>8.</w:t>
      </w:r>
      <w:r w:rsidRPr="004A53C2">
        <w:rPr>
          <w:rFonts w:asciiTheme="minorHAnsi" w:hAnsiTheme="minorHAnsi" w:cstheme="minorHAnsi"/>
          <w:color w:val="auto"/>
          <w:sz w:val="20"/>
          <w:szCs w:val="20"/>
          <w:lang w:eastAsia="en-US"/>
        </w:rPr>
        <w:t xml:space="preserve"> </w:t>
      </w:r>
      <w:r w:rsidR="001421C0" w:rsidRPr="004A53C2">
        <w:rPr>
          <w:rFonts w:asciiTheme="minorHAnsi" w:hAnsiTheme="minorHAnsi" w:cstheme="minorHAnsi"/>
          <w:color w:val="auto"/>
          <w:sz w:val="20"/>
          <w:szCs w:val="20"/>
        </w:rPr>
        <w:t>Os equipamentos somente serão retirados quando terminar o estoque de reagentes de cada GRUPO.</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w:t>
      </w:r>
      <w:r w:rsidR="00DE5F89" w:rsidRPr="00DE5F89">
        <w:rPr>
          <w:rFonts w:asciiTheme="minorHAnsi" w:hAnsiTheme="minorHAnsi" w:cstheme="minorHAnsi"/>
          <w:b/>
          <w:color w:val="auto"/>
          <w:sz w:val="20"/>
          <w:szCs w:val="20"/>
        </w:rPr>
        <w:t>9.</w:t>
      </w:r>
      <w:r w:rsidRPr="004A53C2">
        <w:rPr>
          <w:rFonts w:asciiTheme="minorHAnsi" w:hAnsiTheme="minorHAnsi" w:cstheme="minorHAnsi"/>
          <w:color w:val="auto"/>
          <w:sz w:val="20"/>
          <w:szCs w:val="20"/>
        </w:rPr>
        <w:t xml:space="preserve"> </w:t>
      </w:r>
      <w:r w:rsidR="001421C0" w:rsidRPr="004A53C2">
        <w:rPr>
          <w:rFonts w:asciiTheme="minorHAnsi" w:eastAsia="ArialMT" w:hAnsiTheme="minorHAnsi" w:cstheme="minorHAnsi"/>
          <w:color w:val="auto"/>
          <w:sz w:val="20"/>
          <w:szCs w:val="20"/>
        </w:rPr>
        <w:t>Fornecer</w:t>
      </w:r>
      <w:r w:rsidR="001421C0" w:rsidRPr="004A53C2">
        <w:rPr>
          <w:rFonts w:asciiTheme="minorHAnsi" w:hAnsiTheme="minorHAnsi" w:cstheme="minorHAnsi"/>
          <w:color w:val="auto"/>
          <w:sz w:val="20"/>
          <w:szCs w:val="20"/>
        </w:rPr>
        <w:t xml:space="preserve"> kits com validade mínima de 04 meses a partir do recebimento para os testes de triagem sorológica, a contar da data de entrega pelo fornecedor nos Almoxarifados do Hemocentro Coordenador de Palmas. Em cada frasco de reagente deverá constar a data de validade e o número de Grupo do reagente, não sendo aceitos reagentes com data de validade inferior ao da embalagem do Kit. </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w:t>
      </w:r>
      <w:r w:rsidR="00DE5F89" w:rsidRPr="00DE5F89">
        <w:rPr>
          <w:rFonts w:asciiTheme="minorHAnsi" w:hAnsiTheme="minorHAnsi" w:cstheme="minorHAnsi"/>
          <w:b/>
          <w:color w:val="auto"/>
          <w:sz w:val="20"/>
          <w:szCs w:val="20"/>
        </w:rPr>
        <w:t>10.</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 xml:space="preserve">A implantação dos equipamentos e o devido suporte técnico bem como os custos envolvidos em todo o processo de </w:t>
      </w:r>
      <w:proofErr w:type="spellStart"/>
      <w:r w:rsidR="001421C0" w:rsidRPr="004A53C2">
        <w:rPr>
          <w:rFonts w:asciiTheme="minorHAnsi" w:hAnsiTheme="minorHAnsi" w:cstheme="minorHAnsi"/>
          <w:color w:val="auto"/>
          <w:sz w:val="20"/>
          <w:szCs w:val="20"/>
        </w:rPr>
        <w:t>interfaceamento</w:t>
      </w:r>
      <w:proofErr w:type="spellEnd"/>
      <w:r w:rsidR="001421C0" w:rsidRPr="004A53C2">
        <w:rPr>
          <w:rFonts w:asciiTheme="minorHAnsi" w:hAnsiTheme="minorHAnsi" w:cstheme="minorHAnsi"/>
          <w:color w:val="auto"/>
          <w:sz w:val="20"/>
          <w:szCs w:val="20"/>
        </w:rPr>
        <w:t xml:space="preserve"> com o sistema usado pelo </w:t>
      </w:r>
      <w:proofErr w:type="spellStart"/>
      <w:r w:rsidR="001421C0" w:rsidRPr="004A53C2">
        <w:rPr>
          <w:rFonts w:asciiTheme="minorHAnsi" w:hAnsiTheme="minorHAnsi" w:cstheme="minorHAnsi"/>
          <w:color w:val="auto"/>
          <w:sz w:val="20"/>
          <w:szCs w:val="20"/>
        </w:rPr>
        <w:t>Hemoto</w:t>
      </w:r>
      <w:proofErr w:type="spellEnd"/>
      <w:r w:rsidR="001421C0" w:rsidRPr="004A53C2">
        <w:rPr>
          <w:rFonts w:asciiTheme="minorHAnsi" w:hAnsiTheme="minorHAnsi" w:cstheme="minorHAnsi"/>
          <w:color w:val="auto"/>
          <w:sz w:val="20"/>
          <w:szCs w:val="20"/>
        </w:rPr>
        <w:t xml:space="preserve"> entre os equipamentos cedidos e o Sistema Informatizado correrão a conta da empresa CONTRATADA.</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w:t>
      </w:r>
      <w:r w:rsidR="00DE5F89" w:rsidRPr="00DE5F89">
        <w:rPr>
          <w:rFonts w:asciiTheme="minorHAnsi" w:hAnsiTheme="minorHAnsi" w:cstheme="minorHAnsi"/>
          <w:b/>
          <w:color w:val="auto"/>
          <w:sz w:val="20"/>
          <w:szCs w:val="20"/>
        </w:rPr>
        <w:t>11.</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Executar fielmente o objeto licitado, conforme as especificações, prazos estipulados e exigidos no Termo de Referência.</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2.</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Entregar os materiais que atendam rigorosamente às especificações constantes em sua proposta, respeitando o solicitado no Termo de Referência.</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bCs/>
          <w:color w:val="auto"/>
          <w:sz w:val="20"/>
          <w:szCs w:val="20"/>
          <w:lang w:eastAsia="en-US"/>
        </w:rPr>
        <w:t>9.1.12.1</w:t>
      </w:r>
      <w:r w:rsidR="00DE5F89" w:rsidRPr="00DE5F89">
        <w:rPr>
          <w:rFonts w:asciiTheme="minorHAnsi" w:hAnsiTheme="minorHAnsi" w:cstheme="minorHAnsi"/>
          <w:b/>
          <w:bCs/>
          <w:color w:val="auto"/>
          <w:sz w:val="20"/>
          <w:szCs w:val="20"/>
          <w:lang w:eastAsia="en-US"/>
        </w:rPr>
        <w:t>3.</w:t>
      </w:r>
      <w:r w:rsidRPr="004A53C2">
        <w:rPr>
          <w:rFonts w:asciiTheme="minorHAnsi" w:hAnsiTheme="minorHAnsi" w:cstheme="minorHAnsi"/>
          <w:bCs/>
          <w:color w:val="auto"/>
          <w:sz w:val="20"/>
          <w:szCs w:val="20"/>
          <w:lang w:eastAsia="en-US"/>
        </w:rPr>
        <w:t xml:space="preserve"> </w:t>
      </w:r>
      <w:r w:rsidR="001421C0" w:rsidRPr="004A53C2">
        <w:rPr>
          <w:rFonts w:asciiTheme="minorHAnsi" w:hAnsiTheme="minorHAnsi" w:cstheme="minorHAnsi"/>
          <w:bCs/>
          <w:color w:val="auto"/>
          <w:sz w:val="20"/>
          <w:szCs w:val="20"/>
        </w:rPr>
        <w:t>D</w:t>
      </w:r>
      <w:r w:rsidR="001421C0" w:rsidRPr="004A53C2">
        <w:rPr>
          <w:rFonts w:asciiTheme="minorHAnsi" w:hAnsiTheme="minorHAnsi" w:cstheme="minorHAnsi"/>
          <w:color w:val="auto"/>
          <w:sz w:val="20"/>
          <w:szCs w:val="20"/>
        </w:rPr>
        <w:t>ar plena garantia da qualidade do material, e que este após a entrega, possua a validade mínima exigida no subitem 3.1.4, imputando-lhe o ônus decorrente da cobertura dos prejuízos pela entrega dos mesmos em desconformidade com o especificado no Termo de Referência, caso não seja possível a troca, tudo a encargo da CONTRATADA.</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4.</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Todos os encargos trabalhistas, previdenciários, fiscais e comerciais resultantes da execução do objeto deste Termo serão de exclusiva responsabilidade da CONTRATADA.</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5.</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A aceitar nas mesmas condições contratuais, os acréscimos ou supressões, até 25% (vinte e cinco por cento) do valor inicial atualizado do contrato.</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6</w:t>
      </w:r>
      <w:r w:rsidR="00DE5F89">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Obriga-se a substituir qualquer item que não atenda ao exigido no pedido, sem nenhum ônus para CONTRATANTE.</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7.</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A assumir integral responsabilidade pela boa execução dos serviços, assim como pelo cumprimento dos elementos constantes do processo.</w:t>
      </w:r>
    </w:p>
    <w:p w:rsidR="001421C0" w:rsidRPr="004A53C2"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8.</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001421C0" w:rsidRPr="004A53C2">
        <w:rPr>
          <w:rFonts w:asciiTheme="minorHAnsi" w:hAnsiTheme="minorHAnsi" w:cstheme="minorHAnsi"/>
          <w:bCs/>
          <w:color w:val="auto"/>
          <w:sz w:val="20"/>
          <w:szCs w:val="20"/>
        </w:rPr>
        <w:t>.</w:t>
      </w:r>
    </w:p>
    <w:p w:rsidR="001421C0" w:rsidRDefault="004A53C2" w:rsidP="004A53C2">
      <w:pPr>
        <w:pStyle w:val="Default"/>
        <w:tabs>
          <w:tab w:val="center" w:pos="-3261"/>
          <w:tab w:val="num" w:pos="283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9.1.12.1</w:t>
      </w:r>
      <w:r w:rsidR="00DE5F89" w:rsidRPr="00DE5F89">
        <w:rPr>
          <w:rFonts w:asciiTheme="minorHAnsi" w:hAnsiTheme="minorHAnsi" w:cstheme="minorHAnsi"/>
          <w:b/>
          <w:color w:val="auto"/>
          <w:sz w:val="20"/>
          <w:szCs w:val="20"/>
        </w:rPr>
        <w:t>9.</w:t>
      </w:r>
      <w:r w:rsidRPr="004A53C2">
        <w:rPr>
          <w:rFonts w:asciiTheme="minorHAnsi" w:hAnsiTheme="minorHAnsi" w:cstheme="minorHAnsi"/>
          <w:color w:val="auto"/>
          <w:sz w:val="20"/>
          <w:szCs w:val="20"/>
        </w:rPr>
        <w:t xml:space="preserve"> </w:t>
      </w:r>
      <w:r w:rsidR="001421C0" w:rsidRPr="004A53C2">
        <w:rPr>
          <w:rFonts w:asciiTheme="minorHAnsi" w:hAnsiTheme="minorHAnsi" w:cstheme="minorHAnsi"/>
          <w:color w:val="auto"/>
          <w:sz w:val="20"/>
          <w:szCs w:val="20"/>
        </w:rPr>
        <w:t>Manter, durante toda a execução do contrato, em compatibilidade com as obrigações por eles assumidas, todas as condições de habilitação e qualificação exigidas na licitação.</w:t>
      </w:r>
    </w:p>
    <w:p w:rsidR="004A53C2" w:rsidRPr="00DE5F89" w:rsidRDefault="00DE5F89" w:rsidP="00DE5F89">
      <w:pPr>
        <w:pStyle w:val="Default"/>
        <w:tabs>
          <w:tab w:val="center" w:pos="-3261"/>
        </w:tabs>
        <w:adjustRightInd w:val="0"/>
        <w:jc w:val="both"/>
        <w:rPr>
          <w:rFonts w:asciiTheme="minorHAnsi" w:hAnsiTheme="minorHAnsi" w:cstheme="minorHAnsi"/>
          <w:b/>
          <w:color w:val="auto"/>
          <w:sz w:val="20"/>
          <w:szCs w:val="20"/>
          <w:u w:val="single"/>
        </w:rPr>
      </w:pPr>
      <w:r w:rsidRPr="00DE5F89">
        <w:rPr>
          <w:rFonts w:asciiTheme="minorHAnsi" w:hAnsiTheme="minorHAnsi" w:cstheme="minorHAnsi"/>
          <w:b/>
          <w:color w:val="auto"/>
          <w:sz w:val="20"/>
          <w:szCs w:val="20"/>
          <w:u w:val="single"/>
        </w:rPr>
        <w:t xml:space="preserve">9.2. </w:t>
      </w:r>
      <w:r w:rsidR="004A53C2" w:rsidRPr="00DE5F89">
        <w:rPr>
          <w:rFonts w:asciiTheme="minorHAnsi" w:hAnsiTheme="minorHAnsi" w:cstheme="minorHAnsi"/>
          <w:b/>
          <w:color w:val="auto"/>
          <w:sz w:val="20"/>
          <w:szCs w:val="20"/>
          <w:u w:val="single"/>
        </w:rPr>
        <w:t xml:space="preserve">A </w:t>
      </w:r>
      <w:r w:rsidR="004A53C2" w:rsidRPr="00DE5F89">
        <w:rPr>
          <w:rFonts w:asciiTheme="minorHAnsi" w:hAnsiTheme="minorHAnsi" w:cstheme="minorHAnsi"/>
          <w:b/>
          <w:bCs/>
          <w:color w:val="auto"/>
          <w:sz w:val="20"/>
          <w:szCs w:val="20"/>
          <w:u w:val="single"/>
        </w:rPr>
        <w:t xml:space="preserve">CONTRATANTE </w:t>
      </w:r>
      <w:r w:rsidR="004A53C2" w:rsidRPr="00DE5F89">
        <w:rPr>
          <w:rFonts w:asciiTheme="minorHAnsi" w:hAnsiTheme="minorHAnsi" w:cstheme="minorHAnsi"/>
          <w:b/>
          <w:color w:val="auto"/>
          <w:sz w:val="20"/>
          <w:szCs w:val="20"/>
          <w:u w:val="single"/>
        </w:rPr>
        <w:t>obriga-se a:</w:t>
      </w:r>
    </w:p>
    <w:p w:rsidR="004A53C2" w:rsidRPr="004A53C2" w:rsidRDefault="004A53C2" w:rsidP="004A53C2">
      <w:pPr>
        <w:pStyle w:val="Default"/>
        <w:tabs>
          <w:tab w:val="center" w:pos="-3261"/>
          <w:tab w:val="num" w:pos="198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lastRenderedPageBreak/>
        <w:t>9.2.1</w:t>
      </w:r>
      <w:r w:rsidR="00DE5F89">
        <w:rPr>
          <w:rFonts w:asciiTheme="minorHAnsi" w:hAnsiTheme="minorHAnsi" w:cstheme="minorHAnsi"/>
          <w:color w:val="auto"/>
          <w:sz w:val="20"/>
          <w:szCs w:val="20"/>
        </w:rPr>
        <w:t>.</w:t>
      </w:r>
      <w:r w:rsidRPr="004A53C2">
        <w:rPr>
          <w:rFonts w:asciiTheme="minorHAnsi" w:hAnsiTheme="minorHAnsi" w:cstheme="minorHAnsi"/>
          <w:color w:val="auto"/>
          <w:sz w:val="20"/>
          <w:szCs w:val="20"/>
        </w:rPr>
        <w:t xml:space="preserve"> Recusar materiais de má qualidade ou não especificados e exigir sua substituição.</w:t>
      </w:r>
    </w:p>
    <w:p w:rsidR="004A53C2" w:rsidRPr="004A53C2" w:rsidRDefault="004A53C2" w:rsidP="004A53C2">
      <w:pPr>
        <w:pStyle w:val="Default"/>
        <w:tabs>
          <w:tab w:val="center" w:pos="-3261"/>
          <w:tab w:val="num" w:pos="198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9.2.2</w:t>
      </w:r>
      <w:r w:rsidR="00DE5F89" w:rsidRPr="00DE5F89">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Efetuar o pagamento.</w:t>
      </w:r>
    </w:p>
    <w:p w:rsidR="004A53C2" w:rsidRPr="004A53C2" w:rsidRDefault="004A53C2" w:rsidP="004A53C2">
      <w:pPr>
        <w:pStyle w:val="Default"/>
        <w:tabs>
          <w:tab w:val="center" w:pos="-3261"/>
          <w:tab w:val="num" w:pos="1985"/>
        </w:tabs>
        <w:adjustRightInd w:val="0"/>
        <w:jc w:val="both"/>
        <w:rPr>
          <w:rFonts w:asciiTheme="minorHAnsi" w:hAnsiTheme="minorHAnsi" w:cstheme="minorHAnsi"/>
          <w:color w:val="auto"/>
          <w:sz w:val="20"/>
          <w:szCs w:val="20"/>
        </w:rPr>
      </w:pPr>
      <w:r w:rsidRPr="00DE5F89">
        <w:rPr>
          <w:rFonts w:asciiTheme="minorHAnsi" w:hAnsiTheme="minorHAnsi" w:cstheme="minorHAnsi"/>
          <w:b/>
          <w:color w:val="auto"/>
          <w:sz w:val="20"/>
          <w:szCs w:val="20"/>
        </w:rPr>
        <w:t>9.2.3</w:t>
      </w:r>
      <w:r w:rsidR="00DE5F89" w:rsidRPr="00DE5F89">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Atestar as notas fiscais confirmando o recebimento definitivo após a conferência e comprovação de sua quantidade, qualidade e se os mesmos foram entregues de acordo com o Termo de Referência.</w:t>
      </w:r>
    </w:p>
    <w:p w:rsidR="001421C0" w:rsidRPr="00691E1D" w:rsidRDefault="004A53C2" w:rsidP="004A53C2">
      <w:pPr>
        <w:pStyle w:val="Default"/>
        <w:tabs>
          <w:tab w:val="center" w:pos="-3261"/>
          <w:tab w:val="num" w:pos="1985"/>
        </w:tabs>
        <w:adjustRightInd w:val="0"/>
        <w:spacing w:after="120"/>
        <w:jc w:val="both"/>
        <w:rPr>
          <w:snapToGrid w:val="0"/>
          <w:sz w:val="20"/>
          <w:szCs w:val="20"/>
        </w:rPr>
      </w:pPr>
      <w:r w:rsidRPr="00DE5F89">
        <w:rPr>
          <w:rFonts w:asciiTheme="minorHAnsi" w:hAnsiTheme="minorHAnsi" w:cstheme="minorHAnsi"/>
          <w:b/>
          <w:color w:val="auto"/>
          <w:sz w:val="20"/>
          <w:szCs w:val="20"/>
        </w:rPr>
        <w:t>9.2.4</w:t>
      </w:r>
      <w:r w:rsidR="00DE5F89" w:rsidRPr="00DE5F89">
        <w:rPr>
          <w:rFonts w:asciiTheme="minorHAnsi" w:hAnsiTheme="minorHAnsi" w:cstheme="minorHAnsi"/>
          <w:b/>
          <w:color w:val="auto"/>
          <w:sz w:val="20"/>
          <w:szCs w:val="20"/>
        </w:rPr>
        <w:t>.</w:t>
      </w:r>
      <w:r w:rsidRPr="004A53C2">
        <w:rPr>
          <w:rFonts w:asciiTheme="minorHAnsi" w:hAnsiTheme="minorHAnsi" w:cstheme="minorHAnsi"/>
          <w:color w:val="auto"/>
          <w:sz w:val="20"/>
          <w:szCs w:val="20"/>
        </w:rPr>
        <w:t xml:space="preserve"> Exercer plenamente a fiscalização dos serviços contratados.</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D11C1C">
        <w:rPr>
          <w:rFonts w:cs="Calibri"/>
          <w:b/>
          <w:bCs/>
          <w:color w:val="FFFFFF"/>
          <w:sz w:val="20"/>
          <w:szCs w:val="20"/>
        </w:rPr>
        <w:t>. DA</w:t>
      </w:r>
      <w:r w:rsidR="004A53C2">
        <w:rPr>
          <w:rFonts w:cs="Calibri"/>
          <w:b/>
          <w:bCs/>
          <w:color w:val="FFFFFF"/>
          <w:sz w:val="20"/>
          <w:szCs w:val="20"/>
        </w:rPr>
        <w:t>S CONDIÇÕES DE PAGAMENTO</w:t>
      </w:r>
    </w:p>
    <w:p w:rsidR="00064A29" w:rsidRPr="00064A29" w:rsidRDefault="00064A29" w:rsidP="00064A29">
      <w:pPr>
        <w:pStyle w:val="Default"/>
        <w:tabs>
          <w:tab w:val="center" w:pos="-3261"/>
          <w:tab w:val="num" w:pos="993"/>
        </w:tabs>
        <w:adjustRightInd w:val="0"/>
        <w:jc w:val="both"/>
        <w:rPr>
          <w:rFonts w:asciiTheme="minorHAnsi" w:hAnsiTheme="minorHAnsi" w:cstheme="minorHAnsi"/>
          <w:b/>
          <w:color w:val="auto"/>
          <w:sz w:val="20"/>
          <w:szCs w:val="20"/>
        </w:rPr>
      </w:pPr>
      <w:r w:rsidRPr="00A928BE">
        <w:rPr>
          <w:rFonts w:asciiTheme="minorHAnsi" w:hAnsiTheme="minorHAnsi" w:cstheme="minorHAnsi"/>
          <w:b/>
          <w:bCs/>
          <w:color w:val="auto"/>
          <w:sz w:val="20"/>
          <w:szCs w:val="20"/>
        </w:rPr>
        <w:t>10.1</w:t>
      </w:r>
      <w:r w:rsidR="00A928BE" w:rsidRPr="00A928BE">
        <w:rPr>
          <w:rFonts w:asciiTheme="minorHAnsi" w:hAnsiTheme="minorHAnsi" w:cstheme="minorHAnsi"/>
          <w:b/>
          <w:bCs/>
          <w:color w:val="auto"/>
          <w:sz w:val="20"/>
          <w:szCs w:val="20"/>
        </w:rPr>
        <w:t>.</w:t>
      </w:r>
      <w:r w:rsidRPr="00064A29">
        <w:rPr>
          <w:rFonts w:asciiTheme="minorHAnsi" w:hAnsiTheme="minorHAnsi" w:cstheme="minorHAnsi"/>
          <w:bCs/>
          <w:color w:val="auto"/>
          <w:sz w:val="20"/>
          <w:szCs w:val="20"/>
        </w:rPr>
        <w:t xml:space="preserve"> A Licitante contratada </w:t>
      </w:r>
      <w:r w:rsidRPr="00064A29">
        <w:rPr>
          <w:rFonts w:asciiTheme="minorHAnsi" w:hAnsiTheme="minorHAnsi" w:cstheme="minorHAnsi"/>
          <w:color w:val="auto"/>
          <w:sz w:val="20"/>
          <w:szCs w:val="20"/>
        </w:rPr>
        <w:t>apresentará nota fiscal para pagamento da despesa pela CONTRATANTE, mediante ordem bancária creditada em conta corrente, no prazo de até 30 (trinta) dias contados da apresentação da nota fiscal, devidamente atestados.</w:t>
      </w:r>
    </w:p>
    <w:p w:rsidR="00064A29" w:rsidRPr="00064A29" w:rsidRDefault="00064A29" w:rsidP="00064A29">
      <w:pPr>
        <w:pStyle w:val="Default"/>
        <w:tabs>
          <w:tab w:val="center" w:pos="-3261"/>
          <w:tab w:val="num" w:pos="993"/>
        </w:tabs>
        <w:adjustRightInd w:val="0"/>
        <w:jc w:val="both"/>
        <w:rPr>
          <w:rFonts w:asciiTheme="minorHAnsi" w:hAnsiTheme="minorHAnsi" w:cstheme="minorHAnsi"/>
          <w:color w:val="auto"/>
          <w:sz w:val="20"/>
          <w:szCs w:val="20"/>
        </w:rPr>
      </w:pPr>
      <w:r w:rsidRPr="00A928BE">
        <w:rPr>
          <w:rFonts w:asciiTheme="minorHAnsi" w:hAnsiTheme="minorHAnsi" w:cstheme="minorHAnsi"/>
          <w:b/>
          <w:color w:val="auto"/>
          <w:sz w:val="20"/>
          <w:szCs w:val="20"/>
        </w:rPr>
        <w:t>10.2</w:t>
      </w:r>
      <w:r w:rsidR="00A928BE" w:rsidRPr="00A928BE">
        <w:rPr>
          <w:rFonts w:asciiTheme="minorHAnsi" w:hAnsiTheme="minorHAnsi" w:cstheme="minorHAnsi"/>
          <w:b/>
          <w:color w:val="auto"/>
          <w:sz w:val="20"/>
          <w:szCs w:val="20"/>
        </w:rPr>
        <w:t>.</w:t>
      </w:r>
      <w:r w:rsidRPr="00064A29">
        <w:rPr>
          <w:rFonts w:asciiTheme="minorHAnsi" w:hAnsiTheme="minorHAnsi" w:cstheme="minorHAnsi"/>
          <w:color w:val="auto"/>
          <w:sz w:val="20"/>
          <w:szCs w:val="20"/>
        </w:rPr>
        <w:t xml:space="preserve"> </w:t>
      </w:r>
      <w:r w:rsidRPr="00064A29">
        <w:rPr>
          <w:rFonts w:asciiTheme="minorHAnsi" w:hAnsiTheme="minorHAnsi" w:cstheme="minorHAnsi"/>
          <w:bCs/>
          <w:color w:val="auto"/>
          <w:sz w:val="20"/>
          <w:szCs w:val="20"/>
        </w:rPr>
        <w:t>N</w:t>
      </w:r>
      <w:r w:rsidRPr="00064A29">
        <w:rPr>
          <w:rFonts w:asciiTheme="minorHAnsi" w:hAnsiTheme="minorHAnsi" w:cstheme="minorHAnsi"/>
          <w:color w:val="auto"/>
          <w:sz w:val="20"/>
          <w:szCs w:val="20"/>
        </w:rPr>
        <w:t>o caso de devolução da nota fiscal, para correção, o prazo de pagamento estipulado no item passará a ser contado a partir da data de reapresentação dos referidos documentos.</w:t>
      </w:r>
    </w:p>
    <w:p w:rsidR="00064A29" w:rsidRPr="00064A29" w:rsidRDefault="00064A29" w:rsidP="00064A29">
      <w:pPr>
        <w:pStyle w:val="Default"/>
        <w:tabs>
          <w:tab w:val="center" w:pos="-3261"/>
          <w:tab w:val="num" w:pos="993"/>
        </w:tabs>
        <w:adjustRightInd w:val="0"/>
        <w:jc w:val="both"/>
        <w:rPr>
          <w:rFonts w:asciiTheme="minorHAnsi" w:hAnsiTheme="minorHAnsi" w:cstheme="minorHAnsi"/>
          <w:color w:val="auto"/>
          <w:sz w:val="20"/>
          <w:szCs w:val="20"/>
        </w:rPr>
      </w:pPr>
      <w:r w:rsidRPr="00A928BE">
        <w:rPr>
          <w:rFonts w:asciiTheme="minorHAnsi" w:hAnsiTheme="minorHAnsi" w:cstheme="minorHAnsi"/>
          <w:b/>
          <w:color w:val="auto"/>
          <w:sz w:val="20"/>
          <w:szCs w:val="20"/>
        </w:rPr>
        <w:t>10.3</w:t>
      </w:r>
      <w:r w:rsidR="00A928BE" w:rsidRPr="00A928BE">
        <w:rPr>
          <w:rFonts w:asciiTheme="minorHAnsi" w:hAnsiTheme="minorHAnsi" w:cstheme="minorHAnsi"/>
          <w:b/>
          <w:color w:val="auto"/>
          <w:sz w:val="20"/>
          <w:szCs w:val="20"/>
        </w:rPr>
        <w:t>.</w:t>
      </w:r>
      <w:r w:rsidRPr="00064A29">
        <w:rPr>
          <w:rFonts w:asciiTheme="minorHAnsi" w:hAnsiTheme="minorHAnsi" w:cstheme="minorHAnsi"/>
          <w:color w:val="auto"/>
          <w:sz w:val="20"/>
          <w:szCs w:val="20"/>
        </w:rPr>
        <w:t xml:space="preserve"> </w:t>
      </w:r>
      <w:r w:rsidRPr="00064A29">
        <w:rPr>
          <w:rFonts w:asciiTheme="minorHAnsi" w:hAnsiTheme="minorHAnsi" w:cstheme="minorHAnsi"/>
          <w:bCs/>
          <w:color w:val="auto"/>
          <w:sz w:val="20"/>
          <w:szCs w:val="20"/>
        </w:rPr>
        <w:t>O</w:t>
      </w:r>
      <w:r w:rsidRPr="00064A29">
        <w:rPr>
          <w:rFonts w:asciiTheme="minorHAnsi" w:hAnsiTheme="minorHAnsi" w:cstheme="minorHAnsi"/>
          <w:color w:val="auto"/>
          <w:sz w:val="20"/>
          <w:szCs w:val="20"/>
        </w:rPr>
        <w:t xml:space="preserve"> pagamento será realizado em até 30 (trinta) dias após a entrega dos produtos e mediante apresentação na nota fiscal devidamente atestada.</w:t>
      </w:r>
    </w:p>
    <w:p w:rsidR="00064A29" w:rsidRPr="00064A29" w:rsidRDefault="00064A29" w:rsidP="00064A29">
      <w:pPr>
        <w:pStyle w:val="Default"/>
        <w:tabs>
          <w:tab w:val="center" w:pos="-3261"/>
          <w:tab w:val="num" w:pos="993"/>
        </w:tabs>
        <w:adjustRightInd w:val="0"/>
        <w:jc w:val="both"/>
        <w:rPr>
          <w:rFonts w:asciiTheme="minorHAnsi" w:hAnsiTheme="minorHAnsi" w:cstheme="minorHAnsi"/>
          <w:color w:val="auto"/>
          <w:sz w:val="20"/>
          <w:szCs w:val="20"/>
        </w:rPr>
      </w:pPr>
      <w:r w:rsidRPr="00A928BE">
        <w:rPr>
          <w:rFonts w:asciiTheme="minorHAnsi" w:hAnsiTheme="minorHAnsi" w:cstheme="minorHAnsi"/>
          <w:b/>
          <w:color w:val="auto"/>
          <w:sz w:val="20"/>
          <w:szCs w:val="20"/>
        </w:rPr>
        <w:t>10.4</w:t>
      </w:r>
      <w:r w:rsidR="00A928BE" w:rsidRPr="00A928BE">
        <w:rPr>
          <w:rFonts w:asciiTheme="minorHAnsi" w:hAnsiTheme="minorHAnsi" w:cstheme="minorHAnsi"/>
          <w:b/>
          <w:color w:val="auto"/>
          <w:sz w:val="20"/>
          <w:szCs w:val="20"/>
        </w:rPr>
        <w:t>.</w:t>
      </w:r>
      <w:r w:rsidRPr="00064A29">
        <w:rPr>
          <w:rFonts w:asciiTheme="minorHAnsi" w:hAnsiTheme="minorHAnsi" w:cstheme="minorHAnsi"/>
          <w:color w:val="auto"/>
          <w:sz w:val="20"/>
          <w:szCs w:val="20"/>
        </w:rPr>
        <w:t xml:space="preserve"> Nenhum pagamento isentará a CONTRATADA de suas responsabilidades e obrigações nem implicará em aprovação definitiva dos materiais apresentados.</w:t>
      </w:r>
    </w:p>
    <w:p w:rsidR="00064A29" w:rsidRPr="00064A29" w:rsidRDefault="00064A29" w:rsidP="00064A29">
      <w:pPr>
        <w:pStyle w:val="Default"/>
        <w:tabs>
          <w:tab w:val="center" w:pos="-3261"/>
          <w:tab w:val="num" w:pos="993"/>
        </w:tabs>
        <w:adjustRightInd w:val="0"/>
        <w:jc w:val="both"/>
        <w:rPr>
          <w:rFonts w:asciiTheme="minorHAnsi" w:hAnsiTheme="minorHAnsi" w:cstheme="minorHAnsi"/>
          <w:color w:val="auto"/>
          <w:sz w:val="20"/>
          <w:szCs w:val="20"/>
        </w:rPr>
      </w:pPr>
      <w:r w:rsidRPr="00A928BE">
        <w:rPr>
          <w:rFonts w:asciiTheme="minorHAnsi" w:hAnsiTheme="minorHAnsi" w:cstheme="minorHAnsi"/>
          <w:b/>
          <w:bCs/>
          <w:color w:val="auto"/>
          <w:sz w:val="20"/>
          <w:szCs w:val="20"/>
        </w:rPr>
        <w:t>10.5</w:t>
      </w:r>
      <w:r w:rsidR="00A928BE" w:rsidRPr="00A928BE">
        <w:rPr>
          <w:rFonts w:asciiTheme="minorHAnsi" w:hAnsiTheme="minorHAnsi" w:cstheme="minorHAnsi"/>
          <w:b/>
          <w:bCs/>
          <w:color w:val="auto"/>
          <w:sz w:val="20"/>
          <w:szCs w:val="20"/>
        </w:rPr>
        <w:t>.</w:t>
      </w:r>
      <w:r w:rsidRPr="00064A29">
        <w:rPr>
          <w:rFonts w:asciiTheme="minorHAnsi" w:hAnsiTheme="minorHAnsi" w:cstheme="minorHAnsi"/>
          <w:bCs/>
          <w:color w:val="auto"/>
          <w:sz w:val="20"/>
          <w:szCs w:val="20"/>
        </w:rPr>
        <w:t xml:space="preserve"> O</w:t>
      </w:r>
      <w:r w:rsidRPr="00064A29">
        <w:rPr>
          <w:rFonts w:asciiTheme="minorHAnsi" w:hAnsiTheme="minorHAnsi" w:cstheme="minorHAnsi"/>
          <w:color w:val="auto"/>
          <w:sz w:val="20"/>
          <w:szCs w:val="20"/>
        </w:rPr>
        <w:t xml:space="preserve">correndo fatos impeditivos da liquidação da despesa, provocados pela </w:t>
      </w:r>
      <w:r w:rsidRPr="00064A29">
        <w:rPr>
          <w:rFonts w:asciiTheme="minorHAnsi" w:hAnsiTheme="minorHAnsi" w:cstheme="minorHAnsi"/>
          <w:bCs/>
          <w:color w:val="auto"/>
          <w:sz w:val="20"/>
          <w:szCs w:val="20"/>
        </w:rPr>
        <w:t>licitante vencedora</w:t>
      </w:r>
      <w:r w:rsidRPr="00064A29">
        <w:rPr>
          <w:rFonts w:asciiTheme="minorHAnsi" w:hAnsiTheme="minorHAnsi" w:cstheme="minorHAnsi"/>
          <w:color w:val="auto"/>
          <w:sz w:val="20"/>
          <w:szCs w:val="20"/>
        </w:rPr>
        <w:t xml:space="preserve">, o pagamento não será efetuado até que este providencie as medidas saneadoras necessárias, não se sujeitando a </w:t>
      </w:r>
      <w:proofErr w:type="spellStart"/>
      <w:r w:rsidRPr="00064A29">
        <w:rPr>
          <w:rFonts w:asciiTheme="minorHAnsi" w:hAnsiTheme="minorHAnsi" w:cstheme="minorHAnsi"/>
          <w:color w:val="auto"/>
          <w:sz w:val="20"/>
          <w:szCs w:val="20"/>
        </w:rPr>
        <w:t>Hemorrede</w:t>
      </w:r>
      <w:proofErr w:type="spellEnd"/>
      <w:r w:rsidRPr="00064A29">
        <w:rPr>
          <w:rFonts w:asciiTheme="minorHAnsi" w:hAnsiTheme="minorHAnsi" w:cstheme="minorHAnsi"/>
          <w:color w:val="auto"/>
          <w:sz w:val="20"/>
          <w:szCs w:val="20"/>
        </w:rPr>
        <w:t xml:space="preserve"> a quaisquer ônus decorrentes dessa suspensão do pagamento. </w:t>
      </w:r>
    </w:p>
    <w:p w:rsidR="00D11C1C" w:rsidRPr="00064A29" w:rsidRDefault="00064A29" w:rsidP="00064A29">
      <w:pPr>
        <w:pStyle w:val="Default"/>
        <w:tabs>
          <w:tab w:val="center" w:pos="-3261"/>
          <w:tab w:val="num" w:pos="993"/>
        </w:tabs>
        <w:adjustRightInd w:val="0"/>
        <w:spacing w:after="120"/>
        <w:jc w:val="both"/>
        <w:rPr>
          <w:rFonts w:asciiTheme="minorHAnsi" w:hAnsiTheme="minorHAnsi" w:cstheme="minorHAnsi"/>
          <w:sz w:val="20"/>
          <w:szCs w:val="20"/>
        </w:rPr>
      </w:pPr>
      <w:r w:rsidRPr="00A928BE">
        <w:rPr>
          <w:rFonts w:asciiTheme="minorHAnsi" w:hAnsiTheme="minorHAnsi" w:cstheme="minorHAnsi"/>
          <w:b/>
          <w:color w:val="auto"/>
          <w:sz w:val="20"/>
          <w:szCs w:val="20"/>
        </w:rPr>
        <w:t>10.6</w:t>
      </w:r>
      <w:r w:rsidR="00A928BE" w:rsidRPr="00A928BE">
        <w:rPr>
          <w:rFonts w:asciiTheme="minorHAnsi" w:hAnsiTheme="minorHAnsi" w:cstheme="minorHAnsi"/>
          <w:b/>
          <w:color w:val="auto"/>
          <w:sz w:val="20"/>
          <w:szCs w:val="20"/>
        </w:rPr>
        <w:t>.</w:t>
      </w:r>
      <w:r w:rsidRPr="00064A29">
        <w:rPr>
          <w:rFonts w:asciiTheme="minorHAnsi" w:hAnsiTheme="minorHAnsi" w:cstheme="minorHAnsi"/>
          <w:color w:val="auto"/>
          <w:sz w:val="20"/>
          <w:szCs w:val="20"/>
        </w:rPr>
        <w:t xml:space="preserve"> O embargo do recebimento definitivo do objeto não implicará dilação do prazo de entrega e nem servirá de base para justificar qualquer atraso.</w:t>
      </w:r>
    </w:p>
    <w:p w:rsidR="005F053A" w:rsidRPr="00E166E5" w:rsidRDefault="00221B2D" w:rsidP="005F053A">
      <w:pPr>
        <w:shd w:val="clear" w:color="auto" w:fill="3333FF"/>
        <w:spacing w:after="0"/>
        <w:jc w:val="both"/>
        <w:rPr>
          <w:b/>
          <w:bCs/>
          <w:sz w:val="20"/>
          <w:szCs w:val="20"/>
          <w:u w:val="single"/>
        </w:rPr>
      </w:pPr>
      <w:r>
        <w:rPr>
          <w:rFonts w:cs="Calibri"/>
          <w:b/>
          <w:bCs/>
          <w:color w:val="FFFFFF"/>
          <w:sz w:val="20"/>
          <w:szCs w:val="20"/>
        </w:rPr>
        <w:t xml:space="preserve">11. </w:t>
      </w:r>
      <w:r w:rsidR="00064A29">
        <w:rPr>
          <w:rFonts w:cs="Calibri"/>
          <w:b/>
          <w:bCs/>
          <w:color w:val="FFFFFF"/>
          <w:sz w:val="20"/>
          <w:szCs w:val="20"/>
        </w:rPr>
        <w:t>ALTERAÇÃO E PRORROGAÇÃO DO CONTRATO</w:t>
      </w:r>
    </w:p>
    <w:p w:rsidR="00064A29" w:rsidRPr="00A928BE" w:rsidRDefault="00723BF8" w:rsidP="00723BF8">
      <w:pPr>
        <w:pStyle w:val="Default"/>
        <w:tabs>
          <w:tab w:val="center" w:pos="-3261"/>
        </w:tabs>
        <w:adjustRightInd w:val="0"/>
        <w:jc w:val="both"/>
        <w:rPr>
          <w:rFonts w:asciiTheme="minorHAnsi" w:hAnsiTheme="minorHAnsi" w:cstheme="minorHAnsi"/>
          <w:b/>
          <w:color w:val="auto"/>
          <w:sz w:val="20"/>
          <w:szCs w:val="20"/>
          <w:u w:val="single"/>
        </w:rPr>
      </w:pPr>
      <w:r w:rsidRPr="00A928BE">
        <w:rPr>
          <w:rFonts w:asciiTheme="minorHAnsi" w:hAnsiTheme="minorHAnsi" w:cstheme="minorHAnsi"/>
          <w:b/>
          <w:color w:val="auto"/>
          <w:sz w:val="20"/>
          <w:szCs w:val="20"/>
          <w:u w:val="single"/>
        </w:rPr>
        <w:t>11.1</w:t>
      </w:r>
      <w:r w:rsidR="00A928BE" w:rsidRPr="00A928BE">
        <w:rPr>
          <w:rFonts w:asciiTheme="minorHAnsi" w:hAnsiTheme="minorHAnsi" w:cstheme="minorHAnsi"/>
          <w:b/>
          <w:color w:val="auto"/>
          <w:sz w:val="20"/>
          <w:szCs w:val="20"/>
          <w:u w:val="single"/>
        </w:rPr>
        <w:t>.</w:t>
      </w:r>
      <w:r w:rsidRPr="00A928BE">
        <w:rPr>
          <w:rFonts w:asciiTheme="minorHAnsi" w:hAnsiTheme="minorHAnsi" w:cstheme="minorHAnsi"/>
          <w:b/>
          <w:color w:val="auto"/>
          <w:sz w:val="20"/>
          <w:szCs w:val="20"/>
          <w:u w:val="single"/>
        </w:rPr>
        <w:t xml:space="preserve"> </w:t>
      </w:r>
      <w:r w:rsidR="00064A29" w:rsidRPr="00A928BE">
        <w:rPr>
          <w:rFonts w:asciiTheme="minorHAnsi" w:hAnsiTheme="minorHAnsi" w:cstheme="minorHAnsi"/>
          <w:b/>
          <w:color w:val="auto"/>
          <w:sz w:val="20"/>
          <w:szCs w:val="20"/>
          <w:u w:val="single"/>
        </w:rPr>
        <w:t>Alteração</w:t>
      </w:r>
      <w:r w:rsidR="00A928BE">
        <w:rPr>
          <w:rFonts w:asciiTheme="minorHAnsi" w:hAnsiTheme="minorHAnsi" w:cstheme="minorHAnsi"/>
          <w:b/>
          <w:color w:val="auto"/>
          <w:sz w:val="20"/>
          <w:szCs w:val="20"/>
          <w:u w:val="single"/>
        </w:rPr>
        <w:t>:</w:t>
      </w:r>
    </w:p>
    <w:p w:rsidR="00064A29" w:rsidRPr="00723BF8" w:rsidRDefault="00064A29" w:rsidP="00064A29">
      <w:pPr>
        <w:pStyle w:val="Default"/>
        <w:tabs>
          <w:tab w:val="center" w:pos="-3261"/>
          <w:tab w:val="left" w:pos="1843"/>
        </w:tabs>
        <w:adjustRightInd w:val="0"/>
        <w:jc w:val="both"/>
        <w:rPr>
          <w:rFonts w:asciiTheme="minorHAnsi" w:hAnsiTheme="minorHAnsi" w:cstheme="minorHAnsi"/>
          <w:color w:val="auto"/>
          <w:sz w:val="20"/>
          <w:szCs w:val="20"/>
        </w:rPr>
      </w:pPr>
      <w:r w:rsidRPr="00A928BE">
        <w:rPr>
          <w:rFonts w:asciiTheme="minorHAnsi" w:hAnsiTheme="minorHAnsi" w:cstheme="minorHAnsi"/>
          <w:b/>
          <w:color w:val="auto"/>
          <w:sz w:val="20"/>
          <w:szCs w:val="20"/>
        </w:rPr>
        <w:t>11.1.1</w:t>
      </w:r>
      <w:r w:rsidR="00A928BE" w:rsidRPr="00A928BE">
        <w:rPr>
          <w:rFonts w:asciiTheme="minorHAnsi" w:hAnsiTheme="minorHAnsi" w:cstheme="minorHAnsi"/>
          <w:b/>
          <w:color w:val="auto"/>
          <w:sz w:val="20"/>
          <w:szCs w:val="20"/>
        </w:rPr>
        <w:t>.</w:t>
      </w:r>
      <w:r w:rsidRPr="00723BF8">
        <w:rPr>
          <w:rFonts w:asciiTheme="minorHAnsi" w:hAnsiTheme="minorHAnsi" w:cstheme="minorHAnsi"/>
          <w:color w:val="auto"/>
          <w:sz w:val="20"/>
          <w:szCs w:val="20"/>
        </w:rPr>
        <w:t xml:space="preserve"> Havendo necessidade, o contrato a ser firmado poderá, mediante prévia justificativa aceita pela superior autoridade competente, ser alterado, </w:t>
      </w:r>
      <w:proofErr w:type="gramStart"/>
      <w:r w:rsidRPr="00723BF8">
        <w:rPr>
          <w:rFonts w:asciiTheme="minorHAnsi" w:hAnsiTheme="minorHAnsi" w:cstheme="minorHAnsi"/>
          <w:color w:val="auto"/>
          <w:sz w:val="20"/>
          <w:szCs w:val="20"/>
        </w:rPr>
        <w:t>observadas</w:t>
      </w:r>
      <w:proofErr w:type="gramEnd"/>
      <w:r w:rsidRPr="00723BF8">
        <w:rPr>
          <w:rFonts w:asciiTheme="minorHAnsi" w:hAnsiTheme="minorHAnsi" w:cstheme="minorHAnsi"/>
          <w:color w:val="auto"/>
          <w:sz w:val="20"/>
          <w:szCs w:val="20"/>
        </w:rPr>
        <w:t xml:space="preserve"> as disposições no art. 65 da Lei nº. 8.666/93, bem como as demais disposições legais pertinentes, no que couber.</w:t>
      </w:r>
    </w:p>
    <w:p w:rsidR="00064A29" w:rsidRPr="00723BF8" w:rsidRDefault="00064A29" w:rsidP="00064A29">
      <w:pPr>
        <w:pStyle w:val="Default"/>
        <w:tabs>
          <w:tab w:val="center" w:pos="-3261"/>
          <w:tab w:val="left" w:pos="1843"/>
        </w:tabs>
        <w:adjustRightInd w:val="0"/>
        <w:jc w:val="both"/>
        <w:rPr>
          <w:rFonts w:asciiTheme="minorHAnsi" w:hAnsiTheme="minorHAnsi" w:cstheme="minorHAnsi"/>
          <w:color w:val="auto"/>
          <w:sz w:val="20"/>
          <w:szCs w:val="20"/>
        </w:rPr>
      </w:pPr>
      <w:r w:rsidRPr="00A928BE">
        <w:rPr>
          <w:rFonts w:asciiTheme="minorHAnsi" w:hAnsiTheme="minorHAnsi" w:cstheme="minorHAnsi"/>
          <w:b/>
          <w:color w:val="auto"/>
          <w:sz w:val="20"/>
          <w:szCs w:val="20"/>
        </w:rPr>
        <w:t>11.1.2</w:t>
      </w:r>
      <w:r w:rsidR="00A928BE" w:rsidRPr="00A928BE">
        <w:rPr>
          <w:rFonts w:asciiTheme="minorHAnsi" w:hAnsiTheme="minorHAnsi" w:cstheme="minorHAnsi"/>
          <w:b/>
          <w:color w:val="auto"/>
          <w:sz w:val="20"/>
          <w:szCs w:val="20"/>
        </w:rPr>
        <w:t>.</w:t>
      </w:r>
      <w:r w:rsidRPr="00723BF8">
        <w:rPr>
          <w:rFonts w:asciiTheme="minorHAnsi" w:hAnsiTheme="minorHAnsi" w:cstheme="minorHAnsi"/>
          <w:color w:val="auto"/>
          <w:sz w:val="20"/>
          <w:szCs w:val="20"/>
        </w:rPr>
        <w:t xml:space="preserve"> Se necessária a modificação no valor contratual em decorrência de acréscimos ou supressões quantitativas de seu objeto, esta deverá ser devidamente justificada pela Administração CONTRATANTE, de acordo com os permissivos </w:t>
      </w:r>
      <w:proofErr w:type="gramStart"/>
      <w:r w:rsidRPr="00723BF8">
        <w:rPr>
          <w:rFonts w:asciiTheme="minorHAnsi" w:hAnsiTheme="minorHAnsi" w:cstheme="minorHAnsi"/>
          <w:color w:val="auto"/>
          <w:sz w:val="20"/>
          <w:szCs w:val="20"/>
        </w:rPr>
        <w:t>legais pertinentes, observado</w:t>
      </w:r>
      <w:proofErr w:type="gramEnd"/>
      <w:r w:rsidRPr="00723BF8">
        <w:rPr>
          <w:rFonts w:asciiTheme="minorHAnsi" w:hAnsiTheme="minorHAnsi" w:cstheme="minorHAnsi"/>
          <w:color w:val="auto"/>
          <w:sz w:val="20"/>
          <w:szCs w:val="20"/>
        </w:rPr>
        <w:t xml:space="preserve"> o disposto no § 1º do art. 58 da Lei nº. 8.666/93.</w:t>
      </w:r>
    </w:p>
    <w:p w:rsidR="00723BF8" w:rsidRPr="00A928BE" w:rsidRDefault="00723BF8" w:rsidP="00723BF8">
      <w:pPr>
        <w:pStyle w:val="Default"/>
        <w:tabs>
          <w:tab w:val="center" w:pos="-3261"/>
          <w:tab w:val="num" w:pos="993"/>
        </w:tabs>
        <w:adjustRightInd w:val="0"/>
        <w:jc w:val="both"/>
        <w:rPr>
          <w:rFonts w:asciiTheme="minorHAnsi" w:hAnsiTheme="minorHAnsi" w:cstheme="minorHAnsi"/>
          <w:b/>
          <w:color w:val="auto"/>
          <w:sz w:val="20"/>
          <w:szCs w:val="20"/>
          <w:u w:val="single"/>
        </w:rPr>
      </w:pPr>
      <w:r w:rsidRPr="00A928BE">
        <w:rPr>
          <w:rFonts w:asciiTheme="minorHAnsi" w:hAnsiTheme="minorHAnsi" w:cstheme="minorHAnsi"/>
          <w:b/>
          <w:color w:val="auto"/>
          <w:sz w:val="20"/>
          <w:szCs w:val="20"/>
          <w:u w:val="single"/>
        </w:rPr>
        <w:t>11.2</w:t>
      </w:r>
      <w:r w:rsidR="00A928BE" w:rsidRPr="00A928BE">
        <w:rPr>
          <w:rFonts w:asciiTheme="minorHAnsi" w:hAnsiTheme="minorHAnsi" w:cstheme="minorHAnsi"/>
          <w:b/>
          <w:color w:val="auto"/>
          <w:sz w:val="20"/>
          <w:szCs w:val="20"/>
          <w:u w:val="single"/>
        </w:rPr>
        <w:t>.</w:t>
      </w:r>
      <w:r w:rsidRPr="00A928BE">
        <w:rPr>
          <w:rFonts w:asciiTheme="minorHAnsi" w:hAnsiTheme="minorHAnsi" w:cstheme="minorHAnsi"/>
          <w:b/>
          <w:color w:val="auto"/>
          <w:sz w:val="20"/>
          <w:szCs w:val="20"/>
          <w:u w:val="single"/>
        </w:rPr>
        <w:t xml:space="preserve"> Prorrogação</w:t>
      </w:r>
      <w:r w:rsidR="00A928BE">
        <w:rPr>
          <w:rFonts w:asciiTheme="minorHAnsi" w:hAnsiTheme="minorHAnsi" w:cstheme="minorHAnsi"/>
          <w:b/>
          <w:color w:val="auto"/>
          <w:sz w:val="20"/>
          <w:szCs w:val="20"/>
          <w:u w:val="single"/>
        </w:rPr>
        <w:t>:</w:t>
      </w:r>
    </w:p>
    <w:p w:rsidR="00723BF8" w:rsidRPr="00723BF8" w:rsidRDefault="00723BF8" w:rsidP="00723BF8">
      <w:pPr>
        <w:pStyle w:val="Default"/>
        <w:tabs>
          <w:tab w:val="center" w:pos="-3261"/>
          <w:tab w:val="left" w:pos="1843"/>
        </w:tabs>
        <w:adjustRightInd w:val="0"/>
        <w:spacing w:after="120"/>
        <w:jc w:val="both"/>
        <w:rPr>
          <w:rFonts w:asciiTheme="minorHAnsi" w:hAnsiTheme="minorHAnsi" w:cstheme="minorHAnsi"/>
          <w:color w:val="auto"/>
          <w:sz w:val="20"/>
          <w:szCs w:val="20"/>
        </w:rPr>
      </w:pPr>
      <w:r w:rsidRPr="00A928BE">
        <w:rPr>
          <w:rFonts w:asciiTheme="minorHAnsi" w:hAnsiTheme="minorHAnsi" w:cstheme="minorHAnsi"/>
          <w:b/>
          <w:color w:val="auto"/>
          <w:sz w:val="20"/>
          <w:szCs w:val="20"/>
        </w:rPr>
        <w:t>11.2.1</w:t>
      </w:r>
      <w:r w:rsidR="00A928BE" w:rsidRPr="00A928BE">
        <w:rPr>
          <w:rFonts w:asciiTheme="minorHAnsi" w:hAnsiTheme="minorHAnsi" w:cstheme="minorHAnsi"/>
          <w:b/>
          <w:color w:val="auto"/>
          <w:sz w:val="20"/>
          <w:szCs w:val="20"/>
        </w:rPr>
        <w:t>.</w:t>
      </w:r>
      <w:r w:rsidRPr="00723BF8">
        <w:rPr>
          <w:rFonts w:asciiTheme="minorHAnsi" w:hAnsiTheme="minorHAnsi" w:cstheme="minorHAnsi"/>
          <w:color w:val="auto"/>
          <w:sz w:val="20"/>
          <w:szCs w:val="20"/>
        </w:rPr>
        <w:t xml:space="preserve"> Por se tratar de prestação de serviços continuados o contrato firmado entre as parte terá sua vigência por 12 (doze) meses podendo ser prorrogado por iguais e sucessivos períodos até o limite de 60 (sessenta) meses, conforme art. </w:t>
      </w:r>
      <w:proofErr w:type="gramStart"/>
      <w:r w:rsidRPr="00723BF8">
        <w:rPr>
          <w:rFonts w:asciiTheme="minorHAnsi" w:hAnsiTheme="minorHAnsi" w:cstheme="minorHAnsi"/>
          <w:color w:val="auto"/>
          <w:sz w:val="20"/>
          <w:szCs w:val="20"/>
        </w:rPr>
        <w:t>57 inciso II</w:t>
      </w:r>
      <w:proofErr w:type="gramEnd"/>
      <w:r w:rsidRPr="00723BF8">
        <w:rPr>
          <w:rFonts w:asciiTheme="minorHAnsi" w:hAnsiTheme="minorHAnsi" w:cstheme="minorHAnsi"/>
          <w:color w:val="auto"/>
          <w:sz w:val="20"/>
          <w:szCs w:val="20"/>
        </w:rPr>
        <w:t xml:space="preserve"> da Lei Federal nº. 8.666/93.</w:t>
      </w:r>
    </w:p>
    <w:p w:rsidR="00FD131C" w:rsidRPr="00E166E5" w:rsidRDefault="00FD131C" w:rsidP="00FD131C">
      <w:pPr>
        <w:shd w:val="clear" w:color="auto" w:fill="3333FF"/>
        <w:spacing w:after="0"/>
        <w:jc w:val="both"/>
        <w:rPr>
          <w:b/>
          <w:bCs/>
          <w:sz w:val="20"/>
          <w:szCs w:val="20"/>
          <w:u w:val="single"/>
        </w:rPr>
      </w:pPr>
      <w:r>
        <w:rPr>
          <w:rFonts w:cs="Calibri"/>
          <w:b/>
          <w:bCs/>
          <w:color w:val="FFFFFF"/>
          <w:sz w:val="20"/>
          <w:szCs w:val="20"/>
        </w:rPr>
        <w:t xml:space="preserve">12. DAS </w:t>
      </w:r>
      <w:r w:rsidR="003B1FA3">
        <w:rPr>
          <w:rFonts w:cs="Calibri"/>
          <w:b/>
          <w:bCs/>
          <w:color w:val="FFFFFF"/>
          <w:sz w:val="20"/>
          <w:szCs w:val="20"/>
        </w:rPr>
        <w:t>PENALIDADES CABÍVEIS</w:t>
      </w:r>
    </w:p>
    <w:p w:rsidR="003B1FA3" w:rsidRPr="00F852DB" w:rsidRDefault="003B1FA3" w:rsidP="00F852DB">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Pelo descumprimento de quaisquer cláusulas ou condições do presente Termo de Referência, do Edital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3B1FA3" w:rsidRPr="00F852DB" w:rsidRDefault="003B1FA3" w:rsidP="00F852DB">
      <w:pPr>
        <w:pStyle w:val="Default"/>
        <w:tabs>
          <w:tab w:val="center" w:pos="-3261"/>
          <w:tab w:val="left" w:pos="184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12.1.1</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Art. 86 da Lei nº 8.666/93: “O atraso injustificado na execução do contrato sujeitará o contratado à multa de mora, na forma prevista no instrumento convocatório ou no contrato”.</w:t>
      </w:r>
    </w:p>
    <w:p w:rsidR="003B1FA3" w:rsidRPr="00F852DB" w:rsidRDefault="00F852DB" w:rsidP="00F852DB">
      <w:pPr>
        <w:pStyle w:val="Default"/>
        <w:tabs>
          <w:tab w:val="center" w:pos="-3261"/>
          <w:tab w:val="left" w:pos="184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12.1.2</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w:t>
      </w:r>
      <w:r w:rsidR="003B1FA3" w:rsidRPr="00F852DB">
        <w:rPr>
          <w:rFonts w:asciiTheme="minorHAnsi" w:eastAsia="Batang" w:hAnsiTheme="minorHAnsi" w:cstheme="minorHAnsi"/>
          <w:color w:val="auto"/>
          <w:sz w:val="20"/>
          <w:szCs w:val="20"/>
        </w:rPr>
        <w:t>Art. 87 da Lei nº 8.666/93: “Pela inexecução total ou parcial do contrato a Administração poderá, garantida a prévia defesa, aplicar ao contratado as seguintes sanções:</w:t>
      </w:r>
    </w:p>
    <w:p w:rsidR="003B1FA3" w:rsidRPr="00F852DB" w:rsidRDefault="003B1FA3" w:rsidP="00F852DB">
      <w:pPr>
        <w:spacing w:before="120" w:after="0" w:line="240" w:lineRule="auto"/>
        <w:ind w:left="1843"/>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I – advertência;</w:t>
      </w:r>
    </w:p>
    <w:p w:rsidR="003B1FA3" w:rsidRPr="00F852DB" w:rsidRDefault="003B1FA3" w:rsidP="00F852DB">
      <w:pPr>
        <w:spacing w:after="0" w:line="240" w:lineRule="auto"/>
        <w:ind w:left="1843"/>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II – multa;</w:t>
      </w:r>
    </w:p>
    <w:p w:rsidR="003B1FA3" w:rsidRPr="00F852DB" w:rsidRDefault="003B1FA3" w:rsidP="00F852DB">
      <w:pPr>
        <w:spacing w:after="0" w:line="240" w:lineRule="auto"/>
        <w:ind w:left="1843"/>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III – suspensão temporária de participar em licitação e impedimento de contratar com a Administração, por prazo não superior a 02 (dois) anos;</w:t>
      </w:r>
    </w:p>
    <w:p w:rsidR="003B1FA3" w:rsidRPr="00F852DB" w:rsidRDefault="003B1FA3" w:rsidP="00F852DB">
      <w:pPr>
        <w:spacing w:after="0" w:line="240" w:lineRule="auto"/>
        <w:ind w:left="1843"/>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w:t>
      </w:r>
      <w:r w:rsidRPr="00F852DB">
        <w:rPr>
          <w:rFonts w:asciiTheme="minorHAnsi" w:eastAsia="Batang" w:hAnsiTheme="minorHAnsi" w:cstheme="minorHAnsi"/>
          <w:sz w:val="20"/>
          <w:szCs w:val="20"/>
        </w:rPr>
        <w:lastRenderedPageBreak/>
        <w:t xml:space="preserve">resultantes e </w:t>
      </w:r>
      <w:proofErr w:type="gramStart"/>
      <w:r w:rsidRPr="00F852DB">
        <w:rPr>
          <w:rFonts w:asciiTheme="minorHAnsi" w:eastAsia="Batang" w:hAnsiTheme="minorHAnsi" w:cstheme="minorHAnsi"/>
          <w:sz w:val="20"/>
          <w:szCs w:val="20"/>
        </w:rPr>
        <w:t>após</w:t>
      </w:r>
      <w:proofErr w:type="gramEnd"/>
      <w:r w:rsidRPr="00F852DB">
        <w:rPr>
          <w:rFonts w:asciiTheme="minorHAnsi" w:eastAsia="Batang" w:hAnsiTheme="minorHAnsi" w:cstheme="minorHAnsi"/>
          <w:sz w:val="20"/>
          <w:szCs w:val="20"/>
        </w:rPr>
        <w:t xml:space="preserve"> decorrido o prazo da sanção aplicada com base no inciso anterior”.</w:t>
      </w:r>
    </w:p>
    <w:p w:rsidR="003B1FA3" w:rsidRPr="00F852DB" w:rsidRDefault="00F852DB" w:rsidP="00F852DB">
      <w:pPr>
        <w:pStyle w:val="Default"/>
        <w:tabs>
          <w:tab w:val="center" w:pos="-3261"/>
          <w:tab w:val="left" w:pos="184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12.1.3</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w:t>
      </w:r>
      <w:r w:rsidR="003B1FA3" w:rsidRPr="00F852DB">
        <w:rPr>
          <w:rFonts w:asciiTheme="minorHAnsi" w:eastAsia="Batang" w:hAnsiTheme="minorHAnsi" w:cstheme="minorHAnsi"/>
          <w:color w:val="auto"/>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003B1FA3" w:rsidRPr="00F852DB">
        <w:rPr>
          <w:rFonts w:asciiTheme="minorHAnsi" w:eastAsia="Batang" w:hAnsiTheme="minorHAnsi" w:cstheme="minorHAnsi"/>
          <w:color w:val="auto"/>
          <w:sz w:val="20"/>
          <w:szCs w:val="20"/>
        </w:rPr>
        <w:t>Sicaf</w:t>
      </w:r>
      <w:proofErr w:type="spellEnd"/>
      <w:r w:rsidR="003B1FA3" w:rsidRPr="00F852DB">
        <w:rPr>
          <w:rFonts w:asciiTheme="minorHAnsi" w:eastAsia="Batang" w:hAnsiTheme="minorHAnsi" w:cstheme="minorHAnsi"/>
          <w:color w:val="auto"/>
          <w:sz w:val="20"/>
          <w:szCs w:val="20"/>
        </w:rPr>
        <w:t xml:space="preserve">, ou nos sistemas de cadastramento de fornecedores a que se refere o inciso XIV do art. 4º desta Lei, pelo prazo de até </w:t>
      </w:r>
      <w:proofErr w:type="gramStart"/>
      <w:r w:rsidR="003B1FA3" w:rsidRPr="00F852DB">
        <w:rPr>
          <w:rFonts w:asciiTheme="minorHAnsi" w:eastAsia="Batang" w:hAnsiTheme="minorHAnsi" w:cstheme="minorHAnsi"/>
          <w:color w:val="auto"/>
          <w:sz w:val="20"/>
          <w:szCs w:val="20"/>
        </w:rPr>
        <w:t>5</w:t>
      </w:r>
      <w:proofErr w:type="gramEnd"/>
      <w:r w:rsidR="003B1FA3" w:rsidRPr="00F852DB">
        <w:rPr>
          <w:rFonts w:asciiTheme="minorHAnsi" w:eastAsia="Batang" w:hAnsiTheme="minorHAnsi" w:cstheme="minorHAnsi"/>
          <w:color w:val="auto"/>
          <w:sz w:val="20"/>
          <w:szCs w:val="20"/>
        </w:rPr>
        <w:t xml:space="preserve"> (cinco) anos, sem prejuízo das multas previstas em edital e no contrato e das demais cominações legais”.</w:t>
      </w:r>
    </w:p>
    <w:p w:rsidR="00F852DB" w:rsidRPr="00F852DB" w:rsidRDefault="00F852DB" w:rsidP="00F852DB">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12.2</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As multas por atraso serão calculadas à base de 0,5% (meio por cento) do valor da respectiva Nota de Empenho, por dia de atraso, até o máximo de 30 (trinta) dias e serão descontados da nota fiscal/fatura.</w:t>
      </w:r>
    </w:p>
    <w:p w:rsidR="00F852DB" w:rsidRPr="00F852DB" w:rsidRDefault="00F852DB" w:rsidP="00F852DB">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12.3</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Atraso superior a 30 dias será considerado inexecução total do ajuste, sem prejuízo da multa a ser aplicada nos termos do Item 12.2.</w:t>
      </w:r>
    </w:p>
    <w:p w:rsidR="00F852DB" w:rsidRPr="00F852DB" w:rsidRDefault="00F852DB" w:rsidP="00F852DB">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12.4</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Multa moratória de 10% (dez por cento) do valor contratado, no caso de recusa injustificada para o recebimento da Nota de Empenho.</w:t>
      </w:r>
    </w:p>
    <w:p w:rsidR="00F852DB" w:rsidRPr="00F852DB" w:rsidRDefault="00F852DB" w:rsidP="00F852DB">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12.5</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Nos casos dos produtos não entregues no prazo estipulado o atraso será contado a partir do primeiro dia útil </w:t>
      </w:r>
      <w:proofErr w:type="spellStart"/>
      <w:r w:rsidRPr="00F852DB">
        <w:rPr>
          <w:rFonts w:asciiTheme="minorHAnsi" w:eastAsia="Batang" w:hAnsiTheme="minorHAnsi" w:cstheme="minorHAnsi"/>
          <w:color w:val="auto"/>
          <w:sz w:val="20"/>
          <w:szCs w:val="20"/>
        </w:rPr>
        <w:t>subsequente</w:t>
      </w:r>
      <w:proofErr w:type="spellEnd"/>
      <w:r w:rsidRPr="00F852DB">
        <w:rPr>
          <w:rFonts w:asciiTheme="minorHAnsi" w:eastAsia="Batang" w:hAnsiTheme="minorHAnsi" w:cstheme="minorHAnsi"/>
          <w:color w:val="auto"/>
          <w:sz w:val="20"/>
          <w:szCs w:val="20"/>
        </w:rPr>
        <w:t xml:space="preserve"> ao término do prazo estabelecido para a entrega. </w:t>
      </w:r>
    </w:p>
    <w:p w:rsidR="00F852DB" w:rsidRPr="00F852DB" w:rsidRDefault="00F852DB" w:rsidP="00F852DB">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12.6</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As sanções administrativas previstas no Termo de Referência são independentes entre si, podendo ser aplicadas isolada ou cumulativamente, sem prejuízo de outras medidas legais cabíveis, garantida a prévia defesa. </w:t>
      </w:r>
    </w:p>
    <w:p w:rsidR="00F852DB" w:rsidRPr="00F852DB" w:rsidRDefault="00F852DB" w:rsidP="00C627D1">
      <w:pPr>
        <w:pStyle w:val="Default"/>
        <w:tabs>
          <w:tab w:val="center" w:pos="-3261"/>
          <w:tab w:val="num" w:pos="993"/>
        </w:tabs>
        <w:adjustRightInd w:val="0"/>
        <w:spacing w:after="120"/>
        <w:jc w:val="both"/>
        <w:rPr>
          <w:rFonts w:asciiTheme="minorHAnsi" w:hAnsiTheme="minorHAnsi" w:cstheme="minorHAnsi"/>
          <w:sz w:val="20"/>
          <w:szCs w:val="20"/>
        </w:rPr>
      </w:pPr>
      <w:r w:rsidRPr="003C2343">
        <w:rPr>
          <w:rFonts w:asciiTheme="minorHAnsi" w:eastAsia="Batang" w:hAnsiTheme="minorHAnsi" w:cstheme="minorHAnsi"/>
          <w:b/>
          <w:color w:val="auto"/>
          <w:sz w:val="20"/>
          <w:szCs w:val="20"/>
        </w:rPr>
        <w:t>12.7</w:t>
      </w:r>
      <w:r w:rsidR="003C2343" w:rsidRPr="003C2343">
        <w:rPr>
          <w:rFonts w:asciiTheme="minorHAnsi" w:eastAsia="Batang" w:hAnsiTheme="minorHAnsi" w:cstheme="minorHAnsi"/>
          <w:b/>
          <w:color w:val="auto"/>
          <w:sz w:val="20"/>
          <w:szCs w:val="20"/>
        </w:rPr>
        <w:t>.</w:t>
      </w:r>
      <w:r w:rsidRPr="00F852DB">
        <w:rPr>
          <w:rFonts w:asciiTheme="minorHAnsi" w:eastAsia="Batang" w:hAnsiTheme="minorHAnsi" w:cstheme="minorHAnsi"/>
          <w:color w:val="auto"/>
          <w:sz w:val="20"/>
          <w:szCs w:val="20"/>
        </w:rPr>
        <w:t xml:space="preserve"> As penalidades aplicadas só poderão ser relevadas nos casos de força maior, devidamente comprovado, a critério da administração da Secretaria de Estado Saúde/</w:t>
      </w:r>
      <w:proofErr w:type="spellStart"/>
      <w:r w:rsidRPr="00F852DB">
        <w:rPr>
          <w:rFonts w:asciiTheme="minorHAnsi" w:eastAsia="Batang" w:hAnsiTheme="minorHAnsi" w:cstheme="minorHAnsi"/>
          <w:color w:val="auto"/>
          <w:sz w:val="20"/>
          <w:szCs w:val="20"/>
        </w:rPr>
        <w:t>Hemorrede</w:t>
      </w:r>
      <w:proofErr w:type="spellEnd"/>
      <w:r w:rsidRPr="00F852DB">
        <w:rPr>
          <w:rFonts w:asciiTheme="minorHAnsi" w:eastAsia="Batang" w:hAnsiTheme="minorHAnsi" w:cstheme="minorHAnsi"/>
          <w:color w:val="auto"/>
          <w:sz w:val="20"/>
          <w:szCs w:val="20"/>
        </w:rPr>
        <w:t xml:space="preserve"> do Tocantins.</w:t>
      </w:r>
    </w:p>
    <w:p w:rsidR="00BE3811" w:rsidRPr="00E166E5" w:rsidRDefault="00BE3811" w:rsidP="00BE3811">
      <w:pPr>
        <w:shd w:val="clear" w:color="auto" w:fill="3333FF"/>
        <w:spacing w:after="0"/>
        <w:jc w:val="both"/>
        <w:rPr>
          <w:b/>
          <w:bCs/>
          <w:sz w:val="20"/>
          <w:szCs w:val="20"/>
          <w:u w:val="single"/>
        </w:rPr>
      </w:pPr>
      <w:r>
        <w:rPr>
          <w:rFonts w:cs="Calibri"/>
          <w:b/>
          <w:bCs/>
          <w:color w:val="FFFFFF"/>
          <w:sz w:val="20"/>
          <w:szCs w:val="20"/>
        </w:rPr>
        <w:t>13. D</w:t>
      </w:r>
      <w:r w:rsidR="00C627D1">
        <w:rPr>
          <w:rFonts w:cs="Calibri"/>
          <w:b/>
          <w:bCs/>
          <w:color w:val="FFFFFF"/>
          <w:sz w:val="20"/>
          <w:szCs w:val="20"/>
        </w:rPr>
        <w:t>ISPOSIÇÕES FINAIS</w:t>
      </w:r>
    </w:p>
    <w:p w:rsidR="00C627D1" w:rsidRPr="00C627D1" w:rsidRDefault="00C627D1" w:rsidP="00C627D1">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13.1</w:t>
      </w:r>
      <w:r w:rsidR="003C2343" w:rsidRPr="003C2343">
        <w:rPr>
          <w:rFonts w:asciiTheme="minorHAnsi" w:eastAsia="Batang" w:hAnsiTheme="minorHAnsi" w:cstheme="minorHAnsi"/>
          <w:b/>
          <w:color w:val="auto"/>
          <w:sz w:val="20"/>
          <w:szCs w:val="20"/>
        </w:rPr>
        <w:t>.</w:t>
      </w:r>
      <w:r w:rsidRPr="00C627D1">
        <w:rPr>
          <w:rFonts w:asciiTheme="minorHAnsi" w:eastAsia="Batang" w:hAnsiTheme="minorHAnsi" w:cstheme="minorHAnsi"/>
          <w:color w:val="auto"/>
          <w:sz w:val="20"/>
          <w:szCs w:val="20"/>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C627D1" w:rsidRPr="00C627D1" w:rsidRDefault="00C627D1" w:rsidP="00C627D1">
      <w:pPr>
        <w:pStyle w:val="Default"/>
        <w:tabs>
          <w:tab w:val="center" w:pos="-3261"/>
          <w:tab w:val="num" w:pos="993"/>
        </w:tabs>
        <w:adjustRightInd w:val="0"/>
        <w:jc w:val="both"/>
        <w:rPr>
          <w:rFonts w:asciiTheme="minorHAnsi" w:eastAsia="Batang" w:hAnsiTheme="minorHAnsi" w:cstheme="minorHAnsi"/>
          <w:sz w:val="20"/>
          <w:szCs w:val="20"/>
        </w:rPr>
      </w:pPr>
      <w:r w:rsidRPr="003C2343">
        <w:rPr>
          <w:rFonts w:asciiTheme="minorHAnsi" w:eastAsia="Batang" w:hAnsiTheme="minorHAnsi" w:cstheme="minorHAnsi"/>
          <w:b/>
          <w:color w:val="auto"/>
          <w:sz w:val="20"/>
          <w:szCs w:val="20"/>
        </w:rPr>
        <w:t>13.2</w:t>
      </w:r>
      <w:r w:rsidR="003C2343" w:rsidRPr="003C2343">
        <w:rPr>
          <w:rFonts w:asciiTheme="minorHAnsi" w:eastAsia="Batang" w:hAnsiTheme="minorHAnsi" w:cstheme="minorHAnsi"/>
          <w:b/>
          <w:color w:val="auto"/>
          <w:sz w:val="20"/>
          <w:szCs w:val="20"/>
        </w:rPr>
        <w:t>.</w:t>
      </w:r>
      <w:r w:rsidRPr="00C627D1">
        <w:rPr>
          <w:rFonts w:asciiTheme="minorHAnsi" w:eastAsia="Batang" w:hAnsiTheme="minorHAnsi" w:cstheme="minorHAnsi"/>
          <w:color w:val="auto"/>
          <w:sz w:val="20"/>
          <w:szCs w:val="20"/>
        </w:rPr>
        <w:t xml:space="preserve"> Os proponentes intimados para prestar quaisquer esclarecimentos adicionais deverão fazê-lo no prazo determinado pela </w:t>
      </w:r>
      <w:proofErr w:type="spellStart"/>
      <w:r w:rsidRPr="00C627D1">
        <w:rPr>
          <w:rFonts w:asciiTheme="minorHAnsi" w:eastAsia="Batang" w:hAnsiTheme="minorHAnsi" w:cstheme="minorHAnsi"/>
          <w:color w:val="auto"/>
          <w:sz w:val="20"/>
          <w:szCs w:val="20"/>
        </w:rPr>
        <w:t>Hemorrede</w:t>
      </w:r>
      <w:proofErr w:type="spellEnd"/>
      <w:r w:rsidRPr="00C627D1">
        <w:rPr>
          <w:rFonts w:asciiTheme="minorHAnsi" w:eastAsia="Batang" w:hAnsiTheme="minorHAnsi" w:cstheme="minorHAnsi"/>
          <w:color w:val="auto"/>
          <w:sz w:val="20"/>
          <w:szCs w:val="20"/>
        </w:rPr>
        <w:t xml:space="preserve"> do Tocantins (</w:t>
      </w:r>
      <w:proofErr w:type="spellStart"/>
      <w:r w:rsidRPr="00C627D1">
        <w:rPr>
          <w:rFonts w:asciiTheme="minorHAnsi" w:eastAsia="Batang" w:hAnsiTheme="minorHAnsi" w:cstheme="minorHAnsi"/>
          <w:color w:val="auto"/>
          <w:sz w:val="20"/>
          <w:szCs w:val="20"/>
        </w:rPr>
        <w:t>Hemoto</w:t>
      </w:r>
      <w:proofErr w:type="spellEnd"/>
      <w:r w:rsidRPr="00C627D1">
        <w:rPr>
          <w:rFonts w:asciiTheme="minorHAnsi" w:eastAsia="Batang" w:hAnsiTheme="minorHAnsi" w:cstheme="minorHAnsi"/>
          <w:color w:val="auto"/>
          <w:sz w:val="20"/>
          <w:szCs w:val="20"/>
        </w:rPr>
        <w:t>), sob pena de desclassificação/inabilitação.</w:t>
      </w:r>
    </w:p>
    <w:p w:rsidR="005F4982" w:rsidRPr="00691E1D" w:rsidRDefault="00C627D1" w:rsidP="00C627D1">
      <w:pPr>
        <w:tabs>
          <w:tab w:val="left" w:pos="1276"/>
        </w:tabs>
        <w:spacing w:after="120" w:line="240" w:lineRule="auto"/>
        <w:jc w:val="both"/>
        <w:rPr>
          <w:rFonts w:eastAsia="Batang" w:cs="Calibri"/>
          <w:color w:val="000000"/>
          <w:sz w:val="20"/>
          <w:szCs w:val="20"/>
        </w:rPr>
      </w:pPr>
      <w:r w:rsidRPr="003C2343">
        <w:rPr>
          <w:rFonts w:asciiTheme="minorHAnsi" w:eastAsia="Batang" w:hAnsiTheme="minorHAnsi" w:cstheme="minorHAnsi"/>
          <w:b/>
          <w:sz w:val="20"/>
          <w:szCs w:val="20"/>
        </w:rPr>
        <w:t>13.3</w:t>
      </w:r>
      <w:r w:rsidR="003C2343" w:rsidRPr="003C2343">
        <w:rPr>
          <w:rFonts w:asciiTheme="minorHAnsi" w:eastAsia="Batang" w:hAnsiTheme="minorHAnsi" w:cstheme="minorHAnsi"/>
          <w:b/>
          <w:sz w:val="20"/>
          <w:szCs w:val="20"/>
        </w:rPr>
        <w:t>.</w:t>
      </w:r>
      <w:r w:rsidRPr="00C627D1">
        <w:rPr>
          <w:rFonts w:asciiTheme="minorHAnsi" w:eastAsia="Batang" w:hAnsiTheme="minorHAnsi" w:cstheme="minorHAnsi"/>
          <w:sz w:val="20"/>
          <w:szCs w:val="20"/>
        </w:rPr>
        <w:t xml:space="preserve"> O desatendimento de exigências formais não essenciais não importará no afastamento do proponente, desde que seja possível a aferição da sua qualificação e a exata compreensão da sua proposta</w:t>
      </w:r>
      <w:r>
        <w:rPr>
          <w:rFonts w:asciiTheme="minorHAnsi" w:eastAsia="Batang" w:hAnsiTheme="minorHAnsi" w:cstheme="minorHAnsi"/>
          <w:sz w:val="20"/>
          <w:szCs w:val="20"/>
        </w:rPr>
        <w:t>.</w:t>
      </w:r>
    </w:p>
    <w:p w:rsidR="005F4982" w:rsidRPr="00691E1D" w:rsidRDefault="005F4982" w:rsidP="005F4982">
      <w:pPr>
        <w:tabs>
          <w:tab w:val="left" w:pos="7200"/>
        </w:tabs>
        <w:spacing w:after="0" w:line="240" w:lineRule="auto"/>
        <w:jc w:val="both"/>
        <w:rPr>
          <w:rFonts w:eastAsia="Batang" w:cs="Calibri"/>
          <w:color w:val="000000"/>
          <w:sz w:val="20"/>
          <w:szCs w:val="20"/>
        </w:rPr>
      </w:pPr>
    </w:p>
    <w:p w:rsidR="005F4982" w:rsidRPr="00691E1D" w:rsidRDefault="005F4982" w:rsidP="005F4982">
      <w:pPr>
        <w:tabs>
          <w:tab w:val="left" w:pos="7200"/>
        </w:tabs>
        <w:spacing w:after="0" w:line="240" w:lineRule="auto"/>
        <w:jc w:val="both"/>
        <w:rPr>
          <w:rFonts w:eastAsia="Batang" w:cs="Calibri"/>
          <w:color w:val="000000"/>
          <w:sz w:val="20"/>
          <w:szCs w:val="20"/>
        </w:rPr>
      </w:pPr>
    </w:p>
    <w:p w:rsidR="00C0153B" w:rsidRPr="00C0153B" w:rsidRDefault="00C0153B">
      <w:pPr>
        <w:spacing w:after="0" w:line="240" w:lineRule="auto"/>
        <w:rPr>
          <w:b/>
          <w:bCs/>
          <w:sz w:val="20"/>
          <w:szCs w:val="20"/>
        </w:rPr>
      </w:pPr>
      <w:r w:rsidRPr="00C0153B">
        <w:rPr>
          <w:b/>
          <w:bCs/>
          <w:sz w:val="20"/>
          <w:szCs w:val="20"/>
        </w:rPr>
        <w:br w:type="page"/>
      </w:r>
    </w:p>
    <w:p w:rsidR="005F053A" w:rsidRDefault="005F053A" w:rsidP="00AD1F48">
      <w:pPr>
        <w:tabs>
          <w:tab w:val="left" w:pos="1800"/>
        </w:tabs>
        <w:jc w:val="center"/>
        <w:rPr>
          <w:b/>
          <w:bCs/>
          <w:sz w:val="20"/>
          <w:szCs w:val="20"/>
          <w:u w:val="single"/>
        </w:rPr>
      </w:pPr>
    </w:p>
    <w:p w:rsidR="006E5900" w:rsidRPr="007E42F0" w:rsidRDefault="00166183" w:rsidP="00AD1F48">
      <w:pPr>
        <w:tabs>
          <w:tab w:val="left" w:pos="1800"/>
        </w:tabs>
        <w:jc w:val="center"/>
        <w:rPr>
          <w:b/>
          <w:bCs/>
          <w:sz w:val="20"/>
          <w:szCs w:val="20"/>
          <w:u w:val="single"/>
        </w:rPr>
      </w:pPr>
      <w:r w:rsidRPr="007E42F0">
        <w:rPr>
          <w:b/>
          <w:bCs/>
          <w:sz w:val="20"/>
          <w:szCs w:val="20"/>
          <w:u w:val="single"/>
        </w:rPr>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B946A1" w:rsidRPr="007E42F0"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7E42F0">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7E42F0">
        <w:rPr>
          <w:rFonts w:cs="Calibri"/>
          <w:b/>
          <w:sz w:val="20"/>
          <w:szCs w:val="20"/>
        </w:rPr>
        <w:t>TERMO DE CONTRATO QUE ENTRE SI</w:t>
      </w:r>
      <w:r w:rsidR="00166183" w:rsidRPr="007E42F0">
        <w:rPr>
          <w:rFonts w:cs="Calibri"/>
          <w:b/>
          <w:sz w:val="20"/>
          <w:szCs w:val="20"/>
        </w:rPr>
        <w:t xml:space="preserve"> CELEBRAM NA FORMA E NAS CONDIÇÕ</w:t>
      </w:r>
      <w:r w:rsidRPr="007E42F0">
        <w:rPr>
          <w:rFonts w:cs="Calibri"/>
          <w:b/>
          <w:sz w:val="20"/>
          <w:szCs w:val="20"/>
        </w:rPr>
        <w:t xml:space="preserve">ES SEGUINTES, DE UM LADO COMO CONTRATANTE, O ESTADO DO TOCANTINS, ATRAVÉS DA SECRETARIA DE ESTADO DA SAÚDE, E DE OUTRO COMO CONTRATADA, A </w:t>
      </w:r>
      <w:proofErr w:type="gramStart"/>
      <w:r w:rsidRPr="007E42F0">
        <w:rPr>
          <w:rFonts w:cs="Calibri"/>
          <w:b/>
          <w:sz w:val="20"/>
          <w:szCs w:val="20"/>
        </w:rPr>
        <w:t>EMPRESA ...</w:t>
      </w:r>
      <w:proofErr w:type="gramEnd"/>
      <w:r w:rsidRPr="007E42F0">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22858">
        <w:rPr>
          <w:rFonts w:cs="Calibri"/>
          <w:b/>
          <w:sz w:val="20"/>
          <w:szCs w:val="20"/>
        </w:rPr>
        <w:t xml:space="preserve">Marcos </w:t>
      </w:r>
      <w:proofErr w:type="spellStart"/>
      <w:r w:rsidR="00D22858">
        <w:rPr>
          <w:rFonts w:cs="Calibri"/>
          <w:b/>
          <w:sz w:val="20"/>
          <w:szCs w:val="20"/>
        </w:rPr>
        <w:t>Esner</w:t>
      </w:r>
      <w:proofErr w:type="spellEnd"/>
      <w:r w:rsidR="00D22858">
        <w:rPr>
          <w:rFonts w:cs="Calibri"/>
          <w:b/>
          <w:sz w:val="20"/>
          <w:szCs w:val="20"/>
        </w:rPr>
        <w:t xml:space="preserve"> </w:t>
      </w:r>
      <w:proofErr w:type="spellStart"/>
      <w:r w:rsidR="00D22858">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22858">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22858">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D22858">
        <w:rPr>
          <w:rFonts w:cs="Calibri"/>
          <w:sz w:val="20"/>
          <w:szCs w:val="20"/>
        </w:rPr>
        <w:t>27</w:t>
      </w:r>
      <w:r w:rsidRPr="00975295">
        <w:rPr>
          <w:rFonts w:cs="Calibri"/>
          <w:sz w:val="20"/>
          <w:szCs w:val="20"/>
        </w:rPr>
        <w:t xml:space="preserve"> de janeiro de 201</w:t>
      </w:r>
      <w:r w:rsidR="00D22858">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84B1F" w:rsidRPr="00F84B1F">
        <w:rPr>
          <w:rFonts w:cs="Calibri"/>
          <w:b/>
          <w:sz w:val="20"/>
          <w:szCs w:val="20"/>
        </w:rPr>
        <w:t>SUPERINTENDÊNCIA DE ASSUNTOS JURÍDICOS</w:t>
      </w:r>
      <w:r w:rsidR="006B5A81">
        <w:rPr>
          <w:rFonts w:cs="Calibri"/>
          <w:sz w:val="20"/>
          <w:szCs w:val="20"/>
        </w:rPr>
        <w:t xml:space="preserve"> e pela </w:t>
      </w:r>
      <w:r w:rsidR="00F84B1F" w:rsidRPr="00F84B1F">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Decreto Federal nº 7.892/13, Decreto Estadual nº 4.846/13</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F84B1F">
        <w:rPr>
          <w:rFonts w:cs="Calibri"/>
          <w:sz w:val="20"/>
          <w:szCs w:val="20"/>
        </w:rPr>
        <w:t xml:space="preserve">aquisição </w:t>
      </w:r>
      <w:r w:rsidR="00F84B1F" w:rsidRPr="009808CC">
        <w:rPr>
          <w:rFonts w:asciiTheme="minorHAnsi" w:hAnsiTheme="minorHAnsi" w:cstheme="minorHAnsi"/>
          <w:sz w:val="20"/>
          <w:szCs w:val="20"/>
        </w:rPr>
        <w:t xml:space="preserve">de “conjunto integrado" de insumos e serviços, em conformidade com os padrões preconizados nas normas técnicas vigentes, incluindo, locação de equipamentos/automação, fornecimento de reagentes e insumos, software de </w:t>
      </w:r>
      <w:proofErr w:type="spellStart"/>
      <w:r w:rsidR="00F84B1F" w:rsidRPr="009808CC">
        <w:rPr>
          <w:rFonts w:asciiTheme="minorHAnsi" w:hAnsiTheme="minorHAnsi" w:cstheme="minorHAnsi"/>
          <w:sz w:val="20"/>
          <w:szCs w:val="20"/>
        </w:rPr>
        <w:t>interfaceamento</w:t>
      </w:r>
      <w:proofErr w:type="spellEnd"/>
      <w:r w:rsidR="00F84B1F" w:rsidRPr="009808CC">
        <w:rPr>
          <w:rFonts w:asciiTheme="minorHAnsi" w:hAnsiTheme="minorHAnsi" w:cstheme="minorHAnsi"/>
          <w:sz w:val="20"/>
          <w:szCs w:val="20"/>
        </w:rPr>
        <w:t xml:space="preserve">, manutenções preventivas, corretivas, calibração, </w:t>
      </w:r>
      <w:proofErr w:type="gramStart"/>
      <w:r w:rsidR="00F84B1F" w:rsidRPr="009808CC">
        <w:rPr>
          <w:rFonts w:asciiTheme="minorHAnsi" w:hAnsiTheme="minorHAnsi" w:cstheme="minorHAnsi"/>
          <w:sz w:val="20"/>
          <w:szCs w:val="20"/>
        </w:rPr>
        <w:t>transmissão de dados do processamento de exames até a emissão final dos resultados rastreáveis</w:t>
      </w:r>
      <w:proofErr w:type="gramEnd"/>
      <w:r w:rsidR="00F84B1F" w:rsidRPr="009808CC">
        <w:rPr>
          <w:rFonts w:asciiTheme="minorHAnsi" w:hAnsiTheme="minorHAnsi" w:cstheme="minorHAnsi"/>
          <w:sz w:val="20"/>
          <w:szCs w:val="20"/>
        </w:rPr>
        <w:t xml:space="preserve"> e seguros dos testes de triagem sorológica em amostras de sangue de doadores de sangue, pela metodologia </w:t>
      </w:r>
      <w:proofErr w:type="spellStart"/>
      <w:r w:rsidR="00F84B1F" w:rsidRPr="009808CC">
        <w:rPr>
          <w:rFonts w:asciiTheme="minorHAnsi" w:hAnsiTheme="minorHAnsi" w:cstheme="minorHAnsi"/>
          <w:sz w:val="20"/>
          <w:szCs w:val="20"/>
        </w:rPr>
        <w:t>Quimioluminescência</w:t>
      </w:r>
      <w:proofErr w:type="spellEnd"/>
      <w:r w:rsidR="00F84B1F" w:rsidRPr="009808CC">
        <w:rPr>
          <w:rFonts w:asciiTheme="minorHAnsi" w:hAnsiTheme="minorHAnsi" w:cstheme="minorHAnsi"/>
          <w:sz w:val="20"/>
          <w:szCs w:val="20"/>
        </w:rPr>
        <w:t xml:space="preserve"> </w:t>
      </w:r>
      <w:r w:rsidR="00F84B1F" w:rsidRPr="009808CC">
        <w:rPr>
          <w:rFonts w:asciiTheme="minorHAnsi" w:hAnsiTheme="minorHAnsi" w:cstheme="minorHAnsi"/>
          <w:i/>
          <w:sz w:val="20"/>
          <w:szCs w:val="20"/>
        </w:rPr>
        <w:t xml:space="preserve">in </w:t>
      </w:r>
      <w:proofErr w:type="spellStart"/>
      <w:r w:rsidR="00F84B1F" w:rsidRPr="009808CC">
        <w:rPr>
          <w:rFonts w:asciiTheme="minorHAnsi" w:hAnsiTheme="minorHAnsi" w:cstheme="minorHAnsi"/>
          <w:i/>
          <w:sz w:val="20"/>
          <w:szCs w:val="20"/>
        </w:rPr>
        <w:t>vitro</w:t>
      </w:r>
      <w:proofErr w:type="spellEnd"/>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F836EE">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F836EE">
        <w:rPr>
          <w:rFonts w:cs="Calibri"/>
          <w:sz w:val="20"/>
          <w:szCs w:val="20"/>
        </w:rPr>
        <w:t>XXX</w:t>
      </w:r>
      <w:r w:rsidRPr="00975295">
        <w:rPr>
          <w:rFonts w:cs="Calibri"/>
          <w:sz w:val="20"/>
          <w:szCs w:val="20"/>
        </w:rPr>
        <w:t>/201</w:t>
      </w:r>
      <w:r w:rsidR="00F836EE">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E8115D">
        <w:rPr>
          <w:rFonts w:cs="Calibri"/>
          <w:sz w:val="20"/>
          <w:szCs w:val="20"/>
          <w:shd w:val="clear" w:color="auto" w:fill="FFFFFF"/>
        </w:rPr>
        <w:t>1692</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5250D7" w:rsidRDefault="005250D7" w:rsidP="005250D7">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F84B1F">
        <w:rPr>
          <w:rFonts w:ascii="Calibri" w:hAnsi="Calibri" w:cs="Calibri"/>
          <w:caps/>
        </w:rPr>
        <w:t xml:space="preserve">DA FORMA E </w:t>
      </w:r>
      <w:r w:rsidRPr="00975295">
        <w:rPr>
          <w:rFonts w:ascii="Calibri" w:hAnsi="Calibri" w:cs="Calibri"/>
          <w:caps/>
        </w:rPr>
        <w:t>D</w:t>
      </w:r>
      <w:r>
        <w:rPr>
          <w:rFonts w:ascii="Calibri" w:hAnsi="Calibri" w:cs="Calibri"/>
          <w:caps/>
        </w:rPr>
        <w:t>O PRAZO DE ENTREGA</w:t>
      </w:r>
      <w:r w:rsidR="00F84B1F">
        <w:rPr>
          <w:rFonts w:ascii="Calibri" w:hAnsi="Calibri" w:cs="Calibri"/>
          <w:caps/>
        </w:rPr>
        <w:t xml:space="preserve"> DOS PRODUTOS</w:t>
      </w:r>
      <w:r>
        <w:rPr>
          <w:rFonts w:ascii="Calibri" w:hAnsi="Calibri" w:cs="Calibri"/>
          <w:caps/>
        </w:rPr>
        <w:t xml:space="preserve"> E INSTALAÇÃO DOS EQUIPAMENTOS</w:t>
      </w:r>
      <w:r w:rsidRPr="00975295">
        <w:rPr>
          <w:rFonts w:ascii="Calibri" w:hAnsi="Calibri" w:cs="Calibri"/>
          <w:caps/>
        </w:rPr>
        <w:t xml:space="preserve"> </w:t>
      </w:r>
    </w:p>
    <w:p w:rsidR="00F84B1F" w:rsidRDefault="00F84B1F" w:rsidP="005250D7">
      <w:pPr>
        <w:spacing w:after="0" w:line="240" w:lineRule="auto"/>
        <w:jc w:val="both"/>
        <w:rPr>
          <w:rFonts w:cs="Calibri"/>
          <w:b/>
          <w:color w:val="000000"/>
          <w:sz w:val="20"/>
          <w:szCs w:val="20"/>
          <w:u w:val="single"/>
        </w:rPr>
      </w:pPr>
      <w:r>
        <w:rPr>
          <w:rFonts w:cs="Calibri"/>
          <w:b/>
          <w:color w:val="000000"/>
          <w:sz w:val="20"/>
          <w:szCs w:val="20"/>
          <w:u w:val="single"/>
        </w:rPr>
        <w:t>2.1. Da forma:</w:t>
      </w:r>
    </w:p>
    <w:p w:rsidR="00F84B1F" w:rsidRDefault="00773171" w:rsidP="005250D7">
      <w:pPr>
        <w:spacing w:after="0" w:line="240" w:lineRule="auto"/>
        <w:jc w:val="both"/>
        <w:rPr>
          <w:rFonts w:asciiTheme="minorHAnsi" w:eastAsia="ArialMT" w:hAnsiTheme="minorHAnsi" w:cstheme="minorHAnsi"/>
          <w:sz w:val="20"/>
          <w:szCs w:val="20"/>
        </w:rPr>
      </w:pPr>
      <w:r>
        <w:rPr>
          <w:rFonts w:cs="Calibri"/>
          <w:b/>
          <w:color w:val="000000"/>
          <w:sz w:val="20"/>
          <w:szCs w:val="20"/>
        </w:rPr>
        <w:lastRenderedPageBreak/>
        <w:t xml:space="preserve">2.1.1. </w:t>
      </w:r>
      <w:r w:rsidRPr="006A1DEB">
        <w:rPr>
          <w:rFonts w:asciiTheme="minorHAnsi" w:hAnsiTheme="minorHAnsi" w:cstheme="minorHAnsi"/>
          <w:sz w:val="20"/>
          <w:szCs w:val="20"/>
        </w:rPr>
        <w:t>A</w:t>
      </w:r>
      <w:r w:rsidRPr="006A1DEB">
        <w:rPr>
          <w:rFonts w:asciiTheme="minorHAnsi" w:eastAsia="ArialMT" w:hAnsiTheme="minorHAnsi" w:cstheme="minorHAnsi"/>
          <w:sz w:val="20"/>
          <w:szCs w:val="20"/>
        </w:rPr>
        <w:t xml:space="preserve"> </w:t>
      </w:r>
      <w:r>
        <w:rPr>
          <w:rFonts w:asciiTheme="minorHAnsi" w:eastAsia="ArialMT" w:hAnsiTheme="minorHAnsi" w:cstheme="minorHAnsi"/>
          <w:sz w:val="20"/>
          <w:szCs w:val="20"/>
        </w:rPr>
        <w:t>C</w:t>
      </w:r>
      <w:r w:rsidRPr="006A1DEB">
        <w:rPr>
          <w:rFonts w:asciiTheme="minorHAnsi" w:eastAsia="ArialMT" w:hAnsiTheme="minorHAnsi" w:cstheme="minorHAnsi"/>
          <w:sz w:val="20"/>
          <w:szCs w:val="20"/>
        </w:rPr>
        <w:t>ontratada deverá entregar os equipamentos locados e insumos/reagentes impreterivelmente de acordo com as especificações do fabricante para transporte e armazenamento, incluindo integridade das embalagens e características visuais que serão avaliadas no ato do recebimento.</w:t>
      </w:r>
    </w:p>
    <w:p w:rsidR="00773171" w:rsidRDefault="00A82CEF" w:rsidP="005250D7">
      <w:pPr>
        <w:spacing w:after="0" w:line="240" w:lineRule="auto"/>
        <w:jc w:val="both"/>
        <w:rPr>
          <w:rFonts w:asciiTheme="minorHAnsi" w:eastAsia="ArialMT" w:hAnsiTheme="minorHAnsi" w:cstheme="minorHAnsi"/>
          <w:sz w:val="20"/>
          <w:szCs w:val="20"/>
        </w:rPr>
      </w:pPr>
      <w:r>
        <w:rPr>
          <w:rFonts w:cs="Calibri"/>
          <w:b/>
          <w:color w:val="000000"/>
          <w:sz w:val="20"/>
          <w:szCs w:val="20"/>
        </w:rPr>
        <w:t xml:space="preserve">2.1.2. </w:t>
      </w:r>
      <w:r w:rsidRPr="00A82CEF">
        <w:rPr>
          <w:rFonts w:cs="Calibri"/>
          <w:color w:val="000000"/>
          <w:sz w:val="20"/>
          <w:szCs w:val="20"/>
        </w:rPr>
        <w:t>A Contratada deverá a</w:t>
      </w:r>
      <w:r w:rsidRPr="006A1DEB">
        <w:rPr>
          <w:rFonts w:asciiTheme="minorHAnsi" w:eastAsia="ArialMT" w:hAnsiTheme="minorHAnsi" w:cstheme="minorHAnsi"/>
          <w:sz w:val="20"/>
          <w:szCs w:val="20"/>
        </w:rPr>
        <w:t>presenta</w:t>
      </w:r>
      <w:r>
        <w:rPr>
          <w:rFonts w:asciiTheme="minorHAnsi" w:eastAsia="ArialMT" w:hAnsiTheme="minorHAnsi" w:cstheme="minorHAnsi"/>
          <w:sz w:val="20"/>
          <w:szCs w:val="20"/>
        </w:rPr>
        <w:t>r</w:t>
      </w:r>
      <w:r w:rsidRPr="006A1DEB">
        <w:rPr>
          <w:rFonts w:asciiTheme="minorHAnsi" w:eastAsia="ArialMT" w:hAnsiTheme="minorHAnsi" w:cstheme="minorHAnsi"/>
          <w:sz w:val="20"/>
          <w:szCs w:val="20"/>
        </w:rPr>
        <w:t xml:space="preserve"> todas as bulas, manuais, guia de instalação e outros documentos necessários para dirimir eventuais dúvidas, a fim de que possa ser verificada, em análise conclusiva, a conformidade com os atributos técnicos requeridos. Os manuais e equipamentos devem vir acompanhados dos softwares licenciados, CDs, </w:t>
      </w:r>
      <w:proofErr w:type="spellStart"/>
      <w:r w:rsidRPr="006A1DEB">
        <w:rPr>
          <w:rFonts w:asciiTheme="minorHAnsi" w:eastAsia="ArialMT" w:hAnsiTheme="minorHAnsi" w:cstheme="minorHAnsi"/>
          <w:sz w:val="20"/>
          <w:szCs w:val="20"/>
        </w:rPr>
        <w:t>drivers</w:t>
      </w:r>
      <w:proofErr w:type="spellEnd"/>
      <w:r w:rsidRPr="006A1DEB">
        <w:rPr>
          <w:rFonts w:asciiTheme="minorHAnsi" w:eastAsia="ArialMT" w:hAnsiTheme="minorHAnsi" w:cstheme="minorHAnsi"/>
          <w:sz w:val="20"/>
          <w:szCs w:val="20"/>
        </w:rPr>
        <w:t xml:space="preserve"> e todos os componentes necessários ao seu uso e funcionamento.</w:t>
      </w:r>
    </w:p>
    <w:p w:rsidR="00A82CEF" w:rsidRDefault="00A82CEF" w:rsidP="005250D7">
      <w:pPr>
        <w:spacing w:after="0" w:line="240" w:lineRule="auto"/>
        <w:jc w:val="both"/>
        <w:rPr>
          <w:rFonts w:asciiTheme="minorHAnsi" w:eastAsia="ArialMT" w:hAnsiTheme="minorHAnsi" w:cstheme="minorHAnsi"/>
          <w:sz w:val="20"/>
          <w:szCs w:val="20"/>
        </w:rPr>
      </w:pPr>
      <w:r w:rsidRPr="00A82CEF">
        <w:rPr>
          <w:rFonts w:asciiTheme="minorHAnsi" w:eastAsia="ArialMT" w:hAnsiTheme="minorHAnsi" w:cstheme="minorHAnsi"/>
          <w:b/>
          <w:sz w:val="20"/>
          <w:szCs w:val="20"/>
        </w:rPr>
        <w:t>2.1.3.</w:t>
      </w:r>
      <w:r>
        <w:rPr>
          <w:rFonts w:asciiTheme="minorHAnsi" w:eastAsia="ArialMT" w:hAnsiTheme="minorHAnsi" w:cstheme="minorHAnsi"/>
          <w:sz w:val="20"/>
          <w:szCs w:val="20"/>
        </w:rPr>
        <w:t xml:space="preserve"> A Contratada deverá treinar os servidores do </w:t>
      </w:r>
      <w:r w:rsidRPr="00013633">
        <w:rPr>
          <w:rFonts w:asciiTheme="minorHAnsi" w:eastAsia="ArialMT" w:hAnsiTheme="minorHAnsi" w:cstheme="minorHAnsi"/>
          <w:sz w:val="20"/>
          <w:szCs w:val="20"/>
        </w:rPr>
        <w:t>Hemocentro Coordenador de Palmas</w:t>
      </w:r>
      <w:r>
        <w:rPr>
          <w:rFonts w:asciiTheme="minorHAnsi" w:eastAsia="ArialMT" w:hAnsiTheme="minorHAnsi" w:cstheme="minorHAnsi"/>
          <w:sz w:val="20"/>
          <w:szCs w:val="20"/>
        </w:rPr>
        <w:t xml:space="preserve"> para uso dos equipamentos e insumos para realização dos testes.</w:t>
      </w:r>
    </w:p>
    <w:p w:rsidR="00A82CEF" w:rsidRDefault="00A82CEF" w:rsidP="005250D7">
      <w:pPr>
        <w:spacing w:after="0" w:line="240" w:lineRule="auto"/>
        <w:jc w:val="both"/>
        <w:rPr>
          <w:rFonts w:asciiTheme="minorHAnsi" w:eastAsia="ArialMT" w:hAnsiTheme="minorHAnsi" w:cstheme="minorHAnsi"/>
          <w:sz w:val="20"/>
          <w:szCs w:val="20"/>
        </w:rPr>
      </w:pPr>
      <w:r>
        <w:rPr>
          <w:rFonts w:cs="Calibri"/>
          <w:b/>
          <w:color w:val="000000"/>
          <w:sz w:val="20"/>
          <w:szCs w:val="20"/>
        </w:rPr>
        <w:t xml:space="preserve">2.1.4. </w:t>
      </w:r>
      <w:r w:rsidRPr="00013633">
        <w:rPr>
          <w:rFonts w:asciiTheme="minorHAnsi" w:eastAsia="ArialMT" w:hAnsiTheme="minorHAnsi" w:cstheme="minorHAnsi"/>
          <w:sz w:val="20"/>
          <w:szCs w:val="20"/>
        </w:rPr>
        <w:t xml:space="preserve">Os kits/reagentes e equipamentos deverão ser acompanhados de todos os materiais descartáveis e acessórios de uso dos mesmos, necessários à efetivação dos exames, tais como: cartuchos para as impressoras, </w:t>
      </w:r>
      <w:proofErr w:type="spellStart"/>
      <w:r w:rsidRPr="00013633">
        <w:rPr>
          <w:rFonts w:asciiTheme="minorHAnsi" w:eastAsia="ArialMT" w:hAnsiTheme="minorHAnsi" w:cstheme="minorHAnsi"/>
          <w:sz w:val="20"/>
          <w:szCs w:val="20"/>
        </w:rPr>
        <w:t>cubetas</w:t>
      </w:r>
      <w:proofErr w:type="spellEnd"/>
      <w:r w:rsidRPr="00013633">
        <w:rPr>
          <w:rFonts w:asciiTheme="minorHAnsi" w:eastAsia="ArialMT" w:hAnsiTheme="minorHAnsi" w:cstheme="minorHAnsi"/>
          <w:sz w:val="20"/>
          <w:szCs w:val="20"/>
        </w:rPr>
        <w:t xml:space="preserve"> para amostras, soluções de lavagem, ácidos, calibradores e controles em quantidade necessária para os testes. </w:t>
      </w:r>
    </w:p>
    <w:p w:rsidR="00A82CEF" w:rsidRPr="00F84B1F" w:rsidRDefault="00A82CEF" w:rsidP="005250D7">
      <w:pPr>
        <w:spacing w:after="0" w:line="240" w:lineRule="auto"/>
        <w:jc w:val="both"/>
        <w:rPr>
          <w:rFonts w:cs="Calibri"/>
          <w:b/>
          <w:color w:val="000000"/>
          <w:sz w:val="20"/>
          <w:szCs w:val="20"/>
        </w:rPr>
      </w:pPr>
      <w:r w:rsidRPr="00A82CEF">
        <w:rPr>
          <w:rFonts w:asciiTheme="minorHAnsi" w:eastAsia="ArialMT" w:hAnsiTheme="minorHAnsi" w:cstheme="minorHAnsi"/>
          <w:b/>
          <w:sz w:val="20"/>
          <w:szCs w:val="20"/>
        </w:rPr>
        <w:t>2.1.5.</w:t>
      </w:r>
      <w:r>
        <w:rPr>
          <w:rFonts w:asciiTheme="minorHAnsi" w:eastAsia="ArialMT" w:hAnsiTheme="minorHAnsi" w:cstheme="minorHAnsi"/>
          <w:sz w:val="20"/>
          <w:szCs w:val="20"/>
        </w:rPr>
        <w:t xml:space="preserve"> </w:t>
      </w:r>
      <w:r w:rsidRPr="00013633">
        <w:rPr>
          <w:rFonts w:asciiTheme="minorHAnsi" w:eastAsia="ArialMT" w:hAnsiTheme="minorHAnsi" w:cstheme="minorHAnsi"/>
          <w:sz w:val="20"/>
          <w:szCs w:val="20"/>
        </w:rPr>
        <w:t xml:space="preserve">Todos os equipamentos devem ser acompanhados de no-break com manutenção do funcionamento do equipamento por no mínimo 30 minutos, de acordo com a capacidade e necessidade de cada aparelho, </w:t>
      </w:r>
      <w:proofErr w:type="spellStart"/>
      <w:r w:rsidRPr="00013633">
        <w:rPr>
          <w:rFonts w:asciiTheme="minorHAnsi" w:eastAsia="ArialMT" w:hAnsiTheme="minorHAnsi" w:cstheme="minorHAnsi"/>
          <w:sz w:val="20"/>
          <w:szCs w:val="20"/>
        </w:rPr>
        <w:t>interfaceamento</w:t>
      </w:r>
      <w:proofErr w:type="spellEnd"/>
      <w:r w:rsidRPr="00013633">
        <w:rPr>
          <w:rFonts w:asciiTheme="minorHAnsi" w:eastAsia="ArialMT" w:hAnsiTheme="minorHAnsi" w:cstheme="minorHAnsi"/>
          <w:sz w:val="20"/>
          <w:szCs w:val="20"/>
        </w:rPr>
        <w:t xml:space="preserve"> e todos os demais bens requeridos à realização dos testes, inclusive manutenção preventiva e corretiva dos aparelhos, do </w:t>
      </w:r>
      <w:proofErr w:type="spellStart"/>
      <w:r w:rsidRPr="00013633">
        <w:rPr>
          <w:rFonts w:asciiTheme="minorHAnsi" w:eastAsia="ArialMT" w:hAnsiTheme="minorHAnsi" w:cstheme="minorHAnsi"/>
          <w:sz w:val="20"/>
          <w:szCs w:val="20"/>
        </w:rPr>
        <w:t>interfaceamento</w:t>
      </w:r>
      <w:proofErr w:type="spellEnd"/>
      <w:r w:rsidRPr="00013633">
        <w:rPr>
          <w:rFonts w:asciiTheme="minorHAnsi" w:eastAsia="ArialMT" w:hAnsiTheme="minorHAnsi" w:cstheme="minorHAnsi"/>
          <w:sz w:val="20"/>
          <w:szCs w:val="20"/>
        </w:rPr>
        <w:t xml:space="preserve"> e acompanhamento técnico/científico.</w:t>
      </w:r>
    </w:p>
    <w:p w:rsidR="001F04CB" w:rsidRPr="003E20AF" w:rsidRDefault="001F04CB" w:rsidP="001F04CB">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eastAsia="ArialMT" w:hAnsiTheme="minorHAnsi" w:cstheme="minorHAnsi"/>
          <w:b/>
          <w:color w:val="auto"/>
          <w:sz w:val="20"/>
          <w:szCs w:val="20"/>
        </w:rPr>
        <w:t>2.1.6.</w:t>
      </w:r>
      <w:r w:rsidRPr="003E20AF">
        <w:rPr>
          <w:rFonts w:asciiTheme="minorHAnsi" w:eastAsia="ArialMT" w:hAnsiTheme="minorHAnsi" w:cstheme="minorHAnsi"/>
          <w:b/>
          <w:color w:val="auto"/>
          <w:sz w:val="20"/>
          <w:szCs w:val="20"/>
        </w:rPr>
        <w:t xml:space="preserve"> </w:t>
      </w:r>
      <w:r w:rsidRPr="001F04CB">
        <w:rPr>
          <w:rFonts w:asciiTheme="minorHAnsi" w:eastAsia="ArialMT" w:hAnsiTheme="minorHAnsi" w:cstheme="minorHAnsi"/>
          <w:color w:val="auto"/>
          <w:sz w:val="20"/>
          <w:szCs w:val="20"/>
        </w:rPr>
        <w:t>A Contratada deverá fornecer sem custos p</w:t>
      </w:r>
      <w:r w:rsidRPr="003E20AF">
        <w:rPr>
          <w:rFonts w:asciiTheme="minorHAnsi" w:eastAsia="ArialMT" w:hAnsiTheme="minorHAnsi" w:cstheme="minorHAnsi"/>
          <w:color w:val="auto"/>
          <w:sz w:val="20"/>
          <w:szCs w:val="20"/>
        </w:rPr>
        <w:t xml:space="preserve">rograma para validação de </w:t>
      </w:r>
      <w:proofErr w:type="spellStart"/>
      <w:r w:rsidRPr="003E20AF">
        <w:rPr>
          <w:rFonts w:asciiTheme="minorHAnsi" w:eastAsia="ArialMT" w:hAnsiTheme="minorHAnsi" w:cstheme="minorHAnsi"/>
          <w:color w:val="auto"/>
          <w:sz w:val="20"/>
          <w:szCs w:val="20"/>
        </w:rPr>
        <w:t>Kit’s</w:t>
      </w:r>
      <w:proofErr w:type="spellEnd"/>
      <w:r w:rsidRPr="003E20AF">
        <w:rPr>
          <w:rFonts w:asciiTheme="minorHAnsi" w:eastAsia="ArialMT" w:hAnsiTheme="minorHAnsi" w:cstheme="minorHAnsi"/>
          <w:color w:val="auto"/>
          <w:sz w:val="20"/>
          <w:szCs w:val="20"/>
        </w:rPr>
        <w:t xml:space="preserve"> Grupo a Grupo / Remessa a Remessa com fornecimento de amostras de reatividade variável (amostras reagentes e não reagentes) para cada um dos parâmetros da triagem sorológica: </w:t>
      </w:r>
      <w:r w:rsidRPr="003E20AF">
        <w:rPr>
          <w:rFonts w:asciiTheme="minorHAnsi" w:hAnsiTheme="minorHAnsi" w:cstheme="minorHAnsi"/>
          <w:color w:val="auto"/>
          <w:sz w:val="20"/>
          <w:szCs w:val="20"/>
        </w:rPr>
        <w:t xml:space="preserve">anti-HIV </w:t>
      </w:r>
      <w:proofErr w:type="spellStart"/>
      <w:r w:rsidRPr="003E20AF">
        <w:rPr>
          <w:rFonts w:asciiTheme="minorHAnsi" w:hAnsiTheme="minorHAnsi" w:cstheme="minorHAnsi"/>
          <w:color w:val="auto"/>
          <w:sz w:val="20"/>
          <w:szCs w:val="20"/>
        </w:rPr>
        <w:t>ag</w:t>
      </w:r>
      <w:proofErr w:type="spellEnd"/>
      <w:r w:rsidRPr="003E20AF">
        <w:rPr>
          <w:rFonts w:asciiTheme="minorHAnsi" w:hAnsiTheme="minorHAnsi" w:cstheme="minorHAnsi"/>
          <w:color w:val="auto"/>
          <w:sz w:val="20"/>
          <w:szCs w:val="20"/>
        </w:rPr>
        <w:t xml:space="preserve">/ab, </w:t>
      </w:r>
      <w:proofErr w:type="spellStart"/>
      <w:r w:rsidRPr="003E20AF">
        <w:rPr>
          <w:rFonts w:asciiTheme="minorHAnsi" w:hAnsiTheme="minorHAnsi" w:cstheme="minorHAnsi"/>
          <w:color w:val="auto"/>
          <w:sz w:val="20"/>
          <w:szCs w:val="20"/>
        </w:rPr>
        <w:t>anti-HTLV</w:t>
      </w:r>
      <w:proofErr w:type="spellEnd"/>
      <w:r w:rsidRPr="003E20AF">
        <w:rPr>
          <w:rFonts w:asciiTheme="minorHAnsi" w:hAnsiTheme="minorHAnsi" w:cstheme="minorHAnsi"/>
          <w:color w:val="auto"/>
          <w:sz w:val="20"/>
          <w:szCs w:val="20"/>
        </w:rPr>
        <w:t xml:space="preserve"> I/II, </w:t>
      </w:r>
      <w:proofErr w:type="spellStart"/>
      <w:proofErr w:type="gramStart"/>
      <w:r w:rsidRPr="003E20AF">
        <w:rPr>
          <w:rFonts w:asciiTheme="minorHAnsi" w:hAnsiTheme="minorHAnsi" w:cstheme="minorHAnsi"/>
          <w:color w:val="auto"/>
          <w:sz w:val="20"/>
          <w:szCs w:val="20"/>
        </w:rPr>
        <w:t>AgHBs</w:t>
      </w:r>
      <w:proofErr w:type="spellEnd"/>
      <w:proofErr w:type="gramEnd"/>
      <w:r w:rsidRPr="003E20AF">
        <w:rPr>
          <w:rFonts w:asciiTheme="minorHAnsi" w:hAnsiTheme="minorHAnsi" w:cstheme="minorHAnsi"/>
          <w:color w:val="auto"/>
          <w:sz w:val="20"/>
          <w:szCs w:val="20"/>
        </w:rPr>
        <w:t xml:space="preserve">, </w:t>
      </w:r>
      <w:proofErr w:type="spellStart"/>
      <w:r w:rsidRPr="003E20AF">
        <w:rPr>
          <w:rFonts w:asciiTheme="minorHAnsi" w:hAnsiTheme="minorHAnsi" w:cstheme="minorHAnsi"/>
          <w:color w:val="auto"/>
          <w:sz w:val="20"/>
          <w:szCs w:val="20"/>
        </w:rPr>
        <w:t>anti-HBc</w:t>
      </w:r>
      <w:proofErr w:type="spellEnd"/>
      <w:r w:rsidRPr="003E20AF">
        <w:rPr>
          <w:rFonts w:asciiTheme="minorHAnsi" w:hAnsiTheme="minorHAnsi" w:cstheme="minorHAnsi"/>
          <w:color w:val="auto"/>
          <w:sz w:val="20"/>
          <w:szCs w:val="20"/>
        </w:rPr>
        <w:t xml:space="preserve">, </w:t>
      </w:r>
      <w:proofErr w:type="spellStart"/>
      <w:r w:rsidRPr="003E20AF">
        <w:rPr>
          <w:rFonts w:asciiTheme="minorHAnsi" w:hAnsiTheme="minorHAnsi" w:cstheme="minorHAnsi"/>
          <w:color w:val="auto"/>
          <w:sz w:val="20"/>
          <w:szCs w:val="20"/>
        </w:rPr>
        <w:t>anti-HBs</w:t>
      </w:r>
      <w:proofErr w:type="spellEnd"/>
      <w:r w:rsidRPr="003E20AF">
        <w:rPr>
          <w:rFonts w:asciiTheme="minorHAnsi" w:hAnsiTheme="minorHAnsi" w:cstheme="minorHAnsi"/>
          <w:color w:val="auto"/>
          <w:sz w:val="20"/>
          <w:szCs w:val="20"/>
        </w:rPr>
        <w:t xml:space="preserve">, </w:t>
      </w:r>
      <w:proofErr w:type="spellStart"/>
      <w:r w:rsidRPr="003E20AF">
        <w:rPr>
          <w:rFonts w:asciiTheme="minorHAnsi" w:hAnsiTheme="minorHAnsi" w:cstheme="minorHAnsi"/>
          <w:color w:val="auto"/>
          <w:sz w:val="20"/>
          <w:szCs w:val="20"/>
        </w:rPr>
        <w:t>anti-HCV</w:t>
      </w:r>
      <w:proofErr w:type="spellEnd"/>
      <w:r w:rsidRPr="003E20AF">
        <w:rPr>
          <w:rFonts w:asciiTheme="minorHAnsi" w:hAnsiTheme="minorHAnsi" w:cstheme="minorHAnsi"/>
          <w:color w:val="auto"/>
          <w:sz w:val="20"/>
          <w:szCs w:val="20"/>
        </w:rPr>
        <w:t xml:space="preserve">, anti-T. </w:t>
      </w:r>
      <w:proofErr w:type="spellStart"/>
      <w:r w:rsidRPr="003E20AF">
        <w:rPr>
          <w:rFonts w:asciiTheme="minorHAnsi" w:hAnsiTheme="minorHAnsi" w:cstheme="minorHAnsi"/>
          <w:color w:val="auto"/>
          <w:sz w:val="20"/>
          <w:szCs w:val="20"/>
        </w:rPr>
        <w:t>cruzi</w:t>
      </w:r>
      <w:proofErr w:type="spellEnd"/>
      <w:r w:rsidRPr="003E20AF">
        <w:rPr>
          <w:rFonts w:asciiTheme="minorHAnsi" w:hAnsiTheme="minorHAnsi" w:cstheme="minorHAnsi"/>
          <w:color w:val="auto"/>
          <w:sz w:val="20"/>
          <w:szCs w:val="20"/>
        </w:rPr>
        <w:t xml:space="preserve"> (Chagas) e Sífilis que </w:t>
      </w:r>
      <w:r w:rsidRPr="003E20AF">
        <w:rPr>
          <w:rFonts w:asciiTheme="minorHAnsi" w:hAnsiTheme="minorHAnsi" w:cstheme="minorHAnsi"/>
          <w:bCs/>
          <w:color w:val="auto"/>
          <w:sz w:val="20"/>
          <w:szCs w:val="20"/>
        </w:rPr>
        <w:t xml:space="preserve">deverá ser enviado até o consumo final dos testes adquiridos junto à </w:t>
      </w:r>
      <w:r>
        <w:rPr>
          <w:rFonts w:asciiTheme="minorHAnsi" w:hAnsiTheme="minorHAnsi" w:cstheme="minorHAnsi"/>
          <w:bCs/>
          <w:color w:val="auto"/>
          <w:sz w:val="20"/>
          <w:szCs w:val="20"/>
        </w:rPr>
        <w:t>C</w:t>
      </w:r>
      <w:r w:rsidRPr="003E20AF">
        <w:rPr>
          <w:rFonts w:asciiTheme="minorHAnsi" w:hAnsiTheme="minorHAnsi" w:cstheme="minorHAnsi"/>
          <w:bCs/>
          <w:color w:val="auto"/>
          <w:sz w:val="20"/>
          <w:szCs w:val="20"/>
        </w:rPr>
        <w:t>ontratada.</w:t>
      </w:r>
    </w:p>
    <w:p w:rsidR="001F04CB" w:rsidRPr="003E20AF" w:rsidRDefault="001F04C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2.1.7.</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A Contratada deverá</w:t>
      </w:r>
      <w:r w:rsidRPr="003E20AF">
        <w:rPr>
          <w:rFonts w:asciiTheme="minorHAnsi" w:eastAsia="ArialMT" w:hAnsiTheme="minorHAnsi" w:cstheme="minorHAnsi"/>
          <w:color w:val="auto"/>
          <w:sz w:val="20"/>
          <w:szCs w:val="20"/>
        </w:rPr>
        <w:t xml:space="preserve"> instalar e manter o sistema de </w:t>
      </w:r>
      <w:proofErr w:type="spellStart"/>
      <w:r w:rsidRPr="003E20AF">
        <w:rPr>
          <w:rFonts w:asciiTheme="minorHAnsi" w:eastAsia="ArialMT" w:hAnsiTheme="minorHAnsi" w:cstheme="minorHAnsi"/>
          <w:color w:val="auto"/>
          <w:sz w:val="20"/>
          <w:szCs w:val="20"/>
        </w:rPr>
        <w:t>interfaceamento</w:t>
      </w:r>
      <w:proofErr w:type="spellEnd"/>
      <w:r w:rsidRPr="003E20AF">
        <w:rPr>
          <w:rFonts w:asciiTheme="minorHAnsi" w:eastAsia="ArialMT" w:hAnsiTheme="minorHAnsi" w:cstheme="minorHAnsi"/>
          <w:color w:val="auto"/>
          <w:sz w:val="20"/>
          <w:szCs w:val="20"/>
        </w:rPr>
        <w:t xml:space="preserve"> dos equipamentos ofertados com o sistema </w:t>
      </w:r>
      <w:proofErr w:type="spellStart"/>
      <w:r w:rsidRPr="003E20AF">
        <w:rPr>
          <w:rFonts w:asciiTheme="minorHAnsi" w:eastAsia="ArialMT" w:hAnsiTheme="minorHAnsi" w:cstheme="minorHAnsi"/>
          <w:i/>
          <w:color w:val="auto"/>
          <w:sz w:val="20"/>
          <w:szCs w:val="20"/>
        </w:rPr>
        <w:t>Hemovida</w:t>
      </w:r>
      <w:proofErr w:type="spellEnd"/>
      <w:r w:rsidRPr="003E20AF">
        <w:rPr>
          <w:rFonts w:asciiTheme="minorHAnsi" w:eastAsia="ArialMT" w:hAnsiTheme="minorHAnsi" w:cstheme="minorHAnsi"/>
          <w:color w:val="auto"/>
          <w:sz w:val="20"/>
          <w:szCs w:val="20"/>
        </w:rPr>
        <w:t xml:space="preserve"> que é utilizado pelo Hemocentro Coordenador de Palmas, sem ônus adicional.</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2.1.8.</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A Contratada deverá</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f</w:t>
      </w:r>
      <w:r w:rsidRPr="003E20AF">
        <w:rPr>
          <w:rFonts w:asciiTheme="minorHAnsi" w:eastAsia="ArialMT" w:hAnsiTheme="minorHAnsi" w:cstheme="minorHAnsi"/>
          <w:color w:val="auto"/>
          <w:sz w:val="20"/>
          <w:szCs w:val="20"/>
        </w:rPr>
        <w:t>ornec</w:t>
      </w:r>
      <w:r>
        <w:rPr>
          <w:rFonts w:asciiTheme="minorHAnsi" w:eastAsia="ArialMT" w:hAnsiTheme="minorHAnsi" w:cstheme="minorHAnsi"/>
          <w:color w:val="auto"/>
          <w:sz w:val="20"/>
          <w:szCs w:val="20"/>
        </w:rPr>
        <w:t>er</w:t>
      </w:r>
      <w:r w:rsidRPr="003E20AF">
        <w:rPr>
          <w:rFonts w:asciiTheme="minorHAnsi" w:eastAsia="ArialMT" w:hAnsiTheme="minorHAnsi" w:cstheme="minorHAnsi"/>
          <w:color w:val="auto"/>
          <w:sz w:val="20"/>
          <w:szCs w:val="20"/>
        </w:rPr>
        <w:t xml:space="preserve"> sistema automatizado, integrado ao sistema analítico, de </w:t>
      </w:r>
      <w:proofErr w:type="gramStart"/>
      <w:r w:rsidRPr="003E20AF">
        <w:rPr>
          <w:rFonts w:asciiTheme="minorHAnsi" w:eastAsia="ArialMT" w:hAnsiTheme="minorHAnsi" w:cstheme="minorHAnsi"/>
          <w:color w:val="auto"/>
          <w:sz w:val="20"/>
          <w:szCs w:val="20"/>
        </w:rPr>
        <w:t>identificação de amostras em padrão alfa numérico de 12</w:t>
      </w:r>
      <w:r>
        <w:rPr>
          <w:rFonts w:asciiTheme="minorHAnsi" w:eastAsia="ArialMT" w:hAnsiTheme="minorHAnsi" w:cstheme="minorHAnsi"/>
          <w:color w:val="auto"/>
          <w:sz w:val="20"/>
          <w:szCs w:val="20"/>
        </w:rPr>
        <w:t xml:space="preserve"> (doze)</w:t>
      </w:r>
      <w:r w:rsidRPr="003E20AF">
        <w:rPr>
          <w:rFonts w:asciiTheme="minorHAnsi" w:eastAsia="ArialMT" w:hAnsiTheme="minorHAnsi" w:cstheme="minorHAnsi"/>
          <w:color w:val="auto"/>
          <w:sz w:val="20"/>
          <w:szCs w:val="20"/>
        </w:rPr>
        <w:t xml:space="preserve"> dígitos ou mais, utilizando códigos de barras no padrão </w:t>
      </w:r>
      <w:proofErr w:type="spellStart"/>
      <w:r w:rsidRPr="003E20AF">
        <w:rPr>
          <w:rFonts w:asciiTheme="minorHAnsi" w:eastAsia="ArialMT" w:hAnsiTheme="minorHAnsi" w:cstheme="minorHAnsi"/>
          <w:bCs/>
          <w:i/>
          <w:iCs/>
          <w:color w:val="auto"/>
          <w:sz w:val="20"/>
          <w:szCs w:val="20"/>
        </w:rPr>
        <w:t>code</w:t>
      </w:r>
      <w:proofErr w:type="spellEnd"/>
      <w:r w:rsidRPr="003E20AF">
        <w:rPr>
          <w:rFonts w:asciiTheme="minorHAnsi" w:eastAsia="ArialMT" w:hAnsiTheme="minorHAnsi" w:cstheme="minorHAnsi"/>
          <w:bCs/>
          <w:i/>
          <w:iCs/>
          <w:color w:val="auto"/>
          <w:sz w:val="20"/>
          <w:szCs w:val="20"/>
        </w:rPr>
        <w:t xml:space="preserve"> </w:t>
      </w:r>
      <w:r w:rsidRPr="003E20AF">
        <w:rPr>
          <w:rFonts w:asciiTheme="minorHAnsi" w:eastAsia="ArialMT" w:hAnsiTheme="minorHAnsi" w:cstheme="minorHAnsi"/>
          <w:bCs/>
          <w:color w:val="auto"/>
          <w:sz w:val="20"/>
          <w:szCs w:val="20"/>
        </w:rPr>
        <w:t>128</w:t>
      </w:r>
      <w:proofErr w:type="gramEnd"/>
      <w:r w:rsidRPr="003E20AF">
        <w:rPr>
          <w:rFonts w:asciiTheme="minorHAnsi" w:eastAsia="ArialMT" w:hAnsiTheme="minorHAnsi" w:cstheme="minorHAnsi"/>
          <w:color w:val="auto"/>
          <w:sz w:val="20"/>
          <w:szCs w:val="20"/>
        </w:rPr>
        <w:t>, ou outro que atenda a Contratante.</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2.1.9.</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A Contratada deverá</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f</w:t>
      </w:r>
      <w:r w:rsidRPr="003E20AF">
        <w:rPr>
          <w:rFonts w:asciiTheme="minorHAnsi" w:eastAsia="ArialMT" w:hAnsiTheme="minorHAnsi" w:cstheme="minorHAnsi"/>
          <w:color w:val="auto"/>
          <w:sz w:val="20"/>
          <w:szCs w:val="20"/>
        </w:rPr>
        <w:t>ornec</w:t>
      </w:r>
      <w:r>
        <w:rPr>
          <w:rFonts w:asciiTheme="minorHAnsi" w:eastAsia="ArialMT" w:hAnsiTheme="minorHAnsi" w:cstheme="minorHAnsi"/>
          <w:color w:val="auto"/>
          <w:sz w:val="20"/>
          <w:szCs w:val="20"/>
        </w:rPr>
        <w:t>er</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l</w:t>
      </w:r>
      <w:r w:rsidRPr="003E20AF">
        <w:rPr>
          <w:rFonts w:asciiTheme="minorHAnsi" w:eastAsia="ArialMT" w:hAnsiTheme="minorHAnsi" w:cstheme="minorHAnsi"/>
          <w:color w:val="auto"/>
          <w:sz w:val="20"/>
          <w:szCs w:val="20"/>
        </w:rPr>
        <w:t xml:space="preserve">eitor de código de barras diodo de laser, 40 </w:t>
      </w:r>
      <w:proofErr w:type="spellStart"/>
      <w:r w:rsidRPr="003E20AF">
        <w:rPr>
          <w:rFonts w:asciiTheme="minorHAnsi" w:eastAsia="ArialMT" w:hAnsiTheme="minorHAnsi" w:cstheme="minorHAnsi"/>
          <w:color w:val="auto"/>
          <w:sz w:val="20"/>
          <w:szCs w:val="20"/>
        </w:rPr>
        <w:t>scans</w:t>
      </w:r>
      <w:proofErr w:type="spellEnd"/>
      <w:r w:rsidRPr="003E20AF">
        <w:rPr>
          <w:rFonts w:asciiTheme="minorHAnsi" w:eastAsia="ArialMT" w:hAnsiTheme="minorHAnsi" w:cstheme="minorHAnsi"/>
          <w:color w:val="auto"/>
          <w:sz w:val="20"/>
          <w:szCs w:val="20"/>
        </w:rPr>
        <w:t xml:space="preserve">/s, auxiliar para </w:t>
      </w:r>
      <w:proofErr w:type="gramStart"/>
      <w:r w:rsidRPr="003E20AF">
        <w:rPr>
          <w:rFonts w:asciiTheme="minorHAnsi" w:eastAsia="ArialMT" w:hAnsiTheme="minorHAnsi" w:cstheme="minorHAnsi"/>
          <w:color w:val="auto"/>
          <w:sz w:val="20"/>
          <w:szCs w:val="20"/>
        </w:rPr>
        <w:t xml:space="preserve">identificação de amostras em padrão alfa numérico de 12 dígitos ou mais, utilizando códigos de barras no padrão </w:t>
      </w:r>
      <w:proofErr w:type="spellStart"/>
      <w:r w:rsidRPr="003E20AF">
        <w:rPr>
          <w:rFonts w:asciiTheme="minorHAnsi" w:eastAsia="ArialMT" w:hAnsiTheme="minorHAnsi" w:cstheme="minorHAnsi"/>
          <w:bCs/>
          <w:i/>
          <w:iCs/>
          <w:color w:val="auto"/>
          <w:sz w:val="20"/>
          <w:szCs w:val="20"/>
        </w:rPr>
        <w:t>code</w:t>
      </w:r>
      <w:proofErr w:type="spellEnd"/>
      <w:r w:rsidRPr="003E20AF">
        <w:rPr>
          <w:rFonts w:asciiTheme="minorHAnsi" w:eastAsia="ArialMT" w:hAnsiTheme="minorHAnsi" w:cstheme="minorHAnsi"/>
          <w:bCs/>
          <w:i/>
          <w:iCs/>
          <w:color w:val="auto"/>
          <w:sz w:val="20"/>
          <w:szCs w:val="20"/>
        </w:rPr>
        <w:t xml:space="preserve"> </w:t>
      </w:r>
      <w:r w:rsidRPr="003E20AF">
        <w:rPr>
          <w:rFonts w:asciiTheme="minorHAnsi" w:eastAsia="ArialMT" w:hAnsiTheme="minorHAnsi" w:cstheme="minorHAnsi"/>
          <w:bCs/>
          <w:color w:val="auto"/>
          <w:sz w:val="20"/>
          <w:szCs w:val="20"/>
        </w:rPr>
        <w:t>128</w:t>
      </w:r>
      <w:proofErr w:type="gramEnd"/>
      <w:r w:rsidRPr="003E20AF">
        <w:rPr>
          <w:rFonts w:asciiTheme="minorHAnsi" w:eastAsia="ArialMT" w:hAnsiTheme="minorHAnsi" w:cstheme="minorHAnsi"/>
          <w:color w:val="auto"/>
          <w:sz w:val="20"/>
          <w:szCs w:val="20"/>
        </w:rPr>
        <w:t>, ou outro que atenda a Contratante.</w:t>
      </w:r>
    </w:p>
    <w:p w:rsidR="001F04CB"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2.1.10.</w:t>
      </w:r>
      <w:r w:rsidRPr="003E20AF">
        <w:rPr>
          <w:rFonts w:asciiTheme="minorHAnsi" w:eastAsia="ArialMT" w:hAnsiTheme="minorHAnsi" w:cstheme="minorHAnsi"/>
          <w:color w:val="auto"/>
          <w:sz w:val="20"/>
          <w:szCs w:val="20"/>
        </w:rPr>
        <w:t xml:space="preserve"> Os resultados dos exames deverão ser transmitidos automaticamente para o sistema de informática do próprio equipamento, que os armazenará e enviará para o sistema de informática da Contratante. </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sidRPr="001F04CB">
        <w:rPr>
          <w:rFonts w:asciiTheme="minorHAnsi" w:eastAsia="ArialMT" w:hAnsiTheme="minorHAnsi" w:cstheme="minorHAnsi"/>
          <w:b/>
          <w:color w:val="auto"/>
          <w:sz w:val="20"/>
          <w:szCs w:val="20"/>
        </w:rPr>
        <w:t>2.1.10.1.</w:t>
      </w:r>
      <w:r>
        <w:rPr>
          <w:rFonts w:asciiTheme="minorHAnsi" w:eastAsia="ArialMT" w:hAnsiTheme="minorHAnsi" w:cstheme="minorHAnsi"/>
          <w:color w:val="auto"/>
          <w:sz w:val="20"/>
          <w:szCs w:val="20"/>
        </w:rPr>
        <w:t xml:space="preserve"> </w:t>
      </w:r>
      <w:r w:rsidRPr="003E20AF">
        <w:rPr>
          <w:rFonts w:asciiTheme="minorHAnsi" w:eastAsia="ArialMT" w:hAnsiTheme="minorHAnsi" w:cstheme="minorHAnsi"/>
          <w:color w:val="auto"/>
          <w:sz w:val="20"/>
          <w:szCs w:val="20"/>
        </w:rPr>
        <w:t xml:space="preserve">Todo esse processo de </w:t>
      </w:r>
      <w:proofErr w:type="spellStart"/>
      <w:r w:rsidRPr="003E20AF">
        <w:rPr>
          <w:rFonts w:asciiTheme="minorHAnsi" w:eastAsia="ArialMT" w:hAnsiTheme="minorHAnsi" w:cstheme="minorHAnsi"/>
          <w:color w:val="auto"/>
          <w:sz w:val="20"/>
          <w:szCs w:val="20"/>
        </w:rPr>
        <w:t>interfaceamento</w:t>
      </w:r>
      <w:proofErr w:type="spellEnd"/>
      <w:r w:rsidRPr="003E20AF">
        <w:rPr>
          <w:rFonts w:asciiTheme="minorHAnsi" w:eastAsia="ArialMT" w:hAnsiTheme="minorHAnsi" w:cstheme="minorHAnsi"/>
          <w:color w:val="auto"/>
          <w:sz w:val="20"/>
          <w:szCs w:val="20"/>
        </w:rPr>
        <w:t xml:space="preserve"> será de responsabilidade exclusiva da Contratada, sem ônus adicional para a </w:t>
      </w:r>
      <w:r>
        <w:rPr>
          <w:rFonts w:asciiTheme="minorHAnsi" w:eastAsia="ArialMT" w:hAnsiTheme="minorHAnsi" w:cstheme="minorHAnsi"/>
          <w:color w:val="auto"/>
          <w:sz w:val="20"/>
          <w:szCs w:val="20"/>
        </w:rPr>
        <w:t>C</w:t>
      </w:r>
      <w:r w:rsidRPr="003E20AF">
        <w:rPr>
          <w:rFonts w:asciiTheme="minorHAnsi" w:eastAsia="ArialMT" w:hAnsiTheme="minorHAnsi" w:cstheme="minorHAnsi"/>
          <w:color w:val="auto"/>
          <w:sz w:val="20"/>
          <w:szCs w:val="20"/>
        </w:rPr>
        <w:t>ontratante.</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2.1.11.</w:t>
      </w:r>
      <w:r w:rsidRPr="003E20AF">
        <w:rPr>
          <w:rFonts w:asciiTheme="minorHAnsi" w:eastAsia="ArialMT" w:hAnsiTheme="minorHAnsi" w:cstheme="minorHAnsi"/>
          <w:color w:val="auto"/>
          <w:sz w:val="20"/>
          <w:szCs w:val="20"/>
        </w:rPr>
        <w:t xml:space="preserve"> Todos os custos de aquisição, manutenção e instalação do hardware e software para o sistema de </w:t>
      </w:r>
      <w:proofErr w:type="spellStart"/>
      <w:r w:rsidRPr="003E20AF">
        <w:rPr>
          <w:rFonts w:asciiTheme="minorHAnsi" w:eastAsia="ArialMT" w:hAnsiTheme="minorHAnsi" w:cstheme="minorHAnsi"/>
          <w:color w:val="auto"/>
          <w:sz w:val="20"/>
          <w:szCs w:val="20"/>
        </w:rPr>
        <w:t>interfaceamento</w:t>
      </w:r>
      <w:proofErr w:type="spellEnd"/>
      <w:r w:rsidRPr="003E20AF">
        <w:rPr>
          <w:rFonts w:asciiTheme="minorHAnsi" w:eastAsia="ArialMT" w:hAnsiTheme="minorHAnsi" w:cstheme="minorHAnsi"/>
          <w:color w:val="auto"/>
          <w:sz w:val="20"/>
          <w:szCs w:val="20"/>
        </w:rPr>
        <w:t xml:space="preserve"> são de responsabilidade exclusiva </w:t>
      </w:r>
      <w:r>
        <w:rPr>
          <w:rFonts w:asciiTheme="minorHAnsi" w:eastAsia="ArialMT" w:hAnsiTheme="minorHAnsi" w:cstheme="minorHAnsi"/>
          <w:color w:val="auto"/>
          <w:sz w:val="20"/>
          <w:szCs w:val="20"/>
        </w:rPr>
        <w:t>da Contratada</w:t>
      </w:r>
      <w:r w:rsidRPr="003E20AF">
        <w:rPr>
          <w:rFonts w:asciiTheme="minorHAnsi" w:eastAsia="ArialMT" w:hAnsiTheme="minorHAnsi" w:cstheme="minorHAnsi"/>
          <w:color w:val="auto"/>
          <w:sz w:val="20"/>
          <w:szCs w:val="20"/>
        </w:rPr>
        <w:t xml:space="preserve">. O aceite do sistema de </w:t>
      </w:r>
      <w:proofErr w:type="spellStart"/>
      <w:r w:rsidRPr="003E20AF">
        <w:rPr>
          <w:rFonts w:asciiTheme="minorHAnsi" w:eastAsia="ArialMT" w:hAnsiTheme="minorHAnsi" w:cstheme="minorHAnsi"/>
          <w:color w:val="auto"/>
          <w:sz w:val="20"/>
          <w:szCs w:val="20"/>
        </w:rPr>
        <w:t>interfaceamento</w:t>
      </w:r>
      <w:proofErr w:type="spellEnd"/>
      <w:r w:rsidRPr="003E20AF">
        <w:rPr>
          <w:rFonts w:asciiTheme="minorHAnsi" w:eastAsia="ArialMT" w:hAnsiTheme="minorHAnsi" w:cstheme="minorHAnsi"/>
          <w:color w:val="auto"/>
          <w:sz w:val="20"/>
          <w:szCs w:val="20"/>
        </w:rPr>
        <w:t xml:space="preserve"> a ser contratado será dado pela Contratante.</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2.1.12.</w:t>
      </w:r>
      <w:r w:rsidRPr="003E20AF">
        <w:rPr>
          <w:rFonts w:asciiTheme="minorHAnsi" w:eastAsia="ArialMT" w:hAnsiTheme="minorHAnsi" w:cstheme="minorHAnsi"/>
          <w:color w:val="auto"/>
          <w:sz w:val="20"/>
          <w:szCs w:val="20"/>
        </w:rPr>
        <w:t xml:space="preserve"> Havendo necessidade de modificação do </w:t>
      </w:r>
      <w:r w:rsidRPr="003E20AF">
        <w:rPr>
          <w:rFonts w:asciiTheme="minorHAnsi" w:eastAsia="ArialMT" w:hAnsiTheme="minorHAnsi" w:cstheme="minorHAnsi"/>
          <w:i/>
          <w:iCs/>
          <w:color w:val="auto"/>
          <w:sz w:val="20"/>
          <w:szCs w:val="20"/>
        </w:rPr>
        <w:t xml:space="preserve">software </w:t>
      </w:r>
      <w:r w:rsidRPr="003E20AF">
        <w:rPr>
          <w:rFonts w:asciiTheme="minorHAnsi" w:eastAsia="ArialMT" w:hAnsiTheme="minorHAnsi" w:cstheme="minorHAnsi"/>
          <w:color w:val="auto"/>
          <w:sz w:val="20"/>
          <w:szCs w:val="20"/>
        </w:rPr>
        <w:t xml:space="preserve">de </w:t>
      </w:r>
      <w:proofErr w:type="spellStart"/>
      <w:r w:rsidRPr="003E20AF">
        <w:rPr>
          <w:rFonts w:asciiTheme="minorHAnsi" w:eastAsia="ArialMT" w:hAnsiTheme="minorHAnsi" w:cstheme="minorHAnsi"/>
          <w:color w:val="auto"/>
          <w:sz w:val="20"/>
          <w:szCs w:val="20"/>
        </w:rPr>
        <w:t>interfaceamento</w:t>
      </w:r>
      <w:proofErr w:type="spellEnd"/>
      <w:r w:rsidRPr="003E20AF">
        <w:rPr>
          <w:rFonts w:asciiTheme="minorHAnsi" w:eastAsia="ArialMT" w:hAnsiTheme="minorHAnsi" w:cstheme="minorHAnsi"/>
          <w:color w:val="auto"/>
          <w:sz w:val="20"/>
          <w:szCs w:val="20"/>
        </w:rPr>
        <w:t xml:space="preserve"> utilizado pela Contratante, inclusive desenvolvimento de protocolos de comunicação e expansão do número de usuários do </w:t>
      </w:r>
      <w:r w:rsidRPr="003E20AF">
        <w:rPr>
          <w:rFonts w:asciiTheme="minorHAnsi" w:eastAsia="ArialMT" w:hAnsiTheme="minorHAnsi" w:cstheme="minorHAnsi"/>
          <w:i/>
          <w:iCs/>
          <w:color w:val="auto"/>
          <w:sz w:val="20"/>
          <w:szCs w:val="20"/>
        </w:rPr>
        <w:t xml:space="preserve">software </w:t>
      </w:r>
      <w:r w:rsidRPr="003E20AF">
        <w:rPr>
          <w:rFonts w:asciiTheme="minorHAnsi" w:eastAsia="ArialMT" w:hAnsiTheme="minorHAnsi" w:cstheme="minorHAnsi"/>
          <w:color w:val="auto"/>
          <w:sz w:val="20"/>
          <w:szCs w:val="20"/>
        </w:rPr>
        <w:t xml:space="preserve">por maior demanda de equipamentos, este se dará inteiramente por conta </w:t>
      </w:r>
      <w:r>
        <w:rPr>
          <w:rFonts w:asciiTheme="minorHAnsi" w:eastAsia="ArialMT" w:hAnsiTheme="minorHAnsi" w:cstheme="minorHAnsi"/>
          <w:color w:val="auto"/>
          <w:sz w:val="20"/>
          <w:szCs w:val="20"/>
        </w:rPr>
        <w:t>da Contratada</w:t>
      </w:r>
      <w:r w:rsidRPr="003E20AF">
        <w:rPr>
          <w:rFonts w:asciiTheme="minorHAnsi" w:eastAsia="ArialMT" w:hAnsiTheme="minorHAnsi" w:cstheme="minorHAnsi"/>
          <w:color w:val="auto"/>
          <w:sz w:val="20"/>
          <w:szCs w:val="20"/>
        </w:rPr>
        <w:t>.</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2.1.13.</w:t>
      </w:r>
      <w:r w:rsidRPr="003E20AF">
        <w:rPr>
          <w:rFonts w:asciiTheme="minorHAnsi" w:eastAsia="ArialMT" w:hAnsiTheme="minorHAnsi" w:cstheme="minorHAnsi"/>
          <w:color w:val="auto"/>
          <w:sz w:val="20"/>
          <w:szCs w:val="20"/>
        </w:rPr>
        <w:t xml:space="preserve"> O sistema de informática do equipamento deverá ser capaz de armazenar os resultados e identificação das amostras, de acusar e registrar as informações em meio magnético, possibilitando assim, o acompanhamento em vídeo e/ou relatório de todos os exames realizados. O sistema deverá ser compatível com WINDOWS 2000/XP/7, ou com aquele que estiver sendo usado pela Contratante.</w:t>
      </w:r>
    </w:p>
    <w:p w:rsidR="001F04CB" w:rsidRPr="003E20AF" w:rsidRDefault="001F04CB" w:rsidP="001F04CB">
      <w:pPr>
        <w:pStyle w:val="Default"/>
        <w:tabs>
          <w:tab w:val="center" w:pos="-3261"/>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2.1.14.</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A Contratada deverá</w:t>
      </w:r>
      <w:r w:rsidRPr="003E20AF">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fornecer</w:t>
      </w:r>
      <w:r w:rsidRPr="003E20AF">
        <w:rPr>
          <w:rFonts w:asciiTheme="minorHAnsi" w:eastAsia="ArialMT" w:hAnsiTheme="minorHAnsi" w:cstheme="minorHAnsi"/>
          <w:color w:val="auto"/>
          <w:sz w:val="20"/>
          <w:szCs w:val="20"/>
        </w:rPr>
        <w:t xml:space="preserve"> equipamentos de informática, para atender a demanda licitada. O(s) computador (</w:t>
      </w:r>
      <w:proofErr w:type="spellStart"/>
      <w:proofErr w:type="gramStart"/>
      <w:r w:rsidRPr="003E20AF">
        <w:rPr>
          <w:rFonts w:asciiTheme="minorHAnsi" w:eastAsia="ArialMT" w:hAnsiTheme="minorHAnsi" w:cstheme="minorHAnsi"/>
          <w:color w:val="auto"/>
          <w:sz w:val="20"/>
          <w:szCs w:val="20"/>
        </w:rPr>
        <w:t>es</w:t>
      </w:r>
      <w:proofErr w:type="spellEnd"/>
      <w:proofErr w:type="gramEnd"/>
      <w:r w:rsidRPr="003E20AF">
        <w:rPr>
          <w:rFonts w:asciiTheme="minorHAnsi" w:eastAsia="ArialMT" w:hAnsiTheme="minorHAnsi" w:cstheme="minorHAnsi"/>
          <w:color w:val="auto"/>
          <w:sz w:val="20"/>
          <w:szCs w:val="20"/>
        </w:rPr>
        <w:t xml:space="preserve">) deverá (ao) vir com placa de rede com conexões RJ45 e placa de comunicação </w:t>
      </w:r>
      <w:proofErr w:type="spellStart"/>
      <w:r w:rsidRPr="003E20AF">
        <w:rPr>
          <w:rFonts w:asciiTheme="minorHAnsi" w:eastAsia="ArialMT" w:hAnsiTheme="minorHAnsi" w:cstheme="minorHAnsi"/>
          <w:color w:val="auto"/>
          <w:sz w:val="20"/>
          <w:szCs w:val="20"/>
        </w:rPr>
        <w:t>multisserial</w:t>
      </w:r>
      <w:proofErr w:type="spellEnd"/>
      <w:r w:rsidRPr="003E20AF">
        <w:rPr>
          <w:rFonts w:asciiTheme="minorHAnsi" w:eastAsia="ArialMT" w:hAnsiTheme="minorHAnsi" w:cstheme="minorHAnsi"/>
          <w:color w:val="auto"/>
          <w:sz w:val="20"/>
          <w:szCs w:val="20"/>
        </w:rPr>
        <w:t>, configuráveis por “software”.</w:t>
      </w:r>
    </w:p>
    <w:p w:rsidR="001F04CB" w:rsidRPr="008F64BD" w:rsidRDefault="00D604AE"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2.1.15</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C</w:t>
      </w:r>
      <w:r w:rsidRPr="008F64BD">
        <w:rPr>
          <w:rFonts w:asciiTheme="minorHAnsi" w:eastAsia="ArialMT" w:hAnsiTheme="minorHAnsi" w:cstheme="minorHAnsi"/>
          <w:color w:val="auto"/>
          <w:sz w:val="20"/>
          <w:szCs w:val="20"/>
        </w:rPr>
        <w:t>ontratada</w:t>
      </w:r>
      <w:r w:rsidR="001F04CB" w:rsidRPr="008F64BD">
        <w:rPr>
          <w:rFonts w:asciiTheme="minorHAnsi" w:eastAsia="ArialMT" w:hAnsiTheme="minorHAnsi" w:cstheme="minorHAnsi"/>
          <w:color w:val="auto"/>
          <w:sz w:val="20"/>
          <w:szCs w:val="20"/>
        </w:rPr>
        <w:t xml:space="preserve"> deverá repor todos os reagentes e materiais necessários e utilizados durante os processos de validação e calibração dos equipamentos ofertados.</w:t>
      </w:r>
    </w:p>
    <w:p w:rsidR="001F04CB" w:rsidRPr="008F64BD" w:rsidRDefault="00D604AE"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2.1.16</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w:t>
      </w:r>
      <w:r w:rsidRPr="008F64BD">
        <w:rPr>
          <w:rFonts w:asciiTheme="minorHAnsi" w:eastAsia="ArialMT" w:hAnsiTheme="minorHAnsi" w:cstheme="minorHAnsi"/>
          <w:color w:val="auto"/>
          <w:sz w:val="20"/>
          <w:szCs w:val="20"/>
        </w:rPr>
        <w:t xml:space="preserve">A Contratada deverá </w:t>
      </w:r>
      <w:r>
        <w:rPr>
          <w:rFonts w:asciiTheme="minorHAnsi" w:eastAsia="ArialMT" w:hAnsiTheme="minorHAnsi" w:cstheme="minorHAnsi"/>
          <w:color w:val="auto"/>
          <w:sz w:val="20"/>
          <w:szCs w:val="20"/>
        </w:rPr>
        <w:t>f</w:t>
      </w:r>
      <w:r w:rsidR="001F04CB" w:rsidRPr="008F64BD">
        <w:rPr>
          <w:rFonts w:asciiTheme="minorHAnsi" w:eastAsia="ArialMT" w:hAnsiTheme="minorHAnsi" w:cstheme="minorHAnsi"/>
          <w:color w:val="auto"/>
          <w:sz w:val="20"/>
          <w:szCs w:val="20"/>
        </w:rPr>
        <w:t xml:space="preserve">ornecer ao Hemocentro Coordenador de Palmas todos os meios de acesso e uso dos equipamentos, incluindo manuais explicativos e de </w:t>
      </w:r>
      <w:proofErr w:type="spellStart"/>
      <w:r w:rsidR="001F04CB" w:rsidRPr="008F64BD">
        <w:rPr>
          <w:rFonts w:asciiTheme="minorHAnsi" w:eastAsia="ArialMT" w:hAnsiTheme="minorHAnsi" w:cstheme="minorHAnsi"/>
          <w:color w:val="auto"/>
          <w:sz w:val="20"/>
          <w:szCs w:val="20"/>
        </w:rPr>
        <w:t>operatividade</w:t>
      </w:r>
      <w:proofErr w:type="spellEnd"/>
      <w:r w:rsidR="001F04CB" w:rsidRPr="008F64BD">
        <w:rPr>
          <w:rFonts w:asciiTheme="minorHAnsi" w:eastAsia="ArialMT" w:hAnsiTheme="minorHAnsi" w:cstheme="minorHAnsi"/>
          <w:color w:val="auto"/>
          <w:sz w:val="20"/>
          <w:szCs w:val="20"/>
        </w:rPr>
        <w:t xml:space="preserve"> (em idioma original e português), </w:t>
      </w:r>
      <w:r w:rsidR="001F04CB" w:rsidRPr="008F64BD">
        <w:rPr>
          <w:rFonts w:asciiTheme="minorHAnsi" w:eastAsia="ArialMT" w:hAnsiTheme="minorHAnsi" w:cstheme="minorHAnsi"/>
          <w:color w:val="auto"/>
          <w:sz w:val="20"/>
          <w:szCs w:val="20"/>
        </w:rPr>
        <w:lastRenderedPageBreak/>
        <w:t>bem como ministrar sempre que necessário, mediante solicitação, treinamento e capacitação aos profissionais indicados por este, que irão fazer uso dos equipamentos.</w:t>
      </w:r>
    </w:p>
    <w:p w:rsidR="001F04CB" w:rsidRPr="008F64BD" w:rsidRDefault="00D604AE"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2.1.17</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Caso haja alguma necessidade de adequação do laboratório (física/predial, hidráulica e elétrica) para instalação dos equipamentos objeto do contrato, a despesa será todo por conta da </w:t>
      </w:r>
      <w:r w:rsidR="005E006E">
        <w:rPr>
          <w:rFonts w:asciiTheme="minorHAnsi" w:eastAsia="ArialMT" w:hAnsiTheme="minorHAnsi" w:cstheme="minorHAnsi"/>
          <w:color w:val="auto"/>
          <w:sz w:val="20"/>
          <w:szCs w:val="20"/>
        </w:rPr>
        <w:t>C</w:t>
      </w:r>
      <w:r w:rsidR="001F04CB" w:rsidRPr="008F64BD">
        <w:rPr>
          <w:rFonts w:asciiTheme="minorHAnsi" w:eastAsia="ArialMT" w:hAnsiTheme="minorHAnsi" w:cstheme="minorHAnsi"/>
          <w:color w:val="auto"/>
          <w:sz w:val="20"/>
          <w:szCs w:val="20"/>
        </w:rPr>
        <w:t>ontratada.</w:t>
      </w:r>
    </w:p>
    <w:p w:rsidR="001F04CB" w:rsidRPr="008F64BD" w:rsidRDefault="005E006E"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2.1.18</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A Contratada</w:t>
      </w:r>
      <w:r w:rsidR="001F04CB" w:rsidRPr="008F64BD">
        <w:rPr>
          <w:rFonts w:asciiTheme="minorHAnsi" w:eastAsia="ArialMT" w:hAnsiTheme="minorHAnsi" w:cstheme="minorHAnsi"/>
          <w:color w:val="auto"/>
          <w:sz w:val="20"/>
          <w:szCs w:val="20"/>
        </w:rPr>
        <w:t xml:space="preserve"> deverá instalar toda a aparelhagem automática, </w:t>
      </w:r>
      <w:r w:rsidR="001F04CB" w:rsidRPr="008F64BD">
        <w:rPr>
          <w:rFonts w:asciiTheme="minorHAnsi" w:eastAsia="ArialMT" w:hAnsiTheme="minorHAnsi" w:cstheme="minorHAnsi"/>
          <w:bCs/>
          <w:color w:val="auto"/>
          <w:sz w:val="20"/>
          <w:szCs w:val="20"/>
        </w:rPr>
        <w:t>necessários à execução completa dos testes pela mesma metodologia especificada</w:t>
      </w:r>
      <w:r w:rsidR="001F04CB" w:rsidRPr="008F64BD">
        <w:rPr>
          <w:rFonts w:asciiTheme="minorHAnsi" w:eastAsia="ArialMT" w:hAnsiTheme="minorHAnsi" w:cstheme="minorHAnsi"/>
          <w:color w:val="auto"/>
          <w:sz w:val="20"/>
          <w:szCs w:val="20"/>
        </w:rPr>
        <w:t>.</w:t>
      </w:r>
    </w:p>
    <w:p w:rsidR="001F04CB" w:rsidRPr="008F64BD" w:rsidRDefault="00DC1242"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2.1.19</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w:t>
      </w:r>
      <w:r>
        <w:rPr>
          <w:rFonts w:asciiTheme="minorHAnsi" w:eastAsia="ArialMT" w:hAnsiTheme="minorHAnsi" w:cstheme="minorHAnsi"/>
          <w:color w:val="auto"/>
          <w:sz w:val="20"/>
          <w:szCs w:val="20"/>
        </w:rPr>
        <w:t>A Contratada</w:t>
      </w:r>
      <w:r w:rsidRPr="008F64BD">
        <w:rPr>
          <w:rFonts w:asciiTheme="minorHAnsi" w:eastAsia="ArialMT" w:hAnsiTheme="minorHAnsi" w:cstheme="minorHAnsi"/>
          <w:color w:val="auto"/>
          <w:sz w:val="20"/>
          <w:szCs w:val="20"/>
        </w:rPr>
        <w:t xml:space="preserve"> deverá </w:t>
      </w:r>
      <w:r>
        <w:rPr>
          <w:rFonts w:asciiTheme="minorHAnsi" w:eastAsia="ArialMT" w:hAnsiTheme="minorHAnsi" w:cstheme="minorHAnsi"/>
          <w:color w:val="auto"/>
          <w:sz w:val="20"/>
          <w:szCs w:val="20"/>
        </w:rPr>
        <w:t>observar</w:t>
      </w:r>
      <w:r w:rsidR="001F04CB" w:rsidRPr="008F64BD">
        <w:rPr>
          <w:rFonts w:asciiTheme="minorHAnsi" w:eastAsia="ArialMT" w:hAnsiTheme="minorHAnsi" w:cstheme="minorHAnsi"/>
          <w:color w:val="auto"/>
          <w:sz w:val="20"/>
          <w:szCs w:val="20"/>
        </w:rPr>
        <w:t>, na instalação dos equipamentos, das condições técnicas de segurança e funcionalidade, sujeitas ao aceite pelo Contratante.</w:t>
      </w:r>
    </w:p>
    <w:p w:rsidR="001F04CB" w:rsidRPr="008F64BD" w:rsidRDefault="00DC1242"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2.1.20</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w:t>
      </w:r>
      <w:r>
        <w:rPr>
          <w:rFonts w:asciiTheme="minorHAnsi" w:eastAsia="ArialMT" w:hAnsiTheme="minorHAnsi" w:cstheme="minorHAnsi"/>
          <w:color w:val="auto"/>
          <w:sz w:val="20"/>
          <w:szCs w:val="20"/>
        </w:rPr>
        <w:t>Contratada</w:t>
      </w:r>
      <w:r w:rsidR="001F04CB" w:rsidRPr="008F64BD">
        <w:rPr>
          <w:rFonts w:asciiTheme="minorHAnsi" w:eastAsia="ArialMT" w:hAnsiTheme="minorHAnsi" w:cstheme="minorHAnsi"/>
          <w:color w:val="auto"/>
          <w:sz w:val="20"/>
          <w:szCs w:val="20"/>
        </w:rPr>
        <w:t xml:space="preserve"> deverá disponibilizar todos os equipamentos originais, de fabricação recente, não serão aceitos equipamentos em obsolescência ou protótipos. E imprescindível que os equipamentos cotados realizem todos os testes obrigatórios listados.</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2.10.21</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w:t>
      </w:r>
      <w:r w:rsidRPr="008F64BD">
        <w:rPr>
          <w:rFonts w:asciiTheme="minorHAnsi" w:eastAsia="ArialMT" w:hAnsiTheme="minorHAnsi" w:cstheme="minorHAnsi"/>
          <w:color w:val="auto"/>
          <w:sz w:val="20"/>
          <w:szCs w:val="20"/>
        </w:rPr>
        <w:t xml:space="preserve">A </w:t>
      </w:r>
      <w:r>
        <w:rPr>
          <w:rFonts w:asciiTheme="minorHAnsi" w:eastAsia="ArialMT" w:hAnsiTheme="minorHAnsi" w:cstheme="minorHAnsi"/>
          <w:color w:val="auto"/>
          <w:sz w:val="20"/>
          <w:szCs w:val="20"/>
        </w:rPr>
        <w:t>Contratada</w:t>
      </w:r>
      <w:r w:rsidRPr="008F64BD">
        <w:rPr>
          <w:rFonts w:asciiTheme="minorHAnsi" w:eastAsia="ArialMT" w:hAnsiTheme="minorHAnsi" w:cstheme="minorHAnsi"/>
          <w:color w:val="auto"/>
          <w:sz w:val="20"/>
          <w:szCs w:val="20"/>
        </w:rPr>
        <w:t xml:space="preserve"> deverá</w:t>
      </w:r>
      <w:r w:rsidR="001F04CB" w:rsidRPr="008F64BD">
        <w:rPr>
          <w:rFonts w:asciiTheme="minorHAnsi" w:eastAsia="ArialMT" w:hAnsiTheme="minorHAnsi" w:cstheme="minorHAnsi"/>
          <w:color w:val="auto"/>
          <w:sz w:val="20"/>
          <w:szCs w:val="20"/>
        </w:rPr>
        <w:t xml:space="preserve"> oferec</w:t>
      </w:r>
      <w:r>
        <w:rPr>
          <w:rFonts w:asciiTheme="minorHAnsi" w:eastAsia="ArialMT" w:hAnsiTheme="minorHAnsi" w:cstheme="minorHAnsi"/>
          <w:color w:val="auto"/>
          <w:sz w:val="20"/>
          <w:szCs w:val="20"/>
        </w:rPr>
        <w:t>er</w:t>
      </w:r>
      <w:r w:rsidR="001F04CB" w:rsidRPr="008F64BD">
        <w:rPr>
          <w:rFonts w:asciiTheme="minorHAnsi" w:eastAsia="ArialMT" w:hAnsiTheme="minorHAnsi" w:cstheme="minorHAnsi"/>
          <w:color w:val="auto"/>
          <w:sz w:val="20"/>
          <w:szCs w:val="20"/>
        </w:rPr>
        <w:t xml:space="preserve"> uma única estação de trabalho devido à limitação referente ao espaço físico. </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2.10.22</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Se for necessário aumento de acessórios, calibradores e controles ou qualquer outro insumo para realização </w:t>
      </w:r>
      <w:proofErr w:type="gramStart"/>
      <w:r w:rsidR="001F04CB" w:rsidRPr="008F64BD">
        <w:rPr>
          <w:rFonts w:asciiTheme="minorHAnsi" w:eastAsia="ArialMT" w:hAnsiTheme="minorHAnsi" w:cstheme="minorHAnsi"/>
          <w:color w:val="auto"/>
          <w:sz w:val="20"/>
          <w:szCs w:val="20"/>
        </w:rPr>
        <w:t>otimizada</w:t>
      </w:r>
      <w:proofErr w:type="gramEnd"/>
      <w:r w:rsidR="001F04CB" w:rsidRPr="008F64BD">
        <w:rPr>
          <w:rFonts w:asciiTheme="minorHAnsi" w:eastAsia="ArialMT" w:hAnsiTheme="minorHAnsi" w:cstheme="minorHAnsi"/>
          <w:color w:val="auto"/>
          <w:sz w:val="20"/>
          <w:szCs w:val="20"/>
        </w:rPr>
        <w:t xml:space="preserve"> dos testes, estes se darão sem quaisquer ônus adicional para C</w:t>
      </w:r>
      <w:r w:rsidRPr="008F64BD">
        <w:rPr>
          <w:rFonts w:asciiTheme="minorHAnsi" w:eastAsia="ArialMT" w:hAnsiTheme="minorHAnsi" w:cstheme="minorHAnsi"/>
          <w:color w:val="auto"/>
          <w:sz w:val="20"/>
          <w:szCs w:val="20"/>
        </w:rPr>
        <w:t>ontratante</w:t>
      </w:r>
      <w:r w:rsidR="001F04CB" w:rsidRPr="008F64BD">
        <w:rPr>
          <w:rFonts w:asciiTheme="minorHAnsi" w:eastAsia="ArialMT" w:hAnsiTheme="minorHAnsi" w:cstheme="minorHAnsi"/>
          <w:color w:val="auto"/>
          <w:sz w:val="20"/>
          <w:szCs w:val="20"/>
        </w:rPr>
        <w:t>.</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2.10.23</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Contratada deverá conceder permissão da utilização dos equipamentos para a </w:t>
      </w:r>
      <w:proofErr w:type="spellStart"/>
      <w:r w:rsidR="001F04CB" w:rsidRPr="008F64BD">
        <w:rPr>
          <w:rFonts w:asciiTheme="minorHAnsi" w:eastAsia="ArialMT" w:hAnsiTheme="minorHAnsi" w:cstheme="minorHAnsi"/>
          <w:color w:val="auto"/>
          <w:sz w:val="20"/>
          <w:szCs w:val="20"/>
        </w:rPr>
        <w:t>pipetagem</w:t>
      </w:r>
      <w:proofErr w:type="spellEnd"/>
      <w:r w:rsidR="001F04CB" w:rsidRPr="008F64BD">
        <w:rPr>
          <w:rFonts w:asciiTheme="minorHAnsi" w:eastAsia="ArialMT" w:hAnsiTheme="minorHAnsi" w:cstheme="minorHAnsi"/>
          <w:color w:val="auto"/>
          <w:sz w:val="20"/>
          <w:szCs w:val="20"/>
        </w:rPr>
        <w:t xml:space="preserve"> de </w:t>
      </w:r>
      <w:proofErr w:type="spellStart"/>
      <w:r w:rsidR="001F04CB" w:rsidRPr="008F64BD">
        <w:rPr>
          <w:rFonts w:asciiTheme="minorHAnsi" w:eastAsia="ArialMT" w:hAnsiTheme="minorHAnsi" w:cstheme="minorHAnsi"/>
          <w:color w:val="auto"/>
          <w:sz w:val="20"/>
          <w:szCs w:val="20"/>
        </w:rPr>
        <w:t>soroteca</w:t>
      </w:r>
      <w:proofErr w:type="spellEnd"/>
      <w:r w:rsidR="001F04CB" w:rsidRPr="008F64BD">
        <w:rPr>
          <w:rFonts w:asciiTheme="minorHAnsi" w:eastAsia="ArialMT" w:hAnsiTheme="minorHAnsi" w:cstheme="minorHAnsi"/>
          <w:color w:val="auto"/>
          <w:sz w:val="20"/>
          <w:szCs w:val="20"/>
        </w:rPr>
        <w:t xml:space="preserve"> e/ou </w:t>
      </w:r>
      <w:proofErr w:type="spellStart"/>
      <w:r w:rsidR="001F04CB" w:rsidRPr="008F64BD">
        <w:rPr>
          <w:rFonts w:asciiTheme="minorHAnsi" w:eastAsia="ArialMT" w:hAnsiTheme="minorHAnsi" w:cstheme="minorHAnsi"/>
          <w:color w:val="auto"/>
          <w:sz w:val="20"/>
          <w:szCs w:val="20"/>
        </w:rPr>
        <w:t>plasmateca</w:t>
      </w:r>
      <w:proofErr w:type="spellEnd"/>
      <w:r w:rsidR="001F04CB" w:rsidRPr="008F64BD">
        <w:rPr>
          <w:rFonts w:asciiTheme="minorHAnsi" w:eastAsia="ArialMT" w:hAnsiTheme="minorHAnsi" w:cstheme="minorHAnsi"/>
          <w:color w:val="auto"/>
          <w:sz w:val="20"/>
          <w:szCs w:val="20"/>
        </w:rPr>
        <w:t xml:space="preserve"> desde que seja tecnicamente possível.</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2.10.24</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C</w:t>
      </w:r>
      <w:r w:rsidRPr="008F64BD">
        <w:rPr>
          <w:rFonts w:asciiTheme="minorHAnsi" w:eastAsia="ArialMT" w:hAnsiTheme="minorHAnsi" w:cstheme="minorHAnsi"/>
          <w:color w:val="auto"/>
          <w:sz w:val="20"/>
          <w:szCs w:val="20"/>
        </w:rPr>
        <w:t>ontratada</w:t>
      </w:r>
      <w:r w:rsidR="001F04CB" w:rsidRPr="008F64BD">
        <w:rPr>
          <w:rFonts w:asciiTheme="minorHAnsi" w:eastAsia="ArialMT" w:hAnsiTheme="minorHAnsi" w:cstheme="minorHAnsi"/>
          <w:color w:val="auto"/>
          <w:sz w:val="20"/>
          <w:szCs w:val="20"/>
        </w:rPr>
        <w:t xml:space="preserve"> deverá realizar periodicamente treinamento gratuito, com emissão de certificado, de todos os profissionais do Hemocentro Coordenador de Palmas que manuseiem os produtos licitados e operem os equipamentos. </w:t>
      </w:r>
      <w:r w:rsidR="001F04CB" w:rsidRPr="008F64BD">
        <w:rPr>
          <w:rFonts w:asciiTheme="minorHAnsi" w:eastAsia="ArialMT" w:hAnsiTheme="minorHAnsi" w:cstheme="minorHAnsi"/>
          <w:bCs/>
          <w:color w:val="auto"/>
          <w:sz w:val="20"/>
          <w:szCs w:val="20"/>
        </w:rPr>
        <w:t xml:space="preserve">Os conjuntos diagnósticos e demais acessórios para os treinamentos deverão ser oferecidos à parte sem ônus para a </w:t>
      </w:r>
      <w:r w:rsidR="001F04CB" w:rsidRPr="008F64BD">
        <w:rPr>
          <w:rFonts w:asciiTheme="minorHAnsi" w:eastAsia="ArialMT" w:hAnsiTheme="minorHAnsi" w:cstheme="minorHAnsi"/>
          <w:color w:val="auto"/>
          <w:sz w:val="20"/>
          <w:szCs w:val="20"/>
        </w:rPr>
        <w:t>Contratante.</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2.10.25</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w:t>
      </w:r>
      <w:r w:rsidRPr="008F64BD">
        <w:rPr>
          <w:rFonts w:asciiTheme="minorHAnsi" w:eastAsia="ArialMT" w:hAnsiTheme="minorHAnsi" w:cstheme="minorHAnsi"/>
          <w:color w:val="auto"/>
          <w:sz w:val="20"/>
          <w:szCs w:val="20"/>
        </w:rPr>
        <w:t xml:space="preserve">A Contratada deverá </w:t>
      </w:r>
      <w:r>
        <w:rPr>
          <w:rFonts w:asciiTheme="minorHAnsi" w:eastAsia="ArialMT" w:hAnsiTheme="minorHAnsi" w:cstheme="minorHAnsi"/>
          <w:color w:val="auto"/>
          <w:sz w:val="20"/>
          <w:szCs w:val="20"/>
        </w:rPr>
        <w:t>p</w:t>
      </w:r>
      <w:r w:rsidR="001F04CB" w:rsidRPr="008F64BD">
        <w:rPr>
          <w:rFonts w:asciiTheme="minorHAnsi" w:eastAsia="ArialMT" w:hAnsiTheme="minorHAnsi" w:cstheme="minorHAnsi"/>
          <w:color w:val="auto"/>
          <w:sz w:val="20"/>
          <w:szCs w:val="20"/>
        </w:rPr>
        <w:t>resta</w:t>
      </w:r>
      <w:r>
        <w:rPr>
          <w:rFonts w:asciiTheme="minorHAnsi" w:eastAsia="ArialMT" w:hAnsiTheme="minorHAnsi" w:cstheme="minorHAnsi"/>
          <w:color w:val="auto"/>
          <w:sz w:val="20"/>
          <w:szCs w:val="20"/>
        </w:rPr>
        <w:t>r</w:t>
      </w:r>
      <w:r w:rsidR="001F04CB" w:rsidRPr="008F64BD">
        <w:rPr>
          <w:rFonts w:asciiTheme="minorHAnsi" w:eastAsia="ArialMT" w:hAnsiTheme="minorHAnsi" w:cstheme="minorHAnsi"/>
          <w:color w:val="auto"/>
          <w:sz w:val="20"/>
          <w:szCs w:val="20"/>
        </w:rPr>
        <w:t xml:space="preserve"> Assessoria Técnica e Assessoria Científica, gratuita e continuamente disponível para utilização do(s) produto(s) ofertado(s) ou do(s) equipamento(s), devendo o proponente vencedor, no ato de assinatura do contrato, indicar nome, telefone e endereço para contato das duas assessorias. </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2.10.26</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Contratada deverá fornecer os relatórios de Controle da Qualidade do fabricante para cada Grupo do produto, entregue ao Laboratório de Sorologia local com cópia para o setor de Gestão da Qualidade.</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2.10.27</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Contratada deverá fornecer conjuntos diagnósticos (kits), preferencialmente, de um único Grupo de fabricação, e de no máximo 02 (dois) Grupos de fabricação a cada entrega.</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2.10.27.1.</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Caso sejam entregues 02 (dois) Grupos em uma mesma entrega o fato deverá ser comunicado previamente ao Laboratório de Sorologia que emitirá carta de ciência.</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2.10.28</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A estabilidade de qualquer um dos reagentes preparados e/ou reconstituídos pelos usuários não pode ser inferior a 6 horas após seu preparo e/ou reconstituição.</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sz w:val="20"/>
          <w:szCs w:val="20"/>
        </w:rPr>
      </w:pPr>
      <w:r>
        <w:rPr>
          <w:rFonts w:asciiTheme="minorHAnsi" w:eastAsia="ArialMT" w:hAnsiTheme="minorHAnsi" w:cstheme="minorHAnsi"/>
          <w:b/>
          <w:color w:val="auto"/>
          <w:sz w:val="20"/>
          <w:szCs w:val="20"/>
        </w:rPr>
        <w:t>2.10.29</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Todos os procedimentos das reações, incluído tempo e temperatura de incubação de todas as fases, número de lavagem ou quaisquer outros especificados em bula deverão ser executados exatamente como orientados pelo fabricante em bula ou documentação oficial fornecida exclusivamente pelo fabricante na língua original acompanhada de sua tradução para o português.</w:t>
      </w:r>
    </w:p>
    <w:p w:rsidR="001F04CB" w:rsidRPr="008F64BD" w:rsidRDefault="00DD75DB" w:rsidP="001F04CB">
      <w:pPr>
        <w:pStyle w:val="Default"/>
        <w:tabs>
          <w:tab w:val="center" w:pos="-3261"/>
          <w:tab w:val="left" w:pos="1843"/>
        </w:tabs>
        <w:adjustRightInd w:val="0"/>
        <w:jc w:val="both"/>
        <w:rPr>
          <w:rFonts w:asciiTheme="minorHAnsi" w:eastAsia="ArialMT" w:hAnsiTheme="minorHAnsi" w:cstheme="minorHAnsi"/>
          <w:color w:val="auto"/>
          <w:sz w:val="20"/>
          <w:szCs w:val="20"/>
        </w:rPr>
      </w:pPr>
      <w:r>
        <w:rPr>
          <w:rFonts w:asciiTheme="minorHAnsi" w:eastAsia="ArialMT" w:hAnsiTheme="minorHAnsi" w:cstheme="minorHAnsi"/>
          <w:b/>
          <w:color w:val="auto"/>
          <w:sz w:val="20"/>
          <w:szCs w:val="20"/>
        </w:rPr>
        <w:t>2.10.30</w:t>
      </w:r>
      <w:r w:rsidR="001F04CB">
        <w:rPr>
          <w:rFonts w:asciiTheme="minorHAnsi" w:eastAsia="ArialMT" w:hAnsiTheme="minorHAnsi" w:cstheme="minorHAnsi"/>
          <w:b/>
          <w:color w:val="auto"/>
          <w:sz w:val="20"/>
          <w:szCs w:val="20"/>
        </w:rPr>
        <w:t>.</w:t>
      </w:r>
      <w:r w:rsidR="001F04CB" w:rsidRPr="008F64BD">
        <w:rPr>
          <w:rFonts w:asciiTheme="minorHAnsi" w:eastAsia="ArialMT" w:hAnsiTheme="minorHAnsi" w:cstheme="minorHAnsi"/>
          <w:color w:val="auto"/>
          <w:sz w:val="20"/>
          <w:szCs w:val="20"/>
        </w:rPr>
        <w:t xml:space="preserve"> Deve</w:t>
      </w:r>
      <w:r>
        <w:rPr>
          <w:rFonts w:asciiTheme="minorHAnsi" w:eastAsia="ArialMT" w:hAnsiTheme="minorHAnsi" w:cstheme="minorHAnsi"/>
          <w:color w:val="auto"/>
          <w:sz w:val="20"/>
          <w:szCs w:val="20"/>
        </w:rPr>
        <w:t>rá</w:t>
      </w:r>
      <w:r w:rsidR="001F04CB" w:rsidRPr="008F64BD">
        <w:rPr>
          <w:rFonts w:asciiTheme="minorHAnsi" w:eastAsia="ArialMT" w:hAnsiTheme="minorHAnsi" w:cstheme="minorHAnsi"/>
          <w:color w:val="auto"/>
          <w:sz w:val="20"/>
          <w:szCs w:val="20"/>
        </w:rPr>
        <w:t xml:space="preserve"> obrigatoriamente acompanhar os </w:t>
      </w:r>
      <w:r w:rsidRPr="008F64BD">
        <w:rPr>
          <w:rFonts w:asciiTheme="minorHAnsi" w:eastAsia="ArialMT" w:hAnsiTheme="minorHAnsi" w:cstheme="minorHAnsi"/>
          <w:color w:val="auto"/>
          <w:sz w:val="20"/>
          <w:szCs w:val="20"/>
        </w:rPr>
        <w:t>e</w:t>
      </w:r>
      <w:r w:rsidR="001F04CB" w:rsidRPr="008F64BD">
        <w:rPr>
          <w:rFonts w:asciiTheme="minorHAnsi" w:eastAsia="ArialMT" w:hAnsiTheme="minorHAnsi" w:cstheme="minorHAnsi"/>
          <w:color w:val="auto"/>
          <w:sz w:val="20"/>
          <w:szCs w:val="20"/>
        </w:rPr>
        <w:t xml:space="preserve">quipamentos, se necessário e sem ônus adicional: </w:t>
      </w:r>
      <w:r w:rsidR="001F04CB" w:rsidRPr="008F64BD">
        <w:rPr>
          <w:rFonts w:asciiTheme="minorHAnsi" w:eastAsia="ArialMT" w:hAnsiTheme="minorHAnsi" w:cstheme="minorHAnsi"/>
          <w:bCs/>
          <w:color w:val="auto"/>
          <w:sz w:val="20"/>
          <w:szCs w:val="20"/>
        </w:rPr>
        <w:t xml:space="preserve">Sistema de purificação de água ou fornecimento de água grau reagente </w:t>
      </w:r>
      <w:r w:rsidR="001F04CB" w:rsidRPr="008F64BD">
        <w:rPr>
          <w:rFonts w:asciiTheme="minorHAnsi" w:eastAsia="ArialMT" w:hAnsiTheme="minorHAnsi" w:cstheme="minorHAnsi"/>
          <w:color w:val="auto"/>
          <w:sz w:val="20"/>
          <w:szCs w:val="20"/>
        </w:rPr>
        <w:t>tipo I ou II em galões, de acordo com as necessidades preconizadas pelos equipamentos. Serão de responsabilidade da empresa a instalação do sistema de purificação de água, bem como sua manutenção, calibração e verificação do padrão da água fornecida pela estação de tratamento de forma a atender as exigências do fabricante para realização ótima dos testes e dos critérios de nosso programa de qualidade.</w:t>
      </w:r>
    </w:p>
    <w:p w:rsidR="00F84B1F" w:rsidRDefault="00DD75DB" w:rsidP="001F04CB">
      <w:pPr>
        <w:spacing w:after="0" w:line="240" w:lineRule="auto"/>
        <w:jc w:val="both"/>
        <w:rPr>
          <w:rFonts w:asciiTheme="minorHAnsi" w:eastAsia="ArialMT" w:hAnsiTheme="minorHAnsi" w:cstheme="minorHAnsi"/>
          <w:sz w:val="20"/>
          <w:szCs w:val="20"/>
        </w:rPr>
      </w:pPr>
      <w:r>
        <w:rPr>
          <w:rFonts w:asciiTheme="minorHAnsi" w:eastAsia="ArialMT" w:hAnsiTheme="minorHAnsi" w:cstheme="minorHAnsi"/>
          <w:b/>
          <w:sz w:val="20"/>
          <w:szCs w:val="20"/>
        </w:rPr>
        <w:t>20.10.31</w:t>
      </w:r>
      <w:r w:rsidR="001F04CB">
        <w:rPr>
          <w:rFonts w:asciiTheme="minorHAnsi" w:eastAsia="ArialMT" w:hAnsiTheme="minorHAnsi" w:cstheme="minorHAnsi"/>
          <w:b/>
          <w:sz w:val="20"/>
          <w:szCs w:val="20"/>
        </w:rPr>
        <w:t>.</w:t>
      </w:r>
      <w:r w:rsidR="001F04CB" w:rsidRPr="008F64BD">
        <w:rPr>
          <w:rFonts w:asciiTheme="minorHAnsi" w:eastAsia="ArialMT" w:hAnsiTheme="minorHAnsi" w:cstheme="minorHAnsi"/>
          <w:sz w:val="20"/>
          <w:szCs w:val="20"/>
        </w:rPr>
        <w:t xml:space="preserve"> A licença dos softwares utilizados pelos equipamentos, inclusive no caso do </w:t>
      </w:r>
      <w:proofErr w:type="spellStart"/>
      <w:r w:rsidR="001F04CB" w:rsidRPr="008F64BD">
        <w:rPr>
          <w:rFonts w:asciiTheme="minorHAnsi" w:eastAsia="ArialMT" w:hAnsiTheme="minorHAnsi" w:cstheme="minorHAnsi"/>
          <w:sz w:val="20"/>
          <w:szCs w:val="20"/>
        </w:rPr>
        <w:t>interfaceamento</w:t>
      </w:r>
      <w:proofErr w:type="spellEnd"/>
      <w:r w:rsidR="001F04CB" w:rsidRPr="008F64BD">
        <w:rPr>
          <w:rFonts w:asciiTheme="minorHAnsi" w:eastAsia="ArialMT" w:hAnsiTheme="minorHAnsi" w:cstheme="minorHAnsi"/>
          <w:sz w:val="20"/>
          <w:szCs w:val="20"/>
        </w:rPr>
        <w:t xml:space="preserve"> é de responsabilidade única e exclusiva da empresa C</w:t>
      </w:r>
      <w:r w:rsidRPr="008F64BD">
        <w:rPr>
          <w:rFonts w:asciiTheme="minorHAnsi" w:eastAsia="ArialMT" w:hAnsiTheme="minorHAnsi" w:cstheme="minorHAnsi"/>
          <w:sz w:val="20"/>
          <w:szCs w:val="20"/>
        </w:rPr>
        <w:t>ontratada</w:t>
      </w:r>
      <w:r w:rsidR="001F04CB" w:rsidRPr="008F64BD">
        <w:rPr>
          <w:rFonts w:asciiTheme="minorHAnsi" w:eastAsia="ArialMT" w:hAnsiTheme="minorHAnsi" w:cstheme="minorHAnsi"/>
          <w:sz w:val="20"/>
          <w:szCs w:val="20"/>
        </w:rPr>
        <w:t>.</w:t>
      </w:r>
    </w:p>
    <w:p w:rsidR="007F3631" w:rsidRPr="00C16947" w:rsidRDefault="007F3631" w:rsidP="007F3631">
      <w:pPr>
        <w:pStyle w:val="Default"/>
        <w:tabs>
          <w:tab w:val="center" w:pos="-3261"/>
          <w:tab w:val="num" w:pos="993"/>
        </w:tabs>
        <w:adjustRightInd w:val="0"/>
        <w:jc w:val="both"/>
        <w:rPr>
          <w:rFonts w:asciiTheme="minorHAnsi" w:hAnsiTheme="minorHAnsi" w:cstheme="minorHAnsi"/>
          <w:caps/>
          <w:color w:val="auto"/>
          <w:sz w:val="20"/>
          <w:szCs w:val="20"/>
        </w:rPr>
      </w:pPr>
      <w:r>
        <w:rPr>
          <w:rFonts w:asciiTheme="minorHAnsi" w:eastAsia="ArialMT" w:hAnsiTheme="minorHAnsi" w:cstheme="minorHAnsi"/>
          <w:b/>
          <w:color w:val="auto"/>
          <w:sz w:val="20"/>
          <w:szCs w:val="20"/>
        </w:rPr>
        <w:t>20.11.</w:t>
      </w:r>
      <w:r w:rsidRPr="00C16947">
        <w:rPr>
          <w:rFonts w:asciiTheme="minorHAnsi" w:eastAsia="ArialMT" w:hAnsiTheme="minorHAnsi" w:cstheme="minorHAnsi"/>
          <w:color w:val="auto"/>
          <w:sz w:val="20"/>
          <w:szCs w:val="20"/>
        </w:rPr>
        <w:t xml:space="preserve"> </w:t>
      </w:r>
      <w:r w:rsidR="00FB44AD">
        <w:rPr>
          <w:rFonts w:asciiTheme="minorHAnsi" w:eastAsia="ArialMT" w:hAnsiTheme="minorHAnsi" w:cstheme="minorHAnsi"/>
          <w:color w:val="auto"/>
          <w:sz w:val="20"/>
          <w:szCs w:val="20"/>
        </w:rPr>
        <w:t>A Contratada</w:t>
      </w:r>
      <w:r w:rsidRPr="00C16947">
        <w:rPr>
          <w:rFonts w:asciiTheme="minorHAnsi" w:eastAsia="ArialMT" w:hAnsiTheme="minorHAnsi" w:cstheme="minorHAnsi"/>
          <w:color w:val="auto"/>
          <w:sz w:val="20"/>
          <w:szCs w:val="20"/>
        </w:rPr>
        <w:t xml:space="preserve"> dever</w:t>
      </w:r>
      <w:r w:rsidR="00FB44AD">
        <w:rPr>
          <w:rFonts w:asciiTheme="minorHAnsi" w:eastAsia="ArialMT" w:hAnsiTheme="minorHAnsi" w:cstheme="minorHAnsi"/>
          <w:color w:val="auto"/>
          <w:sz w:val="20"/>
          <w:szCs w:val="20"/>
        </w:rPr>
        <w:t>á</w:t>
      </w:r>
      <w:r w:rsidRPr="00C16947">
        <w:rPr>
          <w:rFonts w:asciiTheme="minorHAnsi" w:eastAsia="ArialMT" w:hAnsiTheme="minorHAnsi" w:cstheme="minorHAnsi"/>
          <w:color w:val="auto"/>
          <w:sz w:val="20"/>
          <w:szCs w:val="20"/>
        </w:rPr>
        <w:t xml:space="preserve"> fornecer 02 (dois) equipamentos compatíveis com as exigências e metodologia </w:t>
      </w:r>
      <w:r w:rsidR="00FB44AD">
        <w:rPr>
          <w:rFonts w:asciiTheme="minorHAnsi" w:eastAsia="ArialMT" w:hAnsiTheme="minorHAnsi" w:cstheme="minorHAnsi"/>
          <w:color w:val="auto"/>
          <w:sz w:val="20"/>
          <w:szCs w:val="20"/>
        </w:rPr>
        <w:t>constante do Termo de Referência, conforme segue:</w:t>
      </w:r>
      <w:r w:rsidRPr="00C16947">
        <w:rPr>
          <w:rFonts w:asciiTheme="minorHAnsi" w:eastAsia="ArialMT" w:hAnsiTheme="minorHAnsi" w:cstheme="minorHAnsi"/>
          <w:color w:val="auto"/>
          <w:sz w:val="20"/>
          <w:szCs w:val="20"/>
        </w:rPr>
        <w:t xml:space="preserve"> </w:t>
      </w:r>
    </w:p>
    <w:p w:rsidR="007F3631" w:rsidRPr="00C16947" w:rsidRDefault="00FB44AD" w:rsidP="007F3631">
      <w:pPr>
        <w:pStyle w:val="Default"/>
        <w:tabs>
          <w:tab w:val="center" w:pos="-3261"/>
          <w:tab w:val="num" w:pos="2835"/>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rPr>
        <w:t>20.11.1</w:t>
      </w:r>
      <w:r w:rsidR="007F3631">
        <w:rPr>
          <w:rFonts w:asciiTheme="minorHAnsi" w:hAnsiTheme="minorHAnsi" w:cstheme="minorHAnsi"/>
          <w:b/>
          <w:color w:val="auto"/>
          <w:sz w:val="20"/>
          <w:szCs w:val="20"/>
        </w:rPr>
        <w:t>.</w:t>
      </w:r>
      <w:r w:rsidR="007F3631" w:rsidRPr="00C16947">
        <w:rPr>
          <w:rFonts w:asciiTheme="minorHAnsi" w:hAnsiTheme="minorHAnsi" w:cstheme="minorHAnsi"/>
          <w:b/>
          <w:color w:val="auto"/>
          <w:sz w:val="20"/>
          <w:szCs w:val="20"/>
        </w:rPr>
        <w:t xml:space="preserve"> </w:t>
      </w:r>
      <w:r w:rsidR="007F3631" w:rsidRPr="00C16947">
        <w:rPr>
          <w:rFonts w:asciiTheme="minorHAnsi" w:hAnsiTheme="minorHAnsi" w:cstheme="minorHAnsi"/>
          <w:color w:val="auto"/>
          <w:sz w:val="20"/>
          <w:szCs w:val="20"/>
        </w:rPr>
        <w:t xml:space="preserve">Cada equipamento deverá vir acompanhado de: 01 no-break, 01 impressora a laser para impressão das leituras dos resultados, com manutenção de </w:t>
      </w:r>
      <w:proofErr w:type="spellStart"/>
      <w:r w:rsidR="007F3631" w:rsidRPr="00C16947">
        <w:rPr>
          <w:rFonts w:asciiTheme="minorHAnsi" w:hAnsiTheme="minorHAnsi" w:cstheme="minorHAnsi"/>
          <w:color w:val="auto"/>
          <w:sz w:val="20"/>
          <w:szCs w:val="20"/>
        </w:rPr>
        <w:t>tonner</w:t>
      </w:r>
      <w:proofErr w:type="spellEnd"/>
      <w:r w:rsidR="007F3631" w:rsidRPr="00C16947">
        <w:rPr>
          <w:rFonts w:asciiTheme="minorHAnsi" w:hAnsiTheme="minorHAnsi" w:cstheme="minorHAnsi"/>
          <w:color w:val="auto"/>
          <w:sz w:val="20"/>
          <w:szCs w:val="20"/>
        </w:rPr>
        <w:t xml:space="preserve"> e todos os insumos necessários à realização dos testes e manutenção como: controles, calibradores, soluções de limpeza e descontaminação do aparelho, recipientes e líquidos de reações, etc.</w:t>
      </w:r>
    </w:p>
    <w:p w:rsidR="007F3631" w:rsidRPr="00C16947" w:rsidRDefault="00FB44AD" w:rsidP="007F3631">
      <w:pPr>
        <w:pStyle w:val="Default"/>
        <w:tabs>
          <w:tab w:val="center" w:pos="-3261"/>
          <w:tab w:val="num" w:pos="2835"/>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rPr>
        <w:lastRenderedPageBreak/>
        <w:t>20.11.2</w:t>
      </w:r>
      <w:r w:rsidR="007F3631">
        <w:rPr>
          <w:rFonts w:asciiTheme="minorHAnsi" w:hAnsiTheme="minorHAnsi" w:cstheme="minorHAnsi"/>
          <w:b/>
          <w:color w:val="auto"/>
          <w:sz w:val="20"/>
          <w:szCs w:val="20"/>
        </w:rPr>
        <w:t>.</w:t>
      </w:r>
      <w:r w:rsidR="007F3631" w:rsidRPr="00C16947">
        <w:rPr>
          <w:rFonts w:asciiTheme="minorHAnsi" w:hAnsiTheme="minorHAnsi" w:cstheme="minorHAnsi"/>
          <w:b/>
          <w:color w:val="auto"/>
          <w:sz w:val="20"/>
          <w:szCs w:val="20"/>
        </w:rPr>
        <w:t xml:space="preserve"> </w:t>
      </w:r>
      <w:r w:rsidR="007F3631" w:rsidRPr="00C16947">
        <w:rPr>
          <w:rFonts w:asciiTheme="minorHAnsi" w:hAnsiTheme="minorHAnsi" w:cstheme="minorHAnsi"/>
          <w:color w:val="auto"/>
          <w:sz w:val="20"/>
          <w:szCs w:val="20"/>
        </w:rPr>
        <w:t xml:space="preserve">O equipamento deverá ter registro no Ministério da Saúde (MS), em plena validade, além de registro no país de origem, devendo ser automatizado e </w:t>
      </w:r>
      <w:proofErr w:type="spellStart"/>
      <w:r w:rsidR="007F3631" w:rsidRPr="00C16947">
        <w:rPr>
          <w:rFonts w:asciiTheme="minorHAnsi" w:hAnsiTheme="minorHAnsi" w:cstheme="minorHAnsi"/>
          <w:color w:val="auto"/>
          <w:sz w:val="20"/>
          <w:szCs w:val="20"/>
        </w:rPr>
        <w:t>multiparamétrico</w:t>
      </w:r>
      <w:proofErr w:type="spellEnd"/>
      <w:r w:rsidR="007F3631" w:rsidRPr="00C16947">
        <w:rPr>
          <w:rFonts w:asciiTheme="minorHAnsi" w:hAnsiTheme="minorHAnsi" w:cstheme="minorHAnsi"/>
          <w:color w:val="auto"/>
          <w:sz w:val="20"/>
          <w:szCs w:val="20"/>
        </w:rPr>
        <w:t xml:space="preserve"> e, quando necessário pela técnica específica do equipamento ofertado, deverá ser automatizado na pré-diluição de amostras e reagentes.</w:t>
      </w:r>
    </w:p>
    <w:p w:rsidR="007F3631" w:rsidRPr="00C16947" w:rsidRDefault="00FB44AD" w:rsidP="007F3631">
      <w:pPr>
        <w:pStyle w:val="Default"/>
        <w:tabs>
          <w:tab w:val="center" w:pos="-3261"/>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lang w:eastAsia="en-US"/>
        </w:rPr>
        <w:t>20.11.3</w:t>
      </w:r>
      <w:r w:rsidR="007F3631">
        <w:rPr>
          <w:rFonts w:asciiTheme="minorHAnsi" w:hAnsiTheme="minorHAnsi" w:cstheme="minorHAnsi"/>
          <w:b/>
          <w:color w:val="auto"/>
          <w:sz w:val="20"/>
          <w:szCs w:val="20"/>
          <w:lang w:eastAsia="en-US"/>
        </w:rPr>
        <w:t>.</w:t>
      </w:r>
      <w:r w:rsidR="007F3631" w:rsidRPr="00C16947">
        <w:rPr>
          <w:rFonts w:asciiTheme="minorHAnsi" w:hAnsiTheme="minorHAnsi" w:cstheme="minorHAnsi"/>
          <w:b/>
          <w:color w:val="auto"/>
          <w:sz w:val="20"/>
          <w:szCs w:val="20"/>
          <w:lang w:eastAsia="en-US"/>
        </w:rPr>
        <w:t xml:space="preserve"> </w:t>
      </w:r>
      <w:r w:rsidR="007F3631" w:rsidRPr="00C16947">
        <w:rPr>
          <w:rFonts w:asciiTheme="minorHAnsi" w:hAnsiTheme="minorHAnsi" w:cstheme="minorHAnsi"/>
          <w:color w:val="auto"/>
          <w:sz w:val="20"/>
          <w:szCs w:val="20"/>
        </w:rPr>
        <w:t xml:space="preserve">Todos os equipamentos aprovados a serem instalados deverão ser de última geração, em linha (que atenda as necessidades do descritivo técnico) e novos – ou de fabricação recente. Deverá ser realizado </w:t>
      </w:r>
      <w:r w:rsidR="007F3631" w:rsidRPr="00C16947">
        <w:rPr>
          <w:rFonts w:asciiTheme="minorHAnsi" w:hAnsiTheme="minorHAnsi" w:cstheme="minorHAnsi"/>
          <w:i/>
          <w:color w:val="auto"/>
          <w:sz w:val="20"/>
          <w:szCs w:val="20"/>
        </w:rPr>
        <w:t>upgrade</w:t>
      </w:r>
      <w:r w:rsidR="007F3631" w:rsidRPr="00C16947">
        <w:rPr>
          <w:rFonts w:asciiTheme="minorHAnsi" w:hAnsiTheme="minorHAnsi" w:cstheme="minorHAnsi"/>
          <w:color w:val="auto"/>
          <w:sz w:val="20"/>
          <w:szCs w:val="20"/>
        </w:rPr>
        <w:t xml:space="preserve"> tecnológico e do </w:t>
      </w:r>
      <w:r w:rsidR="007F3631" w:rsidRPr="00C16947">
        <w:rPr>
          <w:rFonts w:asciiTheme="minorHAnsi" w:hAnsiTheme="minorHAnsi" w:cstheme="minorHAnsi"/>
          <w:i/>
          <w:color w:val="auto"/>
          <w:sz w:val="20"/>
          <w:szCs w:val="20"/>
        </w:rPr>
        <w:t>software</w:t>
      </w:r>
      <w:r w:rsidR="007F3631" w:rsidRPr="00C16947">
        <w:rPr>
          <w:rFonts w:asciiTheme="minorHAnsi" w:hAnsiTheme="minorHAnsi" w:cstheme="minorHAnsi"/>
          <w:color w:val="auto"/>
          <w:sz w:val="20"/>
          <w:szCs w:val="20"/>
        </w:rPr>
        <w:t xml:space="preserve">, de forma tal que a plataforma não fique defasada em relação ao mercado </w:t>
      </w:r>
      <w:proofErr w:type="spellStart"/>
      <w:r w:rsidR="007F3631" w:rsidRPr="00C16947">
        <w:rPr>
          <w:rFonts w:asciiTheme="minorHAnsi" w:hAnsiTheme="minorHAnsi" w:cstheme="minorHAnsi"/>
          <w:color w:val="auto"/>
          <w:sz w:val="20"/>
          <w:szCs w:val="20"/>
        </w:rPr>
        <w:t>ofertante</w:t>
      </w:r>
      <w:proofErr w:type="spellEnd"/>
      <w:r w:rsidR="007F3631" w:rsidRPr="00C16947">
        <w:rPr>
          <w:rFonts w:asciiTheme="minorHAnsi" w:hAnsiTheme="minorHAnsi" w:cstheme="minorHAnsi"/>
          <w:color w:val="auto"/>
          <w:sz w:val="20"/>
          <w:szCs w:val="20"/>
        </w:rPr>
        <w:t xml:space="preserve"> do mesmo equipamento.</w:t>
      </w:r>
    </w:p>
    <w:p w:rsidR="007F3631" w:rsidRPr="00C16947" w:rsidRDefault="00FB44AD" w:rsidP="007F3631">
      <w:pPr>
        <w:pStyle w:val="Default"/>
        <w:tabs>
          <w:tab w:val="center" w:pos="-3261"/>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rPr>
        <w:t>20.11.4.</w:t>
      </w:r>
      <w:r w:rsidR="007F3631" w:rsidRPr="00C16947">
        <w:rPr>
          <w:rFonts w:asciiTheme="minorHAnsi" w:hAnsiTheme="minorHAnsi" w:cstheme="minorHAnsi"/>
          <w:b/>
          <w:color w:val="auto"/>
          <w:sz w:val="20"/>
          <w:szCs w:val="20"/>
        </w:rPr>
        <w:t xml:space="preserve"> </w:t>
      </w:r>
      <w:r w:rsidR="007F3631" w:rsidRPr="00C16947">
        <w:rPr>
          <w:rFonts w:asciiTheme="minorHAnsi" w:hAnsiTheme="minorHAnsi" w:cstheme="minorHAnsi"/>
          <w:color w:val="auto"/>
          <w:sz w:val="20"/>
          <w:szCs w:val="20"/>
        </w:rPr>
        <w:t>Recursos mínimos de processamento:</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O equipamento deve ser randômico, ou seja, apresentar capacidade para inserção e execução de novas amostras a qualquer tempo, inclusive amostras de urgência, independente do momento de início da rotina, inclusive logo após a </w:t>
      </w:r>
      <w:proofErr w:type="spellStart"/>
      <w:r w:rsidRPr="00C16947">
        <w:rPr>
          <w:rFonts w:asciiTheme="minorHAnsi" w:hAnsiTheme="minorHAnsi" w:cstheme="minorHAnsi"/>
          <w:color w:val="auto"/>
          <w:sz w:val="20"/>
          <w:szCs w:val="20"/>
        </w:rPr>
        <w:t>pipetagem</w:t>
      </w:r>
      <w:proofErr w:type="spellEnd"/>
      <w:r w:rsidRPr="00C16947">
        <w:rPr>
          <w:rFonts w:asciiTheme="minorHAnsi" w:hAnsiTheme="minorHAnsi" w:cstheme="minorHAnsi"/>
          <w:color w:val="auto"/>
          <w:sz w:val="20"/>
          <w:szCs w:val="20"/>
        </w:rPr>
        <w:t xml:space="preserve"> da anterior;</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Ser a versão mais atualizada, estar em perfeitas condições de uso e, caso haja atualização tecnológica durante a vigência do contrato, ser substituído ou atualizado sem custo adicional para o Hemocentro Coordenador de Palmas.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Comando através de teclado ou monitor (toque em tela);</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Os testes devem ser realizados em tubos primários;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As diluições e repetições, quando necessárias, devem ser automáticas;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Acesso contínuo, imediato e randômico a reagentes, amostras e consumíveis;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Capacidade para processar, no mínimo e simultaneamente, os parâmetros solicitados no Grupo;</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Monitorar todas as funções críticas do processamento;</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Possibilitar a </w:t>
      </w:r>
      <w:proofErr w:type="spellStart"/>
      <w:r w:rsidRPr="00C16947">
        <w:rPr>
          <w:rFonts w:asciiTheme="minorHAnsi" w:hAnsiTheme="minorHAnsi" w:cstheme="minorHAnsi"/>
          <w:color w:val="auto"/>
          <w:sz w:val="20"/>
          <w:szCs w:val="20"/>
        </w:rPr>
        <w:t>rastreabilidade</w:t>
      </w:r>
      <w:proofErr w:type="spellEnd"/>
      <w:r w:rsidRPr="00C16947">
        <w:rPr>
          <w:rFonts w:asciiTheme="minorHAnsi" w:hAnsiTheme="minorHAnsi" w:cstheme="minorHAnsi"/>
          <w:color w:val="auto"/>
          <w:sz w:val="20"/>
          <w:szCs w:val="20"/>
        </w:rPr>
        <w:t xml:space="preserve"> de resultados e amostras;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Sistema de calibração e </w:t>
      </w:r>
      <w:proofErr w:type="spellStart"/>
      <w:r w:rsidRPr="00C16947">
        <w:rPr>
          <w:rFonts w:asciiTheme="minorHAnsi" w:hAnsiTheme="minorHAnsi" w:cstheme="minorHAnsi"/>
          <w:color w:val="auto"/>
          <w:sz w:val="20"/>
          <w:szCs w:val="20"/>
        </w:rPr>
        <w:t>autochecagem</w:t>
      </w:r>
      <w:proofErr w:type="spellEnd"/>
      <w:r w:rsidRPr="00C16947">
        <w:rPr>
          <w:rFonts w:asciiTheme="minorHAnsi" w:hAnsiTheme="minorHAnsi" w:cstheme="minorHAnsi"/>
          <w:color w:val="auto"/>
          <w:sz w:val="20"/>
          <w:szCs w:val="20"/>
        </w:rPr>
        <w:t xml:space="preserve"> automáticos;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Sistemas de alarmes para o operador sobre, no mínimo, resultados, reagentes, esgoto, manutenção e valores patológicos;</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Armazenamento automático dos resultados e controle de qualidade com gráficos de </w:t>
      </w:r>
      <w:proofErr w:type="spellStart"/>
      <w:r w:rsidRPr="00C16947">
        <w:rPr>
          <w:rFonts w:asciiTheme="minorHAnsi" w:hAnsiTheme="minorHAnsi" w:cstheme="minorHAnsi"/>
          <w:color w:val="auto"/>
          <w:sz w:val="20"/>
          <w:szCs w:val="20"/>
        </w:rPr>
        <w:t>Levey-Jennings</w:t>
      </w:r>
      <w:proofErr w:type="spellEnd"/>
      <w:r w:rsidRPr="00C16947">
        <w:rPr>
          <w:rFonts w:asciiTheme="minorHAnsi" w:hAnsiTheme="minorHAnsi" w:cstheme="minorHAnsi"/>
          <w:color w:val="auto"/>
          <w:sz w:val="20"/>
          <w:szCs w:val="20"/>
        </w:rPr>
        <w:t>;</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 xml:space="preserve">Ser passível de </w:t>
      </w:r>
      <w:proofErr w:type="spellStart"/>
      <w:r w:rsidRPr="00C16947">
        <w:rPr>
          <w:rFonts w:asciiTheme="minorHAnsi" w:hAnsiTheme="minorHAnsi" w:cstheme="minorHAnsi"/>
          <w:color w:val="auto"/>
          <w:sz w:val="20"/>
          <w:szCs w:val="20"/>
        </w:rPr>
        <w:t>interfaceamento</w:t>
      </w:r>
      <w:proofErr w:type="spellEnd"/>
      <w:r w:rsidRPr="00C16947">
        <w:rPr>
          <w:rFonts w:asciiTheme="minorHAnsi" w:hAnsiTheme="minorHAnsi" w:cstheme="minorHAnsi"/>
          <w:color w:val="auto"/>
          <w:sz w:val="20"/>
          <w:szCs w:val="20"/>
        </w:rPr>
        <w:t>;</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Sistema de leitura por códigos de barra incluindo amostras e reagentes, inclusive com possibilidade de leitura de códigos de acordo com Padrão ISBT 128;</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Carregamento contínuo de amostras e amostragem de urgência;</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Limpeza automática de agulha/seringa de amostragem;</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Capacidade para fazer repetições e diluições automaticamente;</w:t>
      </w:r>
    </w:p>
    <w:p w:rsidR="007F3631" w:rsidRPr="00C16947" w:rsidRDefault="007F3631" w:rsidP="007F3631">
      <w:pPr>
        <w:pStyle w:val="Default"/>
        <w:numPr>
          <w:ilvl w:val="0"/>
          <w:numId w:val="22"/>
        </w:numPr>
        <w:tabs>
          <w:tab w:val="center" w:pos="-3261"/>
          <w:tab w:val="left" w:pos="284"/>
          <w:tab w:val="num" w:pos="4058"/>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Detector de nível para amostras e reagentes;</w:t>
      </w:r>
    </w:p>
    <w:p w:rsidR="007F3631" w:rsidRPr="00C16947" w:rsidRDefault="007F3631" w:rsidP="007F3631">
      <w:pPr>
        <w:pStyle w:val="Default"/>
        <w:numPr>
          <w:ilvl w:val="0"/>
          <w:numId w:val="22"/>
        </w:numPr>
        <w:tabs>
          <w:tab w:val="center" w:pos="-3261"/>
          <w:tab w:val="left" w:pos="284"/>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Detector de nível para as soluções de lavagem, suprimento de água e esgotos;</w:t>
      </w:r>
    </w:p>
    <w:p w:rsidR="007F3631" w:rsidRPr="00C16947" w:rsidRDefault="007F3631" w:rsidP="007F3631">
      <w:pPr>
        <w:pStyle w:val="Default"/>
        <w:numPr>
          <w:ilvl w:val="0"/>
          <w:numId w:val="22"/>
        </w:numPr>
        <w:tabs>
          <w:tab w:val="center" w:pos="-3261"/>
          <w:tab w:val="left" w:pos="284"/>
        </w:tabs>
        <w:adjustRightInd w:val="0"/>
        <w:jc w:val="both"/>
        <w:rPr>
          <w:rFonts w:asciiTheme="minorHAnsi" w:hAnsiTheme="minorHAnsi" w:cstheme="minorHAnsi"/>
          <w:color w:val="auto"/>
          <w:sz w:val="20"/>
          <w:szCs w:val="20"/>
        </w:rPr>
      </w:pPr>
      <w:r w:rsidRPr="00C16947">
        <w:rPr>
          <w:rFonts w:asciiTheme="minorHAnsi" w:hAnsiTheme="minorHAnsi" w:cstheme="minorHAnsi"/>
          <w:color w:val="auto"/>
          <w:sz w:val="20"/>
          <w:szCs w:val="20"/>
        </w:rPr>
        <w:t>Sensor para bolhas e coágulos;</w:t>
      </w:r>
    </w:p>
    <w:p w:rsidR="007F3631" w:rsidRPr="00FB44AD" w:rsidRDefault="007F3631" w:rsidP="00FB44AD">
      <w:pPr>
        <w:pStyle w:val="PargrafodaLista"/>
        <w:numPr>
          <w:ilvl w:val="0"/>
          <w:numId w:val="22"/>
        </w:numPr>
        <w:spacing w:after="0" w:line="240" w:lineRule="auto"/>
        <w:jc w:val="both"/>
        <w:rPr>
          <w:b/>
          <w:color w:val="000000"/>
          <w:sz w:val="20"/>
          <w:szCs w:val="20"/>
          <w:u w:val="single"/>
        </w:rPr>
      </w:pPr>
      <w:r w:rsidRPr="00FB44AD">
        <w:rPr>
          <w:rFonts w:asciiTheme="minorHAnsi" w:hAnsiTheme="minorHAnsi" w:cstheme="minorHAnsi"/>
          <w:sz w:val="20"/>
          <w:szCs w:val="20"/>
        </w:rPr>
        <w:t>Possibilidade de execução de testes prioritários.</w:t>
      </w:r>
    </w:p>
    <w:p w:rsidR="005250D7" w:rsidRPr="009C2A2B" w:rsidRDefault="005250D7" w:rsidP="005250D7">
      <w:pPr>
        <w:spacing w:after="0" w:line="240" w:lineRule="auto"/>
        <w:jc w:val="both"/>
        <w:rPr>
          <w:rFonts w:cs="Calibri"/>
          <w:b/>
          <w:color w:val="000000"/>
          <w:sz w:val="20"/>
          <w:szCs w:val="20"/>
          <w:u w:val="single"/>
        </w:rPr>
      </w:pPr>
      <w:r w:rsidRPr="009C2A2B">
        <w:rPr>
          <w:rFonts w:cs="Calibri"/>
          <w:b/>
          <w:color w:val="000000"/>
          <w:sz w:val="20"/>
          <w:szCs w:val="20"/>
          <w:u w:val="single"/>
        </w:rPr>
        <w:t>2.</w:t>
      </w:r>
      <w:r w:rsidR="00B364B7">
        <w:rPr>
          <w:rFonts w:cs="Calibri"/>
          <w:b/>
          <w:color w:val="000000"/>
          <w:sz w:val="20"/>
          <w:szCs w:val="20"/>
          <w:u w:val="single"/>
        </w:rPr>
        <w:t>2</w:t>
      </w:r>
      <w:r w:rsidRPr="009C2A2B">
        <w:rPr>
          <w:rFonts w:cs="Calibri"/>
          <w:b/>
          <w:color w:val="000000"/>
          <w:sz w:val="20"/>
          <w:szCs w:val="20"/>
          <w:u w:val="single"/>
        </w:rPr>
        <w:t>. Do prazo de entrega</w:t>
      </w:r>
      <w:r w:rsidR="00B364B7">
        <w:rPr>
          <w:rFonts w:cs="Calibri"/>
          <w:b/>
          <w:color w:val="000000"/>
          <w:sz w:val="20"/>
          <w:szCs w:val="20"/>
          <w:u w:val="single"/>
        </w:rPr>
        <w:t xml:space="preserve"> dos produtos</w:t>
      </w:r>
      <w:r w:rsidRPr="009C2A2B">
        <w:rPr>
          <w:rFonts w:cs="Calibri"/>
          <w:b/>
          <w:color w:val="000000"/>
          <w:sz w:val="20"/>
          <w:szCs w:val="20"/>
          <w:u w:val="single"/>
        </w:rPr>
        <w:t>:</w:t>
      </w:r>
    </w:p>
    <w:p w:rsidR="00E8115D" w:rsidRPr="00E65EFA" w:rsidRDefault="005250D7" w:rsidP="005250D7">
      <w:pPr>
        <w:spacing w:after="0" w:line="240" w:lineRule="auto"/>
        <w:jc w:val="both"/>
        <w:rPr>
          <w:rFonts w:cs="Calibri"/>
          <w:color w:val="000000"/>
          <w:sz w:val="20"/>
          <w:szCs w:val="20"/>
        </w:rPr>
      </w:pPr>
      <w:r w:rsidRPr="00D306DB">
        <w:rPr>
          <w:rFonts w:cs="Calibri"/>
          <w:b/>
          <w:color w:val="000000"/>
          <w:sz w:val="20"/>
          <w:szCs w:val="20"/>
        </w:rPr>
        <w:t>2.</w:t>
      </w:r>
      <w:r w:rsidR="00B364B7">
        <w:rPr>
          <w:rFonts w:cs="Calibri"/>
          <w:b/>
          <w:color w:val="000000"/>
          <w:sz w:val="20"/>
          <w:szCs w:val="20"/>
        </w:rPr>
        <w:t>2</w:t>
      </w:r>
      <w:r>
        <w:rPr>
          <w:rFonts w:cs="Calibri"/>
          <w:color w:val="000000"/>
          <w:sz w:val="20"/>
          <w:szCs w:val="20"/>
        </w:rPr>
        <w:t>.</w:t>
      </w:r>
      <w:r w:rsidRPr="00B364B7">
        <w:rPr>
          <w:rFonts w:cs="Calibri"/>
          <w:b/>
          <w:color w:val="000000"/>
          <w:sz w:val="20"/>
          <w:szCs w:val="20"/>
        </w:rPr>
        <w:t>1.</w:t>
      </w:r>
      <w:r>
        <w:rPr>
          <w:rFonts w:cs="Calibri"/>
          <w:color w:val="000000"/>
          <w:sz w:val="20"/>
          <w:szCs w:val="20"/>
        </w:rPr>
        <w:t xml:space="preserve"> O</w:t>
      </w:r>
      <w:r w:rsidR="00B364B7">
        <w:rPr>
          <w:rFonts w:cs="Calibri"/>
          <w:color w:val="000000"/>
          <w:sz w:val="20"/>
          <w:szCs w:val="20"/>
        </w:rPr>
        <w:t>(</w:t>
      </w:r>
      <w:r>
        <w:rPr>
          <w:rFonts w:cs="Calibri"/>
          <w:color w:val="000000"/>
          <w:sz w:val="20"/>
          <w:szCs w:val="20"/>
        </w:rPr>
        <w:t>s</w:t>
      </w:r>
      <w:r w:rsidR="00B364B7">
        <w:rPr>
          <w:rFonts w:cs="Calibri"/>
          <w:color w:val="000000"/>
          <w:sz w:val="20"/>
          <w:szCs w:val="20"/>
        </w:rPr>
        <w:t>)</w:t>
      </w:r>
      <w:r>
        <w:rPr>
          <w:rFonts w:cs="Calibri"/>
          <w:color w:val="000000"/>
          <w:sz w:val="20"/>
          <w:szCs w:val="20"/>
        </w:rPr>
        <w:t xml:space="preserve"> </w:t>
      </w:r>
      <w:r w:rsidR="00B364B7">
        <w:rPr>
          <w:rFonts w:cs="Calibri"/>
          <w:color w:val="000000"/>
          <w:sz w:val="20"/>
          <w:szCs w:val="20"/>
        </w:rPr>
        <w:t>produto(s) deverão ser entregues em 06 (seis) parcelas</w:t>
      </w:r>
      <w:proofErr w:type="gramStart"/>
      <w:r w:rsidR="00B364B7">
        <w:rPr>
          <w:rFonts w:cs="Calibri"/>
          <w:color w:val="000000"/>
          <w:sz w:val="20"/>
          <w:szCs w:val="20"/>
        </w:rPr>
        <w:t xml:space="preserve">  </w:t>
      </w:r>
      <w:proofErr w:type="gramEnd"/>
      <w:r w:rsidR="00B364B7">
        <w:rPr>
          <w:rFonts w:cs="Calibri"/>
          <w:color w:val="000000"/>
          <w:sz w:val="20"/>
          <w:szCs w:val="20"/>
        </w:rPr>
        <w:t>anuais, conforme cronograma constante do Termo de Referência.</w:t>
      </w:r>
      <w:r w:rsidR="00E8115D">
        <w:rPr>
          <w:rFonts w:cs="Calibri"/>
          <w:color w:val="000000"/>
          <w:sz w:val="20"/>
          <w:szCs w:val="20"/>
        </w:rPr>
        <w:t xml:space="preserve"> </w:t>
      </w:r>
    </w:p>
    <w:p w:rsidR="005250D7" w:rsidRDefault="005250D7" w:rsidP="005250D7">
      <w:pPr>
        <w:spacing w:after="0" w:line="240" w:lineRule="auto"/>
        <w:jc w:val="both"/>
        <w:rPr>
          <w:rFonts w:cs="Calibri"/>
          <w:b/>
          <w:color w:val="000000"/>
          <w:sz w:val="20"/>
          <w:szCs w:val="20"/>
          <w:u w:val="single"/>
        </w:rPr>
      </w:pPr>
      <w:r w:rsidRPr="009C2A2B">
        <w:rPr>
          <w:rFonts w:cs="Calibri"/>
          <w:b/>
          <w:color w:val="000000"/>
          <w:sz w:val="20"/>
          <w:szCs w:val="20"/>
          <w:u w:val="single"/>
        </w:rPr>
        <w:t>2.</w:t>
      </w:r>
      <w:r w:rsidR="00B364B7">
        <w:rPr>
          <w:rFonts w:cs="Calibri"/>
          <w:b/>
          <w:color w:val="000000"/>
          <w:sz w:val="20"/>
          <w:szCs w:val="20"/>
          <w:u w:val="single"/>
        </w:rPr>
        <w:t>3</w:t>
      </w:r>
      <w:r w:rsidRPr="009C2A2B">
        <w:rPr>
          <w:rFonts w:cs="Calibri"/>
          <w:b/>
          <w:color w:val="000000"/>
          <w:sz w:val="20"/>
          <w:szCs w:val="20"/>
          <w:u w:val="single"/>
        </w:rPr>
        <w:t>. Do prazo de instalação dos equipamentos:</w:t>
      </w:r>
    </w:p>
    <w:p w:rsidR="005250D7" w:rsidRPr="009C2A2B" w:rsidRDefault="005250D7" w:rsidP="005250D7">
      <w:pPr>
        <w:spacing w:after="0" w:line="240" w:lineRule="auto"/>
        <w:jc w:val="both"/>
        <w:rPr>
          <w:rFonts w:cs="Calibri"/>
          <w:b/>
          <w:color w:val="000000"/>
          <w:sz w:val="20"/>
          <w:szCs w:val="20"/>
        </w:rPr>
      </w:pPr>
      <w:r>
        <w:rPr>
          <w:rFonts w:cs="Calibri"/>
          <w:b/>
          <w:color w:val="000000"/>
          <w:sz w:val="20"/>
          <w:szCs w:val="20"/>
        </w:rPr>
        <w:t>2.</w:t>
      </w:r>
      <w:r w:rsidR="00B364B7">
        <w:rPr>
          <w:rFonts w:cs="Calibri"/>
          <w:b/>
          <w:color w:val="000000"/>
          <w:sz w:val="20"/>
          <w:szCs w:val="20"/>
        </w:rPr>
        <w:t>3</w:t>
      </w:r>
      <w:r>
        <w:rPr>
          <w:rFonts w:cs="Calibri"/>
          <w:b/>
          <w:color w:val="000000"/>
          <w:sz w:val="20"/>
          <w:szCs w:val="20"/>
        </w:rPr>
        <w:t xml:space="preserve">.1. </w:t>
      </w:r>
      <w:r w:rsidRPr="009C2A2B">
        <w:rPr>
          <w:rFonts w:cs="Calibri"/>
          <w:color w:val="000000"/>
          <w:sz w:val="20"/>
          <w:szCs w:val="20"/>
        </w:rPr>
        <w:t xml:space="preserve">Os equipamentos deverão ser instalados </w:t>
      </w:r>
      <w:r w:rsidR="00B364B7">
        <w:rPr>
          <w:rFonts w:cs="Calibri"/>
          <w:color w:val="000000"/>
          <w:sz w:val="20"/>
          <w:szCs w:val="20"/>
        </w:rPr>
        <w:t>no prazo máximo de 05 (cinco) dias, contados da formalização do Contrato</w:t>
      </w:r>
      <w:r w:rsidR="00555368">
        <w:rPr>
          <w:rFonts w:cs="Calibri"/>
          <w:color w:val="000000"/>
          <w:sz w:val="20"/>
          <w:szCs w:val="20"/>
        </w:rPr>
        <w:t>.</w:t>
      </w:r>
    </w:p>
    <w:p w:rsidR="005250D7" w:rsidRDefault="005250D7" w:rsidP="005250D7">
      <w:pPr>
        <w:spacing w:before="120" w:after="0" w:line="240" w:lineRule="auto"/>
        <w:jc w:val="both"/>
        <w:rPr>
          <w:rFonts w:cs="Calibri"/>
          <w:b/>
          <w:sz w:val="20"/>
          <w:szCs w:val="20"/>
        </w:rPr>
      </w:pPr>
      <w:r>
        <w:rPr>
          <w:rFonts w:cs="Calibri"/>
          <w:b/>
          <w:sz w:val="20"/>
          <w:szCs w:val="20"/>
        </w:rPr>
        <w:t>CLÁUSULA TERCEIRA –</w:t>
      </w:r>
      <w:r w:rsidR="00E81307">
        <w:rPr>
          <w:rFonts w:cs="Calibri"/>
          <w:b/>
          <w:sz w:val="20"/>
          <w:szCs w:val="20"/>
        </w:rPr>
        <w:t xml:space="preserve"> </w:t>
      </w:r>
      <w:r>
        <w:rPr>
          <w:rFonts w:cs="Calibri"/>
          <w:b/>
          <w:sz w:val="20"/>
          <w:szCs w:val="20"/>
        </w:rPr>
        <w:t xml:space="preserve">DO LOCAL DE </w:t>
      </w:r>
      <w:r w:rsidR="00E81307">
        <w:rPr>
          <w:rFonts w:cs="Calibri"/>
          <w:b/>
          <w:sz w:val="20"/>
          <w:szCs w:val="20"/>
        </w:rPr>
        <w:t>INSTALAÇÃO</w:t>
      </w:r>
      <w:r>
        <w:rPr>
          <w:rFonts w:cs="Calibri"/>
          <w:b/>
          <w:sz w:val="20"/>
          <w:szCs w:val="20"/>
        </w:rPr>
        <w:t xml:space="preserve"> DOS </w:t>
      </w:r>
      <w:r w:rsidR="008E187E">
        <w:rPr>
          <w:rFonts w:cs="Calibri"/>
          <w:b/>
          <w:sz w:val="20"/>
          <w:szCs w:val="20"/>
        </w:rPr>
        <w:t>EQUIPAMENTOS</w:t>
      </w:r>
      <w:r w:rsidR="00E81307">
        <w:rPr>
          <w:rFonts w:cs="Calibri"/>
          <w:b/>
          <w:sz w:val="20"/>
          <w:szCs w:val="20"/>
        </w:rPr>
        <w:t xml:space="preserve"> E ENTREGA DOS PRODUTOS</w:t>
      </w:r>
    </w:p>
    <w:p w:rsidR="005250D7" w:rsidRPr="00E61FE1" w:rsidRDefault="00E81307" w:rsidP="00E61FE1">
      <w:pPr>
        <w:pStyle w:val="Default"/>
        <w:tabs>
          <w:tab w:val="center" w:pos="-3261"/>
          <w:tab w:val="left" w:pos="1701"/>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O(s) produto(s) e equipamento(s) deverão ser</w:t>
      </w:r>
      <w:r w:rsidR="00E61FE1">
        <w:rPr>
          <w:rFonts w:asciiTheme="minorHAnsi" w:hAnsiTheme="minorHAnsi" w:cstheme="minorHAnsi"/>
          <w:color w:val="auto"/>
          <w:sz w:val="20"/>
          <w:szCs w:val="20"/>
        </w:rPr>
        <w:t xml:space="preserve"> </w:t>
      </w:r>
      <w:r>
        <w:rPr>
          <w:rFonts w:asciiTheme="minorHAnsi" w:hAnsiTheme="minorHAnsi" w:cstheme="minorHAnsi"/>
          <w:color w:val="auto"/>
          <w:sz w:val="20"/>
          <w:szCs w:val="20"/>
        </w:rPr>
        <w:t>entregues e instalados</w:t>
      </w:r>
      <w:r w:rsidR="004A0D74">
        <w:rPr>
          <w:rFonts w:asciiTheme="minorHAnsi" w:hAnsiTheme="minorHAnsi" w:cstheme="minorHAnsi"/>
          <w:color w:val="auto"/>
          <w:sz w:val="20"/>
          <w:szCs w:val="20"/>
        </w:rPr>
        <w:t xml:space="preserve"> respectivamente,</w:t>
      </w:r>
      <w:r>
        <w:rPr>
          <w:rFonts w:asciiTheme="minorHAnsi" w:hAnsiTheme="minorHAnsi" w:cstheme="minorHAnsi"/>
          <w:color w:val="auto"/>
          <w:sz w:val="20"/>
          <w:szCs w:val="20"/>
        </w:rPr>
        <w:t xml:space="preserve"> no </w:t>
      </w:r>
      <w:r w:rsidR="00E61FE1" w:rsidRPr="00B20839">
        <w:rPr>
          <w:rFonts w:asciiTheme="minorHAnsi" w:hAnsiTheme="minorHAnsi" w:cstheme="minorHAnsi"/>
          <w:color w:val="auto"/>
          <w:sz w:val="20"/>
          <w:szCs w:val="20"/>
        </w:rPr>
        <w:t>Hemocentro Coordenador de Palmas,</w:t>
      </w:r>
      <w:r>
        <w:rPr>
          <w:rFonts w:asciiTheme="minorHAnsi" w:hAnsiTheme="minorHAnsi" w:cstheme="minorHAnsi"/>
          <w:color w:val="auto"/>
          <w:sz w:val="20"/>
          <w:szCs w:val="20"/>
        </w:rPr>
        <w:t xml:space="preserve"> sito à</w:t>
      </w:r>
      <w:r w:rsidR="00E61FE1" w:rsidRPr="00B20839">
        <w:rPr>
          <w:rFonts w:asciiTheme="minorHAnsi" w:hAnsiTheme="minorHAnsi" w:cstheme="minorHAnsi"/>
          <w:color w:val="auto"/>
          <w:sz w:val="20"/>
          <w:szCs w:val="20"/>
        </w:rPr>
        <w:t xml:space="preserve"> Quadra 301 Norte, Conjunto 02, Grupo 01, C</w:t>
      </w:r>
      <w:r w:rsidRPr="00B20839">
        <w:rPr>
          <w:rFonts w:asciiTheme="minorHAnsi" w:hAnsiTheme="minorHAnsi" w:cstheme="minorHAnsi"/>
          <w:color w:val="auto"/>
          <w:sz w:val="20"/>
          <w:szCs w:val="20"/>
        </w:rPr>
        <w:t>EP</w:t>
      </w:r>
      <w:r w:rsidR="00E61FE1" w:rsidRPr="00B20839">
        <w:rPr>
          <w:rFonts w:asciiTheme="minorHAnsi" w:hAnsiTheme="minorHAnsi" w:cstheme="minorHAnsi"/>
          <w:color w:val="auto"/>
          <w:sz w:val="20"/>
          <w:szCs w:val="20"/>
        </w:rPr>
        <w:t>: 77001-214, Palmas,</w:t>
      </w:r>
      <w:r>
        <w:rPr>
          <w:rFonts w:asciiTheme="minorHAnsi" w:hAnsiTheme="minorHAnsi" w:cstheme="minorHAnsi"/>
          <w:color w:val="auto"/>
          <w:sz w:val="20"/>
          <w:szCs w:val="20"/>
        </w:rPr>
        <w:t xml:space="preserve"> </w:t>
      </w:r>
      <w:r w:rsidR="00E61FE1" w:rsidRPr="00B20839">
        <w:rPr>
          <w:rFonts w:asciiTheme="minorHAnsi" w:hAnsiTheme="minorHAnsi" w:cstheme="minorHAnsi"/>
          <w:color w:val="auto"/>
          <w:sz w:val="20"/>
          <w:szCs w:val="20"/>
        </w:rPr>
        <w:t xml:space="preserve">Tocantins. </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555368">
        <w:rPr>
          <w:rFonts w:cs="Calibri"/>
          <w:sz w:val="20"/>
          <w:szCs w:val="20"/>
        </w:rPr>
        <w:t>1692</w:t>
      </w:r>
      <w:r w:rsidRPr="00975295">
        <w:rPr>
          <w:rFonts w:cs="Calibri"/>
          <w:sz w:val="20"/>
          <w:szCs w:val="20"/>
        </w:rPr>
        <w:t xml:space="preserve">, a </w:t>
      </w:r>
      <w:r w:rsidRPr="00975295">
        <w:rPr>
          <w:rFonts w:cs="Calibri"/>
          <w:sz w:val="20"/>
          <w:szCs w:val="20"/>
        </w:rPr>
        <w:lastRenderedPageBreak/>
        <w:t xml:space="preserve">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627DC1"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627DC1">
        <w:rPr>
          <w:rFonts w:cs="Calibri"/>
          <w:b/>
          <w:sz w:val="20"/>
          <w:szCs w:val="20"/>
        </w:rPr>
        <w:t>–</w:t>
      </w:r>
      <w:r w:rsidRPr="00627DC1">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627DC1">
        <w:rPr>
          <w:rFonts w:cs="Calibri"/>
          <w:sz w:val="20"/>
          <w:szCs w:val="20"/>
        </w:rPr>
        <w:t>O CONTRATANTE obriga-se:</w:t>
      </w:r>
    </w:p>
    <w:p w:rsidR="00FF2BC2" w:rsidRPr="004A53C2" w:rsidRDefault="00FF2BC2" w:rsidP="00FF2BC2">
      <w:pPr>
        <w:pStyle w:val="Default"/>
        <w:tabs>
          <w:tab w:val="center" w:pos="-3261"/>
          <w:tab w:val="num" w:pos="1985"/>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a)</w:t>
      </w:r>
      <w:r w:rsidRPr="004A53C2">
        <w:rPr>
          <w:rFonts w:asciiTheme="minorHAnsi" w:hAnsiTheme="minorHAnsi" w:cstheme="minorHAnsi"/>
          <w:color w:val="auto"/>
          <w:sz w:val="20"/>
          <w:szCs w:val="20"/>
        </w:rPr>
        <w:t xml:space="preserve"> Recusar materiais de má qualidade ou não especifi</w:t>
      </w:r>
      <w:r w:rsidR="00E77764">
        <w:rPr>
          <w:rFonts w:asciiTheme="minorHAnsi" w:hAnsiTheme="minorHAnsi" w:cstheme="minorHAnsi"/>
          <w:color w:val="auto"/>
          <w:sz w:val="20"/>
          <w:szCs w:val="20"/>
        </w:rPr>
        <w:t>cados e exigir sua substituição;</w:t>
      </w:r>
    </w:p>
    <w:p w:rsidR="00FF2BC2" w:rsidRPr="004A53C2" w:rsidRDefault="00FF2BC2" w:rsidP="00FF2BC2">
      <w:pPr>
        <w:pStyle w:val="Default"/>
        <w:tabs>
          <w:tab w:val="center" w:pos="-3261"/>
          <w:tab w:val="num" w:pos="1985"/>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b)</w:t>
      </w:r>
      <w:r w:rsidRPr="004A53C2">
        <w:rPr>
          <w:rFonts w:asciiTheme="minorHAnsi" w:hAnsiTheme="minorHAnsi" w:cstheme="minorHAnsi"/>
          <w:color w:val="auto"/>
          <w:sz w:val="20"/>
          <w:szCs w:val="20"/>
        </w:rPr>
        <w:t xml:space="preserve"> Efetuar o pagamento</w:t>
      </w:r>
      <w:r w:rsidR="00E77764">
        <w:rPr>
          <w:rFonts w:asciiTheme="minorHAnsi" w:hAnsiTheme="minorHAnsi" w:cstheme="minorHAnsi"/>
          <w:color w:val="auto"/>
          <w:sz w:val="20"/>
          <w:szCs w:val="20"/>
        </w:rPr>
        <w:t xml:space="preserve"> no prazo e nas condições previstas no Edital;</w:t>
      </w:r>
    </w:p>
    <w:p w:rsidR="00FF2BC2" w:rsidRPr="004A53C2" w:rsidRDefault="00FF2BC2" w:rsidP="00FF2BC2">
      <w:pPr>
        <w:pStyle w:val="Default"/>
        <w:tabs>
          <w:tab w:val="center" w:pos="-3261"/>
          <w:tab w:val="num" w:pos="1985"/>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c)</w:t>
      </w:r>
      <w:r w:rsidRPr="004A53C2">
        <w:rPr>
          <w:rFonts w:asciiTheme="minorHAnsi" w:hAnsiTheme="minorHAnsi" w:cstheme="minorHAnsi"/>
          <w:color w:val="auto"/>
          <w:sz w:val="20"/>
          <w:szCs w:val="20"/>
        </w:rPr>
        <w:t xml:space="preserve"> Atestar as notas fiscais confirmando o recebimento definitivo após a conferência e comprovação de sua quantidade, qualidade e se os mesmos foram entregues de a</w:t>
      </w:r>
      <w:r w:rsidR="00E77764">
        <w:rPr>
          <w:rFonts w:asciiTheme="minorHAnsi" w:hAnsiTheme="minorHAnsi" w:cstheme="minorHAnsi"/>
          <w:color w:val="auto"/>
          <w:sz w:val="20"/>
          <w:szCs w:val="20"/>
        </w:rPr>
        <w:t>cordo com o Termo de Referência;</w:t>
      </w:r>
    </w:p>
    <w:p w:rsidR="00FF2BC2" w:rsidRPr="00691E1D" w:rsidRDefault="00FF2BC2" w:rsidP="00FF2BC2">
      <w:pPr>
        <w:pStyle w:val="Default"/>
        <w:tabs>
          <w:tab w:val="center" w:pos="-3261"/>
          <w:tab w:val="num" w:pos="1985"/>
        </w:tabs>
        <w:adjustRightInd w:val="0"/>
        <w:spacing w:after="120"/>
        <w:jc w:val="both"/>
        <w:rPr>
          <w:snapToGrid w:val="0"/>
          <w:sz w:val="20"/>
          <w:szCs w:val="20"/>
        </w:rPr>
      </w:pPr>
      <w:r>
        <w:rPr>
          <w:rFonts w:asciiTheme="minorHAnsi" w:hAnsiTheme="minorHAnsi" w:cstheme="minorHAnsi"/>
          <w:color w:val="auto"/>
          <w:sz w:val="20"/>
          <w:szCs w:val="20"/>
        </w:rPr>
        <w:t>d)</w:t>
      </w:r>
      <w:r w:rsidRPr="004A53C2">
        <w:rPr>
          <w:rFonts w:asciiTheme="minorHAnsi" w:hAnsiTheme="minorHAnsi" w:cstheme="minorHAnsi"/>
          <w:color w:val="auto"/>
          <w:sz w:val="20"/>
          <w:szCs w:val="20"/>
        </w:rPr>
        <w:t xml:space="preserve"> Exercer plenamente a fiscalização dos serviços contratados.</w:t>
      </w:r>
    </w:p>
    <w:p w:rsidR="00B946A1" w:rsidRPr="00A52E46" w:rsidRDefault="00B946A1" w:rsidP="00034F10">
      <w:pPr>
        <w:spacing w:before="120" w:after="0" w:line="240" w:lineRule="auto"/>
        <w:jc w:val="both"/>
        <w:rPr>
          <w:rFonts w:cs="Calibri"/>
          <w:sz w:val="20"/>
          <w:szCs w:val="20"/>
        </w:rPr>
      </w:pPr>
      <w:r w:rsidRPr="00A52E46">
        <w:rPr>
          <w:rFonts w:cs="Calibri"/>
          <w:b/>
          <w:sz w:val="20"/>
          <w:szCs w:val="20"/>
        </w:rPr>
        <w:t>CLÁUSULA S</w:t>
      </w:r>
      <w:r w:rsidR="003B261F" w:rsidRPr="00A52E46">
        <w:rPr>
          <w:rFonts w:cs="Calibri"/>
          <w:b/>
          <w:sz w:val="20"/>
          <w:szCs w:val="20"/>
        </w:rPr>
        <w:t>EXTA</w:t>
      </w:r>
      <w:r w:rsidRPr="00A52E46">
        <w:rPr>
          <w:rFonts w:cs="Calibri"/>
          <w:b/>
          <w:sz w:val="20"/>
          <w:szCs w:val="20"/>
        </w:rPr>
        <w:t xml:space="preserve"> </w:t>
      </w:r>
      <w:r w:rsidR="009963B0" w:rsidRPr="00A52E46">
        <w:rPr>
          <w:rFonts w:cs="Calibri"/>
          <w:b/>
          <w:sz w:val="20"/>
          <w:szCs w:val="20"/>
        </w:rPr>
        <w:t>–</w:t>
      </w:r>
      <w:r w:rsidRPr="00A52E46">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A52E46">
        <w:rPr>
          <w:rFonts w:cs="Calibri"/>
          <w:sz w:val="20"/>
          <w:szCs w:val="20"/>
        </w:rPr>
        <w:t>A CONTRATADA obriga-se a:</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a) </w:t>
      </w:r>
      <w:r w:rsidRPr="004A53C2">
        <w:rPr>
          <w:rFonts w:asciiTheme="minorHAnsi" w:hAnsiTheme="minorHAnsi" w:cstheme="minorHAnsi"/>
          <w:color w:val="auto"/>
          <w:sz w:val="20"/>
          <w:szCs w:val="20"/>
        </w:rPr>
        <w:t>Fornecer os equipamentos locados, insumos, reagentes e reativos necessários à realização dos testes/exames, no quantitativo suficiente, bem como acessórios necessários à utilização do equipamento e pr</w:t>
      </w:r>
      <w:r w:rsidR="00760334">
        <w:rPr>
          <w:rFonts w:asciiTheme="minorHAnsi" w:hAnsiTheme="minorHAnsi" w:cstheme="minorHAnsi"/>
          <w:color w:val="auto"/>
          <w:sz w:val="20"/>
          <w:szCs w:val="20"/>
        </w:rPr>
        <w:t>ocessamento do ensaio analítico;</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b)</w:t>
      </w:r>
      <w:r w:rsidRPr="004A53C2">
        <w:rPr>
          <w:rFonts w:asciiTheme="minorHAnsi" w:hAnsiTheme="minorHAnsi" w:cstheme="minorHAnsi"/>
          <w:color w:val="auto"/>
          <w:sz w:val="20"/>
          <w:szCs w:val="20"/>
        </w:rPr>
        <w:t xml:space="preserve"> Prestar manutenção preventiva e corretiva para operacionalização do equipamento durante o período de utilização dos insumos. A manutenção preventiva deverá ser contemplada com emissão de relatório técnico, conforme cronograma pré-estabelecido, seguindo criteriosamente os p</w:t>
      </w:r>
      <w:r w:rsidR="00760334">
        <w:rPr>
          <w:rFonts w:asciiTheme="minorHAnsi" w:hAnsiTheme="minorHAnsi" w:cstheme="minorHAnsi"/>
          <w:color w:val="auto"/>
          <w:sz w:val="20"/>
          <w:szCs w:val="20"/>
        </w:rPr>
        <w:t>rotocolos internos de qualidade;</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c)</w:t>
      </w:r>
      <w:r w:rsidRPr="004A53C2">
        <w:rPr>
          <w:rFonts w:asciiTheme="minorHAnsi" w:hAnsiTheme="minorHAnsi" w:cstheme="minorHAnsi"/>
          <w:color w:val="auto"/>
          <w:sz w:val="20"/>
          <w:szCs w:val="20"/>
        </w:rPr>
        <w:t xml:space="preserve"> Comprometer-se a implantar toda e qualquer atualização de </w:t>
      </w:r>
      <w:r w:rsidRPr="004A53C2">
        <w:rPr>
          <w:rFonts w:asciiTheme="minorHAnsi" w:hAnsiTheme="minorHAnsi" w:cstheme="minorHAnsi"/>
          <w:i/>
          <w:color w:val="auto"/>
          <w:sz w:val="20"/>
          <w:szCs w:val="20"/>
        </w:rPr>
        <w:t>software</w:t>
      </w:r>
      <w:r w:rsidRPr="004A53C2">
        <w:rPr>
          <w:rFonts w:asciiTheme="minorHAnsi" w:hAnsiTheme="minorHAnsi" w:cstheme="minorHAnsi"/>
          <w:color w:val="auto"/>
          <w:sz w:val="20"/>
          <w:szCs w:val="20"/>
        </w:rPr>
        <w:t xml:space="preserve"> nos equipamentos durante o período de sua utilização, bem como os </w:t>
      </w:r>
      <w:r w:rsidRPr="004A53C2">
        <w:rPr>
          <w:rFonts w:asciiTheme="minorHAnsi" w:hAnsiTheme="minorHAnsi" w:cstheme="minorHAnsi"/>
          <w:i/>
          <w:color w:val="auto"/>
          <w:sz w:val="20"/>
          <w:szCs w:val="20"/>
        </w:rPr>
        <w:t>upgrades</w:t>
      </w:r>
      <w:r w:rsidRPr="004A53C2">
        <w:rPr>
          <w:rFonts w:asciiTheme="minorHAnsi" w:hAnsiTheme="minorHAnsi" w:cstheme="minorHAnsi"/>
          <w:color w:val="auto"/>
          <w:sz w:val="20"/>
          <w:szCs w:val="20"/>
        </w:rPr>
        <w:t xml:space="preserve"> do equipamento, que deverão ser providenciados se</w:t>
      </w:r>
      <w:r w:rsidR="00760334">
        <w:rPr>
          <w:rFonts w:asciiTheme="minorHAnsi" w:hAnsiTheme="minorHAnsi" w:cstheme="minorHAnsi"/>
          <w:color w:val="auto"/>
          <w:sz w:val="20"/>
          <w:szCs w:val="20"/>
        </w:rPr>
        <w:t xml:space="preserve">m ônus a </w:t>
      </w:r>
      <w:proofErr w:type="spellStart"/>
      <w:r w:rsidR="00760334">
        <w:rPr>
          <w:rFonts w:asciiTheme="minorHAnsi" w:hAnsiTheme="minorHAnsi" w:cstheme="minorHAnsi"/>
          <w:color w:val="auto"/>
          <w:sz w:val="20"/>
          <w:szCs w:val="20"/>
        </w:rPr>
        <w:t>Hemorrede</w:t>
      </w:r>
      <w:proofErr w:type="spellEnd"/>
      <w:r w:rsidR="00760334">
        <w:rPr>
          <w:rFonts w:asciiTheme="minorHAnsi" w:hAnsiTheme="minorHAnsi" w:cstheme="minorHAnsi"/>
          <w:color w:val="auto"/>
          <w:sz w:val="20"/>
          <w:szCs w:val="20"/>
        </w:rPr>
        <w:t xml:space="preserve"> do Tocantins;</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d)</w:t>
      </w:r>
      <w:r w:rsidRPr="004A53C2">
        <w:rPr>
          <w:rFonts w:asciiTheme="minorHAnsi" w:hAnsiTheme="minorHAnsi" w:cstheme="minorHAnsi"/>
          <w:color w:val="auto"/>
          <w:sz w:val="20"/>
          <w:szCs w:val="20"/>
        </w:rPr>
        <w:t xml:space="preserve"> </w:t>
      </w:r>
      <w:r w:rsidR="00760334">
        <w:rPr>
          <w:rFonts w:asciiTheme="minorHAnsi" w:hAnsiTheme="minorHAnsi" w:cstheme="minorHAnsi"/>
          <w:color w:val="auto"/>
          <w:sz w:val="20"/>
          <w:szCs w:val="20"/>
        </w:rPr>
        <w:t>Atualizar a</w:t>
      </w:r>
      <w:r w:rsidRPr="004A53C2">
        <w:rPr>
          <w:rFonts w:asciiTheme="minorHAnsi" w:hAnsiTheme="minorHAnsi" w:cstheme="minorHAnsi"/>
          <w:color w:val="auto"/>
          <w:sz w:val="20"/>
          <w:szCs w:val="20"/>
        </w:rPr>
        <w:t xml:space="preserve"> tecnológica, incluindo </w:t>
      </w:r>
      <w:r w:rsidRPr="004A53C2">
        <w:rPr>
          <w:rFonts w:asciiTheme="minorHAnsi" w:hAnsiTheme="minorHAnsi" w:cstheme="minorHAnsi"/>
          <w:i/>
          <w:color w:val="auto"/>
          <w:sz w:val="20"/>
          <w:szCs w:val="20"/>
        </w:rPr>
        <w:t>software</w:t>
      </w:r>
      <w:r w:rsidRPr="004A53C2">
        <w:rPr>
          <w:rFonts w:asciiTheme="minorHAnsi" w:hAnsiTheme="minorHAnsi" w:cstheme="minorHAnsi"/>
          <w:color w:val="auto"/>
          <w:sz w:val="20"/>
          <w:szCs w:val="20"/>
        </w:rPr>
        <w:t>,</w:t>
      </w:r>
      <w:r w:rsidR="00760334">
        <w:rPr>
          <w:rFonts w:asciiTheme="minorHAnsi" w:hAnsiTheme="minorHAnsi" w:cstheme="minorHAnsi"/>
          <w:color w:val="auto"/>
          <w:sz w:val="20"/>
          <w:szCs w:val="20"/>
        </w:rPr>
        <w:t xml:space="preserve"> que</w:t>
      </w:r>
      <w:r w:rsidRPr="004A53C2">
        <w:rPr>
          <w:rFonts w:asciiTheme="minorHAnsi" w:hAnsiTheme="minorHAnsi" w:cstheme="minorHAnsi"/>
          <w:color w:val="auto"/>
          <w:sz w:val="20"/>
          <w:szCs w:val="20"/>
        </w:rPr>
        <w:t xml:space="preserve"> deverá ser realizada toda vez que existir no mercado lançamento de novas versões, de modo a não ficar defasado por mais do que </w:t>
      </w:r>
      <w:proofErr w:type="gramStart"/>
      <w:r w:rsidRPr="004A53C2">
        <w:rPr>
          <w:rFonts w:asciiTheme="minorHAnsi" w:hAnsiTheme="minorHAnsi" w:cstheme="minorHAnsi"/>
          <w:color w:val="auto"/>
          <w:sz w:val="20"/>
          <w:szCs w:val="20"/>
        </w:rPr>
        <w:t>2</w:t>
      </w:r>
      <w:proofErr w:type="gramEnd"/>
      <w:r w:rsidR="00760334">
        <w:rPr>
          <w:rFonts w:asciiTheme="minorHAnsi" w:hAnsiTheme="minorHAnsi" w:cstheme="minorHAnsi"/>
          <w:color w:val="auto"/>
          <w:sz w:val="20"/>
          <w:szCs w:val="20"/>
        </w:rPr>
        <w:t xml:space="preserve"> (dois) anos;</w:t>
      </w:r>
    </w:p>
    <w:p w:rsidR="00627DC1"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e)</w:t>
      </w:r>
      <w:r w:rsidRPr="004A53C2">
        <w:rPr>
          <w:rFonts w:asciiTheme="minorHAnsi" w:hAnsiTheme="minorHAnsi" w:cstheme="minorHAnsi"/>
          <w:color w:val="auto"/>
          <w:sz w:val="20"/>
          <w:szCs w:val="20"/>
        </w:rPr>
        <w:t xml:space="preserve"> Atender às determinações da fiscalização da Contratante e providenciar a imediata correção das deficiências apontadas pela fiscalizaç</w:t>
      </w:r>
      <w:r w:rsidR="00760334">
        <w:rPr>
          <w:rFonts w:asciiTheme="minorHAnsi" w:hAnsiTheme="minorHAnsi" w:cstheme="minorHAnsi"/>
          <w:color w:val="auto"/>
          <w:sz w:val="20"/>
          <w:szCs w:val="20"/>
        </w:rPr>
        <w:t>ão quanto à entrega do material;</w:t>
      </w:r>
    </w:p>
    <w:p w:rsidR="00627DC1" w:rsidRPr="00922A40"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sz w:val="20"/>
          <w:szCs w:val="20"/>
        </w:rPr>
        <w:t>f)</w:t>
      </w:r>
      <w:r w:rsidRPr="004A53C2">
        <w:rPr>
          <w:rFonts w:asciiTheme="minorHAnsi" w:hAnsiTheme="minorHAnsi" w:cstheme="minorHAnsi"/>
          <w:sz w:val="20"/>
          <w:szCs w:val="20"/>
        </w:rPr>
        <w:t xml:space="preserve"> Fornecer e cumprir o cronograma de entrega dos </w:t>
      </w:r>
      <w:proofErr w:type="spellStart"/>
      <w:r w:rsidRPr="004A53C2">
        <w:rPr>
          <w:rFonts w:asciiTheme="minorHAnsi" w:hAnsiTheme="minorHAnsi" w:cstheme="minorHAnsi"/>
          <w:sz w:val="20"/>
          <w:szCs w:val="20"/>
        </w:rPr>
        <w:t>kit’s</w:t>
      </w:r>
      <w:proofErr w:type="spellEnd"/>
      <w:r w:rsidRPr="004A53C2">
        <w:rPr>
          <w:rFonts w:asciiTheme="minorHAnsi" w:hAnsiTheme="minorHAnsi" w:cstheme="minorHAnsi"/>
          <w:sz w:val="20"/>
          <w:szCs w:val="20"/>
        </w:rPr>
        <w:t xml:space="preserve"> e descartáveis estipulado pela C</w:t>
      </w:r>
      <w:r w:rsidR="00760334" w:rsidRPr="004A53C2">
        <w:rPr>
          <w:rFonts w:asciiTheme="minorHAnsi" w:hAnsiTheme="minorHAnsi" w:cstheme="minorHAnsi"/>
          <w:sz w:val="20"/>
          <w:szCs w:val="20"/>
        </w:rPr>
        <w:t>ontratante</w:t>
      </w:r>
      <w:r w:rsidR="00760334">
        <w:rPr>
          <w:rFonts w:asciiTheme="minorHAnsi" w:hAnsiTheme="minorHAnsi" w:cstheme="minorHAnsi"/>
          <w:sz w:val="20"/>
          <w:szCs w:val="20"/>
        </w:rPr>
        <w:t>;</w:t>
      </w:r>
      <w:r w:rsidRPr="004A53C2">
        <w:rPr>
          <w:rFonts w:asciiTheme="minorHAnsi" w:hAnsiTheme="minorHAnsi" w:cstheme="minorHAnsi"/>
          <w:sz w:val="20"/>
          <w:szCs w:val="20"/>
        </w:rPr>
        <w:t xml:space="preserve"> </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g)</w:t>
      </w:r>
      <w:r w:rsidRPr="004A53C2">
        <w:rPr>
          <w:rFonts w:asciiTheme="minorHAnsi" w:hAnsiTheme="minorHAnsi" w:cstheme="minorHAnsi"/>
          <w:color w:val="auto"/>
          <w:sz w:val="20"/>
          <w:szCs w:val="20"/>
        </w:rPr>
        <w:t xml:space="preserve"> Atender ao Laboratório de Sorologia do Hemocentro Coordenador de Palmas através de telefone, e-mail, fax ou pessoalmente nos respectivos loca</w:t>
      </w:r>
      <w:r w:rsidR="00760334">
        <w:rPr>
          <w:rFonts w:asciiTheme="minorHAnsi" w:hAnsiTheme="minorHAnsi" w:cstheme="minorHAnsi"/>
          <w:color w:val="auto"/>
          <w:sz w:val="20"/>
          <w:szCs w:val="20"/>
        </w:rPr>
        <w:t>is, de acordo com a necessidade;</w:t>
      </w:r>
    </w:p>
    <w:p w:rsidR="00627DC1" w:rsidRPr="004A53C2" w:rsidRDefault="00760334"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h</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Entregar instalado e em funcionamento</w:t>
      </w:r>
      <w:r>
        <w:rPr>
          <w:rFonts w:asciiTheme="minorHAnsi" w:hAnsiTheme="minorHAnsi" w:cstheme="minorHAnsi"/>
          <w:color w:val="auto"/>
          <w:sz w:val="20"/>
          <w:szCs w:val="20"/>
        </w:rPr>
        <w:t xml:space="preserve"> os equipamentos</w:t>
      </w:r>
      <w:r w:rsidR="00627DC1" w:rsidRPr="004A53C2">
        <w:rPr>
          <w:rFonts w:asciiTheme="minorHAnsi" w:hAnsiTheme="minorHAnsi" w:cstheme="minorHAnsi"/>
          <w:color w:val="auto"/>
          <w:sz w:val="20"/>
          <w:szCs w:val="20"/>
        </w:rPr>
        <w:t xml:space="preserve">, inclusive, realizar as adequações físico-prediais, elétricas e hidráulicas necessárias, </w:t>
      </w:r>
      <w:r>
        <w:rPr>
          <w:rFonts w:asciiTheme="minorHAnsi" w:hAnsiTheme="minorHAnsi" w:cstheme="minorHAnsi"/>
          <w:color w:val="auto"/>
          <w:sz w:val="20"/>
          <w:szCs w:val="20"/>
        </w:rPr>
        <w:t>se for o caso;</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j)</w:t>
      </w:r>
      <w:r w:rsidRPr="004A53C2">
        <w:rPr>
          <w:rFonts w:asciiTheme="minorHAnsi" w:hAnsiTheme="minorHAnsi" w:cstheme="minorHAnsi"/>
          <w:color w:val="auto"/>
          <w:sz w:val="20"/>
          <w:szCs w:val="20"/>
        </w:rPr>
        <w:t xml:space="preserve"> </w:t>
      </w:r>
      <w:r w:rsidR="00760334">
        <w:rPr>
          <w:rFonts w:asciiTheme="minorHAnsi" w:hAnsiTheme="minorHAnsi" w:cstheme="minorHAnsi"/>
          <w:color w:val="auto"/>
          <w:sz w:val="20"/>
          <w:szCs w:val="20"/>
        </w:rPr>
        <w:t>E</w:t>
      </w:r>
      <w:r w:rsidRPr="004A53C2">
        <w:rPr>
          <w:rFonts w:asciiTheme="minorHAnsi" w:hAnsiTheme="minorHAnsi" w:cstheme="minorHAnsi"/>
          <w:color w:val="auto"/>
          <w:sz w:val="20"/>
          <w:szCs w:val="20"/>
        </w:rPr>
        <w:t>miti</w:t>
      </w:r>
      <w:r w:rsidR="00760334">
        <w:rPr>
          <w:rFonts w:asciiTheme="minorHAnsi" w:hAnsiTheme="minorHAnsi" w:cstheme="minorHAnsi"/>
          <w:color w:val="auto"/>
          <w:sz w:val="20"/>
          <w:szCs w:val="20"/>
        </w:rPr>
        <w:t>r</w:t>
      </w:r>
      <w:r w:rsidRPr="004A53C2">
        <w:rPr>
          <w:rFonts w:asciiTheme="minorHAnsi" w:hAnsiTheme="minorHAnsi" w:cstheme="minorHAnsi"/>
          <w:color w:val="auto"/>
          <w:sz w:val="20"/>
          <w:szCs w:val="20"/>
        </w:rPr>
        <w:t xml:space="preserve"> Laudo de Qualificação da Instalação, constando de todos os testes funcionais e qualitativos necessários, afirmando que o equipamento se encontra aprov</w:t>
      </w:r>
      <w:r w:rsidR="00760334">
        <w:rPr>
          <w:rFonts w:asciiTheme="minorHAnsi" w:hAnsiTheme="minorHAnsi" w:cstheme="minorHAnsi"/>
          <w:color w:val="auto"/>
          <w:sz w:val="20"/>
          <w:szCs w:val="20"/>
        </w:rPr>
        <w:t>ado para uso, em 03 (três) vias;</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k)</w:t>
      </w:r>
      <w:r w:rsidRPr="004A53C2">
        <w:rPr>
          <w:rFonts w:asciiTheme="minorHAnsi" w:hAnsiTheme="minorHAnsi" w:cstheme="minorHAnsi"/>
          <w:color w:val="auto"/>
          <w:sz w:val="20"/>
          <w:szCs w:val="20"/>
        </w:rPr>
        <w:t xml:space="preserve"> Manter entendimento com a C</w:t>
      </w:r>
      <w:r w:rsidR="00760334" w:rsidRPr="004A53C2">
        <w:rPr>
          <w:rFonts w:asciiTheme="minorHAnsi" w:hAnsiTheme="minorHAnsi" w:cstheme="minorHAnsi"/>
          <w:color w:val="auto"/>
          <w:sz w:val="20"/>
          <w:szCs w:val="20"/>
        </w:rPr>
        <w:t>ontratante</w:t>
      </w:r>
      <w:r w:rsidRPr="004A53C2">
        <w:rPr>
          <w:rFonts w:asciiTheme="minorHAnsi" w:hAnsiTheme="minorHAnsi" w:cstheme="minorHAnsi"/>
          <w:color w:val="auto"/>
          <w:sz w:val="20"/>
          <w:szCs w:val="20"/>
        </w:rPr>
        <w:t xml:space="preserve"> objetivando evitar interrupções ou paralisaçõe</w:t>
      </w:r>
      <w:r w:rsidR="008C3B68">
        <w:rPr>
          <w:rFonts w:asciiTheme="minorHAnsi" w:hAnsiTheme="minorHAnsi" w:cstheme="minorHAnsi"/>
          <w:color w:val="auto"/>
          <w:sz w:val="20"/>
          <w:szCs w:val="20"/>
        </w:rPr>
        <w:t>s durante a entrega de material;</w:t>
      </w:r>
    </w:p>
    <w:p w:rsidR="00627DC1" w:rsidRPr="004A53C2" w:rsidRDefault="00627DC1" w:rsidP="00627DC1">
      <w:pPr>
        <w:pStyle w:val="Default"/>
        <w:tabs>
          <w:tab w:val="center" w:pos="-3261"/>
          <w:tab w:val="left" w:pos="1843"/>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l)</w:t>
      </w:r>
      <w:r w:rsidRPr="004A53C2">
        <w:rPr>
          <w:rFonts w:asciiTheme="minorHAnsi" w:hAnsiTheme="minorHAnsi" w:cstheme="minorHAnsi"/>
          <w:color w:val="auto"/>
          <w:sz w:val="20"/>
          <w:szCs w:val="20"/>
        </w:rPr>
        <w:t xml:space="preserve"> </w:t>
      </w:r>
      <w:r w:rsidR="008C3B68">
        <w:rPr>
          <w:rFonts w:asciiTheme="minorHAnsi" w:hAnsiTheme="minorHAnsi" w:cstheme="minorHAnsi"/>
          <w:color w:val="auto"/>
          <w:sz w:val="20"/>
          <w:szCs w:val="20"/>
        </w:rPr>
        <w:t>C</w:t>
      </w:r>
      <w:r w:rsidRPr="004A53C2">
        <w:rPr>
          <w:rFonts w:asciiTheme="minorHAnsi" w:hAnsiTheme="minorHAnsi" w:cstheme="minorHAnsi"/>
          <w:color w:val="auto"/>
          <w:sz w:val="20"/>
          <w:szCs w:val="20"/>
        </w:rPr>
        <w:t>umprir o que se segue,</w:t>
      </w:r>
      <w:r w:rsidR="008C3B68">
        <w:rPr>
          <w:rFonts w:asciiTheme="minorHAnsi" w:hAnsiTheme="minorHAnsi" w:cstheme="minorHAnsi"/>
          <w:color w:val="auto"/>
          <w:sz w:val="20"/>
          <w:szCs w:val="20"/>
        </w:rPr>
        <w:t xml:space="preserve"> para a realização dos testes adquiridos,</w:t>
      </w:r>
      <w:r w:rsidRPr="004A53C2">
        <w:rPr>
          <w:rFonts w:asciiTheme="minorHAnsi" w:hAnsiTheme="minorHAnsi" w:cstheme="minorHAnsi"/>
          <w:color w:val="auto"/>
          <w:sz w:val="20"/>
          <w:szCs w:val="20"/>
        </w:rPr>
        <w:t xml:space="preserve"> sem ônus para a C</w:t>
      </w:r>
      <w:r w:rsidR="008C3B68" w:rsidRPr="004A53C2">
        <w:rPr>
          <w:rFonts w:asciiTheme="minorHAnsi" w:hAnsiTheme="minorHAnsi" w:cstheme="minorHAnsi"/>
          <w:color w:val="auto"/>
          <w:sz w:val="20"/>
          <w:szCs w:val="20"/>
        </w:rPr>
        <w:t>ontratante</w:t>
      </w:r>
      <w:r w:rsidRPr="004A53C2">
        <w:rPr>
          <w:rFonts w:asciiTheme="minorHAnsi" w:hAnsiTheme="minorHAnsi" w:cstheme="minorHAnsi"/>
          <w:color w:val="auto"/>
          <w:sz w:val="20"/>
          <w:szCs w:val="20"/>
        </w:rPr>
        <w:t>:</w:t>
      </w:r>
    </w:p>
    <w:p w:rsidR="00627DC1" w:rsidRPr="004A53C2" w:rsidRDefault="008C3B68"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Fornecer Procedimentos Operacionais Padrão (PO</w:t>
      </w:r>
      <w:r>
        <w:rPr>
          <w:rFonts w:asciiTheme="minorHAnsi" w:hAnsiTheme="minorHAnsi" w:cstheme="minorHAnsi"/>
          <w:color w:val="auto"/>
          <w:sz w:val="20"/>
          <w:szCs w:val="20"/>
        </w:rPr>
        <w:t>P) de manuseio dos equipamentos;</w:t>
      </w:r>
    </w:p>
    <w:p w:rsidR="00627DC1" w:rsidRPr="004A53C2" w:rsidRDefault="001B4C4B"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2</w:t>
      </w:r>
      <w:r w:rsidR="00627DC1">
        <w:rPr>
          <w:rFonts w:asciiTheme="minorHAnsi" w:hAnsiTheme="minorHAnsi" w:cstheme="minorHAnsi"/>
          <w:color w:val="auto"/>
          <w:sz w:val="20"/>
          <w:szCs w:val="20"/>
        </w:rPr>
        <w:t xml:space="preserve">) </w:t>
      </w:r>
      <w:r w:rsidR="00627DC1" w:rsidRPr="004A53C2">
        <w:rPr>
          <w:rFonts w:asciiTheme="minorHAnsi" w:hAnsiTheme="minorHAnsi" w:cstheme="minorHAnsi"/>
          <w:color w:val="auto"/>
          <w:sz w:val="20"/>
          <w:szCs w:val="20"/>
        </w:rPr>
        <w:t>Disponibilizar assessoria técnica e científica para qualificação e validação do equipamento e processo analítico, sendo responsável pela Qualificação de Instalação (QI) e Qualificação Op</w:t>
      </w:r>
      <w:r>
        <w:rPr>
          <w:rFonts w:asciiTheme="minorHAnsi" w:hAnsiTheme="minorHAnsi" w:cstheme="minorHAnsi"/>
          <w:color w:val="auto"/>
          <w:sz w:val="20"/>
          <w:szCs w:val="20"/>
        </w:rPr>
        <w:t>eracional (QO) dos equipamentos;</w:t>
      </w:r>
    </w:p>
    <w:p w:rsidR="00627DC1" w:rsidRPr="004A53C2" w:rsidRDefault="001B4C4B"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3</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Prestar Assistência Técnica preventiva e corretiva do equipamento, com reposição de peças e Assessoria Científica sempre que for necessário, atendendo aos chama</w:t>
      </w:r>
      <w:r>
        <w:rPr>
          <w:rFonts w:asciiTheme="minorHAnsi" w:hAnsiTheme="minorHAnsi" w:cstheme="minorHAnsi"/>
          <w:color w:val="auto"/>
          <w:sz w:val="20"/>
          <w:szCs w:val="20"/>
        </w:rPr>
        <w:t>dos no prazo máximo de 48 horas;</w:t>
      </w:r>
      <w:r w:rsidR="00627DC1" w:rsidRPr="004A53C2">
        <w:rPr>
          <w:rFonts w:asciiTheme="minorHAnsi" w:hAnsiTheme="minorHAnsi" w:cstheme="minorHAnsi"/>
          <w:color w:val="auto"/>
          <w:sz w:val="20"/>
          <w:szCs w:val="20"/>
        </w:rPr>
        <w:t xml:space="preserve"> </w:t>
      </w:r>
    </w:p>
    <w:p w:rsidR="00627DC1" w:rsidRPr="004A53C2" w:rsidRDefault="001B4C4B"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lang w:eastAsia="en-US"/>
        </w:rPr>
        <w:t>l.</w:t>
      </w:r>
      <w:proofErr w:type="gramEnd"/>
      <w:r>
        <w:rPr>
          <w:rFonts w:asciiTheme="minorHAnsi" w:hAnsiTheme="minorHAnsi" w:cstheme="minorHAnsi"/>
          <w:color w:val="auto"/>
          <w:sz w:val="20"/>
          <w:szCs w:val="20"/>
          <w:lang w:eastAsia="en-US"/>
        </w:rPr>
        <w:t>4</w:t>
      </w:r>
      <w:r w:rsidR="00627DC1">
        <w:rPr>
          <w:rFonts w:asciiTheme="minorHAnsi" w:hAnsiTheme="minorHAnsi" w:cstheme="minorHAnsi"/>
          <w:color w:val="auto"/>
          <w:sz w:val="20"/>
          <w:szCs w:val="20"/>
          <w:lang w:eastAsia="en-US"/>
        </w:rPr>
        <w:t>)</w:t>
      </w:r>
      <w:r w:rsidR="00627DC1" w:rsidRPr="004A53C2">
        <w:rPr>
          <w:rFonts w:asciiTheme="minorHAnsi" w:hAnsiTheme="minorHAnsi" w:cstheme="minorHAnsi"/>
          <w:color w:val="auto"/>
          <w:sz w:val="20"/>
          <w:szCs w:val="20"/>
          <w:lang w:eastAsia="en-US"/>
        </w:rPr>
        <w:t xml:space="preserve"> </w:t>
      </w:r>
      <w:r w:rsidR="00627DC1" w:rsidRPr="004A53C2">
        <w:rPr>
          <w:rFonts w:asciiTheme="minorHAnsi" w:hAnsiTheme="minorHAnsi" w:cstheme="minorHAnsi"/>
          <w:color w:val="auto"/>
          <w:sz w:val="20"/>
          <w:szCs w:val="20"/>
        </w:rPr>
        <w:t xml:space="preserve">Prestar treinamento gratuito, com certificação, fornecimento de reagentes, para equipe técnica indicada em cada unidade, no prazo máximo de 48 horas após a instalação do equipamento e estendendo-se até que toda equipe esteja apta a operar todos os recursos disponíveis. Bem como reciclagem semestral e assessoria científica contínua. O cronograma de treinamento semestral deverá ser elaborado pela empresa entregue ao </w:t>
      </w:r>
      <w:proofErr w:type="spellStart"/>
      <w:r w:rsidR="00627DC1" w:rsidRPr="004A53C2">
        <w:rPr>
          <w:rFonts w:asciiTheme="minorHAnsi" w:hAnsiTheme="minorHAnsi" w:cstheme="minorHAnsi"/>
          <w:color w:val="auto"/>
          <w:sz w:val="20"/>
          <w:szCs w:val="20"/>
        </w:rPr>
        <w:t>Hemoto</w:t>
      </w:r>
      <w:proofErr w:type="spellEnd"/>
      <w:r w:rsidR="00627DC1" w:rsidRPr="004A53C2">
        <w:rPr>
          <w:rFonts w:asciiTheme="minorHAnsi" w:hAnsiTheme="minorHAnsi" w:cstheme="minorHAnsi"/>
          <w:color w:val="auto"/>
          <w:sz w:val="20"/>
          <w:szCs w:val="20"/>
        </w:rPr>
        <w:t xml:space="preserve"> </w:t>
      </w:r>
      <w:r>
        <w:rPr>
          <w:rFonts w:asciiTheme="minorHAnsi" w:hAnsiTheme="minorHAnsi" w:cstheme="minorHAnsi"/>
          <w:color w:val="auto"/>
          <w:sz w:val="20"/>
          <w:szCs w:val="20"/>
        </w:rPr>
        <w:t>na data do primeiro treinamento;</w:t>
      </w:r>
      <w:r w:rsidR="00627DC1" w:rsidRPr="004A53C2">
        <w:rPr>
          <w:rFonts w:asciiTheme="minorHAnsi" w:hAnsiTheme="minorHAnsi" w:cstheme="minorHAnsi"/>
          <w:color w:val="auto"/>
          <w:sz w:val="20"/>
          <w:szCs w:val="20"/>
        </w:rPr>
        <w:t xml:space="preserve"> </w:t>
      </w:r>
    </w:p>
    <w:p w:rsidR="00627DC1" w:rsidRPr="004A53C2" w:rsidRDefault="00717124"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5</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Apresentar a descrição da forma de utilização passo a passo de todos os equipamentos oferecidos, na língua portuguesa, bem com</w:t>
      </w:r>
      <w:r>
        <w:rPr>
          <w:rFonts w:asciiTheme="minorHAnsi" w:hAnsiTheme="minorHAnsi" w:cstheme="minorHAnsi"/>
          <w:color w:val="auto"/>
          <w:sz w:val="20"/>
          <w:szCs w:val="20"/>
        </w:rPr>
        <w:t>o os seus respectivos catálogos;</w:t>
      </w:r>
    </w:p>
    <w:p w:rsidR="00627DC1" w:rsidRPr="004A53C2" w:rsidRDefault="00717124"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6</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Garantir a reposição de reagentes sempre que houver perdas por defeito do equipamento e/ou problemas técnicos decorrentes do funcionamento mesmo</w:t>
      </w:r>
      <w:r>
        <w:rPr>
          <w:rFonts w:asciiTheme="minorHAnsi" w:hAnsiTheme="minorHAnsi" w:cstheme="minorHAnsi"/>
          <w:color w:val="auto"/>
          <w:sz w:val="20"/>
          <w:szCs w:val="20"/>
        </w:rPr>
        <w:t>;</w:t>
      </w:r>
    </w:p>
    <w:p w:rsidR="00627DC1" w:rsidRPr="004A53C2" w:rsidRDefault="00717124"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lastRenderedPageBreak/>
        <w:t>l.</w:t>
      </w:r>
      <w:proofErr w:type="gramEnd"/>
      <w:r>
        <w:rPr>
          <w:rFonts w:asciiTheme="minorHAnsi" w:hAnsiTheme="minorHAnsi" w:cstheme="minorHAnsi"/>
          <w:color w:val="auto"/>
          <w:sz w:val="20"/>
          <w:szCs w:val="20"/>
        </w:rPr>
        <w:t>7</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w:t>
      </w:r>
      <w:r w:rsidR="00FF7A19">
        <w:rPr>
          <w:rFonts w:asciiTheme="minorHAnsi" w:hAnsiTheme="minorHAnsi" w:cstheme="minorHAnsi"/>
          <w:color w:val="auto"/>
          <w:sz w:val="20"/>
          <w:szCs w:val="20"/>
        </w:rPr>
        <w:t>Realizar adequações</w:t>
      </w:r>
      <w:r w:rsidR="00627DC1" w:rsidRPr="004A53C2">
        <w:rPr>
          <w:rFonts w:asciiTheme="minorHAnsi" w:hAnsiTheme="minorHAnsi" w:cstheme="minorHAnsi"/>
          <w:color w:val="auto"/>
          <w:sz w:val="20"/>
          <w:szCs w:val="20"/>
        </w:rPr>
        <w:t xml:space="preserve"> na área física,</w:t>
      </w:r>
      <w:r w:rsidR="00FF7A19">
        <w:rPr>
          <w:rFonts w:asciiTheme="minorHAnsi" w:hAnsiTheme="minorHAnsi" w:cstheme="minorHAnsi"/>
          <w:color w:val="auto"/>
          <w:sz w:val="20"/>
          <w:szCs w:val="20"/>
        </w:rPr>
        <w:t xml:space="preserve"> </w:t>
      </w:r>
      <w:r w:rsidR="00FF7A19" w:rsidRPr="004A53C2">
        <w:rPr>
          <w:rFonts w:asciiTheme="minorHAnsi" w:hAnsiTheme="minorHAnsi" w:cstheme="minorHAnsi"/>
          <w:color w:val="auto"/>
          <w:sz w:val="20"/>
          <w:szCs w:val="20"/>
        </w:rPr>
        <w:t>caso seja constatada a necessidade</w:t>
      </w:r>
      <w:r w:rsidR="00FF7A19">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assim como adequações elétricas e hidráulicas, </w:t>
      </w:r>
      <w:r w:rsidR="00FF7A19">
        <w:rPr>
          <w:rFonts w:asciiTheme="minorHAnsi" w:hAnsiTheme="minorHAnsi" w:cstheme="minorHAnsi"/>
          <w:color w:val="auto"/>
          <w:sz w:val="20"/>
          <w:szCs w:val="20"/>
        </w:rPr>
        <w:t>que correrão por conta e</w:t>
      </w:r>
      <w:r w:rsidR="00627DC1" w:rsidRPr="004A53C2">
        <w:rPr>
          <w:rFonts w:asciiTheme="minorHAnsi" w:hAnsiTheme="minorHAnsi" w:cstheme="minorHAnsi"/>
          <w:color w:val="auto"/>
          <w:sz w:val="20"/>
          <w:szCs w:val="20"/>
        </w:rPr>
        <w:t xml:space="preserve"> responsabilidade da </w:t>
      </w:r>
      <w:r>
        <w:rPr>
          <w:rFonts w:asciiTheme="minorHAnsi" w:hAnsiTheme="minorHAnsi" w:cstheme="minorHAnsi"/>
          <w:color w:val="auto"/>
          <w:sz w:val="20"/>
          <w:szCs w:val="20"/>
        </w:rPr>
        <w:t>Contratada</w:t>
      </w:r>
      <w:r w:rsidR="00FF7A19">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w:t>
      </w:r>
    </w:p>
    <w:p w:rsidR="00627DC1" w:rsidRPr="004A53C2" w:rsidRDefault="004F561D"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lang w:eastAsia="en-US"/>
        </w:rPr>
        <w:t>l.</w:t>
      </w:r>
      <w:proofErr w:type="gramEnd"/>
      <w:r>
        <w:rPr>
          <w:rFonts w:asciiTheme="minorHAnsi" w:hAnsiTheme="minorHAnsi" w:cstheme="minorHAnsi"/>
          <w:color w:val="auto"/>
          <w:sz w:val="20"/>
          <w:szCs w:val="20"/>
          <w:lang w:eastAsia="en-US"/>
        </w:rPr>
        <w:t>8</w:t>
      </w:r>
      <w:r w:rsidR="00627DC1">
        <w:rPr>
          <w:rFonts w:asciiTheme="minorHAnsi" w:hAnsiTheme="minorHAnsi" w:cstheme="minorHAnsi"/>
          <w:color w:val="auto"/>
          <w:sz w:val="20"/>
          <w:szCs w:val="20"/>
          <w:lang w:eastAsia="en-US"/>
        </w:rPr>
        <w:t>)</w:t>
      </w:r>
      <w:r w:rsidR="00627DC1" w:rsidRPr="004A53C2">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rPr>
        <w:t>Retirar os equipamento(s) somente</w:t>
      </w:r>
      <w:r w:rsidR="00627DC1" w:rsidRPr="004A53C2">
        <w:rPr>
          <w:rFonts w:asciiTheme="minorHAnsi" w:hAnsiTheme="minorHAnsi" w:cstheme="minorHAnsi"/>
          <w:color w:val="auto"/>
          <w:sz w:val="20"/>
          <w:szCs w:val="20"/>
        </w:rPr>
        <w:t xml:space="preserve"> quando terminar o estoque de reagentes de cada G</w:t>
      </w:r>
      <w:r w:rsidRPr="004A53C2">
        <w:rPr>
          <w:rFonts w:asciiTheme="minorHAnsi" w:hAnsiTheme="minorHAnsi" w:cstheme="minorHAnsi"/>
          <w:color w:val="auto"/>
          <w:sz w:val="20"/>
          <w:szCs w:val="20"/>
        </w:rPr>
        <w:t>rupo</w:t>
      </w:r>
      <w:r>
        <w:rPr>
          <w:rFonts w:asciiTheme="minorHAnsi" w:hAnsiTheme="minorHAnsi" w:cstheme="minorHAnsi"/>
          <w:color w:val="auto"/>
          <w:sz w:val="20"/>
          <w:szCs w:val="20"/>
        </w:rPr>
        <w:t>;</w:t>
      </w:r>
    </w:p>
    <w:p w:rsidR="00627DC1" w:rsidRPr="004A53C2" w:rsidRDefault="00407211"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9</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w:t>
      </w:r>
      <w:r w:rsidR="00627DC1" w:rsidRPr="004A53C2">
        <w:rPr>
          <w:rFonts w:asciiTheme="minorHAnsi" w:eastAsia="ArialMT" w:hAnsiTheme="minorHAnsi" w:cstheme="minorHAnsi"/>
          <w:color w:val="auto"/>
          <w:sz w:val="20"/>
          <w:szCs w:val="20"/>
        </w:rPr>
        <w:t>Fornecer</w:t>
      </w:r>
      <w:r w:rsidR="00627DC1" w:rsidRPr="004A53C2">
        <w:rPr>
          <w:rFonts w:asciiTheme="minorHAnsi" w:hAnsiTheme="minorHAnsi" w:cstheme="minorHAnsi"/>
          <w:color w:val="auto"/>
          <w:sz w:val="20"/>
          <w:szCs w:val="20"/>
        </w:rPr>
        <w:t xml:space="preserve"> kits com validade mínima de 04 meses a partir do recebimento para os testes de triagem sorológica, a contar da data de entrega pelo fornecedor nos Almoxarifados do Hemocentro Coordenador de Palmas. Em cada frasco de reagente deverá constar a data de validade e o número de Grupo do reagente, não sendo aceitos reagentes com data de validade </w:t>
      </w:r>
      <w:r w:rsidR="00C51243">
        <w:rPr>
          <w:rFonts w:asciiTheme="minorHAnsi" w:hAnsiTheme="minorHAnsi" w:cstheme="minorHAnsi"/>
          <w:color w:val="auto"/>
          <w:sz w:val="20"/>
          <w:szCs w:val="20"/>
        </w:rPr>
        <w:t>inferior ao da embalagem do Kit;</w:t>
      </w:r>
      <w:r w:rsidR="00627DC1" w:rsidRPr="004A53C2">
        <w:rPr>
          <w:rFonts w:asciiTheme="minorHAnsi" w:hAnsiTheme="minorHAnsi" w:cstheme="minorHAnsi"/>
          <w:color w:val="auto"/>
          <w:sz w:val="20"/>
          <w:szCs w:val="20"/>
        </w:rPr>
        <w:t xml:space="preserve"> </w:t>
      </w:r>
    </w:p>
    <w:p w:rsidR="00627DC1" w:rsidRPr="004A53C2" w:rsidRDefault="00C51243"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10</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w:t>
      </w:r>
      <w:r>
        <w:rPr>
          <w:rFonts w:asciiTheme="minorHAnsi" w:hAnsiTheme="minorHAnsi" w:cstheme="minorHAnsi"/>
          <w:color w:val="auto"/>
          <w:sz w:val="20"/>
          <w:szCs w:val="20"/>
        </w:rPr>
        <w:t>I</w:t>
      </w:r>
      <w:r w:rsidR="00627DC1" w:rsidRPr="004A53C2">
        <w:rPr>
          <w:rFonts w:asciiTheme="minorHAnsi" w:hAnsiTheme="minorHAnsi" w:cstheme="minorHAnsi"/>
          <w:color w:val="auto"/>
          <w:sz w:val="20"/>
          <w:szCs w:val="20"/>
        </w:rPr>
        <w:t>mplanta</w:t>
      </w:r>
      <w:r>
        <w:rPr>
          <w:rFonts w:asciiTheme="minorHAnsi" w:hAnsiTheme="minorHAnsi" w:cstheme="minorHAnsi"/>
          <w:color w:val="auto"/>
          <w:sz w:val="20"/>
          <w:szCs w:val="20"/>
        </w:rPr>
        <w:t>r</w:t>
      </w:r>
      <w:r w:rsidR="00627DC1" w:rsidRPr="004A53C2">
        <w:rPr>
          <w:rFonts w:asciiTheme="minorHAnsi" w:hAnsiTheme="minorHAnsi" w:cstheme="minorHAnsi"/>
          <w:color w:val="auto"/>
          <w:sz w:val="20"/>
          <w:szCs w:val="20"/>
        </w:rPr>
        <w:t xml:space="preserve"> os equipamentos e</w:t>
      </w:r>
      <w:r>
        <w:rPr>
          <w:rFonts w:asciiTheme="minorHAnsi" w:hAnsiTheme="minorHAnsi" w:cstheme="minorHAnsi"/>
          <w:color w:val="auto"/>
          <w:sz w:val="20"/>
          <w:szCs w:val="20"/>
        </w:rPr>
        <w:t xml:space="preserve"> dar</w:t>
      </w:r>
      <w:r w:rsidR="00627DC1" w:rsidRPr="004A53C2">
        <w:rPr>
          <w:rFonts w:asciiTheme="minorHAnsi" w:hAnsiTheme="minorHAnsi" w:cstheme="minorHAnsi"/>
          <w:color w:val="auto"/>
          <w:sz w:val="20"/>
          <w:szCs w:val="20"/>
        </w:rPr>
        <w:t xml:space="preserve"> o devido suporte técnico</w:t>
      </w:r>
      <w:r>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bem como </w:t>
      </w:r>
      <w:r>
        <w:rPr>
          <w:rFonts w:asciiTheme="minorHAnsi" w:hAnsiTheme="minorHAnsi" w:cstheme="minorHAnsi"/>
          <w:color w:val="auto"/>
          <w:sz w:val="20"/>
          <w:szCs w:val="20"/>
        </w:rPr>
        <w:t xml:space="preserve">arcar com </w:t>
      </w:r>
      <w:r w:rsidR="00627DC1" w:rsidRPr="004A53C2">
        <w:rPr>
          <w:rFonts w:asciiTheme="minorHAnsi" w:hAnsiTheme="minorHAnsi" w:cstheme="minorHAnsi"/>
          <w:color w:val="auto"/>
          <w:sz w:val="20"/>
          <w:szCs w:val="20"/>
        </w:rPr>
        <w:t xml:space="preserve">os custos envolvidos em todo o processo de </w:t>
      </w:r>
      <w:proofErr w:type="spellStart"/>
      <w:r w:rsidR="00627DC1" w:rsidRPr="004A53C2">
        <w:rPr>
          <w:rFonts w:asciiTheme="minorHAnsi" w:hAnsiTheme="minorHAnsi" w:cstheme="minorHAnsi"/>
          <w:color w:val="auto"/>
          <w:sz w:val="20"/>
          <w:szCs w:val="20"/>
        </w:rPr>
        <w:t>interfaceamento</w:t>
      </w:r>
      <w:proofErr w:type="spellEnd"/>
      <w:r w:rsidR="00627DC1" w:rsidRPr="004A53C2">
        <w:rPr>
          <w:rFonts w:asciiTheme="minorHAnsi" w:hAnsiTheme="minorHAnsi" w:cstheme="minorHAnsi"/>
          <w:color w:val="auto"/>
          <w:sz w:val="20"/>
          <w:szCs w:val="20"/>
        </w:rPr>
        <w:t xml:space="preserve"> com o sistema usado pelo </w:t>
      </w:r>
      <w:proofErr w:type="spellStart"/>
      <w:r w:rsidR="00627DC1" w:rsidRPr="004A53C2">
        <w:rPr>
          <w:rFonts w:asciiTheme="minorHAnsi" w:hAnsiTheme="minorHAnsi" w:cstheme="minorHAnsi"/>
          <w:color w:val="auto"/>
          <w:sz w:val="20"/>
          <w:szCs w:val="20"/>
        </w:rPr>
        <w:t>Hemoto</w:t>
      </w:r>
      <w:proofErr w:type="spellEnd"/>
      <w:r w:rsidR="00627DC1" w:rsidRPr="004A53C2">
        <w:rPr>
          <w:rFonts w:asciiTheme="minorHAnsi" w:hAnsiTheme="minorHAnsi" w:cstheme="minorHAnsi"/>
          <w:color w:val="auto"/>
          <w:sz w:val="20"/>
          <w:szCs w:val="20"/>
        </w:rPr>
        <w:t xml:space="preserve"> entre os equipamentos cedidos e o Sistema Informatizado</w:t>
      </w:r>
      <w:r>
        <w:rPr>
          <w:rFonts w:asciiTheme="minorHAnsi" w:hAnsiTheme="minorHAnsi" w:cstheme="minorHAnsi"/>
          <w:color w:val="auto"/>
          <w:sz w:val="20"/>
          <w:szCs w:val="20"/>
        </w:rPr>
        <w:t>;</w:t>
      </w:r>
    </w:p>
    <w:p w:rsidR="00627DC1" w:rsidRPr="004A53C2" w:rsidRDefault="00C51243"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11</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Executar fielmente o objeto licitado, conforme as especificações, prazos estipulados e </w:t>
      </w:r>
      <w:r w:rsidR="001F685B">
        <w:rPr>
          <w:rFonts w:asciiTheme="minorHAnsi" w:hAnsiTheme="minorHAnsi" w:cstheme="minorHAnsi"/>
          <w:color w:val="auto"/>
          <w:sz w:val="20"/>
          <w:szCs w:val="20"/>
        </w:rPr>
        <w:t>exigidos no Termo de Referência;</w:t>
      </w:r>
    </w:p>
    <w:p w:rsidR="00627DC1" w:rsidRPr="004A53C2" w:rsidRDefault="00C60FCF"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12</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Entregar os materiais que atendam rigorosamente às especificações constantes em sua proposta, respeitando o so</w:t>
      </w:r>
      <w:r>
        <w:rPr>
          <w:rFonts w:asciiTheme="minorHAnsi" w:hAnsiTheme="minorHAnsi" w:cstheme="minorHAnsi"/>
          <w:color w:val="auto"/>
          <w:sz w:val="20"/>
          <w:szCs w:val="20"/>
        </w:rPr>
        <w:t>licitado no Termo de Referência;</w:t>
      </w:r>
    </w:p>
    <w:p w:rsidR="00627DC1" w:rsidRPr="004A53C2" w:rsidRDefault="00C60FCF"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bCs/>
          <w:color w:val="auto"/>
          <w:sz w:val="20"/>
          <w:szCs w:val="20"/>
          <w:lang w:eastAsia="en-US"/>
        </w:rPr>
        <w:t>l.</w:t>
      </w:r>
      <w:proofErr w:type="gramEnd"/>
      <w:r>
        <w:rPr>
          <w:rFonts w:asciiTheme="minorHAnsi" w:hAnsiTheme="minorHAnsi" w:cstheme="minorHAnsi"/>
          <w:bCs/>
          <w:color w:val="auto"/>
          <w:sz w:val="20"/>
          <w:szCs w:val="20"/>
          <w:lang w:eastAsia="en-US"/>
        </w:rPr>
        <w:t>13</w:t>
      </w:r>
      <w:r w:rsidR="00627DC1">
        <w:rPr>
          <w:rFonts w:asciiTheme="minorHAnsi" w:hAnsiTheme="minorHAnsi" w:cstheme="minorHAnsi"/>
          <w:bCs/>
          <w:color w:val="auto"/>
          <w:sz w:val="20"/>
          <w:szCs w:val="20"/>
          <w:lang w:eastAsia="en-US"/>
        </w:rPr>
        <w:t>)</w:t>
      </w:r>
      <w:r w:rsidR="00627DC1" w:rsidRPr="004A53C2">
        <w:rPr>
          <w:rFonts w:asciiTheme="minorHAnsi" w:hAnsiTheme="minorHAnsi" w:cstheme="minorHAnsi"/>
          <w:bCs/>
          <w:color w:val="auto"/>
          <w:sz w:val="20"/>
          <w:szCs w:val="20"/>
          <w:lang w:eastAsia="en-US"/>
        </w:rPr>
        <w:t xml:space="preserve"> </w:t>
      </w:r>
      <w:r w:rsidR="00627DC1" w:rsidRPr="004A53C2">
        <w:rPr>
          <w:rFonts w:asciiTheme="minorHAnsi" w:hAnsiTheme="minorHAnsi" w:cstheme="minorHAnsi"/>
          <w:bCs/>
          <w:color w:val="auto"/>
          <w:sz w:val="20"/>
          <w:szCs w:val="20"/>
        </w:rPr>
        <w:t>D</w:t>
      </w:r>
      <w:r w:rsidR="00627DC1" w:rsidRPr="004A53C2">
        <w:rPr>
          <w:rFonts w:asciiTheme="minorHAnsi" w:hAnsiTheme="minorHAnsi" w:cstheme="minorHAnsi"/>
          <w:color w:val="auto"/>
          <w:sz w:val="20"/>
          <w:szCs w:val="20"/>
        </w:rPr>
        <w:t xml:space="preserve">ar plena garantia da qualidade do material, e que este após a entrega, possua a validade mínima exigida no </w:t>
      </w:r>
      <w:r>
        <w:rPr>
          <w:rFonts w:asciiTheme="minorHAnsi" w:hAnsiTheme="minorHAnsi" w:cstheme="minorHAnsi"/>
          <w:color w:val="auto"/>
          <w:sz w:val="20"/>
          <w:szCs w:val="20"/>
        </w:rPr>
        <w:t>Termo de Referência</w:t>
      </w:r>
      <w:r w:rsidR="00627DC1" w:rsidRPr="004A53C2">
        <w:rPr>
          <w:rFonts w:asciiTheme="minorHAnsi" w:hAnsiTheme="minorHAnsi" w:cstheme="minorHAnsi"/>
          <w:color w:val="auto"/>
          <w:sz w:val="20"/>
          <w:szCs w:val="20"/>
        </w:rPr>
        <w:t>, imputando-lhe o ônus decorrente da cobertura dos prejuízos pela entrega dos mesmos em desconformidade com o especificado no Termo de Referência,</w:t>
      </w:r>
      <w:r>
        <w:rPr>
          <w:rFonts w:asciiTheme="minorHAnsi" w:hAnsiTheme="minorHAnsi" w:cstheme="minorHAnsi"/>
          <w:color w:val="auto"/>
          <w:sz w:val="20"/>
          <w:szCs w:val="20"/>
        </w:rPr>
        <w:t xml:space="preserve"> caso não seja possível a troca;</w:t>
      </w:r>
    </w:p>
    <w:p w:rsidR="00627DC1" w:rsidRPr="004A53C2" w:rsidRDefault="00C60FCF"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14</w:t>
      </w:r>
      <w:r w:rsidR="00627DC1">
        <w:rPr>
          <w:rFonts w:asciiTheme="minorHAnsi" w:hAnsiTheme="minorHAnsi" w:cstheme="minorHAnsi"/>
          <w:color w:val="auto"/>
          <w:sz w:val="20"/>
          <w:szCs w:val="20"/>
        </w:rPr>
        <w:t>)</w:t>
      </w:r>
      <w:r>
        <w:rPr>
          <w:rFonts w:asciiTheme="minorHAnsi" w:hAnsiTheme="minorHAnsi" w:cstheme="minorHAnsi"/>
          <w:color w:val="auto"/>
          <w:sz w:val="20"/>
          <w:szCs w:val="20"/>
        </w:rPr>
        <w:t xml:space="preserve"> Assumir</w:t>
      </w:r>
      <w:r w:rsidR="00627DC1" w:rsidRPr="004A53C2">
        <w:rPr>
          <w:rFonts w:asciiTheme="minorHAnsi" w:hAnsiTheme="minorHAnsi" w:cstheme="minorHAnsi"/>
          <w:color w:val="auto"/>
          <w:sz w:val="20"/>
          <w:szCs w:val="20"/>
        </w:rPr>
        <w:t xml:space="preserve"> </w:t>
      </w:r>
      <w:r>
        <w:rPr>
          <w:rFonts w:asciiTheme="minorHAnsi" w:hAnsiTheme="minorHAnsi" w:cstheme="minorHAnsi"/>
          <w:color w:val="auto"/>
          <w:sz w:val="20"/>
          <w:szCs w:val="20"/>
        </w:rPr>
        <w:t>t</w:t>
      </w:r>
      <w:r w:rsidR="00627DC1" w:rsidRPr="004A53C2">
        <w:rPr>
          <w:rFonts w:asciiTheme="minorHAnsi" w:hAnsiTheme="minorHAnsi" w:cstheme="minorHAnsi"/>
          <w:color w:val="auto"/>
          <w:sz w:val="20"/>
          <w:szCs w:val="20"/>
        </w:rPr>
        <w:t xml:space="preserve">odos os encargos trabalhistas, previdenciários, fiscais e comerciais resultantes da execução do objeto </w:t>
      </w:r>
      <w:r>
        <w:rPr>
          <w:rFonts w:asciiTheme="minorHAnsi" w:hAnsiTheme="minorHAnsi" w:cstheme="minorHAnsi"/>
          <w:color w:val="auto"/>
          <w:sz w:val="20"/>
          <w:szCs w:val="20"/>
        </w:rPr>
        <w:t>deste Contrato;</w:t>
      </w:r>
    </w:p>
    <w:p w:rsidR="00627DC1" w:rsidRPr="004A53C2" w:rsidRDefault="00491861"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15</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Aceitar nas mesmas condições contratuais, os acréscimos ou supressões, até 25% (vinte e cinco por cento) do valor</w:t>
      </w:r>
      <w:r>
        <w:rPr>
          <w:rFonts w:asciiTheme="minorHAnsi" w:hAnsiTheme="minorHAnsi" w:cstheme="minorHAnsi"/>
          <w:color w:val="auto"/>
          <w:sz w:val="20"/>
          <w:szCs w:val="20"/>
        </w:rPr>
        <w:t xml:space="preserve"> inicial atualizado do contrato;</w:t>
      </w:r>
    </w:p>
    <w:p w:rsidR="00627DC1" w:rsidRDefault="00491861"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16</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w:t>
      </w:r>
      <w:r>
        <w:rPr>
          <w:rFonts w:asciiTheme="minorHAnsi" w:hAnsiTheme="minorHAnsi" w:cstheme="minorHAnsi"/>
          <w:color w:val="auto"/>
          <w:sz w:val="20"/>
          <w:szCs w:val="20"/>
        </w:rPr>
        <w:t>S</w:t>
      </w:r>
      <w:r w:rsidR="00627DC1" w:rsidRPr="004A53C2">
        <w:rPr>
          <w:rFonts w:asciiTheme="minorHAnsi" w:hAnsiTheme="minorHAnsi" w:cstheme="minorHAnsi"/>
          <w:color w:val="auto"/>
          <w:sz w:val="20"/>
          <w:szCs w:val="20"/>
        </w:rPr>
        <w:t>ubstituir qualquer item que não atenda ao exigido no pedido</w:t>
      </w:r>
      <w:r>
        <w:rPr>
          <w:rFonts w:asciiTheme="minorHAnsi" w:hAnsiTheme="minorHAnsi" w:cstheme="minorHAnsi"/>
          <w:color w:val="auto"/>
          <w:sz w:val="20"/>
          <w:szCs w:val="20"/>
        </w:rPr>
        <w:t>;</w:t>
      </w:r>
    </w:p>
    <w:p w:rsidR="00627DC1" w:rsidRPr="004A53C2" w:rsidRDefault="00491861" w:rsidP="00627DC1">
      <w:pPr>
        <w:pStyle w:val="Default"/>
        <w:tabs>
          <w:tab w:val="center" w:pos="-3261"/>
          <w:tab w:val="num" w:pos="2835"/>
        </w:tabs>
        <w:adjustRightInd w:val="0"/>
        <w:jc w:val="both"/>
        <w:rPr>
          <w:rFonts w:asciiTheme="minorHAnsi" w:hAnsiTheme="minorHAnsi" w:cstheme="minorHAnsi"/>
          <w:color w:val="auto"/>
          <w:sz w:val="20"/>
          <w:szCs w:val="20"/>
        </w:rPr>
      </w:pPr>
      <w:proofErr w:type="gramStart"/>
      <w:r>
        <w:rPr>
          <w:rFonts w:asciiTheme="minorHAnsi" w:hAnsiTheme="minorHAnsi" w:cstheme="minorHAnsi"/>
          <w:color w:val="auto"/>
          <w:sz w:val="20"/>
          <w:szCs w:val="20"/>
        </w:rPr>
        <w:t>l.</w:t>
      </w:r>
      <w:proofErr w:type="gramEnd"/>
      <w:r>
        <w:rPr>
          <w:rFonts w:asciiTheme="minorHAnsi" w:hAnsiTheme="minorHAnsi" w:cstheme="minorHAnsi"/>
          <w:color w:val="auto"/>
          <w:sz w:val="20"/>
          <w:szCs w:val="20"/>
        </w:rPr>
        <w:t>17</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Assumir integral responsabilidade pela boa execução dos serviços, assim como pelo cumprimento dos e</w:t>
      </w:r>
      <w:r>
        <w:rPr>
          <w:rFonts w:asciiTheme="minorHAnsi" w:hAnsiTheme="minorHAnsi" w:cstheme="minorHAnsi"/>
          <w:color w:val="auto"/>
          <w:sz w:val="20"/>
          <w:szCs w:val="20"/>
        </w:rPr>
        <w:t>lementos constantes do processo;</w:t>
      </w:r>
    </w:p>
    <w:p w:rsidR="00627DC1" w:rsidRPr="004A53C2" w:rsidRDefault="00491861" w:rsidP="00627DC1">
      <w:pPr>
        <w:pStyle w:val="Default"/>
        <w:tabs>
          <w:tab w:val="center" w:pos="-3261"/>
          <w:tab w:val="num" w:pos="2835"/>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m</w:t>
      </w:r>
      <w:r w:rsidR="00627DC1">
        <w:rPr>
          <w:rFonts w:asciiTheme="minorHAnsi" w:hAnsiTheme="minorHAnsi" w:cstheme="minorHAnsi"/>
          <w:color w:val="auto"/>
          <w:sz w:val="20"/>
          <w:szCs w:val="20"/>
        </w:rPr>
        <w:t>)</w:t>
      </w:r>
      <w:r w:rsidR="00627DC1" w:rsidRPr="004A53C2">
        <w:rPr>
          <w:rFonts w:asciiTheme="minorHAnsi" w:hAnsiTheme="minorHAnsi" w:cstheme="minorHAnsi"/>
          <w:color w:val="auto"/>
          <w:sz w:val="20"/>
          <w:szCs w:val="20"/>
        </w:rPr>
        <w:t xml:space="preserve"> </w:t>
      </w:r>
      <w:r>
        <w:rPr>
          <w:rFonts w:asciiTheme="minorHAnsi" w:hAnsiTheme="minorHAnsi" w:cstheme="minorHAnsi"/>
          <w:color w:val="auto"/>
          <w:sz w:val="20"/>
          <w:szCs w:val="20"/>
        </w:rPr>
        <w:t>N</w:t>
      </w:r>
      <w:r w:rsidR="00627DC1" w:rsidRPr="004A53C2">
        <w:rPr>
          <w:rFonts w:asciiTheme="minorHAnsi" w:hAnsiTheme="minorHAnsi" w:cstheme="minorHAnsi"/>
          <w:color w:val="auto"/>
          <w:sz w:val="20"/>
          <w:szCs w:val="20"/>
        </w:rPr>
        <w:t>ão ceder o presente vínculo ou subcontratar o seu objeto no todo ou em parte, sendo nulo de pleno direito qualquer ato neste sentido, constituindo infração contratual passível de penalidade, salvo em caso de autorização expressa do C</w:t>
      </w:r>
      <w:r w:rsidRPr="004A53C2">
        <w:rPr>
          <w:rFonts w:asciiTheme="minorHAnsi" w:hAnsiTheme="minorHAnsi" w:cstheme="minorHAnsi"/>
          <w:color w:val="auto"/>
          <w:sz w:val="20"/>
          <w:szCs w:val="20"/>
        </w:rPr>
        <w:t>ontratante</w:t>
      </w:r>
      <w:r>
        <w:rPr>
          <w:rFonts w:asciiTheme="minorHAnsi" w:hAnsiTheme="minorHAnsi" w:cstheme="minorHAnsi"/>
          <w:bCs/>
          <w:color w:val="auto"/>
          <w:sz w:val="20"/>
          <w:szCs w:val="20"/>
        </w:rPr>
        <w:t>;</w:t>
      </w:r>
    </w:p>
    <w:p w:rsidR="0012579B" w:rsidRPr="00627DC1" w:rsidRDefault="00491861" w:rsidP="00627DC1">
      <w:pPr>
        <w:pStyle w:val="Default"/>
        <w:tabs>
          <w:tab w:val="center" w:pos="-3261"/>
          <w:tab w:val="num" w:pos="2835"/>
        </w:tabs>
        <w:adjustRightInd w:val="0"/>
        <w:jc w:val="both"/>
        <w:rPr>
          <w:rFonts w:asciiTheme="minorHAnsi" w:hAnsiTheme="minorHAnsi" w:cstheme="minorHAnsi"/>
          <w:color w:val="auto"/>
          <w:sz w:val="20"/>
          <w:szCs w:val="20"/>
        </w:rPr>
      </w:pPr>
      <w:r>
        <w:rPr>
          <w:rFonts w:asciiTheme="minorHAnsi" w:hAnsiTheme="minorHAnsi" w:cstheme="minorHAnsi"/>
          <w:color w:val="auto"/>
          <w:sz w:val="20"/>
          <w:szCs w:val="20"/>
        </w:rPr>
        <w:t>n)</w:t>
      </w:r>
      <w:r w:rsidR="00627DC1" w:rsidRPr="004A53C2">
        <w:rPr>
          <w:rFonts w:asciiTheme="minorHAnsi" w:hAnsiTheme="minorHAnsi" w:cstheme="minorHAnsi"/>
          <w:color w:val="auto"/>
          <w:sz w:val="20"/>
          <w:szCs w:val="20"/>
        </w:rPr>
        <w:t xml:space="preserve"> Manter, durante toda a execução do contrato, em compatibilidade com as obrigações por eles assumidas, todas as condições de habilitação e qualificação exigidas na licitação.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pagará à CONTRATADA, pela</w:t>
      </w:r>
      <w:r w:rsidR="00FE2E1F">
        <w:rPr>
          <w:rFonts w:cs="Calibri"/>
          <w:sz w:val="20"/>
          <w:szCs w:val="20"/>
        </w:rPr>
        <w:t xml:space="preserve"> aquisição do(s) produto(s) e</w:t>
      </w:r>
      <w:r w:rsidRPr="00975295">
        <w:rPr>
          <w:rFonts w:cs="Calibri"/>
          <w:sz w:val="20"/>
          <w:szCs w:val="20"/>
        </w:rPr>
        <w:t xml:space="preserve"> </w:t>
      </w:r>
      <w:r w:rsidR="006F023A">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6F023A">
        <w:rPr>
          <w:rFonts w:cs="Calibri"/>
          <w:sz w:val="20"/>
          <w:szCs w:val="20"/>
        </w:rPr>
        <w:t>serviço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5464C6" w:rsidRPr="00064A29" w:rsidRDefault="005464C6" w:rsidP="005464C6">
      <w:pPr>
        <w:pStyle w:val="Default"/>
        <w:tabs>
          <w:tab w:val="center" w:pos="-3261"/>
          <w:tab w:val="num" w:pos="993"/>
        </w:tabs>
        <w:adjustRightInd w:val="0"/>
        <w:jc w:val="both"/>
        <w:rPr>
          <w:rFonts w:asciiTheme="minorHAnsi" w:hAnsiTheme="minorHAnsi" w:cstheme="minorHAnsi"/>
          <w:b/>
          <w:color w:val="auto"/>
          <w:sz w:val="20"/>
          <w:szCs w:val="20"/>
        </w:rPr>
      </w:pPr>
      <w:r>
        <w:rPr>
          <w:rFonts w:asciiTheme="minorHAnsi" w:hAnsiTheme="minorHAnsi" w:cstheme="minorHAnsi"/>
          <w:b/>
          <w:bCs/>
          <w:color w:val="auto"/>
          <w:sz w:val="20"/>
          <w:szCs w:val="20"/>
        </w:rPr>
        <w:t>8</w:t>
      </w:r>
      <w:r w:rsidRPr="00A928BE">
        <w:rPr>
          <w:rFonts w:asciiTheme="minorHAnsi" w:hAnsiTheme="minorHAnsi" w:cstheme="minorHAnsi"/>
          <w:b/>
          <w:bCs/>
          <w:color w:val="auto"/>
          <w:sz w:val="20"/>
          <w:szCs w:val="20"/>
        </w:rPr>
        <w:t>.1.</w:t>
      </w:r>
      <w:r w:rsidRPr="00064A29">
        <w:rPr>
          <w:rFonts w:asciiTheme="minorHAnsi" w:hAnsiTheme="minorHAnsi" w:cstheme="minorHAnsi"/>
          <w:bCs/>
          <w:color w:val="auto"/>
          <w:sz w:val="20"/>
          <w:szCs w:val="20"/>
        </w:rPr>
        <w:t xml:space="preserve"> A </w:t>
      </w:r>
      <w:r>
        <w:rPr>
          <w:rFonts w:asciiTheme="minorHAnsi" w:hAnsiTheme="minorHAnsi" w:cstheme="minorHAnsi"/>
          <w:bCs/>
          <w:color w:val="auto"/>
          <w:sz w:val="20"/>
          <w:szCs w:val="20"/>
        </w:rPr>
        <w:t>C</w:t>
      </w:r>
      <w:r w:rsidRPr="00064A29">
        <w:rPr>
          <w:rFonts w:asciiTheme="minorHAnsi" w:hAnsiTheme="minorHAnsi" w:cstheme="minorHAnsi"/>
          <w:bCs/>
          <w:color w:val="auto"/>
          <w:sz w:val="20"/>
          <w:szCs w:val="20"/>
        </w:rPr>
        <w:t xml:space="preserve">ontratada </w:t>
      </w:r>
      <w:r w:rsidRPr="00064A29">
        <w:rPr>
          <w:rFonts w:asciiTheme="minorHAnsi" w:hAnsiTheme="minorHAnsi" w:cstheme="minorHAnsi"/>
          <w:color w:val="auto"/>
          <w:sz w:val="20"/>
          <w:szCs w:val="20"/>
        </w:rPr>
        <w:t>apresentará nota fiscal para pagamento da despesa pela Contratante, mediante ordem bancária creditada em conta corrente, no prazo de até 30 (trinta) dias contados da apresentação da nota fiscal, devidamente atestados.</w:t>
      </w:r>
    </w:p>
    <w:p w:rsidR="005464C6" w:rsidRPr="00064A29" w:rsidRDefault="005464C6" w:rsidP="005464C6">
      <w:pPr>
        <w:pStyle w:val="Default"/>
        <w:tabs>
          <w:tab w:val="center" w:pos="-3261"/>
          <w:tab w:val="num" w:pos="993"/>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rPr>
        <w:t>8</w:t>
      </w:r>
      <w:r w:rsidRPr="00A928BE">
        <w:rPr>
          <w:rFonts w:asciiTheme="minorHAnsi" w:hAnsiTheme="minorHAnsi" w:cstheme="minorHAnsi"/>
          <w:b/>
          <w:color w:val="auto"/>
          <w:sz w:val="20"/>
          <w:szCs w:val="20"/>
        </w:rPr>
        <w:t>.2.</w:t>
      </w:r>
      <w:r w:rsidRPr="00064A29">
        <w:rPr>
          <w:rFonts w:asciiTheme="minorHAnsi" w:hAnsiTheme="minorHAnsi" w:cstheme="minorHAnsi"/>
          <w:color w:val="auto"/>
          <w:sz w:val="20"/>
          <w:szCs w:val="20"/>
        </w:rPr>
        <w:t xml:space="preserve"> </w:t>
      </w:r>
      <w:r w:rsidRPr="00064A29">
        <w:rPr>
          <w:rFonts w:asciiTheme="minorHAnsi" w:hAnsiTheme="minorHAnsi" w:cstheme="minorHAnsi"/>
          <w:bCs/>
          <w:color w:val="auto"/>
          <w:sz w:val="20"/>
          <w:szCs w:val="20"/>
        </w:rPr>
        <w:t>N</w:t>
      </w:r>
      <w:r w:rsidRPr="00064A29">
        <w:rPr>
          <w:rFonts w:asciiTheme="minorHAnsi" w:hAnsiTheme="minorHAnsi" w:cstheme="minorHAnsi"/>
          <w:color w:val="auto"/>
          <w:sz w:val="20"/>
          <w:szCs w:val="20"/>
        </w:rPr>
        <w:t>o caso de devolução da nota fiscal, para correção, o prazo de pagamento estipulado no item</w:t>
      </w:r>
      <w:r>
        <w:rPr>
          <w:rFonts w:asciiTheme="minorHAnsi" w:hAnsiTheme="minorHAnsi" w:cstheme="minorHAnsi"/>
          <w:color w:val="auto"/>
          <w:sz w:val="20"/>
          <w:szCs w:val="20"/>
        </w:rPr>
        <w:t xml:space="preserve"> anterior</w:t>
      </w:r>
      <w:r w:rsidRPr="00064A29">
        <w:rPr>
          <w:rFonts w:asciiTheme="minorHAnsi" w:hAnsiTheme="minorHAnsi" w:cstheme="minorHAnsi"/>
          <w:color w:val="auto"/>
          <w:sz w:val="20"/>
          <w:szCs w:val="20"/>
        </w:rPr>
        <w:t xml:space="preserve"> passará a ser contado a partir da data de reapresentação dos referidos documentos.</w:t>
      </w:r>
    </w:p>
    <w:p w:rsidR="005464C6" w:rsidRPr="00064A29" w:rsidRDefault="005464C6" w:rsidP="005464C6">
      <w:pPr>
        <w:pStyle w:val="Default"/>
        <w:tabs>
          <w:tab w:val="center" w:pos="-3261"/>
          <w:tab w:val="num" w:pos="993"/>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rPr>
        <w:t>8</w:t>
      </w:r>
      <w:r w:rsidRPr="00A928BE">
        <w:rPr>
          <w:rFonts w:asciiTheme="minorHAnsi" w:hAnsiTheme="minorHAnsi" w:cstheme="minorHAnsi"/>
          <w:b/>
          <w:color w:val="auto"/>
          <w:sz w:val="20"/>
          <w:szCs w:val="20"/>
        </w:rPr>
        <w:t>.3.</w:t>
      </w:r>
      <w:r w:rsidRPr="00064A29">
        <w:rPr>
          <w:rFonts w:asciiTheme="minorHAnsi" w:hAnsiTheme="minorHAnsi" w:cstheme="minorHAnsi"/>
          <w:color w:val="auto"/>
          <w:sz w:val="20"/>
          <w:szCs w:val="20"/>
        </w:rPr>
        <w:t xml:space="preserve"> </w:t>
      </w:r>
      <w:r w:rsidRPr="00064A29">
        <w:rPr>
          <w:rFonts w:asciiTheme="minorHAnsi" w:hAnsiTheme="minorHAnsi" w:cstheme="minorHAnsi"/>
          <w:bCs/>
          <w:color w:val="auto"/>
          <w:sz w:val="20"/>
          <w:szCs w:val="20"/>
        </w:rPr>
        <w:t>O</w:t>
      </w:r>
      <w:r w:rsidRPr="00064A29">
        <w:rPr>
          <w:rFonts w:asciiTheme="minorHAnsi" w:hAnsiTheme="minorHAnsi" w:cstheme="minorHAnsi"/>
          <w:color w:val="auto"/>
          <w:sz w:val="20"/>
          <w:szCs w:val="20"/>
        </w:rPr>
        <w:t xml:space="preserve"> pagamento será realizado em até 30 (trinta) dias após a entrega dos produtos e mediante apresentação na nota fiscal devidamente atestada.</w:t>
      </w:r>
    </w:p>
    <w:p w:rsidR="005464C6" w:rsidRPr="00064A29" w:rsidRDefault="005464C6" w:rsidP="005464C6">
      <w:pPr>
        <w:pStyle w:val="Default"/>
        <w:tabs>
          <w:tab w:val="center" w:pos="-3261"/>
          <w:tab w:val="num" w:pos="993"/>
        </w:tabs>
        <w:adjustRightInd w:val="0"/>
        <w:jc w:val="both"/>
        <w:rPr>
          <w:rFonts w:asciiTheme="minorHAnsi" w:hAnsiTheme="minorHAnsi" w:cstheme="minorHAnsi"/>
          <w:color w:val="auto"/>
          <w:sz w:val="20"/>
          <w:szCs w:val="20"/>
        </w:rPr>
      </w:pPr>
      <w:r>
        <w:rPr>
          <w:rFonts w:asciiTheme="minorHAnsi" w:hAnsiTheme="minorHAnsi" w:cstheme="minorHAnsi"/>
          <w:b/>
          <w:color w:val="auto"/>
          <w:sz w:val="20"/>
          <w:szCs w:val="20"/>
        </w:rPr>
        <w:t>8</w:t>
      </w:r>
      <w:r w:rsidRPr="00A928BE">
        <w:rPr>
          <w:rFonts w:asciiTheme="minorHAnsi" w:hAnsiTheme="minorHAnsi" w:cstheme="minorHAnsi"/>
          <w:b/>
          <w:color w:val="auto"/>
          <w:sz w:val="20"/>
          <w:szCs w:val="20"/>
        </w:rPr>
        <w:t>.4.</w:t>
      </w:r>
      <w:r w:rsidRPr="00064A29">
        <w:rPr>
          <w:rFonts w:asciiTheme="minorHAnsi" w:hAnsiTheme="minorHAnsi" w:cstheme="minorHAnsi"/>
          <w:color w:val="auto"/>
          <w:sz w:val="20"/>
          <w:szCs w:val="20"/>
        </w:rPr>
        <w:t xml:space="preserve"> Nenhum pagamento isentará a Contratada de suas responsabilidades e obrigações nem implicará em aprovação definitiva dos materiais apresentados.</w:t>
      </w:r>
    </w:p>
    <w:p w:rsidR="005464C6" w:rsidRPr="00064A29" w:rsidRDefault="005464C6" w:rsidP="005464C6">
      <w:pPr>
        <w:pStyle w:val="Default"/>
        <w:tabs>
          <w:tab w:val="center" w:pos="-3261"/>
          <w:tab w:val="num" w:pos="993"/>
        </w:tabs>
        <w:adjustRightInd w:val="0"/>
        <w:jc w:val="both"/>
        <w:rPr>
          <w:rFonts w:asciiTheme="minorHAnsi" w:hAnsiTheme="minorHAnsi" w:cstheme="minorHAnsi"/>
          <w:color w:val="auto"/>
          <w:sz w:val="20"/>
          <w:szCs w:val="20"/>
        </w:rPr>
      </w:pPr>
      <w:r>
        <w:rPr>
          <w:rFonts w:asciiTheme="minorHAnsi" w:hAnsiTheme="minorHAnsi" w:cstheme="minorHAnsi"/>
          <w:b/>
          <w:bCs/>
          <w:color w:val="auto"/>
          <w:sz w:val="20"/>
          <w:szCs w:val="20"/>
        </w:rPr>
        <w:t>8</w:t>
      </w:r>
      <w:r w:rsidRPr="00A928BE">
        <w:rPr>
          <w:rFonts w:asciiTheme="minorHAnsi" w:hAnsiTheme="minorHAnsi" w:cstheme="minorHAnsi"/>
          <w:b/>
          <w:bCs/>
          <w:color w:val="auto"/>
          <w:sz w:val="20"/>
          <w:szCs w:val="20"/>
        </w:rPr>
        <w:t>.5.</w:t>
      </w:r>
      <w:r w:rsidRPr="00064A29">
        <w:rPr>
          <w:rFonts w:asciiTheme="minorHAnsi" w:hAnsiTheme="minorHAnsi" w:cstheme="minorHAnsi"/>
          <w:bCs/>
          <w:color w:val="auto"/>
          <w:sz w:val="20"/>
          <w:szCs w:val="20"/>
        </w:rPr>
        <w:t xml:space="preserve"> O</w:t>
      </w:r>
      <w:r w:rsidRPr="00064A29">
        <w:rPr>
          <w:rFonts w:asciiTheme="minorHAnsi" w:hAnsiTheme="minorHAnsi" w:cstheme="minorHAnsi"/>
          <w:color w:val="auto"/>
          <w:sz w:val="20"/>
          <w:szCs w:val="20"/>
        </w:rPr>
        <w:t xml:space="preserve">correndo fatos impeditivos da liquidação da despesa, provocados pela </w:t>
      </w:r>
      <w:r>
        <w:rPr>
          <w:rFonts w:asciiTheme="minorHAnsi" w:hAnsiTheme="minorHAnsi" w:cstheme="minorHAnsi"/>
          <w:bCs/>
          <w:color w:val="auto"/>
          <w:sz w:val="20"/>
          <w:szCs w:val="20"/>
        </w:rPr>
        <w:t>Contratada</w:t>
      </w:r>
      <w:r w:rsidRPr="00064A29">
        <w:rPr>
          <w:rFonts w:asciiTheme="minorHAnsi" w:hAnsiTheme="minorHAnsi" w:cstheme="minorHAnsi"/>
          <w:color w:val="auto"/>
          <w:sz w:val="20"/>
          <w:szCs w:val="20"/>
        </w:rPr>
        <w:t>, o pagamento não será efetuado até que est</w:t>
      </w:r>
      <w:r>
        <w:rPr>
          <w:rFonts w:asciiTheme="minorHAnsi" w:hAnsiTheme="minorHAnsi" w:cstheme="minorHAnsi"/>
          <w:color w:val="auto"/>
          <w:sz w:val="20"/>
          <w:szCs w:val="20"/>
        </w:rPr>
        <w:t>a</w:t>
      </w:r>
      <w:r w:rsidRPr="00064A29">
        <w:rPr>
          <w:rFonts w:asciiTheme="minorHAnsi" w:hAnsiTheme="minorHAnsi" w:cstheme="minorHAnsi"/>
          <w:color w:val="auto"/>
          <w:sz w:val="20"/>
          <w:szCs w:val="20"/>
        </w:rPr>
        <w:t xml:space="preserve"> providencie as medidas saneadoras necessárias, não se sujeitando a </w:t>
      </w:r>
      <w:proofErr w:type="spellStart"/>
      <w:r w:rsidRPr="00064A29">
        <w:rPr>
          <w:rFonts w:asciiTheme="minorHAnsi" w:hAnsiTheme="minorHAnsi" w:cstheme="minorHAnsi"/>
          <w:color w:val="auto"/>
          <w:sz w:val="20"/>
          <w:szCs w:val="20"/>
        </w:rPr>
        <w:t>Hemorrede</w:t>
      </w:r>
      <w:proofErr w:type="spellEnd"/>
      <w:r w:rsidRPr="00064A29">
        <w:rPr>
          <w:rFonts w:asciiTheme="minorHAnsi" w:hAnsiTheme="minorHAnsi" w:cstheme="minorHAnsi"/>
          <w:color w:val="auto"/>
          <w:sz w:val="20"/>
          <w:szCs w:val="20"/>
        </w:rPr>
        <w:t xml:space="preserve"> a quaisquer ônus decorrentes dessa suspensão do pagamento. </w:t>
      </w:r>
    </w:p>
    <w:p w:rsidR="00273950" w:rsidRDefault="005464C6" w:rsidP="007C27F4">
      <w:pPr>
        <w:tabs>
          <w:tab w:val="left" w:pos="7200"/>
        </w:tabs>
        <w:spacing w:after="0" w:line="240" w:lineRule="auto"/>
        <w:jc w:val="both"/>
        <w:rPr>
          <w:rFonts w:asciiTheme="minorHAnsi" w:hAnsiTheme="minorHAnsi" w:cstheme="minorHAnsi"/>
          <w:sz w:val="20"/>
          <w:szCs w:val="20"/>
        </w:rPr>
      </w:pPr>
      <w:r>
        <w:rPr>
          <w:rFonts w:asciiTheme="minorHAnsi" w:hAnsiTheme="minorHAnsi" w:cstheme="minorHAnsi"/>
          <w:b/>
          <w:sz w:val="20"/>
          <w:szCs w:val="20"/>
        </w:rPr>
        <w:t>8</w:t>
      </w:r>
      <w:r w:rsidRPr="00A928BE">
        <w:rPr>
          <w:rFonts w:asciiTheme="minorHAnsi" w:hAnsiTheme="minorHAnsi" w:cstheme="minorHAnsi"/>
          <w:b/>
          <w:sz w:val="20"/>
          <w:szCs w:val="20"/>
        </w:rPr>
        <w:t>.6.</w:t>
      </w:r>
      <w:r w:rsidRPr="00064A29">
        <w:rPr>
          <w:rFonts w:asciiTheme="minorHAnsi" w:hAnsiTheme="minorHAnsi" w:cstheme="minorHAnsi"/>
          <w:sz w:val="20"/>
          <w:szCs w:val="20"/>
        </w:rPr>
        <w:t xml:space="preserve"> O embargo do recebimento definitivo do objeto não implicará dilação do prazo de entrega e nem servirá de base para justificar qualquer atraso.</w:t>
      </w:r>
    </w:p>
    <w:p w:rsidR="007C27F4" w:rsidRPr="00524132" w:rsidRDefault="007C27F4" w:rsidP="007C27F4">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8.7</w:t>
      </w:r>
      <w:r w:rsidRPr="00524132">
        <w:rPr>
          <w:b/>
          <w:bCs/>
          <w:color w:val="000000"/>
          <w:sz w:val="20"/>
          <w:szCs w:val="20"/>
        </w:rPr>
        <w:t>.</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5464C6" w:rsidRPr="00E166E5" w:rsidRDefault="007C27F4" w:rsidP="007C27F4">
      <w:pPr>
        <w:tabs>
          <w:tab w:val="left" w:pos="7200"/>
        </w:tabs>
        <w:spacing w:after="120" w:line="240" w:lineRule="auto"/>
        <w:jc w:val="both"/>
        <w:rPr>
          <w:rFonts w:eastAsia="Batang"/>
          <w:color w:val="000000"/>
          <w:sz w:val="20"/>
          <w:szCs w:val="20"/>
        </w:rPr>
      </w:pPr>
      <w:r>
        <w:rPr>
          <w:rFonts w:eastAsia="Batang"/>
          <w:b/>
          <w:color w:val="000000"/>
          <w:sz w:val="20"/>
          <w:szCs w:val="20"/>
        </w:rPr>
        <w:lastRenderedPageBreak/>
        <w:t>8.8</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60268C">
        <w:rPr>
          <w:rFonts w:cs="Calibri"/>
          <w:b/>
          <w:sz w:val="20"/>
          <w:szCs w:val="20"/>
        </w:rPr>
        <w:t>DA FISCALIZAÇÃO</w:t>
      </w:r>
    </w:p>
    <w:p w:rsidR="00B946A1" w:rsidRPr="00975295" w:rsidRDefault="004B3E10" w:rsidP="008C4322">
      <w:pPr>
        <w:spacing w:after="120" w:line="240" w:lineRule="auto"/>
        <w:jc w:val="both"/>
        <w:rPr>
          <w:rFonts w:cs="Calibri"/>
          <w:sz w:val="20"/>
          <w:szCs w:val="20"/>
        </w:rPr>
      </w:pPr>
      <w:r>
        <w:rPr>
          <w:rFonts w:cs="Calibri"/>
          <w:sz w:val="20"/>
          <w:szCs w:val="20"/>
        </w:rPr>
        <w:t>A</w:t>
      </w:r>
      <w:r w:rsidR="008C4322" w:rsidRPr="00212D50">
        <w:rPr>
          <w:rFonts w:cs="Calibri"/>
          <w:sz w:val="20"/>
          <w:szCs w:val="20"/>
        </w:rPr>
        <w:t xml:space="preserve"> fiscalização</w:t>
      </w:r>
      <w:r>
        <w:rPr>
          <w:rFonts w:cs="Calibri"/>
          <w:sz w:val="20"/>
          <w:szCs w:val="20"/>
        </w:rPr>
        <w:t xml:space="preserve"> exercida pela Contratante</w:t>
      </w:r>
      <w:r w:rsidR="008C4322" w:rsidRPr="00212D50">
        <w:rPr>
          <w:rFonts w:cs="Calibri"/>
          <w:sz w:val="20"/>
          <w:szCs w:val="20"/>
        </w:rPr>
        <w:t xml:space="preserve"> não exclui nem reduz a responsabilidade da </w:t>
      </w:r>
      <w:r w:rsidR="008C4322" w:rsidRPr="008C4322">
        <w:rPr>
          <w:rFonts w:cs="Calibri"/>
          <w:sz w:val="20"/>
          <w:szCs w:val="20"/>
        </w:rPr>
        <w:t>Contratada,</w:t>
      </w:r>
      <w:r w:rsidR="008C4322" w:rsidRPr="00212D50">
        <w:rPr>
          <w:rFonts w:cs="Calibri"/>
          <w:sz w:val="20"/>
          <w:szCs w:val="20"/>
        </w:rPr>
        <w:t xml:space="preserve"> inclusive perante terceiros, por qualquer irregularidade de seus agentes e prepostos (art. 70, da Lei nº. 8.666/93), ressaltando-se, ainda, que mesmo atestado o serviço prestado, subsistirá a responsabilidade da </w:t>
      </w:r>
      <w:r w:rsidR="008C4322" w:rsidRPr="008C4322">
        <w:rPr>
          <w:rFonts w:cs="Calibri"/>
          <w:sz w:val="20"/>
          <w:szCs w:val="20"/>
        </w:rPr>
        <w:t xml:space="preserve">Contratada </w:t>
      </w:r>
      <w:r w:rsidR="008C4322" w:rsidRPr="00212D50">
        <w:rPr>
          <w:rFonts w:cs="Calibri"/>
          <w:sz w:val="20"/>
          <w:szCs w:val="20"/>
        </w:rPr>
        <w:t>pela solidez, qualidade e segurança deste serviço</w:t>
      </w:r>
      <w:r w:rsidR="008C4322" w:rsidRPr="00C85CD2">
        <w:rPr>
          <w:rFonts w:cs="Calibri"/>
        </w:rPr>
        <w:t>.</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C8412C" w:rsidRPr="00F852DB" w:rsidRDefault="00C8412C" w:rsidP="00C8412C">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w:t>
      </w:r>
      <w:r w:rsidRPr="00F852DB">
        <w:rPr>
          <w:rFonts w:asciiTheme="minorHAnsi" w:eastAsia="Batang" w:hAnsiTheme="minorHAnsi" w:cstheme="minorHAnsi"/>
          <w:color w:val="auto"/>
          <w:sz w:val="20"/>
          <w:szCs w:val="20"/>
        </w:rPr>
        <w:t xml:space="preserve"> Pelo descumprimento de quaisquer cláusulas ou condições do Termo de Referência, do Edital e d</w:t>
      </w:r>
      <w:r>
        <w:rPr>
          <w:rFonts w:asciiTheme="minorHAnsi" w:eastAsia="Batang" w:hAnsiTheme="minorHAnsi" w:cstheme="minorHAnsi"/>
          <w:color w:val="auto"/>
          <w:sz w:val="20"/>
          <w:szCs w:val="20"/>
        </w:rPr>
        <w:t>este</w:t>
      </w:r>
      <w:r w:rsidRPr="00F852DB">
        <w:rPr>
          <w:rFonts w:asciiTheme="minorHAnsi" w:eastAsia="Batang" w:hAnsiTheme="minorHAnsi" w:cstheme="minorHAnsi"/>
          <w:color w:val="auto"/>
          <w:sz w:val="20"/>
          <w:szCs w:val="20"/>
        </w:rPr>
        <w:t xml:space="preserve">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C8412C" w:rsidRPr="00F852DB" w:rsidRDefault="00C8412C" w:rsidP="00C8412C">
      <w:pPr>
        <w:pStyle w:val="Default"/>
        <w:tabs>
          <w:tab w:val="center" w:pos="-3261"/>
          <w:tab w:val="left" w:pos="184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12.1.1.</w:t>
      </w:r>
      <w:r w:rsidRPr="00F852DB">
        <w:rPr>
          <w:rFonts w:asciiTheme="minorHAnsi" w:eastAsia="Batang" w:hAnsiTheme="minorHAnsi" w:cstheme="minorHAnsi"/>
          <w:color w:val="auto"/>
          <w:sz w:val="20"/>
          <w:szCs w:val="20"/>
        </w:rPr>
        <w:t xml:space="preserve"> Art. 86 da Lei nº 8.666/93: “O atraso injustificado na execução do contrato sujeitará o contratado à multa de mora, na forma prevista no instrumento convocatório ou no contrato”.</w:t>
      </w:r>
    </w:p>
    <w:p w:rsidR="00C8412C" w:rsidRPr="00F852DB" w:rsidRDefault="00C8412C" w:rsidP="00C8412C">
      <w:pPr>
        <w:pStyle w:val="Default"/>
        <w:tabs>
          <w:tab w:val="center" w:pos="-3261"/>
          <w:tab w:val="left" w:pos="184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12.1.2.</w:t>
      </w:r>
      <w:r w:rsidRPr="00F852DB">
        <w:rPr>
          <w:rFonts w:asciiTheme="minorHAnsi" w:eastAsia="Batang" w:hAnsiTheme="minorHAnsi" w:cstheme="minorHAnsi"/>
          <w:color w:val="auto"/>
          <w:sz w:val="20"/>
          <w:szCs w:val="20"/>
        </w:rPr>
        <w:t xml:space="preserve"> Art. 87 da Lei nº 8.666/93: “Pela inexecução total ou parcial do contrato a Administração poderá, garantida a prévia defesa, aplicar ao contratado as seguintes sanções:</w:t>
      </w:r>
    </w:p>
    <w:p w:rsidR="00C8412C" w:rsidRPr="00F852DB" w:rsidRDefault="00C8412C" w:rsidP="00C8412C">
      <w:pPr>
        <w:spacing w:before="120" w:after="0" w:line="240" w:lineRule="auto"/>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I – advertência;</w:t>
      </w:r>
    </w:p>
    <w:p w:rsidR="00C8412C" w:rsidRPr="00F852DB" w:rsidRDefault="00C8412C" w:rsidP="00C8412C">
      <w:pPr>
        <w:spacing w:after="0" w:line="240" w:lineRule="auto"/>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II – multa;</w:t>
      </w:r>
    </w:p>
    <w:p w:rsidR="00C8412C" w:rsidRPr="00F852DB" w:rsidRDefault="00C8412C" w:rsidP="00C8412C">
      <w:pPr>
        <w:spacing w:after="0" w:line="240" w:lineRule="auto"/>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III – suspensão temporária de participar em licitação e impedimento de contratar com a Administração, por prazo não superior a 02 (dois) anos;</w:t>
      </w:r>
    </w:p>
    <w:p w:rsidR="00C8412C" w:rsidRPr="00F852DB" w:rsidRDefault="00C8412C" w:rsidP="00C8412C">
      <w:pPr>
        <w:spacing w:after="0" w:line="240" w:lineRule="auto"/>
        <w:jc w:val="both"/>
        <w:rPr>
          <w:rFonts w:asciiTheme="minorHAnsi" w:eastAsia="Batang" w:hAnsiTheme="minorHAnsi" w:cstheme="minorHAnsi"/>
          <w:sz w:val="20"/>
          <w:szCs w:val="20"/>
        </w:rPr>
      </w:pPr>
      <w:r w:rsidRPr="00F852DB">
        <w:rPr>
          <w:rFonts w:asciiTheme="minorHAnsi" w:eastAsia="Batang" w:hAnsiTheme="minorHAnsi" w:cstheme="minorHAnsi"/>
          <w:sz w:val="20"/>
          <w:szCs w:val="2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F852DB">
        <w:rPr>
          <w:rFonts w:asciiTheme="minorHAnsi" w:eastAsia="Batang" w:hAnsiTheme="minorHAnsi" w:cstheme="minorHAnsi"/>
          <w:sz w:val="20"/>
          <w:szCs w:val="20"/>
        </w:rPr>
        <w:t>após</w:t>
      </w:r>
      <w:proofErr w:type="gramEnd"/>
      <w:r w:rsidRPr="00F852DB">
        <w:rPr>
          <w:rFonts w:asciiTheme="minorHAnsi" w:eastAsia="Batang" w:hAnsiTheme="minorHAnsi" w:cstheme="minorHAnsi"/>
          <w:sz w:val="20"/>
          <w:szCs w:val="20"/>
        </w:rPr>
        <w:t xml:space="preserve"> decorrido o prazo da sanção aplicada com base no inciso anterior”.</w:t>
      </w:r>
    </w:p>
    <w:p w:rsidR="00C8412C" w:rsidRPr="00F852DB" w:rsidRDefault="00C8412C" w:rsidP="00C8412C">
      <w:pPr>
        <w:pStyle w:val="Default"/>
        <w:tabs>
          <w:tab w:val="center" w:pos="-3261"/>
          <w:tab w:val="left" w:pos="184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12.1.3.</w:t>
      </w:r>
      <w:r w:rsidRPr="00F852DB">
        <w:rPr>
          <w:rFonts w:asciiTheme="minorHAnsi" w:eastAsia="Batang" w:hAnsiTheme="minorHAnsi" w:cstheme="minorHAnsi"/>
          <w:color w:val="auto"/>
          <w:sz w:val="20"/>
          <w:szCs w:val="20"/>
        </w:rPr>
        <w:t xml:space="preserve"> 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F852DB">
        <w:rPr>
          <w:rFonts w:asciiTheme="minorHAnsi" w:eastAsia="Batang" w:hAnsiTheme="minorHAnsi" w:cstheme="minorHAnsi"/>
          <w:color w:val="auto"/>
          <w:sz w:val="20"/>
          <w:szCs w:val="20"/>
        </w:rPr>
        <w:t>Sicaf</w:t>
      </w:r>
      <w:proofErr w:type="spellEnd"/>
      <w:r w:rsidRPr="00F852DB">
        <w:rPr>
          <w:rFonts w:asciiTheme="minorHAnsi" w:eastAsia="Batang" w:hAnsiTheme="minorHAnsi" w:cstheme="minorHAnsi"/>
          <w:color w:val="auto"/>
          <w:sz w:val="20"/>
          <w:szCs w:val="20"/>
        </w:rPr>
        <w:t xml:space="preserve">, ou nos sistemas de cadastramento de fornecedores a que se refere o inciso XIV do art. 4º desta Lei, pelo prazo de até </w:t>
      </w:r>
      <w:proofErr w:type="gramStart"/>
      <w:r w:rsidRPr="00F852DB">
        <w:rPr>
          <w:rFonts w:asciiTheme="minorHAnsi" w:eastAsia="Batang" w:hAnsiTheme="minorHAnsi" w:cstheme="minorHAnsi"/>
          <w:color w:val="auto"/>
          <w:sz w:val="20"/>
          <w:szCs w:val="20"/>
        </w:rPr>
        <w:t>5</w:t>
      </w:r>
      <w:proofErr w:type="gramEnd"/>
      <w:r w:rsidRPr="00F852DB">
        <w:rPr>
          <w:rFonts w:asciiTheme="minorHAnsi" w:eastAsia="Batang" w:hAnsiTheme="minorHAnsi" w:cstheme="minorHAnsi"/>
          <w:color w:val="auto"/>
          <w:sz w:val="20"/>
          <w:szCs w:val="20"/>
        </w:rPr>
        <w:t xml:space="preserve"> (cinco) anos, sem prejuízo das multas previstas em edital e no contrato e das demais cominações legais”.</w:t>
      </w:r>
    </w:p>
    <w:p w:rsidR="00C8412C" w:rsidRPr="00F852DB" w:rsidRDefault="00C8412C" w:rsidP="00C8412C">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12.2.</w:t>
      </w:r>
      <w:r w:rsidRPr="00F852DB">
        <w:rPr>
          <w:rFonts w:asciiTheme="minorHAnsi" w:eastAsia="Batang" w:hAnsiTheme="minorHAnsi" w:cstheme="minorHAnsi"/>
          <w:color w:val="auto"/>
          <w:sz w:val="20"/>
          <w:szCs w:val="20"/>
        </w:rPr>
        <w:t xml:space="preserve"> As multas por atraso serão calculadas à base de 0,5% (meio por cento) do valor da respectiva Nota de Empenho, por dia de atraso, até o máximo de 30 (trinta) dias e serão descontados da nota fiscal/fatura.</w:t>
      </w:r>
    </w:p>
    <w:p w:rsidR="00C8412C" w:rsidRPr="00F852DB" w:rsidRDefault="00C8412C" w:rsidP="00C8412C">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12.3.</w:t>
      </w:r>
      <w:r w:rsidRPr="00F852DB">
        <w:rPr>
          <w:rFonts w:asciiTheme="minorHAnsi" w:eastAsia="Batang" w:hAnsiTheme="minorHAnsi" w:cstheme="minorHAnsi"/>
          <w:color w:val="auto"/>
          <w:sz w:val="20"/>
          <w:szCs w:val="20"/>
        </w:rPr>
        <w:t xml:space="preserve"> Atraso superior a 30 dias será considerado inexecução total do ajuste, sem prejuízo da multa a ser aplicada nos termos do Item 12.2.</w:t>
      </w:r>
    </w:p>
    <w:p w:rsidR="00C8412C" w:rsidRPr="00F852DB" w:rsidRDefault="00C8412C" w:rsidP="00C8412C">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12.4.</w:t>
      </w:r>
      <w:r w:rsidRPr="00F852DB">
        <w:rPr>
          <w:rFonts w:asciiTheme="minorHAnsi" w:eastAsia="Batang" w:hAnsiTheme="minorHAnsi" w:cstheme="minorHAnsi"/>
          <w:color w:val="auto"/>
          <w:sz w:val="20"/>
          <w:szCs w:val="20"/>
        </w:rPr>
        <w:t xml:space="preserve"> Multa moratória de 10% (dez por cento) do valor contratado, no caso de recusa injustificada para o recebimento da Nota de Empenho.</w:t>
      </w:r>
    </w:p>
    <w:p w:rsidR="00C8412C" w:rsidRPr="00F852DB" w:rsidRDefault="00C8412C" w:rsidP="00C8412C">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t>12.5.</w:t>
      </w:r>
      <w:r w:rsidRPr="00F852DB">
        <w:rPr>
          <w:rFonts w:asciiTheme="minorHAnsi" w:eastAsia="Batang" w:hAnsiTheme="minorHAnsi" w:cstheme="minorHAnsi"/>
          <w:color w:val="auto"/>
          <w:sz w:val="20"/>
          <w:szCs w:val="20"/>
        </w:rPr>
        <w:t xml:space="preserve"> Nos casos dos produtos não entregues no prazo estipulado o atraso será contado a partir do primeiro dia útil </w:t>
      </w:r>
      <w:proofErr w:type="spellStart"/>
      <w:r w:rsidRPr="00F852DB">
        <w:rPr>
          <w:rFonts w:asciiTheme="minorHAnsi" w:eastAsia="Batang" w:hAnsiTheme="minorHAnsi" w:cstheme="minorHAnsi"/>
          <w:color w:val="auto"/>
          <w:sz w:val="20"/>
          <w:szCs w:val="20"/>
        </w:rPr>
        <w:t>subsequente</w:t>
      </w:r>
      <w:proofErr w:type="spellEnd"/>
      <w:r w:rsidRPr="00F852DB">
        <w:rPr>
          <w:rFonts w:asciiTheme="minorHAnsi" w:eastAsia="Batang" w:hAnsiTheme="minorHAnsi" w:cstheme="minorHAnsi"/>
          <w:color w:val="auto"/>
          <w:sz w:val="20"/>
          <w:szCs w:val="20"/>
        </w:rPr>
        <w:t xml:space="preserve"> ao término do prazo estabelecido para a entrega. </w:t>
      </w:r>
    </w:p>
    <w:p w:rsidR="00C8412C" w:rsidRPr="00F852DB" w:rsidRDefault="00C8412C" w:rsidP="00C8412C">
      <w:pPr>
        <w:pStyle w:val="Default"/>
        <w:tabs>
          <w:tab w:val="center" w:pos="-3261"/>
          <w:tab w:val="num" w:pos="993"/>
        </w:tabs>
        <w:adjustRightInd w:val="0"/>
        <w:jc w:val="both"/>
        <w:rPr>
          <w:rFonts w:asciiTheme="minorHAnsi" w:eastAsia="Batang" w:hAnsiTheme="minorHAnsi" w:cstheme="minorHAnsi"/>
          <w:color w:val="auto"/>
          <w:sz w:val="20"/>
          <w:szCs w:val="20"/>
        </w:rPr>
      </w:pPr>
      <w:r w:rsidRPr="003C2343">
        <w:rPr>
          <w:rFonts w:asciiTheme="minorHAnsi" w:eastAsia="Batang" w:hAnsiTheme="minorHAnsi" w:cstheme="minorHAnsi"/>
          <w:b/>
          <w:color w:val="auto"/>
          <w:sz w:val="20"/>
          <w:szCs w:val="20"/>
        </w:rPr>
        <w:lastRenderedPageBreak/>
        <w:t>12.6.</w:t>
      </w:r>
      <w:r w:rsidRPr="00F852DB">
        <w:rPr>
          <w:rFonts w:asciiTheme="minorHAnsi" w:eastAsia="Batang" w:hAnsiTheme="minorHAnsi" w:cstheme="minorHAnsi"/>
          <w:color w:val="auto"/>
          <w:sz w:val="20"/>
          <w:szCs w:val="20"/>
        </w:rPr>
        <w:t xml:space="preserve"> As sanções administrativas previstas no Termo de Referência são independentes entre si, podendo ser aplicadas isolada ou cumulativamente, sem prejuízo de outras medidas legais cabíveis, garantida a prévia defesa. </w:t>
      </w:r>
    </w:p>
    <w:p w:rsidR="00B946A1" w:rsidRPr="00975295" w:rsidRDefault="00C8412C" w:rsidP="00C8412C">
      <w:pPr>
        <w:tabs>
          <w:tab w:val="left" w:pos="284"/>
          <w:tab w:val="left" w:pos="709"/>
        </w:tabs>
        <w:spacing w:after="120" w:line="240" w:lineRule="auto"/>
        <w:jc w:val="both"/>
        <w:rPr>
          <w:rFonts w:cs="Calibri"/>
          <w:b/>
          <w:sz w:val="20"/>
          <w:szCs w:val="20"/>
        </w:rPr>
      </w:pPr>
      <w:r w:rsidRPr="003C2343">
        <w:rPr>
          <w:rFonts w:asciiTheme="minorHAnsi" w:eastAsia="Batang" w:hAnsiTheme="minorHAnsi" w:cstheme="minorHAnsi"/>
          <w:b/>
          <w:sz w:val="20"/>
          <w:szCs w:val="20"/>
        </w:rPr>
        <w:t>12.7.</w:t>
      </w:r>
      <w:r w:rsidRPr="00F852DB">
        <w:rPr>
          <w:rFonts w:asciiTheme="minorHAnsi" w:eastAsia="Batang" w:hAnsiTheme="minorHAnsi" w:cstheme="minorHAnsi"/>
          <w:sz w:val="20"/>
          <w:szCs w:val="20"/>
        </w:rPr>
        <w:t xml:space="preserve"> As penalidades aplicadas só poderão ser relevadas nos casos de força maior, devidamente comprovado, a critério da administração da Secretaria de Estado Saúde/</w:t>
      </w:r>
      <w:proofErr w:type="spellStart"/>
      <w:r w:rsidRPr="00F852DB">
        <w:rPr>
          <w:rFonts w:asciiTheme="minorHAnsi" w:eastAsia="Batang" w:hAnsiTheme="minorHAnsi" w:cstheme="minorHAnsi"/>
          <w:sz w:val="20"/>
          <w:szCs w:val="20"/>
        </w:rPr>
        <w:t>Hemorrede</w:t>
      </w:r>
      <w:proofErr w:type="spellEnd"/>
      <w:r w:rsidRPr="00F852DB">
        <w:rPr>
          <w:rFonts w:asciiTheme="minorHAnsi" w:eastAsia="Batang" w:hAnsiTheme="minorHAnsi" w:cstheme="minorHAnsi"/>
          <w:sz w:val="20"/>
          <w:szCs w:val="20"/>
        </w:rPr>
        <w:t xml:space="preserve"> do Tocantins.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Default="00A27610" w:rsidP="00970797">
      <w:pPr>
        <w:pStyle w:val="Recuodecorpodetexto2"/>
        <w:spacing w:line="240" w:lineRule="auto"/>
        <w:ind w:left="0"/>
        <w:jc w:val="both"/>
        <w:rPr>
          <w:bCs/>
          <w:color w:val="000000"/>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2308D6">
        <w:rPr>
          <w:bCs/>
          <w:color w:val="000000"/>
          <w:sz w:val="20"/>
          <w:szCs w:val="20"/>
        </w:rPr>
        <w:t>.</w:t>
      </w:r>
    </w:p>
    <w:p w:rsidR="00970797" w:rsidRDefault="00970797" w:rsidP="000A00B6">
      <w:pPr>
        <w:pStyle w:val="Recuodecorpodetexto2"/>
        <w:spacing w:after="0" w:line="240" w:lineRule="auto"/>
        <w:ind w:left="0"/>
        <w:jc w:val="both"/>
        <w:rPr>
          <w:rFonts w:cs="Calibri"/>
          <w:b/>
          <w:sz w:val="20"/>
          <w:szCs w:val="20"/>
        </w:rPr>
      </w:pPr>
      <w:r w:rsidRPr="00975295">
        <w:rPr>
          <w:rFonts w:cs="Calibri"/>
          <w:b/>
          <w:sz w:val="20"/>
          <w:szCs w:val="20"/>
        </w:rPr>
        <w:t xml:space="preserve">CLÁUSULA DÉCIMA </w:t>
      </w:r>
      <w:r>
        <w:rPr>
          <w:rFonts w:cs="Calibri"/>
          <w:b/>
          <w:sz w:val="20"/>
          <w:szCs w:val="20"/>
        </w:rPr>
        <w:t>QUARTA</w:t>
      </w:r>
      <w:r w:rsidRPr="00975295">
        <w:rPr>
          <w:rFonts w:cs="Calibri"/>
          <w:b/>
          <w:sz w:val="20"/>
          <w:szCs w:val="20"/>
        </w:rPr>
        <w:t xml:space="preserve"> – </w:t>
      </w:r>
      <w:r>
        <w:rPr>
          <w:rFonts w:cs="Calibri"/>
          <w:b/>
          <w:sz w:val="20"/>
          <w:szCs w:val="20"/>
        </w:rPr>
        <w:t>DO CRITÉRIO DE REAJUSTAMENTO</w:t>
      </w:r>
    </w:p>
    <w:p w:rsidR="0039096E" w:rsidRDefault="0039096E" w:rsidP="0039096E">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14.1. </w:t>
      </w:r>
      <w:r w:rsidRPr="00D1310D">
        <w:rPr>
          <w:bCs/>
          <w:color w:val="000000"/>
          <w:sz w:val="20"/>
          <w:szCs w:val="20"/>
        </w:rPr>
        <w:t>Os preços serão reajustados de acordo com a variação do Índice Nacional de Preços ao Consumidor Amplo – IPCA/IBGE.</w:t>
      </w:r>
    </w:p>
    <w:p w:rsidR="0039096E" w:rsidRPr="00E166E5" w:rsidRDefault="0039096E" w:rsidP="0039096E">
      <w:pPr>
        <w:pStyle w:val="Recuodecorpodetexto2"/>
        <w:spacing w:after="0" w:line="240" w:lineRule="auto"/>
        <w:ind w:left="0"/>
        <w:jc w:val="both"/>
        <w:rPr>
          <w:sz w:val="20"/>
          <w:szCs w:val="20"/>
        </w:rPr>
      </w:pPr>
      <w:r>
        <w:rPr>
          <w:b/>
          <w:bCs/>
          <w:color w:val="000000"/>
          <w:sz w:val="20"/>
          <w:szCs w:val="20"/>
        </w:rPr>
        <w:t xml:space="preserve">14.2. </w:t>
      </w:r>
      <w:r w:rsidRPr="00D1310D">
        <w:rPr>
          <w:bCs/>
          <w:color w:val="000000"/>
          <w:sz w:val="20"/>
          <w:szCs w:val="20"/>
        </w:rPr>
        <w:t>É vedada a inclusão, por ocasião da repactuação, de benefícios não previstos na proposta inicial, exceto quando se tornarem obrigatórios por força de instrumento legal, sentença normativa, acordo ou convenção coletiva.</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9096E">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9096E">
        <w:rPr>
          <w:rFonts w:cs="Calibri"/>
          <w:b/>
          <w:sz w:val="20"/>
          <w:szCs w:val="20"/>
        </w:rPr>
        <w:t>SEXTA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w:t>
      </w:r>
      <w:r w:rsidR="0039096E">
        <w:rPr>
          <w:rFonts w:cs="Calibri"/>
          <w:b/>
          <w:sz w:val="20"/>
          <w:szCs w:val="20"/>
        </w:rPr>
        <w:t>SÉTIMA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39096E">
        <w:rPr>
          <w:rFonts w:cs="Calibri"/>
          <w:b/>
          <w:sz w:val="20"/>
          <w:szCs w:val="20"/>
        </w:rPr>
        <w:t>OITAVA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9096E">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725BCD">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9C238C" w:rsidRPr="007F7C2E" w:rsidRDefault="00B946A1" w:rsidP="007F7C2E">
      <w:pPr>
        <w:spacing w:before="120" w:after="120" w:line="240" w:lineRule="auto"/>
        <w:jc w:val="both"/>
        <w:rPr>
          <w:rFonts w:cs="Calibri"/>
          <w:b/>
          <w:sz w:val="20"/>
          <w:szCs w:val="20"/>
        </w:rPr>
      </w:pPr>
      <w:r w:rsidRPr="00975295">
        <w:rPr>
          <w:rFonts w:cs="Calibri"/>
          <w:b/>
          <w:sz w:val="20"/>
          <w:szCs w:val="20"/>
        </w:rPr>
        <w:t>TESTEMUNHAS:</w:t>
      </w:r>
    </w:p>
    <w:p w:rsidR="009C238C" w:rsidRDefault="009C238C" w:rsidP="00975295">
      <w:pPr>
        <w:pStyle w:val="Corpodetexto2"/>
        <w:spacing w:before="120" w:line="240" w:lineRule="auto"/>
        <w:ind w:right="516"/>
        <w:jc w:val="center"/>
        <w:rPr>
          <w:rFonts w:cs="Arial"/>
          <w:b/>
          <w:sz w:val="20"/>
          <w:szCs w:val="20"/>
          <w:u w:val="single"/>
        </w:rPr>
      </w:pPr>
    </w:p>
    <w:p w:rsidR="009C238C" w:rsidRDefault="009C238C" w:rsidP="00975295">
      <w:pPr>
        <w:pStyle w:val="Corpodetexto2"/>
        <w:spacing w:before="120" w:line="240" w:lineRule="auto"/>
        <w:ind w:right="516"/>
        <w:jc w:val="center"/>
        <w:rPr>
          <w:rFonts w:cs="Arial"/>
          <w:b/>
          <w:sz w:val="20"/>
          <w:szCs w:val="20"/>
          <w:u w:val="single"/>
        </w:rPr>
      </w:pPr>
    </w:p>
    <w:p w:rsidR="008B484E" w:rsidRDefault="008B484E" w:rsidP="00975295">
      <w:pPr>
        <w:pStyle w:val="Corpodetexto2"/>
        <w:spacing w:before="120" w:line="240" w:lineRule="auto"/>
        <w:ind w:right="516"/>
        <w:jc w:val="center"/>
        <w:rPr>
          <w:rFonts w:cs="Arial"/>
          <w:b/>
          <w:sz w:val="20"/>
          <w:szCs w:val="20"/>
          <w:u w:val="single"/>
        </w:rPr>
      </w:pPr>
    </w:p>
    <w:p w:rsidR="008B484E" w:rsidRDefault="008B484E" w:rsidP="00975295">
      <w:pPr>
        <w:pStyle w:val="Corpodetexto2"/>
        <w:spacing w:before="120" w:line="240" w:lineRule="auto"/>
        <w:ind w:right="516"/>
        <w:jc w:val="center"/>
        <w:rPr>
          <w:rFonts w:cs="Arial"/>
          <w:b/>
          <w:sz w:val="20"/>
          <w:szCs w:val="20"/>
          <w:u w:val="single"/>
        </w:rPr>
      </w:pPr>
    </w:p>
    <w:p w:rsidR="00725BCD" w:rsidRDefault="00725BCD" w:rsidP="00725BCD">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IV</w:t>
      </w:r>
    </w:p>
    <w:p w:rsidR="00725BCD" w:rsidRPr="00975295" w:rsidRDefault="00725BCD" w:rsidP="00725BCD">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725BCD" w:rsidRPr="00975295" w:rsidRDefault="00725BCD" w:rsidP="00725BCD">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Pr>
          <w:rFonts w:cs="Arial"/>
          <w:b/>
          <w:sz w:val="20"/>
          <w:szCs w:val="20"/>
        </w:rPr>
        <w:t>6</w:t>
      </w:r>
    </w:p>
    <w:p w:rsidR="00725BCD" w:rsidRPr="00975295" w:rsidRDefault="00725BCD" w:rsidP="00725BCD">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Pr>
          <w:rFonts w:cs="Arial"/>
          <w:sz w:val="20"/>
          <w:szCs w:val="20"/>
        </w:rPr>
        <w:t xml:space="preserve"> Decreto Estadual nº 5.344/2015 e</w:t>
      </w:r>
      <w:r w:rsidRPr="00975295">
        <w:rPr>
          <w:rFonts w:cs="Arial"/>
          <w:sz w:val="20"/>
          <w:szCs w:val="20"/>
        </w:rPr>
        <w:t xml:space="preserve"> Decreto Federal n° 7.892/2013</w:t>
      </w:r>
      <w:r>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Pr>
          <w:rFonts w:cs="Arial"/>
          <w:sz w:val="20"/>
          <w:szCs w:val="20"/>
        </w:rPr>
        <w:t xml:space="preserve"> </w:t>
      </w:r>
      <w:r w:rsidRPr="00975295">
        <w:rPr>
          <w:rFonts w:cs="Arial"/>
          <w:sz w:val="20"/>
          <w:szCs w:val="20"/>
        </w:rPr>
        <w:t xml:space="preserve">n° 000/2015 da </w:t>
      </w:r>
      <w:r>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725BCD" w:rsidRPr="00975295" w:rsidRDefault="00725BCD" w:rsidP="00725BCD">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725BCD" w:rsidRPr="00975295" w:rsidTr="0068707C">
        <w:tc>
          <w:tcPr>
            <w:tcW w:w="709" w:type="dxa"/>
            <w:shd w:val="clear" w:color="auto" w:fill="C0C0C0"/>
            <w:vAlign w:val="center"/>
          </w:tcPr>
          <w:p w:rsidR="00725BCD" w:rsidRPr="00E72465" w:rsidRDefault="00725BCD" w:rsidP="0068707C">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725BCD" w:rsidRPr="00E72465" w:rsidRDefault="00725BCD" w:rsidP="0068707C">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725BCD" w:rsidRPr="00E72465" w:rsidRDefault="00725BCD" w:rsidP="0068707C">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725BCD" w:rsidRPr="00E72465" w:rsidRDefault="00725BCD" w:rsidP="0068707C">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725BCD" w:rsidRPr="00E72465" w:rsidRDefault="00725BCD" w:rsidP="0068707C">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725BCD" w:rsidRPr="00975295" w:rsidRDefault="00725BCD" w:rsidP="0068707C">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725BCD" w:rsidRPr="00975295" w:rsidRDefault="00725BCD" w:rsidP="0068707C">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725BCD" w:rsidRPr="00975295" w:rsidTr="0068707C">
        <w:tc>
          <w:tcPr>
            <w:tcW w:w="709" w:type="dxa"/>
            <w:vAlign w:val="center"/>
          </w:tcPr>
          <w:p w:rsidR="00725BCD" w:rsidRPr="00975295" w:rsidRDefault="00725BCD" w:rsidP="0068707C">
            <w:pPr>
              <w:spacing w:before="120" w:after="120" w:line="240" w:lineRule="auto"/>
              <w:jc w:val="center"/>
              <w:rPr>
                <w:rFonts w:cs="Arial"/>
                <w:snapToGrid w:val="0"/>
                <w:sz w:val="20"/>
                <w:szCs w:val="20"/>
              </w:rPr>
            </w:pPr>
          </w:p>
        </w:tc>
        <w:tc>
          <w:tcPr>
            <w:tcW w:w="709" w:type="dxa"/>
            <w:vAlign w:val="center"/>
          </w:tcPr>
          <w:p w:rsidR="00725BCD" w:rsidRPr="00975295" w:rsidRDefault="00725BCD" w:rsidP="0068707C">
            <w:pPr>
              <w:spacing w:before="120" w:after="120" w:line="240" w:lineRule="auto"/>
              <w:jc w:val="center"/>
              <w:rPr>
                <w:rFonts w:cs="Arial"/>
                <w:sz w:val="20"/>
                <w:szCs w:val="20"/>
              </w:rPr>
            </w:pPr>
          </w:p>
        </w:tc>
        <w:tc>
          <w:tcPr>
            <w:tcW w:w="709" w:type="dxa"/>
            <w:vAlign w:val="center"/>
          </w:tcPr>
          <w:p w:rsidR="00725BCD" w:rsidRPr="00975295" w:rsidRDefault="00725BCD" w:rsidP="0068707C">
            <w:pPr>
              <w:spacing w:before="120" w:after="120" w:line="240" w:lineRule="auto"/>
              <w:jc w:val="center"/>
              <w:rPr>
                <w:rFonts w:cs="Arial"/>
                <w:sz w:val="20"/>
                <w:szCs w:val="20"/>
              </w:rPr>
            </w:pPr>
          </w:p>
        </w:tc>
        <w:tc>
          <w:tcPr>
            <w:tcW w:w="2409" w:type="dxa"/>
            <w:vAlign w:val="center"/>
          </w:tcPr>
          <w:p w:rsidR="00725BCD" w:rsidRPr="00975295" w:rsidRDefault="00725BCD" w:rsidP="0068707C">
            <w:pPr>
              <w:spacing w:before="120" w:after="120" w:line="240" w:lineRule="auto"/>
              <w:ind w:left="19"/>
              <w:jc w:val="both"/>
              <w:rPr>
                <w:rFonts w:cs="Arial"/>
                <w:sz w:val="20"/>
                <w:szCs w:val="20"/>
              </w:rPr>
            </w:pPr>
          </w:p>
        </w:tc>
        <w:tc>
          <w:tcPr>
            <w:tcW w:w="1560" w:type="dxa"/>
            <w:vAlign w:val="center"/>
          </w:tcPr>
          <w:p w:rsidR="00725BCD" w:rsidRPr="00975295" w:rsidRDefault="00725BCD" w:rsidP="0068707C">
            <w:pPr>
              <w:spacing w:before="120" w:after="120" w:line="240" w:lineRule="auto"/>
              <w:ind w:left="19"/>
              <w:jc w:val="both"/>
              <w:rPr>
                <w:rFonts w:cs="Arial"/>
                <w:sz w:val="20"/>
                <w:szCs w:val="20"/>
              </w:rPr>
            </w:pPr>
          </w:p>
        </w:tc>
        <w:tc>
          <w:tcPr>
            <w:tcW w:w="1559" w:type="dxa"/>
            <w:vAlign w:val="center"/>
          </w:tcPr>
          <w:p w:rsidR="00725BCD" w:rsidRPr="00975295" w:rsidRDefault="00725BCD" w:rsidP="0068707C">
            <w:pPr>
              <w:spacing w:before="120" w:after="120" w:line="240" w:lineRule="auto"/>
              <w:jc w:val="center"/>
              <w:rPr>
                <w:rFonts w:cs="Arial"/>
                <w:snapToGrid w:val="0"/>
                <w:sz w:val="20"/>
                <w:szCs w:val="20"/>
              </w:rPr>
            </w:pPr>
          </w:p>
        </w:tc>
        <w:tc>
          <w:tcPr>
            <w:tcW w:w="1134" w:type="dxa"/>
            <w:vAlign w:val="center"/>
          </w:tcPr>
          <w:p w:rsidR="00725BCD" w:rsidRPr="00975295" w:rsidRDefault="00725BCD" w:rsidP="0068707C">
            <w:pPr>
              <w:spacing w:before="120" w:after="120" w:line="240" w:lineRule="auto"/>
              <w:jc w:val="center"/>
              <w:rPr>
                <w:rFonts w:cs="Arial"/>
                <w:snapToGrid w:val="0"/>
                <w:sz w:val="20"/>
                <w:szCs w:val="20"/>
              </w:rPr>
            </w:pPr>
          </w:p>
        </w:tc>
      </w:tr>
      <w:tr w:rsidR="00725BCD" w:rsidRPr="00975295" w:rsidTr="0068707C">
        <w:tblPrEx>
          <w:tblLook w:val="0000"/>
        </w:tblPrEx>
        <w:tc>
          <w:tcPr>
            <w:tcW w:w="7655" w:type="dxa"/>
            <w:gridSpan w:val="6"/>
            <w:vAlign w:val="center"/>
          </w:tcPr>
          <w:p w:rsidR="00725BCD" w:rsidRPr="00E72465" w:rsidRDefault="00725BCD" w:rsidP="0068707C">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725BCD" w:rsidRPr="00975295" w:rsidRDefault="00725BCD" w:rsidP="0068707C">
            <w:pPr>
              <w:spacing w:before="120" w:after="120" w:line="240" w:lineRule="auto"/>
              <w:jc w:val="center"/>
              <w:rPr>
                <w:rFonts w:cs="Arial"/>
                <w:sz w:val="20"/>
                <w:szCs w:val="20"/>
              </w:rPr>
            </w:pPr>
          </w:p>
        </w:tc>
      </w:tr>
    </w:tbl>
    <w:p w:rsidR="00725BCD" w:rsidRPr="00975295" w:rsidRDefault="00725BCD" w:rsidP="00725BCD">
      <w:pPr>
        <w:spacing w:before="120" w:after="120" w:line="240" w:lineRule="auto"/>
        <w:jc w:val="both"/>
        <w:rPr>
          <w:rFonts w:cs="Arial"/>
          <w:b/>
          <w:sz w:val="20"/>
          <w:szCs w:val="20"/>
        </w:rPr>
      </w:pPr>
      <w:r w:rsidRPr="00975295">
        <w:rPr>
          <w:rFonts w:cs="Arial"/>
          <w:b/>
          <w:sz w:val="20"/>
          <w:szCs w:val="20"/>
        </w:rPr>
        <w:t>01. CONDIÇÕES GERAIS</w:t>
      </w:r>
    </w:p>
    <w:p w:rsidR="00725BCD" w:rsidRPr="00975295" w:rsidRDefault="00725BCD" w:rsidP="00725BCD">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725BCD" w:rsidRPr="00975295" w:rsidRDefault="00725BCD" w:rsidP="00725BCD">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Pr>
          <w:rFonts w:cs="ArialMT"/>
          <w:sz w:val="20"/>
          <w:szCs w:val="20"/>
        </w:rPr>
        <w:t>º</w:t>
      </w:r>
      <w:r w:rsidRPr="00975295">
        <w:rPr>
          <w:rFonts w:cs="ArialMT"/>
          <w:sz w:val="20"/>
          <w:szCs w:val="20"/>
        </w:rPr>
        <w:t xml:space="preserve"> do art. 15 da Lei Federal 8.666/1993.</w:t>
      </w:r>
    </w:p>
    <w:p w:rsidR="00725BCD" w:rsidRPr="00975295" w:rsidRDefault="00725BCD" w:rsidP="00725BCD">
      <w:pPr>
        <w:spacing w:before="120" w:after="120" w:line="240" w:lineRule="auto"/>
        <w:jc w:val="both"/>
        <w:rPr>
          <w:rFonts w:cs="Arial"/>
          <w:b/>
          <w:sz w:val="20"/>
          <w:szCs w:val="20"/>
        </w:rPr>
      </w:pPr>
      <w:r w:rsidRPr="00975295">
        <w:rPr>
          <w:rFonts w:cs="Arial"/>
          <w:b/>
          <w:sz w:val="20"/>
          <w:szCs w:val="20"/>
        </w:rPr>
        <w:t>1.2. Do local e prazo de entrega</w:t>
      </w:r>
    </w:p>
    <w:p w:rsidR="00725BCD" w:rsidRPr="00975295" w:rsidRDefault="00725BCD" w:rsidP="00725BCD">
      <w:pPr>
        <w:pStyle w:val="Corpodetexto3"/>
        <w:suppressAutoHyphens/>
        <w:spacing w:before="120"/>
        <w:jc w:val="both"/>
        <w:rPr>
          <w:rFonts w:ascii="Calibri" w:hAnsi="Calibri" w:cs="Arial"/>
          <w:b w:val="0"/>
          <w:caps/>
        </w:rPr>
      </w:pPr>
      <w:r w:rsidRPr="00975295">
        <w:rPr>
          <w:rFonts w:ascii="Calibri" w:hAnsi="Calibri"/>
          <w:b w:val="0"/>
        </w:rPr>
        <w:t xml:space="preserve">O local e prazo de entrega será na conformidade do Termo de Referência, anexo do </w:t>
      </w:r>
      <w:r>
        <w:rPr>
          <w:rFonts w:ascii="Calibri" w:hAnsi="Calibri"/>
          <w:b w:val="0"/>
        </w:rPr>
        <w:t>Edital</w:t>
      </w:r>
      <w:r w:rsidRPr="00975295">
        <w:rPr>
          <w:rFonts w:ascii="Calibri" w:hAnsi="Calibri"/>
          <w:b w:val="0"/>
        </w:rPr>
        <w:t>.</w:t>
      </w:r>
    </w:p>
    <w:p w:rsidR="00725BCD" w:rsidRPr="00975295" w:rsidRDefault="00725BCD" w:rsidP="00725BCD">
      <w:pPr>
        <w:pStyle w:val="Ttulo2"/>
        <w:spacing w:before="120" w:after="120"/>
        <w:jc w:val="both"/>
        <w:rPr>
          <w:rFonts w:cs="Arial"/>
        </w:rPr>
      </w:pPr>
      <w:r w:rsidRPr="00975295">
        <w:rPr>
          <w:rFonts w:cs="Arial"/>
        </w:rPr>
        <w:t>1.3. Condições para Contratação:</w:t>
      </w:r>
    </w:p>
    <w:p w:rsidR="00725BCD" w:rsidRPr="00975295" w:rsidRDefault="00725BCD" w:rsidP="00725BCD">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desde que ocorra motivo justificado;</w:t>
      </w:r>
    </w:p>
    <w:p w:rsidR="00725BCD" w:rsidRPr="00975295" w:rsidRDefault="00725BCD" w:rsidP="00725BCD">
      <w:pPr>
        <w:numPr>
          <w:ilvl w:val="0"/>
          <w:numId w:val="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Pr="00975295">
        <w:rPr>
          <w:color w:val="000000"/>
          <w:sz w:val="20"/>
          <w:szCs w:val="20"/>
        </w:rPr>
        <w:t>;</w:t>
      </w:r>
    </w:p>
    <w:p w:rsidR="00725BCD" w:rsidRPr="00975295" w:rsidRDefault="00725BCD" w:rsidP="00725BCD">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Pr>
          <w:rFonts w:cs="Arial"/>
          <w:color w:val="000000"/>
          <w:sz w:val="20"/>
          <w:szCs w:val="20"/>
        </w:rPr>
        <w:t xml:space="preserve"> 100%</w:t>
      </w:r>
      <w:r w:rsidRPr="00975295">
        <w:rPr>
          <w:rFonts w:cs="Arial"/>
          <w:color w:val="000000"/>
          <w:sz w:val="20"/>
          <w:szCs w:val="20"/>
        </w:rPr>
        <w:t xml:space="preserve"> </w:t>
      </w:r>
      <w:r>
        <w:rPr>
          <w:rFonts w:cs="Arial"/>
          <w:color w:val="000000"/>
          <w:sz w:val="20"/>
          <w:szCs w:val="20"/>
        </w:rPr>
        <w:t>(</w:t>
      </w:r>
      <w:r w:rsidRPr="00975295">
        <w:rPr>
          <w:rFonts w:cs="Arial"/>
          <w:color w:val="000000"/>
          <w:sz w:val="20"/>
          <w:szCs w:val="20"/>
        </w:rPr>
        <w:t>cem por cento</w:t>
      </w:r>
      <w:r>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gerenciador e órgãos participantes; </w:t>
      </w:r>
    </w:p>
    <w:p w:rsidR="00725BCD" w:rsidRPr="00975295" w:rsidRDefault="00725BCD" w:rsidP="00725BCD">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p>
    <w:p w:rsidR="00725BCD" w:rsidRPr="00975295" w:rsidRDefault="00725BCD" w:rsidP="00725BCD">
      <w:pPr>
        <w:numPr>
          <w:ilvl w:val="0"/>
          <w:numId w:val="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Pr>
          <w:rFonts w:cs="ArialMT"/>
          <w:sz w:val="20"/>
          <w:szCs w:val="20"/>
        </w:rPr>
        <w:t>Estadual</w:t>
      </w:r>
      <w:r w:rsidRPr="00975295">
        <w:rPr>
          <w:rFonts w:cs="ArialMT"/>
          <w:sz w:val="20"/>
          <w:szCs w:val="20"/>
        </w:rPr>
        <w:t xml:space="preserve"> nº. </w:t>
      </w:r>
      <w:r>
        <w:rPr>
          <w:rFonts w:cs="ArialMT"/>
          <w:sz w:val="20"/>
          <w:szCs w:val="20"/>
        </w:rPr>
        <w:t>5.344/2015</w:t>
      </w:r>
      <w:r w:rsidRPr="00975295">
        <w:rPr>
          <w:rFonts w:cs="ArialMT"/>
          <w:sz w:val="20"/>
          <w:szCs w:val="20"/>
        </w:rPr>
        <w:t>.</w:t>
      </w:r>
    </w:p>
    <w:p w:rsidR="00725BCD" w:rsidRPr="00975295" w:rsidRDefault="00725BCD" w:rsidP="00725BCD">
      <w:pPr>
        <w:spacing w:before="120" w:after="120" w:line="240" w:lineRule="auto"/>
        <w:jc w:val="both"/>
        <w:rPr>
          <w:rFonts w:cs="Arial"/>
          <w:b/>
          <w:sz w:val="20"/>
          <w:szCs w:val="20"/>
        </w:rPr>
      </w:pPr>
      <w:r w:rsidRPr="00975295">
        <w:rPr>
          <w:rFonts w:cs="Arial"/>
          <w:b/>
          <w:sz w:val="20"/>
          <w:szCs w:val="20"/>
        </w:rPr>
        <w:t>1.4. Condições de Pagamentos:</w:t>
      </w:r>
    </w:p>
    <w:p w:rsidR="00725BCD" w:rsidRPr="00975295" w:rsidRDefault="00725BCD" w:rsidP="00725BCD">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gramEnd"/>
      <w:r w:rsidRPr="00975295">
        <w:rPr>
          <w:sz w:val="20"/>
          <w:szCs w:val="20"/>
        </w:rPr>
        <w:t>is) foi(</w:t>
      </w:r>
      <w:proofErr w:type="spellStart"/>
      <w:r w:rsidRPr="00975295">
        <w:rPr>
          <w:sz w:val="20"/>
          <w:szCs w:val="20"/>
        </w:rPr>
        <w:t>r</w:t>
      </w:r>
      <w:r>
        <w:rPr>
          <w:sz w:val="20"/>
          <w:szCs w:val="20"/>
        </w:rPr>
        <w:t>am</w:t>
      </w:r>
      <w:proofErr w:type="spellEnd"/>
      <w:r w:rsidRPr="00975295">
        <w:rPr>
          <w:sz w:val="20"/>
          <w:szCs w:val="20"/>
        </w:rPr>
        <w:t xml:space="preserve">) entregues conforme consta no </w:t>
      </w:r>
      <w:r>
        <w:rPr>
          <w:sz w:val="20"/>
          <w:szCs w:val="20"/>
        </w:rPr>
        <w:t>Edital</w:t>
      </w:r>
      <w:r w:rsidRPr="00975295">
        <w:rPr>
          <w:sz w:val="20"/>
          <w:szCs w:val="20"/>
        </w:rPr>
        <w:t>.</w:t>
      </w:r>
    </w:p>
    <w:p w:rsidR="00725BCD" w:rsidRPr="00975295" w:rsidRDefault="00725BCD" w:rsidP="00725BCD">
      <w:pPr>
        <w:spacing w:before="120" w:after="120" w:line="240" w:lineRule="auto"/>
        <w:jc w:val="both"/>
        <w:rPr>
          <w:rFonts w:cs="Arial"/>
          <w:sz w:val="20"/>
          <w:szCs w:val="20"/>
        </w:rPr>
      </w:pPr>
      <w:r w:rsidRPr="00975295">
        <w:rPr>
          <w:rFonts w:cs="Arial"/>
          <w:b/>
          <w:sz w:val="20"/>
          <w:szCs w:val="20"/>
        </w:rPr>
        <w:t>1.5. Das Assinaturas:</w:t>
      </w:r>
    </w:p>
    <w:p w:rsidR="00725BCD" w:rsidRPr="00975295" w:rsidRDefault="00725BCD" w:rsidP="00725BCD">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725BCD" w:rsidRPr="00975295" w:rsidRDefault="00725BCD" w:rsidP="00725BCD">
      <w:pPr>
        <w:spacing w:before="120" w:after="120" w:line="240" w:lineRule="auto"/>
        <w:ind w:right="-1"/>
        <w:jc w:val="both"/>
        <w:rPr>
          <w:rFonts w:cs="Arial"/>
          <w:sz w:val="20"/>
          <w:szCs w:val="20"/>
        </w:rPr>
      </w:pPr>
    </w:p>
    <w:p w:rsidR="00725BCD" w:rsidRPr="00975295" w:rsidRDefault="00725BCD" w:rsidP="00725BCD">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Pr>
          <w:rFonts w:cs="Arial"/>
          <w:sz w:val="20"/>
          <w:szCs w:val="20"/>
        </w:rPr>
        <w:t>6</w:t>
      </w:r>
      <w:r w:rsidRPr="00975295">
        <w:rPr>
          <w:rFonts w:cs="Arial"/>
          <w:sz w:val="20"/>
          <w:szCs w:val="20"/>
        </w:rPr>
        <w:t>.</w:t>
      </w:r>
    </w:p>
    <w:p w:rsidR="00725BCD" w:rsidRPr="00975295" w:rsidRDefault="00725BCD" w:rsidP="00725BCD">
      <w:pPr>
        <w:pStyle w:val="Corpodetexto"/>
        <w:spacing w:before="120"/>
        <w:jc w:val="center"/>
        <w:outlineLvl w:val="0"/>
        <w:rPr>
          <w:rFonts w:ascii="Calibri" w:hAnsi="Calibri" w:cs="Arial"/>
          <w:sz w:val="20"/>
          <w:szCs w:val="20"/>
        </w:rPr>
      </w:pPr>
    </w:p>
    <w:p w:rsidR="00725BCD" w:rsidRPr="00975295" w:rsidRDefault="00725BCD" w:rsidP="00725BCD">
      <w:pPr>
        <w:pStyle w:val="Corpodetexto"/>
        <w:spacing w:before="120"/>
        <w:outlineLvl w:val="0"/>
        <w:rPr>
          <w:rFonts w:ascii="Calibri" w:hAnsi="Calibri" w:cs="Arial"/>
          <w:sz w:val="20"/>
          <w:szCs w:val="20"/>
        </w:rPr>
      </w:pPr>
      <w:r w:rsidRPr="00975295">
        <w:rPr>
          <w:rFonts w:ascii="Calibri" w:hAnsi="Calibri" w:cs="Arial"/>
          <w:sz w:val="20"/>
          <w:szCs w:val="20"/>
        </w:rPr>
        <w:t>Gestor</w:t>
      </w:r>
      <w:r>
        <w:rPr>
          <w:rFonts w:ascii="Calibri" w:hAnsi="Calibri" w:cs="Arial"/>
          <w:sz w:val="20"/>
          <w:szCs w:val="20"/>
        </w:rPr>
        <w:t>:</w:t>
      </w:r>
    </w:p>
    <w:p w:rsidR="00CB1B5D" w:rsidRDefault="00725BCD" w:rsidP="00725BCD">
      <w:pPr>
        <w:pStyle w:val="Corpodetexto2"/>
        <w:spacing w:before="120" w:line="240" w:lineRule="auto"/>
        <w:ind w:right="516"/>
        <w:rPr>
          <w:rFonts w:cs="Arial"/>
          <w:sz w:val="20"/>
          <w:szCs w:val="20"/>
        </w:rPr>
      </w:pPr>
      <w:r w:rsidRPr="00975295">
        <w:rPr>
          <w:rFonts w:cs="Arial"/>
          <w:sz w:val="20"/>
          <w:szCs w:val="20"/>
        </w:rPr>
        <w:t>Empresas:</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5E71AA" w:rsidRDefault="005E71AA" w:rsidP="00975295">
      <w:pPr>
        <w:pStyle w:val="Corpodetexto2"/>
        <w:spacing w:before="120" w:line="240" w:lineRule="auto"/>
        <w:ind w:right="516"/>
        <w:rPr>
          <w:rFonts w:cs="Arial"/>
          <w:sz w:val="20"/>
          <w:szCs w:val="20"/>
        </w:rPr>
      </w:pPr>
    </w:p>
    <w:p w:rsidR="005E71AA" w:rsidRDefault="005E71AA" w:rsidP="00975295">
      <w:pPr>
        <w:pStyle w:val="Corpodetexto2"/>
        <w:spacing w:before="120" w:line="240" w:lineRule="auto"/>
        <w:ind w:right="516"/>
        <w:rPr>
          <w:rFonts w:cs="Arial"/>
          <w:sz w:val="20"/>
          <w:szCs w:val="20"/>
        </w:rPr>
      </w:pPr>
    </w:p>
    <w:p w:rsidR="005E71AA" w:rsidRDefault="005E71AA" w:rsidP="00975295">
      <w:pPr>
        <w:pStyle w:val="Corpodetexto2"/>
        <w:spacing w:before="120" w:line="240" w:lineRule="auto"/>
        <w:ind w:right="516"/>
        <w:rPr>
          <w:rFonts w:cs="Arial"/>
          <w:sz w:val="20"/>
          <w:szCs w:val="20"/>
        </w:rPr>
      </w:pPr>
    </w:p>
    <w:p w:rsidR="005E71AA" w:rsidRDefault="005E71AA" w:rsidP="00975295">
      <w:pPr>
        <w:pStyle w:val="Corpodetexto2"/>
        <w:spacing w:before="120" w:line="240" w:lineRule="auto"/>
        <w:ind w:right="516"/>
        <w:rPr>
          <w:rFonts w:cs="Arial"/>
          <w:sz w:val="20"/>
          <w:szCs w:val="20"/>
        </w:rPr>
      </w:pPr>
    </w:p>
    <w:p w:rsidR="005E71AA" w:rsidRDefault="005E71AA" w:rsidP="00975295">
      <w:pPr>
        <w:pStyle w:val="Corpodetexto2"/>
        <w:spacing w:before="120" w:line="240" w:lineRule="auto"/>
        <w:ind w:right="516"/>
        <w:rPr>
          <w:rFonts w:cs="Arial"/>
          <w:sz w:val="20"/>
          <w:szCs w:val="20"/>
        </w:rPr>
      </w:pPr>
    </w:p>
    <w:p w:rsidR="005E71AA" w:rsidRDefault="005E71AA" w:rsidP="00975295">
      <w:pPr>
        <w:pStyle w:val="Corpodetexto2"/>
        <w:spacing w:before="120" w:line="240" w:lineRule="auto"/>
        <w:ind w:right="516"/>
        <w:rPr>
          <w:rFonts w:cs="Arial"/>
          <w:sz w:val="20"/>
          <w:szCs w:val="20"/>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C0153B" w:rsidRDefault="00C0153B"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8C6A1A">
        <w:trPr>
          <w:trHeight w:val="4886"/>
        </w:trPr>
        <w:tc>
          <w:tcPr>
            <w:tcW w:w="9039" w:type="dxa"/>
          </w:tcPr>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308D6">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8C6A1A">
              <w:trPr>
                <w:trHeight w:val="258"/>
                <w:jc w:val="center"/>
              </w:trPr>
              <w:tc>
                <w:tcPr>
                  <w:tcW w:w="9130" w:type="dxa"/>
                  <w:gridSpan w:val="6"/>
                </w:tcPr>
                <w:p w:rsidR="001E3649" w:rsidRPr="00CB03EE" w:rsidRDefault="001E3649" w:rsidP="008C6A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C6A1A">
              <w:trPr>
                <w:trHeight w:val="1009"/>
                <w:jc w:val="center"/>
              </w:trPr>
              <w:tc>
                <w:tcPr>
                  <w:tcW w:w="9130" w:type="dxa"/>
                  <w:gridSpan w:val="6"/>
                </w:tcPr>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8C6A1A">
              <w:trPr>
                <w:trHeight w:val="503"/>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8C6A1A">
              <w:trPr>
                <w:trHeight w:val="245"/>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r>
            <w:tr w:rsidR="001E3649" w:rsidRPr="00CB03EE" w:rsidTr="008C6A1A">
              <w:trPr>
                <w:trHeight w:val="245"/>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58"/>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45"/>
                <w:jc w:val="center"/>
              </w:trPr>
              <w:tc>
                <w:tcPr>
                  <w:tcW w:w="7175" w:type="dxa"/>
                  <w:gridSpan w:val="5"/>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333"/>
                <w:jc w:val="center"/>
              </w:trPr>
              <w:tc>
                <w:tcPr>
                  <w:tcW w:w="9130" w:type="dxa"/>
                  <w:gridSpan w:val="6"/>
                  <w:vAlign w:val="bottom"/>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5E71AA">
      <w:headerReference w:type="default" r:id="rId16"/>
      <w:footerReference w:type="default" r:id="rId17"/>
      <w:pgSz w:w="11920" w:h="16840"/>
      <w:pgMar w:top="2383"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479" w:rsidRDefault="003F4479">
      <w:pPr>
        <w:spacing w:after="0" w:line="240" w:lineRule="auto"/>
      </w:pPr>
      <w:r>
        <w:separator/>
      </w:r>
    </w:p>
  </w:endnote>
  <w:endnote w:type="continuationSeparator" w:id="1">
    <w:p w:rsidR="003F4479" w:rsidRDefault="003F4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79" w:rsidRPr="003F4479" w:rsidRDefault="003F4479" w:rsidP="00BC0356">
    <w:pPr>
      <w:pStyle w:val="Rodap"/>
      <w:tabs>
        <w:tab w:val="right" w:pos="9923"/>
      </w:tabs>
      <w:spacing w:after="0" w:line="240" w:lineRule="auto"/>
      <w:rPr>
        <w:rFonts w:ascii="Arial" w:hAnsi="Arial" w:cs="Arial"/>
        <w:sz w:val="20"/>
        <w:szCs w:val="24"/>
      </w:rPr>
    </w:pPr>
    <w:r>
      <w:rPr>
        <w:rFonts w:ascii="Arial" w:hAnsi="Arial" w:cs="Arial"/>
        <w:color w:val="000000"/>
      </w:rPr>
      <w:tab/>
    </w:r>
    <w:r>
      <w:rPr>
        <w:rFonts w:ascii="Arial" w:hAnsi="Arial" w:cs="Arial"/>
        <w:color w:val="000000"/>
      </w:rPr>
      <w:tab/>
    </w:r>
    <w:r w:rsidRPr="003F4479">
      <w:rPr>
        <w:rFonts w:ascii="Arial" w:hAnsi="Arial" w:cs="Arial"/>
        <w:color w:val="000000"/>
        <w:sz w:val="18"/>
      </w:rPr>
      <w:t>SCL/DL</w:t>
    </w:r>
    <w:r w:rsidRPr="003F4479">
      <w:rPr>
        <w:rFonts w:ascii="Arial" w:hAnsi="Arial" w:cs="Arial"/>
        <w:noProof/>
        <w:sz w:val="16"/>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3F4479" w:rsidRPr="00171348" w:rsidRDefault="003F4479"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F10CE" w:rsidRPr="000F10CE">
                  <w:rPr>
                    <w:rFonts w:ascii="Cambria" w:hAnsi="Cambria"/>
                    <w:noProof/>
                    <w:sz w:val="32"/>
                    <w:szCs w:val="44"/>
                  </w:rPr>
                  <w:t>2</w:t>
                </w:r>
                <w:r w:rsidRPr="00171348">
                  <w:rPr>
                    <w:sz w:val="16"/>
                  </w:rPr>
                  <w:fldChar w:fldCharType="end"/>
                </w:r>
              </w:p>
            </w:txbxContent>
          </v:textbox>
          <w10:wrap anchorx="page" anchory="margin"/>
        </v:rect>
      </w:pict>
    </w:r>
  </w:p>
  <w:p w:rsidR="003F4479" w:rsidRDefault="003F4479" w:rsidP="00376B72">
    <w:pPr>
      <w:pStyle w:val="Rodap"/>
      <w:spacing w:after="0" w:line="240" w:lineRule="auto"/>
      <w:rPr>
        <w:rFonts w:ascii="Arial" w:hAnsi="Arial" w:cs="Arial"/>
        <w:sz w:val="20"/>
        <w:szCs w:val="20"/>
      </w:rPr>
    </w:pPr>
    <w:r w:rsidRPr="00E96F3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3F4479" w:rsidRPr="005D646A" w:rsidRDefault="003F4479">
    <w:pPr>
      <w:pStyle w:val="Rodap"/>
      <w:rPr>
        <w:sz w:val="20"/>
      </w:rPr>
    </w:pPr>
  </w:p>
  <w:p w:rsidR="003F4479" w:rsidRDefault="003F447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479" w:rsidRDefault="003F4479">
      <w:pPr>
        <w:spacing w:after="0" w:line="240" w:lineRule="auto"/>
      </w:pPr>
      <w:r>
        <w:separator/>
      </w:r>
    </w:p>
  </w:footnote>
  <w:footnote w:type="continuationSeparator" w:id="1">
    <w:p w:rsidR="003F4479" w:rsidRDefault="003F4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79" w:rsidRDefault="003F4479" w:rsidP="005E71AA">
    <w:pPr>
      <w:widowControl w:val="0"/>
      <w:tabs>
        <w:tab w:val="left" w:pos="889"/>
        <w:tab w:val="left" w:pos="1478"/>
        <w:tab w:val="right" w:pos="8789"/>
      </w:tabs>
      <w:autoSpaceDE w:val="0"/>
      <w:autoSpaceDN w:val="0"/>
      <w:adjustRightInd w:val="0"/>
      <w:spacing w:after="0" w:line="240" w:lineRule="auto"/>
      <w:rPr>
        <w:noProof/>
      </w:rPr>
    </w:pPr>
    <w:r>
      <w:rPr>
        <w:noProof/>
      </w:rPr>
      <w:tab/>
    </w:r>
    <w:r>
      <w:rPr>
        <w:noProof/>
      </w:rPr>
      <w:tab/>
    </w:r>
    <w:r>
      <w:rPr>
        <w:noProof/>
      </w:rPr>
      <w:tab/>
    </w:r>
    <w:r w:rsidRPr="00E96F31">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-206734</wp:posOffset>
          </wp:positionV>
          <wp:extent cx="7591315" cy="1415332"/>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3F4479" w:rsidRDefault="003F4479" w:rsidP="00376B72">
    <w:pPr>
      <w:widowControl w:val="0"/>
      <w:tabs>
        <w:tab w:val="left" w:pos="1390"/>
      </w:tabs>
      <w:autoSpaceDE w:val="0"/>
      <w:autoSpaceDN w:val="0"/>
      <w:adjustRightInd w:val="0"/>
      <w:spacing w:after="0" w:line="200" w:lineRule="exact"/>
      <w:rPr>
        <w:noProof/>
      </w:rPr>
    </w:pPr>
    <w:r>
      <w:rPr>
        <w:noProof/>
      </w:rPr>
      <w:tab/>
    </w:r>
  </w:p>
  <w:p w:rsidR="003F4479" w:rsidRDefault="003F4479" w:rsidP="00376B72">
    <w:pPr>
      <w:widowControl w:val="0"/>
      <w:tabs>
        <w:tab w:val="left" w:pos="889"/>
      </w:tabs>
      <w:autoSpaceDE w:val="0"/>
      <w:autoSpaceDN w:val="0"/>
      <w:adjustRightInd w:val="0"/>
      <w:spacing w:after="0" w:line="200" w:lineRule="exact"/>
      <w:rPr>
        <w:noProof/>
      </w:rPr>
    </w:pPr>
  </w:p>
  <w:p w:rsidR="003F4479" w:rsidRDefault="003F4479" w:rsidP="00376B72">
    <w:pPr>
      <w:widowControl w:val="0"/>
      <w:tabs>
        <w:tab w:val="left" w:pos="889"/>
      </w:tabs>
      <w:autoSpaceDE w:val="0"/>
      <w:autoSpaceDN w:val="0"/>
      <w:adjustRightInd w:val="0"/>
      <w:spacing w:after="0" w:line="200" w:lineRule="exact"/>
      <w:rPr>
        <w:noProof/>
      </w:rPr>
    </w:pPr>
  </w:p>
  <w:p w:rsidR="003F4479" w:rsidRDefault="003F4479" w:rsidP="00376B72">
    <w:pPr>
      <w:widowControl w:val="0"/>
      <w:tabs>
        <w:tab w:val="left" w:pos="889"/>
      </w:tabs>
      <w:autoSpaceDE w:val="0"/>
      <w:autoSpaceDN w:val="0"/>
      <w:adjustRightInd w:val="0"/>
      <w:spacing w:after="0" w:line="200" w:lineRule="exact"/>
      <w:rPr>
        <w:noProof/>
      </w:rPr>
    </w:pPr>
  </w:p>
  <w:p w:rsidR="003F4479" w:rsidRDefault="003F4479" w:rsidP="00376B72">
    <w:pPr>
      <w:widowControl w:val="0"/>
      <w:tabs>
        <w:tab w:val="left" w:pos="889"/>
      </w:tabs>
      <w:autoSpaceDE w:val="0"/>
      <w:autoSpaceDN w:val="0"/>
      <w:adjustRightInd w:val="0"/>
      <w:spacing w:after="0" w:line="200" w:lineRule="exact"/>
      <w:rPr>
        <w:noProof/>
      </w:rPr>
    </w:pPr>
  </w:p>
  <w:p w:rsidR="003F4479" w:rsidRDefault="003F4479" w:rsidP="00376B72">
    <w:pPr>
      <w:widowControl w:val="0"/>
      <w:autoSpaceDE w:val="0"/>
      <w:autoSpaceDN w:val="0"/>
      <w:adjustRightInd w:val="0"/>
      <w:spacing w:after="0" w:line="200" w:lineRule="exact"/>
      <w:jc w:val="center"/>
      <w:rPr>
        <w:rFonts w:ascii="Arial" w:hAnsi="Arial" w:cs="Arial"/>
        <w:b/>
        <w:bCs/>
        <w:sz w:val="18"/>
      </w:rPr>
    </w:pPr>
  </w:p>
  <w:p w:rsidR="003F4479" w:rsidRPr="00376B72" w:rsidRDefault="003F447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092</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3F4479" w:rsidRDefault="003F447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3F4479" w:rsidRDefault="003F4479">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3F4479" w:rsidRPr="00886D34" w:rsidRDefault="003F4479" w:rsidP="00886D34">
                <w:pPr>
                  <w:rPr>
                    <w:szCs w:val="21"/>
                  </w:rPr>
                </w:pPr>
              </w:p>
            </w:txbxContent>
          </v:textbox>
          <w10:wrap anchorx="page" anchory="page"/>
        </v:shape>
      </w:pict>
    </w:r>
    <w:r>
      <w:rPr>
        <w:rFonts w:ascii="Arial Narrow" w:hAnsi="Arial Narrow" w:cs="Arial"/>
        <w:b/>
        <w:bCs/>
        <w:color w:val="000000"/>
        <w:sz w:val="18"/>
      </w:rPr>
      <w:t>1692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33"/>
    <w:lvl w:ilvl="0">
      <w:start w:val="1"/>
      <w:numFmt w:val="bullet"/>
      <w:lvlText w:val=""/>
      <w:lvlJc w:val="left"/>
      <w:pPr>
        <w:tabs>
          <w:tab w:val="num" w:pos="720"/>
        </w:tabs>
        <w:ind w:left="720" w:hanging="360"/>
      </w:pPr>
      <w:rPr>
        <w:rFonts w:ascii="Symbol" w:hAnsi="Symbol" w:cs="Symbol"/>
      </w:rPr>
    </w:lvl>
  </w:abstractNum>
  <w:abstractNum w:abstractNumId="1">
    <w:nsid w:val="05276AD7"/>
    <w:multiLevelType w:val="multilevel"/>
    <w:tmpl w:val="0D248BB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A41987"/>
    <w:multiLevelType w:val="hybridMultilevel"/>
    <w:tmpl w:val="98C2FA74"/>
    <w:lvl w:ilvl="0" w:tplc="E368C9C2">
      <w:start w:val="9"/>
      <w:numFmt w:val="decimalZero"/>
      <w:lvlText w:val="%1"/>
      <w:lvlJc w:val="left"/>
      <w:pPr>
        <w:ind w:left="405" w:hanging="360"/>
      </w:pPr>
      <w:rPr>
        <w:rFonts w:cs="Calibri" w:hint="default"/>
        <w:color w:val="FFFFFF"/>
        <w:u w:val="none"/>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0AB86D7E"/>
    <w:multiLevelType w:val="multilevel"/>
    <w:tmpl w:val="97900E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10C879B6"/>
    <w:multiLevelType w:val="multilevel"/>
    <w:tmpl w:val="97900E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59B024C"/>
    <w:multiLevelType w:val="multilevel"/>
    <w:tmpl w:val="BAF85706"/>
    <w:lvl w:ilvl="0">
      <w:start w:val="4"/>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5D967D0"/>
    <w:multiLevelType w:val="multilevel"/>
    <w:tmpl w:val="97900E0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38274F"/>
    <w:multiLevelType w:val="multilevel"/>
    <w:tmpl w:val="52BEDB78"/>
    <w:lvl w:ilvl="0">
      <w:start w:val="1"/>
      <w:numFmt w:val="decimal"/>
      <w:lvlText w:val="%1."/>
      <w:lvlJc w:val="left"/>
      <w:pPr>
        <w:tabs>
          <w:tab w:val="num" w:pos="360"/>
        </w:tabs>
        <w:ind w:left="360" w:hanging="360"/>
      </w:pPr>
      <w:rPr>
        <w:b/>
      </w:rPr>
    </w:lvl>
    <w:lvl w:ilvl="1">
      <w:start w:val="1"/>
      <w:numFmt w:val="decimal"/>
      <w:isLgl/>
      <w:lvlText w:val="%1.%2"/>
      <w:lvlJc w:val="left"/>
      <w:pPr>
        <w:tabs>
          <w:tab w:val="num" w:pos="6598"/>
        </w:tabs>
        <w:ind w:left="6598" w:hanging="360"/>
      </w:pPr>
      <w:rPr>
        <w:rFonts w:ascii="Times New Roman" w:hAnsi="Times New Roman" w:cs="Times New Roman" w:hint="default"/>
        <w:b/>
        <w:color w:val="auto"/>
      </w:rPr>
    </w:lvl>
    <w:lvl w:ilvl="2">
      <w:start w:val="1"/>
      <w:numFmt w:val="decimal"/>
      <w:isLgl/>
      <w:lvlText w:val="%1.%2.%3"/>
      <w:lvlJc w:val="left"/>
      <w:pPr>
        <w:tabs>
          <w:tab w:val="num" w:pos="2280"/>
        </w:tabs>
        <w:ind w:left="2280" w:hanging="720"/>
      </w:pPr>
      <w:rPr>
        <w:rFonts w:ascii="Times New Roman" w:hAnsi="Times New Roman" w:cs="Times New Roman" w:hint="default"/>
        <w:b/>
        <w:color w:val="auto"/>
        <w:sz w:val="24"/>
        <w:szCs w:val="24"/>
      </w:rPr>
    </w:lvl>
    <w:lvl w:ilvl="3">
      <w:start w:val="1"/>
      <w:numFmt w:val="decimal"/>
      <w:isLgl/>
      <w:lvlText w:val="%1.%2.%3.%4"/>
      <w:lvlJc w:val="left"/>
      <w:pPr>
        <w:tabs>
          <w:tab w:val="num" w:pos="2705"/>
        </w:tabs>
        <w:ind w:left="2705" w:hanging="720"/>
      </w:pPr>
      <w:rPr>
        <w:rFonts w:hint="default"/>
        <w:b/>
      </w:rPr>
    </w:lvl>
    <w:lvl w:ilvl="4">
      <w:start w:val="1"/>
      <w:numFmt w:val="bullet"/>
      <w:lvlText w:val=""/>
      <w:lvlJc w:val="left"/>
      <w:pPr>
        <w:tabs>
          <w:tab w:val="num" w:pos="4058"/>
        </w:tabs>
        <w:ind w:left="4058" w:hanging="1080"/>
      </w:pPr>
      <w:rPr>
        <w:rFonts w:ascii="Wingdings" w:hAnsi="Wingding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80A792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180DAA"/>
    <w:multiLevelType w:val="multilevel"/>
    <w:tmpl w:val="BABEA6D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0B725E"/>
    <w:multiLevelType w:val="multilevel"/>
    <w:tmpl w:val="A6F0D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9927958"/>
    <w:multiLevelType w:val="multilevel"/>
    <w:tmpl w:val="134A4E7C"/>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C57F7A"/>
    <w:multiLevelType w:val="multilevel"/>
    <w:tmpl w:val="71CC26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D7E07BA"/>
    <w:multiLevelType w:val="multilevel"/>
    <w:tmpl w:val="17C08F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1C811BD"/>
    <w:multiLevelType w:val="multilevel"/>
    <w:tmpl w:val="4642E1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537143"/>
    <w:multiLevelType w:val="multilevel"/>
    <w:tmpl w:val="E3CE10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40720E8A"/>
    <w:multiLevelType w:val="multilevel"/>
    <w:tmpl w:val="EBFA9AE4"/>
    <w:lvl w:ilvl="0">
      <w:start w:val="1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07C1788"/>
    <w:multiLevelType w:val="multilevel"/>
    <w:tmpl w:val="E8C8C47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8D419B"/>
    <w:multiLevelType w:val="multilevel"/>
    <w:tmpl w:val="44D4E28A"/>
    <w:lvl w:ilvl="0">
      <w:start w:val="2"/>
      <w:numFmt w:val="decimal"/>
      <w:lvlText w:val="%1"/>
      <w:lvlJc w:val="left"/>
      <w:pPr>
        <w:ind w:left="360" w:hanging="360"/>
      </w:pPr>
      <w:rPr>
        <w:rFonts w:hint="default"/>
        <w:b w:val="0"/>
        <w:color w:val="auto"/>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2">
    <w:nsid w:val="43E60D7A"/>
    <w:multiLevelType w:val="multilevel"/>
    <w:tmpl w:val="834EE06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nsid w:val="44813C3C"/>
    <w:multiLevelType w:val="multilevel"/>
    <w:tmpl w:val="F334C53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EA7D46"/>
    <w:multiLevelType w:val="multilevel"/>
    <w:tmpl w:val="549A0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D90AEF"/>
    <w:multiLevelType w:val="hybridMultilevel"/>
    <w:tmpl w:val="AF0CF4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9097046"/>
    <w:multiLevelType w:val="multilevel"/>
    <w:tmpl w:val="F430756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435A1C"/>
    <w:multiLevelType w:val="multilevel"/>
    <w:tmpl w:val="C50C126A"/>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2E65097"/>
    <w:multiLevelType w:val="multilevel"/>
    <w:tmpl w:val="D1DC7FC2"/>
    <w:lvl w:ilvl="0">
      <w:start w:val="4"/>
      <w:numFmt w:val="decimal"/>
      <w:lvlText w:val="%1"/>
      <w:lvlJc w:val="left"/>
      <w:pPr>
        <w:ind w:left="435" w:hanging="435"/>
      </w:pPr>
      <w:rPr>
        <w:rFonts w:hint="default"/>
        <w:b/>
      </w:rPr>
    </w:lvl>
    <w:lvl w:ilvl="1">
      <w:start w:val="7"/>
      <w:numFmt w:val="decimal"/>
      <w:lvlText w:val="%1.%2"/>
      <w:lvlJc w:val="left"/>
      <w:pPr>
        <w:ind w:left="435" w:hanging="43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6BC40A8B"/>
    <w:multiLevelType w:val="multilevel"/>
    <w:tmpl w:val="4FAC0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DCB4FB4"/>
    <w:multiLevelType w:val="hybridMultilevel"/>
    <w:tmpl w:val="E12CDAA8"/>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EF0D6E"/>
    <w:multiLevelType w:val="multilevel"/>
    <w:tmpl w:val="C242E06C"/>
    <w:lvl w:ilvl="0">
      <w:start w:val="4"/>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7849B1"/>
    <w:multiLevelType w:val="hybridMultilevel"/>
    <w:tmpl w:val="8242C4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18"/>
  </w:num>
  <w:num w:numId="4">
    <w:abstractNumId w:val="32"/>
  </w:num>
  <w:num w:numId="5">
    <w:abstractNumId w:val="12"/>
  </w:num>
  <w:num w:numId="6">
    <w:abstractNumId w:val="20"/>
  </w:num>
  <w:num w:numId="7">
    <w:abstractNumId w:val="29"/>
  </w:num>
  <w:num w:numId="8">
    <w:abstractNumId w:val="15"/>
  </w:num>
  <w:num w:numId="9">
    <w:abstractNumId w:val="27"/>
  </w:num>
  <w:num w:numId="10">
    <w:abstractNumId w:val="19"/>
  </w:num>
  <w:num w:numId="11">
    <w:abstractNumId w:val="10"/>
  </w:num>
  <w:num w:numId="12">
    <w:abstractNumId w:val="9"/>
  </w:num>
  <w:num w:numId="13">
    <w:abstractNumId w:val="16"/>
  </w:num>
  <w:num w:numId="14">
    <w:abstractNumId w:val="22"/>
  </w:num>
  <w:num w:numId="15">
    <w:abstractNumId w:val="21"/>
  </w:num>
  <w:num w:numId="16">
    <w:abstractNumId w:val="14"/>
  </w:num>
  <w:num w:numId="17">
    <w:abstractNumId w:val="33"/>
  </w:num>
  <w:num w:numId="18">
    <w:abstractNumId w:val="31"/>
  </w:num>
  <w:num w:numId="19">
    <w:abstractNumId w:val="7"/>
  </w:num>
  <w:num w:numId="20">
    <w:abstractNumId w:val="28"/>
  </w:num>
  <w:num w:numId="21">
    <w:abstractNumId w:val="1"/>
  </w:num>
  <w:num w:numId="22">
    <w:abstractNumId w:val="25"/>
  </w:num>
  <w:num w:numId="23">
    <w:abstractNumId w:val="17"/>
  </w:num>
  <w:num w:numId="24">
    <w:abstractNumId w:val="11"/>
  </w:num>
  <w:num w:numId="25">
    <w:abstractNumId w:val="24"/>
  </w:num>
  <w:num w:numId="26">
    <w:abstractNumId w:val="3"/>
  </w:num>
  <w:num w:numId="27">
    <w:abstractNumId w:val="8"/>
  </w:num>
  <w:num w:numId="28">
    <w:abstractNumId w:val="5"/>
  </w:num>
  <w:num w:numId="29">
    <w:abstractNumId w:val="13"/>
  </w:num>
  <w:num w:numId="30">
    <w:abstractNumId w:val="30"/>
  </w:num>
  <w:num w:numId="31">
    <w:abstractNumId w:val="23"/>
  </w:num>
  <w:num w:numId="32">
    <w:abstractNumId w:val="26"/>
  </w:num>
  <w:num w:numId="3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56B9"/>
    <w:rsid w:val="000059F6"/>
    <w:rsid w:val="000129B5"/>
    <w:rsid w:val="000134E0"/>
    <w:rsid w:val="00013633"/>
    <w:rsid w:val="00014B0A"/>
    <w:rsid w:val="00014FEB"/>
    <w:rsid w:val="000151FA"/>
    <w:rsid w:val="000161D6"/>
    <w:rsid w:val="000206D8"/>
    <w:rsid w:val="00020BB7"/>
    <w:rsid w:val="00021FC3"/>
    <w:rsid w:val="00025C98"/>
    <w:rsid w:val="00025CE9"/>
    <w:rsid w:val="00026360"/>
    <w:rsid w:val="00027116"/>
    <w:rsid w:val="00027D31"/>
    <w:rsid w:val="00030239"/>
    <w:rsid w:val="00032526"/>
    <w:rsid w:val="00034F10"/>
    <w:rsid w:val="0003511E"/>
    <w:rsid w:val="00041DAE"/>
    <w:rsid w:val="00044256"/>
    <w:rsid w:val="0004672D"/>
    <w:rsid w:val="0004748C"/>
    <w:rsid w:val="00051AAF"/>
    <w:rsid w:val="0005297D"/>
    <w:rsid w:val="00052FFF"/>
    <w:rsid w:val="00054F6A"/>
    <w:rsid w:val="00056856"/>
    <w:rsid w:val="00063361"/>
    <w:rsid w:val="00063BA6"/>
    <w:rsid w:val="00064A29"/>
    <w:rsid w:val="000701A3"/>
    <w:rsid w:val="0007136A"/>
    <w:rsid w:val="00071501"/>
    <w:rsid w:val="00073513"/>
    <w:rsid w:val="00074675"/>
    <w:rsid w:val="00076D6C"/>
    <w:rsid w:val="00080133"/>
    <w:rsid w:val="00080841"/>
    <w:rsid w:val="000817C5"/>
    <w:rsid w:val="00081BAD"/>
    <w:rsid w:val="00082A05"/>
    <w:rsid w:val="00086BC2"/>
    <w:rsid w:val="00087DE4"/>
    <w:rsid w:val="00090106"/>
    <w:rsid w:val="00091D33"/>
    <w:rsid w:val="000922C6"/>
    <w:rsid w:val="0009549F"/>
    <w:rsid w:val="00095808"/>
    <w:rsid w:val="00095E34"/>
    <w:rsid w:val="0009681A"/>
    <w:rsid w:val="00096A04"/>
    <w:rsid w:val="000971DA"/>
    <w:rsid w:val="000A00B6"/>
    <w:rsid w:val="000A261E"/>
    <w:rsid w:val="000A79A2"/>
    <w:rsid w:val="000A79D8"/>
    <w:rsid w:val="000B022E"/>
    <w:rsid w:val="000B16BC"/>
    <w:rsid w:val="000B2BBF"/>
    <w:rsid w:val="000B4B6B"/>
    <w:rsid w:val="000B7CEE"/>
    <w:rsid w:val="000C047D"/>
    <w:rsid w:val="000C1924"/>
    <w:rsid w:val="000C51CF"/>
    <w:rsid w:val="000C5541"/>
    <w:rsid w:val="000C7CDE"/>
    <w:rsid w:val="000D21A3"/>
    <w:rsid w:val="000D30D3"/>
    <w:rsid w:val="000D339D"/>
    <w:rsid w:val="000D3E3E"/>
    <w:rsid w:val="000D6055"/>
    <w:rsid w:val="000E0279"/>
    <w:rsid w:val="000E4B7D"/>
    <w:rsid w:val="000E50C1"/>
    <w:rsid w:val="000E58FA"/>
    <w:rsid w:val="000E5D4F"/>
    <w:rsid w:val="000F07AE"/>
    <w:rsid w:val="000F10CE"/>
    <w:rsid w:val="000F28E2"/>
    <w:rsid w:val="000F454F"/>
    <w:rsid w:val="000F7DFB"/>
    <w:rsid w:val="00100E8F"/>
    <w:rsid w:val="001037FC"/>
    <w:rsid w:val="001074F3"/>
    <w:rsid w:val="00111077"/>
    <w:rsid w:val="00114853"/>
    <w:rsid w:val="0011567F"/>
    <w:rsid w:val="00121379"/>
    <w:rsid w:val="001214D3"/>
    <w:rsid w:val="00123068"/>
    <w:rsid w:val="00123515"/>
    <w:rsid w:val="0012414B"/>
    <w:rsid w:val="0012557F"/>
    <w:rsid w:val="0012579B"/>
    <w:rsid w:val="001270A0"/>
    <w:rsid w:val="00136EED"/>
    <w:rsid w:val="001413FB"/>
    <w:rsid w:val="001421C0"/>
    <w:rsid w:val="00144192"/>
    <w:rsid w:val="00144989"/>
    <w:rsid w:val="001508AD"/>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8BA"/>
    <w:rsid w:val="00185F70"/>
    <w:rsid w:val="00185F99"/>
    <w:rsid w:val="00186E9B"/>
    <w:rsid w:val="00191DBF"/>
    <w:rsid w:val="00192A62"/>
    <w:rsid w:val="0019322C"/>
    <w:rsid w:val="00195BEB"/>
    <w:rsid w:val="0019657B"/>
    <w:rsid w:val="00196B2C"/>
    <w:rsid w:val="001974C1"/>
    <w:rsid w:val="001A16C1"/>
    <w:rsid w:val="001A2F8E"/>
    <w:rsid w:val="001A3BA7"/>
    <w:rsid w:val="001A51BF"/>
    <w:rsid w:val="001A5C19"/>
    <w:rsid w:val="001A645B"/>
    <w:rsid w:val="001B1CD8"/>
    <w:rsid w:val="001B4C4B"/>
    <w:rsid w:val="001B4D61"/>
    <w:rsid w:val="001B7DC5"/>
    <w:rsid w:val="001C0403"/>
    <w:rsid w:val="001C0814"/>
    <w:rsid w:val="001C3C43"/>
    <w:rsid w:val="001C43EE"/>
    <w:rsid w:val="001C63F0"/>
    <w:rsid w:val="001D2C43"/>
    <w:rsid w:val="001D4521"/>
    <w:rsid w:val="001D4C88"/>
    <w:rsid w:val="001D51AE"/>
    <w:rsid w:val="001D56D2"/>
    <w:rsid w:val="001D7F7B"/>
    <w:rsid w:val="001E1518"/>
    <w:rsid w:val="001E216F"/>
    <w:rsid w:val="001E230E"/>
    <w:rsid w:val="001E3649"/>
    <w:rsid w:val="001E376E"/>
    <w:rsid w:val="001E450C"/>
    <w:rsid w:val="001E4A83"/>
    <w:rsid w:val="001E4E3D"/>
    <w:rsid w:val="001E6433"/>
    <w:rsid w:val="001E669C"/>
    <w:rsid w:val="001E73AC"/>
    <w:rsid w:val="001F04CB"/>
    <w:rsid w:val="001F2647"/>
    <w:rsid w:val="001F2B1B"/>
    <w:rsid w:val="001F2F69"/>
    <w:rsid w:val="001F34C2"/>
    <w:rsid w:val="001F4070"/>
    <w:rsid w:val="001F4858"/>
    <w:rsid w:val="001F685B"/>
    <w:rsid w:val="001F7448"/>
    <w:rsid w:val="001F74AC"/>
    <w:rsid w:val="00200436"/>
    <w:rsid w:val="00200B9F"/>
    <w:rsid w:val="00200FA2"/>
    <w:rsid w:val="002015A4"/>
    <w:rsid w:val="00202FDF"/>
    <w:rsid w:val="0020437A"/>
    <w:rsid w:val="0020521B"/>
    <w:rsid w:val="00207F91"/>
    <w:rsid w:val="002102D8"/>
    <w:rsid w:val="00211581"/>
    <w:rsid w:val="00212127"/>
    <w:rsid w:val="00212D50"/>
    <w:rsid w:val="002140C6"/>
    <w:rsid w:val="0021573B"/>
    <w:rsid w:val="00220941"/>
    <w:rsid w:val="00221B2D"/>
    <w:rsid w:val="00223CE2"/>
    <w:rsid w:val="00224E68"/>
    <w:rsid w:val="00225100"/>
    <w:rsid w:val="00226517"/>
    <w:rsid w:val="002308D6"/>
    <w:rsid w:val="002349DD"/>
    <w:rsid w:val="0023546F"/>
    <w:rsid w:val="00235B5B"/>
    <w:rsid w:val="00235E58"/>
    <w:rsid w:val="002377C8"/>
    <w:rsid w:val="00241745"/>
    <w:rsid w:val="00245101"/>
    <w:rsid w:val="002475DB"/>
    <w:rsid w:val="00250367"/>
    <w:rsid w:val="00250EE2"/>
    <w:rsid w:val="00251D2F"/>
    <w:rsid w:val="00253CAE"/>
    <w:rsid w:val="00260EB6"/>
    <w:rsid w:val="00263AAA"/>
    <w:rsid w:val="00266E4B"/>
    <w:rsid w:val="002676BE"/>
    <w:rsid w:val="00273950"/>
    <w:rsid w:val="00275074"/>
    <w:rsid w:val="002750E0"/>
    <w:rsid w:val="0027599D"/>
    <w:rsid w:val="00280953"/>
    <w:rsid w:val="00281E49"/>
    <w:rsid w:val="0028287D"/>
    <w:rsid w:val="00283CE5"/>
    <w:rsid w:val="002852F8"/>
    <w:rsid w:val="00286D23"/>
    <w:rsid w:val="002906AB"/>
    <w:rsid w:val="002917AD"/>
    <w:rsid w:val="002959C0"/>
    <w:rsid w:val="00297AFD"/>
    <w:rsid w:val="002A0356"/>
    <w:rsid w:val="002A5014"/>
    <w:rsid w:val="002A5138"/>
    <w:rsid w:val="002A5C62"/>
    <w:rsid w:val="002A6BAC"/>
    <w:rsid w:val="002A7FF6"/>
    <w:rsid w:val="002B06E4"/>
    <w:rsid w:val="002B2363"/>
    <w:rsid w:val="002B2E91"/>
    <w:rsid w:val="002B3089"/>
    <w:rsid w:val="002C11F2"/>
    <w:rsid w:val="002C2B53"/>
    <w:rsid w:val="002C2FB9"/>
    <w:rsid w:val="002C39B5"/>
    <w:rsid w:val="002C7430"/>
    <w:rsid w:val="002C7529"/>
    <w:rsid w:val="002D46FD"/>
    <w:rsid w:val="002D485F"/>
    <w:rsid w:val="002D52C8"/>
    <w:rsid w:val="002E2AEA"/>
    <w:rsid w:val="002E6576"/>
    <w:rsid w:val="002E783F"/>
    <w:rsid w:val="002E7D9C"/>
    <w:rsid w:val="002F5C53"/>
    <w:rsid w:val="002F7107"/>
    <w:rsid w:val="00305D35"/>
    <w:rsid w:val="003074CF"/>
    <w:rsid w:val="00311585"/>
    <w:rsid w:val="003156FF"/>
    <w:rsid w:val="00323E04"/>
    <w:rsid w:val="0032531E"/>
    <w:rsid w:val="003313B0"/>
    <w:rsid w:val="003320B4"/>
    <w:rsid w:val="00333713"/>
    <w:rsid w:val="00340D5A"/>
    <w:rsid w:val="00343707"/>
    <w:rsid w:val="00343BA8"/>
    <w:rsid w:val="00344632"/>
    <w:rsid w:val="00344E12"/>
    <w:rsid w:val="00345C40"/>
    <w:rsid w:val="00350112"/>
    <w:rsid w:val="003516E5"/>
    <w:rsid w:val="003528E2"/>
    <w:rsid w:val="00353111"/>
    <w:rsid w:val="00354E0B"/>
    <w:rsid w:val="00355751"/>
    <w:rsid w:val="0035606A"/>
    <w:rsid w:val="00356C8F"/>
    <w:rsid w:val="003574D4"/>
    <w:rsid w:val="00360641"/>
    <w:rsid w:val="00361289"/>
    <w:rsid w:val="003619C7"/>
    <w:rsid w:val="00365CDC"/>
    <w:rsid w:val="00367D0D"/>
    <w:rsid w:val="003709D6"/>
    <w:rsid w:val="00372592"/>
    <w:rsid w:val="00373D8B"/>
    <w:rsid w:val="00375D5A"/>
    <w:rsid w:val="00376B72"/>
    <w:rsid w:val="00376CF1"/>
    <w:rsid w:val="00384F13"/>
    <w:rsid w:val="00390104"/>
    <w:rsid w:val="0039096E"/>
    <w:rsid w:val="00392837"/>
    <w:rsid w:val="0039680D"/>
    <w:rsid w:val="00397C41"/>
    <w:rsid w:val="003A1638"/>
    <w:rsid w:val="003A399B"/>
    <w:rsid w:val="003A4F98"/>
    <w:rsid w:val="003B1FA3"/>
    <w:rsid w:val="003B261F"/>
    <w:rsid w:val="003B45C8"/>
    <w:rsid w:val="003B4AD0"/>
    <w:rsid w:val="003B6103"/>
    <w:rsid w:val="003B6487"/>
    <w:rsid w:val="003B683C"/>
    <w:rsid w:val="003B6A8E"/>
    <w:rsid w:val="003B7C99"/>
    <w:rsid w:val="003C0868"/>
    <w:rsid w:val="003C2343"/>
    <w:rsid w:val="003C2C09"/>
    <w:rsid w:val="003C42ED"/>
    <w:rsid w:val="003C463F"/>
    <w:rsid w:val="003C4CE4"/>
    <w:rsid w:val="003C6465"/>
    <w:rsid w:val="003D0C53"/>
    <w:rsid w:val="003D1922"/>
    <w:rsid w:val="003D2878"/>
    <w:rsid w:val="003D47FD"/>
    <w:rsid w:val="003D57FB"/>
    <w:rsid w:val="003D5BC9"/>
    <w:rsid w:val="003D65BF"/>
    <w:rsid w:val="003D781A"/>
    <w:rsid w:val="003E0AAD"/>
    <w:rsid w:val="003E0C0F"/>
    <w:rsid w:val="003E10B5"/>
    <w:rsid w:val="003E1296"/>
    <w:rsid w:val="003E20AF"/>
    <w:rsid w:val="003E573D"/>
    <w:rsid w:val="003E7DE1"/>
    <w:rsid w:val="003F0393"/>
    <w:rsid w:val="003F1F20"/>
    <w:rsid w:val="003F3530"/>
    <w:rsid w:val="003F4479"/>
    <w:rsid w:val="003F4743"/>
    <w:rsid w:val="003F60FA"/>
    <w:rsid w:val="003F78D9"/>
    <w:rsid w:val="004017F6"/>
    <w:rsid w:val="00401DBE"/>
    <w:rsid w:val="004036CC"/>
    <w:rsid w:val="00404259"/>
    <w:rsid w:val="004061C6"/>
    <w:rsid w:val="00407211"/>
    <w:rsid w:val="004075AA"/>
    <w:rsid w:val="004117FC"/>
    <w:rsid w:val="00411ACA"/>
    <w:rsid w:val="0041375C"/>
    <w:rsid w:val="00413888"/>
    <w:rsid w:val="00416768"/>
    <w:rsid w:val="00416C75"/>
    <w:rsid w:val="00421815"/>
    <w:rsid w:val="00421849"/>
    <w:rsid w:val="004252FC"/>
    <w:rsid w:val="0042593C"/>
    <w:rsid w:val="00425D44"/>
    <w:rsid w:val="004307A9"/>
    <w:rsid w:val="00432E9E"/>
    <w:rsid w:val="004330BE"/>
    <w:rsid w:val="004342E1"/>
    <w:rsid w:val="00434DF3"/>
    <w:rsid w:val="00434E78"/>
    <w:rsid w:val="00435487"/>
    <w:rsid w:val="004373A1"/>
    <w:rsid w:val="00443B6E"/>
    <w:rsid w:val="0044416A"/>
    <w:rsid w:val="00444A12"/>
    <w:rsid w:val="00445692"/>
    <w:rsid w:val="004458FD"/>
    <w:rsid w:val="0044603F"/>
    <w:rsid w:val="004469A0"/>
    <w:rsid w:val="0044748B"/>
    <w:rsid w:val="0045186C"/>
    <w:rsid w:val="00453444"/>
    <w:rsid w:val="00456308"/>
    <w:rsid w:val="004564C1"/>
    <w:rsid w:val="00457A54"/>
    <w:rsid w:val="004605AF"/>
    <w:rsid w:val="004609F5"/>
    <w:rsid w:val="00462C8A"/>
    <w:rsid w:val="00462D92"/>
    <w:rsid w:val="00463190"/>
    <w:rsid w:val="00467A26"/>
    <w:rsid w:val="00467E0E"/>
    <w:rsid w:val="004709DE"/>
    <w:rsid w:val="004728EC"/>
    <w:rsid w:val="00473367"/>
    <w:rsid w:val="00473B76"/>
    <w:rsid w:val="00473BBF"/>
    <w:rsid w:val="00473CD6"/>
    <w:rsid w:val="004741D4"/>
    <w:rsid w:val="004779F5"/>
    <w:rsid w:val="0048183B"/>
    <w:rsid w:val="00482E0C"/>
    <w:rsid w:val="004851D5"/>
    <w:rsid w:val="00485207"/>
    <w:rsid w:val="00485B8F"/>
    <w:rsid w:val="004861B8"/>
    <w:rsid w:val="00487C8C"/>
    <w:rsid w:val="00490DF9"/>
    <w:rsid w:val="00491861"/>
    <w:rsid w:val="00493CF6"/>
    <w:rsid w:val="00496948"/>
    <w:rsid w:val="004A062A"/>
    <w:rsid w:val="004A0D74"/>
    <w:rsid w:val="004A0DE6"/>
    <w:rsid w:val="004A1F08"/>
    <w:rsid w:val="004A26FB"/>
    <w:rsid w:val="004A4C34"/>
    <w:rsid w:val="004A53C2"/>
    <w:rsid w:val="004B3E10"/>
    <w:rsid w:val="004C11E1"/>
    <w:rsid w:val="004C1E27"/>
    <w:rsid w:val="004C2A6C"/>
    <w:rsid w:val="004D007E"/>
    <w:rsid w:val="004D02AF"/>
    <w:rsid w:val="004D1C38"/>
    <w:rsid w:val="004D2480"/>
    <w:rsid w:val="004D2E04"/>
    <w:rsid w:val="004D4A34"/>
    <w:rsid w:val="004D60C8"/>
    <w:rsid w:val="004D744A"/>
    <w:rsid w:val="004D785B"/>
    <w:rsid w:val="004E248E"/>
    <w:rsid w:val="004E27B2"/>
    <w:rsid w:val="004E28ED"/>
    <w:rsid w:val="004E306E"/>
    <w:rsid w:val="004E3F06"/>
    <w:rsid w:val="004E6CFF"/>
    <w:rsid w:val="004E6FC1"/>
    <w:rsid w:val="004F0D65"/>
    <w:rsid w:val="004F14B9"/>
    <w:rsid w:val="004F3368"/>
    <w:rsid w:val="004F3BBC"/>
    <w:rsid w:val="004F3E8C"/>
    <w:rsid w:val="004F4C41"/>
    <w:rsid w:val="004F561D"/>
    <w:rsid w:val="004F5E93"/>
    <w:rsid w:val="005025C0"/>
    <w:rsid w:val="005025D4"/>
    <w:rsid w:val="00502FD9"/>
    <w:rsid w:val="00503101"/>
    <w:rsid w:val="0050347E"/>
    <w:rsid w:val="00510017"/>
    <w:rsid w:val="005152B4"/>
    <w:rsid w:val="00516035"/>
    <w:rsid w:val="005169CE"/>
    <w:rsid w:val="005200CD"/>
    <w:rsid w:val="005203EF"/>
    <w:rsid w:val="00521C3B"/>
    <w:rsid w:val="00521E6A"/>
    <w:rsid w:val="00522FEB"/>
    <w:rsid w:val="00524132"/>
    <w:rsid w:val="005250D7"/>
    <w:rsid w:val="00526352"/>
    <w:rsid w:val="0052776D"/>
    <w:rsid w:val="0053045B"/>
    <w:rsid w:val="00530767"/>
    <w:rsid w:val="00531412"/>
    <w:rsid w:val="00535932"/>
    <w:rsid w:val="00542A83"/>
    <w:rsid w:val="0054320F"/>
    <w:rsid w:val="0054373B"/>
    <w:rsid w:val="00543A27"/>
    <w:rsid w:val="00545B25"/>
    <w:rsid w:val="005463CB"/>
    <w:rsid w:val="005464C6"/>
    <w:rsid w:val="00553DE0"/>
    <w:rsid w:val="0055439C"/>
    <w:rsid w:val="00555368"/>
    <w:rsid w:val="005604F7"/>
    <w:rsid w:val="00565363"/>
    <w:rsid w:val="005665F3"/>
    <w:rsid w:val="00572346"/>
    <w:rsid w:val="005725F1"/>
    <w:rsid w:val="00572F93"/>
    <w:rsid w:val="005747E2"/>
    <w:rsid w:val="00575DAC"/>
    <w:rsid w:val="005767EF"/>
    <w:rsid w:val="00576E8D"/>
    <w:rsid w:val="00583B7F"/>
    <w:rsid w:val="0058433C"/>
    <w:rsid w:val="0059034F"/>
    <w:rsid w:val="0059074C"/>
    <w:rsid w:val="005908A6"/>
    <w:rsid w:val="00595080"/>
    <w:rsid w:val="005956C9"/>
    <w:rsid w:val="005968B1"/>
    <w:rsid w:val="005A1C7A"/>
    <w:rsid w:val="005A22B4"/>
    <w:rsid w:val="005A2BEC"/>
    <w:rsid w:val="005A592E"/>
    <w:rsid w:val="005A7C11"/>
    <w:rsid w:val="005B17ED"/>
    <w:rsid w:val="005B1E1A"/>
    <w:rsid w:val="005B3255"/>
    <w:rsid w:val="005B36EC"/>
    <w:rsid w:val="005B40BC"/>
    <w:rsid w:val="005B4DDE"/>
    <w:rsid w:val="005C04E9"/>
    <w:rsid w:val="005C086A"/>
    <w:rsid w:val="005C4415"/>
    <w:rsid w:val="005C6969"/>
    <w:rsid w:val="005C7683"/>
    <w:rsid w:val="005D0DA5"/>
    <w:rsid w:val="005D2CB7"/>
    <w:rsid w:val="005D340A"/>
    <w:rsid w:val="005D3A14"/>
    <w:rsid w:val="005D4ECE"/>
    <w:rsid w:val="005D646A"/>
    <w:rsid w:val="005D663D"/>
    <w:rsid w:val="005E006E"/>
    <w:rsid w:val="005E075A"/>
    <w:rsid w:val="005E1CAB"/>
    <w:rsid w:val="005E3C94"/>
    <w:rsid w:val="005E71AA"/>
    <w:rsid w:val="005F053A"/>
    <w:rsid w:val="005F071A"/>
    <w:rsid w:val="005F0CC8"/>
    <w:rsid w:val="005F4982"/>
    <w:rsid w:val="005F5DBA"/>
    <w:rsid w:val="005F6698"/>
    <w:rsid w:val="00601024"/>
    <w:rsid w:val="0060268C"/>
    <w:rsid w:val="00606801"/>
    <w:rsid w:val="00611FE6"/>
    <w:rsid w:val="00613BCE"/>
    <w:rsid w:val="00613DE6"/>
    <w:rsid w:val="006161DB"/>
    <w:rsid w:val="0061637B"/>
    <w:rsid w:val="0061647D"/>
    <w:rsid w:val="00617132"/>
    <w:rsid w:val="0062161B"/>
    <w:rsid w:val="006249AC"/>
    <w:rsid w:val="00627DAE"/>
    <w:rsid w:val="00627DC1"/>
    <w:rsid w:val="00630A6B"/>
    <w:rsid w:val="0063209B"/>
    <w:rsid w:val="00632593"/>
    <w:rsid w:val="006332C9"/>
    <w:rsid w:val="0063374C"/>
    <w:rsid w:val="006364DB"/>
    <w:rsid w:val="00642F15"/>
    <w:rsid w:val="00650D01"/>
    <w:rsid w:val="006519B4"/>
    <w:rsid w:val="00651B3C"/>
    <w:rsid w:val="00652328"/>
    <w:rsid w:val="00652A1A"/>
    <w:rsid w:val="006621F9"/>
    <w:rsid w:val="00663F6A"/>
    <w:rsid w:val="006663B5"/>
    <w:rsid w:val="00667583"/>
    <w:rsid w:val="006703EA"/>
    <w:rsid w:val="006706CA"/>
    <w:rsid w:val="00671CBC"/>
    <w:rsid w:val="006728E0"/>
    <w:rsid w:val="0067332A"/>
    <w:rsid w:val="00674E13"/>
    <w:rsid w:val="0067632D"/>
    <w:rsid w:val="006763D6"/>
    <w:rsid w:val="00676D42"/>
    <w:rsid w:val="006777EA"/>
    <w:rsid w:val="00680A97"/>
    <w:rsid w:val="0068707C"/>
    <w:rsid w:val="00687289"/>
    <w:rsid w:val="0069143B"/>
    <w:rsid w:val="0069384D"/>
    <w:rsid w:val="006946AE"/>
    <w:rsid w:val="006949F7"/>
    <w:rsid w:val="006A1B9D"/>
    <w:rsid w:val="006A1DEB"/>
    <w:rsid w:val="006A3A8A"/>
    <w:rsid w:val="006A3BF8"/>
    <w:rsid w:val="006A5776"/>
    <w:rsid w:val="006A64A0"/>
    <w:rsid w:val="006A6F97"/>
    <w:rsid w:val="006A7107"/>
    <w:rsid w:val="006B2BD2"/>
    <w:rsid w:val="006B5A81"/>
    <w:rsid w:val="006B78AA"/>
    <w:rsid w:val="006C432B"/>
    <w:rsid w:val="006C56E3"/>
    <w:rsid w:val="006C5C3C"/>
    <w:rsid w:val="006D66F6"/>
    <w:rsid w:val="006E0309"/>
    <w:rsid w:val="006E2022"/>
    <w:rsid w:val="006E2533"/>
    <w:rsid w:val="006E351F"/>
    <w:rsid w:val="006E462F"/>
    <w:rsid w:val="006E5461"/>
    <w:rsid w:val="006E5900"/>
    <w:rsid w:val="006F023A"/>
    <w:rsid w:val="006F1ABE"/>
    <w:rsid w:val="006F2E18"/>
    <w:rsid w:val="006F378B"/>
    <w:rsid w:val="006F610C"/>
    <w:rsid w:val="007001F5"/>
    <w:rsid w:val="00700E6C"/>
    <w:rsid w:val="00701D85"/>
    <w:rsid w:val="00704429"/>
    <w:rsid w:val="0070536E"/>
    <w:rsid w:val="00706368"/>
    <w:rsid w:val="00710332"/>
    <w:rsid w:val="0071431E"/>
    <w:rsid w:val="00717124"/>
    <w:rsid w:val="00722CBB"/>
    <w:rsid w:val="00723846"/>
    <w:rsid w:val="00723BF8"/>
    <w:rsid w:val="00725BCD"/>
    <w:rsid w:val="00725DFF"/>
    <w:rsid w:val="00725F87"/>
    <w:rsid w:val="0073024D"/>
    <w:rsid w:val="00730509"/>
    <w:rsid w:val="007317B9"/>
    <w:rsid w:val="00733E98"/>
    <w:rsid w:val="00735FD2"/>
    <w:rsid w:val="00741B9D"/>
    <w:rsid w:val="00741C7C"/>
    <w:rsid w:val="00743F36"/>
    <w:rsid w:val="00747A9E"/>
    <w:rsid w:val="0075202E"/>
    <w:rsid w:val="0075255D"/>
    <w:rsid w:val="00754080"/>
    <w:rsid w:val="00754EEA"/>
    <w:rsid w:val="00754F8B"/>
    <w:rsid w:val="00760334"/>
    <w:rsid w:val="00761785"/>
    <w:rsid w:val="00764FC1"/>
    <w:rsid w:val="007656B6"/>
    <w:rsid w:val="007672CB"/>
    <w:rsid w:val="00770332"/>
    <w:rsid w:val="00772854"/>
    <w:rsid w:val="00772BC2"/>
    <w:rsid w:val="00773171"/>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27F4"/>
    <w:rsid w:val="007C3977"/>
    <w:rsid w:val="007C46C9"/>
    <w:rsid w:val="007C6305"/>
    <w:rsid w:val="007C6677"/>
    <w:rsid w:val="007C6B7F"/>
    <w:rsid w:val="007D10C3"/>
    <w:rsid w:val="007D4B1A"/>
    <w:rsid w:val="007D57B0"/>
    <w:rsid w:val="007D7B5F"/>
    <w:rsid w:val="007E1B60"/>
    <w:rsid w:val="007E42F0"/>
    <w:rsid w:val="007F3631"/>
    <w:rsid w:val="007F5955"/>
    <w:rsid w:val="007F7435"/>
    <w:rsid w:val="007F7726"/>
    <w:rsid w:val="007F7C2E"/>
    <w:rsid w:val="0080023A"/>
    <w:rsid w:val="0080033E"/>
    <w:rsid w:val="008016F5"/>
    <w:rsid w:val="008028A7"/>
    <w:rsid w:val="0080322E"/>
    <w:rsid w:val="0080494C"/>
    <w:rsid w:val="0080514C"/>
    <w:rsid w:val="008058ED"/>
    <w:rsid w:val="00810D8C"/>
    <w:rsid w:val="008126D3"/>
    <w:rsid w:val="00814528"/>
    <w:rsid w:val="0081464D"/>
    <w:rsid w:val="00817264"/>
    <w:rsid w:val="008209F0"/>
    <w:rsid w:val="00820B5B"/>
    <w:rsid w:val="00820BDF"/>
    <w:rsid w:val="00822A16"/>
    <w:rsid w:val="00826D35"/>
    <w:rsid w:val="00827372"/>
    <w:rsid w:val="00830C03"/>
    <w:rsid w:val="00831475"/>
    <w:rsid w:val="00834267"/>
    <w:rsid w:val="00834F8F"/>
    <w:rsid w:val="008366FB"/>
    <w:rsid w:val="00840537"/>
    <w:rsid w:val="00840676"/>
    <w:rsid w:val="00842D5B"/>
    <w:rsid w:val="00844AE1"/>
    <w:rsid w:val="00847DC5"/>
    <w:rsid w:val="00851B14"/>
    <w:rsid w:val="008526AD"/>
    <w:rsid w:val="00854C9E"/>
    <w:rsid w:val="00857887"/>
    <w:rsid w:val="00860844"/>
    <w:rsid w:val="008622CA"/>
    <w:rsid w:val="00862F09"/>
    <w:rsid w:val="008632C4"/>
    <w:rsid w:val="00863876"/>
    <w:rsid w:val="00863B48"/>
    <w:rsid w:val="0086587C"/>
    <w:rsid w:val="00866700"/>
    <w:rsid w:val="00874DCC"/>
    <w:rsid w:val="00875827"/>
    <w:rsid w:val="008778CF"/>
    <w:rsid w:val="00881E49"/>
    <w:rsid w:val="0088262D"/>
    <w:rsid w:val="00882EDC"/>
    <w:rsid w:val="0088365D"/>
    <w:rsid w:val="0088367F"/>
    <w:rsid w:val="00883FD5"/>
    <w:rsid w:val="00886D34"/>
    <w:rsid w:val="00886DF5"/>
    <w:rsid w:val="0088772D"/>
    <w:rsid w:val="00891870"/>
    <w:rsid w:val="00895ECC"/>
    <w:rsid w:val="0089651B"/>
    <w:rsid w:val="00896E13"/>
    <w:rsid w:val="008A7A56"/>
    <w:rsid w:val="008B484E"/>
    <w:rsid w:val="008B67F7"/>
    <w:rsid w:val="008C291D"/>
    <w:rsid w:val="008C29FF"/>
    <w:rsid w:val="008C3009"/>
    <w:rsid w:val="008C34DB"/>
    <w:rsid w:val="008C3B68"/>
    <w:rsid w:val="008C3E5E"/>
    <w:rsid w:val="008C4322"/>
    <w:rsid w:val="008C4A84"/>
    <w:rsid w:val="008C5C25"/>
    <w:rsid w:val="008C6A1A"/>
    <w:rsid w:val="008C6D19"/>
    <w:rsid w:val="008D429D"/>
    <w:rsid w:val="008D706D"/>
    <w:rsid w:val="008D7322"/>
    <w:rsid w:val="008D7E0B"/>
    <w:rsid w:val="008E187E"/>
    <w:rsid w:val="008E1C04"/>
    <w:rsid w:val="008E5409"/>
    <w:rsid w:val="008E63FA"/>
    <w:rsid w:val="008E65F7"/>
    <w:rsid w:val="008E7DBD"/>
    <w:rsid w:val="008F280E"/>
    <w:rsid w:val="008F40D1"/>
    <w:rsid w:val="008F64BD"/>
    <w:rsid w:val="00901BD0"/>
    <w:rsid w:val="00902CF7"/>
    <w:rsid w:val="00905C8D"/>
    <w:rsid w:val="00911BC0"/>
    <w:rsid w:val="00913420"/>
    <w:rsid w:val="00913FDE"/>
    <w:rsid w:val="009172D2"/>
    <w:rsid w:val="00921B72"/>
    <w:rsid w:val="00922A40"/>
    <w:rsid w:val="009237F3"/>
    <w:rsid w:val="009252A0"/>
    <w:rsid w:val="009347BE"/>
    <w:rsid w:val="009347EE"/>
    <w:rsid w:val="009357FB"/>
    <w:rsid w:val="009379D3"/>
    <w:rsid w:val="00937E0E"/>
    <w:rsid w:val="0094142E"/>
    <w:rsid w:val="00944C9B"/>
    <w:rsid w:val="00946207"/>
    <w:rsid w:val="00946F78"/>
    <w:rsid w:val="0094706E"/>
    <w:rsid w:val="0095252B"/>
    <w:rsid w:val="00967891"/>
    <w:rsid w:val="00970797"/>
    <w:rsid w:val="009707DE"/>
    <w:rsid w:val="009711AB"/>
    <w:rsid w:val="0097214A"/>
    <w:rsid w:val="0097373E"/>
    <w:rsid w:val="00975295"/>
    <w:rsid w:val="009808CC"/>
    <w:rsid w:val="00982060"/>
    <w:rsid w:val="00984DB9"/>
    <w:rsid w:val="00985E64"/>
    <w:rsid w:val="00987037"/>
    <w:rsid w:val="0098711E"/>
    <w:rsid w:val="009963B0"/>
    <w:rsid w:val="009A2BF6"/>
    <w:rsid w:val="009A789B"/>
    <w:rsid w:val="009B1BAC"/>
    <w:rsid w:val="009B384F"/>
    <w:rsid w:val="009B4B66"/>
    <w:rsid w:val="009B5194"/>
    <w:rsid w:val="009C228C"/>
    <w:rsid w:val="009C238C"/>
    <w:rsid w:val="009C382F"/>
    <w:rsid w:val="009C5093"/>
    <w:rsid w:val="009C5503"/>
    <w:rsid w:val="009C61A3"/>
    <w:rsid w:val="009D1D1D"/>
    <w:rsid w:val="009D20AB"/>
    <w:rsid w:val="009D3993"/>
    <w:rsid w:val="009D5BA1"/>
    <w:rsid w:val="009D79A0"/>
    <w:rsid w:val="009E010B"/>
    <w:rsid w:val="009E2C6A"/>
    <w:rsid w:val="009E4D4D"/>
    <w:rsid w:val="009F4326"/>
    <w:rsid w:val="009F487A"/>
    <w:rsid w:val="009F4A6D"/>
    <w:rsid w:val="00A001D4"/>
    <w:rsid w:val="00A01877"/>
    <w:rsid w:val="00A04CDE"/>
    <w:rsid w:val="00A0638C"/>
    <w:rsid w:val="00A06B20"/>
    <w:rsid w:val="00A07947"/>
    <w:rsid w:val="00A1054E"/>
    <w:rsid w:val="00A15D73"/>
    <w:rsid w:val="00A160B3"/>
    <w:rsid w:val="00A17FB4"/>
    <w:rsid w:val="00A203E3"/>
    <w:rsid w:val="00A217CD"/>
    <w:rsid w:val="00A23F35"/>
    <w:rsid w:val="00A27610"/>
    <w:rsid w:val="00A301B0"/>
    <w:rsid w:val="00A31A30"/>
    <w:rsid w:val="00A33C8D"/>
    <w:rsid w:val="00A36190"/>
    <w:rsid w:val="00A36270"/>
    <w:rsid w:val="00A377A0"/>
    <w:rsid w:val="00A40897"/>
    <w:rsid w:val="00A4279C"/>
    <w:rsid w:val="00A430BC"/>
    <w:rsid w:val="00A447FB"/>
    <w:rsid w:val="00A44E0E"/>
    <w:rsid w:val="00A47621"/>
    <w:rsid w:val="00A47E4A"/>
    <w:rsid w:val="00A514D2"/>
    <w:rsid w:val="00A52E46"/>
    <w:rsid w:val="00A53101"/>
    <w:rsid w:val="00A60D88"/>
    <w:rsid w:val="00A62F51"/>
    <w:rsid w:val="00A63100"/>
    <w:rsid w:val="00A6378D"/>
    <w:rsid w:val="00A6380A"/>
    <w:rsid w:val="00A660D0"/>
    <w:rsid w:val="00A67D5F"/>
    <w:rsid w:val="00A70DEA"/>
    <w:rsid w:val="00A70F2C"/>
    <w:rsid w:val="00A729C0"/>
    <w:rsid w:val="00A72E99"/>
    <w:rsid w:val="00A750EF"/>
    <w:rsid w:val="00A829F9"/>
    <w:rsid w:val="00A82CEF"/>
    <w:rsid w:val="00A83E1D"/>
    <w:rsid w:val="00A865E8"/>
    <w:rsid w:val="00A90579"/>
    <w:rsid w:val="00A90FD1"/>
    <w:rsid w:val="00A928BE"/>
    <w:rsid w:val="00A93217"/>
    <w:rsid w:val="00A94E1D"/>
    <w:rsid w:val="00A96722"/>
    <w:rsid w:val="00A96AB4"/>
    <w:rsid w:val="00A97A4E"/>
    <w:rsid w:val="00AA1B4A"/>
    <w:rsid w:val="00AA22D6"/>
    <w:rsid w:val="00AA3E81"/>
    <w:rsid w:val="00AA5946"/>
    <w:rsid w:val="00AA5F59"/>
    <w:rsid w:val="00AA6768"/>
    <w:rsid w:val="00AA6DC1"/>
    <w:rsid w:val="00AB0DF0"/>
    <w:rsid w:val="00AB3FC5"/>
    <w:rsid w:val="00AB4A78"/>
    <w:rsid w:val="00AB4F42"/>
    <w:rsid w:val="00AB5118"/>
    <w:rsid w:val="00AB7C04"/>
    <w:rsid w:val="00AC1697"/>
    <w:rsid w:val="00AC20CA"/>
    <w:rsid w:val="00AC2941"/>
    <w:rsid w:val="00AC6521"/>
    <w:rsid w:val="00AD007E"/>
    <w:rsid w:val="00AD1F48"/>
    <w:rsid w:val="00AD306F"/>
    <w:rsid w:val="00AD375C"/>
    <w:rsid w:val="00AD4B9F"/>
    <w:rsid w:val="00AD5F15"/>
    <w:rsid w:val="00AD7843"/>
    <w:rsid w:val="00AD7BDE"/>
    <w:rsid w:val="00AD7F43"/>
    <w:rsid w:val="00AE2EBF"/>
    <w:rsid w:val="00AE33C5"/>
    <w:rsid w:val="00AE4A68"/>
    <w:rsid w:val="00AE4ABE"/>
    <w:rsid w:val="00AE5F3A"/>
    <w:rsid w:val="00AE6D76"/>
    <w:rsid w:val="00AE7CBD"/>
    <w:rsid w:val="00AF3C66"/>
    <w:rsid w:val="00AF429F"/>
    <w:rsid w:val="00AF58FD"/>
    <w:rsid w:val="00AF59C0"/>
    <w:rsid w:val="00AF6698"/>
    <w:rsid w:val="00B04EE6"/>
    <w:rsid w:val="00B062D5"/>
    <w:rsid w:val="00B07711"/>
    <w:rsid w:val="00B10D21"/>
    <w:rsid w:val="00B11117"/>
    <w:rsid w:val="00B122D5"/>
    <w:rsid w:val="00B1552E"/>
    <w:rsid w:val="00B1570F"/>
    <w:rsid w:val="00B16881"/>
    <w:rsid w:val="00B1692F"/>
    <w:rsid w:val="00B17A5F"/>
    <w:rsid w:val="00B20839"/>
    <w:rsid w:val="00B216D5"/>
    <w:rsid w:val="00B257AE"/>
    <w:rsid w:val="00B27273"/>
    <w:rsid w:val="00B30D74"/>
    <w:rsid w:val="00B31106"/>
    <w:rsid w:val="00B33954"/>
    <w:rsid w:val="00B364B7"/>
    <w:rsid w:val="00B36DE8"/>
    <w:rsid w:val="00B44AA8"/>
    <w:rsid w:val="00B4504B"/>
    <w:rsid w:val="00B47D86"/>
    <w:rsid w:val="00B53EFF"/>
    <w:rsid w:val="00B5470C"/>
    <w:rsid w:val="00B5494E"/>
    <w:rsid w:val="00B5606F"/>
    <w:rsid w:val="00B57B0B"/>
    <w:rsid w:val="00B62555"/>
    <w:rsid w:val="00B70FB9"/>
    <w:rsid w:val="00B7120D"/>
    <w:rsid w:val="00B71C39"/>
    <w:rsid w:val="00B72E68"/>
    <w:rsid w:val="00B747E8"/>
    <w:rsid w:val="00B7606D"/>
    <w:rsid w:val="00B76FAA"/>
    <w:rsid w:val="00B77252"/>
    <w:rsid w:val="00B8328B"/>
    <w:rsid w:val="00B866DE"/>
    <w:rsid w:val="00B946A1"/>
    <w:rsid w:val="00B950BD"/>
    <w:rsid w:val="00BA15D3"/>
    <w:rsid w:val="00BA258E"/>
    <w:rsid w:val="00BA5698"/>
    <w:rsid w:val="00BA6813"/>
    <w:rsid w:val="00BB059D"/>
    <w:rsid w:val="00BB16D8"/>
    <w:rsid w:val="00BB4C16"/>
    <w:rsid w:val="00BB7A60"/>
    <w:rsid w:val="00BC0356"/>
    <w:rsid w:val="00BC0996"/>
    <w:rsid w:val="00BC09AB"/>
    <w:rsid w:val="00BC23E7"/>
    <w:rsid w:val="00BC315C"/>
    <w:rsid w:val="00BD26A5"/>
    <w:rsid w:val="00BD4429"/>
    <w:rsid w:val="00BD630C"/>
    <w:rsid w:val="00BE0184"/>
    <w:rsid w:val="00BE0C04"/>
    <w:rsid w:val="00BE2B40"/>
    <w:rsid w:val="00BE3811"/>
    <w:rsid w:val="00BE3DED"/>
    <w:rsid w:val="00BF002D"/>
    <w:rsid w:val="00BF54CC"/>
    <w:rsid w:val="00BF6653"/>
    <w:rsid w:val="00BF70C1"/>
    <w:rsid w:val="00BF7A15"/>
    <w:rsid w:val="00C00D4F"/>
    <w:rsid w:val="00C0153B"/>
    <w:rsid w:val="00C017AC"/>
    <w:rsid w:val="00C01D4C"/>
    <w:rsid w:val="00C01E9A"/>
    <w:rsid w:val="00C020A0"/>
    <w:rsid w:val="00C02EC2"/>
    <w:rsid w:val="00C02FC4"/>
    <w:rsid w:val="00C059A4"/>
    <w:rsid w:val="00C10EB7"/>
    <w:rsid w:val="00C142C3"/>
    <w:rsid w:val="00C14B86"/>
    <w:rsid w:val="00C16947"/>
    <w:rsid w:val="00C16F6E"/>
    <w:rsid w:val="00C21B7B"/>
    <w:rsid w:val="00C22078"/>
    <w:rsid w:val="00C2256E"/>
    <w:rsid w:val="00C24EB7"/>
    <w:rsid w:val="00C2576C"/>
    <w:rsid w:val="00C26F8D"/>
    <w:rsid w:val="00C317FA"/>
    <w:rsid w:val="00C32626"/>
    <w:rsid w:val="00C3336E"/>
    <w:rsid w:val="00C338FD"/>
    <w:rsid w:val="00C34788"/>
    <w:rsid w:val="00C40CC7"/>
    <w:rsid w:val="00C43537"/>
    <w:rsid w:val="00C44BBD"/>
    <w:rsid w:val="00C460BE"/>
    <w:rsid w:val="00C463FF"/>
    <w:rsid w:val="00C51243"/>
    <w:rsid w:val="00C532A8"/>
    <w:rsid w:val="00C53A1C"/>
    <w:rsid w:val="00C5499C"/>
    <w:rsid w:val="00C55862"/>
    <w:rsid w:val="00C55B44"/>
    <w:rsid w:val="00C60FCF"/>
    <w:rsid w:val="00C627D1"/>
    <w:rsid w:val="00C64EFD"/>
    <w:rsid w:val="00C709E9"/>
    <w:rsid w:val="00C7205F"/>
    <w:rsid w:val="00C72A40"/>
    <w:rsid w:val="00C735AD"/>
    <w:rsid w:val="00C738D0"/>
    <w:rsid w:val="00C76F20"/>
    <w:rsid w:val="00C77248"/>
    <w:rsid w:val="00C80151"/>
    <w:rsid w:val="00C82F66"/>
    <w:rsid w:val="00C8412C"/>
    <w:rsid w:val="00C84E42"/>
    <w:rsid w:val="00C93155"/>
    <w:rsid w:val="00C935B8"/>
    <w:rsid w:val="00C9388B"/>
    <w:rsid w:val="00C95883"/>
    <w:rsid w:val="00C9677B"/>
    <w:rsid w:val="00CA0190"/>
    <w:rsid w:val="00CA1E2F"/>
    <w:rsid w:val="00CB0124"/>
    <w:rsid w:val="00CB08E0"/>
    <w:rsid w:val="00CB1478"/>
    <w:rsid w:val="00CB1B5D"/>
    <w:rsid w:val="00CB220E"/>
    <w:rsid w:val="00CC1EAA"/>
    <w:rsid w:val="00CC5233"/>
    <w:rsid w:val="00CC56E6"/>
    <w:rsid w:val="00CC5DDD"/>
    <w:rsid w:val="00CC6145"/>
    <w:rsid w:val="00CD0289"/>
    <w:rsid w:val="00CD08B1"/>
    <w:rsid w:val="00CD1942"/>
    <w:rsid w:val="00CD233E"/>
    <w:rsid w:val="00CD54CD"/>
    <w:rsid w:val="00CD755B"/>
    <w:rsid w:val="00CE12E9"/>
    <w:rsid w:val="00CE2719"/>
    <w:rsid w:val="00CE3A6C"/>
    <w:rsid w:val="00CE6479"/>
    <w:rsid w:val="00CE780B"/>
    <w:rsid w:val="00CF0C51"/>
    <w:rsid w:val="00CF17AE"/>
    <w:rsid w:val="00CF2E36"/>
    <w:rsid w:val="00CF3404"/>
    <w:rsid w:val="00CF38B3"/>
    <w:rsid w:val="00CF5F26"/>
    <w:rsid w:val="00D03FB1"/>
    <w:rsid w:val="00D11C1C"/>
    <w:rsid w:val="00D122F8"/>
    <w:rsid w:val="00D1310D"/>
    <w:rsid w:val="00D14D65"/>
    <w:rsid w:val="00D150E6"/>
    <w:rsid w:val="00D16027"/>
    <w:rsid w:val="00D16135"/>
    <w:rsid w:val="00D2006A"/>
    <w:rsid w:val="00D20857"/>
    <w:rsid w:val="00D22858"/>
    <w:rsid w:val="00D23DDC"/>
    <w:rsid w:val="00D242E6"/>
    <w:rsid w:val="00D257B6"/>
    <w:rsid w:val="00D25A59"/>
    <w:rsid w:val="00D260B3"/>
    <w:rsid w:val="00D3105D"/>
    <w:rsid w:val="00D32258"/>
    <w:rsid w:val="00D3616A"/>
    <w:rsid w:val="00D43913"/>
    <w:rsid w:val="00D4474A"/>
    <w:rsid w:val="00D453AC"/>
    <w:rsid w:val="00D46DE6"/>
    <w:rsid w:val="00D530CA"/>
    <w:rsid w:val="00D5318C"/>
    <w:rsid w:val="00D569C5"/>
    <w:rsid w:val="00D5717F"/>
    <w:rsid w:val="00D604AE"/>
    <w:rsid w:val="00D609CA"/>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AFE"/>
    <w:rsid w:val="00DA53FB"/>
    <w:rsid w:val="00DB2576"/>
    <w:rsid w:val="00DB3EA8"/>
    <w:rsid w:val="00DB51E0"/>
    <w:rsid w:val="00DB5945"/>
    <w:rsid w:val="00DC1242"/>
    <w:rsid w:val="00DC2E7F"/>
    <w:rsid w:val="00DC3E33"/>
    <w:rsid w:val="00DD2B5B"/>
    <w:rsid w:val="00DD5616"/>
    <w:rsid w:val="00DD75DB"/>
    <w:rsid w:val="00DE01C6"/>
    <w:rsid w:val="00DE2D56"/>
    <w:rsid w:val="00DE2F28"/>
    <w:rsid w:val="00DE5F89"/>
    <w:rsid w:val="00DE6276"/>
    <w:rsid w:val="00DE77D6"/>
    <w:rsid w:val="00DF500B"/>
    <w:rsid w:val="00DF7EFD"/>
    <w:rsid w:val="00E007E2"/>
    <w:rsid w:val="00E00DF3"/>
    <w:rsid w:val="00E05DBD"/>
    <w:rsid w:val="00E07CA6"/>
    <w:rsid w:val="00E07D22"/>
    <w:rsid w:val="00E107AF"/>
    <w:rsid w:val="00E12BEF"/>
    <w:rsid w:val="00E12F0D"/>
    <w:rsid w:val="00E12F54"/>
    <w:rsid w:val="00E136B1"/>
    <w:rsid w:val="00E15006"/>
    <w:rsid w:val="00E166E5"/>
    <w:rsid w:val="00E20320"/>
    <w:rsid w:val="00E227A0"/>
    <w:rsid w:val="00E245A5"/>
    <w:rsid w:val="00E272A4"/>
    <w:rsid w:val="00E30274"/>
    <w:rsid w:val="00E30F28"/>
    <w:rsid w:val="00E32622"/>
    <w:rsid w:val="00E34247"/>
    <w:rsid w:val="00E34948"/>
    <w:rsid w:val="00E3596D"/>
    <w:rsid w:val="00E4087D"/>
    <w:rsid w:val="00E413F3"/>
    <w:rsid w:val="00E43792"/>
    <w:rsid w:val="00E469A6"/>
    <w:rsid w:val="00E511E1"/>
    <w:rsid w:val="00E53FF8"/>
    <w:rsid w:val="00E549D3"/>
    <w:rsid w:val="00E57146"/>
    <w:rsid w:val="00E57C00"/>
    <w:rsid w:val="00E612DE"/>
    <w:rsid w:val="00E61FE1"/>
    <w:rsid w:val="00E65C59"/>
    <w:rsid w:val="00E71722"/>
    <w:rsid w:val="00E71B49"/>
    <w:rsid w:val="00E72072"/>
    <w:rsid w:val="00E7236F"/>
    <w:rsid w:val="00E72465"/>
    <w:rsid w:val="00E75101"/>
    <w:rsid w:val="00E76D5F"/>
    <w:rsid w:val="00E76DD5"/>
    <w:rsid w:val="00E77764"/>
    <w:rsid w:val="00E8115D"/>
    <w:rsid w:val="00E81307"/>
    <w:rsid w:val="00E813F7"/>
    <w:rsid w:val="00E822CF"/>
    <w:rsid w:val="00E8676A"/>
    <w:rsid w:val="00E91E07"/>
    <w:rsid w:val="00E93B88"/>
    <w:rsid w:val="00E943E7"/>
    <w:rsid w:val="00E948B2"/>
    <w:rsid w:val="00E951E9"/>
    <w:rsid w:val="00E96672"/>
    <w:rsid w:val="00E96F31"/>
    <w:rsid w:val="00EA0243"/>
    <w:rsid w:val="00EA0D46"/>
    <w:rsid w:val="00EA2773"/>
    <w:rsid w:val="00EA3D83"/>
    <w:rsid w:val="00EA4756"/>
    <w:rsid w:val="00EA485E"/>
    <w:rsid w:val="00EA4D0C"/>
    <w:rsid w:val="00EB1CF4"/>
    <w:rsid w:val="00EB373D"/>
    <w:rsid w:val="00EB7A3B"/>
    <w:rsid w:val="00EB7B8F"/>
    <w:rsid w:val="00EB7BE4"/>
    <w:rsid w:val="00EC3D56"/>
    <w:rsid w:val="00EC43FE"/>
    <w:rsid w:val="00ED4B16"/>
    <w:rsid w:val="00ED4E30"/>
    <w:rsid w:val="00ED58D4"/>
    <w:rsid w:val="00ED5922"/>
    <w:rsid w:val="00EE5106"/>
    <w:rsid w:val="00EE7DEF"/>
    <w:rsid w:val="00EF155F"/>
    <w:rsid w:val="00EF1CB7"/>
    <w:rsid w:val="00EF2B08"/>
    <w:rsid w:val="00EF3C89"/>
    <w:rsid w:val="00F0143D"/>
    <w:rsid w:val="00F02488"/>
    <w:rsid w:val="00F02BD0"/>
    <w:rsid w:val="00F047B6"/>
    <w:rsid w:val="00F05288"/>
    <w:rsid w:val="00F06BA0"/>
    <w:rsid w:val="00F06BE1"/>
    <w:rsid w:val="00F0762F"/>
    <w:rsid w:val="00F1073D"/>
    <w:rsid w:val="00F11A25"/>
    <w:rsid w:val="00F12A20"/>
    <w:rsid w:val="00F134C9"/>
    <w:rsid w:val="00F15AC5"/>
    <w:rsid w:val="00F15E38"/>
    <w:rsid w:val="00F165B3"/>
    <w:rsid w:val="00F17704"/>
    <w:rsid w:val="00F22FDD"/>
    <w:rsid w:val="00F23E0C"/>
    <w:rsid w:val="00F2479D"/>
    <w:rsid w:val="00F253D2"/>
    <w:rsid w:val="00F27270"/>
    <w:rsid w:val="00F305C4"/>
    <w:rsid w:val="00F31658"/>
    <w:rsid w:val="00F32A4C"/>
    <w:rsid w:val="00F341CA"/>
    <w:rsid w:val="00F37057"/>
    <w:rsid w:val="00F4112A"/>
    <w:rsid w:val="00F450AA"/>
    <w:rsid w:val="00F50F91"/>
    <w:rsid w:val="00F51D8C"/>
    <w:rsid w:val="00F53A48"/>
    <w:rsid w:val="00F54522"/>
    <w:rsid w:val="00F567A2"/>
    <w:rsid w:val="00F57394"/>
    <w:rsid w:val="00F57B0B"/>
    <w:rsid w:val="00F57EA5"/>
    <w:rsid w:val="00F60FDB"/>
    <w:rsid w:val="00F6112E"/>
    <w:rsid w:val="00F61403"/>
    <w:rsid w:val="00F630D7"/>
    <w:rsid w:val="00F63580"/>
    <w:rsid w:val="00F64457"/>
    <w:rsid w:val="00F653D6"/>
    <w:rsid w:val="00F6723B"/>
    <w:rsid w:val="00F713B2"/>
    <w:rsid w:val="00F7152B"/>
    <w:rsid w:val="00F71B2C"/>
    <w:rsid w:val="00F722F2"/>
    <w:rsid w:val="00F72BF0"/>
    <w:rsid w:val="00F74A20"/>
    <w:rsid w:val="00F81762"/>
    <w:rsid w:val="00F82A2F"/>
    <w:rsid w:val="00F836EE"/>
    <w:rsid w:val="00F84B1F"/>
    <w:rsid w:val="00F852DB"/>
    <w:rsid w:val="00F916FA"/>
    <w:rsid w:val="00F9515C"/>
    <w:rsid w:val="00F977B8"/>
    <w:rsid w:val="00FA0280"/>
    <w:rsid w:val="00FA0520"/>
    <w:rsid w:val="00FA413C"/>
    <w:rsid w:val="00FA5890"/>
    <w:rsid w:val="00FA650C"/>
    <w:rsid w:val="00FA7929"/>
    <w:rsid w:val="00FA7941"/>
    <w:rsid w:val="00FB153B"/>
    <w:rsid w:val="00FB44AD"/>
    <w:rsid w:val="00FB50B8"/>
    <w:rsid w:val="00FB558D"/>
    <w:rsid w:val="00FB71A1"/>
    <w:rsid w:val="00FB71EA"/>
    <w:rsid w:val="00FB7DF1"/>
    <w:rsid w:val="00FC28FD"/>
    <w:rsid w:val="00FC2B0E"/>
    <w:rsid w:val="00FC47D3"/>
    <w:rsid w:val="00FC5029"/>
    <w:rsid w:val="00FC6BCA"/>
    <w:rsid w:val="00FC76E0"/>
    <w:rsid w:val="00FD131C"/>
    <w:rsid w:val="00FD439C"/>
    <w:rsid w:val="00FD56C2"/>
    <w:rsid w:val="00FD5DBE"/>
    <w:rsid w:val="00FD5E64"/>
    <w:rsid w:val="00FD7C00"/>
    <w:rsid w:val="00FE0983"/>
    <w:rsid w:val="00FE1E7C"/>
    <w:rsid w:val="00FE2D76"/>
    <w:rsid w:val="00FE2E1F"/>
    <w:rsid w:val="00FE3B08"/>
    <w:rsid w:val="00FE5918"/>
    <w:rsid w:val="00FE5A21"/>
    <w:rsid w:val="00FE680B"/>
    <w:rsid w:val="00FE6FA7"/>
    <w:rsid w:val="00FF2BC2"/>
    <w:rsid w:val="00FF729E"/>
    <w:rsid w:val="00FF7A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semiHidden/>
    <w:rsid w:val="004D744A"/>
    <w:rPr>
      <w:rFonts w:ascii="Times New Roman" w:hAnsi="Times New Roman"/>
    </w:rPr>
  </w:style>
  <w:style w:type="character" w:customStyle="1" w:styleId="Corpodetexto2Char">
    <w:name w:val="Corpo de texto 2 Char"/>
    <w:link w:val="Corpodetexto2"/>
    <w:rsid w:val="00C01E9A"/>
    <w:rPr>
      <w:sz w:val="22"/>
      <w:szCs w:val="22"/>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B6F3-6E72-4177-9CAF-F93791F2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23363</Words>
  <Characters>135881</Characters>
  <Application>Microsoft Office Word</Application>
  <DocSecurity>0</DocSecurity>
  <Lines>1132</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158927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3</cp:revision>
  <cp:lastPrinted>2016-10-21T19:52:00Z</cp:lastPrinted>
  <dcterms:created xsi:type="dcterms:W3CDTF">2016-10-21T19:15:00Z</dcterms:created>
  <dcterms:modified xsi:type="dcterms:W3CDTF">2016-10-21T20:26:00Z</dcterms:modified>
</cp:coreProperties>
</file>