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01172E">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607F31" w:rsidRDefault="00607F31"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2549A" w:rsidRDefault="00B2549A">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B022AC" w:rsidP="00B2549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1.038</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6</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1172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A217CD">
              <w:rPr>
                <w:rFonts w:cs="Arial Narrow"/>
                <w:bCs/>
                <w:spacing w:val="-1"/>
                <w:position w:val="-1"/>
                <w:sz w:val="16"/>
                <w:szCs w:val="16"/>
              </w:rPr>
              <w:t>0</w:t>
            </w:r>
            <w:r w:rsidR="0001172E">
              <w:rPr>
                <w:rFonts w:cs="Arial Narrow"/>
                <w:bCs/>
                <w:spacing w:val="-1"/>
                <w:position w:val="-1"/>
                <w:sz w:val="16"/>
                <w:szCs w:val="16"/>
              </w:rPr>
              <w:t>3937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2852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852A8">
              <w:rPr>
                <w:rFonts w:cs="Arial Narrow"/>
                <w:b/>
                <w:bCs/>
                <w:spacing w:val="-1"/>
                <w:position w:val="-1"/>
                <w:sz w:val="16"/>
                <w:szCs w:val="16"/>
              </w:rPr>
              <w:t xml:space="preserve"> 1</w:t>
            </w:r>
            <w:r w:rsidR="00B022AC">
              <w:rPr>
                <w:rFonts w:cs="Arial Narrow"/>
                <w:b/>
                <w:bCs/>
                <w:spacing w:val="-1"/>
                <w:position w:val="-1"/>
                <w:sz w:val="16"/>
                <w:szCs w:val="16"/>
              </w:rPr>
              <w:t xml:space="preserve">1 de </w:t>
            </w:r>
            <w:r w:rsidR="002852A8">
              <w:rPr>
                <w:rFonts w:cs="Arial Narrow"/>
                <w:b/>
                <w:bCs/>
                <w:spacing w:val="-1"/>
                <w:position w:val="-1"/>
                <w:sz w:val="16"/>
                <w:szCs w:val="16"/>
              </w:rPr>
              <w:t>novembro</w:t>
            </w:r>
            <w:r w:rsidR="00B022AC">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B022AC">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33409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3501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334095">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33409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A217CD">
              <w:rPr>
                <w:rFonts w:cs="Calibri"/>
                <w:bCs/>
                <w:spacing w:val="-1"/>
                <w:position w:val="-1"/>
                <w:sz w:val="16"/>
                <w:szCs w:val="16"/>
              </w:rPr>
              <w:t>comprasnet</w:t>
            </w:r>
            <w:r w:rsidR="00DC2E7F" w:rsidRPr="00170E90">
              <w:rPr>
                <w:rFonts w:cs="Calibri"/>
                <w:bCs/>
                <w:spacing w:val="-1"/>
                <w:position w:val="-1"/>
                <w:sz w:val="16"/>
                <w:szCs w:val="16"/>
              </w:rPr>
              <w:t>.</w:t>
            </w:r>
            <w:r w:rsidR="00334095">
              <w:rPr>
                <w:rFonts w:cs="Calibri"/>
                <w:bCs/>
                <w:spacing w:val="-1"/>
                <w:position w:val="-1"/>
                <w:sz w:val="16"/>
                <w:szCs w:val="16"/>
              </w:rPr>
              <w:t>gov</w:t>
            </w:r>
            <w:r w:rsidR="00DC2E7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Diretoria</w:t>
            </w:r>
            <w:r w:rsidR="0001172E">
              <w:rPr>
                <w:rFonts w:cs="Arial Narrow"/>
                <w:bCs/>
                <w:spacing w:val="-1"/>
                <w:position w:val="-1"/>
                <w:sz w:val="16"/>
                <w:szCs w:val="16"/>
              </w:rPr>
              <w:t xml:space="preserve"> Geral do</w:t>
            </w:r>
            <w:r w:rsidR="00A217CD">
              <w:rPr>
                <w:rFonts w:cs="Arial Narrow"/>
                <w:bCs/>
                <w:spacing w:val="-1"/>
                <w:position w:val="-1"/>
                <w:sz w:val="16"/>
                <w:szCs w:val="16"/>
              </w:rPr>
              <w:t>Hospital</w:t>
            </w:r>
            <w:r w:rsidR="0001386D">
              <w:rPr>
                <w:rFonts w:cs="Arial Narrow"/>
                <w:bCs/>
                <w:spacing w:val="-1"/>
                <w:position w:val="-1"/>
                <w:sz w:val="16"/>
                <w:szCs w:val="16"/>
              </w:rPr>
              <w:t xml:space="preserve"> Geral Público de Palmas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1386D">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1386D">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EE0CF6" w:rsidTr="00840676">
        <w:tc>
          <w:tcPr>
            <w:tcW w:w="8789" w:type="dxa"/>
          </w:tcPr>
          <w:p w:rsidR="00CD233E" w:rsidRPr="00EE0CF6" w:rsidRDefault="00CD233E" w:rsidP="00EE0C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EE0CF6">
              <w:rPr>
                <w:rFonts w:cs="Arial Narrow"/>
                <w:b/>
                <w:bCs/>
                <w:spacing w:val="-1"/>
                <w:position w:val="-1"/>
                <w:sz w:val="16"/>
                <w:szCs w:val="16"/>
              </w:rPr>
              <w:t xml:space="preserve">Valor Total Estimado: </w:t>
            </w:r>
            <w:r w:rsidR="00EE0CF6" w:rsidRPr="00EE0CF6">
              <w:rPr>
                <w:rFonts w:asciiTheme="minorHAnsi" w:eastAsia="Batang" w:hAnsiTheme="minorHAnsi" w:cstheme="minorHAnsi"/>
                <w:b/>
                <w:bCs/>
                <w:color w:val="000000"/>
                <w:sz w:val="16"/>
                <w:szCs w:val="16"/>
              </w:rPr>
              <w:t>138.440,00</w:t>
            </w:r>
            <w:r w:rsidR="00E30274" w:rsidRPr="00EE0CF6">
              <w:rPr>
                <w:rFonts w:cs="Arial Narrow"/>
                <w:b/>
                <w:bCs/>
                <w:spacing w:val="-1"/>
                <w:position w:val="-1"/>
                <w:sz w:val="16"/>
                <w:szCs w:val="16"/>
              </w:rPr>
              <w:t xml:space="preserve"> (</w:t>
            </w:r>
            <w:r w:rsidR="00EE0CF6">
              <w:rPr>
                <w:rFonts w:cs="Arial Narrow"/>
                <w:b/>
                <w:bCs/>
                <w:spacing w:val="-1"/>
                <w:position w:val="-1"/>
                <w:sz w:val="16"/>
                <w:szCs w:val="16"/>
              </w:rPr>
              <w:t>c</w:t>
            </w:r>
            <w:r w:rsidR="0001386D" w:rsidRPr="00EE0CF6">
              <w:rPr>
                <w:rFonts w:cs="Arial Narrow"/>
                <w:b/>
                <w:bCs/>
                <w:spacing w:val="-1"/>
                <w:position w:val="-1"/>
                <w:sz w:val="16"/>
                <w:szCs w:val="16"/>
              </w:rPr>
              <w:t xml:space="preserve">ento e </w:t>
            </w:r>
            <w:r w:rsidR="00EE0CF6">
              <w:rPr>
                <w:rFonts w:cs="Arial Narrow"/>
                <w:b/>
                <w:bCs/>
                <w:spacing w:val="-1"/>
                <w:position w:val="-1"/>
                <w:sz w:val="16"/>
                <w:szCs w:val="16"/>
              </w:rPr>
              <w:t>trinta</w:t>
            </w:r>
            <w:r w:rsidR="0001386D" w:rsidRPr="00EE0CF6">
              <w:rPr>
                <w:rFonts w:cs="Arial Narrow"/>
                <w:b/>
                <w:bCs/>
                <w:spacing w:val="-1"/>
                <w:position w:val="-1"/>
                <w:sz w:val="16"/>
                <w:szCs w:val="16"/>
              </w:rPr>
              <w:t xml:space="preserve"> e </w:t>
            </w:r>
            <w:r w:rsidR="00EE0CF6">
              <w:rPr>
                <w:rFonts w:cs="Arial Narrow"/>
                <w:b/>
                <w:bCs/>
                <w:spacing w:val="-1"/>
                <w:position w:val="-1"/>
                <w:sz w:val="16"/>
                <w:szCs w:val="16"/>
              </w:rPr>
              <w:t>oito</w:t>
            </w:r>
            <w:r w:rsidR="0001386D" w:rsidRPr="00EE0CF6">
              <w:rPr>
                <w:rFonts w:cs="Arial Narrow"/>
                <w:b/>
                <w:bCs/>
                <w:spacing w:val="-1"/>
                <w:position w:val="-1"/>
                <w:sz w:val="16"/>
                <w:szCs w:val="16"/>
              </w:rPr>
              <w:t xml:space="preserve"> mil</w:t>
            </w:r>
            <w:r w:rsidR="00EE0CF6">
              <w:rPr>
                <w:rFonts w:cs="Arial Narrow"/>
                <w:b/>
                <w:bCs/>
                <w:spacing w:val="-1"/>
                <w:position w:val="-1"/>
                <w:sz w:val="16"/>
                <w:szCs w:val="16"/>
              </w:rPr>
              <w:t xml:space="preserve"> e quatrocentos e quarenta</w:t>
            </w:r>
            <w:r w:rsidR="0001386D" w:rsidRPr="00EE0CF6">
              <w:rPr>
                <w:rFonts w:cs="Arial Narrow"/>
                <w:b/>
                <w:bCs/>
                <w:spacing w:val="-1"/>
                <w:position w:val="-1"/>
                <w:sz w:val="16"/>
                <w:szCs w:val="16"/>
              </w:rPr>
              <w:t xml:space="preserve"> reais</w:t>
            </w:r>
            <w:r w:rsidR="00E30274" w:rsidRPr="00EE0CF6">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Federal nº 7.892, de 23/01/2013: </w:t>
            </w:r>
            <w:r w:rsidRPr="00CD233E">
              <w:rPr>
                <w:rFonts w:cs="Arial Narrow"/>
                <w:bCs/>
                <w:spacing w:val="-1"/>
                <w:position w:val="-1"/>
                <w:sz w:val="16"/>
                <w:szCs w:val="16"/>
              </w:rPr>
              <w:t>Regulamenta o Sistema de Registro de Preços previsto no art. 15 da Lei nº 8.666, de 21 de junho de 1993;</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6F2E18" w:rsidRPr="00CD233E" w:rsidRDefault="006F2E18"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sidR="000F0FDA">
              <w:rPr>
                <w:rFonts w:cs="Arial Narrow"/>
                <w:b/>
                <w:bCs/>
                <w:spacing w:val="-1"/>
                <w:position w:val="-1"/>
                <w:sz w:val="16"/>
                <w:szCs w:val="16"/>
              </w:rPr>
              <w:t>5.344</w:t>
            </w:r>
            <w:r w:rsidRPr="00CD233E">
              <w:rPr>
                <w:rFonts w:cs="Arial Narrow"/>
                <w:b/>
                <w:bCs/>
                <w:spacing w:val="-1"/>
                <w:position w:val="-1"/>
                <w:sz w:val="16"/>
                <w:szCs w:val="16"/>
              </w:rPr>
              <w:t xml:space="preserve">, de </w:t>
            </w:r>
            <w:r w:rsidR="000F0FDA">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350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D65DCA">
              <w:rPr>
                <w:rFonts w:cs="Arial Narrow"/>
                <w:b/>
                <w:bCs/>
                <w:spacing w:val="-1"/>
                <w:position w:val="-1"/>
                <w:sz w:val="16"/>
                <w:szCs w:val="16"/>
              </w:rPr>
              <w:t xml:space="preserve"> </w:t>
            </w:r>
            <w:r w:rsidR="00D35014">
              <w:rPr>
                <w:rFonts w:cs="Arial Narrow"/>
                <w:b/>
                <w:bCs/>
                <w:spacing w:val="-1"/>
                <w:position w:val="-1"/>
                <w:sz w:val="16"/>
                <w:szCs w:val="16"/>
              </w:rPr>
              <w:t>925958</w:t>
            </w:r>
            <w:r w:rsidR="00D65DCA">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65DCA">
              <w:rPr>
                <w:rFonts w:cs="Arial Narrow"/>
                <w:b/>
                <w:bCs/>
                <w:spacing w:val="-1"/>
                <w:position w:val="-1"/>
                <w:sz w:val="16"/>
                <w:szCs w:val="16"/>
              </w:rPr>
              <w:t xml:space="preserve"> </w:t>
            </w:r>
            <w:r w:rsidR="00D35014">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D3501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D35014">
              <w:rPr>
                <w:rFonts w:cs="Arial Narrow"/>
                <w:bCs/>
                <w:spacing w:val="-1"/>
                <w:position w:val="-1"/>
                <w:sz w:val="16"/>
                <w:szCs w:val="16"/>
              </w:rPr>
              <w:t xml:space="preserve">/1722 </w:t>
            </w:r>
            <w:r w:rsidR="00D65DCA">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D65DCA">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8C6A1A" w:rsidRPr="0001386D" w:rsidRDefault="00C7205F" w:rsidP="008C6A1A">
      <w:pPr>
        <w:spacing w:after="0" w:line="240" w:lineRule="auto"/>
        <w:jc w:val="both"/>
        <w:rPr>
          <w:rFonts w:asciiTheme="minorHAnsi" w:hAnsiTheme="minorHAnsi" w:cstheme="minorHAnsi"/>
          <w:iCs/>
          <w:sz w:val="20"/>
          <w:szCs w:val="20"/>
          <w:lang w:eastAsia="ar-SA"/>
        </w:rPr>
      </w:pPr>
      <w:proofErr w:type="gramStart"/>
      <w:r w:rsidRPr="0001386D">
        <w:rPr>
          <w:rFonts w:asciiTheme="minorHAnsi" w:eastAsia="Batang" w:hAnsiTheme="minorHAnsi" w:cstheme="minorHAnsi"/>
          <w:b/>
          <w:color w:val="000000"/>
          <w:sz w:val="20"/>
          <w:szCs w:val="20"/>
        </w:rPr>
        <w:t>1.1.</w:t>
      </w:r>
      <w:proofErr w:type="gramEnd"/>
      <w:r w:rsidR="0020437A" w:rsidRPr="0001386D">
        <w:rPr>
          <w:rFonts w:asciiTheme="minorHAnsi" w:eastAsia="Batang" w:hAnsiTheme="minorHAnsi" w:cstheme="minorHAnsi"/>
          <w:color w:val="000000"/>
          <w:sz w:val="20"/>
          <w:szCs w:val="20"/>
        </w:rPr>
        <w:t xml:space="preserve">O presente pregão tem </w:t>
      </w:r>
      <w:r w:rsidR="006A6F97" w:rsidRPr="0001386D">
        <w:rPr>
          <w:rFonts w:asciiTheme="minorHAnsi" w:eastAsia="Batang" w:hAnsiTheme="minorHAnsi" w:cstheme="minorHAnsi"/>
          <w:color w:val="000000"/>
          <w:sz w:val="20"/>
          <w:szCs w:val="20"/>
        </w:rPr>
        <w:t xml:space="preserve">por objeto </w:t>
      </w:r>
      <w:r w:rsidR="004307A9" w:rsidRPr="0001386D">
        <w:rPr>
          <w:rFonts w:asciiTheme="minorHAnsi" w:eastAsia="Batang" w:hAnsiTheme="minorHAnsi" w:cstheme="minorHAnsi"/>
          <w:color w:val="000000"/>
          <w:sz w:val="20"/>
          <w:szCs w:val="20"/>
        </w:rPr>
        <w:t>eventual</w:t>
      </w:r>
      <w:r w:rsidR="00F165B3" w:rsidRPr="0001386D">
        <w:rPr>
          <w:rFonts w:asciiTheme="minorHAnsi" w:eastAsia="Batang" w:hAnsiTheme="minorHAnsi" w:cstheme="minorHAnsi"/>
          <w:color w:val="000000"/>
          <w:sz w:val="20"/>
          <w:szCs w:val="20"/>
        </w:rPr>
        <w:t xml:space="preserve"> e provávelc</w:t>
      </w:r>
      <w:r w:rsidR="008C6A1A" w:rsidRPr="0001386D">
        <w:rPr>
          <w:rFonts w:asciiTheme="minorHAnsi" w:hAnsiTheme="minorHAnsi" w:cstheme="minorHAnsi"/>
          <w:sz w:val="20"/>
          <w:szCs w:val="20"/>
        </w:rPr>
        <w:t>ontratação de empre</w:t>
      </w:r>
      <w:r w:rsidR="0001386D" w:rsidRPr="0001386D">
        <w:rPr>
          <w:rFonts w:asciiTheme="minorHAnsi" w:hAnsiTheme="minorHAnsi" w:cstheme="minorHAnsi"/>
          <w:sz w:val="20"/>
          <w:szCs w:val="20"/>
        </w:rPr>
        <w:t xml:space="preserve">sa especializada na </w:t>
      </w:r>
      <w:r w:rsidR="0001172E" w:rsidRPr="0001172E">
        <w:rPr>
          <w:rFonts w:asciiTheme="minorHAnsi" w:hAnsiTheme="minorHAnsi" w:cstheme="minorHAnsi"/>
          <w:sz w:val="20"/>
          <w:szCs w:val="20"/>
        </w:rPr>
        <w:t xml:space="preserve">aquisição de </w:t>
      </w:r>
      <w:r w:rsidR="0001172E" w:rsidRPr="0001172E">
        <w:rPr>
          <w:rFonts w:asciiTheme="minorHAnsi" w:hAnsiTheme="minorHAnsi" w:cstheme="minorHAnsi"/>
          <w:bCs/>
          <w:sz w:val="20"/>
          <w:szCs w:val="20"/>
        </w:rPr>
        <w:t>desinfetante hospitalar para higienização de superfícies fixas (</w:t>
      </w:r>
      <w:r w:rsidR="0001172E" w:rsidRPr="0001172E">
        <w:rPr>
          <w:rFonts w:asciiTheme="minorHAnsi" w:hAnsiTheme="minorHAnsi" w:cstheme="minorHAnsi"/>
          <w:b/>
          <w:bCs/>
          <w:sz w:val="20"/>
          <w:szCs w:val="20"/>
        </w:rPr>
        <w:t>PERÓXIDO DE HIDROGÊNIO</w:t>
      </w:r>
      <w:r w:rsidR="0001172E" w:rsidRPr="0001172E">
        <w:rPr>
          <w:rFonts w:asciiTheme="minorHAnsi" w:hAnsiTheme="minorHAnsi" w:cstheme="minorHAnsi"/>
          <w:bCs/>
          <w:sz w:val="20"/>
          <w:szCs w:val="20"/>
        </w:rPr>
        <w:t>) destinado ao Hospital Geral de Palmas - HGPP</w:t>
      </w:r>
      <w:r w:rsidR="00F165B3" w:rsidRPr="0001386D">
        <w:rPr>
          <w:rFonts w:asciiTheme="minorHAnsi" w:hAnsiTheme="minorHAnsi" w:cstheme="minorHAnsi"/>
          <w:sz w:val="20"/>
          <w:szCs w:val="20"/>
        </w:rPr>
        <w:t>, conforme descrições contidas no Termo de Referência, Anexo II</w:t>
      </w:r>
      <w:r w:rsidR="008C6A1A" w:rsidRPr="0001386D">
        <w:rPr>
          <w:rFonts w:asciiTheme="minorHAnsi" w:hAnsiTheme="minorHAnsi" w:cstheme="minorHAnsi"/>
          <w:sz w:val="20"/>
          <w:szCs w:val="20"/>
        </w:rPr>
        <w:t>.</w:t>
      </w:r>
    </w:p>
    <w:p w:rsidR="0020437A" w:rsidRPr="008C6A1A"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8C6A1A">
        <w:rPr>
          <w:rFonts w:eastAsia="Batang" w:cs="Courier New"/>
          <w:b/>
          <w:bCs/>
          <w:color w:val="000000"/>
          <w:sz w:val="20"/>
          <w:szCs w:val="20"/>
        </w:rPr>
        <w:t>1.2.</w:t>
      </w:r>
      <w:r w:rsidR="006A6F97" w:rsidRPr="008C6A1A">
        <w:rPr>
          <w:rFonts w:eastAsia="Batang" w:cs="Courier New"/>
          <w:bCs/>
          <w:color w:val="000000"/>
          <w:sz w:val="20"/>
          <w:szCs w:val="20"/>
        </w:rPr>
        <w:t>Em caso de discordância existente entre as especificações des</w:t>
      </w:r>
      <w:r w:rsidR="00167617" w:rsidRPr="008C6A1A">
        <w:rPr>
          <w:rFonts w:eastAsia="Batang" w:cs="Courier New"/>
          <w:bCs/>
          <w:color w:val="000000"/>
          <w:sz w:val="20"/>
          <w:szCs w:val="20"/>
        </w:rPr>
        <w:t xml:space="preserve">te objeto descritas no SISTEMA </w:t>
      </w:r>
      <w:r w:rsidR="006A6F97" w:rsidRPr="008C6A1A">
        <w:rPr>
          <w:rFonts w:eastAsia="Batang" w:cs="Courier New"/>
          <w:bCs/>
          <w:color w:val="000000"/>
          <w:sz w:val="20"/>
          <w:szCs w:val="20"/>
        </w:rPr>
        <w:t>e as especificações con</w:t>
      </w:r>
      <w:r w:rsidR="00A60D88" w:rsidRPr="008C6A1A">
        <w:rPr>
          <w:rFonts w:eastAsia="Batang" w:cs="Courier New"/>
          <w:bCs/>
          <w:color w:val="000000"/>
          <w:sz w:val="20"/>
          <w:szCs w:val="20"/>
        </w:rPr>
        <w:t xml:space="preserve">stantes do Anexo I deste </w:t>
      </w:r>
      <w:r w:rsidR="005F6698" w:rsidRPr="008C6A1A">
        <w:rPr>
          <w:rFonts w:eastAsia="Batang" w:cs="Courier New"/>
          <w:bCs/>
          <w:color w:val="000000"/>
          <w:sz w:val="20"/>
          <w:szCs w:val="20"/>
        </w:rPr>
        <w:t>Edital</w:t>
      </w:r>
      <w:r w:rsidR="00A60D88" w:rsidRPr="008C6A1A">
        <w:rPr>
          <w:rFonts w:eastAsia="Batang" w:cs="Courier New"/>
          <w:bCs/>
          <w:color w:val="000000"/>
          <w:sz w:val="20"/>
          <w:szCs w:val="20"/>
        </w:rPr>
        <w:t>, prevalecerão a</w:t>
      </w:r>
      <w:r w:rsidR="006A6F97" w:rsidRPr="008C6A1A">
        <w:rPr>
          <w:rFonts w:eastAsia="Batang" w:cs="Courier New"/>
          <w:bCs/>
          <w:color w:val="000000"/>
          <w:sz w:val="20"/>
          <w:szCs w:val="20"/>
        </w:rPr>
        <w:t>s últimas.</w:t>
      </w:r>
    </w:p>
    <w:p w:rsidR="00C7205F" w:rsidRDefault="001A51BF" w:rsidP="0001172E">
      <w:pPr>
        <w:widowControl w:val="0"/>
        <w:tabs>
          <w:tab w:val="left" w:pos="142"/>
          <w:tab w:val="left" w:pos="284"/>
        </w:tabs>
        <w:autoSpaceDE w:val="0"/>
        <w:autoSpaceDN w:val="0"/>
        <w:adjustRightInd w:val="0"/>
        <w:spacing w:after="0" w:line="240" w:lineRule="auto"/>
        <w:jc w:val="both"/>
        <w:rPr>
          <w:color w:val="000000"/>
          <w:sz w:val="20"/>
          <w:szCs w:val="20"/>
        </w:rPr>
      </w:pPr>
      <w:r w:rsidRPr="008C6A1A">
        <w:rPr>
          <w:b/>
          <w:color w:val="000000"/>
          <w:sz w:val="20"/>
          <w:szCs w:val="20"/>
        </w:rPr>
        <w:t>1.</w:t>
      </w:r>
      <w:r w:rsidR="0054373B" w:rsidRPr="008C6A1A">
        <w:rPr>
          <w:b/>
          <w:color w:val="000000"/>
          <w:sz w:val="20"/>
          <w:szCs w:val="20"/>
        </w:rPr>
        <w:t>3</w:t>
      </w:r>
      <w:r w:rsidRPr="008C6A1A">
        <w:rPr>
          <w:b/>
          <w:color w:val="000000"/>
          <w:sz w:val="20"/>
          <w:szCs w:val="20"/>
        </w:rPr>
        <w:t>.</w:t>
      </w:r>
      <w:r w:rsidRPr="008C6A1A">
        <w:rPr>
          <w:color w:val="000000"/>
          <w:spacing w:val="-1"/>
          <w:sz w:val="20"/>
          <w:szCs w:val="20"/>
        </w:rPr>
        <w:t>A</w:t>
      </w:r>
      <w:r w:rsidRPr="008C6A1A">
        <w:rPr>
          <w:color w:val="000000"/>
          <w:sz w:val="20"/>
          <w:szCs w:val="20"/>
        </w:rPr>
        <w:t>squan</w:t>
      </w:r>
      <w:r w:rsidRPr="008C6A1A">
        <w:rPr>
          <w:color w:val="000000"/>
          <w:spacing w:val="-1"/>
          <w:sz w:val="20"/>
          <w:szCs w:val="20"/>
        </w:rPr>
        <w:t>t</w:t>
      </w:r>
      <w:r w:rsidRPr="008C6A1A">
        <w:rPr>
          <w:color w:val="000000"/>
          <w:spacing w:val="1"/>
          <w:sz w:val="20"/>
          <w:szCs w:val="20"/>
        </w:rPr>
        <w:t>i</w:t>
      </w:r>
      <w:r w:rsidRPr="008C6A1A">
        <w:rPr>
          <w:color w:val="000000"/>
          <w:sz w:val="20"/>
          <w:szCs w:val="20"/>
        </w:rPr>
        <w:t>d</w:t>
      </w:r>
      <w:r w:rsidRPr="008C6A1A">
        <w:rPr>
          <w:color w:val="000000"/>
          <w:spacing w:val="-2"/>
          <w:sz w:val="20"/>
          <w:szCs w:val="20"/>
        </w:rPr>
        <w:t>a</w:t>
      </w:r>
      <w:r w:rsidRPr="008C6A1A">
        <w:rPr>
          <w:color w:val="000000"/>
          <w:sz w:val="20"/>
          <w:szCs w:val="20"/>
        </w:rPr>
        <w:t>descon</w:t>
      </w:r>
      <w:r w:rsidRPr="008C6A1A">
        <w:rPr>
          <w:color w:val="000000"/>
          <w:spacing w:val="-2"/>
          <w:sz w:val="20"/>
          <w:szCs w:val="20"/>
        </w:rPr>
        <w:t>s</w:t>
      </w:r>
      <w:r w:rsidRPr="008C6A1A">
        <w:rPr>
          <w:color w:val="000000"/>
          <w:spacing w:val="1"/>
          <w:sz w:val="20"/>
          <w:szCs w:val="20"/>
        </w:rPr>
        <w:t>t</w:t>
      </w:r>
      <w:r w:rsidRPr="008C6A1A">
        <w:rPr>
          <w:color w:val="000000"/>
          <w:sz w:val="20"/>
          <w:szCs w:val="20"/>
        </w:rPr>
        <w:t>a</w:t>
      </w:r>
      <w:r w:rsidRPr="008C6A1A">
        <w:rPr>
          <w:color w:val="000000"/>
          <w:spacing w:val="-2"/>
          <w:sz w:val="20"/>
          <w:szCs w:val="20"/>
        </w:rPr>
        <w:t>n</w:t>
      </w:r>
      <w:r w:rsidRPr="008C6A1A">
        <w:rPr>
          <w:color w:val="000000"/>
          <w:spacing w:val="1"/>
          <w:sz w:val="20"/>
          <w:szCs w:val="20"/>
        </w:rPr>
        <w:t>t</w:t>
      </w:r>
      <w:r w:rsidRPr="008C6A1A">
        <w:rPr>
          <w:color w:val="000000"/>
          <w:sz w:val="20"/>
          <w:szCs w:val="20"/>
        </w:rPr>
        <w:t>esnae</w:t>
      </w:r>
      <w:r w:rsidRPr="008C6A1A">
        <w:rPr>
          <w:color w:val="000000"/>
          <w:spacing w:val="1"/>
          <w:sz w:val="20"/>
          <w:szCs w:val="20"/>
        </w:rPr>
        <w:t>s</w:t>
      </w:r>
      <w:r w:rsidRPr="008C6A1A">
        <w:rPr>
          <w:color w:val="000000"/>
          <w:spacing w:val="-2"/>
          <w:sz w:val="20"/>
          <w:szCs w:val="20"/>
        </w:rPr>
        <w:t>p</w:t>
      </w:r>
      <w:r w:rsidRPr="008C6A1A">
        <w:rPr>
          <w:color w:val="000000"/>
          <w:sz w:val="20"/>
          <w:szCs w:val="20"/>
        </w:rPr>
        <w:t>ec</w:t>
      </w:r>
      <w:r w:rsidRPr="008C6A1A">
        <w:rPr>
          <w:color w:val="000000"/>
          <w:spacing w:val="-1"/>
          <w:sz w:val="20"/>
          <w:szCs w:val="20"/>
        </w:rPr>
        <w:t>i</w:t>
      </w:r>
      <w:r w:rsidRPr="008C6A1A">
        <w:rPr>
          <w:color w:val="000000"/>
          <w:spacing w:val="1"/>
          <w:sz w:val="20"/>
          <w:szCs w:val="20"/>
        </w:rPr>
        <w:t>f</w:t>
      </w:r>
      <w:r w:rsidRPr="008C6A1A">
        <w:rPr>
          <w:color w:val="000000"/>
          <w:spacing w:val="-1"/>
          <w:sz w:val="20"/>
          <w:szCs w:val="20"/>
        </w:rPr>
        <w:t>i</w:t>
      </w:r>
      <w:r w:rsidRPr="008C6A1A">
        <w:rPr>
          <w:color w:val="000000"/>
          <w:sz w:val="20"/>
          <w:szCs w:val="20"/>
        </w:rPr>
        <w:t>ca</w:t>
      </w:r>
      <w:r w:rsidRPr="008C6A1A">
        <w:rPr>
          <w:color w:val="000000"/>
          <w:spacing w:val="-2"/>
          <w:sz w:val="20"/>
          <w:szCs w:val="20"/>
        </w:rPr>
        <w:t>ç</w:t>
      </w:r>
      <w:r w:rsidRPr="008C6A1A">
        <w:rPr>
          <w:color w:val="000000"/>
          <w:sz w:val="20"/>
          <w:szCs w:val="20"/>
        </w:rPr>
        <w:t>ãodo</w:t>
      </w:r>
      <w:r w:rsidRPr="008C6A1A">
        <w:rPr>
          <w:color w:val="000000"/>
          <w:spacing w:val="-1"/>
          <w:sz w:val="20"/>
          <w:szCs w:val="20"/>
        </w:rPr>
        <w:t>A</w:t>
      </w:r>
      <w:r w:rsidR="00CF38B3" w:rsidRPr="008C6A1A">
        <w:rPr>
          <w:color w:val="000000"/>
          <w:spacing w:val="-1"/>
          <w:sz w:val="20"/>
          <w:szCs w:val="20"/>
        </w:rPr>
        <w:t>n</w:t>
      </w:r>
      <w:r w:rsidR="00CF38B3" w:rsidRPr="008C6A1A">
        <w:rPr>
          <w:color w:val="000000"/>
          <w:sz w:val="20"/>
          <w:szCs w:val="20"/>
        </w:rPr>
        <w:t>e</w:t>
      </w:r>
      <w:r w:rsidR="00CF38B3" w:rsidRPr="008C6A1A">
        <w:rPr>
          <w:color w:val="000000"/>
          <w:spacing w:val="-2"/>
          <w:sz w:val="20"/>
          <w:szCs w:val="20"/>
        </w:rPr>
        <w:t>x</w:t>
      </w:r>
      <w:r w:rsidR="00CF38B3" w:rsidRPr="008C6A1A">
        <w:rPr>
          <w:color w:val="000000"/>
          <w:sz w:val="20"/>
          <w:szCs w:val="20"/>
        </w:rPr>
        <w:t>o</w:t>
      </w:r>
      <w:r w:rsidRPr="008C6A1A">
        <w:rPr>
          <w:color w:val="000000"/>
          <w:sz w:val="20"/>
          <w:szCs w:val="20"/>
        </w:rPr>
        <w:t>Is</w:t>
      </w:r>
      <w:r w:rsidRPr="008C6A1A">
        <w:rPr>
          <w:color w:val="000000"/>
          <w:spacing w:val="1"/>
          <w:sz w:val="20"/>
          <w:szCs w:val="20"/>
        </w:rPr>
        <w:t>ã</w:t>
      </w:r>
      <w:r w:rsidRPr="008C6A1A">
        <w:rPr>
          <w:color w:val="000000"/>
          <w:sz w:val="20"/>
          <w:szCs w:val="20"/>
        </w:rPr>
        <w:t>oe</w:t>
      </w:r>
      <w:r w:rsidRPr="008C6A1A">
        <w:rPr>
          <w:color w:val="000000"/>
          <w:spacing w:val="1"/>
          <w:sz w:val="20"/>
          <w:szCs w:val="20"/>
        </w:rPr>
        <w:t>s</w:t>
      </w:r>
      <w:r w:rsidRPr="008C6A1A">
        <w:rPr>
          <w:color w:val="000000"/>
          <w:spacing w:val="-1"/>
          <w:sz w:val="20"/>
          <w:szCs w:val="20"/>
        </w:rPr>
        <w:t>t</w:t>
      </w:r>
      <w:r w:rsidRPr="008C6A1A">
        <w:rPr>
          <w:color w:val="000000"/>
          <w:spacing w:val="1"/>
          <w:sz w:val="20"/>
          <w:szCs w:val="20"/>
        </w:rPr>
        <w:t>i</w:t>
      </w:r>
      <w:r w:rsidRPr="008C6A1A">
        <w:rPr>
          <w:color w:val="000000"/>
          <w:spacing w:val="-4"/>
          <w:sz w:val="20"/>
          <w:szCs w:val="20"/>
        </w:rPr>
        <w:t>m</w:t>
      </w:r>
      <w:r w:rsidRPr="008C6A1A">
        <w:rPr>
          <w:color w:val="000000"/>
          <w:sz w:val="20"/>
          <w:szCs w:val="20"/>
        </w:rPr>
        <w:t>a</w:t>
      </w:r>
      <w:r w:rsidRPr="008C6A1A">
        <w:rPr>
          <w:color w:val="000000"/>
          <w:spacing w:val="1"/>
          <w:sz w:val="20"/>
          <w:szCs w:val="20"/>
        </w:rPr>
        <w:t>ti</w:t>
      </w:r>
      <w:r w:rsidRPr="008C6A1A">
        <w:rPr>
          <w:color w:val="000000"/>
          <w:spacing w:val="-2"/>
          <w:sz w:val="20"/>
          <w:szCs w:val="20"/>
        </w:rPr>
        <w:t>v</w:t>
      </w:r>
      <w:r w:rsidRPr="008C6A1A">
        <w:rPr>
          <w:color w:val="000000"/>
          <w:sz w:val="20"/>
          <w:szCs w:val="20"/>
        </w:rPr>
        <w:t>a</w:t>
      </w:r>
      <w:r w:rsidRPr="008C6A1A">
        <w:rPr>
          <w:color w:val="000000"/>
          <w:spacing w:val="1"/>
          <w:sz w:val="20"/>
          <w:szCs w:val="20"/>
        </w:rPr>
        <w:t>s</w:t>
      </w:r>
      <w:r w:rsidRPr="008C6A1A">
        <w:rPr>
          <w:color w:val="000000"/>
          <w:sz w:val="20"/>
          <w:szCs w:val="20"/>
        </w:rPr>
        <w:t>,pod</w:t>
      </w:r>
      <w:r w:rsidRPr="008C6A1A">
        <w:rPr>
          <w:color w:val="000000"/>
          <w:spacing w:val="-2"/>
          <w:sz w:val="20"/>
          <w:szCs w:val="20"/>
        </w:rPr>
        <w:t>en</w:t>
      </w:r>
      <w:r w:rsidRPr="008C6A1A">
        <w:rPr>
          <w:color w:val="000000"/>
          <w:sz w:val="20"/>
          <w:szCs w:val="20"/>
        </w:rPr>
        <w:t>doa</w:t>
      </w:r>
      <w:r w:rsidRPr="008C6A1A">
        <w:rPr>
          <w:color w:val="000000"/>
          <w:spacing w:val="-1"/>
          <w:sz w:val="20"/>
          <w:szCs w:val="20"/>
        </w:rPr>
        <w:t>A</w:t>
      </w:r>
      <w:r w:rsidRPr="008C6A1A">
        <w:rPr>
          <w:color w:val="000000"/>
          <w:sz w:val="20"/>
          <w:szCs w:val="20"/>
        </w:rPr>
        <w:t>d</w:t>
      </w:r>
      <w:r w:rsidRPr="008C6A1A">
        <w:rPr>
          <w:color w:val="000000"/>
          <w:spacing w:val="-4"/>
          <w:sz w:val="20"/>
          <w:szCs w:val="20"/>
        </w:rPr>
        <w:t>m</w:t>
      </w:r>
      <w:r w:rsidRPr="008C6A1A">
        <w:rPr>
          <w:color w:val="000000"/>
          <w:spacing w:val="1"/>
          <w:sz w:val="20"/>
          <w:szCs w:val="20"/>
        </w:rPr>
        <w:t>i</w:t>
      </w:r>
      <w:r w:rsidRPr="008C6A1A">
        <w:rPr>
          <w:color w:val="000000"/>
          <w:sz w:val="20"/>
          <w:szCs w:val="20"/>
        </w:rPr>
        <w:t>n</w:t>
      </w:r>
      <w:r w:rsidRPr="008C6A1A">
        <w:rPr>
          <w:color w:val="000000"/>
          <w:spacing w:val="1"/>
          <w:sz w:val="20"/>
          <w:szCs w:val="20"/>
        </w:rPr>
        <w:t>i</w:t>
      </w:r>
      <w:r w:rsidRPr="008C6A1A">
        <w:rPr>
          <w:color w:val="000000"/>
          <w:sz w:val="20"/>
          <w:szCs w:val="20"/>
        </w:rPr>
        <w:t>s</w:t>
      </w:r>
      <w:r w:rsidRPr="008C6A1A">
        <w:rPr>
          <w:color w:val="000000"/>
          <w:spacing w:val="-1"/>
          <w:sz w:val="20"/>
          <w:szCs w:val="20"/>
        </w:rPr>
        <w:t>t</w:t>
      </w:r>
      <w:r w:rsidRPr="008C6A1A">
        <w:rPr>
          <w:color w:val="000000"/>
          <w:spacing w:val="1"/>
          <w:sz w:val="20"/>
          <w:szCs w:val="20"/>
        </w:rPr>
        <w:t>r</w:t>
      </w:r>
      <w:r w:rsidRPr="008C6A1A">
        <w:rPr>
          <w:color w:val="000000"/>
          <w:sz w:val="20"/>
          <w:szCs w:val="20"/>
        </w:rPr>
        <w:t>a</w:t>
      </w:r>
      <w:r w:rsidRPr="008C6A1A">
        <w:rPr>
          <w:color w:val="000000"/>
          <w:spacing w:val="-2"/>
          <w:sz w:val="20"/>
          <w:szCs w:val="20"/>
        </w:rPr>
        <w:t>çã</w:t>
      </w:r>
      <w:r w:rsidRPr="008C6A1A">
        <w:rPr>
          <w:color w:val="000000"/>
          <w:sz w:val="20"/>
          <w:szCs w:val="20"/>
        </w:rPr>
        <w:t>o não co</w:t>
      </w:r>
      <w:r w:rsidRPr="008C6A1A">
        <w:rPr>
          <w:color w:val="000000"/>
          <w:spacing w:val="-2"/>
          <w:sz w:val="20"/>
          <w:szCs w:val="20"/>
        </w:rPr>
        <w:t>n</w:t>
      </w:r>
      <w:r w:rsidRPr="008C6A1A">
        <w:rPr>
          <w:color w:val="000000"/>
          <w:spacing w:val="1"/>
          <w:sz w:val="20"/>
          <w:szCs w:val="20"/>
        </w:rPr>
        <w:t>t</w:t>
      </w:r>
      <w:r w:rsidRPr="008C6A1A">
        <w:rPr>
          <w:color w:val="000000"/>
          <w:spacing w:val="-2"/>
          <w:sz w:val="20"/>
          <w:szCs w:val="20"/>
        </w:rPr>
        <w:t>r</w:t>
      </w:r>
      <w:r w:rsidRPr="008C6A1A">
        <w:rPr>
          <w:color w:val="000000"/>
          <w:sz w:val="20"/>
          <w:szCs w:val="20"/>
        </w:rPr>
        <w:t>a</w:t>
      </w:r>
      <w:r w:rsidRPr="008C6A1A">
        <w:rPr>
          <w:color w:val="000000"/>
          <w:spacing w:val="-1"/>
          <w:sz w:val="20"/>
          <w:szCs w:val="20"/>
        </w:rPr>
        <w:t>t</w:t>
      </w:r>
      <w:r w:rsidRPr="008C6A1A">
        <w:rPr>
          <w:color w:val="000000"/>
          <w:sz w:val="20"/>
          <w:szCs w:val="20"/>
        </w:rPr>
        <w:t>ara</w:t>
      </w:r>
      <w:r w:rsidRPr="008C6A1A">
        <w:rPr>
          <w:color w:val="000000"/>
          <w:spacing w:val="1"/>
          <w:sz w:val="20"/>
          <w:szCs w:val="20"/>
        </w:rPr>
        <w:t>t</w:t>
      </w:r>
      <w:r w:rsidRPr="008C6A1A">
        <w:rPr>
          <w:color w:val="000000"/>
          <w:spacing w:val="-2"/>
          <w:sz w:val="20"/>
          <w:szCs w:val="20"/>
        </w:rPr>
        <w:t>o</w:t>
      </w:r>
      <w:r w:rsidRPr="008C6A1A">
        <w:rPr>
          <w:color w:val="000000"/>
          <w:spacing w:val="1"/>
          <w:sz w:val="20"/>
          <w:szCs w:val="20"/>
        </w:rPr>
        <w:t>t</w:t>
      </w:r>
      <w:r w:rsidRPr="008C6A1A">
        <w:rPr>
          <w:color w:val="000000"/>
          <w:spacing w:val="-2"/>
          <w:sz w:val="20"/>
          <w:szCs w:val="20"/>
        </w:rPr>
        <w:t>a</w:t>
      </w:r>
      <w:r w:rsidRPr="008C6A1A">
        <w:rPr>
          <w:color w:val="000000"/>
          <w:spacing w:val="1"/>
          <w:sz w:val="20"/>
          <w:szCs w:val="20"/>
        </w:rPr>
        <w:t>li</w:t>
      </w:r>
      <w:r w:rsidRPr="008C6A1A">
        <w:rPr>
          <w:color w:val="000000"/>
          <w:spacing w:val="-2"/>
          <w:sz w:val="20"/>
          <w:szCs w:val="20"/>
        </w:rPr>
        <w:t>d</w:t>
      </w:r>
      <w:r w:rsidRPr="008C6A1A">
        <w:rPr>
          <w:color w:val="000000"/>
          <w:sz w:val="20"/>
          <w:szCs w:val="20"/>
        </w:rPr>
        <w:t>ade</w:t>
      </w:r>
      <w:r w:rsidRPr="008C6A1A">
        <w:rPr>
          <w:color w:val="000000"/>
          <w:spacing w:val="-2"/>
          <w:sz w:val="20"/>
          <w:szCs w:val="20"/>
        </w:rPr>
        <w:t>d</w:t>
      </w:r>
      <w:r w:rsidRPr="008C6A1A">
        <w:rPr>
          <w:color w:val="000000"/>
          <w:sz w:val="20"/>
          <w:szCs w:val="20"/>
        </w:rPr>
        <w:t>as</w:t>
      </w:r>
      <w:r w:rsidRPr="008C6A1A">
        <w:rPr>
          <w:color w:val="000000"/>
          <w:spacing w:val="-4"/>
          <w:sz w:val="20"/>
          <w:szCs w:val="20"/>
        </w:rPr>
        <w:t>m</w:t>
      </w:r>
      <w:r w:rsidRPr="008C6A1A">
        <w:rPr>
          <w:color w:val="000000"/>
          <w:sz w:val="20"/>
          <w:szCs w:val="20"/>
        </w:rPr>
        <w:t>e</w:t>
      </w:r>
      <w:r w:rsidRPr="008C6A1A">
        <w:rPr>
          <w:color w:val="000000"/>
          <w:spacing w:val="1"/>
          <w:sz w:val="20"/>
          <w:szCs w:val="20"/>
        </w:rPr>
        <w:t>s</w:t>
      </w:r>
      <w:r w:rsidRPr="008C6A1A">
        <w:rPr>
          <w:color w:val="000000"/>
          <w:spacing w:val="-4"/>
          <w:sz w:val="20"/>
          <w:szCs w:val="20"/>
        </w:rPr>
        <w:t>m</w:t>
      </w:r>
      <w:r w:rsidRPr="008C6A1A">
        <w:rPr>
          <w:color w:val="000000"/>
          <w:sz w:val="20"/>
          <w:szCs w:val="20"/>
        </w:rPr>
        <w:t>a</w:t>
      </w:r>
      <w:r w:rsidRPr="008C6A1A">
        <w:rPr>
          <w:color w:val="000000"/>
          <w:spacing w:val="4"/>
          <w:sz w:val="20"/>
          <w:szCs w:val="20"/>
        </w:rPr>
        <w:t>s</w:t>
      </w:r>
      <w:r w:rsidRPr="008C6A1A">
        <w:rPr>
          <w:color w:val="000000"/>
          <w:sz w:val="20"/>
          <w:szCs w:val="20"/>
        </w:rPr>
        <w:t>.</w:t>
      </w:r>
    </w:p>
    <w:p w:rsidR="0001172E" w:rsidRPr="008C6A1A" w:rsidRDefault="0001172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01172E">
        <w:rPr>
          <w:b/>
          <w:color w:val="000000"/>
          <w:sz w:val="20"/>
          <w:szCs w:val="20"/>
        </w:rPr>
        <w:t>1.4.</w:t>
      </w:r>
      <w:r>
        <w:rPr>
          <w:color w:val="000000"/>
          <w:sz w:val="20"/>
          <w:szCs w:val="20"/>
        </w:rPr>
        <w:t xml:space="preserve"> Para fins deste Edital, </w:t>
      </w:r>
      <w:r w:rsidRPr="0001172E">
        <w:rPr>
          <w:b/>
          <w:color w:val="000000"/>
          <w:sz w:val="20"/>
          <w:szCs w:val="20"/>
        </w:rPr>
        <w:t>produto(s)</w:t>
      </w:r>
      <w:r>
        <w:rPr>
          <w:color w:val="000000"/>
          <w:sz w:val="20"/>
          <w:szCs w:val="20"/>
        </w:rPr>
        <w:t xml:space="preserve"> leia-se </w:t>
      </w:r>
      <w:r w:rsidRPr="0001172E">
        <w:rPr>
          <w:b/>
          <w:bCs/>
          <w:color w:val="000000"/>
          <w:sz w:val="20"/>
          <w:szCs w:val="20"/>
        </w:rPr>
        <w:t>peróxido de hidrogênio</w:t>
      </w:r>
      <w:r>
        <w:rPr>
          <w:b/>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A72E99" w:rsidRPr="000E5D4F">
        <w:rPr>
          <w:rFonts w:cs="Calibri"/>
          <w:color w:val="000000"/>
          <w:sz w:val="20"/>
          <w:szCs w:val="20"/>
        </w:rPr>
        <w:t xml:space="preserve">Poderão participar deste Pregão os interessados previamente credenciados no </w:t>
      </w:r>
      <w:r w:rsidR="00A72E99" w:rsidRPr="00765125">
        <w:rPr>
          <w:rFonts w:cs="Calibri"/>
          <w:color w:val="000000"/>
          <w:sz w:val="20"/>
          <w:szCs w:val="20"/>
        </w:rPr>
        <w:t>Sistema de Cadastramento Unificado de Fornecedores</w:t>
      </w:r>
      <w:r w:rsidR="00A72E99">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A72E99" w:rsidRPr="00765125">
          <w:rPr>
            <w:rStyle w:val="Hyperlink"/>
            <w:rFonts w:cs="Calibri"/>
            <w:b/>
            <w:color w:val="000000"/>
            <w:sz w:val="20"/>
            <w:szCs w:val="20"/>
            <w:u w:val="none"/>
          </w:rPr>
          <w:t>www.comprasnet.gov.br</w:t>
        </w:r>
      </w:hyperlink>
      <w:r w:rsidR="00A72E99">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B022AC">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72E99" w:rsidRPr="001A3BA7">
        <w:rPr>
          <w:bCs/>
          <w:color w:val="000000"/>
          <w:sz w:val="20"/>
          <w:szCs w:val="20"/>
          <w:shd w:val="clear" w:color="auto" w:fill="FFFFFF"/>
        </w:rPr>
        <w:t xml:space="preserve">Administração Pública </w:t>
      </w:r>
      <w:r w:rsidR="00A72E99">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A72E99">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A72E99"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35014">
        <w:rPr>
          <w:b/>
          <w:color w:val="000000"/>
          <w:sz w:val="20"/>
          <w:szCs w:val="20"/>
        </w:rPr>
        <w:t>2</w:t>
      </w:r>
      <w:proofErr w:type="gramEnd"/>
      <w:r w:rsidRPr="00D35014">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35014">
        <w:rPr>
          <w:b/>
          <w:color w:val="000000"/>
          <w:sz w:val="20"/>
          <w:szCs w:val="20"/>
        </w:rPr>
        <w:t>3</w:t>
      </w:r>
      <w:proofErr w:type="gramEnd"/>
      <w:r w:rsidRPr="00D35014">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A72E99"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6E462F">
        <w:rPr>
          <w:bCs/>
          <w:color w:val="000000"/>
          <w:sz w:val="20"/>
          <w:szCs w:val="20"/>
        </w:rPr>
        <w:t>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72E9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72E99" w:rsidRPr="001D7914" w:rsidRDefault="00A72E99" w:rsidP="00A72E99">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A72E99" w:rsidRDefault="00A72E99" w:rsidP="00A72E99">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F653D6" w:rsidRPr="00765125">
          <w:rPr>
            <w:rStyle w:val="Hyperlink"/>
            <w:rFonts w:cs="Calibri"/>
            <w:b/>
            <w:color w:val="000000"/>
            <w:sz w:val="20"/>
            <w:szCs w:val="20"/>
            <w:u w:val="none"/>
          </w:rPr>
          <w:t>www.comprasnet.gov.br</w:t>
        </w:r>
      </w:hyperlink>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8E1C04" w:rsidRDefault="0004748C" w:rsidP="002D52C8">
      <w:pPr>
        <w:widowControl w:val="0"/>
        <w:autoSpaceDE w:val="0"/>
        <w:autoSpaceDN w:val="0"/>
        <w:adjustRightInd w:val="0"/>
        <w:spacing w:after="0" w:line="240" w:lineRule="auto"/>
        <w:jc w:val="both"/>
        <w:rPr>
          <w:b/>
          <w:bCs/>
          <w:color w:val="000000"/>
          <w:sz w:val="20"/>
          <w:szCs w:val="20"/>
        </w:rPr>
      </w:pPr>
      <w:r w:rsidRPr="008E1C04">
        <w:rPr>
          <w:b/>
          <w:bCs/>
          <w:color w:val="000000"/>
          <w:sz w:val="20"/>
          <w:szCs w:val="20"/>
        </w:rPr>
        <w:t>7. DA CLASSIFICAÇÃO DAS PROPOSTAS</w:t>
      </w:r>
    </w:p>
    <w:p w:rsidR="004F0D65" w:rsidRPr="008E1C04" w:rsidRDefault="0004748C" w:rsidP="00166183">
      <w:pPr>
        <w:widowControl w:val="0"/>
        <w:autoSpaceDE w:val="0"/>
        <w:autoSpaceDN w:val="0"/>
        <w:adjustRightInd w:val="0"/>
        <w:spacing w:after="0" w:line="240" w:lineRule="auto"/>
        <w:jc w:val="both"/>
        <w:rPr>
          <w:bCs/>
          <w:color w:val="000000"/>
          <w:sz w:val="20"/>
          <w:szCs w:val="20"/>
        </w:rPr>
      </w:pPr>
      <w:proofErr w:type="gramStart"/>
      <w:r w:rsidRPr="008E1C04">
        <w:rPr>
          <w:b/>
          <w:bCs/>
          <w:color w:val="000000"/>
          <w:sz w:val="20"/>
          <w:szCs w:val="20"/>
        </w:rPr>
        <w:t>7.1.</w:t>
      </w:r>
      <w:proofErr w:type="gramEnd"/>
      <w:r w:rsidR="00F50F91" w:rsidRPr="008E1C04">
        <w:rPr>
          <w:bCs/>
          <w:color w:val="000000"/>
          <w:sz w:val="20"/>
          <w:szCs w:val="20"/>
        </w:rPr>
        <w:t>O(a) Pregoeiro(a)</w:t>
      </w:r>
      <w:r w:rsidRPr="008E1C04">
        <w:rPr>
          <w:bCs/>
          <w:color w:val="000000"/>
          <w:sz w:val="20"/>
          <w:szCs w:val="20"/>
        </w:rPr>
        <w:t xml:space="preserve"> verificará as propostas apresentadas</w:t>
      </w:r>
      <w:r w:rsidR="004F0D65" w:rsidRPr="008E1C04">
        <w:rPr>
          <w:bCs/>
          <w:color w:val="000000"/>
          <w:sz w:val="20"/>
          <w:szCs w:val="20"/>
        </w:rPr>
        <w:t xml:space="preserve">, sendo que somente as </w:t>
      </w:r>
      <w:r w:rsidR="00792966" w:rsidRPr="008E1C04">
        <w:rPr>
          <w:bCs/>
          <w:color w:val="000000"/>
          <w:sz w:val="20"/>
          <w:szCs w:val="20"/>
        </w:rPr>
        <w:t xml:space="preserve">consideradas </w:t>
      </w:r>
      <w:r w:rsidR="004F0D65" w:rsidRPr="008E1C04">
        <w:rPr>
          <w:bCs/>
          <w:color w:val="000000"/>
          <w:sz w:val="20"/>
          <w:szCs w:val="20"/>
        </w:rPr>
        <w:t>classificadas participarão da fase de lances.</w:t>
      </w:r>
    </w:p>
    <w:p w:rsidR="0004748C" w:rsidRPr="008E1C04" w:rsidRDefault="004F0D65" w:rsidP="00166183">
      <w:pPr>
        <w:widowControl w:val="0"/>
        <w:autoSpaceDE w:val="0"/>
        <w:autoSpaceDN w:val="0"/>
        <w:adjustRightInd w:val="0"/>
        <w:spacing w:after="0" w:line="240" w:lineRule="auto"/>
        <w:jc w:val="both"/>
        <w:rPr>
          <w:bCs/>
          <w:color w:val="000000"/>
          <w:sz w:val="20"/>
          <w:szCs w:val="20"/>
        </w:rPr>
      </w:pPr>
      <w:proofErr w:type="gramStart"/>
      <w:r w:rsidRPr="008E1C04">
        <w:rPr>
          <w:b/>
          <w:bCs/>
          <w:color w:val="000000"/>
          <w:sz w:val="20"/>
          <w:szCs w:val="20"/>
        </w:rPr>
        <w:t>7.2.</w:t>
      </w:r>
      <w:proofErr w:type="gramEnd"/>
      <w:r w:rsidR="00792966" w:rsidRPr="008E1C04">
        <w:rPr>
          <w:bCs/>
          <w:color w:val="000000"/>
          <w:sz w:val="20"/>
          <w:szCs w:val="20"/>
        </w:rPr>
        <w:t>Serão desclassificadas pelo(a) Pregoeiro(a), motivadamente, as propostas</w:t>
      </w:r>
      <w:r w:rsidR="00073513" w:rsidRPr="008E1C04">
        <w:rPr>
          <w:bCs/>
          <w:color w:val="000000"/>
          <w:sz w:val="20"/>
          <w:szCs w:val="20"/>
        </w:rPr>
        <w:t>:</w:t>
      </w:r>
    </w:p>
    <w:p w:rsidR="00073513" w:rsidRPr="008E1C04" w:rsidRDefault="00792966"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a)Q</w:t>
      </w:r>
      <w:r w:rsidR="00073513" w:rsidRPr="008E1C04">
        <w:rPr>
          <w:bCs/>
          <w:color w:val="000000"/>
          <w:sz w:val="20"/>
          <w:szCs w:val="20"/>
        </w:rPr>
        <w:t xml:space="preserve">ue não estejam em conformidade com os requisitos estabelecidos neste </w:t>
      </w:r>
      <w:r w:rsidR="005F6698" w:rsidRPr="008E1C04">
        <w:rPr>
          <w:bCs/>
          <w:color w:val="000000"/>
          <w:sz w:val="20"/>
          <w:szCs w:val="20"/>
        </w:rPr>
        <w:t>Edital</w:t>
      </w:r>
      <w:r w:rsidR="00073513" w:rsidRPr="008E1C04">
        <w:rPr>
          <w:bCs/>
          <w:color w:val="000000"/>
          <w:sz w:val="20"/>
          <w:szCs w:val="20"/>
        </w:rPr>
        <w:t>;</w:t>
      </w:r>
    </w:p>
    <w:p w:rsidR="00073513" w:rsidRPr="008E1C04" w:rsidRDefault="00073513" w:rsidP="00166183">
      <w:pPr>
        <w:widowControl w:val="0"/>
        <w:autoSpaceDE w:val="0"/>
        <w:autoSpaceDN w:val="0"/>
        <w:adjustRightInd w:val="0"/>
        <w:spacing w:after="0" w:line="240" w:lineRule="auto"/>
        <w:jc w:val="both"/>
        <w:rPr>
          <w:bCs/>
          <w:color w:val="000000"/>
          <w:sz w:val="20"/>
          <w:szCs w:val="20"/>
        </w:rPr>
      </w:pPr>
      <w:r w:rsidRPr="008E1C04">
        <w:rPr>
          <w:bCs/>
          <w:color w:val="000000"/>
          <w:sz w:val="20"/>
          <w:szCs w:val="20"/>
        </w:rPr>
        <w:t xml:space="preserve">b) </w:t>
      </w:r>
      <w:r w:rsidR="00792966" w:rsidRPr="008E1C04">
        <w:rPr>
          <w:bCs/>
          <w:color w:val="000000"/>
          <w:sz w:val="20"/>
          <w:szCs w:val="20"/>
        </w:rPr>
        <w:t>Q</w:t>
      </w:r>
      <w:r w:rsidRPr="008E1C04">
        <w:rPr>
          <w:bCs/>
          <w:color w:val="000000"/>
          <w:sz w:val="20"/>
          <w:szCs w:val="20"/>
        </w:rPr>
        <w:t xml:space="preserve">ue não contenham a descrição do </w:t>
      </w:r>
      <w:r w:rsidR="0001172E">
        <w:rPr>
          <w:bCs/>
          <w:color w:val="000000"/>
          <w:sz w:val="20"/>
          <w:szCs w:val="20"/>
        </w:rPr>
        <w:t>produto</w:t>
      </w:r>
      <w:r w:rsidRPr="008E1C04">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8E1C04">
        <w:rPr>
          <w:bCs/>
          <w:color w:val="000000"/>
          <w:sz w:val="20"/>
          <w:szCs w:val="20"/>
        </w:rPr>
        <w:t xml:space="preserve">c) </w:t>
      </w:r>
      <w:r w:rsidR="00792966" w:rsidRPr="008E1C04">
        <w:rPr>
          <w:bCs/>
          <w:color w:val="000000"/>
          <w:sz w:val="20"/>
          <w:szCs w:val="20"/>
        </w:rPr>
        <w:t>Q</w:t>
      </w:r>
      <w:r w:rsidRPr="008E1C04">
        <w:rPr>
          <w:bCs/>
          <w:color w:val="000000"/>
          <w:sz w:val="20"/>
          <w:szCs w:val="20"/>
        </w:rPr>
        <w:t xml:space="preserve">ue se identificar no </w:t>
      </w:r>
      <w:r w:rsidR="00B71C39" w:rsidRPr="008E1C04">
        <w:rPr>
          <w:bCs/>
          <w:color w:val="000000"/>
          <w:sz w:val="20"/>
          <w:szCs w:val="20"/>
        </w:rPr>
        <w:t>SISTEMA</w:t>
      </w:r>
      <w:r w:rsidRPr="008E1C04">
        <w:rPr>
          <w:bCs/>
          <w:color w:val="000000"/>
          <w:sz w:val="20"/>
          <w:szCs w:val="20"/>
        </w:rPr>
        <w:t>, sendo que somente será considerada como identificação, a descrição do CNPJ ou da Razão Social completa d</w:t>
      </w:r>
      <w:r w:rsidR="001C3C43" w:rsidRPr="008E1C04">
        <w:rPr>
          <w:bCs/>
          <w:color w:val="000000"/>
          <w:sz w:val="20"/>
          <w:szCs w:val="20"/>
        </w:rPr>
        <w:t>a</w:t>
      </w:r>
      <w:r w:rsidR="00EB373D" w:rsidRPr="008E1C04">
        <w:rPr>
          <w:bCs/>
          <w:color w:val="000000"/>
          <w:sz w:val="20"/>
          <w:szCs w:val="20"/>
        </w:rPr>
        <w:t>Licitante</w:t>
      </w:r>
      <w:r w:rsidRPr="008E1C04">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F653D6" w:rsidRPr="00765125">
          <w:rPr>
            <w:rStyle w:val="Hyperlink"/>
            <w:rFonts w:cs="Calibri"/>
            <w:b/>
            <w:color w:val="000000"/>
            <w:sz w:val="20"/>
            <w:szCs w:val="20"/>
            <w:u w:val="none"/>
          </w:rPr>
          <w:t>www.comprasnet.gov.br</w:t>
        </w:r>
      </w:hyperlink>
      <w:r w:rsidR="00F653D6">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5B3255" w:rsidRPr="00FC47D3" w:rsidRDefault="005B3255" w:rsidP="005B325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w:t>
      </w:r>
      <w:r w:rsidRPr="00FC47D3">
        <w:rPr>
          <w:bCs/>
          <w:color w:val="000000"/>
          <w:sz w:val="20"/>
          <w:szCs w:val="20"/>
        </w:rPr>
        <w:lastRenderedPageBreak/>
        <w:t>desempate.</w:t>
      </w:r>
    </w:p>
    <w:p w:rsidR="005B3255" w:rsidRPr="00FC47D3" w:rsidRDefault="005B3255" w:rsidP="005B325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5B3255" w:rsidP="005B325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11.1.</w:t>
      </w:r>
      <w:proofErr w:type="gramEnd"/>
      <w:r w:rsidRPr="00C064C8">
        <w:rPr>
          <w:bCs/>
          <w:color w:val="000000"/>
          <w:sz w:val="20"/>
          <w:szCs w:val="20"/>
        </w:rPr>
        <w:t xml:space="preserve">O(a)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47655A">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1E376E">
        <w:rPr>
          <w:bCs/>
          <w:color w:val="000000"/>
          <w:sz w:val="20"/>
          <w:szCs w:val="20"/>
        </w:rPr>
        <w:t>serviços</w:t>
      </w:r>
      <w:r w:rsidR="008E5409">
        <w:rPr>
          <w:bCs/>
          <w:color w:val="000000"/>
          <w:sz w:val="20"/>
          <w:szCs w:val="20"/>
        </w:rPr>
        <w:t>;</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47655A">
        <w:rPr>
          <w:bCs/>
          <w:color w:val="000000"/>
          <w:sz w:val="20"/>
          <w:szCs w:val="20"/>
        </w:rPr>
        <w:t>,prazo de validade</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 xml:space="preserve">entrega e </w:t>
      </w:r>
      <w:r w:rsidR="0047655A">
        <w:rPr>
          <w:bCs/>
          <w:color w:val="000000"/>
          <w:sz w:val="20"/>
          <w:szCs w:val="20"/>
        </w:rPr>
        <w:t>validade</w:t>
      </w:r>
      <w:r w:rsidR="008E5409">
        <w:rPr>
          <w:bCs/>
          <w:color w:val="000000"/>
          <w:sz w:val="20"/>
          <w:szCs w:val="20"/>
        </w:rPr>
        <w:t xml:space="preserve">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w:t>
      </w:r>
      <w:r w:rsidR="001E376E">
        <w:rPr>
          <w:b/>
          <w:bCs/>
          <w:color w:val="000000"/>
          <w:sz w:val="20"/>
          <w:szCs w:val="20"/>
        </w:rPr>
        <w:t xml:space="preserve">dos </w:t>
      </w:r>
      <w:r w:rsidR="0047655A">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01386D">
        <w:rPr>
          <w:b/>
          <w:bCs/>
          <w:color w:val="000000"/>
          <w:sz w:val="20"/>
          <w:szCs w:val="20"/>
        </w:rPr>
        <w:t>10</w:t>
      </w:r>
      <w:r w:rsidR="00A430BC" w:rsidRPr="009379D3">
        <w:rPr>
          <w:b/>
          <w:bCs/>
          <w:color w:val="000000"/>
          <w:sz w:val="20"/>
          <w:szCs w:val="20"/>
        </w:rPr>
        <w:t xml:space="preserve"> (</w:t>
      </w:r>
      <w:r w:rsidR="0001386D">
        <w:rPr>
          <w:b/>
          <w:bCs/>
          <w:color w:val="000000"/>
          <w:sz w:val="20"/>
          <w:szCs w:val="20"/>
        </w:rPr>
        <w:t>dez</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1386D">
        <w:rPr>
          <w:bCs/>
          <w:color w:val="000000"/>
          <w:sz w:val="20"/>
          <w:szCs w:val="20"/>
        </w:rPr>
        <w:t>6</w:t>
      </w:r>
      <w:r w:rsidR="00173B20">
        <w:rPr>
          <w:bCs/>
          <w:color w:val="000000"/>
          <w:sz w:val="20"/>
          <w:szCs w:val="20"/>
        </w:rPr>
        <w:t>.</w:t>
      </w:r>
      <w:r w:rsidR="0001386D">
        <w:rPr>
          <w:bCs/>
          <w:color w:val="000000"/>
          <w:sz w:val="20"/>
          <w:szCs w:val="20"/>
        </w:rPr>
        <w:t>1</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CE2719" w:rsidRDefault="0001386D" w:rsidP="0047655A">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173B20" w:rsidRPr="00FC47D3">
        <w:rPr>
          <w:b/>
          <w:bCs/>
          <w:color w:val="000000"/>
          <w:sz w:val="20"/>
          <w:szCs w:val="20"/>
        </w:rPr>
        <w:t>)</w:t>
      </w:r>
      <w:r w:rsidR="00173B20" w:rsidRPr="00FC47D3">
        <w:rPr>
          <w:bCs/>
          <w:color w:val="000000"/>
          <w:sz w:val="20"/>
          <w:szCs w:val="20"/>
        </w:rPr>
        <w:t xml:space="preserve"> Oprazo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 xml:space="preserve">30 (trinta) dias </w:t>
      </w:r>
      <w:proofErr w:type="gramStart"/>
      <w:r w:rsidR="00173B20" w:rsidRPr="005A7208">
        <w:rPr>
          <w:b/>
          <w:bCs/>
          <w:sz w:val="20"/>
          <w:szCs w:val="20"/>
        </w:rPr>
        <w:t>corridos</w:t>
      </w:r>
      <w:r w:rsidR="00173B20" w:rsidRPr="00A90579">
        <w:rPr>
          <w:bCs/>
          <w:color w:val="000000"/>
          <w:sz w:val="20"/>
          <w:szCs w:val="20"/>
        </w:rPr>
        <w:t>,</w:t>
      </w:r>
      <w:proofErr w:type="gramEnd"/>
      <w:r w:rsidR="00173B20" w:rsidRPr="00FC47D3">
        <w:rPr>
          <w:bCs/>
          <w:color w:val="000000"/>
          <w:sz w:val="20"/>
          <w:szCs w:val="20"/>
        </w:rPr>
        <w:t xml:space="preserve">contados </w:t>
      </w:r>
      <w:r w:rsidR="00173B20">
        <w:rPr>
          <w:bCs/>
          <w:color w:val="000000"/>
          <w:sz w:val="20"/>
          <w:szCs w:val="20"/>
        </w:rPr>
        <w:t xml:space="preserve">da apresentação da Nota Fiscal/Fatura devidamente atestada, conforme item </w:t>
      </w:r>
      <w:r w:rsidR="009379D3">
        <w:rPr>
          <w:bCs/>
          <w:color w:val="000000"/>
          <w:sz w:val="20"/>
          <w:szCs w:val="20"/>
        </w:rPr>
        <w:t>1</w:t>
      </w:r>
      <w:r>
        <w:rPr>
          <w:bCs/>
          <w:color w:val="000000"/>
          <w:sz w:val="20"/>
          <w:szCs w:val="20"/>
        </w:rPr>
        <w:t>3</w:t>
      </w:r>
      <w:r w:rsidR="009379D3">
        <w:rPr>
          <w:bCs/>
          <w:color w:val="000000"/>
          <w:sz w:val="20"/>
          <w:szCs w:val="20"/>
        </w:rPr>
        <w:t>.</w:t>
      </w:r>
      <w:r>
        <w:rPr>
          <w:bCs/>
          <w:color w:val="000000"/>
          <w:sz w:val="20"/>
          <w:szCs w:val="20"/>
        </w:rPr>
        <w:t>1</w:t>
      </w:r>
      <w:r w:rsidR="0047655A">
        <w:rPr>
          <w:bCs/>
          <w:color w:val="000000"/>
          <w:sz w:val="20"/>
          <w:szCs w:val="20"/>
        </w:rPr>
        <w:t xml:space="preserve">. </w:t>
      </w:r>
      <w:proofErr w:type="gramStart"/>
      <w:r w:rsidR="0047655A">
        <w:rPr>
          <w:bCs/>
          <w:color w:val="000000"/>
          <w:sz w:val="20"/>
          <w:szCs w:val="20"/>
        </w:rPr>
        <w:t>do</w:t>
      </w:r>
      <w:proofErr w:type="gramEnd"/>
      <w:r w:rsidR="0047655A">
        <w:rPr>
          <w:bCs/>
          <w:color w:val="000000"/>
          <w:sz w:val="20"/>
          <w:szCs w:val="20"/>
        </w:rPr>
        <w:t xml:space="preserve"> Termo de Referência;</w:t>
      </w:r>
    </w:p>
    <w:p w:rsidR="0047655A" w:rsidRPr="00AF58FD" w:rsidRDefault="0047655A" w:rsidP="001E376E">
      <w:pPr>
        <w:widowControl w:val="0"/>
        <w:autoSpaceDE w:val="0"/>
        <w:autoSpaceDN w:val="0"/>
        <w:adjustRightInd w:val="0"/>
        <w:spacing w:after="120" w:line="240" w:lineRule="auto"/>
        <w:jc w:val="both"/>
        <w:rPr>
          <w:bCs/>
          <w:color w:val="000000"/>
          <w:sz w:val="20"/>
          <w:szCs w:val="20"/>
        </w:rPr>
      </w:pPr>
      <w:r w:rsidRPr="0047655A">
        <w:rPr>
          <w:b/>
          <w:bCs/>
          <w:color w:val="000000"/>
          <w:sz w:val="20"/>
          <w:szCs w:val="20"/>
        </w:rPr>
        <w:t>d)</w:t>
      </w:r>
      <w:r>
        <w:rPr>
          <w:bCs/>
          <w:color w:val="000000"/>
          <w:sz w:val="20"/>
          <w:szCs w:val="20"/>
        </w:rPr>
        <w:t xml:space="preserve"> O prazo de </w:t>
      </w:r>
      <w:r w:rsidRPr="0047655A">
        <w:rPr>
          <w:b/>
          <w:bCs/>
          <w:color w:val="000000"/>
          <w:sz w:val="20"/>
          <w:szCs w:val="20"/>
        </w:rPr>
        <w:t>validade dos produtos</w:t>
      </w:r>
      <w:r>
        <w:rPr>
          <w:bCs/>
          <w:color w:val="000000"/>
          <w:sz w:val="20"/>
          <w:szCs w:val="20"/>
        </w:rPr>
        <w:t xml:space="preserve">: deverá ter validade mínima de 18 (dezoito) meses, contados da data </w:t>
      </w:r>
      <w:r>
        <w:rPr>
          <w:bCs/>
          <w:color w:val="000000"/>
          <w:sz w:val="20"/>
          <w:szCs w:val="20"/>
        </w:rPr>
        <w:lastRenderedPageBreak/>
        <w:t>da entrega.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216275" w:rsidRDefault="00EA3D83" w:rsidP="00810D8C">
      <w:pPr>
        <w:spacing w:after="0" w:line="240" w:lineRule="auto"/>
        <w:jc w:val="both"/>
        <w:rPr>
          <w:rFonts w:asciiTheme="minorHAnsi" w:hAnsiTheme="minorHAnsi" w:cstheme="minorHAnsi"/>
          <w:bCs/>
          <w:color w:val="000000"/>
          <w:sz w:val="20"/>
          <w:szCs w:val="20"/>
        </w:rPr>
      </w:pPr>
      <w:r w:rsidRPr="00216275">
        <w:rPr>
          <w:rFonts w:asciiTheme="minorHAnsi" w:hAnsiTheme="minorHAnsi" w:cstheme="minorHAnsi"/>
          <w:b/>
          <w:bCs/>
          <w:color w:val="000000"/>
          <w:sz w:val="20"/>
          <w:szCs w:val="20"/>
        </w:rPr>
        <w:t>1</w:t>
      </w:r>
      <w:r w:rsidR="00D242E6" w:rsidRPr="00216275">
        <w:rPr>
          <w:rFonts w:asciiTheme="minorHAnsi" w:hAnsiTheme="minorHAnsi" w:cstheme="minorHAnsi"/>
          <w:b/>
          <w:bCs/>
          <w:color w:val="000000"/>
          <w:sz w:val="20"/>
          <w:szCs w:val="20"/>
        </w:rPr>
        <w:t>3</w:t>
      </w:r>
      <w:r w:rsidRPr="00216275">
        <w:rPr>
          <w:rFonts w:asciiTheme="minorHAnsi" w:hAnsiTheme="minorHAnsi" w:cstheme="minorHAnsi"/>
          <w:b/>
          <w:bCs/>
          <w:color w:val="000000"/>
          <w:sz w:val="20"/>
          <w:szCs w:val="20"/>
        </w:rPr>
        <w:t>.</w:t>
      </w:r>
      <w:r w:rsidR="002A0356" w:rsidRPr="00216275">
        <w:rPr>
          <w:rFonts w:asciiTheme="minorHAnsi" w:hAnsiTheme="minorHAnsi" w:cstheme="minorHAnsi"/>
          <w:b/>
          <w:bCs/>
          <w:color w:val="000000"/>
          <w:sz w:val="20"/>
          <w:szCs w:val="20"/>
        </w:rPr>
        <w:t>1</w:t>
      </w:r>
      <w:r w:rsidRPr="00216275">
        <w:rPr>
          <w:rFonts w:asciiTheme="minorHAnsi" w:hAnsiTheme="minorHAnsi" w:cstheme="minorHAnsi"/>
          <w:b/>
          <w:bCs/>
          <w:color w:val="000000"/>
          <w:sz w:val="20"/>
          <w:szCs w:val="20"/>
        </w:rPr>
        <w:t>.</w:t>
      </w:r>
      <w:r w:rsidRPr="00216275">
        <w:rPr>
          <w:rFonts w:asciiTheme="minorHAnsi" w:hAnsiTheme="minorHAnsi" w:cstheme="minorHAnsi"/>
          <w:bCs/>
          <w:color w:val="000000"/>
          <w:sz w:val="20"/>
          <w:szCs w:val="20"/>
        </w:rPr>
        <w:t xml:space="preserve"> A habilitação</w:t>
      </w:r>
      <w:r w:rsidR="007A5A6D" w:rsidRPr="00216275">
        <w:rPr>
          <w:rFonts w:asciiTheme="minorHAnsi" w:hAnsiTheme="minorHAnsi" w:cstheme="minorHAnsi"/>
          <w:bCs/>
          <w:color w:val="000000"/>
          <w:sz w:val="20"/>
          <w:szCs w:val="20"/>
        </w:rPr>
        <w:t xml:space="preserve"> parcial</w:t>
      </w:r>
      <w:r w:rsidRPr="00216275">
        <w:rPr>
          <w:rFonts w:asciiTheme="minorHAnsi" w:hAnsiTheme="minorHAnsi" w:cstheme="minorHAnsi"/>
          <w:bCs/>
          <w:color w:val="000000"/>
          <w:sz w:val="20"/>
          <w:szCs w:val="20"/>
        </w:rPr>
        <w:t xml:space="preserve"> d</w:t>
      </w:r>
      <w:r w:rsidR="001C3C43" w:rsidRPr="00216275">
        <w:rPr>
          <w:rFonts w:asciiTheme="minorHAnsi" w:hAnsiTheme="minorHAnsi" w:cstheme="minorHAnsi"/>
          <w:bCs/>
          <w:color w:val="000000"/>
          <w:sz w:val="20"/>
          <w:szCs w:val="20"/>
        </w:rPr>
        <w:t>a</w:t>
      </w:r>
      <w:r w:rsidRPr="00216275">
        <w:rPr>
          <w:rFonts w:asciiTheme="minorHAnsi" w:hAnsiTheme="minorHAnsi" w:cstheme="minorHAnsi"/>
          <w:bCs/>
          <w:color w:val="000000"/>
          <w:sz w:val="20"/>
          <w:szCs w:val="20"/>
        </w:rPr>
        <w:t xml:space="preserve">s </w:t>
      </w:r>
      <w:r w:rsidR="00EB373D" w:rsidRPr="00216275">
        <w:rPr>
          <w:rFonts w:asciiTheme="minorHAnsi" w:hAnsiTheme="minorHAnsi" w:cstheme="minorHAnsi"/>
          <w:bCs/>
          <w:color w:val="000000"/>
          <w:sz w:val="20"/>
          <w:szCs w:val="20"/>
        </w:rPr>
        <w:t>Licitante</w:t>
      </w:r>
      <w:r w:rsidRPr="00216275">
        <w:rPr>
          <w:rFonts w:asciiTheme="minorHAnsi" w:hAnsiTheme="minorHAnsi" w:cstheme="minorHAnsi"/>
          <w:bCs/>
          <w:color w:val="000000"/>
          <w:sz w:val="20"/>
          <w:szCs w:val="20"/>
        </w:rPr>
        <w:t xml:space="preserve">s será verificada por meio do SICAF e da </w:t>
      </w:r>
      <w:r w:rsidRPr="00216275">
        <w:rPr>
          <w:rFonts w:asciiTheme="minorHAnsi" w:hAnsiTheme="minorHAnsi" w:cstheme="minorHAnsi"/>
          <w:b/>
          <w:bCs/>
          <w:color w:val="000000"/>
          <w:sz w:val="20"/>
          <w:szCs w:val="20"/>
        </w:rPr>
        <w:t>documentação complementar</w:t>
      </w:r>
      <w:r w:rsidRPr="00216275">
        <w:rPr>
          <w:rFonts w:asciiTheme="minorHAnsi" w:hAnsiTheme="minorHAnsi" w:cstheme="minorHAnsi"/>
          <w:bCs/>
          <w:color w:val="000000"/>
          <w:sz w:val="20"/>
          <w:szCs w:val="20"/>
        </w:rPr>
        <w:t xml:space="preserve"> exigida no </w:t>
      </w:r>
      <w:r w:rsidRPr="00216275">
        <w:rPr>
          <w:rFonts w:asciiTheme="minorHAnsi" w:hAnsiTheme="minorHAnsi" w:cstheme="minorHAnsi"/>
          <w:b/>
          <w:bCs/>
          <w:color w:val="000000"/>
          <w:sz w:val="20"/>
          <w:szCs w:val="20"/>
        </w:rPr>
        <w:t xml:space="preserve">item </w:t>
      </w:r>
      <w:r w:rsidR="000F28E2" w:rsidRPr="00216275">
        <w:rPr>
          <w:rFonts w:asciiTheme="minorHAnsi" w:hAnsiTheme="minorHAnsi" w:cstheme="minorHAnsi"/>
          <w:b/>
          <w:bCs/>
          <w:color w:val="000000"/>
          <w:sz w:val="20"/>
          <w:szCs w:val="20"/>
        </w:rPr>
        <w:t>1</w:t>
      </w:r>
      <w:r w:rsidR="001F4858" w:rsidRPr="00216275">
        <w:rPr>
          <w:rFonts w:asciiTheme="minorHAnsi" w:hAnsiTheme="minorHAnsi" w:cstheme="minorHAnsi"/>
          <w:b/>
          <w:bCs/>
          <w:color w:val="000000"/>
          <w:sz w:val="20"/>
          <w:szCs w:val="20"/>
        </w:rPr>
        <w:t>3</w:t>
      </w:r>
      <w:r w:rsidR="000F28E2" w:rsidRPr="00216275">
        <w:rPr>
          <w:rFonts w:asciiTheme="minorHAnsi" w:hAnsiTheme="minorHAnsi" w:cstheme="minorHAnsi"/>
          <w:b/>
          <w:bCs/>
          <w:color w:val="000000"/>
          <w:sz w:val="20"/>
          <w:szCs w:val="20"/>
        </w:rPr>
        <w:t>.3</w:t>
      </w:r>
      <w:r w:rsidR="00E951E9" w:rsidRPr="00216275">
        <w:rPr>
          <w:rFonts w:asciiTheme="minorHAnsi" w:hAnsiTheme="minorHAnsi" w:cstheme="minorHAnsi"/>
          <w:bCs/>
          <w:color w:val="000000"/>
          <w:sz w:val="20"/>
          <w:szCs w:val="20"/>
        </w:rPr>
        <w:t>.</w:t>
      </w:r>
    </w:p>
    <w:p w:rsidR="00EA3D83" w:rsidRPr="00216275"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6275">
        <w:rPr>
          <w:rFonts w:asciiTheme="minorHAnsi" w:hAnsiTheme="minorHAnsi" w:cstheme="minorHAnsi"/>
          <w:b/>
          <w:bCs/>
          <w:color w:val="000000"/>
          <w:sz w:val="20"/>
          <w:szCs w:val="20"/>
        </w:rPr>
        <w:t>1</w:t>
      </w:r>
      <w:r w:rsidR="00D242E6" w:rsidRPr="00216275">
        <w:rPr>
          <w:rFonts w:asciiTheme="minorHAnsi" w:hAnsiTheme="minorHAnsi" w:cstheme="minorHAnsi"/>
          <w:b/>
          <w:bCs/>
          <w:color w:val="000000"/>
          <w:sz w:val="20"/>
          <w:szCs w:val="20"/>
        </w:rPr>
        <w:t>3</w:t>
      </w:r>
      <w:r w:rsidRPr="00216275">
        <w:rPr>
          <w:rFonts w:asciiTheme="minorHAnsi" w:hAnsiTheme="minorHAnsi" w:cstheme="minorHAnsi"/>
          <w:b/>
          <w:bCs/>
          <w:color w:val="000000"/>
          <w:sz w:val="20"/>
          <w:szCs w:val="20"/>
        </w:rPr>
        <w:t>.</w:t>
      </w:r>
      <w:r w:rsidR="002A0356" w:rsidRPr="00216275">
        <w:rPr>
          <w:rFonts w:asciiTheme="minorHAnsi" w:hAnsiTheme="minorHAnsi" w:cstheme="minorHAnsi"/>
          <w:b/>
          <w:bCs/>
          <w:color w:val="000000"/>
          <w:sz w:val="20"/>
          <w:szCs w:val="20"/>
        </w:rPr>
        <w:t>2</w:t>
      </w:r>
      <w:r w:rsidR="00EA3D83" w:rsidRPr="00216275">
        <w:rPr>
          <w:rFonts w:asciiTheme="minorHAnsi" w:hAnsiTheme="minorHAnsi" w:cstheme="minorHAnsi"/>
          <w:b/>
          <w:bCs/>
          <w:color w:val="000000"/>
          <w:sz w:val="20"/>
          <w:szCs w:val="20"/>
        </w:rPr>
        <w:t>.</w:t>
      </w:r>
      <w:r w:rsidR="001C3C43" w:rsidRPr="00216275">
        <w:rPr>
          <w:rFonts w:asciiTheme="minorHAnsi" w:hAnsiTheme="minorHAnsi" w:cstheme="minorHAnsi"/>
          <w:bCs/>
          <w:color w:val="000000"/>
          <w:sz w:val="20"/>
          <w:szCs w:val="20"/>
        </w:rPr>
        <w:t>A</w:t>
      </w:r>
      <w:r w:rsidR="00EA3D83" w:rsidRPr="00216275">
        <w:rPr>
          <w:rFonts w:asciiTheme="minorHAnsi" w:hAnsiTheme="minorHAnsi" w:cstheme="minorHAnsi"/>
          <w:bCs/>
          <w:sz w:val="20"/>
          <w:szCs w:val="20"/>
        </w:rPr>
        <w:t xml:space="preserve">s </w:t>
      </w:r>
      <w:r w:rsidR="00EB373D" w:rsidRPr="00216275">
        <w:rPr>
          <w:rFonts w:asciiTheme="minorHAnsi" w:hAnsiTheme="minorHAnsi" w:cstheme="minorHAnsi"/>
          <w:b/>
          <w:bCs/>
          <w:sz w:val="20"/>
          <w:szCs w:val="20"/>
        </w:rPr>
        <w:t>Licitante</w:t>
      </w:r>
      <w:r w:rsidR="00EA3D83" w:rsidRPr="00216275">
        <w:rPr>
          <w:rFonts w:asciiTheme="minorHAnsi" w:hAnsiTheme="minorHAnsi" w:cstheme="minorHAnsi"/>
          <w:b/>
          <w:bCs/>
          <w:sz w:val="20"/>
          <w:szCs w:val="20"/>
        </w:rPr>
        <w:t>s</w:t>
      </w:r>
      <w:r w:rsidR="00EA3D83" w:rsidRPr="00216275">
        <w:rPr>
          <w:rFonts w:asciiTheme="minorHAnsi" w:hAnsiTheme="minorHAnsi" w:cstheme="minorHAnsi"/>
          <w:bCs/>
          <w:sz w:val="20"/>
          <w:szCs w:val="20"/>
        </w:rPr>
        <w:t xml:space="preserve"> que não atenderem às exigências de habilitação</w:t>
      </w:r>
      <w:r w:rsidR="007A5A6D" w:rsidRPr="00216275">
        <w:rPr>
          <w:rFonts w:asciiTheme="minorHAnsi" w:hAnsiTheme="minorHAnsi" w:cstheme="minorHAnsi"/>
          <w:bCs/>
          <w:sz w:val="20"/>
          <w:szCs w:val="20"/>
        </w:rPr>
        <w:t xml:space="preserve"> parcial</w:t>
      </w:r>
      <w:r w:rsidR="00EA3D83" w:rsidRPr="00216275">
        <w:rPr>
          <w:rFonts w:asciiTheme="minorHAnsi" w:hAnsiTheme="minorHAnsi" w:cstheme="minorHAnsi"/>
          <w:bCs/>
          <w:sz w:val="20"/>
          <w:szCs w:val="20"/>
        </w:rPr>
        <w:t xml:space="preserve"> no SICAF deverão apresentar documentos que supram tais exigências</w:t>
      </w:r>
      <w:r w:rsidR="001C3C43" w:rsidRPr="00216275">
        <w:rPr>
          <w:rFonts w:asciiTheme="minorHAnsi" w:hAnsiTheme="minorHAnsi" w:cstheme="minorHAnsi"/>
          <w:bCs/>
          <w:sz w:val="20"/>
          <w:szCs w:val="20"/>
        </w:rPr>
        <w:t xml:space="preserve">, </w:t>
      </w:r>
      <w:r w:rsidR="001C3C43" w:rsidRPr="00216275">
        <w:rPr>
          <w:rFonts w:asciiTheme="minorHAnsi" w:hAnsiTheme="minorHAnsi" w:cstheme="minorHAnsi"/>
          <w:b/>
          <w:bCs/>
          <w:sz w:val="20"/>
          <w:szCs w:val="20"/>
        </w:rPr>
        <w:t>constantes dos artigos 28 a 3</w:t>
      </w:r>
      <w:r w:rsidR="00D35014">
        <w:rPr>
          <w:rFonts w:asciiTheme="minorHAnsi" w:hAnsiTheme="minorHAnsi" w:cstheme="minorHAnsi"/>
          <w:b/>
          <w:bCs/>
          <w:sz w:val="20"/>
          <w:szCs w:val="20"/>
        </w:rPr>
        <w:t>1</w:t>
      </w:r>
      <w:r w:rsidR="001C3C43" w:rsidRPr="00216275">
        <w:rPr>
          <w:rFonts w:asciiTheme="minorHAnsi" w:hAnsiTheme="minorHAnsi" w:cstheme="minorHAnsi"/>
          <w:b/>
          <w:bCs/>
          <w:sz w:val="20"/>
          <w:szCs w:val="20"/>
        </w:rPr>
        <w:t xml:space="preserve"> da Lei Federal nº 8.666/1993</w:t>
      </w:r>
      <w:r w:rsidR="001C3C43" w:rsidRPr="00216275">
        <w:rPr>
          <w:rFonts w:asciiTheme="minorHAnsi" w:hAnsiTheme="minorHAnsi" w:cstheme="minorHAnsi"/>
          <w:bCs/>
          <w:sz w:val="20"/>
          <w:szCs w:val="20"/>
        </w:rPr>
        <w:t>, no que couber.</w:t>
      </w:r>
    </w:p>
    <w:p w:rsidR="00166183" w:rsidRPr="00216275"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216275">
        <w:rPr>
          <w:rFonts w:asciiTheme="minorHAnsi" w:hAnsiTheme="minorHAnsi" w:cstheme="minorHAnsi"/>
          <w:b/>
          <w:bCs/>
          <w:sz w:val="20"/>
          <w:szCs w:val="20"/>
        </w:rPr>
        <w:t>1</w:t>
      </w:r>
      <w:r w:rsidR="00D242E6" w:rsidRPr="00216275">
        <w:rPr>
          <w:rFonts w:asciiTheme="minorHAnsi" w:hAnsiTheme="minorHAnsi" w:cstheme="minorHAnsi"/>
          <w:b/>
          <w:bCs/>
          <w:sz w:val="20"/>
          <w:szCs w:val="20"/>
        </w:rPr>
        <w:t>3</w:t>
      </w:r>
      <w:r w:rsidRPr="00216275">
        <w:rPr>
          <w:rFonts w:asciiTheme="minorHAnsi" w:hAnsiTheme="minorHAnsi" w:cstheme="minorHAnsi"/>
          <w:b/>
          <w:bCs/>
          <w:sz w:val="20"/>
          <w:szCs w:val="20"/>
        </w:rPr>
        <w:t>.3</w:t>
      </w:r>
      <w:r w:rsidR="00EA3D83" w:rsidRPr="00216275">
        <w:rPr>
          <w:rFonts w:asciiTheme="minorHAnsi" w:hAnsiTheme="minorHAnsi" w:cstheme="minorHAnsi"/>
          <w:b/>
          <w:bCs/>
          <w:sz w:val="20"/>
          <w:szCs w:val="20"/>
        </w:rPr>
        <w:t>.</w:t>
      </w:r>
      <w:r w:rsidR="00EA3D83" w:rsidRPr="00216275">
        <w:rPr>
          <w:rFonts w:asciiTheme="minorHAnsi" w:hAnsiTheme="minorHAnsi" w:cstheme="minorHAnsi"/>
          <w:bCs/>
          <w:sz w:val="20"/>
          <w:szCs w:val="20"/>
        </w:rPr>
        <w:t xml:space="preserve"> Após solicitação </w:t>
      </w:r>
      <w:proofErr w:type="gramStart"/>
      <w:r w:rsidR="00EA3D83" w:rsidRPr="00216275">
        <w:rPr>
          <w:rFonts w:asciiTheme="minorHAnsi" w:hAnsiTheme="minorHAnsi" w:cstheme="minorHAnsi"/>
          <w:bCs/>
          <w:sz w:val="20"/>
          <w:szCs w:val="20"/>
        </w:rPr>
        <w:t>d</w:t>
      </w:r>
      <w:r w:rsidR="00BF70C1" w:rsidRPr="00216275">
        <w:rPr>
          <w:rFonts w:asciiTheme="minorHAnsi" w:hAnsiTheme="minorHAnsi" w:cstheme="minorHAnsi"/>
          <w:bCs/>
          <w:sz w:val="20"/>
          <w:szCs w:val="20"/>
        </w:rPr>
        <w:t>o</w:t>
      </w:r>
      <w:r w:rsidR="00F50F91" w:rsidRPr="00216275">
        <w:rPr>
          <w:rFonts w:asciiTheme="minorHAnsi" w:hAnsiTheme="minorHAnsi" w:cstheme="minorHAnsi"/>
          <w:bCs/>
          <w:sz w:val="20"/>
          <w:szCs w:val="20"/>
        </w:rPr>
        <w:t>(</w:t>
      </w:r>
      <w:proofErr w:type="gramEnd"/>
      <w:r w:rsidR="00F50F91" w:rsidRPr="00216275">
        <w:rPr>
          <w:rFonts w:asciiTheme="minorHAnsi" w:hAnsiTheme="minorHAnsi" w:cstheme="minorHAnsi"/>
          <w:bCs/>
          <w:sz w:val="20"/>
          <w:szCs w:val="20"/>
        </w:rPr>
        <w:t>a) Pregoeiro(a)</w:t>
      </w:r>
      <w:r w:rsidR="00A377A0" w:rsidRPr="00216275">
        <w:rPr>
          <w:rFonts w:asciiTheme="minorHAnsi" w:hAnsiTheme="minorHAnsi" w:cstheme="minorHAnsi"/>
          <w:bCs/>
          <w:sz w:val="20"/>
          <w:szCs w:val="20"/>
        </w:rPr>
        <w:t>, a</w:t>
      </w:r>
      <w:r w:rsidR="00EA3D83" w:rsidRPr="00216275">
        <w:rPr>
          <w:rFonts w:asciiTheme="minorHAnsi" w:hAnsiTheme="minorHAnsi" w:cstheme="minorHAnsi"/>
          <w:bCs/>
          <w:sz w:val="20"/>
          <w:szCs w:val="20"/>
        </w:rPr>
        <w:t xml:space="preserve">s </w:t>
      </w:r>
      <w:r w:rsidR="00EB373D" w:rsidRPr="00216275">
        <w:rPr>
          <w:rFonts w:asciiTheme="minorHAnsi" w:hAnsiTheme="minorHAnsi" w:cstheme="minorHAnsi"/>
          <w:bCs/>
          <w:sz w:val="20"/>
          <w:szCs w:val="20"/>
        </w:rPr>
        <w:t>Licitante</w:t>
      </w:r>
      <w:r w:rsidR="00EA3D83" w:rsidRPr="00216275">
        <w:rPr>
          <w:rFonts w:asciiTheme="minorHAnsi" w:hAnsiTheme="minorHAnsi" w:cstheme="minorHAnsi"/>
          <w:bCs/>
          <w:sz w:val="20"/>
          <w:szCs w:val="20"/>
        </w:rPr>
        <w:t>s que tiverem seus preços aceitos</w:t>
      </w:r>
      <w:r w:rsidR="00EA3D83" w:rsidRPr="00216275">
        <w:rPr>
          <w:rFonts w:asciiTheme="minorHAnsi" w:hAnsiTheme="minorHAnsi" w:cstheme="minorHAnsi"/>
          <w:b/>
          <w:bCs/>
          <w:sz w:val="20"/>
          <w:szCs w:val="20"/>
        </w:rPr>
        <w:t xml:space="preserve"> deverão apresentar a seguinte documentação complementar:</w:t>
      </w:r>
    </w:p>
    <w:p w:rsidR="008126D3" w:rsidRPr="00216275" w:rsidRDefault="008126D3" w:rsidP="008126D3">
      <w:pPr>
        <w:spacing w:after="0" w:line="240" w:lineRule="auto"/>
        <w:jc w:val="both"/>
        <w:rPr>
          <w:rFonts w:asciiTheme="minorHAnsi" w:hAnsiTheme="minorHAnsi" w:cstheme="minorHAnsi"/>
          <w:color w:val="000000"/>
          <w:sz w:val="20"/>
          <w:szCs w:val="20"/>
        </w:rPr>
      </w:pPr>
      <w:proofErr w:type="gramStart"/>
      <w:r w:rsidRPr="00216275">
        <w:rPr>
          <w:rFonts w:asciiTheme="minorHAnsi" w:hAnsiTheme="minorHAnsi" w:cstheme="minorHAnsi"/>
          <w:b/>
          <w:color w:val="000000"/>
          <w:sz w:val="20"/>
          <w:szCs w:val="20"/>
        </w:rPr>
        <w:t>a</w:t>
      </w:r>
      <w:proofErr w:type="gramEnd"/>
      <w:r w:rsidRPr="00216275">
        <w:rPr>
          <w:rFonts w:asciiTheme="minorHAnsi" w:hAnsiTheme="minorHAnsi" w:cstheme="minorHAnsi"/>
          <w:b/>
          <w:color w:val="000000"/>
          <w:sz w:val="20"/>
          <w:szCs w:val="20"/>
        </w:rPr>
        <w:t>)</w:t>
      </w:r>
      <w:r w:rsidR="0047655A" w:rsidRPr="0047655A">
        <w:rPr>
          <w:rFonts w:asciiTheme="minorHAnsi" w:hAnsiTheme="minorHAnsi" w:cstheme="minorHAnsi"/>
          <w:color w:val="000000"/>
          <w:sz w:val="20"/>
          <w:szCs w:val="20"/>
        </w:rPr>
        <w:t>Atestado(s) de capacidade técnica ou certidão, expedido por pessoa jurídica de direito público ou privado, que comprovem ter a licitante fornecido produtos, de maneira satisfatória, compatíveis em características com o objeto desta licitação</w:t>
      </w:r>
      <w:r w:rsidRPr="00216275">
        <w:rPr>
          <w:rFonts w:asciiTheme="minorHAnsi" w:hAnsiTheme="minorHAnsi" w:cstheme="minorHAnsi"/>
          <w:color w:val="000000"/>
          <w:sz w:val="20"/>
          <w:szCs w:val="20"/>
        </w:rPr>
        <w:t>;</w:t>
      </w:r>
    </w:p>
    <w:p w:rsidR="00216275" w:rsidRPr="00216275" w:rsidRDefault="008126D3" w:rsidP="00216275">
      <w:pPr>
        <w:autoSpaceDE w:val="0"/>
        <w:autoSpaceDN w:val="0"/>
        <w:adjustRightInd w:val="0"/>
        <w:spacing w:after="0" w:line="240" w:lineRule="auto"/>
        <w:jc w:val="both"/>
        <w:rPr>
          <w:rFonts w:asciiTheme="minorHAnsi" w:hAnsiTheme="minorHAnsi" w:cstheme="minorHAnsi"/>
          <w:color w:val="000000"/>
          <w:sz w:val="20"/>
          <w:szCs w:val="20"/>
        </w:rPr>
      </w:pPr>
      <w:r w:rsidRPr="00216275">
        <w:rPr>
          <w:rFonts w:asciiTheme="minorHAnsi" w:hAnsiTheme="minorHAnsi" w:cstheme="minorHAnsi"/>
          <w:b/>
          <w:color w:val="000000"/>
          <w:sz w:val="20"/>
          <w:szCs w:val="20"/>
        </w:rPr>
        <w:t>b)</w:t>
      </w:r>
      <w:r w:rsidR="0047655A" w:rsidRPr="0047655A">
        <w:rPr>
          <w:rFonts w:asciiTheme="minorHAnsi" w:hAnsiTheme="minorHAnsi" w:cstheme="minorHAnsi"/>
          <w:color w:val="000000"/>
          <w:sz w:val="20"/>
          <w:szCs w:val="20"/>
        </w:rPr>
        <w:t>Licença de Funcionamento da licitante, emitida pela ANVISA/MS ou pela Vigilância Sanitária Municipal ou Estadual da sede da licitante</w:t>
      </w:r>
      <w:r w:rsidR="00D35014">
        <w:rPr>
          <w:rFonts w:asciiTheme="minorHAnsi" w:hAnsiTheme="minorHAnsi" w:cstheme="minorHAnsi"/>
          <w:color w:val="000000"/>
          <w:sz w:val="20"/>
          <w:szCs w:val="20"/>
        </w:rPr>
        <w:t xml:space="preserve">. </w:t>
      </w:r>
      <w:r w:rsidR="00D35014">
        <w:rPr>
          <w:rFonts w:cs="Courier New"/>
          <w:color w:val="000000"/>
          <w:sz w:val="20"/>
          <w:szCs w:val="20"/>
        </w:rPr>
        <w:t>Estando o alvará com data de validade expirada, a licitante deverá encaminhar o protocolo de pedido de renovação acompanhado da legislação local</w:t>
      </w:r>
      <w:r w:rsidR="00216275" w:rsidRPr="00216275">
        <w:rPr>
          <w:rFonts w:asciiTheme="minorHAnsi" w:hAnsiTheme="minorHAnsi" w:cstheme="minorHAnsi"/>
          <w:color w:val="000000"/>
          <w:sz w:val="20"/>
          <w:szCs w:val="20"/>
        </w:rPr>
        <w:t>;</w:t>
      </w:r>
    </w:p>
    <w:p w:rsidR="00216275" w:rsidRPr="00216275" w:rsidRDefault="00216275" w:rsidP="00216275">
      <w:pPr>
        <w:spacing w:after="0" w:line="240" w:lineRule="auto"/>
        <w:jc w:val="both"/>
        <w:rPr>
          <w:rFonts w:asciiTheme="minorHAnsi" w:hAnsiTheme="minorHAnsi" w:cstheme="minorHAnsi"/>
          <w:color w:val="000000"/>
          <w:sz w:val="20"/>
          <w:szCs w:val="20"/>
        </w:rPr>
      </w:pPr>
      <w:r w:rsidRPr="00216275">
        <w:rPr>
          <w:rFonts w:asciiTheme="minorHAnsi" w:hAnsiTheme="minorHAnsi" w:cstheme="minorHAnsi"/>
          <w:b/>
          <w:color w:val="000000"/>
          <w:sz w:val="20"/>
          <w:szCs w:val="20"/>
        </w:rPr>
        <w:t>c)</w:t>
      </w:r>
      <w:r w:rsidRPr="00216275">
        <w:rPr>
          <w:rFonts w:asciiTheme="minorHAnsi" w:hAnsiTheme="minorHAnsi" w:cstheme="minorHAnsi"/>
          <w:color w:val="000000"/>
          <w:sz w:val="20"/>
          <w:szCs w:val="20"/>
        </w:rPr>
        <w:t xml:space="preserve"> Termo de Compromisso</w:t>
      </w:r>
      <w:r w:rsidR="0047655A">
        <w:rPr>
          <w:rFonts w:asciiTheme="minorHAnsi" w:hAnsiTheme="minorHAnsi" w:cstheme="minorHAnsi"/>
          <w:color w:val="000000"/>
          <w:sz w:val="20"/>
          <w:szCs w:val="20"/>
        </w:rPr>
        <w:t xml:space="preserve">, conforme Modelo </w:t>
      </w:r>
      <w:proofErr w:type="gramStart"/>
      <w:r w:rsidR="0047655A">
        <w:rPr>
          <w:rFonts w:asciiTheme="minorHAnsi" w:hAnsiTheme="minorHAnsi" w:cstheme="minorHAnsi"/>
          <w:color w:val="000000"/>
          <w:sz w:val="20"/>
          <w:szCs w:val="20"/>
        </w:rPr>
        <w:t>2</w:t>
      </w:r>
      <w:proofErr w:type="gramEnd"/>
      <w:r w:rsidRPr="00216275">
        <w:rPr>
          <w:rFonts w:asciiTheme="minorHAnsi" w:hAnsiTheme="minorHAnsi" w:cstheme="minorHAnsi"/>
          <w:color w:val="000000"/>
          <w:sz w:val="20"/>
          <w:szCs w:val="20"/>
        </w:rPr>
        <w:t xml:space="preserve">; </w:t>
      </w:r>
    </w:p>
    <w:p w:rsidR="00D122F8" w:rsidRPr="00216275" w:rsidRDefault="00B022AC" w:rsidP="00216275">
      <w:pPr>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d</w:t>
      </w:r>
      <w:r w:rsidR="00D122F8" w:rsidRPr="00216275">
        <w:rPr>
          <w:rFonts w:asciiTheme="minorHAnsi" w:hAnsiTheme="minorHAnsi" w:cstheme="minorHAnsi"/>
          <w:b/>
          <w:bCs/>
          <w:color w:val="000000"/>
          <w:sz w:val="20"/>
          <w:szCs w:val="20"/>
        </w:rPr>
        <w:t xml:space="preserve">) </w:t>
      </w:r>
      <w:r w:rsidR="00D122F8" w:rsidRPr="00216275">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A01877" w:rsidRPr="00216275" w:rsidRDefault="00B022AC" w:rsidP="005D4ECE">
      <w:pPr>
        <w:spacing w:after="0" w:line="240" w:lineRule="auto"/>
        <w:rPr>
          <w:rFonts w:asciiTheme="minorHAnsi" w:hAnsiTheme="minorHAnsi" w:cstheme="minorHAnsi"/>
          <w:bCs/>
          <w:sz w:val="20"/>
          <w:szCs w:val="20"/>
        </w:rPr>
      </w:pPr>
      <w:r>
        <w:rPr>
          <w:rFonts w:asciiTheme="minorHAnsi" w:hAnsiTheme="minorHAnsi" w:cstheme="minorHAnsi"/>
          <w:b/>
          <w:bCs/>
          <w:sz w:val="20"/>
          <w:szCs w:val="20"/>
        </w:rPr>
        <w:t>e</w:t>
      </w:r>
      <w:r w:rsidR="00A01877" w:rsidRPr="00216275">
        <w:rPr>
          <w:rFonts w:asciiTheme="minorHAnsi" w:hAnsiTheme="minorHAnsi" w:cstheme="minorHAnsi"/>
          <w:b/>
          <w:bCs/>
          <w:sz w:val="20"/>
          <w:szCs w:val="20"/>
        </w:rPr>
        <w:t>)</w:t>
      </w:r>
      <w:r w:rsidR="00A01877" w:rsidRPr="00216275">
        <w:rPr>
          <w:rFonts w:asciiTheme="minorHAnsi" w:hAnsiTheme="minorHAnsi" w:cstheme="minorHAnsi"/>
          <w:bCs/>
          <w:sz w:val="20"/>
          <w:szCs w:val="20"/>
        </w:rPr>
        <w:t xml:space="preserve"> Apresentar comprovação da boa situação financeira </w:t>
      </w:r>
      <w:proofErr w:type="gramStart"/>
      <w:r w:rsidR="00A01877" w:rsidRPr="00216275">
        <w:rPr>
          <w:rFonts w:asciiTheme="minorHAnsi" w:hAnsiTheme="minorHAnsi" w:cstheme="minorHAnsi"/>
          <w:bCs/>
          <w:sz w:val="20"/>
          <w:szCs w:val="20"/>
        </w:rPr>
        <w:t>d</w:t>
      </w:r>
      <w:r w:rsidR="00A377A0" w:rsidRPr="00216275">
        <w:rPr>
          <w:rFonts w:asciiTheme="minorHAnsi" w:hAnsiTheme="minorHAnsi" w:cstheme="minorHAnsi"/>
          <w:bCs/>
          <w:sz w:val="20"/>
          <w:szCs w:val="20"/>
        </w:rPr>
        <w:t>a</w:t>
      </w:r>
      <w:r w:rsidR="00EB373D" w:rsidRPr="00216275">
        <w:rPr>
          <w:rFonts w:asciiTheme="minorHAnsi" w:hAnsiTheme="minorHAnsi" w:cstheme="minorHAnsi"/>
          <w:bCs/>
          <w:sz w:val="20"/>
          <w:szCs w:val="20"/>
        </w:rPr>
        <w:t>Licitante</w:t>
      </w:r>
      <w:proofErr w:type="gramEnd"/>
      <w:r w:rsidR="00A01877" w:rsidRPr="00216275">
        <w:rPr>
          <w:rFonts w:asciiTheme="minorHAnsi" w:hAnsiTheme="minorHAnsi" w:cstheme="minorHAnsi"/>
          <w:bCs/>
          <w:sz w:val="20"/>
          <w:szCs w:val="20"/>
        </w:rPr>
        <w:t>, aferida com base nos índices de Liquidez Geral (LG), Solvência Geral (SG) E Liquidez Corrente (LC) igual ou maiores que 01 (um)</w:t>
      </w:r>
      <w:r w:rsidR="00C2576C" w:rsidRPr="00216275">
        <w:rPr>
          <w:rFonts w:asciiTheme="minorHAnsi" w:hAnsiTheme="minorHAnsi" w:cstheme="minorHAnsi"/>
          <w:bCs/>
          <w:sz w:val="20"/>
          <w:szCs w:val="20"/>
        </w:rPr>
        <w:t>,</w:t>
      </w:r>
      <w:r w:rsidR="00A01877" w:rsidRPr="00216275">
        <w:rPr>
          <w:rFonts w:asciiTheme="minorHAnsi" w:hAnsiTheme="minorHAnsi" w:cstheme="minorHAnsi"/>
          <w:bCs/>
          <w:sz w:val="20"/>
          <w:szCs w:val="20"/>
        </w:rPr>
        <w:t xml:space="preserve"> automaticamente pelo SICAF;</w:t>
      </w:r>
    </w:p>
    <w:p w:rsidR="00C2576C" w:rsidRPr="00166183" w:rsidRDefault="00B022AC" w:rsidP="005D4ECE">
      <w:pPr>
        <w:widowControl w:val="0"/>
        <w:autoSpaceDE w:val="0"/>
        <w:autoSpaceDN w:val="0"/>
        <w:adjustRightInd w:val="0"/>
        <w:spacing w:after="0" w:line="240" w:lineRule="auto"/>
        <w:jc w:val="both"/>
        <w:rPr>
          <w:bCs/>
          <w:sz w:val="20"/>
          <w:szCs w:val="20"/>
        </w:rPr>
      </w:pPr>
      <w:r>
        <w:rPr>
          <w:rFonts w:asciiTheme="minorHAnsi" w:hAnsiTheme="minorHAnsi" w:cstheme="minorHAnsi"/>
          <w:b/>
          <w:bCs/>
          <w:sz w:val="20"/>
          <w:szCs w:val="20"/>
        </w:rPr>
        <w:t>f</w:t>
      </w:r>
      <w:r w:rsidR="00A01877" w:rsidRPr="00216275">
        <w:rPr>
          <w:rFonts w:asciiTheme="minorHAnsi" w:hAnsiTheme="minorHAnsi" w:cstheme="minorHAnsi"/>
          <w:b/>
          <w:bCs/>
          <w:sz w:val="20"/>
          <w:szCs w:val="20"/>
        </w:rPr>
        <w:t xml:space="preserve">) </w:t>
      </w:r>
      <w:r w:rsidR="00A01877" w:rsidRPr="00216275">
        <w:rPr>
          <w:rFonts w:asciiTheme="minorHAnsi" w:hAnsiTheme="minorHAnsi" w:cstheme="minorHAnsi"/>
          <w:bCs/>
          <w:sz w:val="20"/>
          <w:szCs w:val="20"/>
        </w:rPr>
        <w:t>As empresas que apresentarem resultado inferior a 01 (um) em qualquer dos índices referidos n</w:t>
      </w:r>
      <w:r w:rsidR="000D339D" w:rsidRPr="00216275">
        <w:rPr>
          <w:rFonts w:asciiTheme="minorHAnsi" w:hAnsiTheme="minorHAnsi" w:cstheme="minorHAnsi"/>
          <w:bCs/>
          <w:sz w:val="20"/>
          <w:szCs w:val="20"/>
        </w:rPr>
        <w:t>a</w:t>
      </w:r>
      <w:r w:rsidR="006E0309" w:rsidRPr="00216275">
        <w:rPr>
          <w:rFonts w:asciiTheme="minorHAnsi" w:hAnsiTheme="minorHAnsi" w:cstheme="minorHAnsi"/>
          <w:bCs/>
          <w:sz w:val="20"/>
          <w:szCs w:val="20"/>
        </w:rPr>
        <w:t>alínea</w:t>
      </w:r>
      <w:r w:rsidR="00A01877" w:rsidRPr="00216275">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w:t>
      </w:r>
      <w:r w:rsidR="00A01877" w:rsidRPr="00166183">
        <w:rPr>
          <w:bCs/>
          <w:sz w:val="20"/>
          <w:szCs w:val="20"/>
        </w:rPr>
        <w:t xml:space="preserve">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w:t>
      </w:r>
      <w:r w:rsidR="000D339D">
        <w:rPr>
          <w:rFonts w:eastAsia="Batang" w:cs="Calibri"/>
          <w:sz w:val="20"/>
          <w:szCs w:val="20"/>
        </w:rPr>
        <w:t>serviço</w:t>
      </w:r>
      <w:r w:rsidR="0011567F" w:rsidRPr="00572F93">
        <w:rPr>
          <w:rFonts w:eastAsia="Batang" w:cs="Calibri"/>
          <w:sz w:val="20"/>
          <w:szCs w:val="20"/>
        </w:rPr>
        <w:t xml:space="preserve">;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garantia; prazo de entrega</w:t>
      </w:r>
      <w:r w:rsidR="000D339D">
        <w:rPr>
          <w:rFonts w:eastAsia="Batang" w:cs="Calibri"/>
          <w:sz w:val="20"/>
          <w:szCs w:val="20"/>
        </w:rPr>
        <w:t xml:space="preserve"> e </w:t>
      </w:r>
      <w:r w:rsidR="0090204F">
        <w:rPr>
          <w:rFonts w:eastAsia="Batang" w:cs="Calibri"/>
          <w:sz w:val="20"/>
          <w:szCs w:val="20"/>
        </w:rPr>
        <w:t>prazo de validade dos produtos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90204F" w:rsidRDefault="00FC5029" w:rsidP="00E12F54">
      <w:pPr>
        <w:widowControl w:val="0"/>
        <w:autoSpaceDE w:val="0"/>
        <w:autoSpaceDN w:val="0"/>
        <w:adjustRightInd w:val="0"/>
        <w:spacing w:after="120" w:line="240" w:lineRule="auto"/>
        <w:jc w:val="both"/>
        <w:rPr>
          <w:b/>
          <w:bCs/>
          <w:color w:val="000000"/>
          <w:sz w:val="20"/>
          <w:szCs w:val="20"/>
          <w:u w:val="single"/>
        </w:rPr>
      </w:pPr>
      <w:r w:rsidRPr="0090204F">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6A3BF8">
        <w:rPr>
          <w:bCs/>
          <w:color w:val="000000"/>
          <w:sz w:val="20"/>
          <w:szCs w:val="20"/>
        </w:rPr>
        <w:t>a</w:t>
      </w:r>
      <w:r w:rsidR="00874DCC" w:rsidRPr="00FC47D3">
        <w:rPr>
          <w:bCs/>
          <w:color w:val="000000"/>
          <w:sz w:val="20"/>
          <w:szCs w:val="20"/>
        </w:rPr>
        <w:t xml:space="preserve"> vencedor</w:t>
      </w:r>
      <w:r w:rsidR="006A3BF8">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831475">
        <w:rPr>
          <w:b/>
          <w:bCs/>
          <w:sz w:val="20"/>
          <w:szCs w:val="20"/>
        </w:rPr>
        <w:t>4</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F1142E"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F1142E" w:rsidRPr="006E5C81" w:rsidRDefault="00F1142E" w:rsidP="00F1142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prorrogado, uma única vez, por igual período, desde que ocorra motivo justificado e aceito pela </w:t>
      </w:r>
      <w:r>
        <w:rPr>
          <w:bCs/>
          <w:sz w:val="20"/>
          <w:szCs w:val="20"/>
        </w:rPr>
        <w:t>SESAU/TO</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w:t>
      </w:r>
      <w:proofErr w:type="gramStart"/>
      <w:r>
        <w:rPr>
          <w:bCs/>
          <w:sz w:val="20"/>
          <w:szCs w:val="20"/>
        </w:rPr>
        <w:t>aLicitante</w:t>
      </w:r>
      <w:proofErr w:type="gramEnd"/>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o(a) Pregoeiro(a) poderá, mantida a ordem de classificação, negociar com </w:t>
      </w:r>
      <w:r>
        <w:rPr>
          <w:bCs/>
          <w:sz w:val="20"/>
          <w:szCs w:val="20"/>
        </w:rPr>
        <w:t>aLicitante</w:t>
      </w:r>
      <w:r w:rsidRPr="00FC47D3">
        <w:rPr>
          <w:bCs/>
          <w:sz w:val="20"/>
          <w:szCs w:val="20"/>
        </w:rPr>
        <w:t xml:space="preserve"> seguinte antes de efetuar seu registro;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F1142E" w:rsidRPr="00FC47D3" w:rsidRDefault="00F1142E" w:rsidP="00F1142E">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F1142E" w:rsidRPr="00FC47D3" w:rsidRDefault="00F1142E" w:rsidP="00F1142E">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F1142E" w:rsidRPr="009E3254" w:rsidRDefault="00F1142E" w:rsidP="00F1142E">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F1142E" w:rsidRPr="00FC47D3" w:rsidRDefault="00F1142E" w:rsidP="00F1142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F1142E" w:rsidRPr="00FC47D3" w:rsidRDefault="00F1142E" w:rsidP="00F1142E">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Pr>
          <w:b/>
          <w:bCs/>
          <w:sz w:val="20"/>
          <w:szCs w:val="20"/>
        </w:rPr>
        <w:t>6</w:t>
      </w:r>
      <w:r w:rsidRPr="00FC47D3">
        <w:rPr>
          <w:b/>
          <w:bCs/>
          <w:sz w:val="20"/>
          <w:szCs w:val="20"/>
        </w:rPr>
        <w:t>.6.1.1.</w:t>
      </w:r>
      <w:proofErr w:type="gramEnd"/>
      <w:r w:rsidRPr="00FC47D3">
        <w:rPr>
          <w:bCs/>
          <w:sz w:val="20"/>
          <w:szCs w:val="20"/>
        </w:rPr>
        <w:t>A pedido</w:t>
      </w:r>
      <w:r>
        <w:rPr>
          <w:bCs/>
          <w:sz w:val="20"/>
          <w:szCs w:val="20"/>
        </w:rPr>
        <w:t>,</w:t>
      </w:r>
      <w:r w:rsidRPr="00FC47D3">
        <w:rPr>
          <w:bCs/>
          <w:sz w:val="20"/>
          <w:szCs w:val="20"/>
        </w:rPr>
        <w:t xml:space="preserve"> quando: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F1142E"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F1142E" w:rsidRPr="00FC47D3"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F1142E" w:rsidRDefault="00F1142E" w:rsidP="00F1142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F1142E" w:rsidRPr="00FC47D3" w:rsidRDefault="00F1142E" w:rsidP="00F1142E">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F1142E" w:rsidP="00F1142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lastRenderedPageBreak/>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937E0E">
        <w:rPr>
          <w:bCs/>
          <w:color w:val="000000"/>
          <w:sz w:val="20"/>
          <w:szCs w:val="20"/>
        </w:rPr>
        <w:t xml:space="preserve"> Direta e Indireta da União, dos Estados, do Distrito Federal e dos Municípios, </w:t>
      </w:r>
      <w:r w:rsidR="00AB3FC5">
        <w:rPr>
          <w:bCs/>
          <w:color w:val="000000"/>
          <w:sz w:val="20"/>
          <w:szCs w:val="20"/>
        </w:rPr>
        <w:t>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B022A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937E0E" w:rsidRPr="00FC47D3">
        <w:rPr>
          <w:bCs/>
          <w:color w:val="000000"/>
          <w:sz w:val="20"/>
          <w:szCs w:val="20"/>
        </w:rPr>
        <w:t>Administraç</w:t>
      </w:r>
      <w:r w:rsidR="00937E0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D3105D">
        <w:rPr>
          <w:bCs/>
          <w:color w:val="000000"/>
          <w:sz w:val="20"/>
          <w:szCs w:val="20"/>
        </w:rPr>
        <w:t>A</w:t>
      </w:r>
      <w:r w:rsidR="00975295">
        <w:rPr>
          <w:bCs/>
          <w:color w:val="000000"/>
          <w:sz w:val="20"/>
          <w:szCs w:val="20"/>
        </w:rPr>
        <w:t xml:space="preserve"> c</w:t>
      </w:r>
      <w:r w:rsidRPr="00FC47D3">
        <w:rPr>
          <w:bCs/>
          <w:color w:val="000000"/>
          <w:sz w:val="20"/>
          <w:szCs w:val="20"/>
        </w:rPr>
        <w:t>ontratad</w:t>
      </w:r>
      <w:r w:rsidR="00D3105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B1570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047ACD" w:rsidRDefault="00AB7C04" w:rsidP="009020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Palmas - TO, com exclusão de qualquer outro.</w:t>
      </w:r>
    </w:p>
    <w:p w:rsidR="0090204F" w:rsidRDefault="0090204F" w:rsidP="0090204F">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04533">
        <w:rPr>
          <w:bCs/>
          <w:color w:val="000000"/>
          <w:sz w:val="20"/>
          <w:szCs w:val="20"/>
        </w:rPr>
        <w:t>24</w:t>
      </w:r>
      <w:r w:rsidRPr="00901BD0">
        <w:rPr>
          <w:bCs/>
          <w:color w:val="000000"/>
          <w:sz w:val="20"/>
          <w:szCs w:val="20"/>
        </w:rPr>
        <w:t xml:space="preserve"> de </w:t>
      </w:r>
      <w:r w:rsidR="00B2549A">
        <w:rPr>
          <w:bCs/>
          <w:color w:val="000000"/>
          <w:sz w:val="20"/>
          <w:szCs w:val="20"/>
        </w:rPr>
        <w:t>outubro</w:t>
      </w:r>
      <w:r w:rsidRPr="00901BD0">
        <w:rPr>
          <w:bCs/>
          <w:color w:val="000000"/>
          <w:sz w:val="20"/>
          <w:szCs w:val="20"/>
        </w:rPr>
        <w:t xml:space="preserve"> de 201</w:t>
      </w:r>
      <w:r w:rsidR="00204ADB">
        <w:rPr>
          <w:bCs/>
          <w:color w:val="000000"/>
          <w:sz w:val="20"/>
          <w:szCs w:val="20"/>
        </w:rPr>
        <w:t>6</w:t>
      </w:r>
      <w:r w:rsidRPr="00901BD0">
        <w:rPr>
          <w:bCs/>
          <w:color w:val="000000"/>
          <w:sz w:val="20"/>
          <w:szCs w:val="20"/>
        </w:rPr>
        <w:t>.</w:t>
      </w:r>
    </w:p>
    <w:p w:rsidR="0090204F" w:rsidRDefault="0090204F" w:rsidP="00901BD0">
      <w:pPr>
        <w:widowControl w:val="0"/>
        <w:autoSpaceDE w:val="0"/>
        <w:autoSpaceDN w:val="0"/>
        <w:adjustRightInd w:val="0"/>
        <w:spacing w:before="120" w:after="0" w:line="240" w:lineRule="auto"/>
        <w:jc w:val="center"/>
        <w:rPr>
          <w:bCs/>
          <w:color w:val="000000"/>
          <w:sz w:val="20"/>
          <w:szCs w:val="20"/>
        </w:rPr>
      </w:pPr>
    </w:p>
    <w:p w:rsidR="008470F1" w:rsidRPr="00901BD0" w:rsidRDefault="008470F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90204F" w:rsidRDefault="0090204F" w:rsidP="003D65BF">
      <w:pPr>
        <w:widowControl w:val="0"/>
        <w:autoSpaceDE w:val="0"/>
        <w:autoSpaceDN w:val="0"/>
        <w:adjustRightInd w:val="0"/>
        <w:spacing w:after="0" w:line="240" w:lineRule="auto"/>
        <w:jc w:val="center"/>
        <w:rPr>
          <w:bCs/>
          <w:color w:val="000000"/>
          <w:sz w:val="20"/>
          <w:szCs w:val="20"/>
        </w:rPr>
      </w:pPr>
    </w:p>
    <w:p w:rsidR="00704533" w:rsidRDefault="0070453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607F31">
        <w:rPr>
          <w:rFonts w:eastAsia="Batang" w:cs="Courier New"/>
          <w:b/>
          <w:color w:val="000000"/>
          <w:sz w:val="20"/>
          <w:szCs w:val="20"/>
        </w:rPr>
        <w:t>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607F31">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15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
        <w:gridCol w:w="4006"/>
        <w:gridCol w:w="982"/>
        <w:gridCol w:w="646"/>
        <w:gridCol w:w="1623"/>
        <w:gridCol w:w="1289"/>
      </w:tblGrid>
      <w:tr w:rsidR="00C9388B" w:rsidRPr="00607F31" w:rsidTr="00607F31">
        <w:trPr>
          <w:trHeight w:val="589"/>
        </w:trPr>
        <w:tc>
          <w:tcPr>
            <w:tcW w:w="612" w:type="dxa"/>
          </w:tcPr>
          <w:p w:rsidR="00376B72" w:rsidRPr="00607F31" w:rsidRDefault="00376B72" w:rsidP="00607F31">
            <w:pPr>
              <w:spacing w:after="0" w:line="240" w:lineRule="auto"/>
              <w:jc w:val="center"/>
              <w:rPr>
                <w:rFonts w:cs="Calibri"/>
                <w:b/>
                <w:sz w:val="18"/>
                <w:szCs w:val="18"/>
              </w:rPr>
            </w:pPr>
            <w:r w:rsidRPr="00607F31">
              <w:rPr>
                <w:rFonts w:cs="Calibri"/>
                <w:b/>
                <w:sz w:val="18"/>
                <w:szCs w:val="18"/>
              </w:rPr>
              <w:t>ITEM</w:t>
            </w:r>
          </w:p>
        </w:tc>
        <w:tc>
          <w:tcPr>
            <w:tcW w:w="4006" w:type="dxa"/>
          </w:tcPr>
          <w:p w:rsidR="00376B72" w:rsidRPr="00607F31" w:rsidRDefault="00985E64" w:rsidP="00607F31">
            <w:pPr>
              <w:spacing w:after="0" w:line="240" w:lineRule="auto"/>
              <w:jc w:val="center"/>
              <w:rPr>
                <w:rFonts w:cs="Calibri"/>
                <w:b/>
                <w:sz w:val="18"/>
                <w:szCs w:val="18"/>
              </w:rPr>
            </w:pPr>
            <w:r w:rsidRPr="00607F31">
              <w:rPr>
                <w:rFonts w:cs="Calibri"/>
                <w:b/>
                <w:sz w:val="18"/>
                <w:szCs w:val="18"/>
              </w:rPr>
              <w:t>DESCRIÇÃO</w:t>
            </w:r>
          </w:p>
        </w:tc>
        <w:tc>
          <w:tcPr>
            <w:tcW w:w="982" w:type="dxa"/>
          </w:tcPr>
          <w:p w:rsidR="00376B72" w:rsidRPr="00607F31" w:rsidRDefault="00985E64" w:rsidP="00607F31">
            <w:pPr>
              <w:spacing w:after="0" w:line="240" w:lineRule="auto"/>
              <w:jc w:val="center"/>
              <w:rPr>
                <w:rFonts w:cs="Calibri"/>
                <w:b/>
                <w:sz w:val="18"/>
                <w:szCs w:val="18"/>
              </w:rPr>
            </w:pPr>
            <w:r w:rsidRPr="00607F31">
              <w:rPr>
                <w:rFonts w:cs="Calibri"/>
                <w:b/>
                <w:sz w:val="18"/>
                <w:szCs w:val="18"/>
              </w:rPr>
              <w:t>UND</w:t>
            </w:r>
          </w:p>
        </w:tc>
        <w:tc>
          <w:tcPr>
            <w:tcW w:w="646" w:type="dxa"/>
          </w:tcPr>
          <w:p w:rsidR="00376B72" w:rsidRPr="00607F31" w:rsidRDefault="00C9388B" w:rsidP="00607F31">
            <w:pPr>
              <w:spacing w:after="0" w:line="240" w:lineRule="auto"/>
              <w:jc w:val="center"/>
              <w:rPr>
                <w:rFonts w:cs="Calibri"/>
                <w:b/>
                <w:sz w:val="18"/>
                <w:szCs w:val="18"/>
              </w:rPr>
            </w:pPr>
            <w:r w:rsidRPr="00607F31">
              <w:rPr>
                <w:rFonts w:cs="Calibri"/>
                <w:b/>
                <w:sz w:val="18"/>
                <w:szCs w:val="18"/>
              </w:rPr>
              <w:t>QTD</w:t>
            </w:r>
          </w:p>
        </w:tc>
        <w:tc>
          <w:tcPr>
            <w:tcW w:w="1623" w:type="dxa"/>
          </w:tcPr>
          <w:p w:rsidR="00376B72" w:rsidRPr="00607F31" w:rsidRDefault="00C9388B" w:rsidP="00607F31">
            <w:pPr>
              <w:spacing w:after="0" w:line="240" w:lineRule="auto"/>
              <w:jc w:val="center"/>
              <w:rPr>
                <w:rFonts w:cs="Calibri"/>
                <w:b/>
                <w:sz w:val="18"/>
                <w:szCs w:val="18"/>
              </w:rPr>
            </w:pPr>
            <w:r w:rsidRPr="00607F31">
              <w:rPr>
                <w:rFonts w:cs="Calibri"/>
                <w:b/>
                <w:sz w:val="18"/>
                <w:szCs w:val="18"/>
              </w:rPr>
              <w:t xml:space="preserve">VALOR </w:t>
            </w:r>
            <w:r w:rsidR="0028287D" w:rsidRPr="00607F31">
              <w:rPr>
                <w:rFonts w:cs="Calibri"/>
                <w:b/>
                <w:sz w:val="18"/>
                <w:szCs w:val="18"/>
              </w:rPr>
              <w:t>U</w:t>
            </w:r>
            <w:r w:rsidR="000C1924" w:rsidRPr="00607F31">
              <w:rPr>
                <w:rFonts w:cs="Calibri"/>
                <w:b/>
                <w:sz w:val="18"/>
                <w:szCs w:val="18"/>
              </w:rPr>
              <w:t>NITÁRIO</w:t>
            </w:r>
          </w:p>
          <w:p w:rsidR="00E65C59" w:rsidRPr="00607F31" w:rsidRDefault="00E65C59" w:rsidP="00607F31">
            <w:pPr>
              <w:spacing w:after="0" w:line="240" w:lineRule="auto"/>
              <w:jc w:val="center"/>
              <w:rPr>
                <w:rFonts w:cs="Calibri"/>
                <w:b/>
                <w:sz w:val="18"/>
                <w:szCs w:val="18"/>
              </w:rPr>
            </w:pPr>
            <w:r w:rsidRPr="00607F31">
              <w:rPr>
                <w:rFonts w:cs="Calibri"/>
                <w:b/>
                <w:sz w:val="18"/>
                <w:szCs w:val="18"/>
              </w:rPr>
              <w:t>R$</w:t>
            </w:r>
          </w:p>
          <w:p w:rsidR="000C1924" w:rsidRPr="00607F31" w:rsidRDefault="000C1924" w:rsidP="00607F31">
            <w:pPr>
              <w:spacing w:after="0" w:line="240" w:lineRule="auto"/>
              <w:jc w:val="center"/>
              <w:rPr>
                <w:rFonts w:cs="Calibri"/>
                <w:b/>
                <w:sz w:val="18"/>
                <w:szCs w:val="18"/>
              </w:rPr>
            </w:pPr>
          </w:p>
        </w:tc>
        <w:tc>
          <w:tcPr>
            <w:tcW w:w="1289" w:type="dxa"/>
          </w:tcPr>
          <w:p w:rsidR="00376B72" w:rsidRPr="00607F31" w:rsidRDefault="00376B72" w:rsidP="00607F31">
            <w:pPr>
              <w:spacing w:after="0" w:line="240" w:lineRule="auto"/>
              <w:jc w:val="center"/>
              <w:rPr>
                <w:rFonts w:cs="Calibri"/>
                <w:b/>
                <w:sz w:val="18"/>
                <w:szCs w:val="18"/>
              </w:rPr>
            </w:pPr>
            <w:r w:rsidRPr="00607F31">
              <w:rPr>
                <w:rFonts w:cs="Calibri"/>
                <w:b/>
                <w:sz w:val="18"/>
                <w:szCs w:val="18"/>
              </w:rPr>
              <w:t>VALORTOTAL</w:t>
            </w:r>
          </w:p>
          <w:p w:rsidR="00E65C59" w:rsidRPr="00607F31" w:rsidRDefault="00E65C59" w:rsidP="00607F31">
            <w:pPr>
              <w:spacing w:after="0" w:line="240" w:lineRule="auto"/>
              <w:jc w:val="center"/>
              <w:rPr>
                <w:rFonts w:cs="Calibri"/>
                <w:b/>
                <w:sz w:val="18"/>
                <w:szCs w:val="18"/>
              </w:rPr>
            </w:pPr>
            <w:r w:rsidRPr="00607F31">
              <w:rPr>
                <w:rFonts w:cs="Calibri"/>
                <w:b/>
                <w:sz w:val="18"/>
                <w:szCs w:val="18"/>
              </w:rPr>
              <w:t>R$</w:t>
            </w:r>
          </w:p>
          <w:p w:rsidR="000C1924" w:rsidRPr="00607F31" w:rsidRDefault="000C1924" w:rsidP="00607F31">
            <w:pPr>
              <w:spacing w:after="0" w:line="240" w:lineRule="auto"/>
              <w:jc w:val="center"/>
              <w:rPr>
                <w:rFonts w:cs="Calibri"/>
                <w:b/>
                <w:sz w:val="18"/>
                <w:szCs w:val="18"/>
              </w:rPr>
            </w:pPr>
          </w:p>
        </w:tc>
      </w:tr>
      <w:tr w:rsidR="00B5470C" w:rsidRPr="00607F31" w:rsidTr="00607F31">
        <w:trPr>
          <w:trHeight w:val="484"/>
        </w:trPr>
        <w:tc>
          <w:tcPr>
            <w:tcW w:w="612" w:type="dxa"/>
          </w:tcPr>
          <w:p w:rsidR="00B5470C" w:rsidRPr="00607F31" w:rsidRDefault="00F57394"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01</w:t>
            </w:r>
          </w:p>
        </w:tc>
        <w:tc>
          <w:tcPr>
            <w:tcW w:w="4006" w:type="dxa"/>
          </w:tcPr>
          <w:p w:rsidR="00B5470C" w:rsidRPr="00607F31" w:rsidRDefault="00607F31" w:rsidP="002642D1">
            <w:pPr>
              <w:spacing w:after="0" w:line="240" w:lineRule="auto"/>
              <w:jc w:val="both"/>
              <w:rPr>
                <w:rFonts w:asciiTheme="minorHAnsi" w:hAnsiTheme="minorHAnsi" w:cstheme="minorHAnsi"/>
                <w:sz w:val="18"/>
                <w:szCs w:val="18"/>
              </w:rPr>
            </w:pPr>
            <w:r w:rsidRPr="00030B5F">
              <w:rPr>
                <w:rFonts w:asciiTheme="minorHAnsi" w:hAnsiTheme="minorHAnsi" w:cstheme="minorHAnsi"/>
                <w:b/>
                <w:sz w:val="18"/>
                <w:szCs w:val="18"/>
              </w:rPr>
              <w:t>DESINFETANTE HOSPITALAR PARA SUPERFICIES FIXAS E ARTIGOS NÃO CRITICOS</w:t>
            </w:r>
            <w:r w:rsidRPr="00607F31">
              <w:rPr>
                <w:rFonts w:asciiTheme="minorHAnsi" w:hAnsiTheme="minorHAnsi" w:cstheme="minorHAnsi"/>
                <w:sz w:val="18"/>
                <w:szCs w:val="18"/>
              </w:rPr>
              <w:t>. COMPOSTO À BASE DE PERÓXIDO DE HIDROGÊNIO ACELERADO, ENTRE 0,</w:t>
            </w:r>
            <w:r w:rsidR="00384F2D">
              <w:rPr>
                <w:rFonts w:asciiTheme="minorHAnsi" w:hAnsiTheme="minorHAnsi" w:cstheme="minorHAnsi"/>
                <w:sz w:val="18"/>
                <w:szCs w:val="18"/>
              </w:rPr>
              <w:t>3</w:t>
            </w:r>
            <w:r w:rsidRPr="00607F31">
              <w:rPr>
                <w:rFonts w:asciiTheme="minorHAnsi" w:hAnsiTheme="minorHAnsi" w:cstheme="minorHAnsi"/>
                <w:sz w:val="18"/>
                <w:szCs w:val="18"/>
              </w:rPr>
              <w:t xml:space="preserve">% E 0,5%. FORMULAÇÃO PRONTA PARA USO. </w:t>
            </w:r>
            <w:r w:rsidR="002642D1">
              <w:rPr>
                <w:rFonts w:asciiTheme="minorHAnsi" w:hAnsiTheme="minorHAnsi" w:cstheme="minorHAnsi"/>
                <w:sz w:val="18"/>
                <w:szCs w:val="18"/>
              </w:rPr>
              <w:t>DEVE TER EFICÁCIA CONTRA UM AMPLO ESPECTRO DE AGENTES PATOGÊNICOS, A ELIMINAR COM EFICIÊNCIA VÍRUS, FUNGOS E BACTÉRIAS, COM AÇÃO EFICAZ NO MÍNIMO CONTRA A KLEBSIELLA PNEUMONIAE, PSEUDOMONA AERUGINOSA, ENTEROCOCCUS FAECALIS VRE, ACINETOBACTER BAUMANNII E SERRATIA, TANTO NA FORMA VEGETATIVA COMO ESPORULADA</w:t>
            </w:r>
            <w:r w:rsidRPr="00607F31">
              <w:rPr>
                <w:rFonts w:asciiTheme="minorHAnsi" w:hAnsiTheme="minorHAnsi" w:cstheme="minorHAnsi"/>
                <w:sz w:val="18"/>
                <w:szCs w:val="18"/>
              </w:rPr>
              <w:t>.</w:t>
            </w:r>
            <w:r w:rsidR="002642D1">
              <w:rPr>
                <w:rFonts w:asciiTheme="minorHAnsi" w:hAnsiTheme="minorHAnsi" w:cstheme="minorHAnsi"/>
                <w:sz w:val="18"/>
                <w:szCs w:val="18"/>
              </w:rPr>
              <w:t xml:space="preserve"> TEMPO DE CONTATO MÁXIMO DE 10 MINUTOS, JÁ INCLUINDO OS MICROORGANISMOS MAIS RESISTENTES. SEM AÇÃO E RESSECAMENTO DE SUPERFÍCIES DE ACRÍLICO, VIDRO E PLÁSTICO, INODOR OU ODOR LEVE, NÃO CORROSIVO. FRASCO DE 1 LITRO</w:t>
            </w:r>
          </w:p>
        </w:tc>
        <w:tc>
          <w:tcPr>
            <w:tcW w:w="982" w:type="dxa"/>
          </w:tcPr>
          <w:p w:rsidR="00904449"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FRASCO/</w:t>
            </w:r>
          </w:p>
          <w:p w:rsidR="00B5470C"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LITRO</w:t>
            </w:r>
          </w:p>
        </w:tc>
        <w:tc>
          <w:tcPr>
            <w:tcW w:w="646" w:type="dxa"/>
          </w:tcPr>
          <w:p w:rsidR="00B5470C" w:rsidRPr="00607F31" w:rsidRDefault="007678FC" w:rsidP="00607F31">
            <w:pPr>
              <w:spacing w:after="0" w:line="240" w:lineRule="auto"/>
              <w:jc w:val="center"/>
              <w:rPr>
                <w:rFonts w:asciiTheme="minorHAnsi" w:hAnsiTheme="minorHAnsi" w:cstheme="minorHAnsi"/>
                <w:sz w:val="18"/>
                <w:szCs w:val="18"/>
              </w:rPr>
            </w:pPr>
            <w:r w:rsidRPr="00607F31">
              <w:rPr>
                <w:rFonts w:asciiTheme="minorHAnsi" w:hAnsiTheme="minorHAnsi" w:cstheme="minorHAnsi"/>
                <w:sz w:val="18"/>
                <w:szCs w:val="18"/>
              </w:rPr>
              <w:t>2</w:t>
            </w:r>
            <w:r w:rsidR="00EB5615">
              <w:rPr>
                <w:rFonts w:asciiTheme="minorHAnsi" w:hAnsiTheme="minorHAnsi" w:cstheme="minorHAnsi"/>
                <w:sz w:val="18"/>
                <w:szCs w:val="18"/>
              </w:rPr>
              <w:t>.</w:t>
            </w:r>
            <w:r w:rsidRPr="00607F31">
              <w:rPr>
                <w:rFonts w:asciiTheme="minorHAnsi" w:hAnsiTheme="minorHAnsi" w:cstheme="minorHAnsi"/>
                <w:sz w:val="18"/>
                <w:szCs w:val="18"/>
              </w:rPr>
              <w:t>000</w:t>
            </w:r>
          </w:p>
        </w:tc>
        <w:tc>
          <w:tcPr>
            <w:tcW w:w="1623" w:type="dxa"/>
          </w:tcPr>
          <w:p w:rsidR="00B5470C" w:rsidRPr="00607F31" w:rsidRDefault="00904449" w:rsidP="00607F31">
            <w:pPr>
              <w:tabs>
                <w:tab w:val="left" w:pos="7200"/>
              </w:tabs>
              <w:spacing w:after="0" w:line="240" w:lineRule="auto"/>
              <w:jc w:val="center"/>
              <w:rPr>
                <w:rFonts w:asciiTheme="minorHAnsi" w:eastAsia="Batang" w:hAnsiTheme="minorHAnsi" w:cstheme="minorHAnsi"/>
                <w:bCs/>
                <w:color w:val="000000"/>
                <w:sz w:val="18"/>
                <w:szCs w:val="18"/>
              </w:rPr>
            </w:pPr>
            <w:r w:rsidRPr="00607F31">
              <w:rPr>
                <w:rFonts w:asciiTheme="minorHAnsi" w:eastAsia="Batang" w:hAnsiTheme="minorHAnsi" w:cstheme="minorHAnsi"/>
                <w:bCs/>
                <w:color w:val="000000"/>
                <w:sz w:val="18"/>
                <w:szCs w:val="18"/>
              </w:rPr>
              <w:t>69,22</w:t>
            </w:r>
          </w:p>
        </w:tc>
        <w:tc>
          <w:tcPr>
            <w:tcW w:w="1289" w:type="dxa"/>
          </w:tcPr>
          <w:p w:rsidR="00B5470C" w:rsidRPr="00607F31" w:rsidRDefault="00904449" w:rsidP="00607F31">
            <w:pPr>
              <w:tabs>
                <w:tab w:val="left" w:pos="7200"/>
              </w:tabs>
              <w:spacing w:after="0" w:line="240" w:lineRule="auto"/>
              <w:jc w:val="center"/>
              <w:rPr>
                <w:rFonts w:asciiTheme="minorHAnsi" w:eastAsia="Batang" w:hAnsiTheme="minorHAnsi" w:cstheme="minorHAnsi"/>
                <w:bCs/>
                <w:color w:val="000000"/>
                <w:sz w:val="18"/>
                <w:szCs w:val="18"/>
              </w:rPr>
            </w:pPr>
            <w:r w:rsidRPr="00607F31">
              <w:rPr>
                <w:rFonts w:asciiTheme="minorHAnsi" w:eastAsia="Batang" w:hAnsiTheme="minorHAnsi" w:cstheme="minorHAnsi"/>
                <w:bCs/>
                <w:color w:val="000000"/>
                <w:sz w:val="18"/>
                <w:szCs w:val="18"/>
              </w:rPr>
              <w:t>138.440,00</w:t>
            </w:r>
          </w:p>
        </w:tc>
      </w:tr>
      <w:tr w:rsidR="0075255D" w:rsidRPr="00607F31" w:rsidTr="00607F31">
        <w:trPr>
          <w:trHeight w:val="292"/>
        </w:trPr>
        <w:tc>
          <w:tcPr>
            <w:tcW w:w="7869" w:type="dxa"/>
            <w:gridSpan w:val="5"/>
          </w:tcPr>
          <w:p w:rsidR="0075255D" w:rsidRPr="00607F31" w:rsidRDefault="0075255D" w:rsidP="008470F1">
            <w:pPr>
              <w:spacing w:after="0" w:line="240" w:lineRule="auto"/>
              <w:jc w:val="right"/>
              <w:rPr>
                <w:rFonts w:cs="Calibri"/>
                <w:b/>
                <w:sz w:val="18"/>
                <w:szCs w:val="18"/>
              </w:rPr>
            </w:pPr>
            <w:r w:rsidRPr="00607F31">
              <w:rPr>
                <w:rFonts w:cs="Calibri"/>
                <w:b/>
                <w:sz w:val="18"/>
                <w:szCs w:val="18"/>
              </w:rPr>
              <w:t>VALOR TOTAL</w:t>
            </w:r>
          </w:p>
        </w:tc>
        <w:tc>
          <w:tcPr>
            <w:tcW w:w="1289" w:type="dxa"/>
          </w:tcPr>
          <w:p w:rsidR="0075255D" w:rsidRPr="00607F31" w:rsidRDefault="00904449" w:rsidP="00607F31">
            <w:pPr>
              <w:spacing w:after="0" w:line="240" w:lineRule="auto"/>
              <w:jc w:val="center"/>
              <w:rPr>
                <w:rFonts w:cs="Calibri"/>
                <w:b/>
                <w:sz w:val="18"/>
                <w:szCs w:val="18"/>
              </w:rPr>
            </w:pPr>
            <w:r w:rsidRPr="00607F31">
              <w:rPr>
                <w:rFonts w:asciiTheme="minorHAnsi" w:eastAsia="Batang" w:hAnsiTheme="minorHAnsi" w:cstheme="minorHAnsi"/>
                <w:b/>
                <w:bCs/>
                <w:color w:val="000000"/>
                <w:sz w:val="18"/>
                <w:szCs w:val="18"/>
              </w:rPr>
              <w:t>138.440,00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1F339F" w:rsidRDefault="001F339F" w:rsidP="001B4D61">
      <w:pPr>
        <w:tabs>
          <w:tab w:val="left" w:pos="7200"/>
        </w:tabs>
        <w:spacing w:after="120" w:line="240" w:lineRule="auto"/>
        <w:jc w:val="center"/>
        <w:rPr>
          <w:rFonts w:eastAsia="Batang" w:cs="Courier New"/>
          <w:b/>
          <w:bCs/>
          <w:color w:val="000000"/>
          <w:sz w:val="20"/>
          <w:szCs w:val="20"/>
          <w:u w:val="single"/>
        </w:rPr>
      </w:pPr>
    </w:p>
    <w:p w:rsidR="000059F6" w:rsidRDefault="000059F6" w:rsidP="001B4D61">
      <w:pPr>
        <w:tabs>
          <w:tab w:val="left" w:pos="7200"/>
        </w:tabs>
        <w:spacing w:after="120" w:line="240" w:lineRule="auto"/>
        <w:jc w:val="center"/>
        <w:rPr>
          <w:rFonts w:eastAsia="Batang" w:cs="Courier New"/>
          <w:b/>
          <w:bCs/>
          <w:color w:val="000000"/>
          <w:sz w:val="20"/>
          <w:szCs w:val="20"/>
          <w:u w:val="single"/>
        </w:rPr>
      </w:pPr>
    </w:p>
    <w:p w:rsidR="00B2549A" w:rsidRDefault="00B2549A" w:rsidP="001B4D61">
      <w:pPr>
        <w:tabs>
          <w:tab w:val="left" w:pos="7200"/>
        </w:tabs>
        <w:spacing w:after="120" w:line="240" w:lineRule="auto"/>
        <w:jc w:val="center"/>
        <w:rPr>
          <w:rFonts w:eastAsia="Batang" w:cs="Courier New"/>
          <w:b/>
          <w:bCs/>
          <w:color w:val="000000"/>
          <w:sz w:val="20"/>
          <w:szCs w:val="20"/>
          <w:u w:val="single"/>
        </w:rPr>
      </w:pPr>
    </w:p>
    <w:p w:rsidR="00B2549A" w:rsidRDefault="00B2549A" w:rsidP="001B4D61">
      <w:pPr>
        <w:tabs>
          <w:tab w:val="left" w:pos="7200"/>
        </w:tabs>
        <w:spacing w:after="120" w:line="240" w:lineRule="auto"/>
        <w:jc w:val="center"/>
        <w:rPr>
          <w:rFonts w:eastAsia="Batang" w:cs="Courier New"/>
          <w:b/>
          <w:bCs/>
          <w:color w:val="000000"/>
          <w:sz w:val="20"/>
          <w:szCs w:val="20"/>
          <w:u w:val="single"/>
        </w:rPr>
      </w:pPr>
    </w:p>
    <w:p w:rsidR="00607F31" w:rsidRDefault="00607F31" w:rsidP="001B4D61">
      <w:pPr>
        <w:tabs>
          <w:tab w:val="left" w:pos="7200"/>
        </w:tabs>
        <w:spacing w:after="120" w:line="240" w:lineRule="auto"/>
        <w:jc w:val="center"/>
        <w:rPr>
          <w:rFonts w:eastAsia="Batang" w:cs="Courier New"/>
          <w:b/>
          <w:bCs/>
          <w:color w:val="000000"/>
          <w:sz w:val="20"/>
          <w:szCs w:val="20"/>
          <w:u w:val="single"/>
        </w:rPr>
      </w:pPr>
    </w:p>
    <w:p w:rsidR="00FB7DF1" w:rsidRPr="005665F3" w:rsidRDefault="004C2A6C" w:rsidP="001B4D61">
      <w:pPr>
        <w:tabs>
          <w:tab w:val="left" w:pos="7200"/>
        </w:tabs>
        <w:spacing w:after="120" w:line="240" w:lineRule="auto"/>
        <w:jc w:val="center"/>
        <w:rPr>
          <w:rFonts w:eastAsia="Batang" w:cs="Courier New"/>
          <w:b/>
          <w:bCs/>
          <w:color w:val="000000"/>
          <w:sz w:val="20"/>
          <w:szCs w:val="20"/>
          <w:u w:val="single"/>
        </w:rPr>
      </w:pPr>
      <w:r w:rsidRPr="005665F3">
        <w:rPr>
          <w:rFonts w:eastAsia="Batang" w:cs="Courier New"/>
          <w:b/>
          <w:bCs/>
          <w:color w:val="000000"/>
          <w:sz w:val="20"/>
          <w:szCs w:val="20"/>
          <w:u w:val="single"/>
        </w:rPr>
        <w:lastRenderedPageBreak/>
        <w:t>ANEXO II</w:t>
      </w:r>
    </w:p>
    <w:p w:rsidR="00376B72" w:rsidRPr="005665F3" w:rsidRDefault="00754080" w:rsidP="00C53A1C">
      <w:pPr>
        <w:spacing w:after="0" w:line="240" w:lineRule="auto"/>
        <w:jc w:val="center"/>
        <w:rPr>
          <w:b/>
          <w:bCs/>
          <w:sz w:val="20"/>
          <w:szCs w:val="20"/>
          <w:u w:val="single"/>
        </w:rPr>
      </w:pPr>
      <w:r w:rsidRPr="005665F3">
        <w:rPr>
          <w:b/>
          <w:bCs/>
          <w:sz w:val="20"/>
          <w:szCs w:val="20"/>
          <w:u w:val="single"/>
        </w:rPr>
        <w:t>MEMORANDO</w:t>
      </w:r>
      <w:r w:rsidR="00764FC1" w:rsidRPr="005665F3">
        <w:rPr>
          <w:b/>
          <w:bCs/>
          <w:sz w:val="20"/>
          <w:szCs w:val="20"/>
          <w:u w:val="single"/>
        </w:rPr>
        <w:t xml:space="preserve">Nº </w:t>
      </w:r>
      <w:r w:rsidR="00683494">
        <w:rPr>
          <w:b/>
          <w:bCs/>
          <w:sz w:val="20"/>
          <w:szCs w:val="20"/>
          <w:u w:val="single"/>
        </w:rPr>
        <w:t>40</w:t>
      </w:r>
      <w:r w:rsidR="00764FC1" w:rsidRPr="005665F3">
        <w:rPr>
          <w:b/>
          <w:bCs/>
          <w:sz w:val="20"/>
          <w:szCs w:val="20"/>
          <w:u w:val="single"/>
        </w:rPr>
        <w:t>/</w:t>
      </w:r>
      <w:r w:rsidR="00683494">
        <w:rPr>
          <w:b/>
          <w:bCs/>
          <w:sz w:val="20"/>
          <w:szCs w:val="20"/>
          <w:u w:val="single"/>
        </w:rPr>
        <w:t>20</w:t>
      </w:r>
      <w:r w:rsidR="00764FC1" w:rsidRPr="005665F3">
        <w:rPr>
          <w:b/>
          <w:bCs/>
          <w:sz w:val="20"/>
          <w:szCs w:val="20"/>
          <w:u w:val="single"/>
        </w:rPr>
        <w:t>15</w:t>
      </w:r>
      <w:r w:rsidRPr="005665F3">
        <w:rPr>
          <w:b/>
          <w:bCs/>
          <w:sz w:val="20"/>
          <w:szCs w:val="20"/>
          <w:u w:val="single"/>
        </w:rPr>
        <w:t>/SPAS/</w:t>
      </w:r>
      <w:r w:rsidR="00683494">
        <w:rPr>
          <w:b/>
          <w:bCs/>
          <w:sz w:val="20"/>
          <w:szCs w:val="20"/>
          <w:u w:val="single"/>
        </w:rPr>
        <w:t>HGPP</w:t>
      </w:r>
    </w:p>
    <w:p w:rsidR="00764FC1" w:rsidRDefault="00764FC1" w:rsidP="00C53A1C">
      <w:pPr>
        <w:spacing w:after="0" w:line="240" w:lineRule="auto"/>
        <w:jc w:val="center"/>
        <w:rPr>
          <w:b/>
          <w:bCs/>
          <w:sz w:val="20"/>
          <w:szCs w:val="20"/>
        </w:rPr>
      </w:pPr>
      <w:r w:rsidRPr="005665F3">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83494" w:rsidRDefault="00683494" w:rsidP="00683494">
      <w:pPr>
        <w:spacing w:after="0" w:line="240" w:lineRule="auto"/>
        <w:jc w:val="both"/>
        <w:rPr>
          <w:rFonts w:asciiTheme="minorHAnsi" w:hAnsiTheme="minorHAnsi" w:cstheme="minorHAnsi"/>
          <w:sz w:val="20"/>
          <w:szCs w:val="20"/>
        </w:rPr>
      </w:pPr>
      <w:r w:rsidRPr="0001386D">
        <w:rPr>
          <w:rFonts w:asciiTheme="minorHAnsi" w:eastAsia="Batang" w:hAnsiTheme="minorHAnsi" w:cstheme="minorHAnsi"/>
          <w:b/>
          <w:color w:val="000000"/>
          <w:sz w:val="20"/>
          <w:szCs w:val="20"/>
        </w:rPr>
        <w:t>1.1.</w:t>
      </w:r>
      <w:r w:rsidRPr="0001386D">
        <w:rPr>
          <w:rFonts w:asciiTheme="minorHAnsi" w:eastAsia="Batang" w:hAnsiTheme="minorHAnsi" w:cstheme="minorHAnsi"/>
          <w:color w:val="000000"/>
          <w:sz w:val="20"/>
          <w:szCs w:val="20"/>
        </w:rPr>
        <w:t xml:space="preserve"> O presente pregão tem por objeto o </w:t>
      </w:r>
      <w:r w:rsidRPr="0001386D">
        <w:rPr>
          <w:rFonts w:asciiTheme="minorHAnsi" w:eastAsia="Batang" w:hAnsiTheme="minorHAnsi" w:cstheme="minorHAnsi"/>
          <w:b/>
          <w:color w:val="000000"/>
          <w:sz w:val="20"/>
          <w:szCs w:val="20"/>
        </w:rPr>
        <w:t xml:space="preserve">REGISTRO DE PREÇOS </w:t>
      </w:r>
      <w:r w:rsidRPr="0001386D">
        <w:rPr>
          <w:rFonts w:asciiTheme="minorHAnsi" w:eastAsia="Batang" w:hAnsiTheme="minorHAnsi" w:cstheme="minorHAnsi"/>
          <w:color w:val="000000"/>
          <w:sz w:val="20"/>
          <w:szCs w:val="20"/>
        </w:rPr>
        <w:t>para eventual e provável c</w:t>
      </w:r>
      <w:r w:rsidRPr="0001386D">
        <w:rPr>
          <w:rFonts w:asciiTheme="minorHAnsi" w:hAnsiTheme="minorHAnsi" w:cstheme="minorHAnsi"/>
          <w:sz w:val="20"/>
          <w:szCs w:val="20"/>
        </w:rPr>
        <w:t xml:space="preserve">ontratação de empresa especializada na aquisição de </w:t>
      </w:r>
      <w:r w:rsidRPr="0001386D">
        <w:rPr>
          <w:rFonts w:asciiTheme="minorHAnsi" w:hAnsiTheme="minorHAnsi" w:cstheme="minorHAnsi"/>
          <w:bCs/>
          <w:color w:val="000000"/>
          <w:sz w:val="20"/>
          <w:szCs w:val="20"/>
        </w:rPr>
        <w:t>desinfetante hospitalar para higienização de superfícies fixas (</w:t>
      </w:r>
      <w:r w:rsidRPr="0001386D">
        <w:rPr>
          <w:rFonts w:asciiTheme="minorHAnsi" w:hAnsiTheme="minorHAnsi" w:cstheme="minorHAnsi"/>
          <w:b/>
          <w:bCs/>
          <w:color w:val="000000"/>
          <w:sz w:val="20"/>
          <w:szCs w:val="20"/>
        </w:rPr>
        <w:t>PERÓXIDO DE HIDROGÊNIO</w:t>
      </w:r>
      <w:r w:rsidRPr="0001386D">
        <w:rPr>
          <w:rFonts w:asciiTheme="minorHAnsi" w:hAnsiTheme="minorHAnsi" w:cstheme="minorHAnsi"/>
          <w:bCs/>
          <w:color w:val="000000"/>
          <w:sz w:val="20"/>
          <w:szCs w:val="20"/>
        </w:rPr>
        <w:t>) destinado ao Hospital Geral de Palmas - HGPP</w:t>
      </w:r>
      <w:r w:rsidRPr="0001386D">
        <w:rPr>
          <w:rFonts w:asciiTheme="minorHAnsi" w:hAnsiTheme="minorHAnsi" w:cstheme="minorHAnsi"/>
          <w:sz w:val="20"/>
          <w:szCs w:val="20"/>
        </w:rPr>
        <w:t>, conforme descrições contidas no Termo de Referência, Anexo II.</w:t>
      </w:r>
    </w:p>
    <w:p w:rsidR="00683494" w:rsidRPr="0001386D" w:rsidRDefault="00683494" w:rsidP="00683494">
      <w:pPr>
        <w:spacing w:after="120" w:line="240" w:lineRule="auto"/>
        <w:jc w:val="both"/>
        <w:rPr>
          <w:rFonts w:asciiTheme="minorHAnsi" w:hAnsiTheme="minorHAnsi" w:cstheme="minorHAnsi"/>
          <w:iCs/>
          <w:sz w:val="20"/>
          <w:szCs w:val="20"/>
          <w:lang w:eastAsia="ar-SA"/>
        </w:rPr>
      </w:pPr>
      <w:r w:rsidRPr="00E74E8E">
        <w:rPr>
          <w:rFonts w:asciiTheme="minorHAnsi" w:hAnsiTheme="minorHAnsi" w:cstheme="minorHAnsi"/>
          <w:b/>
          <w:color w:val="000000"/>
          <w:sz w:val="20"/>
          <w:szCs w:val="20"/>
        </w:rPr>
        <w:t>1.2.</w:t>
      </w:r>
      <w:r w:rsidRPr="00683494">
        <w:rPr>
          <w:rFonts w:asciiTheme="minorHAnsi" w:hAnsiTheme="minorHAnsi" w:cstheme="minorHAnsi"/>
          <w:color w:val="000000"/>
          <w:sz w:val="20"/>
          <w:szCs w:val="20"/>
        </w:rPr>
        <w:t xml:space="preserve"> Para fins deste Termo de Referência, </w:t>
      </w:r>
      <w:r w:rsidRPr="00683494">
        <w:rPr>
          <w:rFonts w:asciiTheme="minorHAnsi" w:hAnsiTheme="minorHAnsi" w:cstheme="minorHAnsi"/>
          <w:bCs/>
          <w:color w:val="000000"/>
          <w:sz w:val="20"/>
          <w:szCs w:val="20"/>
        </w:rPr>
        <w:t>produto(s)</w:t>
      </w:r>
      <w:r w:rsidRPr="00683494">
        <w:rPr>
          <w:rFonts w:asciiTheme="minorHAnsi" w:hAnsiTheme="minorHAnsi" w:cstheme="minorHAnsi"/>
          <w:color w:val="000000"/>
          <w:sz w:val="20"/>
          <w:szCs w:val="20"/>
        </w:rPr>
        <w:t>, leia-se materiais hospitalares.</w:t>
      </w:r>
    </w:p>
    <w:p w:rsidR="004E27B2" w:rsidRPr="00E166E5" w:rsidRDefault="004E27B2" w:rsidP="004E27B2">
      <w:pPr>
        <w:shd w:val="clear" w:color="auto" w:fill="3333FF"/>
        <w:spacing w:after="0"/>
        <w:jc w:val="both"/>
        <w:rPr>
          <w:rFonts w:cs="Calibri"/>
          <w:b/>
          <w:bCs/>
          <w:color w:val="FFFFFF"/>
          <w:sz w:val="20"/>
          <w:szCs w:val="20"/>
        </w:rPr>
      </w:pPr>
      <w:r>
        <w:rPr>
          <w:rFonts w:cs="Calibri"/>
          <w:b/>
          <w:color w:val="FFFFFF"/>
          <w:sz w:val="20"/>
          <w:szCs w:val="20"/>
        </w:rPr>
        <w:t>02</w:t>
      </w:r>
      <w:r w:rsidRPr="00E166E5">
        <w:rPr>
          <w:rFonts w:cs="Calibri"/>
          <w:b/>
          <w:color w:val="FFFFFF"/>
          <w:sz w:val="20"/>
          <w:szCs w:val="20"/>
        </w:rPr>
        <w:t xml:space="preserve">. </w:t>
      </w:r>
      <w:r>
        <w:rPr>
          <w:rFonts w:cs="Calibri"/>
          <w:b/>
          <w:color w:val="FFFFFF"/>
          <w:sz w:val="20"/>
          <w:szCs w:val="20"/>
        </w:rPr>
        <w:t>JUSTIFICATIVA</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color w:val="000000"/>
          <w:sz w:val="20"/>
          <w:szCs w:val="20"/>
        </w:rPr>
        <w:t>2.1.</w:t>
      </w:r>
      <w:r w:rsidRPr="00683494">
        <w:rPr>
          <w:rFonts w:asciiTheme="minorHAnsi" w:hAnsiTheme="minorHAnsi" w:cstheme="minorHAnsi"/>
          <w:sz w:val="20"/>
          <w:szCs w:val="20"/>
        </w:rPr>
        <w:t xml:space="preserve">As infecções relacionadas à assistência à saúde representam um risco substancial à segurança do paciente em serviços de saúde. Há evidências mostrando que vários agentes patogênicos como </w:t>
      </w:r>
      <w:proofErr w:type="spellStart"/>
      <w:r w:rsidRPr="00683494">
        <w:rPr>
          <w:rFonts w:asciiTheme="minorHAnsi" w:hAnsiTheme="minorHAnsi" w:cstheme="minorHAnsi"/>
          <w:i/>
          <w:iCs/>
          <w:sz w:val="20"/>
          <w:szCs w:val="20"/>
        </w:rPr>
        <w:t>Staphylococcus</w:t>
      </w:r>
      <w:proofErr w:type="spellEnd"/>
      <w:r w:rsidRPr="00683494">
        <w:rPr>
          <w:rFonts w:asciiTheme="minorHAnsi" w:hAnsiTheme="minorHAnsi" w:cstheme="minorHAnsi"/>
          <w:i/>
          <w:iCs/>
          <w:sz w:val="20"/>
          <w:szCs w:val="20"/>
        </w:rPr>
        <w:t xml:space="preserve"> </w:t>
      </w:r>
      <w:proofErr w:type="spellStart"/>
      <w:r w:rsidRPr="00683494">
        <w:rPr>
          <w:rFonts w:asciiTheme="minorHAnsi" w:hAnsiTheme="minorHAnsi" w:cstheme="minorHAnsi"/>
          <w:i/>
          <w:iCs/>
          <w:sz w:val="20"/>
          <w:szCs w:val="20"/>
        </w:rPr>
        <w:t>Aureus</w:t>
      </w:r>
      <w:proofErr w:type="spellEnd"/>
      <w:r w:rsidRPr="00683494">
        <w:rPr>
          <w:rFonts w:asciiTheme="minorHAnsi" w:hAnsiTheme="minorHAnsi" w:cstheme="minorHAnsi"/>
          <w:i/>
          <w:iCs/>
          <w:sz w:val="20"/>
          <w:szCs w:val="20"/>
        </w:rPr>
        <w:t xml:space="preserve"> </w:t>
      </w:r>
      <w:r w:rsidRPr="00683494">
        <w:rPr>
          <w:rFonts w:asciiTheme="minorHAnsi" w:hAnsiTheme="minorHAnsi" w:cstheme="minorHAnsi"/>
          <w:sz w:val="20"/>
          <w:szCs w:val="20"/>
        </w:rPr>
        <w:t xml:space="preserve">resistente à </w:t>
      </w:r>
      <w:proofErr w:type="spellStart"/>
      <w:r w:rsidRPr="00683494">
        <w:rPr>
          <w:rFonts w:asciiTheme="minorHAnsi" w:hAnsiTheme="minorHAnsi" w:cstheme="minorHAnsi"/>
          <w:sz w:val="20"/>
          <w:szCs w:val="20"/>
        </w:rPr>
        <w:t>meticilina</w:t>
      </w:r>
      <w:proofErr w:type="spellEnd"/>
      <w:r w:rsidRPr="00683494">
        <w:rPr>
          <w:rFonts w:asciiTheme="minorHAnsi" w:hAnsiTheme="minorHAnsi" w:cstheme="minorHAnsi"/>
          <w:sz w:val="20"/>
          <w:szCs w:val="20"/>
        </w:rPr>
        <w:t xml:space="preserve">, </w:t>
      </w:r>
      <w:proofErr w:type="spellStart"/>
      <w:r w:rsidRPr="00683494">
        <w:rPr>
          <w:rFonts w:asciiTheme="minorHAnsi" w:hAnsiTheme="minorHAnsi" w:cstheme="minorHAnsi"/>
          <w:i/>
          <w:sz w:val="20"/>
          <w:szCs w:val="20"/>
        </w:rPr>
        <w:t>Enterococos</w:t>
      </w:r>
      <w:proofErr w:type="spellEnd"/>
      <w:r w:rsidRPr="00683494">
        <w:rPr>
          <w:rFonts w:asciiTheme="minorHAnsi" w:hAnsiTheme="minorHAnsi" w:cstheme="minorHAnsi"/>
          <w:sz w:val="20"/>
          <w:szCs w:val="20"/>
        </w:rPr>
        <w:t xml:space="preserve"> resistente à vancomicina e outros contaminam superfícies e equipamentos (bombas de infusão, barras protetoras das camas e estetoscópio e outros) mais frequentemente manuseados pelos profissionais e pacientes.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2.2</w:t>
      </w:r>
      <w:r w:rsidRPr="00683494">
        <w:rPr>
          <w:rFonts w:asciiTheme="minorHAnsi" w:hAnsiTheme="minorHAnsi" w:cstheme="minorHAnsi"/>
          <w:sz w:val="20"/>
          <w:szCs w:val="20"/>
        </w:rPr>
        <w:t xml:space="preserve"> O Serviço de Limpeza e Desinfecção de Superfícies em Serviços de Saúde compreende a limpeza, desinfecção e conservação das superfícies fixas e equipamentos permanentes das diferentes áreas. Tem a finalidade de preparar o ambiente para suas atividades, mantendo a ordem e conservando equipamentos e instalações, evitando principalmente a disseminação de microrganismos responsáveis pelas infecções relacionadas à assistência à saúde.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2.3</w:t>
      </w:r>
      <w:r w:rsidRPr="00683494">
        <w:rPr>
          <w:rFonts w:asciiTheme="minorHAnsi" w:hAnsiTheme="minorHAnsi" w:cstheme="minorHAnsi"/>
          <w:sz w:val="20"/>
          <w:szCs w:val="20"/>
        </w:rPr>
        <w:t xml:space="preserve"> No HGPP, esse serviço é executado em parte diretamente por servidores do Estado, e </w:t>
      </w:r>
      <w:proofErr w:type="gramStart"/>
      <w:r w:rsidRPr="00683494">
        <w:rPr>
          <w:rFonts w:asciiTheme="minorHAnsi" w:hAnsiTheme="minorHAnsi" w:cstheme="minorHAnsi"/>
          <w:sz w:val="20"/>
          <w:szCs w:val="20"/>
        </w:rPr>
        <w:t>parte</w:t>
      </w:r>
      <w:proofErr w:type="gramEnd"/>
      <w:r w:rsidRPr="00683494">
        <w:rPr>
          <w:rFonts w:asciiTheme="minorHAnsi" w:hAnsiTheme="minorHAnsi" w:cstheme="minorHAnsi"/>
          <w:sz w:val="20"/>
          <w:szCs w:val="20"/>
        </w:rPr>
        <w:t xml:space="preserve"> por empresa terceirizada, sendo esta responsável apenas pela limpeza de pisos e partes relacionadas, ao passo que o Estado, diretamente por seus servidores, é responsável pela limpeza de diversas áreas, mormente de superfícies fixas elevadas, tais como mobiliários, equipamentos para a saúde, bancadas, pias, macas, divãs, suporte para soro, balança, computadores, e outros. </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2.3</w:t>
      </w:r>
      <w:r w:rsidRPr="00683494">
        <w:rPr>
          <w:rFonts w:asciiTheme="minorHAnsi" w:hAnsiTheme="minorHAnsi" w:cstheme="minorHAnsi"/>
          <w:sz w:val="20"/>
          <w:szCs w:val="20"/>
        </w:rPr>
        <w:t xml:space="preserve"> Atualmente, os produtos utilizados para limpeza de superfícies elevadas são o Álcool etílico e o Hipoclorito. Esses produtos apresentam significativas desvantagens em relação ao peróxido de hidrogênio, ora solicitado. O Álcool não tem eficácia contra agentes patogênicos na forma esporulada, é inflamável, volátil, </w:t>
      </w:r>
      <w:proofErr w:type="spellStart"/>
      <w:r w:rsidRPr="00683494">
        <w:rPr>
          <w:rFonts w:asciiTheme="minorHAnsi" w:hAnsiTheme="minorHAnsi" w:cstheme="minorHAnsi"/>
          <w:sz w:val="20"/>
          <w:szCs w:val="20"/>
        </w:rPr>
        <w:t>opacifica</w:t>
      </w:r>
      <w:proofErr w:type="spellEnd"/>
      <w:r w:rsidRPr="00683494">
        <w:rPr>
          <w:rFonts w:asciiTheme="minorHAnsi" w:hAnsiTheme="minorHAnsi" w:cstheme="minorHAnsi"/>
          <w:sz w:val="20"/>
          <w:szCs w:val="20"/>
        </w:rPr>
        <w:t xml:space="preserve"> acrílico, </w:t>
      </w:r>
      <w:proofErr w:type="gramStart"/>
      <w:r w:rsidRPr="00683494">
        <w:rPr>
          <w:rFonts w:asciiTheme="minorHAnsi" w:hAnsiTheme="minorHAnsi" w:cstheme="minorHAnsi"/>
          <w:sz w:val="20"/>
          <w:szCs w:val="20"/>
        </w:rPr>
        <w:t>resseca plásticos</w:t>
      </w:r>
      <w:proofErr w:type="gramEnd"/>
      <w:r w:rsidRPr="00683494">
        <w:rPr>
          <w:rFonts w:asciiTheme="minorHAnsi" w:hAnsiTheme="minorHAnsi" w:cstheme="minorHAnsi"/>
          <w:sz w:val="20"/>
          <w:szCs w:val="20"/>
        </w:rPr>
        <w:t xml:space="preserve"> e borrachas e resseca a pele; o Hipoclorito é instável (afetado pela luz solar, temperatura &gt;25ºC e pH ácido), inativo em presença de matéria orgânica, corrosivo para metais, tem odor desagradável e pode causar irritabilidade nos olhos e mucosas. Além destas, o Álcool etílico e o Hipoclorito têm como desvantagens a necessidade de longo tempo de contato com a superfície e a repetição da fricção por diversas vezes no mesmo local, para que alcancem a eficácia necessária contra os agentes patogênicos.</w:t>
      </w:r>
    </w:p>
    <w:p w:rsidR="00683494" w:rsidRPr="00683494" w:rsidRDefault="00683494" w:rsidP="00683494">
      <w:pPr>
        <w:autoSpaceDE w:val="0"/>
        <w:autoSpaceDN w:val="0"/>
        <w:adjustRightInd w:val="0"/>
        <w:spacing w:after="0" w:line="240" w:lineRule="auto"/>
        <w:jc w:val="both"/>
        <w:rPr>
          <w:rFonts w:asciiTheme="minorHAnsi" w:hAnsiTheme="minorHAnsi" w:cstheme="minorHAnsi"/>
          <w:sz w:val="20"/>
          <w:szCs w:val="20"/>
        </w:rPr>
      </w:pPr>
      <w:r w:rsidRPr="00E74E8E">
        <w:rPr>
          <w:rFonts w:asciiTheme="minorHAnsi" w:hAnsiTheme="minorHAnsi" w:cstheme="minorHAnsi"/>
          <w:b/>
          <w:sz w:val="20"/>
          <w:szCs w:val="20"/>
        </w:rPr>
        <w:t>2.4</w:t>
      </w:r>
      <w:r w:rsidRPr="00683494">
        <w:rPr>
          <w:rFonts w:asciiTheme="minorHAnsi" w:hAnsiTheme="minorHAnsi" w:cstheme="minorHAnsi"/>
          <w:sz w:val="20"/>
          <w:szCs w:val="20"/>
        </w:rPr>
        <w:t xml:space="preserve"> O desinfetante à base de peróxido de hidrogênio supre todas as desvantagens dos desinfetantes já em uso no HGPP. Além disso, apresenta outra grande vantagem em relação aos produtos utilizados no hospital, a rentabilidade. Da forma como é comercializada, 70 mililitros do desinfetante de peróxido de hidrogênio são suficientes para a desinfecção de um leito de hospital, incluindo uma cama, um colchão, um suporte de soro, um monitor de sinais vitais e uma bomba de infusão, ao passo que para a mesma desinfecção com Álcool e Hipoclorito são necessários 400 e 300 mililitros, respectivamente. Assim, a substituição do Álcool e do Hipoclorito pelo peróxido de hidrogênio resultará em aumento da eficiência e da eficácia do Serviço de Limpeza e Desinfecção de Superfícies e redução do gasto com materiais.</w:t>
      </w:r>
    </w:p>
    <w:p w:rsidR="00F51D8C" w:rsidRPr="004E27B2" w:rsidRDefault="00683494" w:rsidP="00683494">
      <w:pPr>
        <w:autoSpaceDE w:val="0"/>
        <w:autoSpaceDN w:val="0"/>
        <w:adjustRightInd w:val="0"/>
        <w:spacing w:after="120" w:line="240" w:lineRule="auto"/>
        <w:jc w:val="both"/>
        <w:rPr>
          <w:rFonts w:cs="Calibri"/>
          <w:iCs/>
          <w:lang w:eastAsia="ar-SA"/>
        </w:rPr>
      </w:pPr>
      <w:r w:rsidRPr="00E74E8E">
        <w:rPr>
          <w:rFonts w:asciiTheme="minorHAnsi" w:hAnsiTheme="minorHAnsi" w:cstheme="minorHAnsi"/>
          <w:b/>
          <w:color w:val="000000"/>
          <w:sz w:val="20"/>
          <w:szCs w:val="20"/>
        </w:rPr>
        <w:t>2.5</w:t>
      </w:r>
      <w:r w:rsidRPr="00683494">
        <w:rPr>
          <w:rFonts w:asciiTheme="minorHAnsi" w:hAnsiTheme="minorHAnsi" w:cstheme="minorHAnsi"/>
          <w:color w:val="000000"/>
          <w:sz w:val="20"/>
          <w:szCs w:val="20"/>
        </w:rPr>
        <w:t xml:space="preserve"> A quantidade solicitada corresponde à estimativa de consumo, a partir de testes efetuados com o produto em condições reais de uso. Nesta quantidade estar inclusa a demanda atual e a futura, considerando a ampliação da estrutura física do HGPP, como as novas salas de cirurgia e novos leitos de UTI</w:t>
      </w:r>
      <w:proofErr w:type="gramStart"/>
      <w:r w:rsidRPr="00683494">
        <w:rPr>
          <w:rFonts w:asciiTheme="minorHAnsi" w:hAnsiTheme="minorHAnsi" w:cstheme="minorHAnsi"/>
          <w:color w:val="000000"/>
          <w:sz w:val="20"/>
          <w:szCs w:val="20"/>
        </w:rPr>
        <w:t>.</w:t>
      </w:r>
      <w:r w:rsidR="00F51D8C" w:rsidRPr="00E166E5">
        <w:rPr>
          <w:rFonts w:cs="Calibri"/>
          <w:b/>
          <w:color w:val="FFFFFF"/>
          <w:sz w:val="20"/>
          <w:szCs w:val="20"/>
        </w:rPr>
        <w:t>.</w:t>
      </w:r>
      <w:proofErr w:type="gramEnd"/>
      <w:r w:rsidR="00F51D8C" w:rsidRPr="00E166E5">
        <w:rPr>
          <w:rFonts w:cs="Calibri"/>
          <w:b/>
          <w:color w:val="FFFFFF"/>
          <w:sz w:val="20"/>
          <w:szCs w:val="20"/>
        </w:rPr>
        <w:t xml:space="preserve"> DA JUSTI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E74E8E">
        <w:rPr>
          <w:rFonts w:cs="Calibri"/>
          <w:b/>
          <w:color w:val="FFFFFF"/>
          <w:sz w:val="20"/>
          <w:szCs w:val="20"/>
        </w:rPr>
        <w:t>DOS PRODUTOS</w:t>
      </w:r>
    </w:p>
    <w:p w:rsidR="00E74E8E" w:rsidRPr="00607F31" w:rsidRDefault="00E74E8E" w:rsidP="00E74E8E">
      <w:pPr>
        <w:spacing w:after="0" w:line="240" w:lineRule="auto"/>
        <w:jc w:val="both"/>
        <w:rPr>
          <w:rFonts w:cs="Calibri"/>
          <w:b/>
          <w:bCs/>
          <w:sz w:val="20"/>
          <w:szCs w:val="20"/>
          <w:u w:val="single"/>
        </w:rPr>
      </w:pPr>
      <w:r w:rsidRPr="00607F31">
        <w:rPr>
          <w:rFonts w:cs="Calibri"/>
          <w:b/>
          <w:bCs/>
          <w:sz w:val="20"/>
          <w:szCs w:val="20"/>
          <w:u w:val="single"/>
        </w:rPr>
        <w:t>3.1. DA DESCRIÇÃO TÉCNICA DOS PRODUTOS:</w:t>
      </w:r>
    </w:p>
    <w:p w:rsidR="00E74E8E" w:rsidRPr="00E74E8E" w:rsidRDefault="00E74E8E" w:rsidP="00E74E8E">
      <w:pPr>
        <w:spacing w:after="0" w:line="240" w:lineRule="auto"/>
        <w:jc w:val="both"/>
        <w:rPr>
          <w:rFonts w:cs="Calibri"/>
          <w:sz w:val="20"/>
          <w:szCs w:val="20"/>
        </w:rPr>
      </w:pPr>
      <w:r w:rsidRPr="00607F31">
        <w:rPr>
          <w:rFonts w:cs="Calibri"/>
          <w:b/>
          <w:sz w:val="20"/>
          <w:szCs w:val="20"/>
        </w:rPr>
        <w:t>3.1.1.</w:t>
      </w:r>
      <w:r w:rsidRPr="00E74E8E">
        <w:rPr>
          <w:rFonts w:cs="Calibri"/>
          <w:sz w:val="20"/>
          <w:szCs w:val="20"/>
        </w:rPr>
        <w:t xml:space="preserve"> Os produtos a serem adquiridos possuem a seguinte especificação técnica conforme anexo I.</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lastRenderedPageBreak/>
        <w:t>3.2. DA IDENTIFICAÇÃO/EMBALAGEM DOS PRODUTOS:</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3.2.1.</w:t>
      </w:r>
      <w:r w:rsidRPr="00E74E8E">
        <w:rPr>
          <w:rFonts w:cs="Calibri"/>
          <w:sz w:val="20"/>
          <w:szCs w:val="20"/>
        </w:rPr>
        <w:t xml:space="preserve"> Os produtos fornecidos deverão possuir embalagem, contendo:</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 xml:space="preserve">a) nome e </w:t>
      </w:r>
      <w:r w:rsidRPr="00E74E8E">
        <w:rPr>
          <w:rFonts w:cs="Calibri"/>
          <w:i/>
          <w:iCs/>
          <w:sz w:val="20"/>
          <w:szCs w:val="20"/>
        </w:rPr>
        <w:t>website</w:t>
      </w:r>
      <w:r w:rsidRPr="00E74E8E">
        <w:rPr>
          <w:rFonts w:cs="Calibri"/>
          <w:sz w:val="20"/>
          <w:szCs w:val="20"/>
        </w:rPr>
        <w:t xml:space="preserve"> do fabricante;</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b) data do término da validade.</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3.3. DA QUALIDADE DOS PRODUTOS:</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w:t>
      </w:r>
      <w:r w:rsidR="00607F31">
        <w:rPr>
          <w:rFonts w:cs="Calibri"/>
          <w:sz w:val="20"/>
          <w:szCs w:val="20"/>
        </w:rPr>
        <w:t>.</w:t>
      </w:r>
      <w:r w:rsidRPr="00E74E8E">
        <w:rPr>
          <w:rFonts w:cs="Calibri"/>
          <w:sz w:val="20"/>
          <w:szCs w:val="20"/>
        </w:rPr>
        <w:t xml:space="preserve"> O produto deve ter eficácia comprovada contra os seguintes microrganismos: </w:t>
      </w:r>
      <w:proofErr w:type="spellStart"/>
      <w:r w:rsidRPr="00E74E8E">
        <w:rPr>
          <w:rFonts w:cs="Calibri"/>
          <w:i/>
          <w:sz w:val="20"/>
          <w:szCs w:val="20"/>
        </w:rPr>
        <w:t>KlebsiellaPneumoniae</w:t>
      </w:r>
      <w:proofErr w:type="spellEnd"/>
      <w:r w:rsidRPr="00E74E8E">
        <w:rPr>
          <w:rFonts w:cs="Calibri"/>
          <w:i/>
          <w:sz w:val="20"/>
          <w:szCs w:val="20"/>
        </w:rPr>
        <w:t xml:space="preserve">, </w:t>
      </w:r>
      <w:proofErr w:type="spellStart"/>
      <w:r w:rsidRPr="00E74E8E">
        <w:rPr>
          <w:rFonts w:cs="Calibri"/>
          <w:i/>
          <w:sz w:val="20"/>
          <w:szCs w:val="20"/>
        </w:rPr>
        <w:t>PseudomonaAeruginosa</w:t>
      </w:r>
      <w:proofErr w:type="spellEnd"/>
      <w:r w:rsidRPr="00E74E8E">
        <w:rPr>
          <w:rFonts w:cs="Calibri"/>
          <w:i/>
          <w:sz w:val="20"/>
          <w:szCs w:val="20"/>
        </w:rPr>
        <w:t xml:space="preserve">, </w:t>
      </w:r>
      <w:proofErr w:type="spellStart"/>
      <w:r w:rsidRPr="00E74E8E">
        <w:rPr>
          <w:rFonts w:cs="Calibri"/>
          <w:i/>
          <w:sz w:val="20"/>
          <w:szCs w:val="20"/>
        </w:rPr>
        <w:t>EnterococcusFaecalis</w:t>
      </w:r>
      <w:proofErr w:type="spellEnd"/>
      <w:r w:rsidRPr="00E74E8E">
        <w:rPr>
          <w:rFonts w:cs="Calibri"/>
          <w:i/>
          <w:sz w:val="20"/>
          <w:szCs w:val="20"/>
        </w:rPr>
        <w:t xml:space="preserve"> VRE, </w:t>
      </w:r>
      <w:proofErr w:type="spellStart"/>
      <w:r w:rsidRPr="00E74E8E">
        <w:rPr>
          <w:rFonts w:cs="Calibri"/>
          <w:i/>
          <w:sz w:val="20"/>
          <w:szCs w:val="20"/>
        </w:rPr>
        <w:t>AcinetobacterBaumannii</w:t>
      </w:r>
      <w:proofErr w:type="spellEnd"/>
      <w:r w:rsidRPr="00E74E8E">
        <w:rPr>
          <w:rFonts w:cs="Calibri"/>
          <w:i/>
          <w:sz w:val="20"/>
          <w:szCs w:val="20"/>
        </w:rPr>
        <w:t xml:space="preserve"> e </w:t>
      </w:r>
      <w:proofErr w:type="spellStart"/>
      <w:r w:rsidRPr="00E74E8E">
        <w:rPr>
          <w:rFonts w:cs="Calibri"/>
          <w:i/>
          <w:sz w:val="20"/>
          <w:szCs w:val="20"/>
        </w:rPr>
        <w:t>Serratia</w:t>
      </w:r>
      <w:proofErr w:type="spellEnd"/>
      <w:r w:rsidRPr="00E74E8E">
        <w:rPr>
          <w:rFonts w:cs="Calibri"/>
          <w:i/>
          <w:sz w:val="20"/>
          <w:szCs w:val="20"/>
        </w:rPr>
        <w:t>,</w:t>
      </w:r>
      <w:r w:rsidRPr="00E74E8E">
        <w:rPr>
          <w:rFonts w:cs="Calibri"/>
          <w:sz w:val="20"/>
          <w:szCs w:val="20"/>
        </w:rPr>
        <w:t>tanto na forma vegetativa como esporulada.</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3.3.1.1</w:t>
      </w:r>
      <w:r w:rsidR="00607F31" w:rsidRPr="00607F31">
        <w:rPr>
          <w:rFonts w:cs="Calibri"/>
          <w:b/>
          <w:sz w:val="20"/>
          <w:szCs w:val="20"/>
        </w:rPr>
        <w:t>.</w:t>
      </w:r>
      <w:r w:rsidRPr="00E74E8E">
        <w:rPr>
          <w:rFonts w:cs="Calibri"/>
          <w:sz w:val="20"/>
          <w:szCs w:val="20"/>
        </w:rPr>
        <w:t xml:space="preserve"> A qualidade do produto, incluindo a eficiência e a eficácia, deve ser comprovada pelo licitante mediante a apresentação de documento emitido por instituição integrante da Rede Brasileira de Laboratórios Analíticos em Saúde (REBLAS), em conformidade com a RDC/ANVISA nº 12, de 16 de fevereiro de 2012.</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3.3.1.2</w:t>
      </w:r>
      <w:r w:rsidR="00607F31" w:rsidRPr="00607F31">
        <w:rPr>
          <w:rFonts w:cs="Calibri"/>
          <w:b/>
          <w:sz w:val="20"/>
          <w:szCs w:val="20"/>
        </w:rPr>
        <w:t>.</w:t>
      </w:r>
      <w:r w:rsidRPr="00E74E8E">
        <w:rPr>
          <w:rFonts w:cs="Calibri"/>
          <w:sz w:val="20"/>
          <w:szCs w:val="20"/>
        </w:rPr>
        <w:t xml:space="preserve"> A eficácia do produto deve expressar nível de satisfação mínimo de 95%.</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3.3.1.3</w:t>
      </w:r>
      <w:r w:rsidR="00607F31" w:rsidRPr="00607F31">
        <w:rPr>
          <w:rFonts w:cs="Calibri"/>
          <w:b/>
          <w:sz w:val="20"/>
          <w:szCs w:val="20"/>
        </w:rPr>
        <w:t>.</w:t>
      </w:r>
      <w:r w:rsidRPr="00E74E8E">
        <w:rPr>
          <w:rFonts w:cs="Calibri"/>
          <w:sz w:val="20"/>
          <w:szCs w:val="20"/>
        </w:rPr>
        <w:t xml:space="preserve"> O documento de avaliação de eficácia do produto deve ser emitido especificamente para este fim.</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3.3.1.4</w:t>
      </w:r>
      <w:r w:rsidR="00607F31" w:rsidRPr="00607F31">
        <w:rPr>
          <w:rFonts w:cs="Calibri"/>
          <w:b/>
          <w:sz w:val="20"/>
          <w:szCs w:val="20"/>
        </w:rPr>
        <w:t>.</w:t>
      </w:r>
      <w:r w:rsidRPr="00E74E8E">
        <w:rPr>
          <w:rFonts w:cs="Calibri"/>
          <w:sz w:val="20"/>
          <w:szCs w:val="20"/>
        </w:rPr>
        <w:t xml:space="preserve"> Ao tempo da apresentação, o documento de avaliação do produto deve estar dentro do prazo de validade determinado pela norma de regência.</w:t>
      </w:r>
    </w:p>
    <w:p w:rsidR="00E74E8E" w:rsidRPr="00E74E8E" w:rsidRDefault="00E74E8E" w:rsidP="00E74E8E">
      <w:pPr>
        <w:autoSpaceDE w:val="0"/>
        <w:autoSpaceDN w:val="0"/>
        <w:adjustRightInd w:val="0"/>
        <w:spacing w:after="0" w:line="240" w:lineRule="auto"/>
        <w:jc w:val="both"/>
        <w:rPr>
          <w:rFonts w:cs="Calibri"/>
          <w:sz w:val="20"/>
          <w:szCs w:val="20"/>
        </w:rPr>
      </w:pPr>
      <w:r w:rsidRPr="00607F31">
        <w:rPr>
          <w:rFonts w:cs="Calibri"/>
          <w:b/>
          <w:sz w:val="20"/>
          <w:szCs w:val="20"/>
        </w:rPr>
        <w:t>3.3.2.</w:t>
      </w:r>
      <w:r w:rsidRPr="00E74E8E">
        <w:rPr>
          <w:rFonts w:cs="Calibri"/>
          <w:sz w:val="20"/>
          <w:szCs w:val="20"/>
        </w:rPr>
        <w:t xml:space="preserve"> Produtos contendo baixa qualidade, em desacordo com o edital e seus anexos ou com a legislação vigente aplicada, serão rejeitados pela Secretaria da Saúde.</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3.4. DA VALIDADE DOS PRODUTOS:</w:t>
      </w:r>
    </w:p>
    <w:p w:rsidR="00E74E8E" w:rsidRPr="00E74E8E" w:rsidRDefault="00E74E8E" w:rsidP="00E74E8E">
      <w:pPr>
        <w:autoSpaceDE w:val="0"/>
        <w:autoSpaceDN w:val="0"/>
        <w:adjustRightInd w:val="0"/>
        <w:spacing w:after="0" w:line="240" w:lineRule="auto"/>
        <w:jc w:val="both"/>
        <w:rPr>
          <w:rFonts w:cs="Calibri"/>
          <w:color w:val="000000"/>
          <w:sz w:val="20"/>
          <w:szCs w:val="20"/>
        </w:rPr>
      </w:pPr>
      <w:r w:rsidRPr="00607F31">
        <w:rPr>
          <w:rFonts w:cs="Calibri"/>
          <w:b/>
          <w:color w:val="000000"/>
          <w:sz w:val="20"/>
          <w:szCs w:val="20"/>
        </w:rPr>
        <w:t>3.4.1.</w:t>
      </w:r>
      <w:r w:rsidRPr="00E74E8E">
        <w:rPr>
          <w:rFonts w:cs="Calibri"/>
          <w:color w:val="000000"/>
          <w:sz w:val="20"/>
          <w:szCs w:val="20"/>
        </w:rPr>
        <w:t xml:space="preserve"> Os produtos devem ter a validade mínima de 18</w:t>
      </w:r>
      <w:r w:rsidRPr="00E74E8E">
        <w:rPr>
          <w:rFonts w:cs="Calibri"/>
          <w:bCs/>
          <w:color w:val="000000"/>
          <w:sz w:val="20"/>
          <w:szCs w:val="20"/>
        </w:rPr>
        <w:t xml:space="preserve"> (dezoito) meses, </w:t>
      </w:r>
      <w:r w:rsidRPr="00E74E8E">
        <w:rPr>
          <w:rFonts w:cs="Calibri"/>
          <w:color w:val="000000"/>
          <w:sz w:val="20"/>
          <w:szCs w:val="20"/>
        </w:rPr>
        <w:t>contados da data da entrega.</w:t>
      </w:r>
    </w:p>
    <w:p w:rsidR="00E74E8E" w:rsidRPr="00607F31" w:rsidRDefault="00E74E8E" w:rsidP="00E74E8E">
      <w:pPr>
        <w:autoSpaceDE w:val="0"/>
        <w:autoSpaceDN w:val="0"/>
        <w:adjustRightInd w:val="0"/>
        <w:spacing w:after="0" w:line="240" w:lineRule="auto"/>
        <w:jc w:val="both"/>
        <w:rPr>
          <w:rFonts w:cs="Calibri"/>
          <w:b/>
          <w:bCs/>
          <w:sz w:val="20"/>
          <w:szCs w:val="20"/>
          <w:u w:val="single"/>
        </w:rPr>
      </w:pPr>
      <w:r w:rsidRPr="00607F31">
        <w:rPr>
          <w:rFonts w:cs="Calibri"/>
          <w:b/>
          <w:bCs/>
          <w:sz w:val="20"/>
          <w:szCs w:val="20"/>
          <w:u w:val="single"/>
        </w:rPr>
        <w:t>3.5. DA ADJUDICAÇÃO:</w:t>
      </w:r>
    </w:p>
    <w:p w:rsidR="00E74E8E" w:rsidRPr="00E74E8E" w:rsidRDefault="00E74E8E" w:rsidP="00E74E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607F31">
        <w:rPr>
          <w:rFonts w:cs="Calibri"/>
          <w:b/>
          <w:sz w:val="20"/>
          <w:szCs w:val="20"/>
        </w:rPr>
        <w:t>3.5.1.</w:t>
      </w:r>
      <w:r w:rsidRPr="00E74E8E">
        <w:rPr>
          <w:rFonts w:cs="Calibri"/>
          <w:sz w:val="20"/>
          <w:szCs w:val="20"/>
        </w:rPr>
        <w:t xml:space="preserve"> A adjudicação será por item.</w:t>
      </w:r>
    </w:p>
    <w:p w:rsidR="00CA1E2F" w:rsidRPr="00E74E8E" w:rsidRDefault="00E74E8E" w:rsidP="00E74E8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607F31">
        <w:rPr>
          <w:rFonts w:cs="Calibri"/>
          <w:b/>
          <w:sz w:val="20"/>
          <w:szCs w:val="20"/>
        </w:rPr>
        <w:t>3.5.2.</w:t>
      </w:r>
      <w:r w:rsidRPr="00E74E8E">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A1E2F">
        <w:rPr>
          <w:rFonts w:cs="Calibri"/>
          <w:b/>
          <w:bCs/>
          <w:color w:val="FFFFFF"/>
          <w:sz w:val="20"/>
          <w:szCs w:val="20"/>
        </w:rPr>
        <w:t>4</w:t>
      </w:r>
      <w:r w:rsidRPr="00E166E5">
        <w:rPr>
          <w:rFonts w:cs="Calibri"/>
          <w:b/>
          <w:bCs/>
          <w:color w:val="FFFFFF"/>
          <w:sz w:val="20"/>
          <w:szCs w:val="20"/>
        </w:rPr>
        <w:t>. D</w:t>
      </w:r>
      <w:r w:rsidR="00CA1E2F">
        <w:rPr>
          <w:rFonts w:cs="Calibri"/>
          <w:b/>
          <w:bCs/>
          <w:color w:val="FFFFFF"/>
          <w:sz w:val="20"/>
          <w:szCs w:val="20"/>
        </w:rPr>
        <w:t>A QUALIFICAÇÃO TÉCNICA</w:t>
      </w:r>
      <w:r w:rsidR="00E74E8E">
        <w:rPr>
          <w:rFonts w:cs="Calibri"/>
          <w:b/>
          <w:bCs/>
          <w:color w:val="FFFFFF"/>
          <w:sz w:val="20"/>
          <w:szCs w:val="20"/>
        </w:rPr>
        <w:t xml:space="preserve"> DOS LICITANTES</w:t>
      </w:r>
    </w:p>
    <w:p w:rsidR="00E74E8E" w:rsidRPr="00E74E8E" w:rsidRDefault="00E74E8E" w:rsidP="00E74E8E">
      <w:pPr>
        <w:spacing w:after="0" w:line="240" w:lineRule="auto"/>
        <w:ind w:right="-1"/>
        <w:jc w:val="both"/>
        <w:rPr>
          <w:rFonts w:cs="Calibri"/>
          <w:bCs/>
          <w:iCs/>
          <w:color w:val="000000"/>
          <w:sz w:val="20"/>
          <w:szCs w:val="20"/>
        </w:rPr>
      </w:pPr>
      <w:r w:rsidRPr="00607F31">
        <w:rPr>
          <w:rFonts w:cs="Calibri"/>
          <w:b/>
          <w:bCs/>
          <w:iCs/>
          <w:color w:val="000000"/>
          <w:sz w:val="20"/>
          <w:szCs w:val="20"/>
        </w:rPr>
        <w:t>4.1.</w:t>
      </w:r>
      <w:r w:rsidRPr="00E74E8E">
        <w:rPr>
          <w:rFonts w:cs="Calibri"/>
          <w:bCs/>
          <w:iCs/>
          <w:color w:val="000000"/>
          <w:sz w:val="20"/>
          <w:szCs w:val="20"/>
        </w:rPr>
        <w:t xml:space="preserve"> As licitantes devem apresentar os seguintes documentos técnicos:</w:t>
      </w:r>
    </w:p>
    <w:p w:rsidR="00E74E8E" w:rsidRPr="00E74E8E" w:rsidRDefault="00E74E8E" w:rsidP="00E74E8E">
      <w:pPr>
        <w:autoSpaceDE w:val="0"/>
        <w:autoSpaceDN w:val="0"/>
        <w:adjustRightInd w:val="0"/>
        <w:spacing w:after="0" w:line="240" w:lineRule="auto"/>
        <w:jc w:val="both"/>
        <w:rPr>
          <w:rFonts w:cs="Calibri"/>
          <w:sz w:val="20"/>
          <w:szCs w:val="20"/>
        </w:rPr>
      </w:pPr>
      <w:r w:rsidRPr="00E74E8E">
        <w:rPr>
          <w:rFonts w:cs="Calibri"/>
          <w:sz w:val="20"/>
          <w:szCs w:val="20"/>
        </w:rPr>
        <w:t xml:space="preserve">a) </w:t>
      </w:r>
      <w:proofErr w:type="gramStart"/>
      <w:r w:rsidRPr="00E74E8E">
        <w:rPr>
          <w:rFonts w:cs="Calibri"/>
          <w:sz w:val="20"/>
          <w:szCs w:val="20"/>
        </w:rPr>
        <w:t>Atestado(</w:t>
      </w:r>
      <w:proofErr w:type="gramEnd"/>
      <w:r w:rsidRPr="00E74E8E">
        <w:rPr>
          <w:rFonts w:cs="Calibr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E74E8E" w:rsidRPr="00E74E8E" w:rsidRDefault="00E74E8E" w:rsidP="00E74E8E">
      <w:pPr>
        <w:autoSpaceDE w:val="0"/>
        <w:autoSpaceDN w:val="0"/>
        <w:adjustRightInd w:val="0"/>
        <w:spacing w:after="0" w:line="240" w:lineRule="auto"/>
        <w:jc w:val="both"/>
        <w:rPr>
          <w:rFonts w:cs="Calibri"/>
          <w:color w:val="000000"/>
          <w:sz w:val="20"/>
          <w:szCs w:val="20"/>
        </w:rPr>
      </w:pPr>
      <w:r w:rsidRPr="00E74E8E">
        <w:rPr>
          <w:rFonts w:cs="Calibri"/>
          <w:color w:val="000000"/>
          <w:sz w:val="20"/>
          <w:szCs w:val="20"/>
        </w:rPr>
        <w:t>b) Licença de Funcionamento da licitante, emitida pela ANVISA/MS ou pela Vigilância Sanitária Municipal ou Estadual da sede da licitante;</w:t>
      </w:r>
    </w:p>
    <w:p w:rsidR="00E74E8E" w:rsidRPr="00E74E8E" w:rsidRDefault="00607F31" w:rsidP="00E74E8E">
      <w:pPr>
        <w:spacing w:after="120" w:line="240" w:lineRule="auto"/>
        <w:jc w:val="both"/>
        <w:rPr>
          <w:rFonts w:cs="Calibri"/>
          <w:color w:val="000000"/>
          <w:sz w:val="20"/>
          <w:szCs w:val="20"/>
        </w:rPr>
      </w:pPr>
      <w:r>
        <w:rPr>
          <w:rFonts w:cs="Calibri"/>
          <w:color w:val="000000"/>
          <w:sz w:val="20"/>
          <w:szCs w:val="20"/>
        </w:rPr>
        <w:t xml:space="preserve">c) Termo de Compromisso, conforme Modelo </w:t>
      </w:r>
      <w:proofErr w:type="gramStart"/>
      <w:r>
        <w:rPr>
          <w:rFonts w:cs="Calibri"/>
          <w:color w:val="000000"/>
          <w:sz w:val="20"/>
          <w:szCs w:val="20"/>
        </w:rPr>
        <w:t>2</w:t>
      </w:r>
      <w:proofErr w:type="gramEnd"/>
      <w:r>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776D">
        <w:rPr>
          <w:rFonts w:cs="Calibri"/>
          <w:b/>
          <w:bCs/>
          <w:color w:val="FFFFFF"/>
          <w:sz w:val="20"/>
          <w:szCs w:val="20"/>
        </w:rPr>
        <w:t>DAS AMOSTRAS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color w:val="000000"/>
          <w:sz w:val="20"/>
          <w:szCs w:val="20"/>
        </w:rPr>
        <w:t>5.1.</w:t>
      </w:r>
      <w:r w:rsidRPr="00FB7E22">
        <w:rPr>
          <w:rFonts w:cs="Calibri"/>
          <w:bCs/>
          <w:sz w:val="20"/>
          <w:szCs w:val="20"/>
        </w:rPr>
        <w:t xml:space="preserve">Caso julgue necessário, a SESAU/TO poderá solicitar amostra à empresa vencedora, objetivando </w:t>
      </w:r>
      <w:r w:rsidRPr="00FB7E22">
        <w:rPr>
          <w:rFonts w:cs="Calibri"/>
          <w:color w:val="000000"/>
          <w:sz w:val="20"/>
          <w:szCs w:val="20"/>
        </w:rPr>
        <w:t>verificar se os produtos ofertados atendem as exigências do Edital e de seus anexos, nos termos do artigo 43, IV da Lei Federal 8.666/1.993</w:t>
      </w:r>
      <w:r w:rsidRPr="00FB7E22">
        <w:rPr>
          <w:rFonts w:cs="Calibri"/>
          <w:bCs/>
          <w:sz w:val="20"/>
          <w:szCs w:val="20"/>
        </w:rPr>
        <w:t>.</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5.1.1.</w:t>
      </w:r>
      <w:r w:rsidRPr="00FB7E22">
        <w:rPr>
          <w:rFonts w:cs="Calibri"/>
          <w:bCs/>
          <w:sz w:val="20"/>
          <w:szCs w:val="20"/>
        </w:rPr>
        <w:t xml:space="preserve"> As amostras serão aferidas por uma Comissão composta por, no mínimo, três servidores.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5.1.2.</w:t>
      </w:r>
      <w:r w:rsidRPr="00FB7E22">
        <w:rPr>
          <w:rFonts w:cs="Calibri"/>
          <w:bCs/>
          <w:sz w:val="20"/>
          <w:szCs w:val="20"/>
        </w:rPr>
        <w:t xml:space="preserve"> Desclassificada a proposta/amostra, serão convocadas as licitantes subsequentes.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E454E5">
        <w:rPr>
          <w:rFonts w:cs="Calibri"/>
          <w:b/>
          <w:bCs/>
          <w:sz w:val="20"/>
          <w:szCs w:val="20"/>
        </w:rPr>
        <w:t>5.1.3.</w:t>
      </w:r>
      <w:r w:rsidRPr="00FB7E22">
        <w:rPr>
          <w:rFonts w:cs="Calibri"/>
          <w:bCs/>
          <w:sz w:val="20"/>
          <w:szCs w:val="20"/>
        </w:rPr>
        <w:t xml:space="preserve"> Terá a proposta/amostra desclassificada, sem prejuízo das sanções cabíveis, a licitante que:</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B7E22">
        <w:rPr>
          <w:rFonts w:cs="Calibri"/>
          <w:bCs/>
          <w:sz w:val="20"/>
          <w:szCs w:val="20"/>
        </w:rPr>
        <w:t>a) Não apresentar a amostra no prazo e nas condições solicitadas;</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B7E22">
        <w:rPr>
          <w:rFonts w:cs="Calibri"/>
          <w:bCs/>
          <w:sz w:val="20"/>
          <w:szCs w:val="20"/>
        </w:rPr>
        <w:t>b) Apresentar produto de baixa qualidade;</w:t>
      </w:r>
    </w:p>
    <w:p w:rsidR="00FB7E22" w:rsidRPr="00FB7E22" w:rsidRDefault="00FB7E22" w:rsidP="00FB7E2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FB7E22">
        <w:rPr>
          <w:rFonts w:cs="Calibri"/>
          <w:bCs/>
          <w:sz w:val="20"/>
          <w:szCs w:val="20"/>
        </w:rPr>
        <w:t>c) O produto ofertado não contemplar as exigências do Edital e de seus anexos, ou a legislação aplicada.</w:t>
      </w:r>
    </w:p>
    <w:p w:rsidR="004061C6" w:rsidRPr="00E027A1" w:rsidRDefault="004061C6" w:rsidP="004061C6">
      <w:pPr>
        <w:shd w:val="clear" w:color="auto" w:fill="3333FF"/>
        <w:spacing w:after="0"/>
        <w:jc w:val="both"/>
        <w:rPr>
          <w:rFonts w:cs="Calibri"/>
          <w:sz w:val="20"/>
          <w:szCs w:val="20"/>
        </w:rPr>
      </w:pPr>
      <w:r w:rsidRPr="00E027A1">
        <w:rPr>
          <w:rFonts w:cs="Calibri"/>
          <w:b/>
          <w:bCs/>
          <w:color w:val="FFFFFF"/>
          <w:sz w:val="20"/>
          <w:szCs w:val="20"/>
        </w:rPr>
        <w:t>0</w:t>
      </w:r>
      <w:r w:rsidR="003F1F20" w:rsidRPr="00E027A1">
        <w:rPr>
          <w:rFonts w:cs="Calibri"/>
          <w:b/>
          <w:bCs/>
          <w:color w:val="FFFFFF"/>
          <w:sz w:val="20"/>
          <w:szCs w:val="20"/>
        </w:rPr>
        <w:t>6</w:t>
      </w:r>
      <w:r w:rsidRPr="00E027A1">
        <w:rPr>
          <w:rFonts w:cs="Calibri"/>
          <w:b/>
          <w:bCs/>
          <w:color w:val="FFFFFF"/>
          <w:sz w:val="20"/>
          <w:szCs w:val="20"/>
        </w:rPr>
        <w:t xml:space="preserve">. </w:t>
      </w:r>
      <w:r w:rsidR="00FB7E22" w:rsidRPr="00E027A1">
        <w:rPr>
          <w:rFonts w:cs="Calibri"/>
          <w:b/>
          <w:bCs/>
          <w:color w:val="FFFFFF"/>
          <w:sz w:val="20"/>
          <w:szCs w:val="20"/>
        </w:rPr>
        <w:t>DO PRAZO DE ENTREGA DOS PRODUTOS</w:t>
      </w:r>
    </w:p>
    <w:p w:rsidR="00FB7E22" w:rsidRPr="009060D5" w:rsidRDefault="00FB7E22" w:rsidP="00FB7E22">
      <w:pPr>
        <w:tabs>
          <w:tab w:val="left" w:pos="7200"/>
        </w:tabs>
        <w:spacing w:after="0" w:line="240" w:lineRule="auto"/>
        <w:jc w:val="both"/>
        <w:rPr>
          <w:rFonts w:cs="Calibri"/>
          <w:color w:val="000000"/>
          <w:sz w:val="20"/>
          <w:szCs w:val="20"/>
        </w:rPr>
      </w:pPr>
      <w:r w:rsidRPr="00DF32A9">
        <w:rPr>
          <w:rFonts w:eastAsia="Batang" w:cs="Calibri"/>
          <w:b/>
          <w:color w:val="000000"/>
          <w:sz w:val="20"/>
          <w:szCs w:val="20"/>
        </w:rPr>
        <w:t>6.1.</w:t>
      </w:r>
      <w:r w:rsidRPr="009060D5">
        <w:rPr>
          <w:rFonts w:cs="Calibri"/>
          <w:color w:val="000000"/>
          <w:sz w:val="20"/>
          <w:szCs w:val="20"/>
        </w:rPr>
        <w:t>O prazo para entrega dos produtos é de 10 dias, contados a partir do recebimento da Nota de Empenho.</w:t>
      </w:r>
    </w:p>
    <w:p w:rsidR="00FB7E22" w:rsidRPr="00FB7E22" w:rsidRDefault="00FB7E22" w:rsidP="00FB7E22">
      <w:pPr>
        <w:tabs>
          <w:tab w:val="left" w:pos="7200"/>
        </w:tabs>
        <w:spacing w:after="120" w:line="240" w:lineRule="auto"/>
        <w:jc w:val="both"/>
        <w:rPr>
          <w:rFonts w:eastAsia="Batang" w:cs="Calibri"/>
          <w:color w:val="000000"/>
          <w:sz w:val="20"/>
          <w:szCs w:val="20"/>
        </w:rPr>
      </w:pPr>
      <w:r w:rsidRPr="00DF32A9">
        <w:rPr>
          <w:rFonts w:eastAsia="Batang" w:cs="Calibri"/>
          <w:b/>
          <w:color w:val="000000"/>
          <w:sz w:val="20"/>
          <w:szCs w:val="20"/>
        </w:rPr>
        <w:t>6.2.</w:t>
      </w:r>
      <w:r w:rsidRPr="009060D5">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060D5">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F02488">
        <w:rPr>
          <w:rFonts w:cs="Calibri"/>
          <w:b/>
          <w:bCs/>
          <w:color w:val="FFFFFF"/>
          <w:sz w:val="20"/>
          <w:szCs w:val="20"/>
        </w:rPr>
        <w:t>7</w:t>
      </w:r>
      <w:r>
        <w:rPr>
          <w:rFonts w:cs="Calibri"/>
          <w:b/>
          <w:bCs/>
          <w:color w:val="FFFFFF"/>
          <w:sz w:val="20"/>
          <w:szCs w:val="20"/>
        </w:rPr>
        <w:t>.</w:t>
      </w:r>
      <w:r w:rsidR="00FB7E22">
        <w:rPr>
          <w:rFonts w:cs="Calibri"/>
          <w:b/>
          <w:bCs/>
          <w:color w:val="FFFFFF"/>
          <w:sz w:val="20"/>
          <w:szCs w:val="20"/>
        </w:rPr>
        <w:t>DO LOCAL DE ENTREGA DOS PRODUTOS</w:t>
      </w:r>
    </w:p>
    <w:p w:rsidR="009C5503" w:rsidRPr="00FB7E22" w:rsidRDefault="00FB7E22" w:rsidP="00FB7E22">
      <w:pPr>
        <w:tabs>
          <w:tab w:val="left" w:pos="7200"/>
        </w:tabs>
        <w:spacing w:after="120" w:line="240" w:lineRule="auto"/>
        <w:jc w:val="both"/>
        <w:rPr>
          <w:rFonts w:eastAsia="Batang" w:cs="Calibri"/>
          <w:color w:val="000000"/>
          <w:sz w:val="20"/>
          <w:szCs w:val="20"/>
        </w:rPr>
      </w:pPr>
      <w:r w:rsidRPr="00DF32A9">
        <w:rPr>
          <w:rFonts w:eastAsia="Batang" w:cs="Calibri"/>
          <w:b/>
          <w:color w:val="000000"/>
          <w:sz w:val="20"/>
          <w:szCs w:val="20"/>
        </w:rPr>
        <w:t>7.1.</w:t>
      </w:r>
      <w:r w:rsidRPr="009060D5">
        <w:rPr>
          <w:rFonts w:eastAsia="Batang" w:cs="Calibri"/>
          <w:color w:val="000000"/>
          <w:sz w:val="20"/>
          <w:szCs w:val="20"/>
        </w:rPr>
        <w:t xml:space="preserve"> O(s) produto(s) deve(m) ser entregue(s) </w:t>
      </w:r>
      <w:proofErr w:type="gramStart"/>
      <w:r w:rsidRPr="009060D5">
        <w:rPr>
          <w:rFonts w:eastAsia="Batang" w:cs="Calibri"/>
          <w:color w:val="000000"/>
          <w:sz w:val="20"/>
          <w:szCs w:val="20"/>
        </w:rPr>
        <w:t>no</w:t>
      </w:r>
      <w:r w:rsidRPr="009060D5">
        <w:rPr>
          <w:rFonts w:cs="Calibri"/>
          <w:sz w:val="20"/>
          <w:szCs w:val="20"/>
        </w:rPr>
        <w:t>Estoque</w:t>
      </w:r>
      <w:proofErr w:type="gramEnd"/>
      <w:r w:rsidRPr="009060D5">
        <w:rPr>
          <w:rFonts w:cs="Calibri"/>
          <w:sz w:val="20"/>
          <w:szCs w:val="20"/>
        </w:rPr>
        <w:t xml:space="preserve"> Regulador, cito à Quadra 1.112 Sul, Alameda 7, Lote 7, CEP 77.024-174, </w:t>
      </w:r>
      <w:r w:rsidRPr="009060D5">
        <w:rPr>
          <w:rFonts w:eastAsia="Batang" w:cs="Calibri"/>
          <w:bCs/>
          <w:sz w:val="20"/>
          <w:szCs w:val="20"/>
        </w:rPr>
        <w:t xml:space="preserve">Palmas – TO, </w:t>
      </w:r>
      <w:r w:rsidRPr="009060D5">
        <w:rPr>
          <w:rFonts w:eastAsia="Batang" w:cs="Calibri"/>
          <w:color w:val="000000"/>
          <w:sz w:val="20"/>
          <w:szCs w:val="20"/>
        </w:rPr>
        <w:t>em dia e horário comercial</w:t>
      </w:r>
      <w:r w:rsidRPr="009060D5">
        <w:rPr>
          <w:rFonts w:eastAsia="Batang" w:cs="Calibri"/>
          <w:bCs/>
          <w:color w:val="000000"/>
          <w:sz w:val="20"/>
          <w:szCs w:val="20"/>
        </w:rPr>
        <w:t xml:space="preserve">, a qual deve ser realizada </w:t>
      </w:r>
      <w:r w:rsidRPr="009060D5">
        <w:rPr>
          <w:rFonts w:eastAsia="Batang" w:cs="Calibri"/>
          <w:color w:val="000000"/>
          <w:sz w:val="20"/>
          <w:szCs w:val="20"/>
        </w:rPr>
        <w:t>na conformidade da Nota de Empenho</w:t>
      </w:r>
      <w:r w:rsidRPr="009060D5">
        <w:rPr>
          <w:rFonts w:eastAsia="Batang" w:cs="Calibri"/>
          <w:bCs/>
          <w:color w:val="000000"/>
          <w:sz w:val="20"/>
          <w:szCs w:val="20"/>
        </w:rPr>
        <w:t>,</w:t>
      </w:r>
      <w:r w:rsidRPr="009060D5">
        <w:rPr>
          <w:rFonts w:eastAsia="Batang" w:cs="Calibri"/>
          <w:color w:val="000000"/>
          <w:sz w:val="20"/>
          <w:szCs w:val="20"/>
        </w:rPr>
        <w:t xml:space="preserve"> na presença de servidores devidamente autorizados, como determina o § 8°, do artigo 15, da Lei 8.666/93, em dia e horário comercial.</w:t>
      </w:r>
    </w:p>
    <w:p w:rsidR="00613DE6" w:rsidRPr="00613DE6" w:rsidRDefault="00C44BBD" w:rsidP="00613DE6">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674E13">
        <w:rPr>
          <w:rFonts w:cs="Calibri"/>
          <w:b/>
          <w:bCs/>
          <w:color w:val="FFFFFF"/>
          <w:sz w:val="20"/>
          <w:szCs w:val="20"/>
        </w:rPr>
        <w:t xml:space="preserve">DAS </w:t>
      </w:r>
      <w:r w:rsidR="00E027A1">
        <w:rPr>
          <w:rFonts w:cs="Calibri"/>
          <w:b/>
          <w:bCs/>
          <w:color w:val="FFFFFF"/>
          <w:sz w:val="20"/>
          <w:szCs w:val="20"/>
        </w:rPr>
        <w:t>CONDIÇÕES DE FORNECIMENTO</w:t>
      </w:r>
    </w:p>
    <w:p w:rsidR="00E027A1" w:rsidRPr="009060D5" w:rsidRDefault="00E027A1" w:rsidP="00E027A1">
      <w:pPr>
        <w:tabs>
          <w:tab w:val="left" w:pos="7200"/>
        </w:tabs>
        <w:spacing w:after="0" w:line="240" w:lineRule="auto"/>
        <w:jc w:val="both"/>
        <w:rPr>
          <w:b/>
          <w:color w:val="000000"/>
          <w:sz w:val="20"/>
          <w:szCs w:val="20"/>
          <w:u w:val="single"/>
        </w:rPr>
      </w:pPr>
      <w:r w:rsidRPr="009060D5">
        <w:rPr>
          <w:b/>
          <w:color w:val="000000"/>
          <w:sz w:val="20"/>
          <w:szCs w:val="20"/>
          <w:u w:val="single"/>
        </w:rPr>
        <w:t>8.1. Relativo às condições de fornecimento, a CONTRATADA deverá:</w:t>
      </w:r>
    </w:p>
    <w:p w:rsidR="00E027A1" w:rsidRPr="009060D5" w:rsidRDefault="00E027A1" w:rsidP="00E027A1">
      <w:pPr>
        <w:tabs>
          <w:tab w:val="left" w:pos="7200"/>
        </w:tabs>
        <w:spacing w:after="0" w:line="240" w:lineRule="auto"/>
        <w:jc w:val="both"/>
        <w:rPr>
          <w:color w:val="000000"/>
          <w:sz w:val="20"/>
          <w:szCs w:val="20"/>
        </w:rPr>
      </w:pPr>
      <w:r w:rsidRPr="00DF32A9">
        <w:rPr>
          <w:b/>
          <w:color w:val="000000"/>
          <w:sz w:val="20"/>
          <w:szCs w:val="20"/>
        </w:rPr>
        <w:t>8.1.1.</w:t>
      </w:r>
      <w:r w:rsidRPr="009060D5">
        <w:rPr>
          <w:color w:val="000000"/>
          <w:sz w:val="20"/>
          <w:szCs w:val="20"/>
        </w:rPr>
        <w:t xml:space="preserve"> Entregar os produtos obedecendo rigorosamente às condições do Edital, de seus anexos;</w:t>
      </w:r>
    </w:p>
    <w:p w:rsidR="00E027A1" w:rsidRPr="009060D5" w:rsidRDefault="00E027A1" w:rsidP="00E027A1">
      <w:pPr>
        <w:tabs>
          <w:tab w:val="left" w:pos="7200"/>
        </w:tabs>
        <w:spacing w:after="0" w:line="240" w:lineRule="auto"/>
        <w:jc w:val="both"/>
        <w:rPr>
          <w:color w:val="000000"/>
          <w:sz w:val="20"/>
          <w:szCs w:val="20"/>
        </w:rPr>
      </w:pPr>
      <w:r w:rsidRPr="00DF32A9">
        <w:rPr>
          <w:b/>
          <w:color w:val="000000"/>
          <w:sz w:val="20"/>
          <w:szCs w:val="20"/>
        </w:rPr>
        <w:t>8.1.2.</w:t>
      </w:r>
      <w:r w:rsidRPr="009060D5">
        <w:rPr>
          <w:color w:val="000000"/>
          <w:sz w:val="20"/>
          <w:szCs w:val="20"/>
        </w:rPr>
        <w:t xml:space="preserve"> Entregar os produtos obedecendo rigorosamente às condições do Contrato, se houver;</w:t>
      </w:r>
    </w:p>
    <w:p w:rsidR="00E027A1" w:rsidRPr="00E027A1" w:rsidRDefault="00E027A1" w:rsidP="00E027A1">
      <w:pPr>
        <w:tabs>
          <w:tab w:val="left" w:pos="7200"/>
        </w:tabs>
        <w:spacing w:after="120" w:line="240" w:lineRule="auto"/>
        <w:jc w:val="both"/>
        <w:rPr>
          <w:color w:val="000000"/>
          <w:sz w:val="20"/>
          <w:szCs w:val="20"/>
        </w:rPr>
      </w:pPr>
      <w:r w:rsidRPr="00DF32A9">
        <w:rPr>
          <w:b/>
          <w:color w:val="000000"/>
          <w:sz w:val="20"/>
          <w:szCs w:val="20"/>
        </w:rPr>
        <w:t>8.1.3.</w:t>
      </w:r>
      <w:r w:rsidRPr="009060D5">
        <w:rPr>
          <w:color w:val="000000"/>
          <w:sz w:val="20"/>
          <w:szCs w:val="20"/>
        </w:rPr>
        <w:t xml:space="preserve"> Entregar os produtos obedecendo rigorosamente à legislação vigente inerente ao objeto.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E027A1">
        <w:rPr>
          <w:rFonts w:cs="Calibri"/>
          <w:b/>
          <w:bCs/>
          <w:color w:val="FFFFFF"/>
          <w:sz w:val="20"/>
          <w:szCs w:val="20"/>
        </w:rPr>
        <w:t>CONDIÇÕES DE RECEBIMENTO E ACEITAÇÃO DOS PRODUTOS</w:t>
      </w:r>
    </w:p>
    <w:p w:rsidR="00A13BB3" w:rsidRPr="009060D5" w:rsidRDefault="00A13BB3" w:rsidP="00A13BB3">
      <w:pPr>
        <w:shd w:val="clear" w:color="auto" w:fill="FFFFFF"/>
        <w:tabs>
          <w:tab w:val="left" w:pos="7200"/>
        </w:tabs>
        <w:spacing w:after="0" w:line="240" w:lineRule="auto"/>
        <w:jc w:val="both"/>
        <w:rPr>
          <w:rFonts w:eastAsia="Batang"/>
          <w:color w:val="000000"/>
          <w:sz w:val="20"/>
          <w:szCs w:val="20"/>
        </w:rPr>
      </w:pPr>
      <w:proofErr w:type="gramStart"/>
      <w:r w:rsidRPr="00DF32A9">
        <w:rPr>
          <w:b/>
          <w:color w:val="000000"/>
          <w:sz w:val="20"/>
          <w:szCs w:val="20"/>
        </w:rPr>
        <w:t>9.1.</w:t>
      </w:r>
      <w:proofErr w:type="gramEnd"/>
      <w:r w:rsidRPr="009060D5">
        <w:rPr>
          <w:rFonts w:eastAsia="Batang"/>
          <w:color w:val="000000"/>
          <w:sz w:val="20"/>
          <w:szCs w:val="20"/>
        </w:rPr>
        <w:t xml:space="preserve">O recebimento será </w:t>
      </w:r>
      <w:r w:rsidRPr="009060D5">
        <w:rPr>
          <w:sz w:val="20"/>
          <w:szCs w:val="20"/>
        </w:rPr>
        <w:t>confiado a uma Comissão composta de, no mínimo, 3 (três) membros (</w:t>
      </w:r>
      <w:r w:rsidRPr="009060D5">
        <w:rPr>
          <w:rFonts w:eastAsia="Batang"/>
          <w:color w:val="000000"/>
          <w:sz w:val="20"/>
          <w:szCs w:val="20"/>
        </w:rPr>
        <w:t>servidores) devidamente autorizados, conforme estabelece o § 8°, do artigo 15, da Lei 8.666/93;</w:t>
      </w:r>
    </w:p>
    <w:p w:rsidR="00A13BB3" w:rsidRPr="009060D5" w:rsidRDefault="00A13BB3" w:rsidP="00A13BB3">
      <w:pPr>
        <w:pStyle w:val="Corpodetexto3"/>
        <w:tabs>
          <w:tab w:val="left" w:pos="7200"/>
        </w:tabs>
        <w:spacing w:after="0"/>
        <w:jc w:val="both"/>
        <w:rPr>
          <w:rFonts w:ascii="Calibri" w:eastAsia="Batang" w:hAnsi="Calibri" w:cs="Calibri"/>
          <w:b w:val="0"/>
          <w:bCs w:val="0"/>
        </w:rPr>
      </w:pPr>
      <w:r w:rsidRPr="00DF32A9">
        <w:rPr>
          <w:rFonts w:ascii="Calibri" w:eastAsia="Batang" w:hAnsi="Calibri" w:cs="Calibri"/>
          <w:bCs w:val="0"/>
          <w:color w:val="000000"/>
        </w:rPr>
        <w:t>9.2.</w:t>
      </w:r>
      <w:r w:rsidRPr="009060D5">
        <w:rPr>
          <w:rFonts w:ascii="Calibri" w:eastAsia="Batang" w:hAnsi="Calibri" w:cs="Calibri"/>
          <w:b w:val="0"/>
          <w:bCs w:val="0"/>
          <w:color w:val="000000"/>
        </w:rPr>
        <w:t xml:space="preserve"> Todos os produtos deverão estar em conformidade com a Nota de Empenho, que poderá estar acompanhada da </w:t>
      </w:r>
      <w:r w:rsidRPr="009060D5">
        <w:rPr>
          <w:rFonts w:ascii="Calibri" w:hAnsi="Calibri" w:cs="Calibri"/>
          <w:b w:val="0"/>
          <w:bCs w:val="0"/>
          <w:color w:val="000000"/>
        </w:rPr>
        <w:t xml:space="preserve">Relação de Itens ou de </w:t>
      </w:r>
      <w:r w:rsidRPr="009060D5">
        <w:rPr>
          <w:rFonts w:ascii="Calibri" w:eastAsia="Batang" w:hAnsi="Calibri" w:cs="Calibri"/>
          <w:b w:val="0"/>
          <w:bCs w:val="0"/>
          <w:color w:val="000000"/>
        </w:rPr>
        <w:t>outro documento emitido pela SESAU/TO;</w:t>
      </w:r>
    </w:p>
    <w:p w:rsidR="00A13BB3" w:rsidRPr="009060D5" w:rsidRDefault="00A13BB3" w:rsidP="00A13BB3">
      <w:pPr>
        <w:spacing w:after="0" w:line="240" w:lineRule="auto"/>
        <w:jc w:val="both"/>
        <w:rPr>
          <w:sz w:val="20"/>
          <w:szCs w:val="20"/>
        </w:rPr>
      </w:pPr>
      <w:r w:rsidRPr="00DF32A9">
        <w:rPr>
          <w:b/>
          <w:sz w:val="20"/>
          <w:szCs w:val="20"/>
        </w:rPr>
        <w:t>9.3.</w:t>
      </w:r>
      <w:r w:rsidRPr="009060D5">
        <w:rPr>
          <w:sz w:val="20"/>
          <w:szCs w:val="20"/>
        </w:rPr>
        <w:t xml:space="preserve"> O recebimento não exclui a responsabilidade civil pela solidez e segurança dos produtos, nem ético-profissional pela perfeita execução do contrato, dentro dos limites estabelecidos pela lei ou pelo contrato.</w:t>
      </w:r>
    </w:p>
    <w:p w:rsidR="00A13BB3" w:rsidRPr="009060D5" w:rsidRDefault="00A13BB3" w:rsidP="00A13BB3">
      <w:pPr>
        <w:shd w:val="clear" w:color="auto" w:fill="FFFFFF"/>
        <w:tabs>
          <w:tab w:val="left" w:pos="7200"/>
        </w:tabs>
        <w:spacing w:after="0" w:line="240" w:lineRule="auto"/>
        <w:jc w:val="both"/>
        <w:rPr>
          <w:snapToGrid w:val="0"/>
          <w:color w:val="000000"/>
          <w:sz w:val="20"/>
          <w:szCs w:val="20"/>
        </w:rPr>
      </w:pPr>
      <w:r w:rsidRPr="00DF32A9">
        <w:rPr>
          <w:b/>
          <w:color w:val="000000"/>
          <w:sz w:val="20"/>
          <w:szCs w:val="20"/>
        </w:rPr>
        <w:t>9.4.</w:t>
      </w:r>
      <w:r w:rsidRPr="009060D5">
        <w:rPr>
          <w:snapToGrid w:val="0"/>
          <w:color w:val="000000"/>
          <w:sz w:val="20"/>
          <w:szCs w:val="20"/>
        </w:rPr>
        <w:t>A carga e a descarga serão por conta da Contratada, sem ônus de frete para a SESAU/TO.</w:t>
      </w:r>
    </w:p>
    <w:p w:rsidR="00A13BB3" w:rsidRPr="009060D5" w:rsidRDefault="00A13BB3" w:rsidP="00A13BB3">
      <w:pPr>
        <w:tabs>
          <w:tab w:val="left" w:pos="7200"/>
        </w:tabs>
        <w:spacing w:after="0" w:line="240" w:lineRule="auto"/>
        <w:jc w:val="both"/>
        <w:rPr>
          <w:rFonts w:eastAsia="Batang"/>
          <w:color w:val="000000"/>
          <w:sz w:val="20"/>
          <w:szCs w:val="20"/>
          <w:u w:val="single"/>
        </w:rPr>
      </w:pPr>
      <w:r w:rsidRPr="009060D5">
        <w:rPr>
          <w:b/>
          <w:bCs/>
          <w:color w:val="000000"/>
          <w:sz w:val="20"/>
          <w:szCs w:val="20"/>
          <w:u w:val="single"/>
        </w:rPr>
        <w:t xml:space="preserve">9.5. A SESAU </w:t>
      </w:r>
      <w:r w:rsidRPr="009060D5">
        <w:rPr>
          <w:rFonts w:eastAsia="Batang"/>
          <w:b/>
          <w:bCs/>
          <w:color w:val="000000"/>
          <w:sz w:val="20"/>
          <w:szCs w:val="20"/>
          <w:u w:val="single"/>
        </w:rPr>
        <w:t>recusará os produtos nas seguintes hipóteses:</w:t>
      </w:r>
    </w:p>
    <w:p w:rsidR="00A13BB3" w:rsidRPr="009060D5" w:rsidRDefault="00A13BB3" w:rsidP="00A13BB3">
      <w:pPr>
        <w:tabs>
          <w:tab w:val="left" w:pos="1418"/>
        </w:tabs>
        <w:spacing w:after="0" w:line="240" w:lineRule="auto"/>
        <w:jc w:val="both"/>
        <w:rPr>
          <w:color w:val="000000"/>
          <w:sz w:val="20"/>
          <w:szCs w:val="20"/>
        </w:rPr>
      </w:pPr>
      <w:r w:rsidRPr="00DF32A9">
        <w:rPr>
          <w:b/>
          <w:color w:val="000000"/>
          <w:sz w:val="20"/>
          <w:szCs w:val="20"/>
        </w:rPr>
        <w:t>9.5.1.</w:t>
      </w:r>
      <w:r w:rsidRPr="009060D5">
        <w:rPr>
          <w:color w:val="000000"/>
          <w:sz w:val="20"/>
          <w:szCs w:val="20"/>
        </w:rPr>
        <w:t xml:space="preserve"> Qualquer situação em desacordo entre os produtos e o Edital de licitação e de seus Anexos ou a Nota de Empenho</w:t>
      </w:r>
      <w:r w:rsidRPr="009060D5">
        <w:rPr>
          <w:sz w:val="20"/>
          <w:szCs w:val="20"/>
        </w:rPr>
        <w:t>;</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9.5.2.</w:t>
      </w:r>
      <w:r w:rsidRPr="009060D5">
        <w:rPr>
          <w:rFonts w:eastAsia="Batang"/>
          <w:color w:val="000000"/>
          <w:sz w:val="20"/>
          <w:szCs w:val="20"/>
        </w:rPr>
        <w:t xml:space="preserve"> Nota Fiscal/Fatura com especificação do objeto, quantidades em desacordo com o discriminado no Edital, seus anexos e na proposta adjudicada;</w:t>
      </w:r>
    </w:p>
    <w:p w:rsidR="00A13BB3" w:rsidRPr="009060D5" w:rsidRDefault="00A13BB3" w:rsidP="00A13BB3">
      <w:pPr>
        <w:shd w:val="clear" w:color="auto" w:fill="FFFFFF"/>
        <w:tabs>
          <w:tab w:val="left" w:pos="7200"/>
        </w:tabs>
        <w:spacing w:after="0" w:line="240" w:lineRule="auto"/>
        <w:jc w:val="both"/>
        <w:rPr>
          <w:rFonts w:eastAsia="Batang"/>
          <w:color w:val="000000"/>
          <w:sz w:val="20"/>
          <w:szCs w:val="20"/>
        </w:rPr>
      </w:pPr>
      <w:r w:rsidRPr="00DF32A9">
        <w:rPr>
          <w:rFonts w:eastAsia="Batang"/>
          <w:b/>
          <w:color w:val="000000"/>
          <w:sz w:val="20"/>
          <w:szCs w:val="20"/>
        </w:rPr>
        <w:t>9.5.3.</w:t>
      </w:r>
      <w:r w:rsidRPr="009060D5">
        <w:rPr>
          <w:rFonts w:eastAsia="Batang"/>
          <w:color w:val="000000"/>
          <w:sz w:val="20"/>
          <w:szCs w:val="20"/>
        </w:rPr>
        <w:t xml:space="preserve"> Apresentarem vícios de qualidade, funcionamento ou serem impróprios para o uso, ou ainda defeitos de fabricação;</w:t>
      </w:r>
    </w:p>
    <w:p w:rsidR="00A13BB3" w:rsidRPr="009060D5" w:rsidRDefault="00A13BB3" w:rsidP="00A13BB3">
      <w:pPr>
        <w:shd w:val="clear" w:color="auto" w:fill="FFFFFF"/>
        <w:tabs>
          <w:tab w:val="left" w:pos="7200"/>
        </w:tabs>
        <w:spacing w:after="120" w:line="240" w:lineRule="auto"/>
        <w:jc w:val="both"/>
        <w:rPr>
          <w:rFonts w:eastAsia="Batang"/>
          <w:color w:val="000000"/>
          <w:sz w:val="20"/>
          <w:szCs w:val="20"/>
        </w:rPr>
      </w:pPr>
      <w:r w:rsidRPr="00DF32A9">
        <w:rPr>
          <w:b/>
          <w:color w:val="000000"/>
          <w:sz w:val="20"/>
          <w:szCs w:val="20"/>
        </w:rPr>
        <w:t>9.6.</w:t>
      </w:r>
      <w:r w:rsidRPr="009060D5">
        <w:rPr>
          <w:color w:val="000000"/>
          <w:sz w:val="20"/>
          <w:szCs w:val="20"/>
        </w:rPr>
        <w:t xml:space="preserve"> Ainda que ocorra a situação prevista n</w:t>
      </w:r>
      <w:r w:rsidRPr="009060D5">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CB1478">
        <w:rPr>
          <w:rFonts w:cs="Calibri"/>
          <w:b/>
          <w:bCs/>
          <w:color w:val="FFFFFF"/>
          <w:sz w:val="20"/>
          <w:szCs w:val="20"/>
        </w:rPr>
        <w:t xml:space="preserve">. </w:t>
      </w:r>
      <w:r w:rsidR="00A13BB3">
        <w:rPr>
          <w:rFonts w:cs="Calibri"/>
          <w:b/>
          <w:bCs/>
          <w:color w:val="FFFFFF"/>
          <w:sz w:val="20"/>
          <w:szCs w:val="20"/>
        </w:rPr>
        <w:t xml:space="preserve">DAS OBRIGAÇÕES DA CONTRATANTE </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10.1.</w:t>
      </w:r>
      <w:r w:rsidRPr="009060D5">
        <w:rPr>
          <w:rFonts w:eastAsia="Batang"/>
          <w:color w:val="000000"/>
          <w:sz w:val="20"/>
          <w:szCs w:val="20"/>
        </w:rPr>
        <w:t xml:space="preserve"> Prestar as informações e os esclarecimentos que venham a ser solicitados pela CONTRATADA;</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10.2.</w:t>
      </w:r>
      <w:r w:rsidRPr="009060D5">
        <w:rPr>
          <w:rFonts w:eastAsia="Batang"/>
          <w:color w:val="000000"/>
          <w:sz w:val="20"/>
          <w:szCs w:val="20"/>
        </w:rPr>
        <w:t xml:space="preserve"> Disponibilizar o local de entrega e a Comissão responsável pelo recebimento;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10.3.</w:t>
      </w:r>
      <w:r w:rsidRPr="009060D5">
        <w:rPr>
          <w:rFonts w:eastAsia="Batang"/>
          <w:color w:val="000000"/>
          <w:sz w:val="20"/>
          <w:szCs w:val="20"/>
        </w:rPr>
        <w:t xml:space="preserve"> Receber os produtos adjudicados, nos termos, prazos quantidade, qualidade e condições estabelecidas neste Edital.</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10.4.</w:t>
      </w:r>
      <w:r w:rsidRPr="009060D5">
        <w:rPr>
          <w:rFonts w:eastAsia="Batang"/>
          <w:color w:val="000000"/>
          <w:sz w:val="20"/>
          <w:szCs w:val="20"/>
        </w:rPr>
        <w:t xml:space="preserve"> Rejeitar, no todo ou em parte, os produtos que a CONTRATADA entregar fora das especificações do Edital;</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10.5.</w:t>
      </w:r>
      <w:r w:rsidRPr="009060D5">
        <w:rPr>
          <w:rFonts w:eastAsia="Batang"/>
          <w:color w:val="000000"/>
          <w:sz w:val="20"/>
          <w:szCs w:val="20"/>
        </w:rPr>
        <w:t xml:space="preserve"> Comunicar à CONTRATADA até o 5° dia útil, após apresentação da Nota Fiscal, o aceite do servidor responsável pelo recebimento, dos produtos adquiridos;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10.6.</w:t>
      </w:r>
      <w:r w:rsidRPr="009060D5">
        <w:rPr>
          <w:rFonts w:eastAsia="Batang"/>
          <w:color w:val="000000"/>
          <w:sz w:val="20"/>
          <w:szCs w:val="20"/>
        </w:rPr>
        <w:t xml:space="preserve"> Fiscalizar a execução do objeto, aplicando as sanções cabíveis, quando for o caso;</w:t>
      </w:r>
    </w:p>
    <w:p w:rsidR="00A13BB3" w:rsidRDefault="00A13BB3" w:rsidP="00A13BB3">
      <w:pPr>
        <w:tabs>
          <w:tab w:val="left" w:pos="7200"/>
        </w:tabs>
        <w:spacing w:after="120" w:line="240" w:lineRule="auto"/>
        <w:jc w:val="both"/>
        <w:rPr>
          <w:rFonts w:cs="Calibri"/>
          <w:b/>
          <w:sz w:val="20"/>
          <w:szCs w:val="20"/>
        </w:rPr>
      </w:pPr>
      <w:r w:rsidRPr="00DF32A9">
        <w:rPr>
          <w:rFonts w:eastAsia="Batang"/>
          <w:b/>
          <w:color w:val="000000"/>
          <w:sz w:val="20"/>
          <w:szCs w:val="20"/>
        </w:rPr>
        <w:t>10.7.</w:t>
      </w:r>
      <w:r w:rsidRPr="009060D5">
        <w:rPr>
          <w:rFonts w:eastAsia="Batang"/>
          <w:color w:val="000000"/>
          <w:sz w:val="20"/>
          <w:szCs w:val="20"/>
        </w:rPr>
        <w:t xml:space="preserve"> Efetuar o pagamento à CONTRATADA no prazo determinado no Edital e em seus anexos, inclusive, no contrato.</w:t>
      </w:r>
    </w:p>
    <w:p w:rsidR="005F053A" w:rsidRPr="00E166E5" w:rsidRDefault="005F053A" w:rsidP="005F053A">
      <w:pPr>
        <w:shd w:val="clear" w:color="auto" w:fill="3333FF"/>
        <w:spacing w:after="0"/>
        <w:jc w:val="both"/>
        <w:rPr>
          <w:b/>
          <w:bCs/>
          <w:sz w:val="20"/>
          <w:szCs w:val="20"/>
          <w:u w:val="single"/>
        </w:rPr>
      </w:pPr>
      <w:r>
        <w:rPr>
          <w:rFonts w:cs="Calibri"/>
          <w:b/>
          <w:bCs/>
          <w:color w:val="FFFFFF"/>
          <w:sz w:val="20"/>
          <w:szCs w:val="20"/>
        </w:rPr>
        <w:t xml:space="preserve">11. </w:t>
      </w:r>
      <w:r w:rsidR="00A13BB3">
        <w:rPr>
          <w:rFonts w:cs="Calibri"/>
          <w:b/>
          <w:bCs/>
          <w:color w:val="FFFFFF"/>
          <w:sz w:val="20"/>
          <w:szCs w:val="20"/>
        </w:rPr>
        <w:t>DAS OBRIGAÇÕES DA CONTRATADA</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11.1.</w:t>
      </w:r>
      <w:r w:rsidRPr="009060D5">
        <w:rPr>
          <w:rFonts w:eastAsia="Batang"/>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11.2.</w:t>
      </w:r>
      <w:r w:rsidRPr="009060D5">
        <w:rPr>
          <w:rFonts w:eastAsia="Batang"/>
          <w:color w:val="000000"/>
          <w:sz w:val="20"/>
          <w:szCs w:val="20"/>
        </w:rPr>
        <w:t xml:space="preserve"> Entregar os produtos na presença do(s) </w:t>
      </w:r>
      <w:proofErr w:type="gramStart"/>
      <w:r w:rsidRPr="009060D5">
        <w:rPr>
          <w:rFonts w:eastAsia="Batang"/>
          <w:color w:val="000000"/>
          <w:sz w:val="20"/>
          <w:szCs w:val="20"/>
        </w:rPr>
        <w:t>servidor(</w:t>
      </w:r>
      <w:proofErr w:type="gramEnd"/>
      <w:r w:rsidRPr="009060D5">
        <w:rPr>
          <w:rFonts w:eastAsia="Batang"/>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11.3.</w:t>
      </w:r>
      <w:r w:rsidRPr="009060D5">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lastRenderedPageBreak/>
        <w:t>11.4.</w:t>
      </w:r>
      <w:r w:rsidRPr="009060D5">
        <w:rPr>
          <w:rFonts w:eastAsia="Batang"/>
          <w:color w:val="000000"/>
          <w:sz w:val="20"/>
          <w:szCs w:val="20"/>
        </w:rPr>
        <w:t xml:space="preserve"> Fornecer o nome e o endereço do fabricante com o telefone do serviço de atendimento ao consumidor;</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11.5.</w:t>
      </w:r>
      <w:r w:rsidRPr="009060D5">
        <w:rPr>
          <w:rFonts w:eastAsia="Batang"/>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11.6.</w:t>
      </w:r>
      <w:r w:rsidRPr="009060D5">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11.7.</w:t>
      </w:r>
      <w:r w:rsidRPr="009060D5">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9060D5">
        <w:rPr>
          <w:rFonts w:eastAsia="Batang"/>
          <w:color w:val="000000"/>
          <w:sz w:val="20"/>
          <w:szCs w:val="20"/>
        </w:rPr>
        <w:t>à</w:t>
      </w:r>
      <w:proofErr w:type="gramEnd"/>
      <w:r w:rsidRPr="009060D5">
        <w:rPr>
          <w:rFonts w:eastAsia="Batang"/>
          <w:color w:val="000000"/>
          <w:sz w:val="20"/>
          <w:szCs w:val="20"/>
        </w:rPr>
        <w:t xml:space="preserve"> CONTRATANTE a responsabilidade por seu pagamento, nem poderá onerar o objeto do contrato;</w:t>
      </w:r>
    </w:p>
    <w:p w:rsidR="00A13BB3" w:rsidRPr="009060D5" w:rsidRDefault="00A13BB3" w:rsidP="00A13BB3">
      <w:pPr>
        <w:tabs>
          <w:tab w:val="left" w:pos="7200"/>
        </w:tabs>
        <w:spacing w:after="0" w:line="240" w:lineRule="auto"/>
        <w:jc w:val="both"/>
        <w:rPr>
          <w:rFonts w:eastAsia="Batang"/>
          <w:color w:val="000000"/>
          <w:sz w:val="20"/>
          <w:szCs w:val="20"/>
        </w:rPr>
      </w:pPr>
      <w:bookmarkStart w:id="3" w:name="art71§1"/>
      <w:bookmarkStart w:id="4" w:name="art71§2"/>
      <w:bookmarkEnd w:id="3"/>
      <w:bookmarkEnd w:id="4"/>
      <w:r w:rsidRPr="00DF32A9">
        <w:rPr>
          <w:rFonts w:eastAsia="Batang"/>
          <w:b/>
          <w:color w:val="000000"/>
          <w:sz w:val="20"/>
          <w:szCs w:val="20"/>
        </w:rPr>
        <w:t>11.8.</w:t>
      </w:r>
      <w:r w:rsidRPr="009060D5">
        <w:rPr>
          <w:rFonts w:eastAsia="Batang"/>
          <w:color w:val="000000"/>
          <w:sz w:val="20"/>
          <w:szCs w:val="20"/>
        </w:rPr>
        <w:t xml:space="preserve"> Comunicar a SESAU/TO, no prazo máximo de 05 (cinco) dias corridos que antecedem o prazo de vencimento da entrega, os motivos que impossibilite o seu cumprimento;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11.9.</w:t>
      </w:r>
      <w:r w:rsidRPr="009060D5">
        <w:rPr>
          <w:rFonts w:eastAsia="Batang"/>
          <w:color w:val="000000"/>
          <w:sz w:val="20"/>
          <w:szCs w:val="20"/>
        </w:rPr>
        <w:t xml:space="preserve"> Manter a garantia e qualidade dos produtos dos produtos de acordo com as especificações definidas no Edital e seus anexos e o contrato;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11.10.</w:t>
      </w:r>
      <w:r w:rsidRPr="009060D5">
        <w:rPr>
          <w:rFonts w:eastAsia="Batang"/>
          <w:color w:val="000000"/>
          <w:sz w:val="20"/>
          <w:szCs w:val="20"/>
        </w:rPr>
        <w:t xml:space="preserve"> Manter as condições de habilitação e qualificação técnica exigida no edital do pregão;</w:t>
      </w:r>
    </w:p>
    <w:p w:rsidR="00A13BB3"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11.11.</w:t>
      </w:r>
      <w:r w:rsidRPr="009060D5">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12. DA FISCALIZAÇÃO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w:t>
      </w:r>
      <w:r w:rsidRPr="009060D5">
        <w:rPr>
          <w:rFonts w:eastAsia="Batang"/>
          <w:color w:val="000000"/>
          <w:sz w:val="20"/>
          <w:szCs w:val="20"/>
        </w:rPr>
        <w:t xml:space="preserve"> Conforme artigo 67 da Lei Federal nº 8.666, de 21 de junho de 1.993, a fiscalização e acompanhamento da execução do objeto </w:t>
      </w:r>
      <w:proofErr w:type="gramStart"/>
      <w:r w:rsidRPr="009060D5">
        <w:rPr>
          <w:rFonts w:eastAsia="Batang"/>
          <w:color w:val="000000"/>
          <w:sz w:val="20"/>
          <w:szCs w:val="20"/>
        </w:rPr>
        <w:t>será</w:t>
      </w:r>
      <w:proofErr w:type="gramEnd"/>
      <w:r w:rsidRPr="009060D5">
        <w:rPr>
          <w:rFonts w:eastAsia="Batang"/>
          <w:color w:val="000000"/>
          <w:sz w:val="20"/>
          <w:szCs w:val="20"/>
        </w:rPr>
        <w:t xml:space="preserve"> por meio da Diretoria Administrativa, observando que:</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12.1.1.</w:t>
      </w:r>
      <w:r w:rsidRPr="009060D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12.1.2.</w:t>
      </w:r>
      <w:r w:rsidRPr="009060D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12.1.3.</w:t>
      </w:r>
      <w:r w:rsidRPr="009060D5">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12.1.4.</w:t>
      </w:r>
      <w:r w:rsidRPr="009060D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13BB3" w:rsidRPr="009060D5"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12.1.5.</w:t>
      </w:r>
      <w:r w:rsidRPr="009060D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13. DO PAGAMENTO</w:t>
      </w:r>
      <w:r>
        <w:rPr>
          <w:rFonts w:cs="Calibri"/>
          <w:b/>
          <w:bCs/>
          <w:color w:val="FFFFFF"/>
          <w:sz w:val="20"/>
          <w:szCs w:val="20"/>
        </w:rPr>
        <w:tab/>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13.1.</w:t>
      </w:r>
      <w:r w:rsidRPr="009060D5">
        <w:rPr>
          <w:rFonts w:eastAsia="Batang"/>
          <w:color w:val="000000"/>
          <w:sz w:val="20"/>
          <w:szCs w:val="20"/>
        </w:rPr>
        <w:t xml:space="preserve"> O prazo previsto para pagamento que será de até </w:t>
      </w:r>
      <w:r w:rsidRPr="009060D5">
        <w:rPr>
          <w:rFonts w:eastAsia="Batang"/>
          <w:b/>
          <w:color w:val="000000"/>
          <w:sz w:val="20"/>
          <w:szCs w:val="20"/>
        </w:rPr>
        <w:t>30 (trinta) dias corridos</w:t>
      </w:r>
      <w:r w:rsidRPr="009060D5">
        <w:rPr>
          <w:rFonts w:eastAsia="Batang"/>
          <w:color w:val="000000"/>
          <w:sz w:val="20"/>
          <w:szCs w:val="20"/>
        </w:rPr>
        <w:t>, contados da entrega do produto.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13.2.</w:t>
      </w:r>
      <w:r w:rsidRPr="009060D5">
        <w:rPr>
          <w:rFonts w:eastAsia="Batang"/>
          <w:color w:val="000000"/>
          <w:sz w:val="20"/>
          <w:szCs w:val="20"/>
        </w:rPr>
        <w:t xml:space="preserve"> Na ocorrência de rejeição da(s) Nota(s) </w:t>
      </w:r>
      <w:proofErr w:type="gramStart"/>
      <w:r w:rsidRPr="009060D5">
        <w:rPr>
          <w:rFonts w:eastAsia="Batang"/>
          <w:color w:val="000000"/>
          <w:sz w:val="20"/>
          <w:szCs w:val="20"/>
        </w:rPr>
        <w:t>Fiscal(</w:t>
      </w:r>
      <w:proofErr w:type="gramEnd"/>
      <w:r w:rsidRPr="009060D5">
        <w:rPr>
          <w:rFonts w:eastAsia="Batang"/>
          <w:color w:val="000000"/>
          <w:sz w:val="20"/>
          <w:szCs w:val="20"/>
        </w:rPr>
        <w:t>is), motivada por erro ou incorreções, o prazo estipulado no parágrafo anterior, passará a ser contado a partir da data da sua representação.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t>13.3.</w:t>
      </w:r>
      <w:r w:rsidRPr="009060D5">
        <w:rPr>
          <w:rFonts w:eastAsia="Batang"/>
          <w:color w:val="000000"/>
          <w:sz w:val="20"/>
          <w:szCs w:val="20"/>
        </w:rPr>
        <w:t xml:space="preserve"> Os pagamentos não serão efetuados através de boletos bancários, sendo a garantia do referido pagamento a própria Nota de Empenho.</w:t>
      </w:r>
    </w:p>
    <w:p w:rsidR="00A13BB3" w:rsidRPr="009060D5" w:rsidRDefault="00A13BB3" w:rsidP="00A13BB3">
      <w:pPr>
        <w:tabs>
          <w:tab w:val="left" w:pos="7200"/>
        </w:tabs>
        <w:spacing w:after="0" w:line="240" w:lineRule="auto"/>
        <w:jc w:val="both"/>
        <w:rPr>
          <w:rFonts w:eastAsia="Batang"/>
          <w:color w:val="000000"/>
          <w:sz w:val="20"/>
          <w:szCs w:val="20"/>
        </w:rPr>
      </w:pPr>
      <w:r w:rsidRPr="00DF32A9">
        <w:rPr>
          <w:rFonts w:eastAsia="Batang"/>
          <w:b/>
          <w:color w:val="000000"/>
          <w:sz w:val="20"/>
          <w:szCs w:val="20"/>
        </w:rPr>
        <w:lastRenderedPageBreak/>
        <w:t>13.4.</w:t>
      </w:r>
      <w:r w:rsidRPr="009060D5">
        <w:rPr>
          <w:rFonts w:eastAsia="Batang"/>
          <w:color w:val="000000"/>
          <w:sz w:val="20"/>
          <w:szCs w:val="20"/>
        </w:rPr>
        <w:t xml:space="preserve"> No caso de atraso de pagamento, desde que a CONTRATADA não tenha concorrido de alguma forma para tanto, serão devidos pela </w:t>
      </w:r>
      <w:proofErr w:type="gramStart"/>
      <w:r w:rsidRPr="009060D5">
        <w:rPr>
          <w:rFonts w:eastAsia="Batang"/>
          <w:color w:val="000000"/>
          <w:sz w:val="20"/>
          <w:szCs w:val="20"/>
        </w:rPr>
        <w:t>CONTRATANTE encargos</w:t>
      </w:r>
      <w:proofErr w:type="gramEnd"/>
      <w:r w:rsidRPr="009060D5">
        <w:rPr>
          <w:rFonts w:eastAsia="Batang"/>
          <w:color w:val="000000"/>
          <w:sz w:val="20"/>
          <w:szCs w:val="20"/>
        </w:rPr>
        <w:t xml:space="preserve"> moratórios à taxa nominal de 6% a.a. (seis por cento ao ano), capitalizados diariamente em regime de juros simples.</w:t>
      </w:r>
    </w:p>
    <w:p w:rsidR="00A13BB3" w:rsidRDefault="00A13BB3" w:rsidP="00A13BB3">
      <w:pPr>
        <w:tabs>
          <w:tab w:val="left" w:pos="7200"/>
        </w:tabs>
        <w:spacing w:after="120" w:line="240" w:lineRule="auto"/>
        <w:jc w:val="both"/>
        <w:rPr>
          <w:rFonts w:eastAsia="Batang"/>
          <w:color w:val="000000"/>
          <w:sz w:val="20"/>
          <w:szCs w:val="20"/>
        </w:rPr>
      </w:pPr>
      <w:r w:rsidRPr="00DF32A9">
        <w:rPr>
          <w:rFonts w:eastAsia="Batang"/>
          <w:b/>
          <w:color w:val="000000"/>
          <w:sz w:val="20"/>
          <w:szCs w:val="20"/>
        </w:rPr>
        <w:t>13.5.</w:t>
      </w:r>
      <w:r w:rsidRPr="009060D5">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9060D5">
        <w:rPr>
          <w:rFonts w:eastAsia="Batang"/>
          <w:color w:val="000000"/>
          <w:sz w:val="20"/>
          <w:szCs w:val="20"/>
        </w:rPr>
        <w:t>0,</w:t>
      </w:r>
      <w:proofErr w:type="gramEnd"/>
      <w:r w:rsidRPr="009060D5">
        <w:rPr>
          <w:rFonts w:eastAsia="Batang"/>
          <w:color w:val="000000"/>
          <w:sz w:val="20"/>
          <w:szCs w:val="20"/>
        </w:rPr>
        <w:t xml:space="preserve">00016438; e VP </w:t>
      </w:r>
      <w:r>
        <w:rPr>
          <w:rFonts w:eastAsia="Batang"/>
          <w:color w:val="000000"/>
          <w:sz w:val="20"/>
          <w:szCs w:val="20"/>
        </w:rPr>
        <w:t>= Valor da prestação em atraso.</w:t>
      </w:r>
      <w:r>
        <w:rPr>
          <w:rFonts w:eastAsia="Batang"/>
          <w:color w:val="000000"/>
          <w:sz w:val="20"/>
          <w:szCs w:val="20"/>
        </w:rPr>
        <w:tab/>
      </w:r>
    </w:p>
    <w:p w:rsidR="00A13BB3" w:rsidRPr="00E166E5" w:rsidRDefault="00A13BB3" w:rsidP="00A13BB3">
      <w:pPr>
        <w:shd w:val="clear" w:color="auto" w:fill="3333FF"/>
        <w:spacing w:after="0"/>
        <w:jc w:val="both"/>
        <w:rPr>
          <w:b/>
          <w:bCs/>
          <w:sz w:val="20"/>
          <w:szCs w:val="20"/>
          <w:u w:val="single"/>
        </w:rPr>
      </w:pPr>
      <w:r>
        <w:rPr>
          <w:rFonts w:cs="Calibri"/>
          <w:b/>
          <w:bCs/>
          <w:color w:val="FFFFFF"/>
          <w:sz w:val="20"/>
          <w:szCs w:val="20"/>
        </w:rPr>
        <w:t>14. DOS RESPONSÁVEIS TÉCNICOS</w:t>
      </w:r>
    </w:p>
    <w:p w:rsidR="008470F1" w:rsidRPr="008470F1" w:rsidRDefault="00A13BB3" w:rsidP="008470F1">
      <w:pPr>
        <w:tabs>
          <w:tab w:val="left" w:pos="7200"/>
        </w:tabs>
        <w:spacing w:after="0" w:line="240" w:lineRule="auto"/>
        <w:jc w:val="both"/>
        <w:rPr>
          <w:rFonts w:eastAsia="Batang"/>
          <w:b/>
          <w:bCs/>
          <w:color w:val="000000"/>
          <w:sz w:val="20"/>
          <w:szCs w:val="20"/>
        </w:rPr>
      </w:pPr>
      <w:r w:rsidRPr="00DF32A9">
        <w:rPr>
          <w:rFonts w:eastAsia="Batang"/>
          <w:b/>
          <w:color w:val="000000"/>
          <w:sz w:val="20"/>
          <w:szCs w:val="20"/>
        </w:rPr>
        <w:t>14.1.</w:t>
      </w:r>
      <w:r w:rsidRPr="009060D5">
        <w:rPr>
          <w:rFonts w:eastAsia="Batang"/>
          <w:color w:val="000000"/>
          <w:sz w:val="20"/>
          <w:szCs w:val="20"/>
        </w:rPr>
        <w:t xml:space="preserve"> São responsáveis técnicos pelo presente Termo os seguintes servidores: </w:t>
      </w:r>
      <w:proofErr w:type="spellStart"/>
      <w:r w:rsidRPr="009060D5">
        <w:rPr>
          <w:rFonts w:eastAsia="Batang"/>
          <w:color w:val="000000"/>
          <w:sz w:val="20"/>
          <w:szCs w:val="20"/>
        </w:rPr>
        <w:t>Lourivaldo</w:t>
      </w:r>
      <w:proofErr w:type="spellEnd"/>
      <w:r w:rsidRPr="009060D5">
        <w:rPr>
          <w:rFonts w:eastAsia="Batang"/>
          <w:color w:val="000000"/>
          <w:sz w:val="20"/>
          <w:szCs w:val="20"/>
        </w:rPr>
        <w:t xml:space="preserve"> Rodrigues da Silva</w:t>
      </w:r>
      <w:r w:rsidR="008470F1">
        <w:rPr>
          <w:rFonts w:eastAsia="Batang"/>
          <w:color w:val="000000"/>
          <w:sz w:val="20"/>
          <w:szCs w:val="20"/>
        </w:rPr>
        <w:t xml:space="preserve">; </w:t>
      </w:r>
      <w:r w:rsidR="008470F1" w:rsidRPr="008470F1">
        <w:rPr>
          <w:rFonts w:eastAsia="Batang"/>
          <w:bCs/>
          <w:color w:val="000000"/>
          <w:sz w:val="20"/>
          <w:szCs w:val="20"/>
        </w:rPr>
        <w:t xml:space="preserve">Ana Claudia Dias Bastos; </w:t>
      </w:r>
      <w:r w:rsidR="008470F1" w:rsidRPr="008470F1">
        <w:rPr>
          <w:rFonts w:cs="Calibri"/>
          <w:bCs/>
          <w:sz w:val="20"/>
          <w:szCs w:val="20"/>
        </w:rPr>
        <w:t>Leonardo Oliveira Toledo Silva.</w:t>
      </w:r>
    </w:p>
    <w:p w:rsidR="00B2549A" w:rsidRPr="00B2549A" w:rsidRDefault="00B2549A">
      <w:pPr>
        <w:spacing w:after="0" w:line="240" w:lineRule="auto"/>
        <w:rPr>
          <w:b/>
          <w:bCs/>
          <w:sz w:val="20"/>
          <w:szCs w:val="20"/>
        </w:rPr>
      </w:pPr>
      <w:r w:rsidRPr="00B2549A">
        <w:rPr>
          <w:b/>
          <w:bCs/>
          <w:sz w:val="20"/>
          <w:szCs w:val="20"/>
        </w:rPr>
        <w:br w:type="page"/>
      </w:r>
    </w:p>
    <w:p w:rsidR="006E5900" w:rsidRPr="007E42F0" w:rsidRDefault="00166183" w:rsidP="00B2549A">
      <w:pPr>
        <w:spacing w:after="0" w:line="240" w:lineRule="auto"/>
        <w:jc w:val="center"/>
        <w:rPr>
          <w:b/>
          <w:bCs/>
          <w:sz w:val="20"/>
          <w:szCs w:val="20"/>
          <w:u w:val="single"/>
        </w:rPr>
      </w:pPr>
      <w:r w:rsidRPr="007E42F0">
        <w:rPr>
          <w:b/>
          <w:bCs/>
          <w:sz w:val="20"/>
          <w:szCs w:val="20"/>
          <w:u w:val="single"/>
        </w:rPr>
        <w:lastRenderedPageBreak/>
        <w:t>A</w:t>
      </w:r>
      <w:r w:rsidR="006E5900" w:rsidRPr="007E42F0">
        <w:rPr>
          <w:b/>
          <w:bCs/>
          <w:sz w:val="20"/>
          <w:szCs w:val="20"/>
          <w:u w:val="single"/>
        </w:rPr>
        <w:t xml:space="preserve">NEXO </w:t>
      </w:r>
      <w:r w:rsidR="00611FE6" w:rsidRPr="007E42F0">
        <w:rPr>
          <w:b/>
          <w:bCs/>
          <w:sz w:val="20"/>
          <w:szCs w:val="20"/>
          <w:u w:val="single"/>
        </w:rPr>
        <w:t>I</w:t>
      </w:r>
      <w:r w:rsidR="006E5900" w:rsidRPr="007E42F0">
        <w:rPr>
          <w:b/>
          <w:bCs/>
          <w:sz w:val="20"/>
          <w:szCs w:val="20"/>
          <w:u w:val="single"/>
        </w:rPr>
        <w:t>II</w:t>
      </w:r>
    </w:p>
    <w:p w:rsidR="00B946A1" w:rsidRPr="007E42F0"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7E42F0">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7E42F0">
        <w:rPr>
          <w:rFonts w:cs="Calibri"/>
          <w:b/>
          <w:sz w:val="20"/>
          <w:szCs w:val="20"/>
        </w:rPr>
        <w:t>TERMO DE CONTRATO QUE ENTRE SI</w:t>
      </w:r>
      <w:r w:rsidR="00166183" w:rsidRPr="007E42F0">
        <w:rPr>
          <w:rFonts w:cs="Calibri"/>
          <w:b/>
          <w:sz w:val="20"/>
          <w:szCs w:val="20"/>
        </w:rPr>
        <w:t xml:space="preserve"> CELEBRAM NA FORMA E NAS CONDIÇÕ</w:t>
      </w:r>
      <w:r w:rsidRPr="007E42F0">
        <w:rPr>
          <w:rFonts w:cs="Calibri"/>
          <w:b/>
          <w:sz w:val="20"/>
          <w:szCs w:val="20"/>
        </w:rPr>
        <w:t xml:space="preserve">ES SEGUINTES, DE UM LADO COMO CONTRATANTE, O ESTADO DO TOCANTINS, ATRAVÉS DA SECRETARIA DE ESTADO DA SAÚDE, E DE OUTRO COMO CONTRATADA, A </w:t>
      </w:r>
      <w:proofErr w:type="gramStart"/>
      <w:r w:rsidRPr="007E42F0">
        <w:rPr>
          <w:rFonts w:cs="Calibri"/>
          <w:b/>
          <w:sz w:val="20"/>
          <w:szCs w:val="20"/>
        </w:rPr>
        <w:t>EMPRESA ...</w:t>
      </w:r>
      <w:proofErr w:type="gramEnd"/>
      <w:r w:rsidRPr="007E42F0">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204ADB">
        <w:rPr>
          <w:rFonts w:cs="Calibri"/>
          <w:b/>
          <w:sz w:val="20"/>
          <w:szCs w:val="20"/>
        </w:rPr>
        <w:t xml:space="preserve">Marcos </w:t>
      </w:r>
      <w:proofErr w:type="spellStart"/>
      <w:r w:rsidR="00204ADB">
        <w:rPr>
          <w:rFonts w:cs="Calibri"/>
          <w:b/>
          <w:sz w:val="20"/>
          <w:szCs w:val="20"/>
        </w:rPr>
        <w:t>Esner</w:t>
      </w:r>
      <w:proofErr w:type="spellEnd"/>
      <w:r w:rsidR="00704533">
        <w:rPr>
          <w:rFonts w:cs="Calibri"/>
          <w:b/>
          <w:sz w:val="20"/>
          <w:szCs w:val="20"/>
        </w:rPr>
        <w:t xml:space="preserve"> </w:t>
      </w:r>
      <w:proofErr w:type="spellStart"/>
      <w:r w:rsidR="00204AD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204AD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204ADB">
        <w:rPr>
          <w:rFonts w:cs="Calibri"/>
          <w:snapToGrid w:val="0"/>
          <w:sz w:val="20"/>
          <w:szCs w:val="20"/>
        </w:rPr>
        <w:t>548</w:t>
      </w:r>
      <w:r w:rsidRPr="00975295">
        <w:rPr>
          <w:rFonts w:cs="Calibri"/>
          <w:snapToGrid w:val="0"/>
          <w:sz w:val="20"/>
          <w:szCs w:val="20"/>
        </w:rPr>
        <w:t>, de</w:t>
      </w:r>
      <w:r w:rsidR="00204ADB">
        <w:rPr>
          <w:rFonts w:cs="Calibri"/>
          <w:sz w:val="20"/>
          <w:szCs w:val="20"/>
        </w:rPr>
        <w:t>27</w:t>
      </w:r>
      <w:r w:rsidRPr="00975295">
        <w:rPr>
          <w:rFonts w:cs="Calibri"/>
          <w:sz w:val="20"/>
          <w:szCs w:val="20"/>
        </w:rPr>
        <w:t xml:space="preserve"> de janeiro de 201</w:t>
      </w:r>
      <w:r w:rsidR="00204AD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w:t>
      </w:r>
      <w:r w:rsidR="00DF32A9">
        <w:rPr>
          <w:rFonts w:cs="Calibri"/>
          <w:sz w:val="20"/>
          <w:szCs w:val="20"/>
        </w:rPr>
        <w:t xml:space="preserve"> examinada e</w:t>
      </w:r>
      <w:r w:rsidR="006B5A81">
        <w:rPr>
          <w:rFonts w:cs="Calibri"/>
          <w:sz w:val="20"/>
          <w:szCs w:val="20"/>
        </w:rPr>
        <w:t xml:space="preserve"> aprovada pela </w:t>
      </w:r>
      <w:r w:rsidR="00DF32A9" w:rsidRPr="00DF32A9">
        <w:rPr>
          <w:rFonts w:cs="Calibri"/>
          <w:b/>
          <w:sz w:val="20"/>
          <w:szCs w:val="20"/>
        </w:rPr>
        <w:t>SUPERINTENDÊNCIA DE ASSUNTOS JURÍDICOS</w:t>
      </w:r>
      <w:r w:rsidR="006B5A81">
        <w:rPr>
          <w:rFonts w:cs="Calibri"/>
          <w:sz w:val="20"/>
          <w:szCs w:val="20"/>
        </w:rPr>
        <w:t xml:space="preserve"> e pela </w:t>
      </w:r>
      <w:r w:rsidR="00DF32A9" w:rsidRPr="00DF32A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204ADB">
        <w:rPr>
          <w:rFonts w:cs="Calibri"/>
          <w:snapToGrid w:val="0"/>
          <w:sz w:val="20"/>
          <w:szCs w:val="20"/>
        </w:rPr>
        <w:t>5.344</w:t>
      </w:r>
      <w:r w:rsidR="00B36DE8">
        <w:rPr>
          <w:rFonts w:cs="Calibri"/>
          <w:snapToGrid w:val="0"/>
          <w:sz w:val="20"/>
          <w:szCs w:val="20"/>
        </w:rPr>
        <w:t>/1</w:t>
      </w:r>
      <w:r w:rsidR="00204ADB">
        <w:rPr>
          <w:rFonts w:cs="Calibri"/>
          <w:snapToGrid w:val="0"/>
          <w:sz w:val="20"/>
          <w:szCs w:val="20"/>
        </w:rPr>
        <w:t>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CB5362" w:rsidRPr="0001172E">
        <w:rPr>
          <w:rFonts w:asciiTheme="minorHAnsi" w:hAnsiTheme="minorHAnsi" w:cstheme="minorHAnsi"/>
          <w:sz w:val="20"/>
          <w:szCs w:val="20"/>
        </w:rPr>
        <w:t xml:space="preserve">aquisição de </w:t>
      </w:r>
      <w:r w:rsidR="00CB5362" w:rsidRPr="0001172E">
        <w:rPr>
          <w:rFonts w:asciiTheme="minorHAnsi" w:hAnsiTheme="minorHAnsi" w:cstheme="minorHAnsi"/>
          <w:bCs/>
          <w:sz w:val="20"/>
          <w:szCs w:val="20"/>
        </w:rPr>
        <w:t>desinfetante hospitalar para higienização de superfícies fixas (</w:t>
      </w:r>
      <w:r w:rsidR="00CB5362" w:rsidRPr="0001172E">
        <w:rPr>
          <w:rFonts w:asciiTheme="minorHAnsi" w:hAnsiTheme="minorHAnsi" w:cstheme="minorHAnsi"/>
          <w:b/>
          <w:bCs/>
          <w:sz w:val="20"/>
          <w:szCs w:val="20"/>
        </w:rPr>
        <w:t>PERÓXIDO DE HIDROGÊNIO</w:t>
      </w:r>
      <w:r w:rsidR="00CB5362" w:rsidRPr="0001172E">
        <w:rPr>
          <w:rFonts w:asciiTheme="minorHAnsi" w:hAnsiTheme="minorHAnsi" w:cstheme="minorHAnsi"/>
          <w:bCs/>
          <w:sz w:val="20"/>
          <w:szCs w:val="20"/>
        </w:rPr>
        <w:t>) destinado ao Hospital Geral de Palmas - HGPP</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7B5D58">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B5D58">
        <w:rPr>
          <w:rFonts w:cs="Calibri"/>
          <w:sz w:val="20"/>
          <w:szCs w:val="20"/>
        </w:rPr>
        <w:t>XXX</w:t>
      </w:r>
      <w:r w:rsidRPr="00975295">
        <w:rPr>
          <w:rFonts w:cs="Calibri"/>
          <w:sz w:val="20"/>
          <w:szCs w:val="20"/>
        </w:rPr>
        <w:t>/201</w:t>
      </w:r>
      <w:r w:rsidR="007B5D58">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35F4">
        <w:rPr>
          <w:rFonts w:cs="Calibri"/>
          <w:sz w:val="20"/>
          <w:szCs w:val="20"/>
          <w:shd w:val="clear" w:color="auto" w:fill="FFFFFF"/>
        </w:rPr>
        <w:t>3937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5250D7" w:rsidRDefault="005250D7" w:rsidP="005250D7">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CB5362">
        <w:rPr>
          <w:rFonts w:ascii="Calibri" w:hAnsi="Calibri" w:cs="Calibri"/>
          <w:caps/>
        </w:rPr>
        <w:t xml:space="preserve">DA FORMA E </w:t>
      </w:r>
      <w:r w:rsidRPr="00975295">
        <w:rPr>
          <w:rFonts w:ascii="Calibri" w:hAnsi="Calibri" w:cs="Calibri"/>
          <w:caps/>
        </w:rPr>
        <w:t>D</w:t>
      </w:r>
      <w:r>
        <w:rPr>
          <w:rFonts w:ascii="Calibri" w:hAnsi="Calibri" w:cs="Calibri"/>
          <w:caps/>
        </w:rPr>
        <w:t xml:space="preserve">O PRAZO DE ENTREGA </w:t>
      </w:r>
      <w:r w:rsidR="001535F4">
        <w:rPr>
          <w:rFonts w:ascii="Calibri" w:hAnsi="Calibri" w:cs="Calibri"/>
          <w:caps/>
        </w:rPr>
        <w:t>DOS PRODUTOS</w:t>
      </w:r>
    </w:p>
    <w:p w:rsidR="005250D7" w:rsidRPr="00CB5362" w:rsidRDefault="005250D7" w:rsidP="005250D7">
      <w:pPr>
        <w:spacing w:after="0" w:line="240" w:lineRule="auto"/>
        <w:jc w:val="both"/>
        <w:rPr>
          <w:rFonts w:cs="Calibri"/>
          <w:b/>
          <w:color w:val="000000"/>
          <w:sz w:val="20"/>
          <w:szCs w:val="20"/>
          <w:u w:val="single"/>
        </w:rPr>
      </w:pPr>
      <w:r w:rsidRPr="00CB5362">
        <w:rPr>
          <w:rFonts w:cs="Calibri"/>
          <w:b/>
          <w:color w:val="000000"/>
          <w:sz w:val="20"/>
          <w:szCs w:val="20"/>
          <w:u w:val="single"/>
        </w:rPr>
        <w:t>2.1. D</w:t>
      </w:r>
      <w:r w:rsidR="00CB5362" w:rsidRPr="00CB5362">
        <w:rPr>
          <w:rFonts w:cs="Calibri"/>
          <w:b/>
          <w:color w:val="000000"/>
          <w:sz w:val="20"/>
          <w:szCs w:val="20"/>
          <w:u w:val="single"/>
        </w:rPr>
        <w:t>aforma</w:t>
      </w:r>
      <w:r w:rsidRPr="00CB5362">
        <w:rPr>
          <w:rFonts w:cs="Calibri"/>
          <w:b/>
          <w:color w:val="000000"/>
          <w:sz w:val="20"/>
          <w:szCs w:val="20"/>
          <w:u w:val="single"/>
        </w:rPr>
        <w:t>:</w:t>
      </w:r>
    </w:p>
    <w:p w:rsidR="00CB5362" w:rsidRPr="00202B58" w:rsidRDefault="00CB5362" w:rsidP="00CB5362">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CB5362" w:rsidRDefault="00CB5362" w:rsidP="00CB5362">
      <w:pPr>
        <w:shd w:val="clear" w:color="auto" w:fill="FFFFFF"/>
        <w:tabs>
          <w:tab w:val="left" w:pos="7200"/>
        </w:tabs>
        <w:spacing w:after="0" w:line="240" w:lineRule="auto"/>
        <w:jc w:val="both"/>
        <w:rPr>
          <w:sz w:val="20"/>
          <w:szCs w:val="20"/>
        </w:rPr>
      </w:pPr>
      <w:r w:rsidRPr="004741D4">
        <w:rPr>
          <w:b/>
          <w:sz w:val="20"/>
          <w:szCs w:val="20"/>
        </w:rPr>
        <w:t>2.1.</w:t>
      </w:r>
      <w:r>
        <w:rPr>
          <w:b/>
          <w:sz w:val="20"/>
          <w:szCs w:val="20"/>
        </w:rPr>
        <w:t>2</w:t>
      </w:r>
      <w:r w:rsidRPr="004741D4">
        <w:rPr>
          <w:b/>
          <w:sz w:val="20"/>
          <w:szCs w:val="20"/>
        </w:rPr>
        <w:t>.</w:t>
      </w:r>
      <w:r>
        <w:rPr>
          <w:sz w:val="20"/>
          <w:szCs w:val="20"/>
        </w:rPr>
        <w:t xml:space="preserve"> Os produtos deverão possuir embalagem, contendo:</w:t>
      </w:r>
    </w:p>
    <w:p w:rsidR="00CB5362" w:rsidRPr="00543A27" w:rsidRDefault="00CB5362" w:rsidP="00CB5362">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CB5362" w:rsidRPr="00543A27" w:rsidRDefault="00CB5362" w:rsidP="00CB5362">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CB5362" w:rsidRDefault="00CB5362" w:rsidP="005250D7">
      <w:pPr>
        <w:spacing w:after="0" w:line="240" w:lineRule="auto"/>
        <w:jc w:val="both"/>
        <w:rPr>
          <w:rFonts w:cs="Calibri"/>
          <w:b/>
          <w:color w:val="000000"/>
          <w:sz w:val="20"/>
          <w:szCs w:val="20"/>
          <w:u w:val="single"/>
        </w:rPr>
      </w:pPr>
      <w:r w:rsidRPr="00CB5362">
        <w:rPr>
          <w:rFonts w:cs="Calibri"/>
          <w:b/>
          <w:color w:val="000000"/>
          <w:sz w:val="20"/>
          <w:szCs w:val="20"/>
          <w:u w:val="single"/>
        </w:rPr>
        <w:t>2.2. Do prazo de entrega:</w:t>
      </w:r>
    </w:p>
    <w:p w:rsidR="00DB0FAD" w:rsidRPr="00CB5362" w:rsidRDefault="00DB0FAD" w:rsidP="005250D7">
      <w:pPr>
        <w:spacing w:after="0" w:line="240" w:lineRule="auto"/>
        <w:jc w:val="both"/>
        <w:rPr>
          <w:rFonts w:cs="Calibri"/>
          <w:color w:val="000000"/>
          <w:sz w:val="20"/>
          <w:szCs w:val="20"/>
          <w:u w:val="single"/>
        </w:rPr>
      </w:pPr>
      <w:r>
        <w:rPr>
          <w:b/>
          <w:sz w:val="20"/>
          <w:szCs w:val="20"/>
        </w:rPr>
        <w:t>2.2</w:t>
      </w:r>
      <w:r w:rsidRPr="00975295">
        <w:rPr>
          <w:b/>
          <w:sz w:val="20"/>
          <w:szCs w:val="20"/>
        </w:rPr>
        <w:t>.1.</w:t>
      </w:r>
      <w:r w:rsidRPr="00E166E5">
        <w:rPr>
          <w:color w:val="000000"/>
          <w:sz w:val="20"/>
          <w:szCs w:val="20"/>
        </w:rPr>
        <w:t xml:space="preserve">A entrega deverá ser feita no prazo máximo </w:t>
      </w:r>
      <w:r w:rsidRPr="00A160B3">
        <w:rPr>
          <w:color w:val="000000"/>
          <w:sz w:val="20"/>
          <w:szCs w:val="20"/>
        </w:rPr>
        <w:t xml:space="preserve">de </w:t>
      </w:r>
      <w:r w:rsidRPr="00A160B3">
        <w:rPr>
          <w:bCs/>
          <w:color w:val="000000"/>
          <w:sz w:val="20"/>
          <w:szCs w:val="20"/>
        </w:rPr>
        <w:t>1</w:t>
      </w:r>
      <w:r>
        <w:rPr>
          <w:bCs/>
          <w:color w:val="000000"/>
          <w:sz w:val="20"/>
          <w:szCs w:val="20"/>
        </w:rPr>
        <w:t>0</w:t>
      </w:r>
      <w:r w:rsidRPr="00A160B3">
        <w:rPr>
          <w:bCs/>
          <w:color w:val="000000"/>
          <w:sz w:val="20"/>
          <w:szCs w:val="20"/>
        </w:rPr>
        <w:t xml:space="preserve"> (</w:t>
      </w:r>
      <w:r>
        <w:rPr>
          <w:bCs/>
          <w:color w:val="000000"/>
          <w:sz w:val="20"/>
          <w:szCs w:val="20"/>
        </w:rPr>
        <w:t>dez</w:t>
      </w:r>
      <w:r w:rsidRPr="00A160B3">
        <w:rPr>
          <w:bCs/>
          <w:color w:val="000000"/>
          <w:sz w:val="20"/>
          <w:szCs w:val="20"/>
        </w:rPr>
        <w:t>) dias</w:t>
      </w:r>
      <w:r w:rsidRPr="00A160B3">
        <w:rPr>
          <w:color w:val="000000"/>
          <w:sz w:val="20"/>
          <w:szCs w:val="20"/>
        </w:rPr>
        <w:t>, contados</w:t>
      </w:r>
      <w:r w:rsidRPr="00E166E5">
        <w:rPr>
          <w:color w:val="000000"/>
          <w:sz w:val="20"/>
          <w:szCs w:val="20"/>
        </w:rPr>
        <w:t xml:space="preserve"> do rec</w:t>
      </w:r>
      <w:r>
        <w:rPr>
          <w:color w:val="000000"/>
          <w:sz w:val="20"/>
          <w:szCs w:val="20"/>
        </w:rPr>
        <w:t>ebimento da Nota de Empenho.</w:t>
      </w:r>
    </w:p>
    <w:p w:rsidR="00841565" w:rsidRPr="00975295" w:rsidRDefault="00841565" w:rsidP="00841565">
      <w:pPr>
        <w:spacing w:before="120" w:after="0" w:line="240" w:lineRule="auto"/>
        <w:jc w:val="both"/>
        <w:rPr>
          <w:rFonts w:cs="Calibri"/>
          <w:b/>
          <w:sz w:val="20"/>
          <w:szCs w:val="20"/>
        </w:rPr>
      </w:pPr>
      <w:r>
        <w:rPr>
          <w:rFonts w:cs="Calibri"/>
          <w:b/>
          <w:sz w:val="20"/>
          <w:szCs w:val="20"/>
        </w:rPr>
        <w:lastRenderedPageBreak/>
        <w:t>CLÁUSULA TERCEIRA – DA VALIDADE</w:t>
      </w:r>
      <w:r w:rsidRPr="00975295">
        <w:rPr>
          <w:rFonts w:cs="Calibri"/>
          <w:b/>
          <w:sz w:val="20"/>
          <w:szCs w:val="20"/>
        </w:rPr>
        <w:t xml:space="preserve"> E DO LOCAL DE ENTREGA</w:t>
      </w:r>
    </w:p>
    <w:p w:rsidR="00841565" w:rsidRPr="00975295" w:rsidRDefault="00841565" w:rsidP="00841565">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841565" w:rsidRPr="007C3977" w:rsidRDefault="00841565" w:rsidP="00841565">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sz w:val="20"/>
          <w:szCs w:val="20"/>
        </w:rPr>
        <w:t xml:space="preserve">Os produtos devem ter validade mínima de 18 (doze) meses, contados </w:t>
      </w:r>
      <w:r w:rsidR="00DB0FAD">
        <w:rPr>
          <w:sz w:val="20"/>
          <w:szCs w:val="20"/>
        </w:rPr>
        <w:t>da data de entrega</w:t>
      </w:r>
      <w:r>
        <w:rPr>
          <w:sz w:val="20"/>
          <w:szCs w:val="20"/>
        </w:rPr>
        <w:t>.</w:t>
      </w:r>
    </w:p>
    <w:p w:rsidR="00841565" w:rsidRPr="00975295" w:rsidRDefault="00841565" w:rsidP="00841565">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xml:space="preserve">. Do </w:t>
      </w:r>
      <w:r w:rsidR="00682D82" w:rsidRPr="00975295">
        <w:rPr>
          <w:rFonts w:cs="Calibri"/>
          <w:b/>
          <w:bCs/>
          <w:sz w:val="20"/>
          <w:szCs w:val="20"/>
          <w:u w:val="single"/>
        </w:rPr>
        <w:t>local</w:t>
      </w:r>
      <w:r w:rsidR="00682D82">
        <w:rPr>
          <w:rFonts w:cs="Calibri"/>
          <w:b/>
          <w:bCs/>
          <w:sz w:val="20"/>
          <w:szCs w:val="20"/>
          <w:u w:val="single"/>
        </w:rPr>
        <w:t xml:space="preserve"> entrega</w:t>
      </w:r>
      <w:r w:rsidRPr="00975295">
        <w:rPr>
          <w:rFonts w:cs="Calibri"/>
          <w:b/>
          <w:bCs/>
          <w:sz w:val="20"/>
          <w:szCs w:val="20"/>
          <w:u w:val="single"/>
        </w:rPr>
        <w:t>:</w:t>
      </w:r>
    </w:p>
    <w:p w:rsidR="007E0AB0" w:rsidRPr="009060D5" w:rsidRDefault="00841565" w:rsidP="00CF7ABE">
      <w:pPr>
        <w:tabs>
          <w:tab w:val="left" w:pos="7200"/>
        </w:tabs>
        <w:spacing w:after="120" w:line="240" w:lineRule="auto"/>
        <w:jc w:val="both"/>
        <w:rPr>
          <w:rFonts w:eastAsia="Batang"/>
          <w:color w:val="000000"/>
          <w:sz w:val="20"/>
          <w:szCs w:val="20"/>
        </w:rPr>
      </w:pPr>
      <w:proofErr w:type="gramStart"/>
      <w:r w:rsidRPr="005B40BC">
        <w:rPr>
          <w:rFonts w:eastAsia="Batang" w:cs="Calibri"/>
          <w:b/>
          <w:color w:val="000000"/>
          <w:sz w:val="20"/>
          <w:szCs w:val="20"/>
        </w:rPr>
        <w:t>3.2.1.</w:t>
      </w:r>
      <w:proofErr w:type="gramEnd"/>
      <w:r w:rsidR="00682D82" w:rsidRPr="00682D82">
        <w:rPr>
          <w:rFonts w:eastAsia="Batang"/>
          <w:color w:val="000000"/>
          <w:sz w:val="20"/>
          <w:szCs w:val="20"/>
        </w:rPr>
        <w:t xml:space="preserve">O(s) produto(s) deve(m) ser entregue(s) noEstoque Regulador, cito à Quadra 1.112 Sul, Alameda 7, Lote 7, CEP 77.024-174, </w:t>
      </w:r>
      <w:r w:rsidR="00682D82" w:rsidRPr="00682D82">
        <w:rPr>
          <w:rFonts w:eastAsia="Batang"/>
          <w:bCs/>
          <w:color w:val="000000"/>
          <w:sz w:val="20"/>
          <w:szCs w:val="20"/>
        </w:rPr>
        <w:t xml:space="preserve">Palmas – TO, </w:t>
      </w:r>
      <w:r w:rsidR="00682D82" w:rsidRPr="00682D82">
        <w:rPr>
          <w:rFonts w:eastAsia="Batang"/>
          <w:color w:val="000000"/>
          <w:sz w:val="20"/>
          <w:szCs w:val="20"/>
        </w:rPr>
        <w:t>em dia e horário comercial</w:t>
      </w:r>
      <w:r w:rsidR="00682D82" w:rsidRPr="00682D82">
        <w:rPr>
          <w:rFonts w:eastAsia="Batang"/>
          <w:bCs/>
          <w:color w:val="000000"/>
          <w:sz w:val="20"/>
          <w:szCs w:val="20"/>
        </w:rPr>
        <w:t xml:space="preserve">, a qual deve ser realizada </w:t>
      </w:r>
      <w:r w:rsidR="00682D82" w:rsidRPr="00682D82">
        <w:rPr>
          <w:rFonts w:eastAsia="Batang"/>
          <w:color w:val="000000"/>
          <w:sz w:val="20"/>
          <w:szCs w:val="20"/>
        </w:rPr>
        <w:t>na conformidade da Nota de Empenho</w:t>
      </w:r>
      <w:r w:rsidR="00682D82" w:rsidRPr="00682D82">
        <w:rPr>
          <w:rFonts w:eastAsia="Batang"/>
          <w:bCs/>
          <w:color w:val="000000"/>
          <w:sz w:val="20"/>
          <w:szCs w:val="20"/>
        </w:rPr>
        <w:t>,</w:t>
      </w:r>
      <w:r w:rsidR="00682D82" w:rsidRPr="00682D82">
        <w:rPr>
          <w:rFonts w:eastAsia="Batang"/>
          <w:color w:val="000000"/>
          <w:sz w:val="20"/>
          <w:szCs w:val="20"/>
        </w:rPr>
        <w:t xml:space="preserve"> na presença de servidores devidamente autorizados, como determina o § 8°, do artigo 15, da Lei 8.666/93, em dia e horário comercial</w:t>
      </w:r>
      <w:r w:rsidR="007E0AB0" w:rsidRPr="009060D5">
        <w:rPr>
          <w:rFonts w:eastAsia="Batang"/>
          <w:color w:val="000000"/>
          <w:sz w:val="20"/>
          <w:szCs w:val="20"/>
        </w:rPr>
        <w:t>.</w:t>
      </w:r>
    </w:p>
    <w:p w:rsidR="00B946A1" w:rsidRPr="00975295" w:rsidRDefault="00B946A1" w:rsidP="007E0AB0">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7E0AB0">
        <w:rPr>
          <w:rFonts w:cs="Calibri"/>
          <w:sz w:val="20"/>
          <w:szCs w:val="20"/>
        </w:rPr>
        <w:t>3937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C04A16" w:rsidRDefault="00B946A1" w:rsidP="00034F10">
      <w:pPr>
        <w:spacing w:before="120" w:after="0" w:line="240" w:lineRule="auto"/>
        <w:jc w:val="both"/>
        <w:rPr>
          <w:rFonts w:cs="Calibri"/>
          <w:sz w:val="20"/>
          <w:szCs w:val="20"/>
        </w:rPr>
      </w:pPr>
      <w:r w:rsidRPr="00C04A16">
        <w:rPr>
          <w:rFonts w:cs="Calibri"/>
          <w:b/>
          <w:sz w:val="20"/>
          <w:szCs w:val="20"/>
        </w:rPr>
        <w:t xml:space="preserve">CLÁUSULA </w:t>
      </w:r>
      <w:r w:rsidR="00034F10" w:rsidRPr="00C04A16">
        <w:rPr>
          <w:rFonts w:cs="Calibri"/>
          <w:b/>
          <w:sz w:val="20"/>
          <w:szCs w:val="20"/>
        </w:rPr>
        <w:t>QUINTA</w:t>
      </w:r>
      <w:r w:rsidR="009963B0" w:rsidRPr="00C04A16">
        <w:rPr>
          <w:rFonts w:cs="Calibri"/>
          <w:b/>
          <w:sz w:val="20"/>
          <w:szCs w:val="20"/>
        </w:rPr>
        <w:t>–</w:t>
      </w:r>
      <w:r w:rsidRPr="00C04A16">
        <w:rPr>
          <w:rFonts w:cs="Calibri"/>
          <w:b/>
          <w:sz w:val="20"/>
          <w:szCs w:val="20"/>
        </w:rPr>
        <w:t xml:space="preserve"> DAS OBRIGAÇÕES DO CONTRATANTE</w:t>
      </w:r>
    </w:p>
    <w:p w:rsidR="00B946A1" w:rsidRPr="00C04A16" w:rsidRDefault="003A4F98" w:rsidP="00376B72">
      <w:pPr>
        <w:spacing w:after="0" w:line="240" w:lineRule="auto"/>
        <w:jc w:val="both"/>
        <w:rPr>
          <w:rFonts w:cs="Calibri"/>
          <w:sz w:val="20"/>
          <w:szCs w:val="20"/>
        </w:rPr>
      </w:pPr>
      <w:r w:rsidRPr="00C04A16">
        <w:rPr>
          <w:rFonts w:cs="Calibri"/>
          <w:sz w:val="20"/>
          <w:szCs w:val="20"/>
        </w:rPr>
        <w:t>O CONTRATANTE obriga-se:</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a)</w:t>
      </w:r>
      <w:r w:rsidR="007E0AB0" w:rsidRPr="00C04A16">
        <w:rPr>
          <w:rFonts w:eastAsia="Batang"/>
          <w:color w:val="000000"/>
          <w:sz w:val="20"/>
          <w:szCs w:val="20"/>
        </w:rPr>
        <w:t xml:space="preserve"> Prestar as informações e os esclarecimentos que venham a ser solicitados pela C</w:t>
      </w:r>
      <w:r w:rsidR="00682D82" w:rsidRPr="00C04A16">
        <w:rPr>
          <w:rFonts w:eastAsia="Batang"/>
          <w:color w:val="000000"/>
          <w:sz w:val="20"/>
          <w:szCs w:val="20"/>
        </w:rPr>
        <w:t>ontratada</w:t>
      </w:r>
      <w:r w:rsidR="007E0AB0" w:rsidRPr="00C04A16">
        <w:rPr>
          <w:rFonts w:eastAsia="Batang"/>
          <w:color w:val="000000"/>
          <w:sz w:val="20"/>
          <w:szCs w:val="20"/>
        </w:rPr>
        <w:t>;</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b)</w:t>
      </w:r>
      <w:r w:rsidR="007E0AB0" w:rsidRPr="00C04A16">
        <w:rPr>
          <w:rFonts w:eastAsia="Batang"/>
          <w:color w:val="000000"/>
          <w:sz w:val="20"/>
          <w:szCs w:val="20"/>
        </w:rPr>
        <w:t xml:space="preserve"> Disponibilizar o local de entrega e a Comissão responsável pelo recebimento;</w:t>
      </w:r>
    </w:p>
    <w:p w:rsidR="007E0AB0" w:rsidRPr="00C04A16" w:rsidRDefault="00356CC7"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c)</w:t>
      </w:r>
      <w:r w:rsidR="007E0AB0" w:rsidRPr="00C04A16">
        <w:rPr>
          <w:rFonts w:eastAsia="Batang"/>
          <w:color w:val="000000"/>
          <w:sz w:val="20"/>
          <w:szCs w:val="20"/>
        </w:rPr>
        <w:t xml:space="preserve"> Receber os produtos adjudicados, nos termos, prazos quantidade, qualidade e condições estabelecidas n</w:t>
      </w:r>
      <w:r w:rsidR="00682D82">
        <w:rPr>
          <w:rFonts w:eastAsia="Batang"/>
          <w:color w:val="000000"/>
          <w:sz w:val="20"/>
          <w:szCs w:val="20"/>
        </w:rPr>
        <w:t>o</w:t>
      </w:r>
      <w:r w:rsidR="007E0AB0" w:rsidRPr="00C04A16">
        <w:rPr>
          <w:rFonts w:eastAsia="Batang"/>
          <w:color w:val="000000"/>
          <w:sz w:val="20"/>
          <w:szCs w:val="20"/>
        </w:rPr>
        <w:t xml:space="preserve"> Edital.</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d)</w:t>
      </w:r>
      <w:r w:rsidR="007E0AB0" w:rsidRPr="00C04A16">
        <w:rPr>
          <w:rFonts w:eastAsia="Batang"/>
          <w:color w:val="000000"/>
          <w:sz w:val="20"/>
          <w:szCs w:val="20"/>
        </w:rPr>
        <w:t xml:space="preserve"> Rejeitar, no todo ou em parte, os produtos que a C</w:t>
      </w:r>
      <w:r w:rsidR="00682D82" w:rsidRPr="00C04A16">
        <w:rPr>
          <w:rFonts w:eastAsia="Batang"/>
          <w:color w:val="000000"/>
          <w:sz w:val="20"/>
          <w:szCs w:val="20"/>
        </w:rPr>
        <w:t>ontratada</w:t>
      </w:r>
      <w:r w:rsidR="007E0AB0" w:rsidRPr="00C04A16">
        <w:rPr>
          <w:rFonts w:eastAsia="Batang"/>
          <w:color w:val="000000"/>
          <w:sz w:val="20"/>
          <w:szCs w:val="20"/>
        </w:rPr>
        <w:t xml:space="preserve"> entregar fora das especificações do Edital;</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e)</w:t>
      </w:r>
      <w:r w:rsidR="007E0AB0" w:rsidRPr="00C04A16">
        <w:rPr>
          <w:rFonts w:eastAsia="Batang"/>
          <w:color w:val="000000"/>
          <w:sz w:val="20"/>
          <w:szCs w:val="20"/>
        </w:rPr>
        <w:t xml:space="preserve"> Comunicar à C</w:t>
      </w:r>
      <w:r w:rsidR="00682D82" w:rsidRPr="00C04A16">
        <w:rPr>
          <w:rFonts w:eastAsia="Batang"/>
          <w:color w:val="000000"/>
          <w:sz w:val="20"/>
          <w:szCs w:val="20"/>
        </w:rPr>
        <w:t>ontratada</w:t>
      </w:r>
      <w:r w:rsidR="007E0AB0" w:rsidRPr="00C04A16">
        <w:rPr>
          <w:rFonts w:eastAsia="Batang"/>
          <w:color w:val="000000"/>
          <w:sz w:val="20"/>
          <w:szCs w:val="20"/>
        </w:rPr>
        <w:t xml:space="preserve"> até o 5° dia útil, após apresentação da Nota Fiscal, o aceite do servidor responsável pelo recebimento, dos produtos adquiridos;</w:t>
      </w:r>
    </w:p>
    <w:p w:rsidR="007E0AB0" w:rsidRPr="00C04A16" w:rsidRDefault="00C04A16" w:rsidP="007E0AB0">
      <w:pPr>
        <w:tabs>
          <w:tab w:val="left" w:pos="7200"/>
        </w:tabs>
        <w:spacing w:after="0" w:line="240" w:lineRule="auto"/>
        <w:jc w:val="both"/>
        <w:rPr>
          <w:rFonts w:eastAsia="Batang"/>
          <w:color w:val="000000"/>
          <w:sz w:val="20"/>
          <w:szCs w:val="20"/>
        </w:rPr>
      </w:pPr>
      <w:r w:rsidRPr="00C04A16">
        <w:rPr>
          <w:rFonts w:eastAsia="Batang"/>
          <w:color w:val="000000"/>
          <w:sz w:val="20"/>
          <w:szCs w:val="20"/>
        </w:rPr>
        <w:t>f)</w:t>
      </w:r>
      <w:r w:rsidR="007E0AB0" w:rsidRPr="00C04A16">
        <w:rPr>
          <w:rFonts w:eastAsia="Batang"/>
          <w:color w:val="000000"/>
          <w:sz w:val="20"/>
          <w:szCs w:val="20"/>
        </w:rPr>
        <w:t xml:space="preserve"> Fiscalizar a execução do objeto, aplicando as sanções cabíveis, quando for o caso;</w:t>
      </w:r>
    </w:p>
    <w:p w:rsidR="007E0AB0" w:rsidRDefault="00C04A16" w:rsidP="007E0AB0">
      <w:pPr>
        <w:tabs>
          <w:tab w:val="left" w:pos="7200"/>
        </w:tabs>
        <w:spacing w:after="120" w:line="240" w:lineRule="auto"/>
        <w:jc w:val="both"/>
        <w:rPr>
          <w:rFonts w:cs="Calibri"/>
          <w:b/>
          <w:sz w:val="20"/>
          <w:szCs w:val="20"/>
        </w:rPr>
      </w:pPr>
      <w:r w:rsidRPr="00C04A16">
        <w:rPr>
          <w:rFonts w:eastAsia="Batang"/>
          <w:color w:val="000000"/>
          <w:sz w:val="20"/>
          <w:szCs w:val="20"/>
        </w:rPr>
        <w:t>g)</w:t>
      </w:r>
      <w:r w:rsidR="007E0AB0" w:rsidRPr="00C04A16">
        <w:rPr>
          <w:rFonts w:eastAsia="Batang"/>
          <w:color w:val="000000"/>
          <w:sz w:val="20"/>
          <w:szCs w:val="20"/>
        </w:rPr>
        <w:t xml:space="preserve"> Efetuar o pagamento à C</w:t>
      </w:r>
      <w:r w:rsidR="00682D82" w:rsidRPr="00C04A16">
        <w:rPr>
          <w:rFonts w:eastAsia="Batang"/>
          <w:color w:val="000000"/>
          <w:sz w:val="20"/>
          <w:szCs w:val="20"/>
        </w:rPr>
        <w:t>ontratada</w:t>
      </w:r>
      <w:r w:rsidR="007E0AB0" w:rsidRPr="00C04A16">
        <w:rPr>
          <w:rFonts w:eastAsia="Batang"/>
          <w:color w:val="000000"/>
          <w:sz w:val="20"/>
          <w:szCs w:val="20"/>
        </w:rPr>
        <w:t xml:space="preserve"> no prazo determinado no Edital e em seus anexos, inclusive, n</w:t>
      </w:r>
      <w:r w:rsidR="00682D82">
        <w:rPr>
          <w:rFonts w:eastAsia="Batang"/>
          <w:color w:val="000000"/>
          <w:sz w:val="20"/>
          <w:szCs w:val="20"/>
        </w:rPr>
        <w:t>este</w:t>
      </w:r>
      <w:r w:rsidR="007E0AB0" w:rsidRPr="00C04A16">
        <w:rPr>
          <w:rFonts w:eastAsia="Batang"/>
          <w:color w:val="000000"/>
          <w:sz w:val="20"/>
          <w:szCs w:val="20"/>
        </w:rPr>
        <w:t xml:space="preserv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2F6D03" w:rsidRDefault="00B946A1" w:rsidP="00376B72">
      <w:pPr>
        <w:spacing w:after="0" w:line="240" w:lineRule="auto"/>
        <w:jc w:val="both"/>
        <w:rPr>
          <w:rFonts w:cs="Calibri"/>
          <w:sz w:val="20"/>
          <w:szCs w:val="20"/>
        </w:rPr>
      </w:pPr>
      <w:r w:rsidRPr="002F6D03">
        <w:rPr>
          <w:rFonts w:cs="Calibri"/>
          <w:sz w:val="20"/>
          <w:szCs w:val="20"/>
        </w:rPr>
        <w:t>A CONTRATADA obriga-se a:</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2F6D03">
        <w:rPr>
          <w:rFonts w:eastAsia="Batang" w:cs="Calibri"/>
          <w:color w:val="000000"/>
          <w:sz w:val="20"/>
          <w:szCs w:val="20"/>
        </w:rPr>
        <w:t xml:space="preserve"> Fornecer o objeto deste Contrato, nas condições estipuladas n</w:t>
      </w:r>
      <w:r w:rsidR="00CA388A">
        <w:rPr>
          <w:rFonts w:eastAsia="Batang" w:cs="Calibri"/>
          <w:color w:val="000000"/>
          <w:sz w:val="20"/>
          <w:szCs w:val="20"/>
        </w:rPr>
        <w:t>o</w:t>
      </w:r>
      <w:r w:rsidRPr="002F6D03">
        <w:rPr>
          <w:rFonts w:eastAsia="Batang" w:cs="Calibri"/>
          <w:color w:val="000000"/>
          <w:sz w:val="20"/>
          <w:szCs w:val="20"/>
        </w:rPr>
        <w:t xml:space="preserve"> Edital, na Proposta aprovada, na Nota de Empenho e quando for o caso, nas ordens de fornecimento, isentos de defeitos de fabricação;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2F6D03">
        <w:rPr>
          <w:rFonts w:eastAsia="Batang" w:cs="Calibri"/>
          <w:color w:val="000000"/>
          <w:sz w:val="20"/>
          <w:szCs w:val="20"/>
        </w:rPr>
        <w:t xml:space="preserve"> Entregar os produtos na presença </w:t>
      </w:r>
      <w:proofErr w:type="gramStart"/>
      <w:r w:rsidRPr="002F6D03">
        <w:rPr>
          <w:rFonts w:eastAsia="Batang" w:cs="Calibri"/>
          <w:color w:val="000000"/>
          <w:sz w:val="20"/>
          <w:szCs w:val="20"/>
        </w:rPr>
        <w:t>do(</w:t>
      </w:r>
      <w:proofErr w:type="gramEnd"/>
      <w:r w:rsidRPr="002F6D03">
        <w:rPr>
          <w:rFonts w:eastAsia="Batang" w:cs="Calibri"/>
          <w:color w:val="000000"/>
          <w:sz w:val="20"/>
          <w:szCs w:val="20"/>
        </w:rPr>
        <w:t>s) servidor(es) devidamente designado(s) na conformidade do § 8° do artigo 15 da Lei Federal n° 8.666/93, no local informado n</w:t>
      </w:r>
      <w:r w:rsidR="00CA388A">
        <w:rPr>
          <w:rFonts w:eastAsia="Batang" w:cs="Calibri"/>
          <w:color w:val="000000"/>
          <w:sz w:val="20"/>
          <w:szCs w:val="20"/>
        </w:rPr>
        <w:t>o</w:t>
      </w:r>
      <w:r w:rsidRPr="002F6D03">
        <w:rPr>
          <w:rFonts w:eastAsia="Batang" w:cs="Calibri"/>
          <w:color w:val="000000"/>
          <w:sz w:val="20"/>
          <w:szCs w:val="20"/>
        </w:rPr>
        <w:t xml:space="preserve"> Termo, acompanhados da Nota Fiscal preenchida contendo a especificação e quantidade correta dos produtos;</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2F6D03">
        <w:rPr>
          <w:rFonts w:eastAsia="Batang" w:cs="Calibr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2F6D03">
        <w:rPr>
          <w:rFonts w:eastAsia="Batang" w:cs="Calibri"/>
          <w:color w:val="000000"/>
          <w:sz w:val="20"/>
          <w:szCs w:val="20"/>
        </w:rPr>
        <w:t xml:space="preserve"> Fornecer o nome e o endereço do fabricante com o telefone do serviço de atendimento ao consumidor;</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2F6D03">
        <w:rPr>
          <w:rFonts w:eastAsia="Batang" w:cs="Calibri"/>
          <w:color w:val="000000"/>
          <w:sz w:val="20"/>
          <w:szCs w:val="20"/>
        </w:rPr>
        <w:t xml:space="preserve"> Reparar, corrigir, remover, as suas expensas, no todo em parte </w:t>
      </w:r>
      <w:proofErr w:type="gramStart"/>
      <w:r w:rsidRPr="002F6D03">
        <w:rPr>
          <w:rFonts w:eastAsia="Batang" w:cs="Calibri"/>
          <w:color w:val="000000"/>
          <w:sz w:val="20"/>
          <w:szCs w:val="20"/>
        </w:rPr>
        <w:t>o(</w:t>
      </w:r>
      <w:proofErr w:type="gramEnd"/>
      <w:r w:rsidRPr="002F6D03">
        <w:rPr>
          <w:rFonts w:eastAsia="Batang" w:cs="Calibri"/>
          <w:color w:val="000000"/>
          <w:sz w:val="20"/>
          <w:szCs w:val="20"/>
        </w:rPr>
        <w:t>s) produto(s) em que se verifiquem danos em decorrência decorrente de qualquer evento (problemas de transporte, defeito de fabricação ou de armazenagem, reprovado pela C</w:t>
      </w:r>
      <w:r w:rsidR="00CA388A" w:rsidRPr="002F6D03">
        <w:rPr>
          <w:rFonts w:eastAsia="Batang" w:cs="Calibri"/>
          <w:color w:val="000000"/>
          <w:sz w:val="20"/>
          <w:szCs w:val="20"/>
        </w:rPr>
        <w:t>ontratante</w:t>
      </w:r>
      <w:r w:rsidRPr="002F6D03">
        <w:rPr>
          <w:rFonts w:eastAsia="Batang" w:cs="Calibri"/>
          <w:color w:val="000000"/>
          <w:sz w:val="20"/>
          <w:szCs w:val="20"/>
        </w:rPr>
        <w:t>, e outros), providenciando sua substituição, quando for o caso, no prazo de até 05 (cinco) dias corridos, improrrogáveis, contados da notificação que lhe for entregue oficialmente;</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2F6D03">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g)</w:t>
      </w:r>
      <w:r w:rsidRPr="002F6D03">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2F6D03">
        <w:rPr>
          <w:rFonts w:eastAsia="Batang" w:cs="Calibri"/>
          <w:color w:val="000000"/>
          <w:sz w:val="20"/>
          <w:szCs w:val="20"/>
        </w:rPr>
        <w:t>à</w:t>
      </w:r>
      <w:proofErr w:type="gramEnd"/>
      <w:r w:rsidRPr="002F6D03">
        <w:rPr>
          <w:rFonts w:eastAsia="Batang" w:cs="Calibri"/>
          <w:color w:val="000000"/>
          <w:sz w:val="20"/>
          <w:szCs w:val="20"/>
        </w:rPr>
        <w:t xml:space="preserve"> C</w:t>
      </w:r>
      <w:r w:rsidR="00CA388A" w:rsidRPr="002F6D03">
        <w:rPr>
          <w:rFonts w:eastAsia="Batang" w:cs="Calibri"/>
          <w:color w:val="000000"/>
          <w:sz w:val="20"/>
          <w:szCs w:val="20"/>
        </w:rPr>
        <w:t>ontratante</w:t>
      </w:r>
      <w:r w:rsidRPr="002F6D03">
        <w:rPr>
          <w:rFonts w:eastAsia="Batang" w:cs="Calibri"/>
          <w:color w:val="000000"/>
          <w:sz w:val="20"/>
          <w:szCs w:val="20"/>
        </w:rPr>
        <w:t xml:space="preserve"> a responsabilidade por seu pagamento, nem poderá onerar o objeto do contrato;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2F6D03">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2F6D03" w:rsidRPr="002F6D03" w:rsidRDefault="002F6D03"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i)</w:t>
      </w:r>
      <w:r w:rsidRPr="002F6D03">
        <w:rPr>
          <w:rFonts w:eastAsia="Batang" w:cs="Calibri"/>
          <w:color w:val="000000"/>
          <w:sz w:val="20"/>
          <w:szCs w:val="20"/>
        </w:rPr>
        <w:t xml:space="preserve"> Manter a garantia e qualidade dos produtos dos produtos de acordo com as especificações definidas no Edital e seus anexos e o contrato;</w:t>
      </w:r>
    </w:p>
    <w:p w:rsidR="002F6D03" w:rsidRPr="002F6D03" w:rsidRDefault="00CA388A"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002F6D03">
        <w:rPr>
          <w:rFonts w:eastAsia="Batang" w:cs="Calibri"/>
          <w:color w:val="000000"/>
          <w:sz w:val="20"/>
          <w:szCs w:val="20"/>
        </w:rPr>
        <w:t>)</w:t>
      </w:r>
      <w:r w:rsidR="002F6D03" w:rsidRPr="002F6D03">
        <w:rPr>
          <w:rFonts w:eastAsia="Batang" w:cs="Calibri"/>
          <w:color w:val="000000"/>
          <w:sz w:val="20"/>
          <w:szCs w:val="20"/>
        </w:rPr>
        <w:t xml:space="preserve"> Manter as condições de habilitação e qualificação técnica exigida no </w:t>
      </w:r>
      <w:r>
        <w:rPr>
          <w:rFonts w:eastAsia="Batang" w:cs="Calibri"/>
          <w:color w:val="000000"/>
          <w:sz w:val="20"/>
          <w:szCs w:val="20"/>
        </w:rPr>
        <w:t>E</w:t>
      </w:r>
      <w:r w:rsidR="002F6D03" w:rsidRPr="002F6D03">
        <w:rPr>
          <w:rFonts w:eastAsia="Batang" w:cs="Calibri"/>
          <w:color w:val="000000"/>
          <w:sz w:val="20"/>
          <w:szCs w:val="20"/>
        </w:rPr>
        <w:t xml:space="preserve">dital do </w:t>
      </w:r>
      <w:r>
        <w:rPr>
          <w:rFonts w:eastAsia="Batang" w:cs="Calibri"/>
          <w:color w:val="000000"/>
          <w:sz w:val="20"/>
          <w:szCs w:val="20"/>
        </w:rPr>
        <w:t>P</w:t>
      </w:r>
      <w:r w:rsidR="002F6D03" w:rsidRPr="002F6D03">
        <w:rPr>
          <w:rFonts w:eastAsia="Batang" w:cs="Calibri"/>
          <w:color w:val="000000"/>
          <w:sz w:val="20"/>
          <w:szCs w:val="20"/>
        </w:rPr>
        <w:t>regão;</w:t>
      </w:r>
    </w:p>
    <w:p w:rsidR="002F6D03" w:rsidRPr="002F6D03" w:rsidRDefault="00CA388A" w:rsidP="002F6D03">
      <w:pPr>
        <w:tabs>
          <w:tab w:val="left" w:pos="7200"/>
        </w:tabs>
        <w:spacing w:after="0" w:line="240" w:lineRule="auto"/>
        <w:jc w:val="both"/>
        <w:rPr>
          <w:rFonts w:eastAsia="Batang" w:cs="Calibri"/>
          <w:color w:val="000000"/>
          <w:sz w:val="20"/>
          <w:szCs w:val="20"/>
        </w:rPr>
      </w:pPr>
      <w:r>
        <w:rPr>
          <w:rFonts w:eastAsia="Batang" w:cs="Calibri"/>
          <w:color w:val="000000"/>
          <w:sz w:val="20"/>
          <w:szCs w:val="20"/>
        </w:rPr>
        <w:t>k</w:t>
      </w:r>
      <w:r w:rsidR="002F6D03">
        <w:rPr>
          <w:rFonts w:eastAsia="Batang" w:cs="Calibri"/>
          <w:color w:val="000000"/>
          <w:sz w:val="20"/>
          <w:szCs w:val="20"/>
        </w:rPr>
        <w:t>)</w:t>
      </w:r>
      <w:r w:rsidR="002F6D03" w:rsidRPr="002F6D03">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64354" w:rsidRDefault="00B946A1" w:rsidP="003B261F">
      <w:pPr>
        <w:spacing w:before="120" w:after="0" w:line="240" w:lineRule="auto"/>
        <w:jc w:val="both"/>
        <w:rPr>
          <w:rFonts w:cs="Calibri"/>
          <w:b/>
          <w:sz w:val="20"/>
          <w:szCs w:val="20"/>
        </w:rPr>
      </w:pPr>
      <w:r w:rsidRPr="00164354">
        <w:rPr>
          <w:rFonts w:cs="Calibri"/>
          <w:b/>
          <w:sz w:val="20"/>
          <w:szCs w:val="20"/>
        </w:rPr>
        <w:t xml:space="preserve">CLÁUSULA </w:t>
      </w:r>
      <w:r w:rsidR="003B261F" w:rsidRPr="00164354">
        <w:rPr>
          <w:rFonts w:cs="Calibri"/>
          <w:b/>
          <w:sz w:val="20"/>
          <w:szCs w:val="20"/>
        </w:rPr>
        <w:t>SÉTIMA</w:t>
      </w:r>
      <w:r w:rsidR="009963B0" w:rsidRPr="00164354">
        <w:rPr>
          <w:rFonts w:cs="Calibri"/>
          <w:b/>
          <w:sz w:val="20"/>
          <w:szCs w:val="20"/>
        </w:rPr>
        <w:t>–</w:t>
      </w:r>
      <w:r w:rsidRPr="00164354">
        <w:rPr>
          <w:rFonts w:cs="Calibri"/>
          <w:b/>
          <w:sz w:val="20"/>
          <w:szCs w:val="20"/>
        </w:rPr>
        <w:t xml:space="preserve"> DO PREÇO</w:t>
      </w:r>
    </w:p>
    <w:p w:rsidR="00B946A1" w:rsidRPr="00164354" w:rsidRDefault="00B946A1" w:rsidP="001B1CD8">
      <w:pPr>
        <w:spacing w:after="120" w:line="240" w:lineRule="auto"/>
        <w:jc w:val="both"/>
        <w:rPr>
          <w:rFonts w:cs="Calibri"/>
          <w:sz w:val="20"/>
          <w:szCs w:val="20"/>
        </w:rPr>
      </w:pPr>
      <w:r w:rsidRPr="00164354">
        <w:rPr>
          <w:rFonts w:cs="Calibri"/>
          <w:sz w:val="20"/>
          <w:szCs w:val="20"/>
        </w:rPr>
        <w:t xml:space="preserve">O CONTRATANTE pagará à CONTRATADA, pela </w:t>
      </w:r>
      <w:r w:rsidR="00AA07AB" w:rsidRPr="00975295">
        <w:rPr>
          <w:rFonts w:cs="Calibri"/>
          <w:sz w:val="20"/>
          <w:szCs w:val="20"/>
        </w:rPr>
        <w:t>aquisição do</w:t>
      </w:r>
      <w:r w:rsidR="00AA07AB">
        <w:rPr>
          <w:rFonts w:cs="Calibri"/>
          <w:sz w:val="20"/>
          <w:szCs w:val="20"/>
        </w:rPr>
        <w:t>(s</w:t>
      </w:r>
      <w:proofErr w:type="gramStart"/>
      <w:r w:rsidR="00AA07AB">
        <w:rPr>
          <w:rFonts w:cs="Calibri"/>
          <w:sz w:val="20"/>
          <w:szCs w:val="20"/>
        </w:rPr>
        <w:t>)produto</w:t>
      </w:r>
      <w:proofErr w:type="gramEnd"/>
      <w:r w:rsidR="00AA07AB">
        <w:rPr>
          <w:rFonts w:cs="Calibri"/>
          <w:sz w:val="20"/>
          <w:szCs w:val="20"/>
        </w:rPr>
        <w:t>(s)</w:t>
      </w:r>
      <w:r w:rsidRPr="00164354">
        <w:rPr>
          <w:rFonts w:cs="Calibri"/>
          <w:sz w:val="20"/>
          <w:szCs w:val="20"/>
        </w:rPr>
        <w:t xml:space="preserve"> o valor total de R$ .......................... (</w:t>
      </w:r>
      <w:proofErr w:type="gramStart"/>
      <w:r w:rsidRPr="00164354">
        <w:rPr>
          <w:rFonts w:cs="Calibri"/>
          <w:sz w:val="20"/>
          <w:szCs w:val="20"/>
        </w:rPr>
        <w:t>...........................................................</w:t>
      </w:r>
      <w:proofErr w:type="gramEnd"/>
      <w:r w:rsidRPr="00164354">
        <w:rPr>
          <w:rFonts w:cs="Calibri"/>
          <w:sz w:val="20"/>
          <w:szCs w:val="20"/>
        </w:rPr>
        <w:t>).</w:t>
      </w:r>
    </w:p>
    <w:p w:rsidR="00B946A1" w:rsidRPr="00164354" w:rsidRDefault="00B946A1" w:rsidP="003B261F">
      <w:pPr>
        <w:spacing w:before="120" w:after="0" w:line="240" w:lineRule="auto"/>
        <w:jc w:val="both"/>
        <w:rPr>
          <w:rFonts w:cs="Calibri"/>
          <w:b/>
          <w:sz w:val="20"/>
          <w:szCs w:val="20"/>
        </w:rPr>
      </w:pPr>
      <w:r w:rsidRPr="00164354">
        <w:rPr>
          <w:rFonts w:cs="Calibri"/>
          <w:b/>
          <w:sz w:val="20"/>
          <w:szCs w:val="20"/>
        </w:rPr>
        <w:t xml:space="preserve">CLÁUSULA </w:t>
      </w:r>
      <w:r w:rsidR="003B261F" w:rsidRPr="00164354">
        <w:rPr>
          <w:rFonts w:cs="Calibri"/>
          <w:b/>
          <w:sz w:val="20"/>
          <w:szCs w:val="20"/>
        </w:rPr>
        <w:t>OITAVA</w:t>
      </w:r>
      <w:r w:rsidR="009963B0" w:rsidRPr="00164354">
        <w:rPr>
          <w:rFonts w:cs="Calibri"/>
          <w:b/>
          <w:sz w:val="20"/>
          <w:szCs w:val="20"/>
        </w:rPr>
        <w:t>–</w:t>
      </w:r>
      <w:r w:rsidRPr="00164354">
        <w:rPr>
          <w:rFonts w:cs="Calibri"/>
          <w:b/>
          <w:sz w:val="20"/>
          <w:szCs w:val="20"/>
        </w:rPr>
        <w:t xml:space="preserve"> DO PAGAMENTO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.1.</w:t>
      </w:r>
      <w:r w:rsidRPr="009060D5">
        <w:rPr>
          <w:rFonts w:eastAsia="Batang"/>
          <w:color w:val="000000"/>
          <w:sz w:val="20"/>
          <w:szCs w:val="20"/>
        </w:rPr>
        <w:t xml:space="preserve"> O prazo previsto para pagamento que será de até </w:t>
      </w:r>
      <w:r w:rsidRPr="009060D5">
        <w:rPr>
          <w:rFonts w:eastAsia="Batang"/>
          <w:b/>
          <w:color w:val="000000"/>
          <w:sz w:val="20"/>
          <w:szCs w:val="20"/>
        </w:rPr>
        <w:t>30 (trinta) dias corridos</w:t>
      </w:r>
      <w:r w:rsidRPr="009060D5">
        <w:rPr>
          <w:rFonts w:eastAsia="Batang"/>
          <w:color w:val="000000"/>
          <w:sz w:val="20"/>
          <w:szCs w:val="20"/>
        </w:rPr>
        <w:t>, contados da entrega do produto.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.2.</w:t>
      </w:r>
      <w:r w:rsidRPr="009060D5">
        <w:rPr>
          <w:rFonts w:eastAsia="Batang"/>
          <w:color w:val="000000"/>
          <w:sz w:val="20"/>
          <w:szCs w:val="20"/>
        </w:rPr>
        <w:t xml:space="preserve"> Na ocorrência de rejeição da(s) Nota(s) </w:t>
      </w:r>
      <w:proofErr w:type="gramStart"/>
      <w:r w:rsidRPr="009060D5">
        <w:rPr>
          <w:rFonts w:eastAsia="Batang"/>
          <w:color w:val="000000"/>
          <w:sz w:val="20"/>
          <w:szCs w:val="20"/>
        </w:rPr>
        <w:t>Fiscal(</w:t>
      </w:r>
      <w:proofErr w:type="gramEnd"/>
      <w:r w:rsidRPr="009060D5">
        <w:rPr>
          <w:rFonts w:eastAsia="Batang"/>
          <w:color w:val="000000"/>
          <w:sz w:val="20"/>
          <w:szCs w:val="20"/>
        </w:rPr>
        <w:t xml:space="preserve">is), motivada por erro ou incorreções, o prazo estipulado no </w:t>
      </w:r>
      <w:r>
        <w:rPr>
          <w:rFonts w:eastAsia="Batang"/>
          <w:color w:val="000000"/>
          <w:sz w:val="20"/>
          <w:szCs w:val="20"/>
        </w:rPr>
        <w:t>item</w:t>
      </w:r>
      <w:r w:rsidRPr="009060D5">
        <w:rPr>
          <w:rFonts w:eastAsia="Batang"/>
          <w:color w:val="000000"/>
          <w:sz w:val="20"/>
          <w:szCs w:val="20"/>
        </w:rPr>
        <w:t xml:space="preserve"> anterior, passará a ser contado a partir da data da sua representação.</w:t>
      </w:r>
    </w:p>
    <w:p w:rsidR="00E52FC4" w:rsidRPr="009060D5"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.3.</w:t>
      </w:r>
      <w:r w:rsidRPr="009060D5">
        <w:rPr>
          <w:rFonts w:eastAsia="Batang"/>
          <w:color w:val="000000"/>
          <w:sz w:val="20"/>
          <w:szCs w:val="20"/>
        </w:rPr>
        <w:t xml:space="preserve"> Os pagamentos não serão efetuados através de boletos bancários, sendo a garantia do referido pagamento a própria Nota de Empenho.</w:t>
      </w:r>
    </w:p>
    <w:p w:rsidR="00E52FC4" w:rsidRDefault="00E52FC4" w:rsidP="00E52FC4">
      <w:pPr>
        <w:tabs>
          <w:tab w:val="left" w:pos="7200"/>
        </w:tabs>
        <w:spacing w:after="0" w:line="240" w:lineRule="auto"/>
        <w:jc w:val="both"/>
        <w:rPr>
          <w:rFonts w:eastAsia="Batang"/>
          <w:color w:val="000000"/>
          <w:sz w:val="20"/>
          <w:szCs w:val="20"/>
        </w:rPr>
      </w:pPr>
      <w:r>
        <w:rPr>
          <w:rFonts w:eastAsia="Batang"/>
          <w:b/>
          <w:color w:val="000000"/>
          <w:sz w:val="20"/>
          <w:szCs w:val="20"/>
        </w:rPr>
        <w:t>8</w:t>
      </w:r>
      <w:r w:rsidRPr="00DF32A9">
        <w:rPr>
          <w:rFonts w:eastAsia="Batang"/>
          <w:b/>
          <w:color w:val="000000"/>
          <w:sz w:val="20"/>
          <w:szCs w:val="20"/>
        </w:rPr>
        <w:t>.4.</w:t>
      </w:r>
      <w:r w:rsidRPr="009060D5">
        <w:rPr>
          <w:rFonts w:eastAsia="Batang"/>
          <w:color w:val="000000"/>
          <w:sz w:val="20"/>
          <w:szCs w:val="20"/>
        </w:rPr>
        <w:t xml:space="preserve"> No caso de atraso de pagamento, desde que a Contratada não tenha concorrido de alguma forma para tanto, serão devidos pela </w:t>
      </w:r>
      <w:proofErr w:type="gramStart"/>
      <w:r w:rsidRPr="009060D5">
        <w:rPr>
          <w:rFonts w:eastAsia="Batang"/>
          <w:color w:val="000000"/>
          <w:sz w:val="20"/>
          <w:szCs w:val="20"/>
        </w:rPr>
        <w:t>Contratante encargos</w:t>
      </w:r>
      <w:proofErr w:type="gramEnd"/>
      <w:r w:rsidRPr="009060D5">
        <w:rPr>
          <w:rFonts w:eastAsia="Batang"/>
          <w:color w:val="000000"/>
          <w:sz w:val="20"/>
          <w:szCs w:val="20"/>
        </w:rPr>
        <w:t xml:space="preserve"> moratórios à taxa nominal de 6% a.a. (seis por cento ao ano), capitalizados diariamente em regime de juros simples.</w:t>
      </w:r>
    </w:p>
    <w:p w:rsidR="00E52FC4" w:rsidRPr="009060D5" w:rsidRDefault="00E52FC4" w:rsidP="00E52FC4">
      <w:pPr>
        <w:tabs>
          <w:tab w:val="left" w:pos="7200"/>
        </w:tabs>
        <w:spacing w:after="0" w:line="240" w:lineRule="auto"/>
        <w:jc w:val="both"/>
        <w:rPr>
          <w:rFonts w:eastAsia="Batang"/>
          <w:color w:val="000000"/>
          <w:sz w:val="20"/>
          <w:szCs w:val="20"/>
        </w:rPr>
      </w:pPr>
      <w:r w:rsidRPr="00164354">
        <w:rPr>
          <w:rFonts w:cs="Calibri"/>
          <w:b/>
          <w:sz w:val="20"/>
          <w:szCs w:val="20"/>
        </w:rPr>
        <w:t>8.</w:t>
      </w:r>
      <w:r>
        <w:rPr>
          <w:rFonts w:cs="Calibri"/>
          <w:b/>
          <w:sz w:val="20"/>
          <w:szCs w:val="20"/>
        </w:rPr>
        <w:t>5</w:t>
      </w:r>
      <w:r w:rsidRPr="00164354">
        <w:rPr>
          <w:rFonts w:cs="Calibri"/>
          <w:sz w:val="20"/>
          <w:szCs w:val="20"/>
        </w:rPr>
        <w:t xml:space="preserve">. No caso de atraso de pagamento, desde que a Contratada não tenha concorrido de alguma forma para tanto, serão devidos pela </w:t>
      </w:r>
      <w:proofErr w:type="gramStart"/>
      <w:r w:rsidRPr="00164354">
        <w:rPr>
          <w:rFonts w:cs="Calibri"/>
          <w:sz w:val="20"/>
          <w:szCs w:val="20"/>
        </w:rPr>
        <w:t>Contratante encargos</w:t>
      </w:r>
      <w:proofErr w:type="gramEnd"/>
      <w:r w:rsidRPr="00164354">
        <w:rPr>
          <w:rFonts w:cs="Calibri"/>
          <w:sz w:val="20"/>
          <w:szCs w:val="20"/>
        </w:rPr>
        <w:t xml:space="preserve"> moratórios à taxa nominal de 6% a.a. (seis por cento ao ano), capitalizados diariamente em regime de juros simples.</w:t>
      </w:r>
    </w:p>
    <w:p w:rsidR="00343BA8" w:rsidRPr="00164354" w:rsidRDefault="00E52FC4" w:rsidP="00E52FC4">
      <w:pPr>
        <w:spacing w:after="120" w:line="240" w:lineRule="auto"/>
        <w:jc w:val="both"/>
        <w:rPr>
          <w:rFonts w:cs="Calibri"/>
          <w:sz w:val="20"/>
          <w:szCs w:val="20"/>
        </w:rPr>
      </w:pPr>
      <w:r>
        <w:rPr>
          <w:rFonts w:eastAsia="Batang"/>
          <w:b/>
          <w:color w:val="000000"/>
          <w:sz w:val="20"/>
          <w:szCs w:val="20"/>
        </w:rPr>
        <w:t>8</w:t>
      </w:r>
      <w:r w:rsidRPr="00DF32A9">
        <w:rPr>
          <w:rFonts w:eastAsia="Batang"/>
          <w:b/>
          <w:color w:val="000000"/>
          <w:sz w:val="20"/>
          <w:szCs w:val="20"/>
        </w:rPr>
        <w:t>.</w:t>
      </w:r>
      <w:r>
        <w:rPr>
          <w:rFonts w:eastAsia="Batang"/>
          <w:b/>
          <w:color w:val="000000"/>
          <w:sz w:val="20"/>
          <w:szCs w:val="20"/>
        </w:rPr>
        <w:t>6</w:t>
      </w:r>
      <w:r w:rsidRPr="00DF32A9">
        <w:rPr>
          <w:rFonts w:eastAsia="Batang"/>
          <w:b/>
          <w:color w:val="000000"/>
          <w:sz w:val="20"/>
          <w:szCs w:val="20"/>
        </w:rPr>
        <w:t>.</w:t>
      </w:r>
      <w:r w:rsidRPr="009060D5">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w:t>
      </w:r>
      <w:r>
        <w:rPr>
          <w:rFonts w:eastAsia="Batang"/>
          <w:color w:val="000000"/>
          <w:sz w:val="20"/>
          <w:szCs w:val="20"/>
        </w:rPr>
        <w:t>=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60268C">
        <w:rPr>
          <w:rFonts w:cs="Calibri"/>
          <w:b/>
          <w:sz w:val="20"/>
          <w:szCs w:val="20"/>
        </w:rPr>
        <w:t>DA FISCALIZAÇÃO</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w:t>
      </w:r>
      <w:r w:rsidRPr="009060D5">
        <w:rPr>
          <w:rFonts w:eastAsia="Batang"/>
          <w:color w:val="000000"/>
          <w:sz w:val="20"/>
          <w:szCs w:val="20"/>
        </w:rPr>
        <w:t xml:space="preserve"> Conforme artigo 67 da Lei Federal nº 8.666, de 21 de junho de 1.993, a fiscalização e acompanhamento da execução do objeto </w:t>
      </w:r>
      <w:proofErr w:type="gramStart"/>
      <w:r w:rsidRPr="009060D5">
        <w:rPr>
          <w:rFonts w:eastAsia="Batang"/>
          <w:color w:val="000000"/>
          <w:sz w:val="20"/>
          <w:szCs w:val="20"/>
        </w:rPr>
        <w:t>será</w:t>
      </w:r>
      <w:proofErr w:type="gramEnd"/>
      <w:r w:rsidRPr="009060D5">
        <w:rPr>
          <w:rFonts w:eastAsia="Batang"/>
          <w:color w:val="000000"/>
          <w:sz w:val="20"/>
          <w:szCs w:val="20"/>
        </w:rPr>
        <w:t xml:space="preserve"> por meio da Diretoria Administrativa, observando que:</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.1.1.</w:t>
      </w:r>
      <w:r w:rsidRPr="009060D5">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.1.2.</w:t>
      </w:r>
      <w:r w:rsidRPr="009060D5">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.1.3.</w:t>
      </w:r>
      <w:r w:rsidRPr="009060D5">
        <w:rPr>
          <w:rFonts w:eastAsia="Batang"/>
          <w:color w:val="000000"/>
          <w:sz w:val="20"/>
          <w:szCs w:val="20"/>
        </w:rPr>
        <w:t xml:space="preserve"> As decisões e providências que ultrapassarem a competência do representante deverão ser solicitadas a seus superiores em tempo hábil para a adoção das medidas convenientes;</w:t>
      </w:r>
    </w:p>
    <w:p w:rsidR="00A42D15" w:rsidRPr="009060D5" w:rsidRDefault="00A42D15" w:rsidP="00A42D15">
      <w:pPr>
        <w:tabs>
          <w:tab w:val="left" w:pos="7200"/>
        </w:tabs>
        <w:spacing w:after="0" w:line="240" w:lineRule="auto"/>
        <w:jc w:val="both"/>
        <w:rPr>
          <w:rFonts w:eastAsia="Batang"/>
          <w:color w:val="000000"/>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.1.4.</w:t>
      </w:r>
      <w:r w:rsidRPr="009060D5">
        <w:rPr>
          <w:rFonts w:eastAsia="Batang"/>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A42D15" w:rsidP="00A42D15">
      <w:pPr>
        <w:spacing w:after="120" w:line="240" w:lineRule="auto"/>
        <w:jc w:val="both"/>
        <w:rPr>
          <w:rFonts w:cs="Calibri"/>
          <w:sz w:val="20"/>
          <w:szCs w:val="20"/>
        </w:rPr>
      </w:pPr>
      <w:r w:rsidRPr="00DF32A9">
        <w:rPr>
          <w:rFonts w:eastAsia="Batang"/>
          <w:b/>
          <w:color w:val="000000"/>
          <w:sz w:val="20"/>
          <w:szCs w:val="20"/>
        </w:rPr>
        <w:t>1</w:t>
      </w:r>
      <w:r>
        <w:rPr>
          <w:rFonts w:eastAsia="Batang"/>
          <w:b/>
          <w:color w:val="000000"/>
          <w:sz w:val="20"/>
          <w:szCs w:val="20"/>
        </w:rPr>
        <w:t>0</w:t>
      </w:r>
      <w:r w:rsidRPr="00DF32A9">
        <w:rPr>
          <w:rFonts w:eastAsia="Batang"/>
          <w:b/>
          <w:color w:val="000000"/>
          <w:sz w:val="20"/>
          <w:szCs w:val="20"/>
        </w:rPr>
        <w:t>.1.5.</w:t>
      </w:r>
      <w:r w:rsidRPr="009060D5">
        <w:rPr>
          <w:rFonts w:eastAsia="Batang"/>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SEGU</w:t>
      </w:r>
      <w:r w:rsidR="00862918">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862918">
        <w:rPr>
          <w:rFonts w:cs="Calibri"/>
          <w:sz w:val="20"/>
          <w:szCs w:val="20"/>
        </w:rPr>
        <w:t>aAdministração Pública Direta e Indireta da União, dos Estados, do Distrito Federal e dos Municípios</w:t>
      </w:r>
      <w:r w:rsidRPr="00975295">
        <w:rPr>
          <w:rFonts w:cs="Calibri"/>
          <w:sz w:val="20"/>
          <w:szCs w:val="20"/>
        </w:rPr>
        <w:t>,</w:t>
      </w:r>
      <w:r w:rsidR="00862918">
        <w:rPr>
          <w:rFonts w:cs="Calibri"/>
          <w:sz w:val="20"/>
          <w:szCs w:val="20"/>
        </w:rPr>
        <w:t xml:space="preserve"> e</w:t>
      </w:r>
      <w:r w:rsidRPr="00975295">
        <w:rPr>
          <w:rFonts w:cs="Calibri"/>
          <w:sz w:val="20"/>
          <w:szCs w:val="20"/>
        </w:rPr>
        <w:t xml:space="preserve"> será descredenciad</w:t>
      </w:r>
      <w:r w:rsidR="00862918">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862918" w:rsidRPr="00975295">
        <w:rPr>
          <w:rFonts w:cs="Calibri"/>
          <w:snapToGrid w:val="0"/>
          <w:sz w:val="20"/>
          <w:szCs w:val="20"/>
        </w:rPr>
        <w:t>ontratada</w:t>
      </w:r>
      <w:r w:rsidRPr="00975295">
        <w:rPr>
          <w:rFonts w:cs="Calibri"/>
          <w:snapToGrid w:val="0"/>
          <w:sz w:val="20"/>
          <w:szCs w:val="20"/>
        </w:rPr>
        <w:t xml:space="preserve">,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2308D6">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7B5D58">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C238C" w:rsidRPr="00843E1A" w:rsidRDefault="00B946A1" w:rsidP="00843E1A">
      <w:pPr>
        <w:spacing w:before="120" w:after="120" w:line="240" w:lineRule="auto"/>
        <w:jc w:val="both"/>
        <w:rPr>
          <w:rFonts w:cs="Calibri"/>
          <w:b/>
          <w:sz w:val="20"/>
          <w:szCs w:val="20"/>
        </w:rPr>
      </w:pPr>
      <w:r w:rsidRPr="00975295">
        <w:rPr>
          <w:rFonts w:cs="Calibri"/>
          <w:b/>
          <w:sz w:val="20"/>
          <w:szCs w:val="20"/>
        </w:rPr>
        <w:t>TESTEMUNHAS:</w:t>
      </w:r>
    </w:p>
    <w:p w:rsidR="00704533" w:rsidRDefault="00704533" w:rsidP="007B5D58">
      <w:pPr>
        <w:pStyle w:val="Corpodetexto2"/>
        <w:spacing w:before="120" w:line="240" w:lineRule="auto"/>
        <w:ind w:right="516"/>
        <w:jc w:val="center"/>
        <w:rPr>
          <w:rFonts w:cs="Arial"/>
          <w:b/>
          <w:sz w:val="20"/>
          <w:szCs w:val="20"/>
          <w:u w:val="single"/>
        </w:rPr>
      </w:pPr>
    </w:p>
    <w:p w:rsidR="007B5D58" w:rsidRDefault="007B5D58" w:rsidP="007B5D58">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7B5D58" w:rsidRPr="00975295" w:rsidRDefault="007B5D58" w:rsidP="007B5D58">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7B5D58" w:rsidRPr="00975295" w:rsidRDefault="007B5D58" w:rsidP="007B5D58">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470F1">
        <w:rPr>
          <w:rFonts w:cs="Arial"/>
          <w:b/>
          <w:sz w:val="20"/>
          <w:szCs w:val="20"/>
        </w:rPr>
        <w:t>6</w:t>
      </w:r>
    </w:p>
    <w:p w:rsidR="007B5D58" w:rsidRPr="00975295" w:rsidRDefault="007B5D58" w:rsidP="007B5D58">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Pr>
          <w:rFonts w:cs="Arial"/>
          <w:sz w:val="20"/>
          <w:szCs w:val="20"/>
        </w:rPr>
        <w:t xml:space="preserve"> Decreto Estadual nº 5.344/2015 e</w:t>
      </w:r>
      <w:r w:rsidRPr="00975295">
        <w:rPr>
          <w:rFonts w:cs="Arial"/>
          <w:sz w:val="20"/>
          <w:szCs w:val="20"/>
        </w:rPr>
        <w:t xml:space="preserve"> Decreto Federal n° </w:t>
      </w:r>
      <w:r w:rsidR="00B022AC">
        <w:rPr>
          <w:rFonts w:cs="Arial"/>
          <w:sz w:val="20"/>
          <w:szCs w:val="20"/>
        </w:rPr>
        <w:t>5.344/2015</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8470F1">
        <w:rPr>
          <w:rFonts w:cs="Arial"/>
          <w:sz w:val="20"/>
          <w:szCs w:val="20"/>
        </w:rPr>
        <w:t>6</w:t>
      </w:r>
      <w:r w:rsidRPr="00975295">
        <w:rPr>
          <w:rFonts w:cs="Arial"/>
          <w:sz w:val="20"/>
          <w:szCs w:val="20"/>
        </w:rPr>
        <w:t xml:space="preserve"> da </w:t>
      </w:r>
      <w:r>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7B5D58" w:rsidRPr="00975295" w:rsidRDefault="007B5D58" w:rsidP="007B5D58">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7B5D58" w:rsidRPr="00975295" w:rsidTr="00D35014">
        <w:tc>
          <w:tcPr>
            <w:tcW w:w="709" w:type="dxa"/>
            <w:shd w:val="clear" w:color="auto" w:fill="C0C0C0"/>
            <w:vAlign w:val="center"/>
          </w:tcPr>
          <w:p w:rsidR="007B5D58" w:rsidRPr="00E72465" w:rsidRDefault="007B5D58" w:rsidP="00D35014">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7B5D58" w:rsidRPr="00E72465" w:rsidRDefault="007B5D58" w:rsidP="00D35014">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7B5D58" w:rsidRPr="00E72465" w:rsidRDefault="007B5D58" w:rsidP="00D35014">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7B5D58" w:rsidRPr="00975295" w:rsidRDefault="007B5D58" w:rsidP="00D35014">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7B5D58" w:rsidRPr="00975295" w:rsidRDefault="007B5D58" w:rsidP="00D35014">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7B5D58" w:rsidRPr="00975295" w:rsidTr="00D35014">
        <w:tc>
          <w:tcPr>
            <w:tcW w:w="709" w:type="dxa"/>
            <w:vAlign w:val="center"/>
          </w:tcPr>
          <w:p w:rsidR="007B5D58" w:rsidRPr="00975295" w:rsidRDefault="007B5D58" w:rsidP="00D35014">
            <w:pPr>
              <w:spacing w:before="120" w:after="120" w:line="240" w:lineRule="auto"/>
              <w:jc w:val="center"/>
              <w:rPr>
                <w:rFonts w:cs="Arial"/>
                <w:snapToGrid w:val="0"/>
                <w:sz w:val="20"/>
                <w:szCs w:val="20"/>
              </w:rPr>
            </w:pPr>
          </w:p>
        </w:tc>
        <w:tc>
          <w:tcPr>
            <w:tcW w:w="709" w:type="dxa"/>
            <w:vAlign w:val="center"/>
          </w:tcPr>
          <w:p w:rsidR="007B5D58" w:rsidRPr="00975295" w:rsidRDefault="007B5D58" w:rsidP="00D35014">
            <w:pPr>
              <w:spacing w:before="120" w:after="120" w:line="240" w:lineRule="auto"/>
              <w:jc w:val="center"/>
              <w:rPr>
                <w:rFonts w:cs="Arial"/>
                <w:sz w:val="20"/>
                <w:szCs w:val="20"/>
              </w:rPr>
            </w:pPr>
          </w:p>
        </w:tc>
        <w:tc>
          <w:tcPr>
            <w:tcW w:w="709" w:type="dxa"/>
            <w:vAlign w:val="center"/>
          </w:tcPr>
          <w:p w:rsidR="007B5D58" w:rsidRPr="00975295" w:rsidRDefault="007B5D58" w:rsidP="00D35014">
            <w:pPr>
              <w:spacing w:before="120" w:after="120" w:line="240" w:lineRule="auto"/>
              <w:jc w:val="center"/>
              <w:rPr>
                <w:rFonts w:cs="Arial"/>
                <w:sz w:val="20"/>
                <w:szCs w:val="20"/>
              </w:rPr>
            </w:pPr>
          </w:p>
        </w:tc>
        <w:tc>
          <w:tcPr>
            <w:tcW w:w="2409" w:type="dxa"/>
            <w:vAlign w:val="center"/>
          </w:tcPr>
          <w:p w:rsidR="007B5D58" w:rsidRPr="00975295" w:rsidRDefault="007B5D58" w:rsidP="00D35014">
            <w:pPr>
              <w:spacing w:before="120" w:after="120" w:line="240" w:lineRule="auto"/>
              <w:ind w:left="19"/>
              <w:jc w:val="both"/>
              <w:rPr>
                <w:rFonts w:cs="Arial"/>
                <w:sz w:val="20"/>
                <w:szCs w:val="20"/>
              </w:rPr>
            </w:pPr>
          </w:p>
        </w:tc>
        <w:tc>
          <w:tcPr>
            <w:tcW w:w="1560" w:type="dxa"/>
            <w:vAlign w:val="center"/>
          </w:tcPr>
          <w:p w:rsidR="007B5D58" w:rsidRPr="00975295" w:rsidRDefault="007B5D58" w:rsidP="00D35014">
            <w:pPr>
              <w:spacing w:before="120" w:after="120" w:line="240" w:lineRule="auto"/>
              <w:ind w:left="19"/>
              <w:jc w:val="both"/>
              <w:rPr>
                <w:rFonts w:cs="Arial"/>
                <w:sz w:val="20"/>
                <w:szCs w:val="20"/>
              </w:rPr>
            </w:pPr>
          </w:p>
        </w:tc>
        <w:tc>
          <w:tcPr>
            <w:tcW w:w="1559" w:type="dxa"/>
            <w:vAlign w:val="center"/>
          </w:tcPr>
          <w:p w:rsidR="007B5D58" w:rsidRPr="00975295" w:rsidRDefault="007B5D58" w:rsidP="00D35014">
            <w:pPr>
              <w:spacing w:before="120" w:after="120" w:line="240" w:lineRule="auto"/>
              <w:jc w:val="center"/>
              <w:rPr>
                <w:rFonts w:cs="Arial"/>
                <w:snapToGrid w:val="0"/>
                <w:sz w:val="20"/>
                <w:szCs w:val="20"/>
              </w:rPr>
            </w:pPr>
          </w:p>
        </w:tc>
        <w:tc>
          <w:tcPr>
            <w:tcW w:w="1134" w:type="dxa"/>
            <w:vAlign w:val="center"/>
          </w:tcPr>
          <w:p w:rsidR="007B5D58" w:rsidRPr="00975295" w:rsidRDefault="007B5D58" w:rsidP="00D35014">
            <w:pPr>
              <w:spacing w:before="120" w:after="120" w:line="240" w:lineRule="auto"/>
              <w:jc w:val="center"/>
              <w:rPr>
                <w:rFonts w:cs="Arial"/>
                <w:snapToGrid w:val="0"/>
                <w:sz w:val="20"/>
                <w:szCs w:val="20"/>
              </w:rPr>
            </w:pPr>
          </w:p>
        </w:tc>
      </w:tr>
      <w:tr w:rsidR="007B5D58" w:rsidRPr="00975295" w:rsidTr="00D35014">
        <w:tblPrEx>
          <w:tblLook w:val="0000"/>
        </w:tblPrEx>
        <w:tc>
          <w:tcPr>
            <w:tcW w:w="7655" w:type="dxa"/>
            <w:gridSpan w:val="6"/>
            <w:vAlign w:val="center"/>
          </w:tcPr>
          <w:p w:rsidR="007B5D58" w:rsidRPr="00E72465" w:rsidRDefault="007B5D58" w:rsidP="00D35014">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7B5D58" w:rsidRPr="00975295" w:rsidRDefault="007B5D58" w:rsidP="00D35014">
            <w:pPr>
              <w:spacing w:before="120" w:after="120" w:line="240" w:lineRule="auto"/>
              <w:jc w:val="center"/>
              <w:rPr>
                <w:rFonts w:cs="Arial"/>
                <w:sz w:val="20"/>
                <w:szCs w:val="20"/>
              </w:rPr>
            </w:pPr>
          </w:p>
        </w:tc>
      </w:tr>
    </w:tbl>
    <w:p w:rsidR="007B5D58" w:rsidRPr="00975295" w:rsidRDefault="007B5D58" w:rsidP="007B5D58">
      <w:pPr>
        <w:spacing w:before="120" w:after="120" w:line="240" w:lineRule="auto"/>
        <w:jc w:val="both"/>
        <w:rPr>
          <w:rFonts w:cs="Arial"/>
          <w:b/>
          <w:sz w:val="20"/>
          <w:szCs w:val="20"/>
        </w:rPr>
      </w:pPr>
      <w:r w:rsidRPr="00975295">
        <w:rPr>
          <w:rFonts w:cs="Arial"/>
          <w:b/>
          <w:sz w:val="20"/>
          <w:szCs w:val="20"/>
        </w:rPr>
        <w:t>01. CONDIÇÕES GERAIS</w:t>
      </w:r>
    </w:p>
    <w:p w:rsidR="007B5D58" w:rsidRPr="00975295" w:rsidRDefault="007B5D58" w:rsidP="007B5D58">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7B5D58" w:rsidRPr="00975295" w:rsidRDefault="007B5D58" w:rsidP="007B5D58">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Pr>
          <w:rFonts w:cs="ArialMT"/>
          <w:sz w:val="20"/>
          <w:szCs w:val="20"/>
        </w:rPr>
        <w:t>º</w:t>
      </w:r>
      <w:r w:rsidRPr="00975295">
        <w:rPr>
          <w:rFonts w:cs="ArialMT"/>
          <w:sz w:val="20"/>
          <w:szCs w:val="20"/>
        </w:rPr>
        <w:t xml:space="preserve"> do art. 15 da Lei Federal 8.666/1993.</w:t>
      </w:r>
    </w:p>
    <w:p w:rsidR="007B5D58" w:rsidRPr="00975295" w:rsidRDefault="007B5D58" w:rsidP="007B5D58">
      <w:pPr>
        <w:spacing w:before="120" w:after="120" w:line="240" w:lineRule="auto"/>
        <w:jc w:val="both"/>
        <w:rPr>
          <w:rFonts w:cs="Arial"/>
          <w:b/>
          <w:sz w:val="20"/>
          <w:szCs w:val="20"/>
        </w:rPr>
      </w:pPr>
      <w:r w:rsidRPr="00975295">
        <w:rPr>
          <w:rFonts w:cs="Arial"/>
          <w:b/>
          <w:sz w:val="20"/>
          <w:szCs w:val="20"/>
        </w:rPr>
        <w:t>1.2. Do local e prazo de entrega</w:t>
      </w:r>
    </w:p>
    <w:p w:rsidR="007B5D58" w:rsidRPr="00975295" w:rsidRDefault="007B5D58" w:rsidP="007B5D58">
      <w:pPr>
        <w:pStyle w:val="Corpodetexto3"/>
        <w:suppressAutoHyphens/>
        <w:spacing w:before="120"/>
        <w:jc w:val="both"/>
        <w:rPr>
          <w:rFonts w:ascii="Calibri" w:hAnsi="Calibri" w:cs="Arial"/>
          <w:b w:val="0"/>
          <w:caps/>
        </w:rPr>
      </w:pPr>
      <w:r w:rsidRPr="00975295">
        <w:rPr>
          <w:rFonts w:ascii="Calibri" w:hAnsi="Calibri"/>
          <w:b w:val="0"/>
        </w:rPr>
        <w:t xml:space="preserve">O local e prazo de entrega será na conformidade do Termo de Referência, anexo do </w:t>
      </w:r>
      <w:r>
        <w:rPr>
          <w:rFonts w:ascii="Calibri" w:hAnsi="Calibri"/>
          <w:b w:val="0"/>
        </w:rPr>
        <w:t>Edital</w:t>
      </w:r>
      <w:r w:rsidRPr="00975295">
        <w:rPr>
          <w:rFonts w:ascii="Calibri" w:hAnsi="Calibri"/>
          <w:b w:val="0"/>
        </w:rPr>
        <w:t>.</w:t>
      </w:r>
    </w:p>
    <w:p w:rsidR="007B5D58" w:rsidRPr="00975295" w:rsidRDefault="007B5D58" w:rsidP="007B5D58">
      <w:pPr>
        <w:pStyle w:val="Ttulo2"/>
        <w:spacing w:before="120" w:after="120"/>
        <w:jc w:val="both"/>
        <w:rPr>
          <w:rFonts w:cs="Arial"/>
        </w:rPr>
      </w:pPr>
      <w:r w:rsidRPr="00975295">
        <w:rPr>
          <w:rFonts w:cs="Arial"/>
        </w:rPr>
        <w:t>1.3. Condições para Contratação:</w:t>
      </w:r>
    </w:p>
    <w:p w:rsidR="007B5D58" w:rsidRPr="00975295" w:rsidRDefault="007B5D58" w:rsidP="007B5D58">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desde que ocorra motivo justificado;</w:t>
      </w:r>
    </w:p>
    <w:p w:rsidR="007B5D58" w:rsidRPr="00975295" w:rsidRDefault="007B5D58" w:rsidP="007B5D58">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Pr="00975295">
        <w:rPr>
          <w:color w:val="000000"/>
          <w:sz w:val="20"/>
          <w:szCs w:val="20"/>
        </w:rPr>
        <w:t>;</w:t>
      </w:r>
    </w:p>
    <w:p w:rsidR="007B5D58" w:rsidRPr="00975295" w:rsidRDefault="007B5D58" w:rsidP="007B5D58">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Pr>
          <w:rFonts w:cs="Arial"/>
          <w:color w:val="000000"/>
          <w:sz w:val="20"/>
          <w:szCs w:val="20"/>
        </w:rPr>
        <w:t xml:space="preserve"> 100%(</w:t>
      </w:r>
      <w:r w:rsidRPr="00975295">
        <w:rPr>
          <w:rFonts w:cs="Arial"/>
          <w:color w:val="000000"/>
          <w:sz w:val="20"/>
          <w:szCs w:val="20"/>
        </w:rPr>
        <w:t>cem por cento</w:t>
      </w:r>
      <w:r>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gerenciador e órgãos participantes; </w:t>
      </w:r>
    </w:p>
    <w:p w:rsidR="007B5D58" w:rsidRPr="00975295" w:rsidRDefault="007B5D58" w:rsidP="007B5D58">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p>
    <w:p w:rsidR="007B5D58" w:rsidRPr="00975295" w:rsidRDefault="007B5D58" w:rsidP="007B5D58">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Pr>
          <w:rFonts w:cs="ArialMT"/>
          <w:sz w:val="20"/>
          <w:szCs w:val="20"/>
        </w:rPr>
        <w:t>Estadual</w:t>
      </w:r>
      <w:r w:rsidRPr="00975295">
        <w:rPr>
          <w:rFonts w:cs="ArialMT"/>
          <w:sz w:val="20"/>
          <w:szCs w:val="20"/>
        </w:rPr>
        <w:t xml:space="preserve"> nº. </w:t>
      </w:r>
      <w:r>
        <w:rPr>
          <w:rFonts w:cs="ArialMT"/>
          <w:sz w:val="20"/>
          <w:szCs w:val="20"/>
        </w:rPr>
        <w:t>5.344/2015</w:t>
      </w:r>
      <w:r w:rsidRPr="00975295">
        <w:rPr>
          <w:rFonts w:cs="ArialMT"/>
          <w:sz w:val="20"/>
          <w:szCs w:val="20"/>
        </w:rPr>
        <w:t>.</w:t>
      </w:r>
    </w:p>
    <w:p w:rsidR="007B5D58" w:rsidRPr="00975295" w:rsidRDefault="007B5D58" w:rsidP="007B5D58">
      <w:pPr>
        <w:spacing w:before="120" w:after="120" w:line="240" w:lineRule="auto"/>
        <w:jc w:val="both"/>
        <w:rPr>
          <w:rFonts w:cs="Arial"/>
          <w:b/>
          <w:sz w:val="20"/>
          <w:szCs w:val="20"/>
        </w:rPr>
      </w:pPr>
      <w:r w:rsidRPr="00975295">
        <w:rPr>
          <w:rFonts w:cs="Arial"/>
          <w:b/>
          <w:sz w:val="20"/>
          <w:szCs w:val="20"/>
        </w:rPr>
        <w:t>1.4. Condições de Pagamentos:</w:t>
      </w:r>
    </w:p>
    <w:p w:rsidR="007B5D58" w:rsidRPr="00975295" w:rsidRDefault="007B5D58" w:rsidP="007B5D58">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is) foi(</w:t>
      </w:r>
      <w:proofErr w:type="spellStart"/>
      <w:r w:rsidRPr="00975295">
        <w:rPr>
          <w:sz w:val="20"/>
          <w:szCs w:val="20"/>
        </w:rPr>
        <w:t>r</w:t>
      </w:r>
      <w:r>
        <w:rPr>
          <w:sz w:val="20"/>
          <w:szCs w:val="20"/>
        </w:rPr>
        <w:t>am</w:t>
      </w:r>
      <w:proofErr w:type="spellEnd"/>
      <w:r w:rsidRPr="00975295">
        <w:rPr>
          <w:sz w:val="20"/>
          <w:szCs w:val="20"/>
        </w:rPr>
        <w:t xml:space="preserve">) entregues conforme consta no </w:t>
      </w:r>
      <w:r>
        <w:rPr>
          <w:sz w:val="20"/>
          <w:szCs w:val="20"/>
        </w:rPr>
        <w:t>Edital</w:t>
      </w:r>
      <w:r w:rsidRPr="00975295">
        <w:rPr>
          <w:sz w:val="20"/>
          <w:szCs w:val="20"/>
        </w:rPr>
        <w:t>.</w:t>
      </w:r>
    </w:p>
    <w:p w:rsidR="007B5D58" w:rsidRPr="00975295" w:rsidRDefault="007B5D58" w:rsidP="007B5D58">
      <w:pPr>
        <w:spacing w:before="120" w:after="120" w:line="240" w:lineRule="auto"/>
        <w:jc w:val="both"/>
        <w:rPr>
          <w:rFonts w:cs="Arial"/>
          <w:sz w:val="20"/>
          <w:szCs w:val="20"/>
        </w:rPr>
      </w:pPr>
      <w:r w:rsidRPr="00975295">
        <w:rPr>
          <w:rFonts w:cs="Arial"/>
          <w:b/>
          <w:sz w:val="20"/>
          <w:szCs w:val="20"/>
        </w:rPr>
        <w:t>1.5. Das Assinaturas:</w:t>
      </w:r>
    </w:p>
    <w:p w:rsidR="007B5D58" w:rsidRPr="00975295" w:rsidRDefault="007B5D58" w:rsidP="007B5D58">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o </w:t>
      </w:r>
      <w:r>
        <w:rPr>
          <w:rFonts w:cs="Arial"/>
          <w:sz w:val="20"/>
          <w:szCs w:val="20"/>
        </w:rPr>
        <w:t>Secretário de Estado da Saúde</w:t>
      </w:r>
      <w:r w:rsidRPr="00975295">
        <w:rPr>
          <w:rFonts w:cs="Arial"/>
          <w:sz w:val="20"/>
          <w:szCs w:val="20"/>
        </w:rPr>
        <w:t>.</w:t>
      </w:r>
    </w:p>
    <w:p w:rsidR="007B5D58" w:rsidRPr="00975295" w:rsidRDefault="007B5D58" w:rsidP="007B5D58">
      <w:pPr>
        <w:spacing w:before="120" w:after="120" w:line="240" w:lineRule="auto"/>
        <w:ind w:right="-1"/>
        <w:jc w:val="both"/>
        <w:rPr>
          <w:rFonts w:cs="Arial"/>
          <w:sz w:val="20"/>
          <w:szCs w:val="20"/>
        </w:rPr>
      </w:pPr>
    </w:p>
    <w:p w:rsidR="007B5D58" w:rsidRPr="00975295" w:rsidRDefault="007B5D58" w:rsidP="007B5D58">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470F1">
        <w:rPr>
          <w:rFonts w:cs="Arial"/>
          <w:sz w:val="20"/>
          <w:szCs w:val="20"/>
        </w:rPr>
        <w:t>6</w:t>
      </w:r>
      <w:r w:rsidRPr="00975295">
        <w:rPr>
          <w:rFonts w:cs="Arial"/>
          <w:sz w:val="20"/>
          <w:szCs w:val="20"/>
        </w:rPr>
        <w:t>.</w:t>
      </w:r>
    </w:p>
    <w:p w:rsidR="007B5D58" w:rsidRPr="00975295" w:rsidRDefault="007B5D58" w:rsidP="007B5D58">
      <w:pPr>
        <w:pStyle w:val="Corpodetexto"/>
        <w:spacing w:before="120"/>
        <w:jc w:val="center"/>
        <w:outlineLvl w:val="0"/>
        <w:rPr>
          <w:rFonts w:ascii="Calibri" w:hAnsi="Calibri" w:cs="Arial"/>
          <w:sz w:val="20"/>
          <w:szCs w:val="20"/>
        </w:rPr>
      </w:pPr>
    </w:p>
    <w:p w:rsidR="007B5D58" w:rsidRPr="00975295" w:rsidRDefault="007B5D58" w:rsidP="007B5D58">
      <w:pPr>
        <w:pStyle w:val="Corpodetexto"/>
        <w:spacing w:before="120"/>
        <w:outlineLvl w:val="0"/>
        <w:rPr>
          <w:rFonts w:ascii="Calibri" w:hAnsi="Calibri" w:cs="Arial"/>
          <w:sz w:val="20"/>
          <w:szCs w:val="20"/>
        </w:rPr>
      </w:pPr>
      <w:r w:rsidRPr="00975295">
        <w:rPr>
          <w:rFonts w:ascii="Calibri" w:hAnsi="Calibri" w:cs="Arial"/>
          <w:sz w:val="20"/>
          <w:szCs w:val="20"/>
        </w:rPr>
        <w:t>Gestor</w:t>
      </w:r>
    </w:p>
    <w:p w:rsidR="00CB1B5D" w:rsidRDefault="007B5D58" w:rsidP="007B5D58">
      <w:pPr>
        <w:pStyle w:val="Corpodetexto2"/>
        <w:spacing w:before="120" w:line="240" w:lineRule="auto"/>
        <w:ind w:right="516"/>
        <w:rPr>
          <w:rFonts w:cs="Arial"/>
          <w:sz w:val="20"/>
          <w:szCs w:val="20"/>
        </w:rPr>
      </w:pPr>
      <w:r w:rsidRPr="00975295">
        <w:rPr>
          <w:rFonts w:cs="Arial"/>
          <w:sz w:val="20"/>
          <w:szCs w:val="20"/>
        </w:rPr>
        <w:t>Empresas:</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2308D6" w:rsidRDefault="002308D6" w:rsidP="00313ADD">
      <w:pPr>
        <w:pStyle w:val="Corpodetexto2"/>
        <w:spacing w:before="120" w:line="240" w:lineRule="auto"/>
        <w:ind w:right="516"/>
        <w:rPr>
          <w:rFonts w:cs="Arial"/>
          <w:b/>
        </w:rPr>
      </w:pPr>
    </w:p>
    <w:p w:rsidR="002308D6" w:rsidRDefault="002308D6" w:rsidP="00313ADD">
      <w:pPr>
        <w:pStyle w:val="Corpodetexto2"/>
        <w:spacing w:before="120" w:line="240" w:lineRule="auto"/>
        <w:ind w:right="516"/>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B2549A" w:rsidRDefault="00B2549A" w:rsidP="009963B0">
      <w:pPr>
        <w:pStyle w:val="Corpodetexto2"/>
        <w:spacing w:before="120" w:line="240" w:lineRule="auto"/>
        <w:ind w:right="516"/>
        <w:jc w:val="center"/>
        <w:rPr>
          <w:rFonts w:cs="Arial"/>
          <w:b/>
        </w:rPr>
      </w:pPr>
    </w:p>
    <w:p w:rsidR="00B2549A" w:rsidRDefault="00B2549A" w:rsidP="009963B0">
      <w:pPr>
        <w:pStyle w:val="Corpodetexto2"/>
        <w:spacing w:before="120" w:line="240" w:lineRule="auto"/>
        <w:ind w:right="516"/>
        <w:jc w:val="center"/>
        <w:rPr>
          <w:rFonts w:cs="Arial"/>
          <w:b/>
        </w:rPr>
      </w:pPr>
    </w:p>
    <w:p w:rsidR="00B2549A" w:rsidRDefault="00B2549A" w:rsidP="009963B0">
      <w:pPr>
        <w:pStyle w:val="Corpodetexto2"/>
        <w:spacing w:before="120" w:line="240" w:lineRule="auto"/>
        <w:ind w:right="516"/>
        <w:jc w:val="center"/>
        <w:rPr>
          <w:rFonts w:cs="Arial"/>
          <w:b/>
        </w:rPr>
      </w:pPr>
    </w:p>
    <w:p w:rsidR="00B2549A" w:rsidRDefault="00B2549A" w:rsidP="009963B0">
      <w:pPr>
        <w:pStyle w:val="Corpodetexto2"/>
        <w:spacing w:before="120" w:line="240" w:lineRule="auto"/>
        <w:ind w:right="516"/>
        <w:jc w:val="center"/>
        <w:rPr>
          <w:rFonts w:cs="Arial"/>
          <w:b/>
        </w:rPr>
      </w:pPr>
    </w:p>
    <w:p w:rsidR="000E1F33" w:rsidRDefault="000E1F33" w:rsidP="009963B0">
      <w:pPr>
        <w:pStyle w:val="Corpodetexto2"/>
        <w:spacing w:before="120" w:line="240" w:lineRule="auto"/>
        <w:ind w:right="516"/>
        <w:jc w:val="center"/>
        <w:rPr>
          <w:rFonts w:cs="Arial"/>
          <w:b/>
        </w:rPr>
      </w:pPr>
    </w:p>
    <w:p w:rsidR="00B2549A" w:rsidRDefault="00B2549A"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C6A1A">
        <w:trPr>
          <w:trHeight w:val="4886"/>
        </w:trPr>
        <w:tc>
          <w:tcPr>
            <w:tcW w:w="9039" w:type="dxa"/>
          </w:tcPr>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308D6">
              <w:rPr>
                <w:rFonts w:cs="Calibri"/>
                <w:b/>
                <w:bCs/>
                <w:color w:val="000000"/>
                <w:sz w:val="20"/>
                <w:szCs w:val="20"/>
              </w:rPr>
              <w:t>1</w:t>
            </w:r>
            <w:proofErr w:type="gramEnd"/>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C6A1A">
              <w:trPr>
                <w:trHeight w:val="258"/>
                <w:jc w:val="center"/>
              </w:trPr>
              <w:tc>
                <w:tcPr>
                  <w:tcW w:w="9130" w:type="dxa"/>
                  <w:gridSpan w:val="6"/>
                </w:tcPr>
                <w:p w:rsidR="001E3649" w:rsidRPr="00CB03EE" w:rsidRDefault="001E3649" w:rsidP="008C6A1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C6A1A">
              <w:trPr>
                <w:trHeight w:val="1009"/>
                <w:jc w:val="center"/>
              </w:trPr>
              <w:tc>
                <w:tcPr>
                  <w:tcW w:w="9130" w:type="dxa"/>
                  <w:gridSpan w:val="6"/>
                </w:tcPr>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C6A1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C6A1A">
              <w:trPr>
                <w:trHeight w:val="503"/>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C6A1A">
              <w:trPr>
                <w:trHeight w:val="245"/>
                <w:jc w:val="center"/>
              </w:trPr>
              <w:tc>
                <w:tcPr>
                  <w:tcW w:w="6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C6A1A">
                  <w:pPr>
                    <w:tabs>
                      <w:tab w:val="left" w:pos="7200"/>
                    </w:tabs>
                    <w:spacing w:after="0" w:line="240" w:lineRule="auto"/>
                    <w:jc w:val="center"/>
                    <w:rPr>
                      <w:rFonts w:eastAsia="Batang" w:cs="Calibri"/>
                      <w:color w:val="000000"/>
                      <w:sz w:val="20"/>
                      <w:szCs w:val="20"/>
                    </w:rPr>
                  </w:pPr>
                </w:p>
              </w:tc>
            </w:tr>
            <w:tr w:rsidR="001E3649" w:rsidRPr="00CB03EE" w:rsidTr="008C6A1A">
              <w:trPr>
                <w:trHeight w:val="245"/>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58"/>
                <w:jc w:val="center"/>
              </w:trPr>
              <w:tc>
                <w:tcPr>
                  <w:tcW w:w="6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245"/>
                <w:jc w:val="center"/>
              </w:trPr>
              <w:tc>
                <w:tcPr>
                  <w:tcW w:w="7175" w:type="dxa"/>
                  <w:gridSpan w:val="5"/>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C6A1A">
                  <w:pPr>
                    <w:tabs>
                      <w:tab w:val="left" w:pos="7200"/>
                    </w:tabs>
                    <w:spacing w:after="0" w:line="240" w:lineRule="auto"/>
                    <w:jc w:val="both"/>
                    <w:rPr>
                      <w:rFonts w:eastAsia="Batang" w:cs="Calibri"/>
                      <w:color w:val="000000"/>
                      <w:sz w:val="20"/>
                      <w:szCs w:val="20"/>
                    </w:rPr>
                  </w:pPr>
                </w:p>
              </w:tc>
            </w:tr>
            <w:tr w:rsidR="001E3649" w:rsidRPr="00CB03EE" w:rsidTr="008C6A1A">
              <w:trPr>
                <w:trHeight w:val="333"/>
                <w:jc w:val="center"/>
              </w:trPr>
              <w:tc>
                <w:tcPr>
                  <w:tcW w:w="9130" w:type="dxa"/>
                  <w:gridSpan w:val="6"/>
                  <w:vAlign w:val="bottom"/>
                </w:tcPr>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C6A1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C6A1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2918" w:rsidRDefault="0086291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2549A" w:rsidRDefault="00B2549A" w:rsidP="00862918">
      <w:pPr>
        <w:spacing w:after="0" w:line="240" w:lineRule="auto"/>
        <w:jc w:val="center"/>
        <w:rPr>
          <w:rFonts w:cs="Calibri"/>
          <w:b/>
          <w:bCs/>
          <w:color w:val="000000"/>
          <w:sz w:val="20"/>
          <w:szCs w:val="20"/>
        </w:rPr>
      </w:pPr>
    </w:p>
    <w:p w:rsidR="00B2549A" w:rsidRDefault="00B2549A" w:rsidP="00862918">
      <w:pPr>
        <w:spacing w:after="0" w:line="240" w:lineRule="auto"/>
        <w:jc w:val="center"/>
        <w:rPr>
          <w:rFonts w:cs="Calibri"/>
          <w:b/>
          <w:bCs/>
          <w:color w:val="000000"/>
          <w:sz w:val="20"/>
          <w:szCs w:val="20"/>
        </w:rPr>
      </w:pPr>
    </w:p>
    <w:p w:rsidR="00B2549A" w:rsidRDefault="00B2549A" w:rsidP="00862918">
      <w:pPr>
        <w:spacing w:after="0" w:line="240" w:lineRule="auto"/>
        <w:jc w:val="center"/>
        <w:rPr>
          <w:rFonts w:cs="Calibri"/>
          <w:b/>
          <w:bCs/>
          <w:color w:val="000000"/>
          <w:sz w:val="20"/>
          <w:szCs w:val="20"/>
        </w:rPr>
      </w:pPr>
    </w:p>
    <w:p w:rsidR="00862918" w:rsidRDefault="00862918" w:rsidP="00862918">
      <w:pPr>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862918" w:rsidRDefault="00862918" w:rsidP="00862918">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862918" w:rsidRPr="00A93217" w:rsidRDefault="00862918" w:rsidP="00862918">
      <w:pPr>
        <w:widowControl w:val="0"/>
        <w:autoSpaceDE w:val="0"/>
        <w:autoSpaceDN w:val="0"/>
        <w:adjustRightInd w:val="0"/>
        <w:spacing w:after="0" w:line="240" w:lineRule="auto"/>
        <w:jc w:val="center"/>
        <w:rPr>
          <w:rFonts w:cs="Calibri"/>
          <w:b/>
          <w:bCs/>
          <w:color w:val="000000"/>
          <w:sz w:val="20"/>
          <w:szCs w:val="20"/>
        </w:rPr>
      </w:pPr>
    </w:p>
    <w:p w:rsidR="00862918" w:rsidRPr="00A93217" w:rsidRDefault="00862918" w:rsidP="00862918">
      <w:pPr>
        <w:widowControl w:val="0"/>
        <w:autoSpaceDE w:val="0"/>
        <w:autoSpaceDN w:val="0"/>
        <w:adjustRightInd w:val="0"/>
        <w:spacing w:after="0" w:line="240" w:lineRule="auto"/>
        <w:jc w:val="both"/>
        <w:rPr>
          <w:rFonts w:cs="Calibri"/>
          <w:b/>
          <w:bCs/>
          <w:color w:val="000000"/>
          <w:sz w:val="20"/>
          <w:szCs w:val="20"/>
        </w:rPr>
      </w:pPr>
    </w:p>
    <w:p w:rsidR="00862918" w:rsidRDefault="00862918" w:rsidP="00862918">
      <w:pPr>
        <w:pStyle w:val="Default"/>
        <w:jc w:val="both"/>
        <w:rPr>
          <w:sz w:val="20"/>
          <w:szCs w:val="20"/>
        </w:rPr>
      </w:pPr>
    </w:p>
    <w:p w:rsidR="00862918" w:rsidRPr="00A93217" w:rsidRDefault="00862918" w:rsidP="00862918">
      <w:pPr>
        <w:pStyle w:val="Default"/>
        <w:jc w:val="both"/>
        <w:rPr>
          <w:sz w:val="20"/>
          <w:szCs w:val="20"/>
        </w:rPr>
      </w:pPr>
      <w:r w:rsidRPr="00A93217">
        <w:rPr>
          <w:sz w:val="20"/>
          <w:szCs w:val="20"/>
        </w:rPr>
        <w:t>Ref.: Pregão Eletrônico N° ________/201</w:t>
      </w:r>
      <w:r w:rsidR="007B5D58">
        <w:rPr>
          <w:sz w:val="20"/>
          <w:szCs w:val="20"/>
        </w:rPr>
        <w:t>6</w:t>
      </w:r>
      <w:r w:rsidRPr="00A93217">
        <w:rPr>
          <w:sz w:val="20"/>
          <w:szCs w:val="20"/>
        </w:rPr>
        <w:t xml:space="preserve">. </w:t>
      </w:r>
    </w:p>
    <w:p w:rsidR="00862918" w:rsidRPr="00A93217" w:rsidRDefault="00862918" w:rsidP="00862918">
      <w:pPr>
        <w:widowControl w:val="0"/>
        <w:autoSpaceDE w:val="0"/>
        <w:autoSpaceDN w:val="0"/>
        <w:adjustRightInd w:val="0"/>
        <w:spacing w:after="0" w:line="240" w:lineRule="auto"/>
        <w:jc w:val="right"/>
        <w:rPr>
          <w:rFonts w:cs="Calibri"/>
          <w:bCs/>
          <w:color w:val="000000"/>
          <w:sz w:val="20"/>
          <w:szCs w:val="20"/>
        </w:rPr>
      </w:pPr>
      <w:r w:rsidRPr="00A93217">
        <w:rPr>
          <w:rFonts w:cs="Calibri"/>
          <w:bCs/>
          <w:color w:val="000000"/>
          <w:sz w:val="20"/>
          <w:szCs w:val="20"/>
        </w:rPr>
        <w:t>Palmas</w:t>
      </w:r>
      <w:r w:rsidR="007B5D58">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7B5D58">
        <w:rPr>
          <w:rFonts w:cs="Calibri"/>
          <w:bCs/>
          <w:color w:val="000000"/>
          <w:sz w:val="20"/>
          <w:szCs w:val="20"/>
        </w:rPr>
        <w:t>6</w:t>
      </w:r>
      <w:r w:rsidRPr="00A93217">
        <w:rPr>
          <w:rFonts w:cs="Calibri"/>
          <w:bCs/>
          <w:color w:val="000000"/>
          <w:sz w:val="20"/>
          <w:szCs w:val="20"/>
        </w:rPr>
        <w:t xml:space="preserve">. </w:t>
      </w: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862918" w:rsidRPr="00A93217" w:rsidRDefault="00862918" w:rsidP="00862918">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862918" w:rsidRPr="00A93217" w:rsidRDefault="00862918" w:rsidP="00862918">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p>
    <w:p w:rsidR="00862918" w:rsidRPr="00A93217" w:rsidRDefault="00862918" w:rsidP="00862918">
      <w:pPr>
        <w:widowControl w:val="0"/>
        <w:autoSpaceDE w:val="0"/>
        <w:autoSpaceDN w:val="0"/>
        <w:adjustRightInd w:val="0"/>
        <w:spacing w:after="0" w:line="240" w:lineRule="auto"/>
        <w:jc w:val="both"/>
        <w:rPr>
          <w:rFonts w:cs="Calibri"/>
          <w:b/>
          <w:bCs/>
          <w:color w:val="000000"/>
          <w:sz w:val="20"/>
          <w:szCs w:val="20"/>
        </w:rPr>
      </w:pP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w:t>
      </w:r>
      <w:r w:rsidR="007B5D58">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CB4B51">
        <w:rPr>
          <w:rFonts w:cs="Calibri"/>
          <w:bCs/>
          <w:color w:val="000000"/>
          <w:sz w:val="20"/>
          <w:szCs w:val="20"/>
        </w:rPr>
        <w:t>;</w:t>
      </w: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CB4B51" w:rsidRDefault="00862918" w:rsidP="00862918">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Pr="00676D42" w:rsidRDefault="00862918" w:rsidP="00862918">
      <w:pPr>
        <w:widowControl w:val="0"/>
        <w:autoSpaceDE w:val="0"/>
        <w:autoSpaceDN w:val="0"/>
        <w:adjustRightInd w:val="0"/>
        <w:spacing w:after="0" w:line="240" w:lineRule="auto"/>
        <w:jc w:val="both"/>
        <w:rPr>
          <w:rFonts w:cs="Calibri"/>
          <w:bCs/>
          <w:color w:val="000000"/>
          <w:sz w:val="20"/>
          <w:szCs w:val="20"/>
        </w:rPr>
      </w:pPr>
    </w:p>
    <w:p w:rsidR="00862918" w:rsidRDefault="00862918" w:rsidP="00862918">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862918" w:rsidSect="00B2549A">
      <w:headerReference w:type="default" r:id="rId16"/>
      <w:footerReference w:type="default" r:id="rId17"/>
      <w:type w:val="continuous"/>
      <w:pgSz w:w="11920" w:h="16840"/>
      <w:pgMar w:top="2528"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2A8" w:rsidRDefault="002852A8">
      <w:pPr>
        <w:spacing w:after="0" w:line="240" w:lineRule="auto"/>
      </w:pPr>
      <w:r>
        <w:separator/>
      </w:r>
    </w:p>
  </w:endnote>
  <w:endnote w:type="continuationSeparator" w:id="1">
    <w:p w:rsidR="002852A8" w:rsidRDefault="00285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A8" w:rsidRDefault="002852A8" w:rsidP="00704533">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12655A">
      <w:rPr>
        <w:rFonts w:ascii="Arial" w:hAnsi="Arial" w:cs="Arial"/>
        <w:color w:val="000000"/>
        <w:sz w:val="18"/>
      </w:rPr>
      <w:t>SCL/DL</w:t>
    </w:r>
    <w:r w:rsidRPr="00384CD5">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852A8" w:rsidRPr="00171348" w:rsidRDefault="002852A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04533" w:rsidRPr="00704533">
                  <w:rPr>
                    <w:rFonts w:ascii="Cambria" w:hAnsi="Cambria"/>
                    <w:noProof/>
                    <w:sz w:val="32"/>
                    <w:szCs w:val="44"/>
                  </w:rPr>
                  <w:t>29</w:t>
                </w:r>
                <w:r w:rsidRPr="00171348">
                  <w:rPr>
                    <w:sz w:val="16"/>
                  </w:rPr>
                  <w:fldChar w:fldCharType="end"/>
                </w:r>
              </w:p>
            </w:txbxContent>
          </v:textbox>
          <w10:wrap anchorx="page" anchory="margin"/>
        </v:rect>
      </w:pict>
    </w:r>
  </w:p>
  <w:p w:rsidR="002852A8" w:rsidRDefault="002852A8"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-428625</wp:posOffset>
          </wp:positionH>
          <wp:positionV relativeFrom="paragraph">
            <wp:posOffset>35560</wp:posOffset>
          </wp:positionV>
          <wp:extent cx="6225540" cy="635635"/>
          <wp:effectExtent l="19050" t="0" r="3810" b="0"/>
          <wp:wrapSquare wrapText="bothSides"/>
          <wp:docPr id="1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5540" cy="635635"/>
                  </a:xfrm>
                  <a:prstGeom prst="rect">
                    <a:avLst/>
                  </a:prstGeom>
                </pic:spPr>
              </pic:pic>
            </a:graphicData>
          </a:graphic>
        </wp:anchor>
      </w:drawing>
    </w:r>
  </w:p>
  <w:p w:rsidR="002852A8" w:rsidRPr="005D646A" w:rsidRDefault="002852A8">
    <w:pPr>
      <w:pStyle w:val="Rodap"/>
      <w:rPr>
        <w:sz w:val="20"/>
      </w:rPr>
    </w:pPr>
  </w:p>
  <w:p w:rsidR="002852A8" w:rsidRDefault="002852A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2A8" w:rsidRDefault="002852A8">
      <w:pPr>
        <w:spacing w:after="0" w:line="240" w:lineRule="auto"/>
      </w:pPr>
      <w:r>
        <w:separator/>
      </w:r>
    </w:p>
  </w:footnote>
  <w:footnote w:type="continuationSeparator" w:id="1">
    <w:p w:rsidR="002852A8" w:rsidRDefault="00285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A8" w:rsidRDefault="002852A8" w:rsidP="00376B72">
    <w:pPr>
      <w:widowControl w:val="0"/>
      <w:tabs>
        <w:tab w:val="left" w:pos="1390"/>
      </w:tabs>
      <w:autoSpaceDE w:val="0"/>
      <w:autoSpaceDN w:val="0"/>
      <w:adjustRightInd w:val="0"/>
      <w:spacing w:after="0" w:line="200" w:lineRule="exact"/>
      <w:rPr>
        <w:noProof/>
      </w:rPr>
    </w:pPr>
    <w:r>
      <w:rPr>
        <w:noProof/>
      </w:rPr>
      <w:tab/>
    </w:r>
  </w:p>
  <w:p w:rsidR="002852A8" w:rsidRDefault="002852A8" w:rsidP="00376B72">
    <w:pPr>
      <w:widowControl w:val="0"/>
      <w:tabs>
        <w:tab w:val="left" w:pos="889"/>
      </w:tabs>
      <w:autoSpaceDE w:val="0"/>
      <w:autoSpaceDN w:val="0"/>
      <w:adjustRightInd w:val="0"/>
      <w:spacing w:after="0" w:line="200" w:lineRule="exact"/>
      <w:rPr>
        <w:noProof/>
      </w:rPr>
    </w:pPr>
  </w:p>
  <w:p w:rsidR="002852A8" w:rsidRDefault="002852A8" w:rsidP="00376B72">
    <w:pPr>
      <w:widowControl w:val="0"/>
      <w:tabs>
        <w:tab w:val="left" w:pos="889"/>
      </w:tabs>
      <w:autoSpaceDE w:val="0"/>
      <w:autoSpaceDN w:val="0"/>
      <w:adjustRightInd w:val="0"/>
      <w:spacing w:after="0" w:line="200" w:lineRule="exact"/>
      <w:rPr>
        <w:noProof/>
      </w:rPr>
    </w:pPr>
  </w:p>
  <w:p w:rsidR="002852A8" w:rsidRDefault="002852A8" w:rsidP="00376B72">
    <w:pPr>
      <w:widowControl w:val="0"/>
      <w:tabs>
        <w:tab w:val="left" w:pos="889"/>
      </w:tabs>
      <w:autoSpaceDE w:val="0"/>
      <w:autoSpaceDN w:val="0"/>
      <w:adjustRightInd w:val="0"/>
      <w:spacing w:after="0" w:line="200" w:lineRule="exact"/>
      <w:rPr>
        <w:noProof/>
      </w:rPr>
    </w:pPr>
  </w:p>
  <w:p w:rsidR="002852A8" w:rsidRDefault="002852A8" w:rsidP="00376B72">
    <w:pPr>
      <w:widowControl w:val="0"/>
      <w:tabs>
        <w:tab w:val="left" w:pos="889"/>
      </w:tabs>
      <w:autoSpaceDE w:val="0"/>
      <w:autoSpaceDN w:val="0"/>
      <w:adjustRightInd w:val="0"/>
      <w:spacing w:after="0" w:line="200" w:lineRule="exact"/>
      <w:rPr>
        <w:noProof/>
      </w:rPr>
    </w:pPr>
  </w:p>
  <w:p w:rsidR="002852A8" w:rsidRDefault="002852A8" w:rsidP="00376B72">
    <w:pPr>
      <w:widowControl w:val="0"/>
      <w:autoSpaceDE w:val="0"/>
      <w:autoSpaceDN w:val="0"/>
      <w:adjustRightInd w:val="0"/>
      <w:spacing w:after="0" w:line="200" w:lineRule="exact"/>
      <w:jc w:val="center"/>
      <w:rPr>
        <w:rFonts w:ascii="Arial" w:hAnsi="Arial" w:cs="Arial"/>
        <w:b/>
        <w:bCs/>
        <w:sz w:val="18"/>
      </w:rPr>
    </w:pPr>
  </w:p>
  <w:p w:rsidR="002852A8" w:rsidRPr="0001386D" w:rsidRDefault="002852A8" w:rsidP="0001386D">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105</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Pr="00384CD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852A8" w:rsidRDefault="002852A8">
                <w:pPr>
                  <w:widowControl w:val="0"/>
                  <w:autoSpaceDE w:val="0"/>
                  <w:autoSpaceDN w:val="0"/>
                  <w:adjustRightInd w:val="0"/>
                  <w:spacing w:after="0" w:line="240" w:lineRule="auto"/>
                  <w:rPr>
                    <w:rFonts w:ascii="Times New Roman" w:hAnsi="Times New Roman"/>
                    <w:sz w:val="24"/>
                    <w:szCs w:val="24"/>
                  </w:rPr>
                </w:pPr>
                <w:r w:rsidRPr="009A0432">
                  <w:rPr>
                    <w:rFonts w:ascii="Times New Roman" w:hAnsi="Times New Roman"/>
                    <w:noProof/>
                    <w:sz w:val="24"/>
                    <w:szCs w:val="24"/>
                  </w:rPr>
                  <w:drawing>
                    <wp:inline distT="0" distB="0" distL="0" distR="0">
                      <wp:extent cx="7585710" cy="1224216"/>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5710" cy="1224216"/>
                              </a:xfrm>
                              <a:prstGeom prst="rect">
                                <a:avLst/>
                              </a:prstGeom>
                            </pic:spPr>
                          </pic:pic>
                        </a:graphicData>
                      </a:graphic>
                    </wp:inline>
                  </w:drawing>
                </w:r>
              </w:p>
            </w:txbxContent>
          </v:textbox>
          <w10:wrap anchorx="page" anchory="page"/>
        </v:rect>
      </w:pict>
    </w:r>
    <w:r w:rsidRPr="00384CD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852A8" w:rsidRDefault="002852A8">
                <w:pPr>
                  <w:widowControl w:val="0"/>
                  <w:autoSpaceDE w:val="0"/>
                  <w:autoSpaceDN w:val="0"/>
                  <w:adjustRightInd w:val="0"/>
                  <w:spacing w:after="0" w:line="225" w:lineRule="exact"/>
                  <w:ind w:left="20" w:right="-26"/>
                  <w:rPr>
                    <w:rFonts w:ascii="Arial Narrow" w:hAnsi="Arial Narrow" w:cs="Arial Narrow"/>
                    <w:color w:val="000000"/>
                    <w:sz w:val="20"/>
                    <w:szCs w:val="20"/>
                  </w:rPr>
                </w:pPr>
              </w:p>
            </w:txbxContent>
          </v:textbox>
          <w10:wrap anchorx="page" anchory="page"/>
        </v:shape>
      </w:pict>
    </w:r>
    <w:r w:rsidRPr="00384CD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852A8" w:rsidRPr="00886D34" w:rsidRDefault="002852A8" w:rsidP="00886D34">
                <w:pPr>
                  <w:rPr>
                    <w:szCs w:val="21"/>
                  </w:rPr>
                </w:pPr>
              </w:p>
            </w:txbxContent>
          </v:textbox>
          <w10:wrap anchorx="page" anchory="page"/>
        </v:shape>
      </w:pict>
    </w:r>
    <w:r>
      <w:rPr>
        <w:rFonts w:ascii="Arial Narrow" w:hAnsi="Arial Narrow" w:cs="Arial"/>
        <w:b/>
        <w:bCs/>
        <w:color w:val="000000"/>
        <w:sz w:val="18"/>
      </w:rPr>
      <w:t>3937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5D1F7E"/>
    <w:multiLevelType w:val="multilevel"/>
    <w:tmpl w:val="D9EAA2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571691"/>
    <w:multiLevelType w:val="multilevel"/>
    <w:tmpl w:val="424A9F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1E1DDF"/>
    <w:multiLevelType w:val="multilevel"/>
    <w:tmpl w:val="424A9F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89521A"/>
    <w:multiLevelType w:val="hybridMultilevel"/>
    <w:tmpl w:val="08CA963C"/>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2">
    <w:nsid w:val="3ADA0454"/>
    <w:multiLevelType w:val="multilevel"/>
    <w:tmpl w:val="424A9FA2"/>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7834"/>
    <w:multiLevelType w:val="hybridMultilevel"/>
    <w:tmpl w:val="DDBC1DCE"/>
    <w:lvl w:ilvl="0" w:tplc="60FACE5A">
      <w:start w:val="1"/>
      <w:numFmt w:val="lowerLetter"/>
      <w:lvlText w:val="%1)"/>
      <w:lvlJc w:val="left"/>
      <w:pPr>
        <w:ind w:left="720" w:hanging="360"/>
      </w:pPr>
      <w:rPr>
        <w:rFonts w:cs="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E2A0905"/>
    <w:multiLevelType w:val="multilevel"/>
    <w:tmpl w:val="424A9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4216EFB"/>
    <w:multiLevelType w:val="hybridMultilevel"/>
    <w:tmpl w:val="AE50D99A"/>
    <w:lvl w:ilvl="0" w:tplc="4CC23190">
      <w:start w:val="1"/>
      <w:numFmt w:val="lowerLetter"/>
      <w:lvlText w:val="%1)"/>
      <w:lvlJc w:val="left"/>
      <w:pPr>
        <w:tabs>
          <w:tab w:val="num" w:pos="780"/>
        </w:tabs>
        <w:ind w:left="780" w:hanging="360"/>
      </w:pPr>
      <w:rPr>
        <w:rFonts w:hint="default"/>
      </w:rPr>
    </w:lvl>
    <w:lvl w:ilvl="1" w:tplc="04160019" w:tentative="1">
      <w:start w:val="1"/>
      <w:numFmt w:val="lowerLetter"/>
      <w:lvlText w:val="%2."/>
      <w:lvlJc w:val="left"/>
      <w:pPr>
        <w:tabs>
          <w:tab w:val="num" w:pos="1140"/>
        </w:tabs>
        <w:ind w:left="1140" w:hanging="360"/>
      </w:pPr>
    </w:lvl>
    <w:lvl w:ilvl="2" w:tplc="0416001B" w:tentative="1">
      <w:start w:val="1"/>
      <w:numFmt w:val="lowerRoman"/>
      <w:lvlText w:val="%3."/>
      <w:lvlJc w:val="right"/>
      <w:pPr>
        <w:tabs>
          <w:tab w:val="num" w:pos="1860"/>
        </w:tabs>
        <w:ind w:left="1860" w:hanging="180"/>
      </w:pPr>
    </w:lvl>
    <w:lvl w:ilvl="3" w:tplc="0416000F" w:tentative="1">
      <w:start w:val="1"/>
      <w:numFmt w:val="decimal"/>
      <w:lvlText w:val="%4."/>
      <w:lvlJc w:val="left"/>
      <w:pPr>
        <w:tabs>
          <w:tab w:val="num" w:pos="2580"/>
        </w:tabs>
        <w:ind w:left="2580" w:hanging="360"/>
      </w:pPr>
    </w:lvl>
    <w:lvl w:ilvl="4" w:tplc="04160019" w:tentative="1">
      <w:start w:val="1"/>
      <w:numFmt w:val="lowerLetter"/>
      <w:lvlText w:val="%5."/>
      <w:lvlJc w:val="left"/>
      <w:pPr>
        <w:tabs>
          <w:tab w:val="num" w:pos="3300"/>
        </w:tabs>
        <w:ind w:left="3300" w:hanging="360"/>
      </w:pPr>
    </w:lvl>
    <w:lvl w:ilvl="5" w:tplc="0416001B" w:tentative="1">
      <w:start w:val="1"/>
      <w:numFmt w:val="lowerRoman"/>
      <w:lvlText w:val="%6."/>
      <w:lvlJc w:val="right"/>
      <w:pPr>
        <w:tabs>
          <w:tab w:val="num" w:pos="4020"/>
        </w:tabs>
        <w:ind w:left="4020" w:hanging="180"/>
      </w:pPr>
    </w:lvl>
    <w:lvl w:ilvl="6" w:tplc="0416000F" w:tentative="1">
      <w:start w:val="1"/>
      <w:numFmt w:val="decimal"/>
      <w:lvlText w:val="%7."/>
      <w:lvlJc w:val="left"/>
      <w:pPr>
        <w:tabs>
          <w:tab w:val="num" w:pos="4740"/>
        </w:tabs>
        <w:ind w:left="4740" w:hanging="360"/>
      </w:pPr>
    </w:lvl>
    <w:lvl w:ilvl="7" w:tplc="04160019" w:tentative="1">
      <w:start w:val="1"/>
      <w:numFmt w:val="lowerLetter"/>
      <w:lvlText w:val="%8."/>
      <w:lvlJc w:val="left"/>
      <w:pPr>
        <w:tabs>
          <w:tab w:val="num" w:pos="5460"/>
        </w:tabs>
        <w:ind w:left="5460" w:hanging="360"/>
      </w:pPr>
    </w:lvl>
    <w:lvl w:ilvl="8" w:tplc="0416001B" w:tentative="1">
      <w:start w:val="1"/>
      <w:numFmt w:val="lowerRoman"/>
      <w:lvlText w:val="%9."/>
      <w:lvlJc w:val="right"/>
      <w:pPr>
        <w:tabs>
          <w:tab w:val="num" w:pos="6180"/>
        </w:tabs>
        <w:ind w:left="6180" w:hanging="180"/>
      </w:pPr>
    </w:lvl>
  </w:abstractNum>
  <w:abstractNum w:abstractNumId="29">
    <w:nsid w:val="46992EE9"/>
    <w:multiLevelType w:val="multilevel"/>
    <w:tmpl w:val="B066EE82"/>
    <w:lvl w:ilvl="0">
      <w:start w:val="1"/>
      <w:numFmt w:val="decimal"/>
      <w:lvlText w:val="%1"/>
      <w:lvlJc w:val="left"/>
      <w:pPr>
        <w:tabs>
          <w:tab w:val="num" w:pos="360"/>
        </w:tabs>
        <w:ind w:left="360" w:hanging="360"/>
      </w:pPr>
      <w:rPr>
        <w:rFonts w:ascii="Calibri" w:hAnsi="Calibri" w:cs="Times New Roman" w:hint="default"/>
        <w:sz w:val="24"/>
      </w:rPr>
    </w:lvl>
    <w:lvl w:ilvl="1">
      <w:start w:val="1"/>
      <w:numFmt w:val="decimal"/>
      <w:lvlText w:val="%1.%2"/>
      <w:lvlJc w:val="left"/>
      <w:pPr>
        <w:tabs>
          <w:tab w:val="num" w:pos="360"/>
        </w:tabs>
        <w:ind w:left="360" w:hanging="360"/>
      </w:pPr>
      <w:rPr>
        <w:rFonts w:ascii="Calibri" w:hAnsi="Calibri" w:cs="Times New Roman" w:hint="default"/>
        <w:sz w:val="20"/>
        <w:szCs w:val="20"/>
      </w:rPr>
    </w:lvl>
    <w:lvl w:ilvl="2">
      <w:start w:val="1"/>
      <w:numFmt w:val="decimalZero"/>
      <w:lvlText w:val="%1.%2.%3"/>
      <w:lvlJc w:val="left"/>
      <w:pPr>
        <w:tabs>
          <w:tab w:val="num" w:pos="720"/>
        </w:tabs>
        <w:ind w:left="720" w:hanging="720"/>
      </w:pPr>
      <w:rPr>
        <w:rFonts w:ascii="Calibri" w:hAnsi="Calibri" w:cs="Times New Roman" w:hint="default"/>
        <w:sz w:val="24"/>
      </w:rPr>
    </w:lvl>
    <w:lvl w:ilvl="3">
      <w:start w:val="1"/>
      <w:numFmt w:val="decimal"/>
      <w:lvlText w:val="%1.%2.%3.%4"/>
      <w:lvlJc w:val="left"/>
      <w:pPr>
        <w:tabs>
          <w:tab w:val="num" w:pos="720"/>
        </w:tabs>
        <w:ind w:left="720" w:hanging="720"/>
      </w:pPr>
      <w:rPr>
        <w:rFonts w:ascii="Calibri" w:hAnsi="Calibri" w:cs="Times New Roman" w:hint="default"/>
        <w:sz w:val="24"/>
      </w:rPr>
    </w:lvl>
    <w:lvl w:ilvl="4">
      <w:start w:val="1"/>
      <w:numFmt w:val="decimal"/>
      <w:lvlText w:val="%1.%2.%3.%4.%5"/>
      <w:lvlJc w:val="left"/>
      <w:pPr>
        <w:tabs>
          <w:tab w:val="num" w:pos="1080"/>
        </w:tabs>
        <w:ind w:left="1080" w:hanging="1080"/>
      </w:pPr>
      <w:rPr>
        <w:rFonts w:ascii="Calibri" w:hAnsi="Calibri" w:cs="Times New Roman" w:hint="default"/>
        <w:sz w:val="24"/>
      </w:rPr>
    </w:lvl>
    <w:lvl w:ilvl="5">
      <w:start w:val="1"/>
      <w:numFmt w:val="decimal"/>
      <w:lvlText w:val="%1.%2.%3.%4.%5.%6"/>
      <w:lvlJc w:val="left"/>
      <w:pPr>
        <w:tabs>
          <w:tab w:val="num" w:pos="1080"/>
        </w:tabs>
        <w:ind w:left="1080" w:hanging="1080"/>
      </w:pPr>
      <w:rPr>
        <w:rFonts w:ascii="Calibri" w:hAnsi="Calibri" w:cs="Times New Roman" w:hint="default"/>
        <w:sz w:val="24"/>
      </w:rPr>
    </w:lvl>
    <w:lvl w:ilvl="6">
      <w:start w:val="1"/>
      <w:numFmt w:val="decimal"/>
      <w:lvlText w:val="%1.%2.%3.%4.%5.%6.%7"/>
      <w:lvlJc w:val="left"/>
      <w:pPr>
        <w:tabs>
          <w:tab w:val="num" w:pos="1440"/>
        </w:tabs>
        <w:ind w:left="1440" w:hanging="1440"/>
      </w:pPr>
      <w:rPr>
        <w:rFonts w:ascii="Calibri" w:hAnsi="Calibri" w:cs="Times New Roman" w:hint="default"/>
        <w:sz w:val="24"/>
      </w:rPr>
    </w:lvl>
    <w:lvl w:ilvl="7">
      <w:start w:val="1"/>
      <w:numFmt w:val="decimal"/>
      <w:lvlText w:val="%1.%2.%3.%4.%5.%6.%7.%8"/>
      <w:lvlJc w:val="left"/>
      <w:pPr>
        <w:tabs>
          <w:tab w:val="num" w:pos="1440"/>
        </w:tabs>
        <w:ind w:left="1440" w:hanging="1440"/>
      </w:pPr>
      <w:rPr>
        <w:rFonts w:ascii="Calibri" w:hAnsi="Calibri" w:cs="Times New Roman" w:hint="default"/>
        <w:sz w:val="24"/>
      </w:rPr>
    </w:lvl>
    <w:lvl w:ilvl="8">
      <w:start w:val="1"/>
      <w:numFmt w:val="decimal"/>
      <w:lvlText w:val="%1.%2.%3.%4.%5.%6.%7.%8.%9"/>
      <w:lvlJc w:val="left"/>
      <w:pPr>
        <w:tabs>
          <w:tab w:val="num" w:pos="1800"/>
        </w:tabs>
        <w:ind w:left="1800" w:hanging="1800"/>
      </w:pPr>
      <w:rPr>
        <w:rFonts w:ascii="Calibri" w:hAnsi="Calibri" w:cs="Times New Roman" w:hint="default"/>
        <w:sz w:val="24"/>
      </w:rPr>
    </w:lvl>
  </w:abstractNum>
  <w:abstractNum w:abstractNumId="3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D5C25F2"/>
    <w:multiLevelType w:val="multilevel"/>
    <w:tmpl w:val="424A9FA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ECF4161"/>
    <w:multiLevelType w:val="hybridMultilevel"/>
    <w:tmpl w:val="C21C3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D0280"/>
    <w:multiLevelType w:val="multilevel"/>
    <w:tmpl w:val="424A9F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6510C"/>
    <w:multiLevelType w:val="hybridMultilevel"/>
    <w:tmpl w:val="EE6898BA"/>
    <w:lvl w:ilvl="0" w:tplc="4CC23190">
      <w:start w:val="1"/>
      <w:numFmt w:val="lowerLetter"/>
      <w:lvlText w:val="%1)"/>
      <w:lvlJc w:val="left"/>
      <w:pPr>
        <w:tabs>
          <w:tab w:val="num" w:pos="780"/>
        </w:tabs>
        <w:ind w:left="78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3">
    <w:nsid w:val="7FF363E4"/>
    <w:multiLevelType w:val="multilevel"/>
    <w:tmpl w:val="424A9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6"/>
  </w:num>
  <w:num w:numId="3">
    <w:abstractNumId w:val="5"/>
  </w:num>
  <w:num w:numId="4">
    <w:abstractNumId w:val="16"/>
  </w:num>
  <w:num w:numId="5">
    <w:abstractNumId w:val="27"/>
  </w:num>
  <w:num w:numId="6">
    <w:abstractNumId w:val="7"/>
  </w:num>
  <w:num w:numId="7">
    <w:abstractNumId w:val="13"/>
  </w:num>
  <w:num w:numId="8">
    <w:abstractNumId w:val="1"/>
  </w:num>
  <w:num w:numId="9">
    <w:abstractNumId w:val="30"/>
  </w:num>
  <w:num w:numId="10">
    <w:abstractNumId w:val="14"/>
  </w:num>
  <w:num w:numId="11">
    <w:abstractNumId w:val="2"/>
  </w:num>
  <w:num w:numId="12">
    <w:abstractNumId w:val="9"/>
  </w:num>
  <w:num w:numId="13">
    <w:abstractNumId w:val="35"/>
  </w:num>
  <w:num w:numId="14">
    <w:abstractNumId w:val="23"/>
  </w:num>
  <w:num w:numId="15">
    <w:abstractNumId w:val="41"/>
  </w:num>
  <w:num w:numId="16">
    <w:abstractNumId w:val="12"/>
  </w:num>
  <w:num w:numId="17">
    <w:abstractNumId w:val="3"/>
  </w:num>
  <w:num w:numId="18">
    <w:abstractNumId w:val="11"/>
  </w:num>
  <w:num w:numId="19">
    <w:abstractNumId w:val="15"/>
  </w:num>
  <w:num w:numId="20">
    <w:abstractNumId w:val="20"/>
  </w:num>
  <w:num w:numId="21">
    <w:abstractNumId w:val="31"/>
  </w:num>
  <w:num w:numId="22">
    <w:abstractNumId w:val="10"/>
  </w:num>
  <w:num w:numId="23">
    <w:abstractNumId w:val="39"/>
  </w:num>
  <w:num w:numId="24">
    <w:abstractNumId w:val="24"/>
  </w:num>
  <w:num w:numId="25">
    <w:abstractNumId w:val="42"/>
  </w:num>
  <w:num w:numId="26">
    <w:abstractNumId w:val="19"/>
  </w:num>
  <w:num w:numId="27">
    <w:abstractNumId w:val="34"/>
  </w:num>
  <w:num w:numId="28">
    <w:abstractNumId w:val="33"/>
  </w:num>
  <w:num w:numId="29">
    <w:abstractNumId w:val="18"/>
  </w:num>
  <w:num w:numId="30">
    <w:abstractNumId w:val="29"/>
  </w:num>
  <w:num w:numId="31">
    <w:abstractNumId w:val="21"/>
  </w:num>
  <w:num w:numId="32">
    <w:abstractNumId w:val="26"/>
  </w:num>
  <w:num w:numId="33">
    <w:abstractNumId w:val="0"/>
  </w:num>
  <w:num w:numId="34">
    <w:abstractNumId w:val="4"/>
  </w:num>
  <w:num w:numId="35">
    <w:abstractNumId w:val="17"/>
  </w:num>
  <w:num w:numId="36">
    <w:abstractNumId w:val="43"/>
  </w:num>
  <w:num w:numId="37">
    <w:abstractNumId w:val="40"/>
  </w:num>
  <w:num w:numId="38">
    <w:abstractNumId w:val="28"/>
  </w:num>
  <w:num w:numId="39">
    <w:abstractNumId w:val="38"/>
  </w:num>
  <w:num w:numId="40">
    <w:abstractNumId w:val="37"/>
  </w:num>
  <w:num w:numId="41">
    <w:abstractNumId w:val="25"/>
  </w:num>
  <w:num w:numId="42">
    <w:abstractNumId w:val="8"/>
  </w:num>
  <w:num w:numId="43">
    <w:abstractNumId w:val="2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56B9"/>
    <w:rsid w:val="000059F6"/>
    <w:rsid w:val="0001172E"/>
    <w:rsid w:val="000134E0"/>
    <w:rsid w:val="0001386D"/>
    <w:rsid w:val="00014B0A"/>
    <w:rsid w:val="00014FEB"/>
    <w:rsid w:val="000151FA"/>
    <w:rsid w:val="000161D6"/>
    <w:rsid w:val="000206D8"/>
    <w:rsid w:val="00020BB7"/>
    <w:rsid w:val="00021FC3"/>
    <w:rsid w:val="00025C98"/>
    <w:rsid w:val="00025CE9"/>
    <w:rsid w:val="00027116"/>
    <w:rsid w:val="00027D31"/>
    <w:rsid w:val="00030B5F"/>
    <w:rsid w:val="00032526"/>
    <w:rsid w:val="00034F10"/>
    <w:rsid w:val="0003511E"/>
    <w:rsid w:val="00041DAE"/>
    <w:rsid w:val="00044256"/>
    <w:rsid w:val="0004672D"/>
    <w:rsid w:val="0004748C"/>
    <w:rsid w:val="00047ACD"/>
    <w:rsid w:val="00051AAF"/>
    <w:rsid w:val="0005297D"/>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5E34"/>
    <w:rsid w:val="0009681A"/>
    <w:rsid w:val="00096A04"/>
    <w:rsid w:val="000971DA"/>
    <w:rsid w:val="000A00B6"/>
    <w:rsid w:val="000A261E"/>
    <w:rsid w:val="000A79A2"/>
    <w:rsid w:val="000A79D8"/>
    <w:rsid w:val="000B022E"/>
    <w:rsid w:val="000B16BC"/>
    <w:rsid w:val="000B2BBF"/>
    <w:rsid w:val="000B4B6B"/>
    <w:rsid w:val="000B7CEE"/>
    <w:rsid w:val="000C1924"/>
    <w:rsid w:val="000C5541"/>
    <w:rsid w:val="000C7CDE"/>
    <w:rsid w:val="000D21A3"/>
    <w:rsid w:val="000D30D3"/>
    <w:rsid w:val="000D339D"/>
    <w:rsid w:val="000D3E3E"/>
    <w:rsid w:val="000D6055"/>
    <w:rsid w:val="000E0279"/>
    <w:rsid w:val="000E1F33"/>
    <w:rsid w:val="000E50C1"/>
    <w:rsid w:val="000E58FA"/>
    <w:rsid w:val="000E5D4F"/>
    <w:rsid w:val="000F07AE"/>
    <w:rsid w:val="000F0FDA"/>
    <w:rsid w:val="000F28E2"/>
    <w:rsid w:val="000F454F"/>
    <w:rsid w:val="000F7DFB"/>
    <w:rsid w:val="00100E8F"/>
    <w:rsid w:val="001037FC"/>
    <w:rsid w:val="00111077"/>
    <w:rsid w:val="0011567F"/>
    <w:rsid w:val="001214D3"/>
    <w:rsid w:val="00123068"/>
    <w:rsid w:val="00123515"/>
    <w:rsid w:val="0012557F"/>
    <w:rsid w:val="0012655A"/>
    <w:rsid w:val="001270A0"/>
    <w:rsid w:val="00144989"/>
    <w:rsid w:val="001535F4"/>
    <w:rsid w:val="00153D31"/>
    <w:rsid w:val="00153FC8"/>
    <w:rsid w:val="001552EE"/>
    <w:rsid w:val="00160904"/>
    <w:rsid w:val="00162246"/>
    <w:rsid w:val="001626F9"/>
    <w:rsid w:val="00162B86"/>
    <w:rsid w:val="00164354"/>
    <w:rsid w:val="00164DF3"/>
    <w:rsid w:val="00166183"/>
    <w:rsid w:val="00167617"/>
    <w:rsid w:val="00173B20"/>
    <w:rsid w:val="00176976"/>
    <w:rsid w:val="00176CC1"/>
    <w:rsid w:val="0017768B"/>
    <w:rsid w:val="001801EE"/>
    <w:rsid w:val="001821C8"/>
    <w:rsid w:val="00185F70"/>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D7F7B"/>
    <w:rsid w:val="001E1518"/>
    <w:rsid w:val="001E216F"/>
    <w:rsid w:val="001E230E"/>
    <w:rsid w:val="001E3649"/>
    <w:rsid w:val="001E376E"/>
    <w:rsid w:val="001E450C"/>
    <w:rsid w:val="001E4A83"/>
    <w:rsid w:val="001F2647"/>
    <w:rsid w:val="001F2B1B"/>
    <w:rsid w:val="001F2F69"/>
    <w:rsid w:val="001F339F"/>
    <w:rsid w:val="001F34C2"/>
    <w:rsid w:val="001F4070"/>
    <w:rsid w:val="001F4858"/>
    <w:rsid w:val="001F74AC"/>
    <w:rsid w:val="00200436"/>
    <w:rsid w:val="00200B9F"/>
    <w:rsid w:val="00200FA2"/>
    <w:rsid w:val="00202FDF"/>
    <w:rsid w:val="0020437A"/>
    <w:rsid w:val="00204ADB"/>
    <w:rsid w:val="0020521B"/>
    <w:rsid w:val="002102D8"/>
    <w:rsid w:val="00211581"/>
    <w:rsid w:val="00212127"/>
    <w:rsid w:val="00212D50"/>
    <w:rsid w:val="0021573B"/>
    <w:rsid w:val="00216275"/>
    <w:rsid w:val="00220941"/>
    <w:rsid w:val="00224E68"/>
    <w:rsid w:val="00225100"/>
    <w:rsid w:val="00226517"/>
    <w:rsid w:val="002308D6"/>
    <w:rsid w:val="002349DD"/>
    <w:rsid w:val="0023546F"/>
    <w:rsid w:val="00235B5B"/>
    <w:rsid w:val="00235E58"/>
    <w:rsid w:val="002377C8"/>
    <w:rsid w:val="00245101"/>
    <w:rsid w:val="002475DB"/>
    <w:rsid w:val="00250367"/>
    <w:rsid w:val="00250EE2"/>
    <w:rsid w:val="00253CAE"/>
    <w:rsid w:val="002642D1"/>
    <w:rsid w:val="00266E4B"/>
    <w:rsid w:val="002676BE"/>
    <w:rsid w:val="00273950"/>
    <w:rsid w:val="00275074"/>
    <w:rsid w:val="002750E0"/>
    <w:rsid w:val="0027599D"/>
    <w:rsid w:val="00280953"/>
    <w:rsid w:val="00281E49"/>
    <w:rsid w:val="0028287D"/>
    <w:rsid w:val="00283CE5"/>
    <w:rsid w:val="002852A8"/>
    <w:rsid w:val="002852F8"/>
    <w:rsid w:val="00286D23"/>
    <w:rsid w:val="002906AB"/>
    <w:rsid w:val="002917AD"/>
    <w:rsid w:val="002959C0"/>
    <w:rsid w:val="00297AFD"/>
    <w:rsid w:val="002A0356"/>
    <w:rsid w:val="002A5014"/>
    <w:rsid w:val="002A5C62"/>
    <w:rsid w:val="002A6BAC"/>
    <w:rsid w:val="002B2363"/>
    <w:rsid w:val="002B3089"/>
    <w:rsid w:val="002C11F2"/>
    <w:rsid w:val="002C2FB9"/>
    <w:rsid w:val="002C39B5"/>
    <w:rsid w:val="002C7430"/>
    <w:rsid w:val="002C7529"/>
    <w:rsid w:val="002D46FD"/>
    <w:rsid w:val="002D485F"/>
    <w:rsid w:val="002D52C8"/>
    <w:rsid w:val="002E7D9C"/>
    <w:rsid w:val="002F6D03"/>
    <w:rsid w:val="002F7107"/>
    <w:rsid w:val="00305D35"/>
    <w:rsid w:val="003074CF"/>
    <w:rsid w:val="00311585"/>
    <w:rsid w:val="00313ADD"/>
    <w:rsid w:val="003156FF"/>
    <w:rsid w:val="00320FD5"/>
    <w:rsid w:val="00323E04"/>
    <w:rsid w:val="003313B0"/>
    <w:rsid w:val="00333713"/>
    <w:rsid w:val="00334095"/>
    <w:rsid w:val="00335130"/>
    <w:rsid w:val="00340D5A"/>
    <w:rsid w:val="00343707"/>
    <w:rsid w:val="00343BA8"/>
    <w:rsid w:val="00344632"/>
    <w:rsid w:val="00344E12"/>
    <w:rsid w:val="00345C40"/>
    <w:rsid w:val="00350112"/>
    <w:rsid w:val="003516E5"/>
    <w:rsid w:val="003528E2"/>
    <w:rsid w:val="00353111"/>
    <w:rsid w:val="00355751"/>
    <w:rsid w:val="0035606A"/>
    <w:rsid w:val="00356C8F"/>
    <w:rsid w:val="00356CC7"/>
    <w:rsid w:val="003574D4"/>
    <w:rsid w:val="00360641"/>
    <w:rsid w:val="00361289"/>
    <w:rsid w:val="00365CDC"/>
    <w:rsid w:val="00367D0D"/>
    <w:rsid w:val="003709D6"/>
    <w:rsid w:val="00372592"/>
    <w:rsid w:val="00373D8B"/>
    <w:rsid w:val="00375D5A"/>
    <w:rsid w:val="00376B72"/>
    <w:rsid w:val="00376CF1"/>
    <w:rsid w:val="00384CD5"/>
    <w:rsid w:val="00384F13"/>
    <w:rsid w:val="00384F2D"/>
    <w:rsid w:val="00390104"/>
    <w:rsid w:val="00392837"/>
    <w:rsid w:val="00397C41"/>
    <w:rsid w:val="003A1638"/>
    <w:rsid w:val="003A399B"/>
    <w:rsid w:val="003A4F98"/>
    <w:rsid w:val="003B261F"/>
    <w:rsid w:val="003B45C8"/>
    <w:rsid w:val="003B4AD0"/>
    <w:rsid w:val="003B6103"/>
    <w:rsid w:val="003B6487"/>
    <w:rsid w:val="003B683C"/>
    <w:rsid w:val="003B6A8E"/>
    <w:rsid w:val="003B7C99"/>
    <w:rsid w:val="003C0868"/>
    <w:rsid w:val="003C2C09"/>
    <w:rsid w:val="003C42ED"/>
    <w:rsid w:val="003C463F"/>
    <w:rsid w:val="003C4CE4"/>
    <w:rsid w:val="003C6465"/>
    <w:rsid w:val="003D0C53"/>
    <w:rsid w:val="003D1922"/>
    <w:rsid w:val="003D2878"/>
    <w:rsid w:val="003D47FD"/>
    <w:rsid w:val="003D57FB"/>
    <w:rsid w:val="003D5BC9"/>
    <w:rsid w:val="003D65BF"/>
    <w:rsid w:val="003D781A"/>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1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9A0"/>
    <w:rsid w:val="0044748B"/>
    <w:rsid w:val="0045186C"/>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655A"/>
    <w:rsid w:val="004779F5"/>
    <w:rsid w:val="0048183B"/>
    <w:rsid w:val="004851D5"/>
    <w:rsid w:val="00485207"/>
    <w:rsid w:val="00485B8F"/>
    <w:rsid w:val="004861B8"/>
    <w:rsid w:val="00487C8C"/>
    <w:rsid w:val="00490DF9"/>
    <w:rsid w:val="00493CF6"/>
    <w:rsid w:val="00496948"/>
    <w:rsid w:val="004A062A"/>
    <w:rsid w:val="004A0DE6"/>
    <w:rsid w:val="004A1F08"/>
    <w:rsid w:val="004A4C34"/>
    <w:rsid w:val="004C11E1"/>
    <w:rsid w:val="004C1E27"/>
    <w:rsid w:val="004C2A6C"/>
    <w:rsid w:val="004D007E"/>
    <w:rsid w:val="004D1C38"/>
    <w:rsid w:val="004D2480"/>
    <w:rsid w:val="004D2E04"/>
    <w:rsid w:val="004D4A34"/>
    <w:rsid w:val="004D60C8"/>
    <w:rsid w:val="004D744A"/>
    <w:rsid w:val="004D785B"/>
    <w:rsid w:val="004E248E"/>
    <w:rsid w:val="004E27B2"/>
    <w:rsid w:val="004E28ED"/>
    <w:rsid w:val="004E306E"/>
    <w:rsid w:val="004E33EF"/>
    <w:rsid w:val="004E3F06"/>
    <w:rsid w:val="004E6CFF"/>
    <w:rsid w:val="004E6FC1"/>
    <w:rsid w:val="004F0D65"/>
    <w:rsid w:val="004F14B9"/>
    <w:rsid w:val="004F3368"/>
    <w:rsid w:val="004F3BBC"/>
    <w:rsid w:val="004F3E8C"/>
    <w:rsid w:val="004F4C41"/>
    <w:rsid w:val="00502FD9"/>
    <w:rsid w:val="00503101"/>
    <w:rsid w:val="0050347E"/>
    <w:rsid w:val="00510017"/>
    <w:rsid w:val="0051210E"/>
    <w:rsid w:val="005152B4"/>
    <w:rsid w:val="00516035"/>
    <w:rsid w:val="005169CE"/>
    <w:rsid w:val="005200CD"/>
    <w:rsid w:val="005203EF"/>
    <w:rsid w:val="00521C3B"/>
    <w:rsid w:val="00522FEB"/>
    <w:rsid w:val="00524132"/>
    <w:rsid w:val="005250D7"/>
    <w:rsid w:val="0052776D"/>
    <w:rsid w:val="0053045B"/>
    <w:rsid w:val="00530767"/>
    <w:rsid w:val="00531412"/>
    <w:rsid w:val="00535932"/>
    <w:rsid w:val="00542A83"/>
    <w:rsid w:val="0054320F"/>
    <w:rsid w:val="0054373B"/>
    <w:rsid w:val="00543A27"/>
    <w:rsid w:val="00545B25"/>
    <w:rsid w:val="00553DE0"/>
    <w:rsid w:val="0055439C"/>
    <w:rsid w:val="005604F7"/>
    <w:rsid w:val="00565363"/>
    <w:rsid w:val="005665F3"/>
    <w:rsid w:val="00572346"/>
    <w:rsid w:val="005725F1"/>
    <w:rsid w:val="00572F93"/>
    <w:rsid w:val="005747E2"/>
    <w:rsid w:val="00575DAC"/>
    <w:rsid w:val="005767EF"/>
    <w:rsid w:val="00583B7F"/>
    <w:rsid w:val="0058433C"/>
    <w:rsid w:val="0059034F"/>
    <w:rsid w:val="0059074C"/>
    <w:rsid w:val="005908A6"/>
    <w:rsid w:val="00595080"/>
    <w:rsid w:val="005956C9"/>
    <w:rsid w:val="005968B1"/>
    <w:rsid w:val="005A1C7A"/>
    <w:rsid w:val="005A22B4"/>
    <w:rsid w:val="005A2BEC"/>
    <w:rsid w:val="005A592E"/>
    <w:rsid w:val="005A7C11"/>
    <w:rsid w:val="005B17ED"/>
    <w:rsid w:val="005B1E1A"/>
    <w:rsid w:val="005B3255"/>
    <w:rsid w:val="005B36EC"/>
    <w:rsid w:val="005B40BC"/>
    <w:rsid w:val="005B4DDE"/>
    <w:rsid w:val="005C04E9"/>
    <w:rsid w:val="005C086A"/>
    <w:rsid w:val="005C4415"/>
    <w:rsid w:val="005C6969"/>
    <w:rsid w:val="005C7683"/>
    <w:rsid w:val="005D0DA5"/>
    <w:rsid w:val="005D340A"/>
    <w:rsid w:val="005D3A14"/>
    <w:rsid w:val="005D4ECE"/>
    <w:rsid w:val="005D646A"/>
    <w:rsid w:val="005D663D"/>
    <w:rsid w:val="005E075A"/>
    <w:rsid w:val="005E1CAB"/>
    <w:rsid w:val="005F053A"/>
    <w:rsid w:val="005F071A"/>
    <w:rsid w:val="005F464E"/>
    <w:rsid w:val="005F5DBA"/>
    <w:rsid w:val="005F6698"/>
    <w:rsid w:val="00601024"/>
    <w:rsid w:val="0060268C"/>
    <w:rsid w:val="00606801"/>
    <w:rsid w:val="00607F31"/>
    <w:rsid w:val="00611FE6"/>
    <w:rsid w:val="00613BCE"/>
    <w:rsid w:val="00613DE6"/>
    <w:rsid w:val="006161DB"/>
    <w:rsid w:val="0061637B"/>
    <w:rsid w:val="0061647D"/>
    <w:rsid w:val="00617132"/>
    <w:rsid w:val="0062161B"/>
    <w:rsid w:val="0062217B"/>
    <w:rsid w:val="006249AC"/>
    <w:rsid w:val="00627DAE"/>
    <w:rsid w:val="00630A6B"/>
    <w:rsid w:val="00630AB1"/>
    <w:rsid w:val="0063209B"/>
    <w:rsid w:val="006332C9"/>
    <w:rsid w:val="0063374C"/>
    <w:rsid w:val="006364DB"/>
    <w:rsid w:val="00642F15"/>
    <w:rsid w:val="00650D01"/>
    <w:rsid w:val="00651B3C"/>
    <w:rsid w:val="00652328"/>
    <w:rsid w:val="006621F9"/>
    <w:rsid w:val="00663F6A"/>
    <w:rsid w:val="006663B5"/>
    <w:rsid w:val="00667583"/>
    <w:rsid w:val="006703EA"/>
    <w:rsid w:val="006706CA"/>
    <w:rsid w:val="00671CBC"/>
    <w:rsid w:val="006728E0"/>
    <w:rsid w:val="0067332A"/>
    <w:rsid w:val="00674E13"/>
    <w:rsid w:val="0067632D"/>
    <w:rsid w:val="006763D6"/>
    <w:rsid w:val="00676D42"/>
    <w:rsid w:val="006777EA"/>
    <w:rsid w:val="00680A97"/>
    <w:rsid w:val="00682D82"/>
    <w:rsid w:val="00683494"/>
    <w:rsid w:val="00687289"/>
    <w:rsid w:val="0069143B"/>
    <w:rsid w:val="006946AE"/>
    <w:rsid w:val="006949F7"/>
    <w:rsid w:val="006A3A8A"/>
    <w:rsid w:val="006A3BF8"/>
    <w:rsid w:val="006A5776"/>
    <w:rsid w:val="006A6F97"/>
    <w:rsid w:val="006A7107"/>
    <w:rsid w:val="006B2BD2"/>
    <w:rsid w:val="006B5A81"/>
    <w:rsid w:val="006B78AA"/>
    <w:rsid w:val="006B7C7A"/>
    <w:rsid w:val="006C35D4"/>
    <w:rsid w:val="006C56E3"/>
    <w:rsid w:val="006C5C3C"/>
    <w:rsid w:val="006D6F10"/>
    <w:rsid w:val="006E0309"/>
    <w:rsid w:val="006E2022"/>
    <w:rsid w:val="006E2533"/>
    <w:rsid w:val="006E351F"/>
    <w:rsid w:val="006E462F"/>
    <w:rsid w:val="006E5461"/>
    <w:rsid w:val="006E5900"/>
    <w:rsid w:val="006F023A"/>
    <w:rsid w:val="006F1ABE"/>
    <w:rsid w:val="006F2E18"/>
    <w:rsid w:val="006F610C"/>
    <w:rsid w:val="007001F5"/>
    <w:rsid w:val="00700E6C"/>
    <w:rsid w:val="00701D85"/>
    <w:rsid w:val="00704429"/>
    <w:rsid w:val="00704533"/>
    <w:rsid w:val="00706368"/>
    <w:rsid w:val="00710332"/>
    <w:rsid w:val="0071431E"/>
    <w:rsid w:val="00723846"/>
    <w:rsid w:val="00725DFF"/>
    <w:rsid w:val="00725F87"/>
    <w:rsid w:val="0073024D"/>
    <w:rsid w:val="007317B9"/>
    <w:rsid w:val="00733E98"/>
    <w:rsid w:val="00734142"/>
    <w:rsid w:val="00735FD2"/>
    <w:rsid w:val="00741B9D"/>
    <w:rsid w:val="00741C7C"/>
    <w:rsid w:val="00743F36"/>
    <w:rsid w:val="00747A9E"/>
    <w:rsid w:val="0075202E"/>
    <w:rsid w:val="0075255D"/>
    <w:rsid w:val="00754080"/>
    <w:rsid w:val="00754EEA"/>
    <w:rsid w:val="00754F8B"/>
    <w:rsid w:val="00761785"/>
    <w:rsid w:val="00764FC1"/>
    <w:rsid w:val="007656B6"/>
    <w:rsid w:val="007672CB"/>
    <w:rsid w:val="007678FC"/>
    <w:rsid w:val="00770332"/>
    <w:rsid w:val="00772854"/>
    <w:rsid w:val="00772BC2"/>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B5D58"/>
    <w:rsid w:val="007C18BC"/>
    <w:rsid w:val="007C1A99"/>
    <w:rsid w:val="007C22A9"/>
    <w:rsid w:val="007C3977"/>
    <w:rsid w:val="007C46C9"/>
    <w:rsid w:val="007C6305"/>
    <w:rsid w:val="007C6677"/>
    <w:rsid w:val="007D10C3"/>
    <w:rsid w:val="007D4B1A"/>
    <w:rsid w:val="007D57B0"/>
    <w:rsid w:val="007D7B5F"/>
    <w:rsid w:val="007E0AB0"/>
    <w:rsid w:val="007E1B60"/>
    <w:rsid w:val="007E42F0"/>
    <w:rsid w:val="007F7435"/>
    <w:rsid w:val="007F7726"/>
    <w:rsid w:val="0080023A"/>
    <w:rsid w:val="0080033E"/>
    <w:rsid w:val="008016F5"/>
    <w:rsid w:val="008028A7"/>
    <w:rsid w:val="0080322E"/>
    <w:rsid w:val="0080494C"/>
    <w:rsid w:val="0080514C"/>
    <w:rsid w:val="008058ED"/>
    <w:rsid w:val="00810D8C"/>
    <w:rsid w:val="008126D3"/>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1565"/>
    <w:rsid w:val="00842D5B"/>
    <w:rsid w:val="00843E1A"/>
    <w:rsid w:val="00844D00"/>
    <w:rsid w:val="008470F1"/>
    <w:rsid w:val="00847DC5"/>
    <w:rsid w:val="00851B14"/>
    <w:rsid w:val="008526AD"/>
    <w:rsid w:val="00854C9E"/>
    <w:rsid w:val="00857887"/>
    <w:rsid w:val="00860844"/>
    <w:rsid w:val="00862918"/>
    <w:rsid w:val="00862F09"/>
    <w:rsid w:val="008632C4"/>
    <w:rsid w:val="00863876"/>
    <w:rsid w:val="0086587C"/>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4322"/>
    <w:rsid w:val="008C5C25"/>
    <w:rsid w:val="008C6A1A"/>
    <w:rsid w:val="008C6D19"/>
    <w:rsid w:val="008D429D"/>
    <w:rsid w:val="008D706D"/>
    <w:rsid w:val="008D7322"/>
    <w:rsid w:val="008E187E"/>
    <w:rsid w:val="008E1C04"/>
    <w:rsid w:val="008E5409"/>
    <w:rsid w:val="008E63FA"/>
    <w:rsid w:val="008E65F7"/>
    <w:rsid w:val="008E7DBD"/>
    <w:rsid w:val="008F280E"/>
    <w:rsid w:val="008F40D1"/>
    <w:rsid w:val="00901BD0"/>
    <w:rsid w:val="0090204F"/>
    <w:rsid w:val="00902CF7"/>
    <w:rsid w:val="00904449"/>
    <w:rsid w:val="00905C8D"/>
    <w:rsid w:val="00911BC0"/>
    <w:rsid w:val="00913420"/>
    <w:rsid w:val="00913FDE"/>
    <w:rsid w:val="009172D2"/>
    <w:rsid w:val="00921B72"/>
    <w:rsid w:val="009237F3"/>
    <w:rsid w:val="009252A0"/>
    <w:rsid w:val="009347EE"/>
    <w:rsid w:val="009357FB"/>
    <w:rsid w:val="009379D3"/>
    <w:rsid w:val="00937E0E"/>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0432"/>
    <w:rsid w:val="009A2BF6"/>
    <w:rsid w:val="009A789B"/>
    <w:rsid w:val="009B1BAC"/>
    <w:rsid w:val="009B384F"/>
    <w:rsid w:val="009B4B66"/>
    <w:rsid w:val="009C228C"/>
    <w:rsid w:val="009C238C"/>
    <w:rsid w:val="009C382F"/>
    <w:rsid w:val="009C5093"/>
    <w:rsid w:val="009C5503"/>
    <w:rsid w:val="009C61A3"/>
    <w:rsid w:val="009D1D1D"/>
    <w:rsid w:val="009D20AB"/>
    <w:rsid w:val="009D3993"/>
    <w:rsid w:val="009D5BA1"/>
    <w:rsid w:val="009D79A0"/>
    <w:rsid w:val="009E010B"/>
    <w:rsid w:val="009E2C6A"/>
    <w:rsid w:val="009E4D4D"/>
    <w:rsid w:val="009F4326"/>
    <w:rsid w:val="009F487A"/>
    <w:rsid w:val="009F4A6D"/>
    <w:rsid w:val="00A001D4"/>
    <w:rsid w:val="00A01877"/>
    <w:rsid w:val="00A0236A"/>
    <w:rsid w:val="00A04CDE"/>
    <w:rsid w:val="00A0638C"/>
    <w:rsid w:val="00A06B20"/>
    <w:rsid w:val="00A07947"/>
    <w:rsid w:val="00A1054E"/>
    <w:rsid w:val="00A13BB3"/>
    <w:rsid w:val="00A15D73"/>
    <w:rsid w:val="00A160B3"/>
    <w:rsid w:val="00A17FB4"/>
    <w:rsid w:val="00A203E3"/>
    <w:rsid w:val="00A217CD"/>
    <w:rsid w:val="00A23F35"/>
    <w:rsid w:val="00A27610"/>
    <w:rsid w:val="00A301B0"/>
    <w:rsid w:val="00A31A30"/>
    <w:rsid w:val="00A33C8D"/>
    <w:rsid w:val="00A36190"/>
    <w:rsid w:val="00A36270"/>
    <w:rsid w:val="00A377A0"/>
    <w:rsid w:val="00A40897"/>
    <w:rsid w:val="00A4279C"/>
    <w:rsid w:val="00A42D15"/>
    <w:rsid w:val="00A430BC"/>
    <w:rsid w:val="00A447FB"/>
    <w:rsid w:val="00A44E0E"/>
    <w:rsid w:val="00A47621"/>
    <w:rsid w:val="00A47E4A"/>
    <w:rsid w:val="00A514D2"/>
    <w:rsid w:val="00A53101"/>
    <w:rsid w:val="00A60D88"/>
    <w:rsid w:val="00A62F51"/>
    <w:rsid w:val="00A63100"/>
    <w:rsid w:val="00A6378D"/>
    <w:rsid w:val="00A6380A"/>
    <w:rsid w:val="00A659AF"/>
    <w:rsid w:val="00A67D5F"/>
    <w:rsid w:val="00A70DEA"/>
    <w:rsid w:val="00A70F2C"/>
    <w:rsid w:val="00A72E99"/>
    <w:rsid w:val="00A829F9"/>
    <w:rsid w:val="00A83E1D"/>
    <w:rsid w:val="00A865E8"/>
    <w:rsid w:val="00A90106"/>
    <w:rsid w:val="00A90579"/>
    <w:rsid w:val="00A90FD1"/>
    <w:rsid w:val="00A93217"/>
    <w:rsid w:val="00A96722"/>
    <w:rsid w:val="00A96AB4"/>
    <w:rsid w:val="00A97A4E"/>
    <w:rsid w:val="00AA07AB"/>
    <w:rsid w:val="00AA1B4A"/>
    <w:rsid w:val="00AA22D6"/>
    <w:rsid w:val="00AA5946"/>
    <w:rsid w:val="00AA5F59"/>
    <w:rsid w:val="00AA6768"/>
    <w:rsid w:val="00AA6DC1"/>
    <w:rsid w:val="00AB0DF0"/>
    <w:rsid w:val="00AB3FC5"/>
    <w:rsid w:val="00AB4A78"/>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8FD"/>
    <w:rsid w:val="00AF59C0"/>
    <w:rsid w:val="00B00FB6"/>
    <w:rsid w:val="00B022AC"/>
    <w:rsid w:val="00B04EE6"/>
    <w:rsid w:val="00B07711"/>
    <w:rsid w:val="00B10D21"/>
    <w:rsid w:val="00B122D5"/>
    <w:rsid w:val="00B1552E"/>
    <w:rsid w:val="00B1570F"/>
    <w:rsid w:val="00B16881"/>
    <w:rsid w:val="00B1692F"/>
    <w:rsid w:val="00B17A5F"/>
    <w:rsid w:val="00B216D5"/>
    <w:rsid w:val="00B2549A"/>
    <w:rsid w:val="00B257AE"/>
    <w:rsid w:val="00B27273"/>
    <w:rsid w:val="00B30D74"/>
    <w:rsid w:val="00B31106"/>
    <w:rsid w:val="00B33954"/>
    <w:rsid w:val="00B36DE8"/>
    <w:rsid w:val="00B44AA8"/>
    <w:rsid w:val="00B4504B"/>
    <w:rsid w:val="00B47D86"/>
    <w:rsid w:val="00B53EFF"/>
    <w:rsid w:val="00B5470C"/>
    <w:rsid w:val="00B57B0B"/>
    <w:rsid w:val="00B70FB9"/>
    <w:rsid w:val="00B7120D"/>
    <w:rsid w:val="00B71C39"/>
    <w:rsid w:val="00B747E8"/>
    <w:rsid w:val="00B76FAA"/>
    <w:rsid w:val="00B946A1"/>
    <w:rsid w:val="00B950BD"/>
    <w:rsid w:val="00BA15D3"/>
    <w:rsid w:val="00BA258E"/>
    <w:rsid w:val="00BA5698"/>
    <w:rsid w:val="00BA6813"/>
    <w:rsid w:val="00BB059D"/>
    <w:rsid w:val="00BB16D8"/>
    <w:rsid w:val="00BB7A60"/>
    <w:rsid w:val="00BC0356"/>
    <w:rsid w:val="00BC0996"/>
    <w:rsid w:val="00BC23E7"/>
    <w:rsid w:val="00BC315C"/>
    <w:rsid w:val="00BD26A5"/>
    <w:rsid w:val="00BD4429"/>
    <w:rsid w:val="00BD630C"/>
    <w:rsid w:val="00BE0184"/>
    <w:rsid w:val="00BE0C04"/>
    <w:rsid w:val="00BE2B40"/>
    <w:rsid w:val="00BE3DED"/>
    <w:rsid w:val="00BF002D"/>
    <w:rsid w:val="00BF54CC"/>
    <w:rsid w:val="00BF6653"/>
    <w:rsid w:val="00BF70C1"/>
    <w:rsid w:val="00C00D4F"/>
    <w:rsid w:val="00C017AC"/>
    <w:rsid w:val="00C01D4C"/>
    <w:rsid w:val="00C020A0"/>
    <w:rsid w:val="00C02FC4"/>
    <w:rsid w:val="00C04A16"/>
    <w:rsid w:val="00C059A4"/>
    <w:rsid w:val="00C10EB7"/>
    <w:rsid w:val="00C142C3"/>
    <w:rsid w:val="00C14B86"/>
    <w:rsid w:val="00C158C8"/>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3E8"/>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A1E2F"/>
    <w:rsid w:val="00CA388A"/>
    <w:rsid w:val="00CA69B2"/>
    <w:rsid w:val="00CB0124"/>
    <w:rsid w:val="00CB08E0"/>
    <w:rsid w:val="00CB1478"/>
    <w:rsid w:val="00CB1B5D"/>
    <w:rsid w:val="00CB220E"/>
    <w:rsid w:val="00CB5362"/>
    <w:rsid w:val="00CC1EAA"/>
    <w:rsid w:val="00CC5233"/>
    <w:rsid w:val="00CC56E6"/>
    <w:rsid w:val="00CC5DDD"/>
    <w:rsid w:val="00CC6145"/>
    <w:rsid w:val="00CD0289"/>
    <w:rsid w:val="00CD08B1"/>
    <w:rsid w:val="00CD1942"/>
    <w:rsid w:val="00CD233E"/>
    <w:rsid w:val="00CD54CD"/>
    <w:rsid w:val="00CE2719"/>
    <w:rsid w:val="00CE3A6C"/>
    <w:rsid w:val="00CE6479"/>
    <w:rsid w:val="00CE780B"/>
    <w:rsid w:val="00CF0C51"/>
    <w:rsid w:val="00CF17AE"/>
    <w:rsid w:val="00CF2E36"/>
    <w:rsid w:val="00CF3404"/>
    <w:rsid w:val="00CF38B3"/>
    <w:rsid w:val="00CF5F26"/>
    <w:rsid w:val="00CF7ABE"/>
    <w:rsid w:val="00D03FB1"/>
    <w:rsid w:val="00D122F8"/>
    <w:rsid w:val="00D14D65"/>
    <w:rsid w:val="00D150E6"/>
    <w:rsid w:val="00D16027"/>
    <w:rsid w:val="00D16135"/>
    <w:rsid w:val="00D2006A"/>
    <w:rsid w:val="00D20857"/>
    <w:rsid w:val="00D23DDC"/>
    <w:rsid w:val="00D242E6"/>
    <w:rsid w:val="00D257B6"/>
    <w:rsid w:val="00D25A59"/>
    <w:rsid w:val="00D260B3"/>
    <w:rsid w:val="00D3105D"/>
    <w:rsid w:val="00D32258"/>
    <w:rsid w:val="00D35014"/>
    <w:rsid w:val="00D3616A"/>
    <w:rsid w:val="00D43913"/>
    <w:rsid w:val="00D4474A"/>
    <w:rsid w:val="00D46DE6"/>
    <w:rsid w:val="00D530CA"/>
    <w:rsid w:val="00D5318C"/>
    <w:rsid w:val="00D5717F"/>
    <w:rsid w:val="00D609CA"/>
    <w:rsid w:val="00D618BF"/>
    <w:rsid w:val="00D64153"/>
    <w:rsid w:val="00D64389"/>
    <w:rsid w:val="00D64E35"/>
    <w:rsid w:val="00D65DCA"/>
    <w:rsid w:val="00D67DB9"/>
    <w:rsid w:val="00D7044B"/>
    <w:rsid w:val="00D70BFB"/>
    <w:rsid w:val="00D70CAC"/>
    <w:rsid w:val="00D70EC4"/>
    <w:rsid w:val="00D72C43"/>
    <w:rsid w:val="00D73A03"/>
    <w:rsid w:val="00D74B3A"/>
    <w:rsid w:val="00D77EF9"/>
    <w:rsid w:val="00D83CA5"/>
    <w:rsid w:val="00D85985"/>
    <w:rsid w:val="00D93CEA"/>
    <w:rsid w:val="00D93D78"/>
    <w:rsid w:val="00D96460"/>
    <w:rsid w:val="00DA2071"/>
    <w:rsid w:val="00DA2A20"/>
    <w:rsid w:val="00DA4AFE"/>
    <w:rsid w:val="00DA53FB"/>
    <w:rsid w:val="00DB0FAD"/>
    <w:rsid w:val="00DB2576"/>
    <w:rsid w:val="00DB3EA8"/>
    <w:rsid w:val="00DB51E0"/>
    <w:rsid w:val="00DB5945"/>
    <w:rsid w:val="00DC2E7F"/>
    <w:rsid w:val="00DC3E33"/>
    <w:rsid w:val="00DD2B5B"/>
    <w:rsid w:val="00DD5616"/>
    <w:rsid w:val="00DE01C6"/>
    <w:rsid w:val="00DE2D56"/>
    <w:rsid w:val="00DE2F28"/>
    <w:rsid w:val="00DE6276"/>
    <w:rsid w:val="00DE77D6"/>
    <w:rsid w:val="00DF32A9"/>
    <w:rsid w:val="00DF500B"/>
    <w:rsid w:val="00DF7EFD"/>
    <w:rsid w:val="00E007E2"/>
    <w:rsid w:val="00E00DF3"/>
    <w:rsid w:val="00E027A1"/>
    <w:rsid w:val="00E07CA6"/>
    <w:rsid w:val="00E07D22"/>
    <w:rsid w:val="00E107AF"/>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4E5"/>
    <w:rsid w:val="00E511E1"/>
    <w:rsid w:val="00E52FC4"/>
    <w:rsid w:val="00E53FF8"/>
    <w:rsid w:val="00E549D3"/>
    <w:rsid w:val="00E57146"/>
    <w:rsid w:val="00E57C00"/>
    <w:rsid w:val="00E612DE"/>
    <w:rsid w:val="00E65C59"/>
    <w:rsid w:val="00E71722"/>
    <w:rsid w:val="00E71B49"/>
    <w:rsid w:val="00E72072"/>
    <w:rsid w:val="00E7236F"/>
    <w:rsid w:val="00E72465"/>
    <w:rsid w:val="00E74E8E"/>
    <w:rsid w:val="00E75101"/>
    <w:rsid w:val="00E76D5F"/>
    <w:rsid w:val="00E76DD5"/>
    <w:rsid w:val="00E813F7"/>
    <w:rsid w:val="00E822CF"/>
    <w:rsid w:val="00E8676A"/>
    <w:rsid w:val="00E91E07"/>
    <w:rsid w:val="00E93B88"/>
    <w:rsid w:val="00E948B2"/>
    <w:rsid w:val="00E94C82"/>
    <w:rsid w:val="00E951E9"/>
    <w:rsid w:val="00E96672"/>
    <w:rsid w:val="00EA0243"/>
    <w:rsid w:val="00EA0D46"/>
    <w:rsid w:val="00EA2773"/>
    <w:rsid w:val="00EA3D83"/>
    <w:rsid w:val="00EA4756"/>
    <w:rsid w:val="00EA485E"/>
    <w:rsid w:val="00EA4D0C"/>
    <w:rsid w:val="00EB1CF4"/>
    <w:rsid w:val="00EB373D"/>
    <w:rsid w:val="00EB5615"/>
    <w:rsid w:val="00EB7A3B"/>
    <w:rsid w:val="00EB7B8F"/>
    <w:rsid w:val="00EB7BE4"/>
    <w:rsid w:val="00EC3D56"/>
    <w:rsid w:val="00EC43FE"/>
    <w:rsid w:val="00ED4E30"/>
    <w:rsid w:val="00ED58D4"/>
    <w:rsid w:val="00EE0CF6"/>
    <w:rsid w:val="00EE7DEF"/>
    <w:rsid w:val="00EF155F"/>
    <w:rsid w:val="00EF1CB7"/>
    <w:rsid w:val="00EF2B08"/>
    <w:rsid w:val="00EF3C89"/>
    <w:rsid w:val="00F02488"/>
    <w:rsid w:val="00F02BD0"/>
    <w:rsid w:val="00F047B6"/>
    <w:rsid w:val="00F05288"/>
    <w:rsid w:val="00F06BA0"/>
    <w:rsid w:val="00F06BE1"/>
    <w:rsid w:val="00F0762F"/>
    <w:rsid w:val="00F1073D"/>
    <w:rsid w:val="00F1142E"/>
    <w:rsid w:val="00F11A25"/>
    <w:rsid w:val="00F12A20"/>
    <w:rsid w:val="00F134C9"/>
    <w:rsid w:val="00F15AC5"/>
    <w:rsid w:val="00F15E38"/>
    <w:rsid w:val="00F165B3"/>
    <w:rsid w:val="00F17704"/>
    <w:rsid w:val="00F22FDD"/>
    <w:rsid w:val="00F23E0C"/>
    <w:rsid w:val="00F2479D"/>
    <w:rsid w:val="00F253D2"/>
    <w:rsid w:val="00F305C4"/>
    <w:rsid w:val="00F320A7"/>
    <w:rsid w:val="00F32A4C"/>
    <w:rsid w:val="00F37057"/>
    <w:rsid w:val="00F4112A"/>
    <w:rsid w:val="00F50F91"/>
    <w:rsid w:val="00F51D8C"/>
    <w:rsid w:val="00F53A48"/>
    <w:rsid w:val="00F54522"/>
    <w:rsid w:val="00F567A2"/>
    <w:rsid w:val="00F57394"/>
    <w:rsid w:val="00F57B0B"/>
    <w:rsid w:val="00F57EA5"/>
    <w:rsid w:val="00F60FDB"/>
    <w:rsid w:val="00F61403"/>
    <w:rsid w:val="00F63580"/>
    <w:rsid w:val="00F64457"/>
    <w:rsid w:val="00F653D6"/>
    <w:rsid w:val="00F6723B"/>
    <w:rsid w:val="00F713B2"/>
    <w:rsid w:val="00F7152B"/>
    <w:rsid w:val="00F71B2C"/>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B7E22"/>
    <w:rsid w:val="00FC28FD"/>
    <w:rsid w:val="00FC2B0E"/>
    <w:rsid w:val="00FC47D3"/>
    <w:rsid w:val="00FC5029"/>
    <w:rsid w:val="00FC6BCA"/>
    <w:rsid w:val="00FC76E0"/>
    <w:rsid w:val="00FD439C"/>
    <w:rsid w:val="00FD56C2"/>
    <w:rsid w:val="00FD5DBE"/>
    <w:rsid w:val="00FD5E64"/>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character" w:customStyle="1" w:styleId="Recuodecorpodetexto2Char">
    <w:name w:val="Recuo de corpo de texto 2 Char"/>
    <w:basedOn w:val="Fontepargpadro"/>
    <w:link w:val="Recuodecorpodetexto2"/>
    <w:rsid w:val="00841565"/>
    <w:rPr>
      <w:sz w:val="22"/>
      <w:szCs w:val="22"/>
    </w:rPr>
  </w:style>
  <w:style w:type="character" w:customStyle="1" w:styleId="Corpodetexto2Char">
    <w:name w:val="Corpo de texto 2 Char"/>
    <w:basedOn w:val="Fontepargpadro"/>
    <w:link w:val="Corpodetexto2"/>
    <w:rsid w:val="007B5D5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3654-2A01-49E0-9077-B403F05D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29</Pages>
  <Words>13593</Words>
  <Characters>78793</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92202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patriciapereira</cp:lastModifiedBy>
  <cp:revision>45</cp:revision>
  <cp:lastPrinted>2016-09-29T17:31:00Z</cp:lastPrinted>
  <dcterms:created xsi:type="dcterms:W3CDTF">2015-10-23T12:31:00Z</dcterms:created>
  <dcterms:modified xsi:type="dcterms:W3CDTF">2016-10-21T21:07:00Z</dcterms:modified>
</cp:coreProperties>
</file>