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10614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414A9F" w:rsidRDefault="00414A9F" w:rsidP="00153FC8">
      <w:pPr>
        <w:widowControl w:val="0"/>
        <w:autoSpaceDE w:val="0"/>
        <w:autoSpaceDN w:val="0"/>
        <w:adjustRightInd w:val="0"/>
        <w:spacing w:after="0"/>
        <w:ind w:left="1101"/>
        <w:rPr>
          <w:bCs/>
          <w:sz w:val="20"/>
          <w:szCs w:val="20"/>
        </w:rPr>
      </w:pPr>
    </w:p>
    <w:p w:rsidR="00414A9F" w:rsidRDefault="00414A9F"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ED754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ED7544">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ED7544">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ED7544">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ED7544">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06775">
              <w:rPr>
                <w:rFonts w:cs="Arial Narrow"/>
                <w:bCs/>
                <w:spacing w:val="-1"/>
                <w:position w:val="-1"/>
                <w:sz w:val="16"/>
                <w:szCs w:val="16"/>
              </w:rPr>
              <w:t>4614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14A9F">
              <w:rPr>
                <w:rFonts w:cs="Arial Narrow"/>
                <w:b/>
                <w:bCs/>
                <w:spacing w:val="-1"/>
                <w:position w:val="-1"/>
                <w:sz w:val="16"/>
                <w:szCs w:val="16"/>
              </w:rPr>
              <w:t xml:space="preserve"> 22 de novembro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414A9F">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414A9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414A9F">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0677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306775">
              <w:rPr>
                <w:rFonts w:cs="Arial Narrow"/>
                <w:bCs/>
                <w:spacing w:val="-1"/>
                <w:position w:val="-1"/>
                <w:sz w:val="16"/>
                <w:szCs w:val="16"/>
              </w:rPr>
              <w:t>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E66AD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66ADF">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06775">
              <w:rPr>
                <w:rFonts w:cs="Arial Narrow"/>
                <w:b/>
                <w:bCs/>
                <w:spacing w:val="-1"/>
                <w:position w:val="-1"/>
                <w:sz w:val="16"/>
                <w:szCs w:val="16"/>
              </w:rPr>
              <w:t>R$ 7.048.666,58</w:t>
            </w:r>
            <w:r w:rsidR="00E30274">
              <w:rPr>
                <w:rFonts w:cs="Arial Narrow"/>
                <w:b/>
                <w:bCs/>
                <w:spacing w:val="-1"/>
                <w:position w:val="-1"/>
                <w:sz w:val="16"/>
                <w:szCs w:val="16"/>
              </w:rPr>
              <w:t xml:space="preserve"> (</w:t>
            </w:r>
            <w:r w:rsidR="00306775">
              <w:rPr>
                <w:rFonts w:cs="Arial Narrow"/>
                <w:b/>
                <w:bCs/>
                <w:spacing w:val="-1"/>
                <w:position w:val="-1"/>
                <w:sz w:val="16"/>
                <w:szCs w:val="16"/>
              </w:rPr>
              <w:t xml:space="preserve">sete milhões, quarenta e oito mil, seiscentos e sessenta e seis reais, e </w:t>
            </w:r>
            <w:proofErr w:type="spellStart"/>
            <w:r w:rsidR="00306775">
              <w:rPr>
                <w:rFonts w:cs="Arial Narrow"/>
                <w:b/>
                <w:bCs/>
                <w:spacing w:val="-1"/>
                <w:position w:val="-1"/>
                <w:sz w:val="16"/>
                <w:szCs w:val="16"/>
              </w:rPr>
              <w:t>cinquenta</w:t>
            </w:r>
            <w:proofErr w:type="spellEnd"/>
            <w:r w:rsidR="00306775">
              <w:rPr>
                <w:rFonts w:cs="Arial Narrow"/>
                <w:b/>
                <w:bCs/>
                <w:spacing w:val="-1"/>
                <w:position w:val="-1"/>
                <w:sz w:val="16"/>
                <w:szCs w:val="16"/>
              </w:rPr>
              <w:t xml:space="preserve"> e oito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Constituição da República Federativa do Brasil, Artigo 37: </w:t>
            </w:r>
            <w:r w:rsidRPr="00306775">
              <w:rPr>
                <w:rFonts w:cs="Arial Narrow"/>
                <w:bCs/>
                <w:spacing w:val="-1"/>
                <w:position w:val="-1"/>
                <w:sz w:val="15"/>
                <w:szCs w:val="15"/>
              </w:rPr>
              <w:t>Regula a atuação da Administração Pública;</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8.666, de 21/06/1993: </w:t>
            </w:r>
            <w:r w:rsidRPr="0030677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10.520, de 17/07/2002: </w:t>
            </w:r>
            <w:r w:rsidRPr="0030677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Lei Complementar nº 123, de 14/12/2006</w:t>
            </w:r>
            <w:r w:rsidRPr="0030677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12.846, de </w:t>
            </w:r>
            <w:r w:rsidR="006F2E18" w:rsidRPr="00306775">
              <w:rPr>
                <w:rFonts w:cs="Arial Narrow"/>
                <w:b/>
                <w:bCs/>
                <w:spacing w:val="-1"/>
                <w:position w:val="-1"/>
                <w:sz w:val="15"/>
                <w:szCs w:val="15"/>
              </w:rPr>
              <w:t>01</w:t>
            </w:r>
            <w:r w:rsidRPr="00306775">
              <w:rPr>
                <w:rFonts w:cs="Arial Narrow"/>
                <w:b/>
                <w:bCs/>
                <w:spacing w:val="-1"/>
                <w:position w:val="-1"/>
                <w:sz w:val="15"/>
                <w:szCs w:val="15"/>
              </w:rPr>
              <w:t xml:space="preserve">/08/2013: </w:t>
            </w:r>
            <w:r w:rsidRPr="0030677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5.450, de 31/05/2005: </w:t>
            </w:r>
            <w:r w:rsidRPr="00306775">
              <w:rPr>
                <w:rFonts w:cs="Arial Narrow"/>
                <w:bCs/>
                <w:spacing w:val="-1"/>
                <w:position w:val="-1"/>
                <w:sz w:val="15"/>
                <w:szCs w:val="15"/>
              </w:rPr>
              <w:t>Regulamenta o pregão, na forma eletrônica,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5.504, de 05/08/2005: </w:t>
            </w:r>
            <w:r w:rsidRPr="0030677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Decreto Federal nº 6.204, de 05/11/2007:</w:t>
            </w:r>
            <w:r w:rsidRPr="0030677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Federal nº 7.892, de 23/01/2013: </w:t>
            </w:r>
            <w:r w:rsidRPr="00306775">
              <w:rPr>
                <w:rFonts w:cs="Arial Narrow"/>
                <w:bCs/>
                <w:spacing w:val="-1"/>
                <w:position w:val="-1"/>
                <w:sz w:val="15"/>
                <w:szCs w:val="15"/>
              </w:rPr>
              <w:t>Regulamenta o Sistema de Registro de Preços previsto no art. 15 da Lei nº 8.666, de 21 de junho de 1993;</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Estadual nº 2.434, de 06/06/2005: </w:t>
            </w:r>
            <w:r w:rsidRPr="00306775">
              <w:rPr>
                <w:rFonts w:cs="Arial Narrow"/>
                <w:bCs/>
                <w:spacing w:val="-1"/>
                <w:position w:val="-1"/>
                <w:sz w:val="15"/>
                <w:szCs w:val="15"/>
              </w:rPr>
              <w:t xml:space="preserve">Dispõe sobre o regulamento da modalidade de licitação denominada Pregão, e adota outras providências; </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4.769, de 02/04/2013: </w:t>
            </w:r>
            <w:r w:rsidRPr="00306775">
              <w:rPr>
                <w:rFonts w:cs="Arial Narrow"/>
                <w:bCs/>
                <w:spacing w:val="-1"/>
                <w:position w:val="-1"/>
                <w:sz w:val="15"/>
                <w:szCs w:val="15"/>
              </w:rPr>
              <w:t xml:space="preserve">Regulamenta o tratamento diferenciado, favorecido e simplificado para Microempresas, Empresas de Pequeno Porte e o </w:t>
            </w:r>
            <w:proofErr w:type="spellStart"/>
            <w:r w:rsidRPr="00306775">
              <w:rPr>
                <w:rFonts w:cs="Arial Narrow"/>
                <w:bCs/>
                <w:spacing w:val="-1"/>
                <w:position w:val="-1"/>
                <w:sz w:val="15"/>
                <w:szCs w:val="15"/>
              </w:rPr>
              <w:t>Microempreendedor</w:t>
            </w:r>
            <w:proofErr w:type="spellEnd"/>
            <w:r w:rsidRPr="00306775">
              <w:rPr>
                <w:rFonts w:cs="Arial Narrow"/>
                <w:bCs/>
                <w:spacing w:val="-1"/>
                <w:position w:val="-1"/>
                <w:sz w:val="15"/>
                <w:szCs w:val="15"/>
              </w:rPr>
              <w:t xml:space="preserve"> Individual, e adota outras providências;</w:t>
            </w:r>
          </w:p>
          <w:p w:rsidR="006F2E18" w:rsidRPr="00306775" w:rsidRDefault="006F2E18"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4.846, de 03/07/2013: </w:t>
            </w:r>
            <w:r w:rsidRPr="00306775">
              <w:rPr>
                <w:rFonts w:cs="Arial Narrow"/>
                <w:bCs/>
                <w:spacing w:val="-1"/>
                <w:position w:val="-1"/>
                <w:sz w:val="15"/>
                <w:szCs w:val="15"/>
              </w:rPr>
              <w:t>Dispõe sobre o regulamento do Sistema de Registro de Preços – SRP, e adota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4.954, de 13/12/2013: </w:t>
            </w:r>
            <w:r w:rsidRPr="0030677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306775"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4.959, de dezembro de 2013: </w:t>
            </w:r>
            <w:proofErr w:type="gramStart"/>
            <w:r w:rsidRPr="00306775">
              <w:rPr>
                <w:rFonts w:cs="Arial Narrow"/>
                <w:bCs/>
                <w:spacing w:val="-1"/>
                <w:position w:val="-1"/>
                <w:sz w:val="15"/>
                <w:szCs w:val="15"/>
              </w:rPr>
              <w:t>Institui</w:t>
            </w:r>
            <w:proofErr w:type="gramEnd"/>
            <w:r w:rsidRPr="00306775">
              <w:rPr>
                <w:rFonts w:cs="Arial Narrow"/>
                <w:bCs/>
                <w:spacing w:val="-1"/>
                <w:position w:val="-1"/>
                <w:sz w:val="15"/>
                <w:szCs w:val="15"/>
              </w:rPr>
              <w:t xml:space="preserve">, no âmbito da Secretaria da Saúde, os sistemas de compra via internet </w:t>
            </w:r>
            <w:proofErr w:type="spellStart"/>
            <w:r w:rsidRPr="00306775">
              <w:rPr>
                <w:rFonts w:cs="Arial Narrow"/>
                <w:bCs/>
                <w:spacing w:val="-1"/>
                <w:position w:val="-1"/>
                <w:sz w:val="15"/>
                <w:szCs w:val="15"/>
              </w:rPr>
              <w:t>Bionexo</w:t>
            </w:r>
            <w:proofErr w:type="spellEnd"/>
            <w:r w:rsidRPr="00306775">
              <w:rPr>
                <w:rFonts w:cs="Arial Narrow"/>
                <w:bCs/>
                <w:spacing w:val="-1"/>
                <w:position w:val="-1"/>
                <w:sz w:val="15"/>
                <w:szCs w:val="15"/>
              </w:rPr>
              <w:t xml:space="preserve"> e </w:t>
            </w:r>
            <w:proofErr w:type="spellStart"/>
            <w:r w:rsidRPr="00306775">
              <w:rPr>
                <w:rFonts w:cs="Arial Narrow"/>
                <w:bCs/>
                <w:spacing w:val="-1"/>
                <w:position w:val="-1"/>
                <w:sz w:val="15"/>
                <w:szCs w:val="15"/>
              </w:rPr>
              <w:t>Publinexo</w:t>
            </w:r>
            <w:proofErr w:type="spellEnd"/>
            <w:r w:rsidRPr="00306775">
              <w:rPr>
                <w:rFonts w:cs="Arial Narrow"/>
                <w:bCs/>
                <w:spacing w:val="-1"/>
                <w:position w:val="-1"/>
                <w:sz w:val="15"/>
                <w:szCs w:val="15"/>
              </w:rPr>
              <w:t>, e adota outras providências;</w:t>
            </w:r>
          </w:p>
          <w:p w:rsidR="001974C1"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Portaria/SESAU nº 11, de 16/01/2015 (DOE nº 4.300, de 20/01/2015):</w:t>
            </w:r>
            <w:r w:rsidRPr="00306775">
              <w:rPr>
                <w:rFonts w:cs="Arial Narrow"/>
                <w:bCs/>
                <w:spacing w:val="-1"/>
                <w:position w:val="-1"/>
                <w:sz w:val="15"/>
                <w:szCs w:val="15"/>
              </w:rPr>
              <w:t xml:space="preserve"> </w:t>
            </w:r>
            <w:proofErr w:type="gramStart"/>
            <w:r w:rsidRPr="00306775">
              <w:rPr>
                <w:rFonts w:cs="Arial Narrow"/>
                <w:bCs/>
                <w:spacing w:val="-1"/>
                <w:position w:val="-1"/>
                <w:sz w:val="15"/>
                <w:szCs w:val="15"/>
              </w:rPr>
              <w:t>Estabelece</w:t>
            </w:r>
            <w:proofErr w:type="gramEnd"/>
            <w:r w:rsidRPr="00306775">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306775">
              <w:rPr>
                <w:rFonts w:cs="Arial Narrow"/>
                <w:bCs/>
                <w:spacing w:val="-1"/>
                <w:position w:val="-1"/>
                <w:sz w:val="15"/>
                <w:szCs w:val="15"/>
              </w:rPr>
              <w:t>;</w:t>
            </w:r>
          </w:p>
          <w:p w:rsidR="006F2E18" w:rsidRPr="00CD233E" w:rsidRDefault="006F2E18" w:rsidP="00E66ADF">
            <w:pPr>
              <w:widowControl w:val="0"/>
              <w:autoSpaceDE w:val="0"/>
              <w:autoSpaceDN w:val="0"/>
              <w:adjustRightInd w:val="0"/>
              <w:spacing w:after="0" w:line="240" w:lineRule="auto"/>
              <w:jc w:val="both"/>
              <w:rPr>
                <w:rFonts w:cs="Arial Narrow"/>
                <w:b/>
                <w:bCs/>
                <w:spacing w:val="-1"/>
                <w:position w:val="-1"/>
                <w:sz w:val="16"/>
                <w:szCs w:val="16"/>
              </w:rPr>
            </w:pPr>
            <w:r w:rsidRPr="00306775">
              <w:rPr>
                <w:rFonts w:cs="Arial Narrow"/>
                <w:b/>
                <w:bCs/>
                <w:spacing w:val="-1"/>
                <w:position w:val="-1"/>
                <w:sz w:val="15"/>
                <w:szCs w:val="15"/>
              </w:rPr>
              <w:t xml:space="preserve">Portaria/SESAU Nº. 108, de 05 /03/2015, (DOE nº. 4.331, de 06/03/2015): </w:t>
            </w:r>
            <w:r w:rsidRPr="0030677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306775">
              <w:rPr>
                <w:rFonts w:cs="Arial Narrow"/>
                <w:bCs/>
                <w:spacing w:val="-1"/>
                <w:position w:val="-1"/>
                <w:sz w:val="15"/>
                <w:szCs w:val="15"/>
              </w:rPr>
              <w:t>editalícias</w:t>
            </w:r>
            <w:proofErr w:type="spellEnd"/>
            <w:r w:rsidRPr="00306775">
              <w:rPr>
                <w:rFonts w:cs="Arial Narrow"/>
                <w:bCs/>
                <w:spacing w:val="-1"/>
                <w:position w:val="-1"/>
                <w:sz w:val="15"/>
                <w:szCs w:val="15"/>
              </w:rPr>
              <w:t xml:space="preserve"> dos certames promovidos pela Superintendência </w:t>
            </w:r>
            <w:r w:rsidR="00E66ADF">
              <w:rPr>
                <w:rFonts w:cs="Arial Narrow"/>
                <w:bCs/>
                <w:spacing w:val="-1"/>
                <w:position w:val="-1"/>
                <w:sz w:val="15"/>
                <w:szCs w:val="15"/>
              </w:rPr>
              <w:t>da</w:t>
            </w:r>
            <w:r w:rsidRPr="00306775">
              <w:rPr>
                <w:rFonts w:cs="Arial Narrow"/>
                <w:bCs/>
                <w:spacing w:val="-1"/>
                <w:position w:val="-1"/>
                <w:sz w:val="15"/>
                <w:szCs w:val="15"/>
              </w:rPr>
              <w:t xml:space="preserv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414A9F">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E66ADF">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proofErr w:type="spellStart"/>
      <w:r w:rsidR="00306775">
        <w:rPr>
          <w:rFonts w:eastAsia="Batang" w:cs="Courier New"/>
          <w:b/>
          <w:color w:val="000000"/>
          <w:sz w:val="20"/>
          <w:szCs w:val="20"/>
        </w:rPr>
        <w:t>Órteses</w:t>
      </w:r>
      <w:proofErr w:type="spellEnd"/>
      <w:r w:rsidR="00306775">
        <w:rPr>
          <w:rFonts w:eastAsia="Batang" w:cs="Courier New"/>
          <w:b/>
          <w:color w:val="000000"/>
          <w:sz w:val="20"/>
          <w:szCs w:val="20"/>
        </w:rPr>
        <w:t>, Próteses e Materiais Especiais (OPME)</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 </w:t>
      </w:r>
      <w:r w:rsidR="00306775">
        <w:rPr>
          <w:rFonts w:eastAsia="Batang" w:cs="Courier New"/>
          <w:color w:val="000000"/>
          <w:sz w:val="20"/>
          <w:szCs w:val="20"/>
        </w:rPr>
        <w:t>realização de Cirurgia de Neurocirurgia</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330959">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330959" w:rsidRDefault="0033095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30959">
        <w:rPr>
          <w:b/>
          <w:color w:val="000000"/>
          <w:sz w:val="20"/>
          <w:szCs w:val="20"/>
        </w:rPr>
        <w:t xml:space="preserve">1.4. </w:t>
      </w:r>
      <w:r>
        <w:rPr>
          <w:color w:val="000000"/>
          <w:sz w:val="20"/>
          <w:szCs w:val="20"/>
        </w:rPr>
        <w:t xml:space="preserve">Para fins deste Edital, </w:t>
      </w:r>
      <w:r w:rsidRPr="00330959">
        <w:rPr>
          <w:b/>
          <w:color w:val="000000"/>
          <w:sz w:val="20"/>
          <w:szCs w:val="20"/>
        </w:rPr>
        <w:t>produto(s)</w:t>
      </w:r>
      <w:r>
        <w:rPr>
          <w:color w:val="000000"/>
          <w:sz w:val="20"/>
          <w:szCs w:val="20"/>
        </w:rPr>
        <w:t xml:space="preserve"> leia-se </w:t>
      </w:r>
      <w:proofErr w:type="spellStart"/>
      <w:r w:rsidRPr="00330959">
        <w:rPr>
          <w:b/>
          <w:color w:val="000000"/>
          <w:sz w:val="20"/>
          <w:szCs w:val="20"/>
        </w:rPr>
        <w:t>Órteses</w:t>
      </w:r>
      <w:proofErr w:type="spellEnd"/>
      <w:r w:rsidRPr="00330959">
        <w:rPr>
          <w:b/>
          <w:color w:val="000000"/>
          <w:sz w:val="20"/>
          <w:szCs w:val="20"/>
        </w:rPr>
        <w:t>, Próteses e Materiais Especiais (OPME)</w:t>
      </w:r>
      <w:r>
        <w:rPr>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8F1861">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r w:rsidR="00414A9F">
        <w:rPr>
          <w:bCs/>
          <w:color w:val="000000"/>
          <w:sz w:val="20"/>
          <w:szCs w:val="20"/>
        </w:rPr>
        <w:t>A</w:t>
      </w:r>
      <w:r w:rsidR="00414A9F" w:rsidRPr="006249AC">
        <w:rPr>
          <w:bCs/>
          <w:color w:val="000000"/>
          <w:sz w:val="20"/>
          <w:szCs w:val="20"/>
        </w:rPr>
        <w:t xml:space="preserve"> </w:t>
      </w:r>
      <w:r w:rsidR="00414A9F">
        <w:rPr>
          <w:bCs/>
          <w:color w:val="000000"/>
          <w:sz w:val="20"/>
          <w:szCs w:val="20"/>
        </w:rPr>
        <w:t>Licitante</w:t>
      </w:r>
      <w:r w:rsidR="00414A9F" w:rsidRPr="006249AC">
        <w:rPr>
          <w:bCs/>
          <w:color w:val="000000"/>
          <w:sz w:val="20"/>
          <w:szCs w:val="20"/>
        </w:rPr>
        <w:t xml:space="preserve"> deverá encaminhar proposta, exclusivamente por meio do SISTEMA </w:t>
      </w:r>
      <w:r w:rsidR="00414A9F" w:rsidRPr="00414A9F">
        <w:rPr>
          <w:bCs/>
          <w:color w:val="000000"/>
          <w:sz w:val="20"/>
          <w:szCs w:val="20"/>
        </w:rPr>
        <w:t xml:space="preserve">eletrônico, </w:t>
      </w:r>
      <w:r w:rsidR="00414A9F" w:rsidRPr="00414A9F">
        <w:rPr>
          <w:b/>
          <w:bCs/>
          <w:color w:val="000000"/>
          <w:sz w:val="20"/>
          <w:szCs w:val="20"/>
          <w:u w:val="single"/>
        </w:rPr>
        <w:t>até as 18 horas do dia que antecede o início da Sessão Pública</w:t>
      </w:r>
      <w:r w:rsidR="00414A9F" w:rsidRPr="00414A9F">
        <w:rPr>
          <w:bCs/>
          <w:color w:val="000000"/>
          <w:sz w:val="20"/>
          <w:szCs w:val="20"/>
        </w:rPr>
        <w:t>, quando então</w:t>
      </w:r>
      <w:r w:rsidR="00414A9F" w:rsidRPr="006249AC">
        <w:rPr>
          <w:bCs/>
          <w:color w:val="000000"/>
          <w:sz w:val="20"/>
          <w:szCs w:val="20"/>
        </w:rPr>
        <w:t xml:space="preserve"> </w:t>
      </w:r>
      <w:proofErr w:type="gramStart"/>
      <w:r w:rsidR="00414A9F" w:rsidRPr="006249AC">
        <w:rPr>
          <w:bCs/>
          <w:color w:val="000000"/>
          <w:sz w:val="20"/>
          <w:szCs w:val="20"/>
        </w:rPr>
        <w:t>encerrar-se-á</w:t>
      </w:r>
      <w:proofErr w:type="gramEnd"/>
      <w:r w:rsidR="00414A9F"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0C2041" w:rsidRPr="00FC47D3" w:rsidRDefault="000C2041" w:rsidP="000C204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w:t>
      </w:r>
      <w:r>
        <w:rPr>
          <w:bCs/>
          <w:color w:val="000000"/>
          <w:sz w:val="20"/>
          <w:szCs w:val="20"/>
        </w:rPr>
        <w:t>M</w:t>
      </w:r>
      <w:r w:rsidRPr="00FC47D3">
        <w:rPr>
          <w:bCs/>
          <w:color w:val="000000"/>
          <w:sz w:val="20"/>
          <w:szCs w:val="20"/>
        </w:rPr>
        <w:t xml:space="preserve">icroempresa ou a </w:t>
      </w:r>
      <w:r>
        <w:rPr>
          <w:bCs/>
          <w:color w:val="000000"/>
          <w:sz w:val="20"/>
          <w:szCs w:val="20"/>
        </w:rPr>
        <w:t>E</w:t>
      </w:r>
      <w:r w:rsidRPr="00FC47D3">
        <w:rPr>
          <w:bCs/>
          <w:color w:val="000000"/>
          <w:sz w:val="20"/>
          <w:szCs w:val="20"/>
        </w:rPr>
        <w:t xml:space="preserve">mpresa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 xml:space="preserve">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w:t>
      </w:r>
      <w:r>
        <w:rPr>
          <w:bCs/>
          <w:color w:val="000000"/>
          <w:sz w:val="20"/>
          <w:szCs w:val="20"/>
        </w:rPr>
        <w:t>M</w:t>
      </w:r>
      <w:r w:rsidRPr="00FC47D3">
        <w:rPr>
          <w:bCs/>
          <w:color w:val="000000"/>
          <w:sz w:val="20"/>
          <w:szCs w:val="20"/>
        </w:rPr>
        <w:t xml:space="preserve">icroempresa ou a </w:t>
      </w:r>
      <w:r>
        <w:rPr>
          <w:bCs/>
          <w:color w:val="000000"/>
          <w:sz w:val="20"/>
          <w:szCs w:val="20"/>
        </w:rPr>
        <w:t>E</w:t>
      </w:r>
      <w:r w:rsidRPr="00FC47D3">
        <w:rPr>
          <w:bCs/>
          <w:color w:val="000000"/>
          <w:sz w:val="20"/>
          <w:szCs w:val="20"/>
        </w:rPr>
        <w:t xml:space="preserve">mpresa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 mais bem classificada, na forma do subitem anterior, o SISTEMA, de forma automática, convocará os Licitantes remanescentes que porventura se enquadrem na situação descrita nesta condição, na ordem classificatória, para o exercício do mesmo direito;</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w:t>
      </w:r>
      <w:r>
        <w:rPr>
          <w:bCs/>
          <w:color w:val="000000"/>
          <w:sz w:val="20"/>
          <w:szCs w:val="20"/>
        </w:rPr>
        <w:t>A</w:t>
      </w:r>
      <w:r w:rsidRPr="00FC47D3">
        <w:rPr>
          <w:bCs/>
          <w:color w:val="000000"/>
          <w:sz w:val="20"/>
          <w:szCs w:val="20"/>
        </w:rPr>
        <w:t xml:space="preserve"> convocad</w:t>
      </w:r>
      <w:r>
        <w:rPr>
          <w:bCs/>
          <w:color w:val="000000"/>
          <w:sz w:val="20"/>
          <w:szCs w:val="20"/>
        </w:rPr>
        <w:t>a</w:t>
      </w:r>
      <w:r w:rsidRPr="00FC47D3">
        <w:rPr>
          <w:bCs/>
          <w:color w:val="000000"/>
          <w:sz w:val="20"/>
          <w:szCs w:val="20"/>
        </w:rPr>
        <w:t xml:space="preserve">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0C2041" w:rsidP="000C204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w:t>
      </w:r>
      <w:r w:rsidR="0088262D" w:rsidRPr="00FC47D3">
        <w:rPr>
          <w:bCs/>
          <w:color w:val="000000"/>
          <w:sz w:val="20"/>
          <w:szCs w:val="20"/>
        </w:rPr>
        <w:lastRenderedPageBreak/>
        <w:t>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343F2">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8343F2">
        <w:rPr>
          <w:b/>
          <w:bCs/>
          <w:color w:val="000000"/>
          <w:sz w:val="20"/>
          <w:szCs w:val="20"/>
        </w:rPr>
        <w:t>MAIOR DESCONTO</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w:t>
      </w:r>
      <w:r w:rsidR="008343F2">
        <w:rPr>
          <w:b/>
          <w:bCs/>
          <w:color w:val="000000"/>
          <w:sz w:val="20"/>
          <w:szCs w:val="20"/>
        </w:rPr>
        <w:t>CONSTANTE DA TABELA SUS</w:t>
      </w:r>
      <w:r w:rsidRPr="00C064C8">
        <w:rPr>
          <w:b/>
          <w:bCs/>
          <w:color w:val="000000"/>
          <w:sz w:val="20"/>
          <w:szCs w:val="20"/>
        </w:rPr>
        <w:t xml:space="preserve">, </w:t>
      </w:r>
      <w:r w:rsidRPr="00C064C8">
        <w:rPr>
          <w:bCs/>
          <w:color w:val="000000"/>
          <w:sz w:val="20"/>
          <w:szCs w:val="20"/>
        </w:rPr>
        <w:t xml:space="preserve">obtidos por meio de pesquisa </w:t>
      </w:r>
      <w:r w:rsidR="008343F2">
        <w:rPr>
          <w:bCs/>
          <w:color w:val="000000"/>
          <w:sz w:val="20"/>
          <w:szCs w:val="20"/>
        </w:rPr>
        <w:t>a Tabela</w:t>
      </w:r>
      <w:r w:rsidR="00A82E69">
        <w:rPr>
          <w:bCs/>
          <w:color w:val="000000"/>
          <w:sz w:val="20"/>
          <w:szCs w:val="20"/>
        </w:rPr>
        <w:t xml:space="preserve"> de Preços</w:t>
      </w:r>
      <w:r w:rsidR="008343F2">
        <w:rPr>
          <w:bCs/>
          <w:color w:val="000000"/>
          <w:sz w:val="20"/>
          <w:szCs w:val="20"/>
        </w:rPr>
        <w:t xml:space="preserve"> do Sistema Único de Saúde</w:t>
      </w:r>
      <w:r w:rsidRPr="00C064C8">
        <w:rPr>
          <w:bCs/>
          <w:color w:val="000000"/>
          <w:sz w:val="20"/>
          <w:szCs w:val="20"/>
        </w:rPr>
        <w:t xml:space="preserve">.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8C5D0E">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w:t>
      </w:r>
      <w:r w:rsidR="00C95883" w:rsidRPr="00FC47D3">
        <w:rPr>
          <w:b/>
          <w:bCs/>
          <w:color w:val="000000"/>
          <w:sz w:val="20"/>
          <w:szCs w:val="20"/>
        </w:rPr>
        <w:lastRenderedPageBreak/>
        <w:t xml:space="preserve">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8C5D0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8C5D0E">
        <w:rPr>
          <w:bCs/>
          <w:color w:val="000000"/>
          <w:sz w:val="20"/>
          <w:szCs w:val="20"/>
        </w:rPr>
        <w:t xml:space="preserve">a primeira entrega deverá ser feita no prazo máximo de 10 (dez) dias, contados do recebimento da Nota de Empenho, já as reposições deverão ser feitas no prazo máximo de 24 (vinte e quatro) horas, contados da solicitação de reposição, conforme item </w:t>
      </w:r>
      <w:r w:rsidR="0023450B">
        <w:rPr>
          <w:bCs/>
          <w:color w:val="000000"/>
          <w:sz w:val="20"/>
          <w:szCs w:val="20"/>
        </w:rPr>
        <w:t>5.8.</w:t>
      </w:r>
      <w:r w:rsidR="008C5D0E">
        <w:rPr>
          <w:bCs/>
          <w:color w:val="000000"/>
          <w:sz w:val="20"/>
          <w:szCs w:val="20"/>
        </w:rPr>
        <w:t xml:space="preserve"> do Termo de Referência,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A7063D">
        <w:rPr>
          <w:bCs/>
          <w:sz w:val="20"/>
          <w:szCs w:val="20"/>
        </w:rPr>
        <w:t>30 (trinta) dias corridos</w:t>
      </w:r>
      <w:r w:rsidRPr="00A7063D">
        <w:rPr>
          <w:bCs/>
          <w:color w:val="000000"/>
          <w:sz w:val="20"/>
          <w:szCs w:val="20"/>
        </w:rPr>
        <w:t>, contados</w:t>
      </w:r>
      <w:r w:rsidRPr="00FC47D3">
        <w:rPr>
          <w:bCs/>
          <w:color w:val="000000"/>
          <w:sz w:val="20"/>
          <w:szCs w:val="20"/>
        </w:rPr>
        <w:t xml:space="preserve">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23450B">
        <w:rPr>
          <w:bCs/>
          <w:color w:val="000000"/>
          <w:sz w:val="20"/>
          <w:szCs w:val="20"/>
        </w:rPr>
        <w:t>13.2.</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7063D">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E22A04">
        <w:rPr>
          <w:bCs/>
          <w:color w:val="000000"/>
          <w:sz w:val="20"/>
          <w:szCs w:val="20"/>
        </w:rPr>
        <w:t>garantia</w:t>
      </w:r>
      <w:r w:rsidR="00AF429F">
        <w:rPr>
          <w:bCs/>
          <w:color w:val="000000"/>
          <w:sz w:val="20"/>
          <w:szCs w:val="20"/>
        </w:rPr>
        <w:t xml:space="preserve"> mínima de </w:t>
      </w:r>
      <w:r w:rsidR="00E22A04">
        <w:rPr>
          <w:b/>
          <w:bCs/>
          <w:color w:val="000000"/>
          <w:sz w:val="20"/>
          <w:szCs w:val="20"/>
        </w:rPr>
        <w:t>05</w:t>
      </w:r>
      <w:r w:rsidR="00AF429F">
        <w:rPr>
          <w:b/>
          <w:bCs/>
          <w:color w:val="000000"/>
          <w:sz w:val="20"/>
          <w:szCs w:val="20"/>
        </w:rPr>
        <w:t xml:space="preserve"> (</w:t>
      </w:r>
      <w:r w:rsidR="00E22A04">
        <w:rPr>
          <w:b/>
          <w:bCs/>
          <w:color w:val="000000"/>
          <w:sz w:val="20"/>
          <w:szCs w:val="20"/>
        </w:rPr>
        <w:t>cinco</w:t>
      </w:r>
      <w:r w:rsidR="00AF429F">
        <w:rPr>
          <w:b/>
          <w:bCs/>
          <w:color w:val="000000"/>
          <w:sz w:val="20"/>
          <w:szCs w:val="20"/>
        </w:rPr>
        <w:t>)</w:t>
      </w:r>
      <w:r w:rsidR="00E22A04">
        <w:rPr>
          <w:b/>
          <w:bCs/>
          <w:color w:val="000000"/>
          <w:sz w:val="20"/>
          <w:szCs w:val="20"/>
        </w:rPr>
        <w:t xml:space="preserve"> anos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w:t>
      </w:r>
      <w:r w:rsidR="00E22A04">
        <w:rPr>
          <w:bCs/>
          <w:color w:val="000000"/>
          <w:sz w:val="20"/>
          <w:szCs w:val="20"/>
        </w:rPr>
        <w:t>a</w:t>
      </w:r>
      <w:r w:rsidR="00810D8C">
        <w:rPr>
          <w:bCs/>
          <w:color w:val="000000"/>
          <w:sz w:val="20"/>
          <w:szCs w:val="20"/>
        </w:rPr>
        <w:t xml:space="preserve"> </w:t>
      </w:r>
      <w:r w:rsidR="00E22A04">
        <w:rPr>
          <w:bCs/>
          <w:color w:val="000000"/>
          <w:sz w:val="20"/>
          <w:szCs w:val="20"/>
        </w:rPr>
        <w:t>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23450B">
        <w:rPr>
          <w:bCs/>
          <w:color w:val="000000"/>
          <w:sz w:val="20"/>
          <w:szCs w:val="20"/>
        </w:rPr>
        <w:t xml:space="preserve">9.2.2.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414A9F">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580A6A" w:rsidRDefault="00580A6A" w:rsidP="001A645B">
      <w:pPr>
        <w:autoSpaceDE w:val="0"/>
        <w:autoSpaceDN w:val="0"/>
        <w:adjustRightInd w:val="0"/>
        <w:spacing w:after="0" w:line="240" w:lineRule="auto"/>
        <w:jc w:val="both"/>
        <w:rPr>
          <w:b/>
          <w:bCs/>
          <w:sz w:val="20"/>
          <w:szCs w:val="20"/>
        </w:rPr>
      </w:pPr>
      <w:r w:rsidRPr="006E3288">
        <w:rPr>
          <w:b/>
          <w:bCs/>
          <w:sz w:val="20"/>
          <w:szCs w:val="20"/>
        </w:rPr>
        <w:t>a)</w:t>
      </w:r>
      <w:r w:rsidRPr="006E3288">
        <w:rPr>
          <w:bCs/>
          <w:sz w:val="20"/>
          <w:szCs w:val="20"/>
        </w:rPr>
        <w:t xml:space="preserve"> </w:t>
      </w:r>
      <w:proofErr w:type="gramStart"/>
      <w:r w:rsidRPr="006E3288">
        <w:rPr>
          <w:bCs/>
          <w:sz w:val="20"/>
          <w:szCs w:val="20"/>
        </w:rPr>
        <w:t>Atestado(</w:t>
      </w:r>
      <w:proofErr w:type="gramEnd"/>
      <w:r w:rsidRPr="006E3288">
        <w:rPr>
          <w:bCs/>
          <w:sz w:val="20"/>
          <w:szCs w:val="20"/>
        </w:rPr>
        <w:t xml:space="preserve">s) </w:t>
      </w:r>
      <w:r>
        <w:rPr>
          <w:bCs/>
          <w:sz w:val="20"/>
          <w:szCs w:val="20"/>
        </w:rPr>
        <w:t>ou declaração de capacidade técnica</w:t>
      </w:r>
      <w:r w:rsidRPr="006E3288">
        <w:rPr>
          <w:bCs/>
          <w:sz w:val="20"/>
          <w:szCs w:val="20"/>
        </w:rPr>
        <w:t xml:space="preserve">, </w:t>
      </w:r>
      <w:r>
        <w:rPr>
          <w:bCs/>
          <w:sz w:val="20"/>
          <w:szCs w:val="20"/>
        </w:rPr>
        <w:t>expedido por pessoa jurídica de direito público ou privado, que comprove que a licitante tenha fornecido satisfatoriamente equipamentos iguais ou similares</w:t>
      </w:r>
      <w:r w:rsidRPr="006E3288">
        <w:rPr>
          <w:bCs/>
          <w:sz w:val="20"/>
          <w:szCs w:val="20"/>
        </w:rPr>
        <w:t>;</w:t>
      </w:r>
    </w:p>
    <w:p w:rsidR="00810D8C" w:rsidRDefault="00580A6A"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9C4B40">
        <w:rPr>
          <w:bCs/>
          <w:sz w:val="20"/>
          <w:szCs w:val="20"/>
        </w:rPr>
        <w:t>Certificado do Registro dos Produtos na Agência Nacional de Vigilância Sanitária/MS, ou a publicação de seu número na internet ou Diário Oficial da União</w:t>
      </w:r>
      <w:r w:rsidR="001A645B">
        <w:rPr>
          <w:bCs/>
          <w:sz w:val="20"/>
          <w:szCs w:val="20"/>
        </w:rPr>
        <w:t>;</w:t>
      </w:r>
    </w:p>
    <w:p w:rsidR="00D122F8" w:rsidRDefault="00580A6A"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1A645B">
        <w:rPr>
          <w:rFonts w:cs="Courier New"/>
          <w:color w:val="000000"/>
          <w:sz w:val="20"/>
          <w:szCs w:val="20"/>
        </w:rPr>
        <w:t xml:space="preserve"> </w:t>
      </w:r>
      <w:r w:rsidR="009C4B40">
        <w:rPr>
          <w:rFonts w:cs="Courier New"/>
          <w:color w:val="000000"/>
          <w:sz w:val="20"/>
          <w:szCs w:val="20"/>
        </w:rPr>
        <w:t>Alvará de Licença expedido pela Vigilância Sanitária Estadual ou Municipal</w:t>
      </w:r>
      <w:r w:rsidR="001A645B">
        <w:rPr>
          <w:rFonts w:cs="Courier New"/>
          <w:color w:val="000000"/>
          <w:sz w:val="20"/>
          <w:szCs w:val="20"/>
        </w:rPr>
        <w:t>;</w:t>
      </w:r>
    </w:p>
    <w:p w:rsidR="000A35AA" w:rsidRDefault="00580A6A"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0A35AA" w:rsidRPr="000A35AA">
        <w:rPr>
          <w:rFonts w:cs="Courier New"/>
          <w:b/>
          <w:color w:val="000000"/>
          <w:sz w:val="20"/>
          <w:szCs w:val="20"/>
        </w:rPr>
        <w:t>)</w:t>
      </w:r>
      <w:r w:rsidR="000A35AA">
        <w:rPr>
          <w:rFonts w:cs="Courier New"/>
          <w:color w:val="000000"/>
          <w:sz w:val="20"/>
          <w:szCs w:val="20"/>
        </w:rPr>
        <w:t xml:space="preserve"> </w:t>
      </w:r>
      <w:r w:rsidR="000A35AA">
        <w:rPr>
          <w:rFonts w:cs="Calibri"/>
          <w:color w:val="000000"/>
          <w:sz w:val="20"/>
          <w:szCs w:val="20"/>
        </w:rPr>
        <w:t>C</w:t>
      </w:r>
      <w:r w:rsidR="000A35AA" w:rsidRPr="000A35AA">
        <w:rPr>
          <w:rFonts w:cs="Calibri"/>
          <w:color w:val="000000"/>
          <w:sz w:val="20"/>
          <w:szCs w:val="20"/>
        </w:rPr>
        <w:t xml:space="preserve">atálogos </w:t>
      </w:r>
      <w:r w:rsidR="00305B3F">
        <w:rPr>
          <w:rFonts w:cs="Calibri"/>
          <w:color w:val="000000"/>
          <w:sz w:val="20"/>
          <w:szCs w:val="20"/>
        </w:rPr>
        <w:t>d</w:t>
      </w:r>
      <w:r w:rsidR="000A35AA" w:rsidRPr="000A35AA">
        <w:rPr>
          <w:rFonts w:cs="Calibri"/>
          <w:color w:val="000000"/>
          <w:sz w:val="20"/>
          <w:szCs w:val="20"/>
        </w:rPr>
        <w:t xml:space="preserve">os </w:t>
      </w:r>
      <w:r w:rsidR="00305B3F">
        <w:rPr>
          <w:rFonts w:cs="Calibri"/>
          <w:color w:val="000000"/>
          <w:sz w:val="20"/>
          <w:szCs w:val="20"/>
        </w:rPr>
        <w:t>produtos</w:t>
      </w:r>
      <w:r w:rsidR="000A35AA">
        <w:rPr>
          <w:rFonts w:cs="Calibri"/>
          <w:color w:val="000000"/>
          <w:sz w:val="20"/>
          <w:szCs w:val="20"/>
        </w:rPr>
        <w:t>;</w:t>
      </w:r>
    </w:p>
    <w:p w:rsidR="00D122F8" w:rsidRDefault="00580A6A"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80A6A"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80A6A"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580A6A"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580A6A"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80A6A"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w:t>
      </w:r>
      <w:r w:rsidR="00E66ADF">
        <w:rPr>
          <w:bCs/>
          <w:sz w:val="20"/>
          <w:szCs w:val="20"/>
        </w:rPr>
        <w:t>da</w:t>
      </w:r>
      <w:r w:rsidR="002A0356" w:rsidRPr="00FC47D3">
        <w:rPr>
          <w:bCs/>
          <w:sz w:val="20"/>
          <w:szCs w:val="20"/>
        </w:rPr>
        <w:t xml:space="preserv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w:t>
      </w:r>
      <w:r w:rsidR="002A0356" w:rsidRPr="00FC47D3">
        <w:rPr>
          <w:bCs/>
          <w:sz w:val="20"/>
          <w:szCs w:val="20"/>
        </w:rPr>
        <w:lastRenderedPageBreak/>
        <w:t xml:space="preserve">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lastRenderedPageBreak/>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3E4E67">
        <w:rPr>
          <w:bCs/>
          <w:color w:val="000000"/>
          <w:sz w:val="20"/>
          <w:szCs w:val="20"/>
        </w:rPr>
        <w:t>a</w:t>
      </w:r>
      <w:r w:rsidR="00874DCC" w:rsidRPr="00FC47D3">
        <w:rPr>
          <w:bCs/>
          <w:color w:val="000000"/>
          <w:sz w:val="20"/>
          <w:szCs w:val="20"/>
        </w:rPr>
        <w:t xml:space="preserve"> vencedor</w:t>
      </w:r>
      <w:r w:rsidR="003E4E67">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A046A4"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A046A4" w:rsidRPr="006E5C81" w:rsidRDefault="00A046A4" w:rsidP="00A046A4">
      <w:pPr>
        <w:widowControl w:val="0"/>
        <w:autoSpaceDE w:val="0"/>
        <w:autoSpaceDN w:val="0"/>
        <w:adjustRightInd w:val="0"/>
        <w:spacing w:after="0" w:line="240" w:lineRule="auto"/>
        <w:jc w:val="both"/>
        <w:rPr>
          <w:bCs/>
          <w:color w:val="000000"/>
          <w:sz w:val="20"/>
          <w:szCs w:val="20"/>
        </w:rPr>
      </w:pPr>
      <w:r w:rsidRPr="005D02CA">
        <w:rPr>
          <w:b/>
          <w:bCs/>
          <w:color w:val="000000"/>
          <w:sz w:val="20"/>
          <w:szCs w:val="20"/>
        </w:rPr>
        <w:t>16.1.2.</w:t>
      </w:r>
      <w:r w:rsidRPr="006E5C81">
        <w:rPr>
          <w:bCs/>
          <w:color w:val="000000"/>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sz w:val="20"/>
          <w:szCs w:val="20"/>
        </w:rPr>
        <w:t>ia da Ata de Registro de Preços;</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A046A4" w:rsidRPr="00FC47D3" w:rsidRDefault="00A046A4" w:rsidP="00A046A4">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w:t>
      </w:r>
      <w:r w:rsidRPr="00FC47D3">
        <w:rPr>
          <w:bCs/>
          <w:sz w:val="20"/>
          <w:szCs w:val="20"/>
        </w:rPr>
        <w:lastRenderedPageBreak/>
        <w:t>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A046A4" w:rsidRPr="009E3254" w:rsidRDefault="00A046A4" w:rsidP="00A046A4">
      <w:pPr>
        <w:widowControl w:val="0"/>
        <w:autoSpaceDE w:val="0"/>
        <w:autoSpaceDN w:val="0"/>
        <w:adjustRightInd w:val="0"/>
        <w:spacing w:after="0" w:line="240" w:lineRule="auto"/>
        <w:jc w:val="both"/>
        <w:rPr>
          <w:b/>
          <w:bCs/>
          <w:sz w:val="20"/>
          <w:szCs w:val="20"/>
        </w:rPr>
      </w:pPr>
      <w:r w:rsidRPr="009E3254">
        <w:rPr>
          <w:b/>
          <w:bCs/>
          <w:sz w:val="20"/>
          <w:szCs w:val="20"/>
        </w:rPr>
        <w:lastRenderedPageBreak/>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A046A4"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A046A4"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A046A4" w:rsidRPr="00FC47D3" w:rsidRDefault="00A046A4" w:rsidP="00A046A4">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A046A4" w:rsidP="00A046A4">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w:t>
      </w:r>
      <w:r w:rsidR="004D785B" w:rsidRPr="00FC47D3">
        <w:rPr>
          <w:bCs/>
          <w:color w:val="000000"/>
          <w:sz w:val="20"/>
          <w:szCs w:val="20"/>
        </w:rPr>
        <w:lastRenderedPageBreak/>
        <w:t>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3E4E67">
        <w:rPr>
          <w:bCs/>
          <w:color w:val="000000"/>
          <w:sz w:val="20"/>
          <w:szCs w:val="20"/>
        </w:rPr>
        <w:t xml:space="preserve"> Direta e Indireta da União, dos Estados, do Distrito Federal e dos Municípios, </w:t>
      </w:r>
      <w:proofErr w:type="gramStart"/>
      <w:r w:rsidR="003E4E67">
        <w:rPr>
          <w:bCs/>
          <w:color w:val="000000"/>
          <w:sz w:val="20"/>
          <w:szCs w:val="20"/>
        </w:rPr>
        <w:t>e</w:t>
      </w:r>
      <w:r w:rsidR="00AB3FC5">
        <w:rPr>
          <w:bCs/>
          <w:color w:val="000000"/>
          <w:sz w:val="20"/>
          <w:szCs w:val="20"/>
        </w:rPr>
        <w:t xml:space="preserve"> </w:t>
      </w:r>
      <w:proofErr w:type="spellStart"/>
      <w:r w:rsidR="00AB3FC5">
        <w:rPr>
          <w:bCs/>
          <w:color w:val="000000"/>
          <w:sz w:val="20"/>
          <w:szCs w:val="20"/>
        </w:rPr>
        <w:t>e</w:t>
      </w:r>
      <w:proofErr w:type="spellEnd"/>
      <w:proofErr w:type="gramEnd"/>
      <w:r w:rsidR="00AB3FC5">
        <w:rPr>
          <w:bCs/>
          <w:color w:val="000000"/>
          <w:sz w:val="20"/>
          <w:szCs w:val="20"/>
        </w:rPr>
        <w:t xml:space="preserv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0C2DE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 xml:space="preserve">ontratante, desde que não caiba a aplicação de </w:t>
      </w:r>
      <w:r w:rsidRPr="00FC47D3">
        <w:rPr>
          <w:bCs/>
          <w:color w:val="000000"/>
          <w:sz w:val="20"/>
          <w:szCs w:val="20"/>
        </w:rPr>
        <w:lastRenderedPageBreak/>
        <w:t>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lastRenderedPageBreak/>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3E4E67">
        <w:rPr>
          <w:bCs/>
          <w:color w:val="000000"/>
          <w:sz w:val="20"/>
          <w:szCs w:val="20"/>
        </w:rPr>
        <w:t>A</w:t>
      </w:r>
      <w:r w:rsidR="00975295">
        <w:rPr>
          <w:bCs/>
          <w:color w:val="000000"/>
          <w:sz w:val="20"/>
          <w:szCs w:val="20"/>
        </w:rPr>
        <w:t xml:space="preserve"> c</w:t>
      </w:r>
      <w:r w:rsidRPr="00FC47D3">
        <w:rPr>
          <w:bCs/>
          <w:color w:val="000000"/>
          <w:sz w:val="20"/>
          <w:szCs w:val="20"/>
        </w:rPr>
        <w:t>ontratad</w:t>
      </w:r>
      <w:r w:rsidR="003E4E67">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97559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14A9F">
        <w:rPr>
          <w:bCs/>
          <w:color w:val="000000"/>
          <w:sz w:val="20"/>
          <w:szCs w:val="20"/>
        </w:rPr>
        <w:t>04</w:t>
      </w:r>
      <w:r w:rsidRPr="00901BD0">
        <w:rPr>
          <w:bCs/>
          <w:color w:val="000000"/>
          <w:sz w:val="20"/>
          <w:szCs w:val="20"/>
        </w:rPr>
        <w:t xml:space="preserve"> de </w:t>
      </w:r>
      <w:r w:rsidR="00414A9F">
        <w:rPr>
          <w:bCs/>
          <w:color w:val="000000"/>
          <w:sz w:val="20"/>
          <w:szCs w:val="20"/>
        </w:rPr>
        <w:t>novembro</w:t>
      </w:r>
      <w:r w:rsidRPr="00901BD0">
        <w:rPr>
          <w:bCs/>
          <w:color w:val="000000"/>
          <w:sz w:val="20"/>
          <w:szCs w:val="20"/>
        </w:rPr>
        <w:t xml:space="preserve"> de 201</w:t>
      </w:r>
      <w:r w:rsidR="0097559F">
        <w:rPr>
          <w:bCs/>
          <w:color w:val="000000"/>
          <w:sz w:val="20"/>
          <w:szCs w:val="20"/>
        </w:rPr>
        <w:t>6</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414A9F" w:rsidRDefault="00414A9F" w:rsidP="00901BD0">
      <w:pPr>
        <w:widowControl w:val="0"/>
        <w:autoSpaceDE w:val="0"/>
        <w:autoSpaceDN w:val="0"/>
        <w:adjustRightInd w:val="0"/>
        <w:spacing w:before="120" w:after="0" w:line="240" w:lineRule="auto"/>
        <w:jc w:val="center"/>
        <w:rPr>
          <w:bCs/>
          <w:color w:val="000000"/>
          <w:sz w:val="20"/>
          <w:szCs w:val="20"/>
        </w:rPr>
      </w:pPr>
    </w:p>
    <w:p w:rsidR="00414A9F" w:rsidRPr="00901BD0" w:rsidRDefault="00414A9F"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97559F" w:rsidRDefault="009755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14A9F" w:rsidRDefault="00414A9F" w:rsidP="00FB7DF1">
      <w:pPr>
        <w:tabs>
          <w:tab w:val="left" w:pos="7200"/>
        </w:tabs>
        <w:spacing w:after="0"/>
        <w:jc w:val="center"/>
        <w:rPr>
          <w:rFonts w:eastAsia="Batang" w:cs="Courier New"/>
          <w:b/>
          <w:bCs/>
          <w:color w:val="000000"/>
          <w:sz w:val="20"/>
          <w:szCs w:val="20"/>
          <w:u w:val="single"/>
        </w:rPr>
      </w:pP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w:t>
      </w:r>
      <w:r w:rsidR="003E4E67">
        <w:rPr>
          <w:rFonts w:cs="Courier New"/>
          <w:color w:val="000000"/>
          <w:sz w:val="20"/>
          <w:szCs w:val="20"/>
        </w:rPr>
        <w:t>ofertar</w:t>
      </w:r>
      <w:r w:rsidRPr="00FC47D3">
        <w:rPr>
          <w:rFonts w:cs="Courier New"/>
          <w:color w:val="000000"/>
          <w:sz w:val="20"/>
          <w:szCs w:val="20"/>
        </w:rPr>
        <w:t xml:space="preserve"> o </w:t>
      </w:r>
      <w:r w:rsidR="003E4E67">
        <w:rPr>
          <w:rFonts w:cs="Courier New"/>
          <w:b/>
          <w:color w:val="000000"/>
          <w:sz w:val="20"/>
          <w:szCs w:val="20"/>
          <w:u w:val="single"/>
        </w:rPr>
        <w:t>maior desconto sobre o preço constante da Tabela SUS</w:t>
      </w:r>
      <w:r w:rsidRPr="003C2C09">
        <w:rPr>
          <w:rFonts w:cs="Courier New"/>
          <w:b/>
          <w:color w:val="000000"/>
          <w:sz w:val="20"/>
          <w:szCs w:val="20"/>
          <w:u w:val="single"/>
        </w:rPr>
        <w:t>;</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E30541">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260"/>
        <w:gridCol w:w="1276"/>
        <w:gridCol w:w="823"/>
        <w:gridCol w:w="1303"/>
        <w:gridCol w:w="1418"/>
      </w:tblGrid>
      <w:tr w:rsidR="00C9388B" w:rsidRPr="0075418C" w:rsidTr="0075418C">
        <w:trPr>
          <w:trHeight w:val="589"/>
        </w:trPr>
        <w:tc>
          <w:tcPr>
            <w:tcW w:w="708" w:type="dxa"/>
          </w:tcPr>
          <w:p w:rsidR="00376B72" w:rsidRPr="0075418C" w:rsidRDefault="00376B72" w:rsidP="00E65C59">
            <w:pPr>
              <w:spacing w:after="0"/>
              <w:ind w:left="-1"/>
              <w:jc w:val="center"/>
              <w:rPr>
                <w:rFonts w:cs="Calibri"/>
                <w:b/>
                <w:sz w:val="18"/>
                <w:szCs w:val="18"/>
              </w:rPr>
            </w:pPr>
            <w:r w:rsidRPr="0075418C">
              <w:rPr>
                <w:rFonts w:cs="Calibri"/>
                <w:b/>
                <w:sz w:val="18"/>
                <w:szCs w:val="18"/>
              </w:rPr>
              <w:t>ITEM</w:t>
            </w:r>
          </w:p>
        </w:tc>
        <w:tc>
          <w:tcPr>
            <w:tcW w:w="3260" w:type="dxa"/>
          </w:tcPr>
          <w:p w:rsidR="00376B72" w:rsidRPr="0075418C" w:rsidRDefault="00985E64" w:rsidP="00E65C59">
            <w:pPr>
              <w:spacing w:after="0"/>
              <w:ind w:left="-1"/>
              <w:jc w:val="center"/>
              <w:rPr>
                <w:rFonts w:cs="Calibri"/>
                <w:b/>
                <w:sz w:val="18"/>
                <w:szCs w:val="18"/>
              </w:rPr>
            </w:pPr>
            <w:r w:rsidRPr="0075418C">
              <w:rPr>
                <w:rFonts w:cs="Calibri"/>
                <w:b/>
                <w:sz w:val="18"/>
                <w:szCs w:val="18"/>
              </w:rPr>
              <w:t>DESCRIÇÃO</w:t>
            </w:r>
          </w:p>
        </w:tc>
        <w:tc>
          <w:tcPr>
            <w:tcW w:w="1276" w:type="dxa"/>
          </w:tcPr>
          <w:p w:rsidR="00376B72" w:rsidRPr="0075418C" w:rsidRDefault="0075418C" w:rsidP="00E65C59">
            <w:pPr>
              <w:spacing w:after="0"/>
              <w:ind w:left="-1"/>
              <w:jc w:val="center"/>
              <w:rPr>
                <w:rFonts w:cs="Calibri"/>
                <w:b/>
                <w:sz w:val="18"/>
                <w:szCs w:val="18"/>
              </w:rPr>
            </w:pPr>
            <w:r>
              <w:rPr>
                <w:rFonts w:cs="Calibri"/>
                <w:b/>
                <w:sz w:val="18"/>
                <w:szCs w:val="18"/>
              </w:rPr>
              <w:t>CÓDIGO TABELA SUS</w:t>
            </w:r>
          </w:p>
        </w:tc>
        <w:tc>
          <w:tcPr>
            <w:tcW w:w="823" w:type="dxa"/>
          </w:tcPr>
          <w:p w:rsidR="00376B72" w:rsidRPr="0075418C" w:rsidRDefault="00C9388B" w:rsidP="00E65C59">
            <w:pPr>
              <w:spacing w:after="0"/>
              <w:ind w:left="-1"/>
              <w:jc w:val="center"/>
              <w:rPr>
                <w:rFonts w:cs="Calibri"/>
                <w:b/>
                <w:sz w:val="18"/>
                <w:szCs w:val="18"/>
              </w:rPr>
            </w:pPr>
            <w:r w:rsidRPr="0075418C">
              <w:rPr>
                <w:rFonts w:cs="Calibri"/>
                <w:b/>
                <w:sz w:val="18"/>
                <w:szCs w:val="18"/>
              </w:rPr>
              <w:t>QTD</w:t>
            </w:r>
          </w:p>
        </w:tc>
        <w:tc>
          <w:tcPr>
            <w:tcW w:w="1303" w:type="dxa"/>
          </w:tcPr>
          <w:p w:rsidR="00376B72" w:rsidRPr="0075418C" w:rsidRDefault="00C9388B" w:rsidP="00E65C59">
            <w:pPr>
              <w:spacing w:after="0" w:line="240" w:lineRule="auto"/>
              <w:jc w:val="center"/>
              <w:rPr>
                <w:rFonts w:cs="Calibri"/>
                <w:b/>
                <w:sz w:val="18"/>
                <w:szCs w:val="18"/>
              </w:rPr>
            </w:pPr>
            <w:r w:rsidRPr="0075418C">
              <w:rPr>
                <w:rFonts w:cs="Calibri"/>
                <w:b/>
                <w:sz w:val="18"/>
                <w:szCs w:val="18"/>
              </w:rPr>
              <w:t xml:space="preserve">VALOR </w:t>
            </w:r>
            <w:r w:rsidR="0028287D" w:rsidRPr="0075418C">
              <w:rPr>
                <w:rFonts w:cs="Calibri"/>
                <w:b/>
                <w:sz w:val="18"/>
                <w:szCs w:val="18"/>
              </w:rPr>
              <w:t>U</w:t>
            </w:r>
            <w:r w:rsidR="000C1924" w:rsidRPr="0075418C">
              <w:rPr>
                <w:rFonts w:cs="Calibri"/>
                <w:b/>
                <w:sz w:val="18"/>
                <w:szCs w:val="18"/>
              </w:rPr>
              <w:t>NITÁRIO</w:t>
            </w:r>
          </w:p>
          <w:p w:rsidR="00E65C59" w:rsidRPr="0075418C" w:rsidRDefault="00E65C59" w:rsidP="00E65C59">
            <w:pPr>
              <w:spacing w:after="0" w:line="240" w:lineRule="auto"/>
              <w:jc w:val="center"/>
              <w:rPr>
                <w:rFonts w:cs="Calibri"/>
                <w:b/>
                <w:sz w:val="18"/>
                <w:szCs w:val="18"/>
              </w:rPr>
            </w:pPr>
            <w:r w:rsidRPr="0075418C">
              <w:rPr>
                <w:rFonts w:cs="Calibri"/>
                <w:b/>
                <w:sz w:val="18"/>
                <w:szCs w:val="18"/>
              </w:rPr>
              <w:t>R$</w:t>
            </w:r>
          </w:p>
          <w:p w:rsidR="000C1924" w:rsidRPr="0075418C" w:rsidRDefault="000C1924" w:rsidP="00E65C59">
            <w:pPr>
              <w:spacing w:after="0" w:line="240" w:lineRule="auto"/>
              <w:jc w:val="center"/>
              <w:rPr>
                <w:rFonts w:cs="Calibri"/>
                <w:b/>
                <w:sz w:val="18"/>
                <w:szCs w:val="18"/>
              </w:rPr>
            </w:pPr>
          </w:p>
        </w:tc>
        <w:tc>
          <w:tcPr>
            <w:tcW w:w="1418" w:type="dxa"/>
          </w:tcPr>
          <w:p w:rsidR="00376B72" w:rsidRPr="0075418C" w:rsidRDefault="00376B72" w:rsidP="00E65C59">
            <w:pPr>
              <w:spacing w:after="0" w:line="240" w:lineRule="auto"/>
              <w:jc w:val="center"/>
              <w:rPr>
                <w:rFonts w:cs="Calibri"/>
                <w:b/>
                <w:sz w:val="18"/>
                <w:szCs w:val="18"/>
              </w:rPr>
            </w:pPr>
            <w:r w:rsidRPr="0075418C">
              <w:rPr>
                <w:rFonts w:cs="Calibri"/>
                <w:b/>
                <w:sz w:val="18"/>
                <w:szCs w:val="18"/>
              </w:rPr>
              <w:t>VALOR</w:t>
            </w:r>
            <w:r w:rsidR="000C1924" w:rsidRPr="0075418C">
              <w:rPr>
                <w:rFonts w:cs="Calibri"/>
                <w:b/>
                <w:sz w:val="18"/>
                <w:szCs w:val="18"/>
              </w:rPr>
              <w:t xml:space="preserve"> </w:t>
            </w:r>
            <w:r w:rsidRPr="0075418C">
              <w:rPr>
                <w:rFonts w:cs="Calibri"/>
                <w:b/>
                <w:sz w:val="18"/>
                <w:szCs w:val="18"/>
              </w:rPr>
              <w:t>TOTAL</w:t>
            </w:r>
          </w:p>
          <w:p w:rsidR="00E65C59" w:rsidRPr="0075418C" w:rsidRDefault="00E65C59" w:rsidP="00E65C59">
            <w:pPr>
              <w:spacing w:after="0" w:line="240" w:lineRule="auto"/>
              <w:jc w:val="center"/>
              <w:rPr>
                <w:rFonts w:cs="Calibri"/>
                <w:b/>
                <w:sz w:val="18"/>
                <w:szCs w:val="18"/>
              </w:rPr>
            </w:pPr>
            <w:r w:rsidRPr="0075418C">
              <w:rPr>
                <w:rFonts w:cs="Calibri"/>
                <w:b/>
                <w:sz w:val="18"/>
                <w:szCs w:val="18"/>
              </w:rPr>
              <w:t>R$</w:t>
            </w:r>
          </w:p>
          <w:p w:rsidR="000C1924" w:rsidRPr="0075418C" w:rsidRDefault="000C1924" w:rsidP="00E65C59">
            <w:pPr>
              <w:spacing w:after="0" w:line="240" w:lineRule="auto"/>
              <w:jc w:val="center"/>
              <w:rPr>
                <w:rFonts w:cs="Calibri"/>
                <w:b/>
                <w:sz w:val="18"/>
                <w:szCs w:val="18"/>
              </w:rPr>
            </w:pPr>
          </w:p>
        </w:tc>
      </w:tr>
      <w:tr w:rsidR="0075418C" w:rsidRPr="0075418C" w:rsidTr="00616ADD">
        <w:trPr>
          <w:trHeight w:val="259"/>
        </w:trPr>
        <w:tc>
          <w:tcPr>
            <w:tcW w:w="708" w:type="dxa"/>
          </w:tcPr>
          <w:p w:rsidR="0075418C" w:rsidRPr="0075418C" w:rsidRDefault="0075418C" w:rsidP="00E57146">
            <w:pPr>
              <w:spacing w:after="0"/>
              <w:ind w:left="-1"/>
              <w:jc w:val="center"/>
              <w:rPr>
                <w:rFonts w:cs="Calibri"/>
                <w:sz w:val="18"/>
                <w:szCs w:val="18"/>
              </w:rPr>
            </w:pPr>
            <w:r w:rsidRPr="0075418C">
              <w:rPr>
                <w:rFonts w:cs="Calibri"/>
                <w:sz w:val="18"/>
                <w:szCs w:val="18"/>
              </w:rPr>
              <w:t>01</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BALAO DESTACAVEL</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07.02.01.001-4</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144</w:t>
            </w:r>
          </w:p>
        </w:tc>
        <w:tc>
          <w:tcPr>
            <w:tcW w:w="1303" w:type="dxa"/>
          </w:tcPr>
          <w:p w:rsidR="0075418C" w:rsidRPr="0075418C" w:rsidRDefault="0075418C" w:rsidP="000C1924">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788,56</w:t>
            </w:r>
          </w:p>
        </w:tc>
        <w:tc>
          <w:tcPr>
            <w:tcW w:w="1418" w:type="dxa"/>
          </w:tcPr>
          <w:p w:rsidR="0075418C" w:rsidRPr="0075418C" w:rsidRDefault="0075418C" w:rsidP="000C1924">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113.552,64</w:t>
            </w:r>
          </w:p>
        </w:tc>
      </w:tr>
      <w:tr w:rsidR="0075418C" w:rsidRPr="0075418C" w:rsidTr="00616ADD">
        <w:trPr>
          <w:trHeight w:val="55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02</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BOMBA IMPLANTAVEL DE INFUSAO DE FARMACOS NO SISTEMA NERVOSO CENTRAL</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07.02.01.002-2</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96</w:t>
            </w:r>
          </w:p>
        </w:tc>
        <w:tc>
          <w:tcPr>
            <w:tcW w:w="1303" w:type="dxa"/>
          </w:tcPr>
          <w:p w:rsidR="0075418C" w:rsidRPr="0075418C" w:rsidRDefault="0075418C" w:rsidP="000C1924">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11.500,00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1.104.000,00</w:t>
            </w:r>
          </w:p>
        </w:tc>
      </w:tr>
      <w:tr w:rsidR="0075418C" w:rsidRPr="0075418C" w:rsidTr="00616ADD">
        <w:trPr>
          <w:trHeight w:val="55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03</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CATETER ATRIAL / PERITONEAL</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07.02.01.003-0</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108</w:t>
            </w:r>
          </w:p>
        </w:tc>
        <w:tc>
          <w:tcPr>
            <w:tcW w:w="1303" w:type="dxa"/>
          </w:tcPr>
          <w:p w:rsidR="0075418C" w:rsidRPr="0075418C" w:rsidRDefault="0075418C" w:rsidP="000C1924">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140,65</w:t>
            </w:r>
          </w:p>
        </w:tc>
        <w:tc>
          <w:tcPr>
            <w:tcW w:w="1418" w:type="dxa"/>
          </w:tcPr>
          <w:p w:rsidR="0075418C" w:rsidRPr="0075418C" w:rsidRDefault="0075418C" w:rsidP="000C1924">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15.190,20</w:t>
            </w:r>
          </w:p>
        </w:tc>
      </w:tr>
      <w:tr w:rsidR="0075418C" w:rsidRPr="0075418C" w:rsidTr="00616ADD">
        <w:trPr>
          <w:trHeight w:val="55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04</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CATETER GUIA CALIBRE 6F A 8F</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07.02.01.004-9</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456</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563,00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256.728,00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05</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CATETER VENTRICULAR C/ RESERVATORIO</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07.02.01.005-7</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288</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98,87</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28.474,56</w:t>
            </w:r>
          </w:p>
        </w:tc>
      </w:tr>
      <w:tr w:rsidR="0075418C" w:rsidRPr="0075418C" w:rsidTr="00616ADD">
        <w:trPr>
          <w:trHeight w:val="247"/>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06</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CATETER VENTRICULAR ISOLADO</w:t>
            </w:r>
          </w:p>
        </w:tc>
        <w:tc>
          <w:tcPr>
            <w:tcW w:w="1276" w:type="dxa"/>
          </w:tcPr>
          <w:p w:rsidR="0075418C" w:rsidRPr="0075418C" w:rsidRDefault="0075418C" w:rsidP="00616ADD">
            <w:pPr>
              <w:spacing w:after="0" w:line="240" w:lineRule="auto"/>
              <w:jc w:val="center"/>
              <w:rPr>
                <w:rFonts w:cs="Calibri"/>
                <w:bCs/>
                <w:sz w:val="18"/>
                <w:szCs w:val="18"/>
              </w:rPr>
            </w:pPr>
            <w:r w:rsidRPr="0075418C">
              <w:rPr>
                <w:rFonts w:cs="Calibri"/>
                <w:bCs/>
                <w:sz w:val="18"/>
                <w:szCs w:val="18"/>
              </w:rPr>
              <w:t>07.02.01.006-5</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228</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48,60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11.080,80</w:t>
            </w:r>
          </w:p>
        </w:tc>
      </w:tr>
      <w:tr w:rsidR="0075418C" w:rsidRPr="0075418C" w:rsidTr="00616ADD">
        <w:trPr>
          <w:trHeight w:val="325"/>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07</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CLIP DE TITÂNIO PARA NEUROCIRURGIA</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07.02.01.023-5</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984</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800,00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787.200,00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08</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DE CATETER DE DRENAGEM EXTERNA</w:t>
            </w:r>
            <w:proofErr w:type="gramStart"/>
            <w:r w:rsidRPr="0075418C">
              <w:rPr>
                <w:rFonts w:cs="Calibri"/>
                <w:sz w:val="18"/>
                <w:szCs w:val="18"/>
              </w:rPr>
              <w:t xml:space="preserve">  </w:t>
            </w:r>
            <w:proofErr w:type="gramEnd"/>
            <w:r w:rsidRPr="0075418C">
              <w:rPr>
                <w:rFonts w:cs="Calibri"/>
                <w:sz w:val="18"/>
                <w:szCs w:val="18"/>
              </w:rPr>
              <w:t>E MPIC - INFANTIL</w:t>
            </w:r>
          </w:p>
        </w:tc>
        <w:tc>
          <w:tcPr>
            <w:tcW w:w="1276" w:type="dxa"/>
          </w:tcPr>
          <w:p w:rsidR="0075418C" w:rsidRPr="0075418C" w:rsidRDefault="0075418C" w:rsidP="00616ADD">
            <w:pPr>
              <w:spacing w:after="0" w:line="240" w:lineRule="auto"/>
              <w:jc w:val="center"/>
              <w:rPr>
                <w:rFonts w:cs="Calibri"/>
                <w:bCs/>
                <w:sz w:val="18"/>
                <w:szCs w:val="18"/>
              </w:rPr>
            </w:pPr>
            <w:r w:rsidRPr="0075418C">
              <w:rPr>
                <w:rFonts w:cs="Calibri"/>
                <w:bCs/>
                <w:sz w:val="18"/>
                <w:szCs w:val="18"/>
              </w:rPr>
              <w:t>07.02.01.009-0</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377</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525,02</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197.932,54</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09</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DE CATETER DE DRENAGEM EXTERNA E MPIC - ADULTA</w:t>
            </w:r>
          </w:p>
        </w:tc>
        <w:tc>
          <w:tcPr>
            <w:tcW w:w="1276" w:type="dxa"/>
          </w:tcPr>
          <w:p w:rsidR="0075418C" w:rsidRPr="0075418C" w:rsidRDefault="0075418C" w:rsidP="00616ADD">
            <w:pPr>
              <w:spacing w:after="0" w:line="240" w:lineRule="auto"/>
              <w:jc w:val="center"/>
              <w:rPr>
                <w:rFonts w:cs="Calibri"/>
                <w:bCs/>
                <w:sz w:val="18"/>
                <w:szCs w:val="18"/>
              </w:rPr>
            </w:pPr>
            <w:r w:rsidRPr="0075418C">
              <w:rPr>
                <w:rFonts w:cs="Calibri"/>
                <w:bCs/>
                <w:sz w:val="18"/>
                <w:szCs w:val="18"/>
              </w:rPr>
              <w:t>07.02.01.009-0</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516</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525,02</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270.910,32</w:t>
            </w:r>
          </w:p>
        </w:tc>
      </w:tr>
      <w:tr w:rsidR="0075418C" w:rsidRPr="0075418C" w:rsidTr="00616ADD">
        <w:trPr>
          <w:trHeight w:val="484"/>
        </w:trPr>
        <w:tc>
          <w:tcPr>
            <w:tcW w:w="708" w:type="dxa"/>
          </w:tcPr>
          <w:p w:rsidR="0075418C" w:rsidRPr="0075418C" w:rsidRDefault="0075418C" w:rsidP="00985E64">
            <w:pPr>
              <w:ind w:left="-1"/>
              <w:jc w:val="center"/>
              <w:rPr>
                <w:rFonts w:cs="Calibri"/>
                <w:sz w:val="18"/>
                <w:szCs w:val="18"/>
              </w:rPr>
            </w:pPr>
            <w:r w:rsidRPr="0075418C">
              <w:rPr>
                <w:rFonts w:cs="Calibri"/>
                <w:sz w:val="18"/>
                <w:szCs w:val="18"/>
              </w:rPr>
              <w:t>10</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DE DRENAGEM EXTERNA E MPIC + MÓDULO PARA MONITOR Z</w:t>
            </w:r>
          </w:p>
        </w:tc>
        <w:tc>
          <w:tcPr>
            <w:tcW w:w="1276" w:type="dxa"/>
          </w:tcPr>
          <w:p w:rsidR="0075418C" w:rsidRPr="0075418C" w:rsidRDefault="0075418C" w:rsidP="00616ADD">
            <w:pPr>
              <w:spacing w:after="0" w:line="240" w:lineRule="auto"/>
              <w:jc w:val="center"/>
              <w:rPr>
                <w:rFonts w:cs="Calibri"/>
                <w:bCs/>
                <w:sz w:val="18"/>
                <w:szCs w:val="18"/>
              </w:rPr>
            </w:pPr>
            <w:r w:rsidRPr="0075418C">
              <w:rPr>
                <w:rFonts w:cs="Calibri"/>
                <w:bCs/>
                <w:sz w:val="18"/>
                <w:szCs w:val="18"/>
              </w:rPr>
              <w:t>07.02.01.009-0</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348</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525,02</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182.706,96</w:t>
            </w:r>
          </w:p>
        </w:tc>
      </w:tr>
      <w:tr w:rsidR="0075418C" w:rsidRPr="0075418C" w:rsidTr="00616ADD">
        <w:trPr>
          <w:trHeight w:val="324"/>
        </w:trPr>
        <w:tc>
          <w:tcPr>
            <w:tcW w:w="708" w:type="dxa"/>
          </w:tcPr>
          <w:p w:rsidR="0075418C" w:rsidRPr="0075418C" w:rsidRDefault="0075418C" w:rsidP="00985E64">
            <w:pPr>
              <w:ind w:left="-1"/>
              <w:jc w:val="center"/>
              <w:rPr>
                <w:rFonts w:cs="Calibri"/>
                <w:sz w:val="18"/>
                <w:szCs w:val="18"/>
              </w:rPr>
            </w:pPr>
            <w:r w:rsidRPr="0075418C">
              <w:rPr>
                <w:rFonts w:cs="Calibri"/>
                <w:sz w:val="18"/>
                <w:szCs w:val="18"/>
              </w:rPr>
              <w:t>11</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DE ELETRODO E EXTENSAO P/ESTIMULACAO CEREBRAL</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07.02.01.010-3</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144</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4.600,00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662.400,00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12</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 xml:space="preserve">CONJUNTO P/ HIDROCEFALIA DE BAIXO PERFIL - </w:t>
            </w:r>
            <w:proofErr w:type="gramStart"/>
            <w:r w:rsidRPr="0075418C">
              <w:rPr>
                <w:rFonts w:cs="Calibri"/>
                <w:sz w:val="18"/>
                <w:szCs w:val="18"/>
              </w:rPr>
              <w:t>ADULTO ALTA</w:t>
            </w:r>
            <w:proofErr w:type="gramEnd"/>
            <w:r w:rsidRPr="0075418C">
              <w:rPr>
                <w:rFonts w:cs="Calibri"/>
                <w:sz w:val="18"/>
                <w:szCs w:val="18"/>
              </w:rPr>
              <w:t xml:space="preserve"> PRESSÃO</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07.02.01.011-1</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144</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845,80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121.795,20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13</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 xml:space="preserve">CONJUNTO P/ HIDROCEFALIA DE BAIXO PERFIL - </w:t>
            </w:r>
            <w:proofErr w:type="gramStart"/>
            <w:r w:rsidRPr="0075418C">
              <w:rPr>
                <w:rFonts w:cs="Calibri"/>
                <w:sz w:val="18"/>
                <w:szCs w:val="18"/>
              </w:rPr>
              <w:t>ADULTO BAIXA</w:t>
            </w:r>
            <w:proofErr w:type="gramEnd"/>
            <w:r w:rsidRPr="0075418C">
              <w:rPr>
                <w:rFonts w:cs="Calibri"/>
                <w:sz w:val="18"/>
                <w:szCs w:val="18"/>
              </w:rPr>
              <w:t xml:space="preserve"> PRESSÃO</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07.02.01.011-1</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120</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845,80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101.496,00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14</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 xml:space="preserve">CONJUNTO P/ HIDROCEFALIA DE BAIXO PERFIL - </w:t>
            </w:r>
            <w:proofErr w:type="gramStart"/>
            <w:r w:rsidRPr="0075418C">
              <w:rPr>
                <w:rFonts w:cs="Calibri"/>
                <w:sz w:val="18"/>
                <w:szCs w:val="18"/>
              </w:rPr>
              <w:t>ADULTO MÉDIA</w:t>
            </w:r>
            <w:proofErr w:type="gramEnd"/>
            <w:r w:rsidRPr="0075418C">
              <w:rPr>
                <w:rFonts w:cs="Calibri"/>
                <w:sz w:val="18"/>
                <w:szCs w:val="18"/>
              </w:rPr>
              <w:t xml:space="preserve"> PRESSÃO</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07.02.01.011-1</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468</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845,80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395.834,40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15</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P/ HIDROCEFALIA DE BAIXO PERFIL - INFANTIL ALTA PRESSÃO</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07.02.01.011-1</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149</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845,80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126.024,20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16</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P/ HIDROCEFALIA DE BAIXO PERFIL - INFANTIL BAIXA PRESSÃO</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07.02.01.011-1</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149</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845,80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126.024,20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lastRenderedPageBreak/>
              <w:t>17</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P/ HIDROCEFALIA DE BAIXO PERFIL - INFANTIL MÉDIA PRESSÃO</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07.02.01.011-1</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389</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845,80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329.016,20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18</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P/ HIDROCEFALIA DE BAIXO PERFIL - NEONATAL ALTA PRESSÃO</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07.02.01.011-1</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160</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845,80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135.328,00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19</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P/ HIDROCEFALIA DE BAIXO PERFIL - NEONATAL BAIXA PRESSÃO</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07.02.01.011-1</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112</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845,80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94.729,60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20</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P/ HIDROCEFALIA DE BAIXO PERFIL - NEONATAL MÉDIA PRESSÃO</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07.02.01.011-1</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292</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845,80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246.973,60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21</w:t>
            </w:r>
          </w:p>
        </w:tc>
        <w:tc>
          <w:tcPr>
            <w:tcW w:w="3260" w:type="dxa"/>
          </w:tcPr>
          <w:p w:rsidR="0075418C" w:rsidRPr="0075418C" w:rsidRDefault="0075418C" w:rsidP="007C4CC6">
            <w:pPr>
              <w:spacing w:after="0" w:line="240" w:lineRule="auto"/>
              <w:jc w:val="both"/>
              <w:rPr>
                <w:rFonts w:cs="Calibri"/>
                <w:color w:val="272727"/>
                <w:sz w:val="18"/>
                <w:szCs w:val="18"/>
              </w:rPr>
            </w:pPr>
            <w:r w:rsidRPr="0075418C">
              <w:rPr>
                <w:rFonts w:cs="Calibri"/>
                <w:color w:val="272727"/>
                <w:sz w:val="18"/>
                <w:szCs w:val="18"/>
              </w:rPr>
              <w:t xml:space="preserve">CONJUNTO PADRAO P/ HIDROCEFALIA </w:t>
            </w:r>
            <w:r w:rsidRPr="0075418C">
              <w:rPr>
                <w:rFonts w:cs="Calibri"/>
                <w:bCs/>
                <w:color w:val="333333"/>
                <w:sz w:val="18"/>
                <w:szCs w:val="18"/>
              </w:rPr>
              <w:t>(TODOS OS TAMANHOS</w:t>
            </w:r>
            <w:r w:rsidRPr="0075418C">
              <w:rPr>
                <w:rFonts w:cs="Calibri"/>
                <w:color w:val="333333"/>
                <w:sz w:val="18"/>
                <w:szCs w:val="18"/>
              </w:rPr>
              <w:t>)</w:t>
            </w:r>
          </w:p>
        </w:tc>
        <w:tc>
          <w:tcPr>
            <w:tcW w:w="1276" w:type="dxa"/>
          </w:tcPr>
          <w:p w:rsidR="0075418C" w:rsidRPr="0075418C" w:rsidRDefault="0075418C" w:rsidP="00616ADD">
            <w:pPr>
              <w:spacing w:after="0" w:line="240" w:lineRule="auto"/>
              <w:jc w:val="center"/>
              <w:rPr>
                <w:rFonts w:cs="Calibri"/>
                <w:bCs/>
                <w:color w:val="272727"/>
                <w:sz w:val="18"/>
                <w:szCs w:val="18"/>
              </w:rPr>
            </w:pPr>
            <w:r w:rsidRPr="0075418C">
              <w:rPr>
                <w:rFonts w:cs="Calibri"/>
                <w:bCs/>
                <w:color w:val="272727"/>
                <w:sz w:val="18"/>
                <w:szCs w:val="18"/>
              </w:rPr>
              <w:t>07.02.01.012-0</w:t>
            </w:r>
          </w:p>
        </w:tc>
        <w:tc>
          <w:tcPr>
            <w:tcW w:w="823" w:type="dxa"/>
          </w:tcPr>
          <w:p w:rsidR="0075418C" w:rsidRPr="0075418C" w:rsidRDefault="0075418C" w:rsidP="007C4CC6">
            <w:pPr>
              <w:spacing w:after="0" w:line="240" w:lineRule="auto"/>
              <w:jc w:val="center"/>
              <w:rPr>
                <w:rFonts w:cs="Calibri"/>
                <w:color w:val="272727"/>
                <w:sz w:val="18"/>
                <w:szCs w:val="18"/>
              </w:rPr>
            </w:pPr>
            <w:r w:rsidRPr="0075418C">
              <w:rPr>
                <w:rFonts w:cs="Calibri"/>
                <w:color w:val="272727"/>
                <w:sz w:val="18"/>
                <w:szCs w:val="18"/>
              </w:rPr>
              <w:t>252</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613,65</w:t>
            </w:r>
          </w:p>
        </w:tc>
        <w:tc>
          <w:tcPr>
            <w:tcW w:w="1418" w:type="dxa"/>
          </w:tcPr>
          <w:p w:rsidR="0075418C" w:rsidRPr="0075418C" w:rsidRDefault="0075418C" w:rsidP="008C3009">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154.639,80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22</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GERADOR PARA ESTIMULAÇÃO CEREBRAL</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07.02.01.015-4</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36</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11.500,00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414.000,00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23</w:t>
            </w:r>
          </w:p>
        </w:tc>
        <w:tc>
          <w:tcPr>
            <w:tcW w:w="3260" w:type="dxa"/>
          </w:tcPr>
          <w:p w:rsidR="0075418C" w:rsidRPr="0075418C" w:rsidRDefault="0075418C" w:rsidP="007C4CC6">
            <w:pPr>
              <w:spacing w:after="0" w:line="240" w:lineRule="auto"/>
              <w:jc w:val="both"/>
              <w:rPr>
                <w:rFonts w:cs="Calibri"/>
                <w:color w:val="000000"/>
                <w:sz w:val="18"/>
                <w:szCs w:val="18"/>
              </w:rPr>
            </w:pPr>
            <w:r w:rsidRPr="0075418C">
              <w:rPr>
                <w:rFonts w:cs="Calibri"/>
                <w:color w:val="000000"/>
                <w:sz w:val="18"/>
                <w:szCs w:val="18"/>
              </w:rPr>
              <w:t>HALO CRANIANO</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07.02.03.045-7</w:t>
            </w:r>
          </w:p>
        </w:tc>
        <w:tc>
          <w:tcPr>
            <w:tcW w:w="823" w:type="dxa"/>
          </w:tcPr>
          <w:p w:rsidR="0075418C" w:rsidRPr="0075418C" w:rsidRDefault="00616ADD" w:rsidP="007C4CC6">
            <w:pPr>
              <w:spacing w:after="0" w:line="240" w:lineRule="auto"/>
              <w:jc w:val="center"/>
              <w:rPr>
                <w:rFonts w:cs="Calibri"/>
                <w:sz w:val="18"/>
                <w:szCs w:val="18"/>
              </w:rPr>
            </w:pPr>
            <w:r>
              <w:rPr>
                <w:rFonts w:cs="Calibri"/>
                <w:sz w:val="18"/>
                <w:szCs w:val="18"/>
              </w:rPr>
              <w:t>0</w:t>
            </w:r>
            <w:r w:rsidR="0075418C" w:rsidRPr="0075418C">
              <w:rPr>
                <w:rFonts w:cs="Calibri"/>
                <w:sz w:val="18"/>
                <w:szCs w:val="18"/>
              </w:rPr>
              <w:t>4</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678,88</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2.715,52</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24</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INTRODUTOR 6FA 8F</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07.02.01.016-2</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456</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74,00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33.744,00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25</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MICRO CATETER FLUXO DEPENDENTE</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07.02.01.017-0</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384</w:t>
            </w:r>
          </w:p>
        </w:tc>
        <w:tc>
          <w:tcPr>
            <w:tcW w:w="1303" w:type="dxa"/>
          </w:tcPr>
          <w:p w:rsidR="0075418C" w:rsidRPr="0075418C" w:rsidRDefault="0075418C" w:rsidP="007C6305">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1.301,15</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499.641,60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26</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MICROBALAO DE REMODELAGEM</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07.02.01.019-7</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216</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2.000,00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432.000,00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27</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RESERVATÓRIO COM CATETER PARA INFUSÃO DE FÁRMACOS</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07.02.01.025-1</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180</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310,00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55.800,00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28</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SHUNT LOMBO-PERITONAL</w:t>
            </w:r>
          </w:p>
        </w:tc>
        <w:tc>
          <w:tcPr>
            <w:tcW w:w="1276"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07.02.01.020-0</w:t>
            </w:r>
          </w:p>
        </w:tc>
        <w:tc>
          <w:tcPr>
            <w:tcW w:w="823"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108</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567,70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61.311,60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29</w:t>
            </w:r>
          </w:p>
        </w:tc>
        <w:tc>
          <w:tcPr>
            <w:tcW w:w="3260" w:type="dxa"/>
          </w:tcPr>
          <w:p w:rsidR="0075418C" w:rsidRPr="0075418C" w:rsidRDefault="0075418C" w:rsidP="007C4CC6">
            <w:pPr>
              <w:spacing w:after="0" w:line="240" w:lineRule="auto"/>
              <w:jc w:val="both"/>
              <w:rPr>
                <w:rFonts w:cs="Calibri"/>
                <w:color w:val="272727"/>
                <w:sz w:val="18"/>
                <w:szCs w:val="18"/>
              </w:rPr>
            </w:pPr>
            <w:r w:rsidRPr="0075418C">
              <w:rPr>
                <w:rFonts w:cs="Calibri"/>
                <w:color w:val="272727"/>
                <w:sz w:val="18"/>
                <w:szCs w:val="18"/>
              </w:rPr>
              <w:t>VALVULA PARA HIDROCEFALIA - INFANTIL</w:t>
            </w:r>
          </w:p>
        </w:tc>
        <w:tc>
          <w:tcPr>
            <w:tcW w:w="1276" w:type="dxa"/>
          </w:tcPr>
          <w:p w:rsidR="0075418C" w:rsidRPr="0075418C" w:rsidRDefault="0075418C" w:rsidP="00616ADD">
            <w:pPr>
              <w:spacing w:after="0" w:line="240" w:lineRule="auto"/>
              <w:jc w:val="center"/>
              <w:rPr>
                <w:rFonts w:cs="Calibri"/>
                <w:bCs/>
                <w:color w:val="272727"/>
                <w:sz w:val="18"/>
                <w:szCs w:val="18"/>
              </w:rPr>
            </w:pPr>
            <w:r w:rsidRPr="0075418C">
              <w:rPr>
                <w:rFonts w:cs="Calibri"/>
                <w:bCs/>
                <w:color w:val="272727"/>
                <w:sz w:val="18"/>
                <w:szCs w:val="18"/>
              </w:rPr>
              <w:t>07.02.01.021-9</w:t>
            </w:r>
          </w:p>
        </w:tc>
        <w:tc>
          <w:tcPr>
            <w:tcW w:w="823" w:type="dxa"/>
          </w:tcPr>
          <w:p w:rsidR="0075418C" w:rsidRPr="0075418C" w:rsidRDefault="0075418C" w:rsidP="007C4CC6">
            <w:pPr>
              <w:spacing w:after="0" w:line="240" w:lineRule="auto"/>
              <w:jc w:val="center"/>
              <w:rPr>
                <w:rFonts w:cs="Calibri"/>
                <w:color w:val="272727"/>
                <w:sz w:val="18"/>
                <w:szCs w:val="18"/>
              </w:rPr>
            </w:pPr>
            <w:r w:rsidRPr="0075418C">
              <w:rPr>
                <w:rFonts w:cs="Calibri"/>
                <w:color w:val="272727"/>
                <w:sz w:val="18"/>
                <w:szCs w:val="18"/>
              </w:rPr>
              <w:t>280</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303,53</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84.988,40</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30</w:t>
            </w:r>
          </w:p>
        </w:tc>
        <w:tc>
          <w:tcPr>
            <w:tcW w:w="3260" w:type="dxa"/>
          </w:tcPr>
          <w:p w:rsidR="0075418C" w:rsidRPr="0075418C" w:rsidRDefault="0075418C" w:rsidP="007C4CC6">
            <w:pPr>
              <w:spacing w:after="0" w:line="240" w:lineRule="auto"/>
              <w:jc w:val="both"/>
              <w:rPr>
                <w:rFonts w:cs="Calibri"/>
                <w:color w:val="272727"/>
                <w:sz w:val="18"/>
                <w:szCs w:val="18"/>
              </w:rPr>
            </w:pPr>
            <w:r w:rsidRPr="0075418C">
              <w:rPr>
                <w:rFonts w:cs="Calibri"/>
                <w:color w:val="272727"/>
                <w:sz w:val="18"/>
                <w:szCs w:val="18"/>
              </w:rPr>
              <w:t>VALVULA PARA HIDROCEFALIA -</w:t>
            </w:r>
            <w:proofErr w:type="gramStart"/>
            <w:r w:rsidRPr="0075418C">
              <w:rPr>
                <w:rFonts w:cs="Calibri"/>
                <w:color w:val="272727"/>
                <w:sz w:val="18"/>
                <w:szCs w:val="18"/>
              </w:rPr>
              <w:t xml:space="preserve">  </w:t>
            </w:r>
            <w:proofErr w:type="gramEnd"/>
            <w:r w:rsidRPr="0075418C">
              <w:rPr>
                <w:rFonts w:cs="Calibri"/>
                <w:color w:val="272727"/>
                <w:sz w:val="18"/>
                <w:szCs w:val="18"/>
              </w:rPr>
              <w:t>PEDIATRICA</w:t>
            </w:r>
          </w:p>
        </w:tc>
        <w:tc>
          <w:tcPr>
            <w:tcW w:w="1276" w:type="dxa"/>
          </w:tcPr>
          <w:p w:rsidR="0075418C" w:rsidRPr="0075418C" w:rsidRDefault="0075418C" w:rsidP="00616ADD">
            <w:pPr>
              <w:spacing w:after="0" w:line="240" w:lineRule="auto"/>
              <w:jc w:val="center"/>
              <w:rPr>
                <w:rFonts w:cs="Calibri"/>
                <w:bCs/>
                <w:color w:val="272727"/>
                <w:sz w:val="18"/>
                <w:szCs w:val="18"/>
              </w:rPr>
            </w:pPr>
            <w:r w:rsidRPr="0075418C">
              <w:rPr>
                <w:rFonts w:cs="Calibri"/>
                <w:bCs/>
                <w:color w:val="272727"/>
                <w:sz w:val="18"/>
                <w:szCs w:val="18"/>
              </w:rPr>
              <w:t>07.02.01.021-9</w:t>
            </w:r>
          </w:p>
        </w:tc>
        <w:tc>
          <w:tcPr>
            <w:tcW w:w="823" w:type="dxa"/>
          </w:tcPr>
          <w:p w:rsidR="0075418C" w:rsidRPr="0075418C" w:rsidRDefault="00616ADD" w:rsidP="007C4CC6">
            <w:pPr>
              <w:spacing w:after="0" w:line="240" w:lineRule="auto"/>
              <w:jc w:val="center"/>
              <w:rPr>
                <w:rFonts w:cs="Calibri"/>
                <w:color w:val="272727"/>
                <w:sz w:val="18"/>
                <w:szCs w:val="18"/>
              </w:rPr>
            </w:pPr>
            <w:r>
              <w:rPr>
                <w:rFonts w:cs="Calibri"/>
                <w:color w:val="272727"/>
                <w:sz w:val="18"/>
                <w:szCs w:val="18"/>
              </w:rPr>
              <w:t>0</w:t>
            </w:r>
            <w:r w:rsidR="0075418C" w:rsidRPr="0075418C">
              <w:rPr>
                <w:rFonts w:cs="Calibri"/>
                <w:color w:val="272727"/>
                <w:sz w:val="18"/>
                <w:szCs w:val="18"/>
              </w:rPr>
              <w:t>4</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303,53</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1.214,12</w:t>
            </w:r>
          </w:p>
        </w:tc>
      </w:tr>
      <w:tr w:rsidR="0075418C" w:rsidRPr="0075418C" w:rsidTr="00616ADD">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31</w:t>
            </w:r>
          </w:p>
        </w:tc>
        <w:tc>
          <w:tcPr>
            <w:tcW w:w="3260" w:type="dxa"/>
          </w:tcPr>
          <w:p w:rsidR="0075418C" w:rsidRPr="0075418C" w:rsidRDefault="0075418C" w:rsidP="007C4CC6">
            <w:pPr>
              <w:spacing w:after="0" w:line="240" w:lineRule="auto"/>
              <w:jc w:val="both"/>
              <w:rPr>
                <w:rFonts w:cs="Calibri"/>
                <w:color w:val="272727"/>
                <w:sz w:val="18"/>
                <w:szCs w:val="18"/>
              </w:rPr>
            </w:pPr>
            <w:r w:rsidRPr="0075418C">
              <w:rPr>
                <w:rFonts w:cs="Calibri"/>
                <w:color w:val="272727"/>
                <w:sz w:val="18"/>
                <w:szCs w:val="18"/>
              </w:rPr>
              <w:t>VALVULA PARA HIDROCEFALIA - INEO</w:t>
            </w:r>
          </w:p>
        </w:tc>
        <w:tc>
          <w:tcPr>
            <w:tcW w:w="1276" w:type="dxa"/>
          </w:tcPr>
          <w:p w:rsidR="0075418C" w:rsidRPr="0075418C" w:rsidRDefault="0075418C" w:rsidP="00616ADD">
            <w:pPr>
              <w:spacing w:after="0" w:line="240" w:lineRule="auto"/>
              <w:jc w:val="center"/>
              <w:rPr>
                <w:rFonts w:cs="Calibri"/>
                <w:bCs/>
                <w:color w:val="272727"/>
                <w:sz w:val="18"/>
                <w:szCs w:val="18"/>
              </w:rPr>
            </w:pPr>
            <w:r w:rsidRPr="0075418C">
              <w:rPr>
                <w:rFonts w:cs="Calibri"/>
                <w:bCs/>
                <w:color w:val="272727"/>
                <w:sz w:val="18"/>
                <w:szCs w:val="18"/>
              </w:rPr>
              <w:t>07.02.01.021-9</w:t>
            </w:r>
          </w:p>
        </w:tc>
        <w:tc>
          <w:tcPr>
            <w:tcW w:w="823" w:type="dxa"/>
          </w:tcPr>
          <w:p w:rsidR="0075418C" w:rsidRPr="0075418C" w:rsidRDefault="00616ADD" w:rsidP="007C4CC6">
            <w:pPr>
              <w:spacing w:after="0" w:line="240" w:lineRule="auto"/>
              <w:jc w:val="center"/>
              <w:rPr>
                <w:rFonts w:cs="Calibri"/>
                <w:color w:val="272727"/>
                <w:sz w:val="18"/>
                <w:szCs w:val="18"/>
              </w:rPr>
            </w:pPr>
            <w:r>
              <w:rPr>
                <w:rFonts w:cs="Calibri"/>
                <w:color w:val="272727"/>
                <w:sz w:val="18"/>
                <w:szCs w:val="18"/>
              </w:rPr>
              <w:t>0</w:t>
            </w:r>
            <w:r w:rsidR="0075418C" w:rsidRPr="0075418C">
              <w:rPr>
                <w:rFonts w:cs="Calibri"/>
                <w:color w:val="272727"/>
                <w:sz w:val="18"/>
                <w:szCs w:val="18"/>
              </w:rPr>
              <w:t>4</w:t>
            </w:r>
          </w:p>
        </w:tc>
        <w:tc>
          <w:tcPr>
            <w:tcW w:w="1303"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303,53</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1.214,12</w:t>
            </w:r>
          </w:p>
        </w:tc>
      </w:tr>
      <w:tr w:rsidR="00E53FF8" w:rsidRPr="0075418C" w:rsidTr="0075418C">
        <w:trPr>
          <w:trHeight w:val="292"/>
        </w:trPr>
        <w:tc>
          <w:tcPr>
            <w:tcW w:w="7370" w:type="dxa"/>
            <w:gridSpan w:val="5"/>
          </w:tcPr>
          <w:p w:rsidR="00E53FF8" w:rsidRPr="0075418C" w:rsidRDefault="00E53FF8" w:rsidP="0075418C">
            <w:pPr>
              <w:spacing w:before="120" w:after="0" w:line="240" w:lineRule="auto"/>
              <w:jc w:val="center"/>
              <w:rPr>
                <w:rFonts w:cs="Calibri"/>
                <w:b/>
                <w:sz w:val="18"/>
                <w:szCs w:val="18"/>
              </w:rPr>
            </w:pPr>
            <w:r w:rsidRPr="0075418C">
              <w:rPr>
                <w:rFonts w:cs="Calibri"/>
                <w:b/>
                <w:sz w:val="18"/>
                <w:szCs w:val="18"/>
              </w:rPr>
              <w:t>VALOR TOTAL</w:t>
            </w:r>
          </w:p>
        </w:tc>
        <w:tc>
          <w:tcPr>
            <w:tcW w:w="1418" w:type="dxa"/>
          </w:tcPr>
          <w:p w:rsidR="00E53FF8" w:rsidRPr="0075418C" w:rsidRDefault="0075418C" w:rsidP="0075418C">
            <w:pPr>
              <w:spacing w:before="120" w:after="0" w:line="240" w:lineRule="auto"/>
              <w:jc w:val="center"/>
              <w:rPr>
                <w:rFonts w:cs="Calibri"/>
                <w:b/>
                <w:sz w:val="18"/>
                <w:szCs w:val="18"/>
              </w:rPr>
            </w:pPr>
            <w:r w:rsidRPr="0075418C">
              <w:rPr>
                <w:rFonts w:cs="Calibri"/>
                <w:b/>
                <w:sz w:val="18"/>
                <w:szCs w:val="18"/>
              </w:rPr>
              <w:t>7.048.666,58</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414A9F" w:rsidRDefault="00414A9F" w:rsidP="001B4D61">
      <w:pPr>
        <w:tabs>
          <w:tab w:val="left" w:pos="7200"/>
        </w:tabs>
        <w:spacing w:after="120" w:line="240" w:lineRule="auto"/>
        <w:jc w:val="center"/>
        <w:rPr>
          <w:rFonts w:eastAsia="Batang" w:cs="Courier New"/>
          <w:b/>
          <w:bCs/>
          <w:color w:val="000000"/>
          <w:sz w:val="20"/>
          <w:szCs w:val="20"/>
          <w:u w:val="single"/>
        </w:rPr>
      </w:pPr>
    </w:p>
    <w:p w:rsidR="00414A9F" w:rsidRDefault="00414A9F"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A34CE5" w:rsidRDefault="00A34CE5" w:rsidP="001B4D61">
      <w:pPr>
        <w:tabs>
          <w:tab w:val="left" w:pos="7200"/>
        </w:tabs>
        <w:spacing w:after="120" w:line="240" w:lineRule="auto"/>
        <w:jc w:val="center"/>
        <w:rPr>
          <w:rFonts w:eastAsia="Batang" w:cs="Courier New"/>
          <w:b/>
          <w:bCs/>
          <w:color w:val="000000"/>
          <w:sz w:val="20"/>
          <w:szCs w:val="20"/>
          <w:u w:val="single"/>
        </w:rPr>
      </w:pPr>
    </w:p>
    <w:p w:rsidR="00FB7DF1"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414A9F" w:rsidRPr="00944C9B" w:rsidRDefault="00414A9F" w:rsidP="001B4D61">
      <w:pPr>
        <w:tabs>
          <w:tab w:val="left" w:pos="7200"/>
        </w:tabs>
        <w:spacing w:after="120" w:line="240" w:lineRule="auto"/>
        <w:jc w:val="center"/>
        <w:rPr>
          <w:rFonts w:eastAsia="Batang" w:cs="Courier New"/>
          <w:b/>
          <w:bCs/>
          <w:color w:val="000000"/>
          <w:sz w:val="20"/>
          <w:szCs w:val="20"/>
          <w:u w:val="single"/>
        </w:rPr>
      </w:pPr>
    </w:p>
    <w:p w:rsidR="00376B72" w:rsidRPr="00754080" w:rsidRDefault="0075418C" w:rsidP="00C53A1C">
      <w:pPr>
        <w:spacing w:after="0" w:line="240" w:lineRule="auto"/>
        <w:jc w:val="center"/>
        <w:rPr>
          <w:b/>
          <w:bCs/>
          <w:sz w:val="20"/>
          <w:szCs w:val="20"/>
          <w:u w:val="single"/>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Pr>
          <w:b/>
          <w:bCs/>
          <w:sz w:val="20"/>
          <w:szCs w:val="20"/>
          <w:u w:val="single"/>
        </w:rPr>
        <w:t>419</w:t>
      </w:r>
      <w:r w:rsidR="00764FC1" w:rsidRPr="00754080">
        <w:rPr>
          <w:b/>
          <w:bCs/>
          <w:sz w:val="20"/>
          <w:szCs w:val="20"/>
          <w:u w:val="single"/>
        </w:rPr>
        <w:t>/15</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Default="00820BDF" w:rsidP="0075418C">
      <w:pPr>
        <w:spacing w:after="0" w:line="240" w:lineRule="auto"/>
        <w:jc w:val="both"/>
        <w:rPr>
          <w:rFonts w:cs="Calibri"/>
          <w:sz w:val="20"/>
          <w:szCs w:val="20"/>
        </w:rPr>
      </w:pPr>
      <w:r w:rsidRPr="00820BDF">
        <w:rPr>
          <w:rFonts w:cs="Calibri"/>
          <w:b/>
          <w:sz w:val="20"/>
          <w:szCs w:val="20"/>
        </w:rPr>
        <w:t>1.1.</w:t>
      </w:r>
      <w:r w:rsidRPr="00820BDF">
        <w:rPr>
          <w:rFonts w:cs="Calibri"/>
          <w:sz w:val="20"/>
          <w:szCs w:val="20"/>
        </w:rPr>
        <w:t xml:space="preserve"> </w:t>
      </w:r>
      <w:r w:rsidR="0075418C" w:rsidRPr="0075418C">
        <w:rPr>
          <w:rFonts w:cs="Calibri"/>
          <w:sz w:val="20"/>
          <w:szCs w:val="20"/>
        </w:rPr>
        <w:t xml:space="preserve">O presente Termo de Referencia para </w:t>
      </w:r>
      <w:r w:rsidR="0075418C" w:rsidRPr="0075418C">
        <w:rPr>
          <w:rFonts w:cs="Calibri"/>
          <w:sz w:val="20"/>
          <w:szCs w:val="20"/>
          <w:u w:val="single"/>
        </w:rPr>
        <w:t>Ata de Registro de Preço</w:t>
      </w:r>
      <w:r w:rsidR="0075418C" w:rsidRPr="0075418C">
        <w:rPr>
          <w:rFonts w:cs="Calibri"/>
          <w:sz w:val="20"/>
          <w:szCs w:val="20"/>
        </w:rPr>
        <w:t xml:space="preserve"> tem por objeto à aquisição por sistema de consignação de </w:t>
      </w:r>
      <w:proofErr w:type="spellStart"/>
      <w:r w:rsidR="0075418C" w:rsidRPr="0075418C">
        <w:rPr>
          <w:rFonts w:cs="Calibri"/>
          <w:b/>
          <w:sz w:val="20"/>
          <w:szCs w:val="20"/>
        </w:rPr>
        <w:t>Órteses</w:t>
      </w:r>
      <w:proofErr w:type="spellEnd"/>
      <w:r w:rsidR="0075418C" w:rsidRPr="0075418C">
        <w:rPr>
          <w:rFonts w:cs="Calibri"/>
          <w:b/>
          <w:sz w:val="20"/>
          <w:szCs w:val="20"/>
        </w:rPr>
        <w:t>, Próteses e Materiais Especiais (OPME), padronizadas pela Tabela SUS</w:t>
      </w:r>
      <w:r w:rsidR="0075418C" w:rsidRPr="0075418C">
        <w:rPr>
          <w:rFonts w:cs="Calibri"/>
          <w:sz w:val="20"/>
          <w:szCs w:val="20"/>
        </w:rPr>
        <w:t xml:space="preserve">, para realização de </w:t>
      </w:r>
      <w:r w:rsidR="0075418C" w:rsidRPr="0075418C">
        <w:rPr>
          <w:rFonts w:cs="Calibri"/>
          <w:b/>
          <w:sz w:val="20"/>
          <w:szCs w:val="20"/>
        </w:rPr>
        <w:t xml:space="preserve">CIRURGIA DE NEUROCIRURGIA, </w:t>
      </w:r>
      <w:r w:rsidR="0075418C" w:rsidRPr="0075418C">
        <w:rPr>
          <w:rFonts w:cs="Calibri"/>
          <w:sz w:val="20"/>
          <w:szCs w:val="20"/>
        </w:rPr>
        <w:t>de acordo com as especificações constantes no Anexo I.</w:t>
      </w:r>
    </w:p>
    <w:p w:rsidR="0075418C" w:rsidRDefault="0075418C" w:rsidP="0075418C">
      <w:pPr>
        <w:spacing w:after="0" w:line="240" w:lineRule="auto"/>
        <w:jc w:val="both"/>
        <w:rPr>
          <w:rFonts w:cs="Calibri"/>
          <w:b/>
          <w:sz w:val="20"/>
          <w:szCs w:val="20"/>
          <w:u w:val="single"/>
        </w:rPr>
      </w:pPr>
      <w:r w:rsidRPr="0075418C">
        <w:rPr>
          <w:rFonts w:cs="Calibri"/>
          <w:b/>
          <w:sz w:val="20"/>
          <w:szCs w:val="20"/>
          <w:u w:val="single"/>
        </w:rPr>
        <w:t>1.2. O FORNECIMENTO DAS OPME SE CLASSIFICA EM TRÊS CONDIÇÕES NECESSÁRIAS:</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1.2.1.</w:t>
      </w:r>
      <w:r>
        <w:rPr>
          <w:rFonts w:cs="Calibri"/>
          <w:b/>
          <w:sz w:val="20"/>
          <w:szCs w:val="20"/>
        </w:rPr>
        <w:t xml:space="preserve"> </w:t>
      </w:r>
      <w:r w:rsidR="00A15DDC" w:rsidRPr="00A15DDC">
        <w:rPr>
          <w:rFonts w:cs="Calibri"/>
          <w:sz w:val="20"/>
          <w:szCs w:val="20"/>
        </w:rPr>
        <w:t>A(s) empresa(s) vencedora(s) deverá (</w:t>
      </w:r>
      <w:proofErr w:type="spellStart"/>
      <w:r w:rsidR="00A15DDC" w:rsidRPr="00A15DDC">
        <w:rPr>
          <w:rFonts w:cs="Calibri"/>
          <w:sz w:val="20"/>
          <w:szCs w:val="20"/>
        </w:rPr>
        <w:t>ão</w:t>
      </w:r>
      <w:proofErr w:type="spellEnd"/>
      <w:r w:rsidR="00A15DDC" w:rsidRPr="00A15DDC">
        <w:rPr>
          <w:rFonts w:cs="Calibri"/>
          <w:sz w:val="20"/>
          <w:szCs w:val="20"/>
        </w:rPr>
        <w:t xml:space="preserve">) disponibilizar em CONSIGNAÇÃO os insumos OPME para utilização no Hospital Regional de Alvorada, Hospital Regional de </w:t>
      </w:r>
      <w:proofErr w:type="spellStart"/>
      <w:r w:rsidR="00A15DDC" w:rsidRPr="00A15DDC">
        <w:rPr>
          <w:rFonts w:cs="Calibri"/>
          <w:sz w:val="20"/>
          <w:szCs w:val="20"/>
        </w:rPr>
        <w:t>Araguaçú</w:t>
      </w:r>
      <w:proofErr w:type="spellEnd"/>
      <w:r w:rsidR="00A15DDC" w:rsidRPr="00A15DDC">
        <w:rPr>
          <w:rFonts w:cs="Calibri"/>
          <w:sz w:val="20"/>
          <w:szCs w:val="20"/>
        </w:rPr>
        <w:t xml:space="preserve">, Hospital de Doenças Tropicais, Hospital Regional de </w:t>
      </w:r>
      <w:proofErr w:type="spellStart"/>
      <w:r w:rsidR="00A15DDC" w:rsidRPr="00A15DDC">
        <w:rPr>
          <w:rFonts w:cs="Calibri"/>
          <w:sz w:val="20"/>
          <w:szCs w:val="20"/>
        </w:rPr>
        <w:t>Araguaína</w:t>
      </w:r>
      <w:proofErr w:type="spellEnd"/>
      <w:r w:rsidR="00A15DDC" w:rsidRPr="00A15DDC">
        <w:rPr>
          <w:rFonts w:cs="Calibri"/>
          <w:sz w:val="20"/>
          <w:szCs w:val="20"/>
        </w:rPr>
        <w:t xml:space="preserve">, Hospital Regional de </w:t>
      </w:r>
      <w:proofErr w:type="spellStart"/>
      <w:r w:rsidR="00A15DDC" w:rsidRPr="00A15DDC">
        <w:rPr>
          <w:rFonts w:cs="Calibri"/>
          <w:sz w:val="20"/>
          <w:szCs w:val="20"/>
        </w:rPr>
        <w:t>Arapoema</w:t>
      </w:r>
      <w:proofErr w:type="spellEnd"/>
      <w:r w:rsidR="00A15DDC" w:rsidRPr="00A15DDC">
        <w:rPr>
          <w:rFonts w:cs="Calibri"/>
          <w:sz w:val="20"/>
          <w:szCs w:val="20"/>
        </w:rPr>
        <w:t xml:space="preserve">, Hospital Regional Arraias, Hospital Regional de </w:t>
      </w:r>
      <w:proofErr w:type="spellStart"/>
      <w:r w:rsidR="00A15DDC" w:rsidRPr="00A15DDC">
        <w:rPr>
          <w:rFonts w:cs="Calibri"/>
          <w:sz w:val="20"/>
          <w:szCs w:val="20"/>
        </w:rPr>
        <w:t>Augustinópolis</w:t>
      </w:r>
      <w:proofErr w:type="spellEnd"/>
      <w:r w:rsidR="00A15DDC" w:rsidRPr="00A15DDC">
        <w:rPr>
          <w:rFonts w:cs="Calibri"/>
          <w:sz w:val="20"/>
          <w:szCs w:val="20"/>
        </w:rPr>
        <w:t xml:space="preserve">, Hospital Regional de </w:t>
      </w:r>
      <w:proofErr w:type="spellStart"/>
      <w:r w:rsidR="00A15DDC" w:rsidRPr="00A15DDC">
        <w:rPr>
          <w:rFonts w:cs="Calibri"/>
          <w:sz w:val="20"/>
          <w:szCs w:val="20"/>
        </w:rPr>
        <w:t>Dianópolis</w:t>
      </w:r>
      <w:proofErr w:type="spellEnd"/>
      <w:r w:rsidR="00A15DDC" w:rsidRPr="00A15DDC">
        <w:rPr>
          <w:rFonts w:cs="Calibri"/>
          <w:sz w:val="20"/>
          <w:szCs w:val="20"/>
        </w:rPr>
        <w:t xml:space="preserve">, Hospital Regional de </w:t>
      </w:r>
      <w:proofErr w:type="spellStart"/>
      <w:r w:rsidR="00A15DDC" w:rsidRPr="00A15DDC">
        <w:rPr>
          <w:rFonts w:cs="Calibri"/>
          <w:sz w:val="20"/>
          <w:szCs w:val="20"/>
        </w:rPr>
        <w:t>Guaraí</w:t>
      </w:r>
      <w:proofErr w:type="spellEnd"/>
      <w:r w:rsidR="00A15DDC" w:rsidRPr="00A15DDC">
        <w:rPr>
          <w:rFonts w:cs="Calibri"/>
          <w:sz w:val="20"/>
          <w:szCs w:val="20"/>
        </w:rPr>
        <w:t xml:space="preserve">, Hospital Regional de </w:t>
      </w:r>
      <w:proofErr w:type="spellStart"/>
      <w:r w:rsidR="00A15DDC" w:rsidRPr="00A15DDC">
        <w:rPr>
          <w:rFonts w:cs="Calibri"/>
          <w:sz w:val="20"/>
          <w:szCs w:val="20"/>
        </w:rPr>
        <w:t>Gurupí</w:t>
      </w:r>
      <w:proofErr w:type="spellEnd"/>
      <w:r w:rsidR="00A15DDC" w:rsidRPr="00A15DDC">
        <w:rPr>
          <w:rFonts w:cs="Calibri"/>
          <w:sz w:val="20"/>
          <w:szCs w:val="20"/>
        </w:rPr>
        <w:t xml:space="preserve">, Hospital Regional de Miracema, Hospital Geral de Palmas, Hospital Dona Regina, Hospital Infantil de Palmas, Hospital Regional de Paraíso, Hospital Regional de Pedro Afonso, Hospital Regional de Porto Nacional, Hospital Regional de </w:t>
      </w:r>
      <w:proofErr w:type="spellStart"/>
      <w:r w:rsidR="00A15DDC" w:rsidRPr="00A15DDC">
        <w:rPr>
          <w:rFonts w:cs="Calibri"/>
          <w:sz w:val="20"/>
          <w:szCs w:val="20"/>
        </w:rPr>
        <w:t>Xambioá</w:t>
      </w:r>
      <w:proofErr w:type="spellEnd"/>
      <w:r w:rsidR="00A15DDC" w:rsidRPr="00A15DDC">
        <w:rPr>
          <w:rFonts w:cs="Calibri"/>
          <w:sz w:val="20"/>
          <w:szCs w:val="20"/>
        </w:rPr>
        <w:t>, Hospital Materno Infantil Tia Dedé, cujos valores dos materiais serão as que concederem maior desconto regido pela tabela de código SUS, de acordo com as especificações constantes no Anexo I</w:t>
      </w:r>
      <w:r w:rsidR="00A82E69">
        <w:rPr>
          <w:rFonts w:cs="Calibri"/>
          <w:sz w:val="20"/>
          <w:szCs w:val="20"/>
        </w:rPr>
        <w:t xml:space="preserve"> do Edital</w:t>
      </w:r>
      <w:r w:rsidR="00A15DDC" w:rsidRPr="00A15DDC">
        <w:rPr>
          <w:rFonts w:cs="Calibri"/>
          <w:sz w:val="20"/>
          <w:szCs w:val="20"/>
        </w:rPr>
        <w:t>.</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1.2.2.</w:t>
      </w:r>
      <w:r w:rsidR="00A15DDC">
        <w:rPr>
          <w:rFonts w:cs="Calibri"/>
          <w:b/>
          <w:sz w:val="20"/>
          <w:szCs w:val="20"/>
        </w:rPr>
        <w:t xml:space="preserve"> </w:t>
      </w:r>
      <w:r w:rsidR="001A5854" w:rsidRPr="001A5854">
        <w:rPr>
          <w:rFonts w:cs="Calibri"/>
          <w:sz w:val="20"/>
          <w:szCs w:val="20"/>
        </w:rPr>
        <w:t xml:space="preserve">A empresa vencedora deverá fornecer o Aplicador em </w:t>
      </w:r>
      <w:r w:rsidR="001A5854" w:rsidRPr="001A5854">
        <w:rPr>
          <w:rFonts w:cs="Calibri"/>
          <w:bCs/>
          <w:sz w:val="20"/>
          <w:szCs w:val="20"/>
        </w:rPr>
        <w:t>regime de comodato e sem nenhum custo para a contratada,</w:t>
      </w:r>
      <w:r w:rsidR="001A5854" w:rsidRPr="001A5854">
        <w:rPr>
          <w:rFonts w:cs="Calibri"/>
          <w:sz w:val="20"/>
          <w:szCs w:val="20"/>
        </w:rPr>
        <w:t xml:space="preserve"> necessário para utilização nos procedimentos cirúrgicos das </w:t>
      </w:r>
      <w:proofErr w:type="spellStart"/>
      <w:r w:rsidR="001A5854" w:rsidRPr="001A5854">
        <w:rPr>
          <w:rFonts w:cs="Calibri"/>
          <w:sz w:val="20"/>
          <w:szCs w:val="20"/>
        </w:rPr>
        <w:t>Órteses</w:t>
      </w:r>
      <w:proofErr w:type="spellEnd"/>
      <w:r w:rsidR="001A5854" w:rsidRPr="001A5854">
        <w:rPr>
          <w:rFonts w:cs="Calibri"/>
          <w:sz w:val="20"/>
          <w:szCs w:val="20"/>
        </w:rPr>
        <w:t>, Próteses e Materiais Especiais (OPME), novos ou em excelente estado de conservação em caixa apropriada e específica para as cirurgias, com a reposição dos materiais utilizados, mediante solicitação do hospital.</w:t>
      </w:r>
    </w:p>
    <w:p w:rsidR="0075418C" w:rsidRPr="0075418C" w:rsidRDefault="0075418C" w:rsidP="001A5854">
      <w:pPr>
        <w:spacing w:after="120" w:line="240" w:lineRule="auto"/>
        <w:jc w:val="both"/>
        <w:rPr>
          <w:rFonts w:cs="Calibri"/>
          <w:b/>
          <w:sz w:val="20"/>
          <w:szCs w:val="20"/>
        </w:rPr>
      </w:pPr>
      <w:r w:rsidRPr="0075418C">
        <w:rPr>
          <w:rFonts w:cs="Calibri"/>
          <w:b/>
          <w:sz w:val="20"/>
          <w:szCs w:val="20"/>
        </w:rPr>
        <w:t>1.2.3.</w:t>
      </w:r>
      <w:r w:rsidR="001A5854">
        <w:rPr>
          <w:rFonts w:cs="Calibri"/>
          <w:b/>
          <w:sz w:val="20"/>
          <w:szCs w:val="20"/>
        </w:rPr>
        <w:t xml:space="preserve"> </w:t>
      </w:r>
      <w:r w:rsidR="001A5854" w:rsidRPr="001A5854">
        <w:rPr>
          <w:rFonts w:cs="Calibri"/>
          <w:sz w:val="20"/>
          <w:szCs w:val="20"/>
        </w:rPr>
        <w:t xml:space="preserve">A(s) empresa(s) vencedora(s) </w:t>
      </w:r>
      <w:proofErr w:type="gramStart"/>
      <w:r w:rsidR="001A5854" w:rsidRPr="001A5854">
        <w:rPr>
          <w:rFonts w:cs="Calibri"/>
          <w:sz w:val="20"/>
          <w:szCs w:val="20"/>
        </w:rPr>
        <w:t>deve(</w:t>
      </w:r>
      <w:proofErr w:type="spellStart"/>
      <w:proofErr w:type="gramEnd"/>
      <w:r w:rsidR="001A5854" w:rsidRPr="001A5854">
        <w:rPr>
          <w:rFonts w:cs="Calibri"/>
          <w:sz w:val="20"/>
          <w:szCs w:val="20"/>
        </w:rPr>
        <w:t>rão</w:t>
      </w:r>
      <w:proofErr w:type="spellEnd"/>
      <w:r w:rsidR="001A5854" w:rsidRPr="001A5854">
        <w:rPr>
          <w:rFonts w:cs="Calibri"/>
          <w:sz w:val="20"/>
          <w:szCs w:val="20"/>
        </w:rPr>
        <w:t>) faturar todos os itens licitados obedecendo às descrições e valores estipulados pela tabela SUS do Ministério da Saúde (SIGTAP). Observar que os valores deverão ser faturados com o desconto oferecido.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JUSTIFICATIVA</w:t>
      </w:r>
      <w:r w:rsidR="0044416A">
        <w:rPr>
          <w:rFonts w:cs="Calibri"/>
          <w:b/>
          <w:color w:val="FFFFFF"/>
          <w:sz w:val="20"/>
          <w:szCs w:val="20"/>
        </w:rPr>
        <w:t xml:space="preserve"> </w:t>
      </w:r>
    </w:p>
    <w:p w:rsidR="001A30DF" w:rsidRPr="001A30DF"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bCs/>
          <w:sz w:val="20"/>
          <w:szCs w:val="20"/>
        </w:rPr>
        <w:t xml:space="preserve">2.1. </w:t>
      </w:r>
      <w:r w:rsidRPr="001A30DF">
        <w:rPr>
          <w:bCs/>
          <w:sz w:val="20"/>
          <w:szCs w:val="20"/>
        </w:rPr>
        <w:t>Segundo o conceito técnico de produtos para a Saúde, dado pela ANVISA/MS, “</w:t>
      </w:r>
      <w:r w:rsidRPr="001A30DF">
        <w:rPr>
          <w:bCs/>
          <w:i/>
          <w:sz w:val="20"/>
          <w:szCs w:val="20"/>
        </w:rPr>
        <w:t>materiais e artigos implantáveis s</w:t>
      </w:r>
      <w:r w:rsidRPr="001A30DF">
        <w:rPr>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1A30DF">
        <w:rPr>
          <w:i/>
          <w:iCs/>
          <w:sz w:val="20"/>
          <w:szCs w:val="20"/>
        </w:rPr>
        <w:t>longo prazo</w:t>
      </w:r>
      <w:r w:rsidRPr="001A30DF">
        <w:rPr>
          <w:i/>
          <w:sz w:val="20"/>
          <w:szCs w:val="20"/>
        </w:rPr>
        <w:t>, e podendo ser removidos unicamente por intervenção cirúrgica”.</w:t>
      </w:r>
    </w:p>
    <w:p w:rsidR="001A30DF" w:rsidRPr="001A30DF"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sz w:val="20"/>
          <w:szCs w:val="20"/>
        </w:rPr>
        <w:t xml:space="preserve">2.2. </w:t>
      </w:r>
      <w:r w:rsidRPr="001A30DF">
        <w:rPr>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proofErr w:type="gramStart"/>
      <w:r w:rsidRPr="001A30DF">
        <w:rPr>
          <w:sz w:val="20"/>
          <w:szCs w:val="20"/>
        </w:rPr>
        <w:t xml:space="preserve">  </w:t>
      </w:r>
      <w:proofErr w:type="gramEnd"/>
      <w:r w:rsidRPr="001A30DF">
        <w:rPr>
          <w:sz w:val="20"/>
          <w:szCs w:val="20"/>
        </w:rPr>
        <w:t>de NEUROCIRURGIA, tornando imprescindível a aquisição destes materiais, visando à qualidade e o bom atendimento da população que dependem dos serviços de saúde publica/SUS no estado do Tocantins.</w:t>
      </w:r>
      <w:r w:rsidRPr="001A30DF">
        <w:rPr>
          <w:b/>
          <w:sz w:val="20"/>
          <w:szCs w:val="20"/>
        </w:rPr>
        <w:t xml:space="preserve"> </w:t>
      </w:r>
    </w:p>
    <w:p w:rsidR="001A30DF" w:rsidRPr="001A30DF"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sz w:val="20"/>
          <w:szCs w:val="20"/>
        </w:rPr>
        <w:t xml:space="preserve">2.3. </w:t>
      </w:r>
      <w:r w:rsidRPr="001A30DF">
        <w:rPr>
          <w:sz w:val="20"/>
          <w:szCs w:val="20"/>
        </w:rPr>
        <w:t xml:space="preserve">Para aquisição das </w:t>
      </w:r>
      <w:proofErr w:type="spellStart"/>
      <w:r w:rsidRPr="001A30DF">
        <w:rPr>
          <w:sz w:val="20"/>
          <w:szCs w:val="20"/>
        </w:rPr>
        <w:t>Órteses</w:t>
      </w:r>
      <w:proofErr w:type="spellEnd"/>
      <w:r w:rsidRPr="001A30DF">
        <w:rPr>
          <w:sz w:val="20"/>
          <w:szCs w:val="20"/>
        </w:rPr>
        <w:t>, Próteses e Materiais Especiais (OPME), a administração pública vale-se de uma tabela de preços estipulada pelo Ministério da Saúde (comumente conhecida como “tabela SUS”), sendo que tais produtos somente serão adquiridos pelos valores nela consignados.</w:t>
      </w:r>
    </w:p>
    <w:p w:rsidR="00820BDF" w:rsidRPr="00E166E5"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Pr>
          <w:b/>
          <w:sz w:val="20"/>
          <w:szCs w:val="20"/>
        </w:rPr>
        <w:t xml:space="preserve">2.4. </w:t>
      </w:r>
      <w:r w:rsidRPr="001A30DF">
        <w:rPr>
          <w:sz w:val="20"/>
          <w:szCs w:val="20"/>
        </w:rPr>
        <w:t>As OPME serão fornecidas em consignação, o que condiciona a SESAU a pagar somente pelos materiais efetivamente utilizados nos pacientes, após necessária auditoria médica e o devido faturamento em nome do paciente.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 xml:space="preserve">DO </w:t>
      </w:r>
      <w:r w:rsidR="001A30DF">
        <w:rPr>
          <w:rFonts w:cs="Calibri"/>
          <w:b/>
          <w:color w:val="FFFFFF"/>
          <w:sz w:val="20"/>
          <w:szCs w:val="20"/>
        </w:rPr>
        <w:t>LOCAL DE ENTREGA</w:t>
      </w:r>
    </w:p>
    <w:p w:rsidR="001D2C43" w:rsidRDefault="003B67E9" w:rsidP="00E53FF8">
      <w:pPr>
        <w:spacing w:after="0" w:line="240" w:lineRule="auto"/>
        <w:jc w:val="both"/>
        <w:rPr>
          <w:bCs/>
          <w:sz w:val="20"/>
          <w:szCs w:val="20"/>
        </w:rPr>
      </w:pPr>
      <w:r>
        <w:rPr>
          <w:b/>
          <w:bCs/>
          <w:sz w:val="20"/>
          <w:szCs w:val="20"/>
        </w:rPr>
        <w:t xml:space="preserve">3.1. </w:t>
      </w:r>
      <w:r w:rsidRPr="003B67E9">
        <w:rPr>
          <w:bCs/>
          <w:sz w:val="20"/>
          <w:szCs w:val="20"/>
        </w:rPr>
        <w:t>Os materiais deverão ser entregues /disponibilizados nos HOSPITAIS, conforme endereço abaixo:</w:t>
      </w:r>
    </w:p>
    <w:p w:rsidR="003B67E9" w:rsidRDefault="003B67E9" w:rsidP="00E53FF8">
      <w:pPr>
        <w:spacing w:after="0" w:line="240" w:lineRule="auto"/>
        <w:jc w:val="both"/>
        <w:rPr>
          <w:bCs/>
          <w:sz w:val="20"/>
          <w:szCs w:val="20"/>
        </w:rPr>
      </w:pPr>
    </w:p>
    <w:tbl>
      <w:tblPr>
        <w:tblStyle w:val="Tabelacomgrade"/>
        <w:tblW w:w="0" w:type="auto"/>
        <w:tblLook w:val="04A0"/>
      </w:tblPr>
      <w:tblGrid>
        <w:gridCol w:w="959"/>
        <w:gridCol w:w="3544"/>
        <w:gridCol w:w="4426"/>
      </w:tblGrid>
      <w:tr w:rsidR="003B67E9" w:rsidTr="003B67E9">
        <w:tc>
          <w:tcPr>
            <w:tcW w:w="8929" w:type="dxa"/>
            <w:gridSpan w:val="3"/>
          </w:tcPr>
          <w:p w:rsidR="003B67E9" w:rsidRDefault="003B67E9" w:rsidP="003B67E9">
            <w:pPr>
              <w:spacing w:after="0" w:line="240" w:lineRule="auto"/>
              <w:jc w:val="center"/>
              <w:rPr>
                <w:b/>
                <w:bCs/>
                <w:sz w:val="20"/>
                <w:szCs w:val="20"/>
              </w:rPr>
            </w:pPr>
            <w:r>
              <w:rPr>
                <w:b/>
                <w:bCs/>
                <w:sz w:val="20"/>
                <w:szCs w:val="20"/>
              </w:rPr>
              <w:t>ENDEREÇO DOS HOSPITAIS</w:t>
            </w:r>
          </w:p>
        </w:tc>
      </w:tr>
      <w:tr w:rsidR="003B67E9" w:rsidTr="003B67E9">
        <w:tc>
          <w:tcPr>
            <w:tcW w:w="959" w:type="dxa"/>
          </w:tcPr>
          <w:p w:rsidR="003B67E9" w:rsidRDefault="003B67E9" w:rsidP="003B67E9">
            <w:pPr>
              <w:spacing w:after="0" w:line="240" w:lineRule="auto"/>
              <w:jc w:val="center"/>
              <w:rPr>
                <w:b/>
                <w:bCs/>
                <w:sz w:val="20"/>
                <w:szCs w:val="20"/>
              </w:rPr>
            </w:pPr>
            <w:r>
              <w:rPr>
                <w:b/>
                <w:bCs/>
                <w:sz w:val="20"/>
                <w:szCs w:val="20"/>
              </w:rPr>
              <w:lastRenderedPageBreak/>
              <w:t>ITEM</w:t>
            </w:r>
          </w:p>
        </w:tc>
        <w:tc>
          <w:tcPr>
            <w:tcW w:w="3544" w:type="dxa"/>
          </w:tcPr>
          <w:p w:rsidR="003B67E9" w:rsidRDefault="003B67E9" w:rsidP="003B67E9">
            <w:pPr>
              <w:spacing w:after="0" w:line="240" w:lineRule="auto"/>
              <w:jc w:val="center"/>
              <w:rPr>
                <w:b/>
                <w:bCs/>
                <w:sz w:val="20"/>
                <w:szCs w:val="20"/>
              </w:rPr>
            </w:pPr>
            <w:r>
              <w:rPr>
                <w:b/>
                <w:bCs/>
                <w:sz w:val="20"/>
                <w:szCs w:val="20"/>
              </w:rPr>
              <w:t>UNIDADE HOSPITALAR</w:t>
            </w:r>
          </w:p>
        </w:tc>
        <w:tc>
          <w:tcPr>
            <w:tcW w:w="4426" w:type="dxa"/>
          </w:tcPr>
          <w:p w:rsidR="003B67E9" w:rsidRDefault="003B67E9" w:rsidP="003B67E9">
            <w:pPr>
              <w:spacing w:after="0" w:line="240" w:lineRule="auto"/>
              <w:jc w:val="center"/>
              <w:rPr>
                <w:b/>
                <w:bCs/>
                <w:sz w:val="20"/>
                <w:szCs w:val="20"/>
              </w:rPr>
            </w:pPr>
            <w:r>
              <w:rPr>
                <w:b/>
                <w:bCs/>
                <w:sz w:val="20"/>
                <w:szCs w:val="20"/>
              </w:rPr>
              <w:t>ENDEREÇO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01</w:t>
            </w:r>
          </w:p>
        </w:tc>
        <w:tc>
          <w:tcPr>
            <w:tcW w:w="3544" w:type="dxa"/>
          </w:tcPr>
          <w:p w:rsidR="003B67E9" w:rsidRPr="003B67E9" w:rsidRDefault="003B67E9" w:rsidP="00E943B1">
            <w:pPr>
              <w:pStyle w:val="Corpodetexto"/>
              <w:jc w:val="both"/>
              <w:rPr>
                <w:rFonts w:ascii="Calibri" w:hAnsi="Calibri" w:cs="Calibri"/>
                <w:sz w:val="18"/>
                <w:szCs w:val="18"/>
              </w:rPr>
            </w:pPr>
            <w:r w:rsidRPr="003B67E9">
              <w:rPr>
                <w:rFonts w:ascii="Calibri" w:hAnsi="Calibri" w:cs="Calibri"/>
                <w:sz w:val="18"/>
                <w:szCs w:val="18"/>
              </w:rPr>
              <w:t>HOSPITAL GERAL DE PALMAS DR. FRANCISCO AYRES</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QUADRA 201 SUL, AV. NS 01, CONJ. 02, LOTE 01 PALMAS – TO CEP 77.015.202</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02</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E MATERNIDADE DONA REGINA</w:t>
            </w:r>
          </w:p>
        </w:tc>
        <w:tc>
          <w:tcPr>
            <w:tcW w:w="4426" w:type="dxa"/>
          </w:tcPr>
          <w:p w:rsidR="003B67E9" w:rsidRPr="003B67E9" w:rsidRDefault="003B67E9" w:rsidP="00E943B1">
            <w:pPr>
              <w:spacing w:after="120" w:line="240" w:lineRule="auto"/>
              <w:jc w:val="both"/>
              <w:rPr>
                <w:rFonts w:eastAsia="Batang" w:cs="Calibri"/>
                <w:sz w:val="18"/>
                <w:szCs w:val="18"/>
              </w:rPr>
            </w:pPr>
            <w:proofErr w:type="gramStart"/>
            <w:r w:rsidRPr="003B67E9">
              <w:rPr>
                <w:rFonts w:eastAsia="Batang" w:cs="Calibri"/>
                <w:sz w:val="18"/>
                <w:szCs w:val="18"/>
              </w:rPr>
              <w:t>104 NORTE</w:t>
            </w:r>
            <w:proofErr w:type="gramEnd"/>
            <w:r w:rsidRPr="003B67E9">
              <w:rPr>
                <w:rFonts w:eastAsia="Batang" w:cs="Calibri"/>
                <w:sz w:val="18"/>
                <w:szCs w:val="18"/>
              </w:rPr>
              <w:t>, NE-05, LTS 31/41 PALMAS – TO CEP 77.006.020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03</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ARAGUAINA</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13 DE MAIO, 1336, CENTRO ARAGUAÍNA – TO CEP 77.803.130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04</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GURUPÍ</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AV. JK, Nº 1641 GURUPI – TO CEP 77.405.110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05</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PARAÍSO</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03, LOTE 01/19 SETOR AEROPORTO PARAÍSO – TO CEP 77.600.000</w:t>
            </w:r>
          </w:p>
        </w:tc>
      </w:tr>
      <w:tr w:rsidR="003B67E9" w:rsidTr="003B67E9">
        <w:tc>
          <w:tcPr>
            <w:tcW w:w="959" w:type="dxa"/>
          </w:tcPr>
          <w:p w:rsidR="003B67E9" w:rsidRPr="003B67E9" w:rsidRDefault="003B67E9" w:rsidP="003B67E9">
            <w:pPr>
              <w:pStyle w:val="Corpodetexto"/>
              <w:spacing w:line="360" w:lineRule="auto"/>
              <w:ind w:left="-108" w:firstLine="108"/>
              <w:jc w:val="center"/>
              <w:rPr>
                <w:rFonts w:ascii="Calibri" w:hAnsi="Calibri" w:cs="Calibri"/>
                <w:sz w:val="18"/>
                <w:szCs w:val="18"/>
              </w:rPr>
            </w:pPr>
            <w:r w:rsidRPr="003B67E9">
              <w:rPr>
                <w:rFonts w:ascii="Calibri" w:hAnsi="Calibri" w:cs="Calibri"/>
                <w:sz w:val="18"/>
                <w:szCs w:val="18"/>
              </w:rPr>
              <w:t>06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DE DOENÇAS TROPICAIS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JOSÉ DE BRITO, 1017 - SETOR ANHAGUERA - ARAGUAÍNA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07</w:t>
            </w:r>
          </w:p>
        </w:tc>
        <w:tc>
          <w:tcPr>
            <w:tcW w:w="3544"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HOSPITAL DE REFERÊNCIA DE PEDRO AFONSO</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NUMERIANO BEZERRA DE CASTRO, QD 05, S/N, SETOR AEROPORTO, PEDRO AFONSO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MATERNO INFANTIL TIA DEDÉ</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RAQUEL DE CARVALHO, 420 - CENTRO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09</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ALVORADA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JK, S/N - CENTRO - ALVORADA/TO - CEP: 77.480-000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10</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ARAGUAÇU</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 xml:space="preserve">AV. NOVA MATINHA S/N - BAIRRO </w:t>
            </w:r>
            <w:proofErr w:type="spellStart"/>
            <w:r w:rsidRPr="003B67E9">
              <w:rPr>
                <w:rFonts w:cs="Calibri"/>
                <w:color w:val="000000"/>
                <w:sz w:val="18"/>
                <w:szCs w:val="18"/>
              </w:rPr>
              <w:t>CEL.LUSTOSA</w:t>
            </w:r>
            <w:proofErr w:type="spellEnd"/>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11</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ARAPOEMA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FRANCISCO FRUTUOSO DE AGUIAR, 411 - ARAPOEMA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12</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ARRAIAS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PARANÁ, KM 01 S/N - ARRAIAS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13</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AUGUSTINÓPOLIS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AMAZONAS S/N - AUGUSTINÓPOLIS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14</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DIANÓPOLIS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10, QUADRA 34, LOTE 01 -NOVA CIDADE - DIANÓPOLIS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15</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GUARAÍ</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03, Nº 1516 - CENTRO - GUARAÍ</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MIRACEMA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IRMÃ EMMA RODOLFO NAVARRO S/N - SETOR SUSSUAPARA - MIRACEMA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17</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PORTO NACIONAL</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MURILO BRAGA, 1592-SETOR CENTRAL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XAMBIOÁ</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G, QUADRA 16, LOTE 18 - CENTRO - XAMBIOÁ</w:t>
            </w:r>
          </w:p>
        </w:tc>
      </w:tr>
      <w:tr w:rsidR="00711B38" w:rsidTr="003B67E9">
        <w:tc>
          <w:tcPr>
            <w:tcW w:w="959" w:type="dxa"/>
          </w:tcPr>
          <w:p w:rsidR="00711B38" w:rsidRPr="003B67E9" w:rsidRDefault="00711B38" w:rsidP="003B67E9">
            <w:pPr>
              <w:pStyle w:val="Corpodetexto"/>
              <w:spacing w:line="360" w:lineRule="auto"/>
              <w:jc w:val="center"/>
              <w:rPr>
                <w:rFonts w:ascii="Calibri" w:hAnsi="Calibri" w:cs="Calibri"/>
                <w:sz w:val="18"/>
                <w:szCs w:val="18"/>
              </w:rPr>
            </w:pPr>
            <w:r>
              <w:rPr>
                <w:rFonts w:ascii="Calibri" w:hAnsi="Calibri" w:cs="Calibri"/>
                <w:sz w:val="18"/>
                <w:szCs w:val="18"/>
              </w:rPr>
              <w:t>19</w:t>
            </w:r>
          </w:p>
        </w:tc>
        <w:tc>
          <w:tcPr>
            <w:tcW w:w="3544" w:type="dxa"/>
          </w:tcPr>
          <w:p w:rsidR="00711B38" w:rsidRPr="003B67E9" w:rsidRDefault="00711B38" w:rsidP="00E943B1">
            <w:pPr>
              <w:spacing w:line="360" w:lineRule="auto"/>
              <w:jc w:val="both"/>
              <w:rPr>
                <w:rFonts w:cs="Calibri"/>
                <w:color w:val="000000"/>
                <w:sz w:val="18"/>
                <w:szCs w:val="18"/>
              </w:rPr>
            </w:pPr>
            <w:r>
              <w:rPr>
                <w:rFonts w:cs="Calibri"/>
                <w:color w:val="000000"/>
                <w:sz w:val="18"/>
                <w:szCs w:val="18"/>
              </w:rPr>
              <w:t>HOSPITAL INFANTIL DE PALMAS</w:t>
            </w:r>
          </w:p>
        </w:tc>
        <w:tc>
          <w:tcPr>
            <w:tcW w:w="4426" w:type="dxa"/>
          </w:tcPr>
          <w:p w:rsidR="00711B38" w:rsidRPr="003B67E9" w:rsidRDefault="00711B38" w:rsidP="00E943B1">
            <w:pPr>
              <w:spacing w:after="120" w:line="240" w:lineRule="auto"/>
              <w:jc w:val="both"/>
              <w:rPr>
                <w:rFonts w:cs="Calibri"/>
                <w:color w:val="000000"/>
                <w:sz w:val="18"/>
                <w:szCs w:val="18"/>
              </w:rPr>
            </w:pPr>
            <w:r>
              <w:rPr>
                <w:rFonts w:cs="Calibri"/>
                <w:color w:val="000000"/>
                <w:sz w:val="18"/>
                <w:szCs w:val="18"/>
              </w:rPr>
              <w:t>QUADRA 202 SUL RUA NS B LOTE 09 – CEP: 77.102-040 – PALMAS/TO</w:t>
            </w:r>
          </w:p>
        </w:tc>
      </w:tr>
    </w:tbl>
    <w:p w:rsidR="003B67E9" w:rsidRPr="003B67E9" w:rsidRDefault="003B67E9" w:rsidP="00E53FF8">
      <w:pPr>
        <w:spacing w:after="0" w:line="240" w:lineRule="auto"/>
        <w:jc w:val="both"/>
        <w:rPr>
          <w:b/>
          <w:bCs/>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943B1">
        <w:rPr>
          <w:rFonts w:cs="Calibri"/>
          <w:b/>
          <w:bCs/>
          <w:color w:val="FFFFFF"/>
          <w:sz w:val="20"/>
          <w:szCs w:val="20"/>
        </w:rPr>
        <w:t>4</w:t>
      </w:r>
      <w:r w:rsidRPr="00E166E5">
        <w:rPr>
          <w:rFonts w:cs="Calibri"/>
          <w:b/>
          <w:bCs/>
          <w:color w:val="FFFFFF"/>
          <w:sz w:val="20"/>
          <w:szCs w:val="20"/>
        </w:rPr>
        <w:t xml:space="preserve">. </w:t>
      </w:r>
      <w:r w:rsidR="00E943B1">
        <w:rPr>
          <w:rFonts w:cs="Calibri"/>
          <w:b/>
          <w:bCs/>
          <w:color w:val="FFFFFF"/>
          <w:sz w:val="20"/>
          <w:szCs w:val="20"/>
        </w:rPr>
        <w:t>DO RECEBIMENTO E ACEITAÇÃO DO OBJETO</w:t>
      </w:r>
    </w:p>
    <w:p w:rsidR="009D44DC" w:rsidRPr="009D44DC" w:rsidRDefault="009D44DC" w:rsidP="00711B38">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4.1. </w:t>
      </w:r>
      <w:r w:rsidRPr="009D44DC">
        <w:rPr>
          <w:rFonts w:eastAsia="Batang" w:cs="Calibri"/>
          <w:color w:val="000000"/>
          <w:sz w:val="20"/>
          <w:szCs w:val="20"/>
        </w:rPr>
        <w:t>A Secretaria de Estado da Saúde, por si ou por suas unidades hospitalares, tem um prazo de 05 (cinco) dias para conferência e atesto da Nota Fiscal dos Materiais Hospitalares (</w:t>
      </w:r>
      <w:proofErr w:type="spellStart"/>
      <w:r w:rsidRPr="009D44DC">
        <w:rPr>
          <w:rFonts w:eastAsia="Batang" w:cs="Calibri"/>
          <w:color w:val="000000"/>
          <w:sz w:val="20"/>
          <w:szCs w:val="20"/>
        </w:rPr>
        <w:t>Órtese</w:t>
      </w:r>
      <w:proofErr w:type="spellEnd"/>
      <w:r w:rsidRPr="009D44DC">
        <w:rPr>
          <w:rFonts w:eastAsia="Batang" w:cs="Calibri"/>
          <w:color w:val="000000"/>
          <w:sz w:val="20"/>
          <w:szCs w:val="20"/>
        </w:rPr>
        <w:t>, Prótese e Materiais Especiais) efetivamente utilizados em todos os procedimentos, contados do protocolo da respectiva Nota Fiscal pela(s) empresa(s) fornecedora(s) junto à unidade hospitalar</w:t>
      </w:r>
      <w:r>
        <w:rPr>
          <w:rFonts w:eastAsia="Batang" w:cs="Calibri"/>
          <w:color w:val="000000"/>
          <w:sz w:val="20"/>
          <w:szCs w:val="20"/>
        </w:rPr>
        <w:t>.</w:t>
      </w:r>
    </w:p>
    <w:p w:rsidR="009D44DC" w:rsidRPr="009D44DC" w:rsidRDefault="009D44DC" w:rsidP="009D44DC">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lastRenderedPageBreak/>
        <w:t xml:space="preserve">4.2. </w:t>
      </w:r>
      <w:r w:rsidRPr="009D44DC">
        <w:rPr>
          <w:rFonts w:eastAsia="Batang" w:cs="Calibri"/>
          <w:color w:val="000000"/>
          <w:sz w:val="20"/>
          <w:szCs w:val="20"/>
        </w:rPr>
        <w:t>A carga e descarga serão por conta do(s) fornecedores(s), sem ônus de frete para o órgão solicitante</w:t>
      </w:r>
      <w:r>
        <w:rPr>
          <w:rFonts w:eastAsia="Batang" w:cs="Calibri"/>
          <w:color w:val="000000"/>
          <w:sz w:val="20"/>
          <w:szCs w:val="20"/>
        </w:rPr>
        <w:t>.</w:t>
      </w:r>
    </w:p>
    <w:p w:rsidR="001D2C43" w:rsidRPr="001D2C43" w:rsidRDefault="009D44DC" w:rsidP="009D44DC">
      <w:pPr>
        <w:tabs>
          <w:tab w:val="left" w:pos="7200"/>
        </w:tabs>
        <w:spacing w:after="120" w:line="240" w:lineRule="auto"/>
        <w:jc w:val="both"/>
        <w:rPr>
          <w:rFonts w:eastAsia="Batang" w:cs="Calibri"/>
          <w:color w:val="000000"/>
          <w:sz w:val="20"/>
          <w:szCs w:val="20"/>
        </w:rPr>
      </w:pPr>
      <w:r w:rsidRPr="009D44DC">
        <w:rPr>
          <w:rFonts w:eastAsia="Batang" w:cs="Calibri"/>
          <w:b/>
          <w:color w:val="000000"/>
          <w:sz w:val="20"/>
          <w:szCs w:val="20"/>
        </w:rPr>
        <w:t xml:space="preserve">4.3. </w:t>
      </w:r>
      <w:r w:rsidRPr="009D44DC">
        <w:rPr>
          <w:rFonts w:eastAsia="Batang" w:cs="Calibri"/>
          <w:color w:val="000000"/>
          <w:sz w:val="20"/>
          <w:szCs w:val="20"/>
        </w:rPr>
        <w:t xml:space="preserve">A entrega dos materiais em consignação e o Aplicador em comodato deverão se </w:t>
      </w:r>
      <w:proofErr w:type="gramStart"/>
      <w:r w:rsidRPr="009D44DC">
        <w:rPr>
          <w:rFonts w:eastAsia="Batang" w:cs="Calibri"/>
          <w:color w:val="000000"/>
          <w:sz w:val="20"/>
          <w:szCs w:val="20"/>
        </w:rPr>
        <w:t>dar</w:t>
      </w:r>
      <w:proofErr w:type="gramEnd"/>
      <w:r w:rsidRPr="009D44DC">
        <w:rPr>
          <w:rFonts w:eastAsia="Batang" w:cs="Calibri"/>
          <w:color w:val="000000"/>
          <w:sz w:val="20"/>
          <w:szCs w:val="20"/>
        </w:rPr>
        <w:t xml:space="preserve"> nas unidades hospitalares ou onde a Administração indicar, na presença de uma equipe composta de três servidores especialistas, devidamente autorizados, em conformidade com § 8°, do artigo 15, da Lei 8.666/93, que analisarão as especificações e qualidade do material,</w:t>
      </w:r>
      <w:r>
        <w:rPr>
          <w:rFonts w:eastAsia="Batang" w:cs="Calibri"/>
          <w:color w:val="000000"/>
          <w:sz w:val="20"/>
          <w:szCs w:val="20"/>
        </w:rPr>
        <w:t xml:space="preserve"> atestando ou não o recebimento.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CE6CB1">
        <w:rPr>
          <w:rFonts w:cs="Calibri"/>
          <w:b/>
          <w:bCs/>
          <w:color w:val="FFFFFF"/>
          <w:sz w:val="20"/>
          <w:szCs w:val="20"/>
        </w:rPr>
        <w:t>CONDIÇÕES DE FORNECIMENTO</w:t>
      </w:r>
      <w:r w:rsidR="005203EF">
        <w:rPr>
          <w:rFonts w:cs="Calibri"/>
          <w:b/>
          <w:bCs/>
          <w:color w:val="FFFFFF"/>
          <w:sz w:val="20"/>
          <w:szCs w:val="20"/>
        </w:rPr>
        <w:t xml:space="preserve"> </w:t>
      </w:r>
    </w:p>
    <w:p w:rsidR="001A46B3" w:rsidRPr="001A46B3" w:rsidRDefault="001A46B3" w:rsidP="001A46B3">
      <w:pPr>
        <w:tabs>
          <w:tab w:val="left" w:pos="7200"/>
        </w:tabs>
        <w:spacing w:after="0" w:line="240" w:lineRule="auto"/>
        <w:jc w:val="both"/>
        <w:rPr>
          <w:rFonts w:eastAsia="Batang" w:cs="Calibri"/>
          <w:b/>
          <w:bCs/>
          <w:color w:val="000000"/>
          <w:sz w:val="20"/>
          <w:szCs w:val="20"/>
        </w:rPr>
      </w:pPr>
      <w:r>
        <w:rPr>
          <w:rFonts w:eastAsia="Batang" w:cs="Calibri"/>
          <w:b/>
          <w:color w:val="000000"/>
          <w:sz w:val="20"/>
          <w:szCs w:val="20"/>
        </w:rPr>
        <w:t xml:space="preserve">5.1. </w:t>
      </w:r>
      <w:r w:rsidRPr="001A46B3">
        <w:rPr>
          <w:rFonts w:eastAsia="Batang" w:cs="Calibri"/>
          <w:color w:val="000000"/>
          <w:sz w:val="20"/>
          <w:szCs w:val="20"/>
        </w:rPr>
        <w:t>O presente Termo de Referencia de Ata de Registro de Preço se efetivará por meio da assinatura do competente Termo Contratual e terá vigência 12 (doze) meses a partir da data de assinatura do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5.2. </w:t>
      </w:r>
      <w:r w:rsidRPr="001A46B3">
        <w:rPr>
          <w:rFonts w:eastAsia="Batang" w:cs="Calibri"/>
          <w:color w:val="000000"/>
          <w:sz w:val="20"/>
          <w:szCs w:val="20"/>
        </w:rPr>
        <w:t>A empresa devera apresentar Certificado do Registro dos Produtos na Agência Nacional de Vigilância Sanitária/MS, ou a publicação do seu número na internet ou Diário Oficial da União;</w:t>
      </w:r>
      <w:r w:rsidRPr="001A46B3">
        <w:rPr>
          <w:rFonts w:eastAsia="Batang" w:cs="Calibri"/>
          <w:b/>
          <w:color w:val="000000"/>
          <w:sz w:val="20"/>
          <w:szCs w:val="20"/>
        </w:rPr>
        <w:t xml:space="preserve"> </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5.3. </w:t>
      </w:r>
      <w:r w:rsidRPr="001A46B3">
        <w:rPr>
          <w:rFonts w:eastAsia="Batang" w:cs="Calibri"/>
          <w:color w:val="000000"/>
          <w:sz w:val="20"/>
          <w:szCs w:val="20"/>
        </w:rPr>
        <w:t>Comprovação do Alvará de Licença atualizado expedido pela Vigilância Sanitária Estadual ou Municipal de acordo com o Código Sanitário e Leis Complementares;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5.4.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prestar todo apoio técnico necessário ao bom uso dos materiais, bem como disponibilizar um profissional  Especialista de Produtos para acompanhar e assessorar nas cirurgias;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5.6.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gramEnd"/>
      <w:r w:rsidRPr="001A46B3">
        <w:rPr>
          <w:rFonts w:eastAsia="Batang" w:cs="Calibri"/>
          <w:color w:val="000000"/>
          <w:sz w:val="20"/>
          <w:szCs w:val="20"/>
        </w:rPr>
        <w:t xml:space="preserve">ao) fornecer sempre que requisitado, cursos e treinamentos práticos e teóricos, para médicos, residentes de medicina, enfermeiros e </w:t>
      </w:r>
      <w:proofErr w:type="spellStart"/>
      <w:r w:rsidRPr="001A46B3">
        <w:rPr>
          <w:rFonts w:eastAsia="Batang" w:cs="Calibri"/>
          <w:color w:val="000000"/>
          <w:sz w:val="20"/>
          <w:szCs w:val="20"/>
        </w:rPr>
        <w:t>instrumentadores</w:t>
      </w:r>
      <w:proofErr w:type="spellEnd"/>
      <w:r w:rsidRPr="001A46B3">
        <w:rPr>
          <w:rFonts w:eastAsia="Batang" w:cs="Calibri"/>
          <w:color w:val="000000"/>
          <w:sz w:val="20"/>
          <w:szCs w:val="20"/>
        </w:rPr>
        <w:t>, visando ao correto uso do material, de acordo com cronograma a ser estabelecido;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5.7. </w:t>
      </w:r>
      <w:r w:rsidRPr="001A46B3">
        <w:rPr>
          <w:rFonts w:eastAsia="Batang" w:cs="Calibri"/>
          <w:color w:val="000000"/>
          <w:sz w:val="20"/>
          <w:szCs w:val="20"/>
        </w:rPr>
        <w:t>O prazo para disponibilizar os Materiais Hospitalares (</w:t>
      </w:r>
      <w:proofErr w:type="spellStart"/>
      <w:r w:rsidRPr="001A46B3">
        <w:rPr>
          <w:rFonts w:eastAsia="Batang" w:cs="Calibri"/>
          <w:color w:val="000000"/>
          <w:sz w:val="20"/>
          <w:szCs w:val="20"/>
        </w:rPr>
        <w:t>Órtese</w:t>
      </w:r>
      <w:proofErr w:type="spellEnd"/>
      <w:r w:rsidRPr="001A46B3">
        <w:rPr>
          <w:rFonts w:eastAsia="Batang" w:cs="Calibri"/>
          <w:color w:val="000000"/>
          <w:sz w:val="20"/>
          <w:szCs w:val="20"/>
        </w:rPr>
        <w:t>, Prótese e Materiais Especiais) em consignação e o respectivo Aplicador em comodato nos hospitais, deverá ser de no máximo 10 (dez) dias corridos, contados do recebimento da Nota de Empenho;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5.8. </w:t>
      </w:r>
      <w:r w:rsidRPr="001A46B3">
        <w:rPr>
          <w:rFonts w:eastAsia="Batang" w:cs="Calibri"/>
          <w:color w:val="000000"/>
          <w:sz w:val="20"/>
          <w:szCs w:val="20"/>
        </w:rPr>
        <w:t>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5.9. </w:t>
      </w:r>
      <w:r w:rsidRPr="001A46B3">
        <w:rPr>
          <w:rFonts w:eastAsia="Batang" w:cs="Calibri"/>
          <w:color w:val="000000"/>
          <w:sz w:val="20"/>
          <w:szCs w:val="20"/>
        </w:rPr>
        <w:t xml:space="preserve">Os materiais deverão ser disponibilizados nos referidos hospitais, em consignação, e as quantias consignadas serão fornecidas de no mínimo </w:t>
      </w:r>
      <w:proofErr w:type="gramStart"/>
      <w:r w:rsidRPr="001A46B3">
        <w:rPr>
          <w:rFonts w:eastAsia="Batang" w:cs="Calibri"/>
          <w:color w:val="000000"/>
          <w:sz w:val="20"/>
          <w:szCs w:val="20"/>
        </w:rPr>
        <w:t>3</w:t>
      </w:r>
      <w:proofErr w:type="gramEnd"/>
      <w:r w:rsidRPr="001A46B3">
        <w:rPr>
          <w:rFonts w:eastAsia="Batang" w:cs="Calibri"/>
          <w:color w:val="000000"/>
          <w:sz w:val="20"/>
          <w:szCs w:val="20"/>
        </w:rPr>
        <w:t xml:space="preserve">(três)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24(vinte quatro) horas efetuar estas reposições;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5.10. </w:t>
      </w:r>
      <w:r w:rsidRPr="001A46B3">
        <w:rPr>
          <w:rFonts w:eastAsia="Batang" w:cs="Calibri"/>
          <w:color w:val="000000"/>
          <w:sz w:val="20"/>
          <w:szCs w:val="20"/>
        </w:rPr>
        <w:t>A Reposição do respectivo Aplicador em Comodato se dará no prazo máximo de 24 (vinte e quatro) horas, contados da data em que este for utilizado e apresentar defeitos;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5.11. </w:t>
      </w:r>
      <w:r w:rsidRPr="001A46B3">
        <w:rPr>
          <w:rFonts w:eastAsia="Batang" w:cs="Calibri"/>
          <w:color w:val="000000"/>
          <w:sz w:val="20"/>
          <w:szCs w:val="20"/>
        </w:rPr>
        <w:t>Os valores máximos a serem pagos pelos Materiais Hospitalares (</w:t>
      </w:r>
      <w:proofErr w:type="spellStart"/>
      <w:r w:rsidRPr="001A46B3">
        <w:rPr>
          <w:rFonts w:eastAsia="Batang" w:cs="Calibri"/>
          <w:color w:val="000000"/>
          <w:sz w:val="20"/>
          <w:szCs w:val="20"/>
        </w:rPr>
        <w:t>Órtese</w:t>
      </w:r>
      <w:proofErr w:type="spellEnd"/>
      <w:r w:rsidRPr="001A46B3">
        <w:rPr>
          <w:rFonts w:eastAsia="Batang" w:cs="Calibri"/>
          <w:color w:val="000000"/>
          <w:sz w:val="20"/>
          <w:szCs w:val="20"/>
        </w:rPr>
        <w:t>, Prótese e Materiais Especiais), objeto deste termo, serão os constantes da TABELA SUS vigente na data de utilização do bem;</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5.12. </w:t>
      </w:r>
      <w:r w:rsidRPr="001A46B3">
        <w:rPr>
          <w:rFonts w:eastAsia="Batang" w:cs="Calibri"/>
          <w:color w:val="000000"/>
          <w:sz w:val="20"/>
          <w:szCs w:val="20"/>
        </w:rPr>
        <w:t>O faturamento do material (</w:t>
      </w:r>
      <w:proofErr w:type="spellStart"/>
      <w:r w:rsidRPr="001A46B3">
        <w:rPr>
          <w:rFonts w:eastAsia="Batang" w:cs="Calibri"/>
          <w:color w:val="000000"/>
          <w:sz w:val="20"/>
          <w:szCs w:val="20"/>
        </w:rPr>
        <w:t>Órtese</w:t>
      </w:r>
      <w:proofErr w:type="spellEnd"/>
      <w:r w:rsidRPr="001A46B3">
        <w:rPr>
          <w:rFonts w:eastAsia="Batang" w:cs="Calibri"/>
          <w:color w:val="000000"/>
          <w:sz w:val="20"/>
          <w:szCs w:val="20"/>
        </w:rPr>
        <w:t>, Prótese e Materiais Especiais) deverá obrigatoriamente obedecer às descrições e valores da tabela SUS (SIGTAP).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5.13.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1A46B3">
        <w:rPr>
          <w:rFonts w:eastAsia="Batang" w:cs="Calibri"/>
          <w:color w:val="000000"/>
          <w:sz w:val="20"/>
          <w:szCs w:val="20"/>
        </w:rPr>
        <w:t>atestos</w:t>
      </w:r>
      <w:proofErr w:type="spellEnd"/>
      <w:r w:rsidRPr="001A46B3">
        <w:rPr>
          <w:rFonts w:eastAsia="Batang" w:cs="Calibri"/>
          <w:color w:val="000000"/>
          <w:sz w:val="20"/>
          <w:szCs w:val="20"/>
        </w:rPr>
        <w:t xml:space="preserve"> de servidores lotados nos Hospitais citados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5.14. </w:t>
      </w:r>
      <w:r w:rsidRPr="001A46B3">
        <w:rPr>
          <w:rFonts w:eastAsia="Batang" w:cs="Calibri"/>
          <w:color w:val="000000"/>
          <w:sz w:val="20"/>
          <w:szCs w:val="20"/>
        </w:rPr>
        <w:t>Na emissão da nota fiscal deverá obrigatoriamente constar o número do código da tabela SUS (SIGTAP), o nome do paciente, a data da cirurgia e o nome do médico cirurgião;</w:t>
      </w:r>
    </w:p>
    <w:p w:rsidR="00C84E42" w:rsidRPr="00A44E0E" w:rsidRDefault="001A46B3" w:rsidP="001A46B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5.15.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w:t>
      </w:r>
      <w:smartTag w:uri="urn:schemas-microsoft-com:office:smarttags" w:element="PersonName">
        <w:smartTagPr>
          <w:attr w:name="ProductID" w:val="em REGIME DE COMODATO"/>
        </w:smartTagPr>
        <w:r w:rsidRPr="001A46B3">
          <w:rPr>
            <w:rFonts w:eastAsia="Batang" w:cs="Calibri"/>
            <w:color w:val="000000"/>
            <w:sz w:val="20"/>
            <w:szCs w:val="20"/>
          </w:rPr>
          <w:t>em REGIME DE COMODATO</w:t>
        </w:r>
      </w:smartTag>
      <w:r w:rsidRPr="001A46B3">
        <w:rPr>
          <w:rFonts w:eastAsia="Batang" w:cs="Calibri"/>
          <w:color w:val="000000"/>
          <w:sz w:val="20"/>
          <w:szCs w:val="20"/>
        </w:rPr>
        <w:t xml:space="preserve">,  sem nenhum custo para os Hospitais, os instrumentais cirúrgicos e equipamentos necessários para utilização. </w:t>
      </w:r>
      <w:proofErr w:type="gramStart"/>
      <w:r w:rsidRPr="001A46B3">
        <w:rPr>
          <w:rFonts w:eastAsia="Batang" w:cs="Calibri"/>
          <w:color w:val="000000"/>
          <w:sz w:val="20"/>
          <w:szCs w:val="20"/>
        </w:rPr>
        <w:t>das</w:t>
      </w:r>
      <w:proofErr w:type="gramEnd"/>
      <w:r w:rsidRPr="001A46B3">
        <w:rPr>
          <w:rFonts w:eastAsia="Batang" w:cs="Calibri"/>
          <w:color w:val="000000"/>
          <w:sz w:val="20"/>
          <w:szCs w:val="20"/>
        </w:rPr>
        <w:t xml:space="preserve"> OPME (novos </w:t>
      </w:r>
      <w:r w:rsidRPr="001A46B3">
        <w:rPr>
          <w:rFonts w:eastAsia="Batang" w:cs="Calibri"/>
          <w:color w:val="000000"/>
          <w:sz w:val="20"/>
          <w:szCs w:val="20"/>
        </w:rPr>
        <w:lastRenderedPageBreak/>
        <w:t>ou em  excelente estado de conservação) com a reposição dos materiais utilizados mediante solicitação dos hospitais.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B6036">
        <w:rPr>
          <w:rFonts w:cs="Calibri"/>
          <w:b/>
          <w:bCs/>
          <w:color w:val="FFFFFF"/>
          <w:sz w:val="20"/>
          <w:szCs w:val="20"/>
        </w:rPr>
        <w:t>ESPECIFICAÇÃO TÉCNICA DOS PRODUTOS</w:t>
      </w:r>
    </w:p>
    <w:p w:rsidR="004061C6" w:rsidRPr="005A06EC" w:rsidRDefault="003F1F20" w:rsidP="00F722D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
          <w:bCs/>
          <w:color w:val="000000"/>
          <w:sz w:val="20"/>
          <w:szCs w:val="20"/>
        </w:rPr>
      </w:pPr>
      <w:r w:rsidRPr="000B6036">
        <w:rPr>
          <w:rFonts w:cs="Calibri"/>
          <w:b/>
          <w:color w:val="000000"/>
          <w:sz w:val="20"/>
          <w:szCs w:val="20"/>
        </w:rPr>
        <w:t>6</w:t>
      </w:r>
      <w:r w:rsidR="004061C6" w:rsidRPr="000B6036">
        <w:rPr>
          <w:rFonts w:cs="Calibri"/>
          <w:b/>
          <w:color w:val="000000"/>
          <w:sz w:val="20"/>
          <w:szCs w:val="20"/>
        </w:rPr>
        <w:t>.1.</w:t>
      </w:r>
      <w:r w:rsidR="004061C6" w:rsidRPr="000B6036">
        <w:rPr>
          <w:rFonts w:cs="Calibri"/>
          <w:color w:val="000000"/>
          <w:sz w:val="20"/>
          <w:szCs w:val="20"/>
        </w:rPr>
        <w:t xml:space="preserve"> </w:t>
      </w:r>
      <w:r w:rsidR="000B6036">
        <w:rPr>
          <w:rFonts w:cs="Calibri"/>
          <w:color w:val="000000"/>
          <w:sz w:val="20"/>
          <w:szCs w:val="20"/>
        </w:rPr>
        <w:t>Os produtos devem possuir especificação conforme</w:t>
      </w:r>
      <w:r w:rsidR="00F722DC">
        <w:rPr>
          <w:rFonts w:cs="Calibri"/>
          <w:color w:val="000000"/>
          <w:sz w:val="20"/>
          <w:szCs w:val="20"/>
        </w:rPr>
        <w:t xml:space="preserve"> Anexo I</w:t>
      </w:r>
      <w:r w:rsidR="00A82E69">
        <w:rPr>
          <w:rFonts w:cs="Calibri"/>
          <w:color w:val="000000"/>
          <w:sz w:val="20"/>
          <w:szCs w:val="20"/>
        </w:rPr>
        <w:t xml:space="preserve"> do Edital</w:t>
      </w:r>
      <w:r w:rsidR="00F722DC">
        <w:rPr>
          <w:rFonts w:cs="Calibri"/>
          <w:color w:val="000000"/>
          <w:sz w:val="20"/>
          <w:szCs w:val="20"/>
        </w:rPr>
        <w:t>, Relação das OPME com código SUS.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8971AF">
        <w:rPr>
          <w:rFonts w:cs="Calibri"/>
          <w:b/>
          <w:bCs/>
          <w:color w:val="FFFFFF"/>
          <w:sz w:val="20"/>
          <w:szCs w:val="20"/>
        </w:rPr>
        <w:t>DA</w:t>
      </w:r>
      <w:r w:rsidR="000A35AA">
        <w:rPr>
          <w:rFonts w:cs="Calibri"/>
          <w:b/>
          <w:bCs/>
          <w:color w:val="FFFFFF"/>
          <w:sz w:val="20"/>
          <w:szCs w:val="20"/>
        </w:rPr>
        <w:t>(</w:t>
      </w:r>
      <w:r w:rsidR="008971AF">
        <w:rPr>
          <w:rFonts w:cs="Calibri"/>
          <w:b/>
          <w:bCs/>
          <w:color w:val="FFFFFF"/>
          <w:sz w:val="20"/>
          <w:szCs w:val="20"/>
        </w:rPr>
        <w:t>S</w:t>
      </w:r>
      <w:r w:rsidR="000A35AA">
        <w:rPr>
          <w:rFonts w:cs="Calibri"/>
          <w:b/>
          <w:bCs/>
          <w:color w:val="FFFFFF"/>
          <w:sz w:val="20"/>
          <w:szCs w:val="20"/>
        </w:rPr>
        <w:t>)</w:t>
      </w:r>
      <w:r w:rsidR="008971AF">
        <w:rPr>
          <w:rFonts w:cs="Calibri"/>
          <w:b/>
          <w:bCs/>
          <w:color w:val="FFFFFF"/>
          <w:sz w:val="20"/>
          <w:szCs w:val="20"/>
        </w:rPr>
        <w:t xml:space="preserve"> AMOSTRA(S) / PROSPECTO(S) E DOCUMENTO(S) </w:t>
      </w:r>
      <w:proofErr w:type="gramStart"/>
      <w:r w:rsidR="008971AF">
        <w:rPr>
          <w:rFonts w:cs="Calibri"/>
          <w:b/>
          <w:bCs/>
          <w:color w:val="FFFFFF"/>
          <w:sz w:val="20"/>
          <w:szCs w:val="20"/>
        </w:rPr>
        <w:t>ADICIONAL(</w:t>
      </w:r>
      <w:proofErr w:type="gramEnd"/>
      <w:r w:rsidR="008971AF">
        <w:rPr>
          <w:rFonts w:cs="Calibri"/>
          <w:b/>
          <w:bCs/>
          <w:color w:val="FFFFFF"/>
          <w:sz w:val="20"/>
          <w:szCs w:val="20"/>
        </w:rPr>
        <w:t xml:space="preserve">IS)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7.1. </w:t>
      </w:r>
      <w:r w:rsidRPr="000A35AA">
        <w:rPr>
          <w:rFonts w:cs="Calibri"/>
          <w:color w:val="000000"/>
          <w:sz w:val="20"/>
          <w:szCs w:val="20"/>
        </w:rPr>
        <w:t xml:space="preserve">A(s) empresa(s) autora(s) do menor lance e habilitada(s) </w:t>
      </w:r>
      <w:proofErr w:type="gramStart"/>
      <w:r w:rsidRPr="000A35AA">
        <w:rPr>
          <w:rFonts w:cs="Calibri"/>
          <w:color w:val="000000"/>
          <w:sz w:val="20"/>
          <w:szCs w:val="20"/>
        </w:rPr>
        <w:t>deverá(</w:t>
      </w:r>
      <w:proofErr w:type="gramEnd"/>
      <w:r w:rsidRPr="000A35AA">
        <w:rPr>
          <w:rFonts w:cs="Calibri"/>
          <w:color w:val="000000"/>
          <w:sz w:val="20"/>
          <w:szCs w:val="20"/>
        </w:rPr>
        <w:t xml:space="preserve">ao) apresentar, catálogos para os itens classificados, de acordo com o exigido no Anexo I;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7.2. </w:t>
      </w:r>
      <w:r w:rsidRPr="00E50DD2">
        <w:rPr>
          <w:rFonts w:cs="Calibri"/>
          <w:color w:val="000000"/>
          <w:sz w:val="20"/>
          <w:szCs w:val="20"/>
        </w:rPr>
        <w:t>Sempre que a contratada julgar necessário poderá ser solicitado amostras dos itens classificados para efeito de controle de qualidade e posterior aprovação;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7.3. </w:t>
      </w:r>
      <w:r w:rsidRPr="00E50DD2">
        <w:rPr>
          <w:rFonts w:cs="Calibri"/>
          <w:color w:val="000000"/>
          <w:sz w:val="20"/>
          <w:szCs w:val="20"/>
        </w:rPr>
        <w:t>As amostras e/ou catálogos deverão ser entregues na Comissão Permanente de Licitação;</w:t>
      </w:r>
      <w:r w:rsidRPr="000A35AA">
        <w:rPr>
          <w:rFonts w:cs="Calibri"/>
          <w:b/>
          <w:color w:val="000000"/>
          <w:sz w:val="20"/>
          <w:szCs w:val="20"/>
        </w:rPr>
        <w:t xml:space="preserve">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7.4. </w:t>
      </w:r>
      <w:r w:rsidRPr="00E50DD2">
        <w:rPr>
          <w:rFonts w:cs="Calibri"/>
          <w:color w:val="000000"/>
          <w:sz w:val="20"/>
          <w:szCs w:val="20"/>
        </w:rPr>
        <w:t>Quando da entrega das amostras deverão acompanhar listagem contendo a descrição completa de todos os itens apresentados, código do produto, quantidade enviada, marca e fabricante, em papel timbrado da empresa;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7.5. </w:t>
      </w:r>
      <w:r w:rsidRPr="00E50DD2">
        <w:rPr>
          <w:rFonts w:cs="Calibri"/>
          <w:color w:val="000000"/>
          <w:sz w:val="20"/>
          <w:szCs w:val="20"/>
        </w:rPr>
        <w:t>As mostras apresentadas serão analisadas com o objetivo de aferir sua compatibilidade com as especificações contidas no Anexo I deste termo de referencia, bem como as consignadas na proposta apresentada;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7.6. </w:t>
      </w:r>
      <w:r w:rsidRPr="00E50DD2">
        <w:rPr>
          <w:rFonts w:cs="Calibri"/>
          <w:color w:val="000000"/>
          <w:sz w:val="20"/>
          <w:szCs w:val="20"/>
        </w:rPr>
        <w:t xml:space="preserve">A proposta será desclassificada, caso a amostra seja apresentada fora das especificações técnicas solicitadas em edital ou caso não seja apresentada a amostra solicitada no prazo para o </w:t>
      </w:r>
      <w:r w:rsidR="00E50DD2">
        <w:rPr>
          <w:rFonts w:cs="Calibri"/>
          <w:color w:val="000000"/>
          <w:sz w:val="20"/>
          <w:szCs w:val="20"/>
        </w:rPr>
        <w:t>i</w:t>
      </w:r>
      <w:r w:rsidRPr="00E50DD2">
        <w:rPr>
          <w:rFonts w:cs="Calibri"/>
          <w:color w:val="000000"/>
          <w:sz w:val="20"/>
          <w:szCs w:val="20"/>
        </w:rPr>
        <w:t>tem;</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7.7. </w:t>
      </w:r>
      <w:r w:rsidRPr="00E50DD2">
        <w:rPr>
          <w:rFonts w:cs="Calibri"/>
          <w:color w:val="000000"/>
          <w:sz w:val="20"/>
          <w:szCs w:val="20"/>
        </w:rPr>
        <w:t>As amostras aprovadas permanecerão em poder do Hospital Geral de Palmas para confrontação quando da entrega dos materiais ofertados.</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7.8. </w:t>
      </w:r>
      <w:r w:rsidRPr="00E50DD2">
        <w:rPr>
          <w:rFonts w:cs="Calibri"/>
          <w:color w:val="000000"/>
          <w:sz w:val="20"/>
          <w:szCs w:val="20"/>
        </w:rPr>
        <w:t>Em nenhuma hipótese as amostras apresentadas serão tidas como início da entrega dos materiais ofertados;</w:t>
      </w:r>
    </w:p>
    <w:p w:rsidR="0073024D" w:rsidRPr="0073024D" w:rsidRDefault="000A35AA" w:rsidP="000A35AA">
      <w:pPr>
        <w:tabs>
          <w:tab w:val="left" w:pos="7200"/>
        </w:tabs>
        <w:spacing w:after="120" w:line="240" w:lineRule="auto"/>
        <w:jc w:val="both"/>
        <w:rPr>
          <w:rFonts w:cs="Calibri"/>
          <w:b/>
          <w:color w:val="000000"/>
          <w:sz w:val="20"/>
          <w:szCs w:val="20"/>
        </w:rPr>
      </w:pPr>
      <w:r w:rsidRPr="000A35AA">
        <w:rPr>
          <w:rFonts w:cs="Calibri"/>
          <w:b/>
          <w:color w:val="000000"/>
          <w:sz w:val="20"/>
          <w:szCs w:val="20"/>
        </w:rPr>
        <w:t>7.9.</w:t>
      </w:r>
      <w:r w:rsidR="00E50DD2">
        <w:rPr>
          <w:rFonts w:cs="Calibri"/>
          <w:b/>
          <w:color w:val="000000"/>
          <w:sz w:val="20"/>
          <w:szCs w:val="20"/>
        </w:rPr>
        <w:t xml:space="preserve"> </w:t>
      </w:r>
      <w:r w:rsidRPr="00E50DD2">
        <w:rPr>
          <w:rFonts w:cs="Calibri"/>
          <w:color w:val="000000"/>
          <w:sz w:val="20"/>
          <w:szCs w:val="20"/>
        </w:rPr>
        <w:t>Caso não seja aprovada a amostra, a empresa será desclassificada e será chamada o próximo colocado na fase de lances para o mesmo procedimento.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62CC0">
        <w:rPr>
          <w:rFonts w:cs="Calibri"/>
          <w:b/>
          <w:bCs/>
          <w:color w:val="FFFFFF"/>
          <w:sz w:val="20"/>
          <w:szCs w:val="20"/>
        </w:rPr>
        <w:t>DA GARANTIA E ASSISTÊNCIA TÉCNICA</w:t>
      </w:r>
    </w:p>
    <w:p w:rsidR="00F17704" w:rsidRPr="00F17704" w:rsidRDefault="00F17704" w:rsidP="00F822D9">
      <w:pPr>
        <w:shd w:val="clear" w:color="auto" w:fill="FFFFFF"/>
        <w:tabs>
          <w:tab w:val="left" w:pos="7200"/>
        </w:tabs>
        <w:spacing w:after="120" w:line="240" w:lineRule="auto"/>
        <w:jc w:val="both"/>
        <w:rPr>
          <w:rFonts w:eastAsia="Batang" w:cs="Calibri"/>
          <w:color w:val="000000"/>
          <w:sz w:val="20"/>
          <w:szCs w:val="20"/>
        </w:rPr>
      </w:pPr>
      <w:r w:rsidRPr="00F17704">
        <w:rPr>
          <w:rFonts w:cs="Calibri"/>
          <w:b/>
          <w:color w:val="000000"/>
          <w:sz w:val="20"/>
          <w:szCs w:val="20"/>
        </w:rPr>
        <w:t>8.1.</w:t>
      </w:r>
      <w:r w:rsidRPr="00F17704">
        <w:rPr>
          <w:rFonts w:cs="Calibri"/>
          <w:color w:val="000000"/>
          <w:sz w:val="20"/>
          <w:szCs w:val="20"/>
        </w:rPr>
        <w:t xml:space="preserve"> </w:t>
      </w:r>
      <w:r w:rsidR="00F822D9" w:rsidRPr="00F822D9">
        <w:rPr>
          <w:rFonts w:eastAsia="Batang" w:cs="Calibri"/>
          <w:bCs/>
          <w:color w:val="000000"/>
          <w:sz w:val="20"/>
          <w:szCs w:val="20"/>
        </w:rPr>
        <w:t xml:space="preserve">A(s) contratada(s) </w:t>
      </w:r>
      <w:proofErr w:type="gramStart"/>
      <w:r w:rsidR="00F822D9" w:rsidRPr="00F822D9">
        <w:rPr>
          <w:rFonts w:eastAsia="Batang" w:cs="Calibri"/>
          <w:bCs/>
          <w:color w:val="000000"/>
          <w:sz w:val="20"/>
          <w:szCs w:val="20"/>
        </w:rPr>
        <w:t>deverá(</w:t>
      </w:r>
      <w:proofErr w:type="spellStart"/>
      <w:proofErr w:type="gramEnd"/>
      <w:r w:rsidR="00F822D9" w:rsidRPr="00F822D9">
        <w:rPr>
          <w:rFonts w:eastAsia="Batang" w:cs="Calibri"/>
          <w:bCs/>
          <w:color w:val="000000"/>
          <w:sz w:val="20"/>
          <w:szCs w:val="20"/>
        </w:rPr>
        <w:t>ão</w:t>
      </w:r>
      <w:proofErr w:type="spellEnd"/>
      <w:r w:rsidR="00F822D9" w:rsidRPr="00F822D9">
        <w:rPr>
          <w:rFonts w:eastAsia="Batang" w:cs="Calibri"/>
          <w:bCs/>
          <w:color w:val="000000"/>
          <w:sz w:val="20"/>
          <w:szCs w:val="20"/>
        </w:rPr>
        <w:t>) d</w:t>
      </w:r>
      <w:r w:rsidR="00F822D9" w:rsidRPr="00F822D9">
        <w:rPr>
          <w:rFonts w:eastAsia="Batang" w:cs="Calibri"/>
          <w:color w:val="000000"/>
          <w:sz w:val="20"/>
          <w:szCs w:val="20"/>
        </w:rPr>
        <w:t xml:space="preserve">ar plena garantia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F822D9" w:rsidRPr="00F822D9">
        <w:rPr>
          <w:rFonts w:eastAsia="Batang" w:cs="Calibri"/>
          <w:b/>
          <w:color w:val="000000"/>
          <w:sz w:val="20"/>
          <w:szCs w:val="20"/>
        </w:rPr>
        <w:t>CONTRATADA</w:t>
      </w:r>
      <w:r w:rsidR="00F822D9" w:rsidRPr="00F822D9">
        <w:rPr>
          <w:rFonts w:eastAsia="Batang" w:cs="Calibri"/>
          <w:color w:val="000000"/>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 xml:space="preserve">OBRIGAÇÕES </w:t>
      </w:r>
    </w:p>
    <w:p w:rsidR="00AD1F48" w:rsidRDefault="00AD1F48" w:rsidP="008E7DBD">
      <w:pPr>
        <w:tabs>
          <w:tab w:val="left" w:pos="7200"/>
        </w:tabs>
        <w:spacing w:after="0" w:line="240" w:lineRule="auto"/>
        <w:jc w:val="both"/>
        <w:rPr>
          <w:rFonts w:eastAsia="Batang" w:cs="Calibri"/>
          <w:b/>
          <w:color w:val="000000"/>
          <w:sz w:val="20"/>
          <w:szCs w:val="20"/>
          <w:u w:val="single"/>
        </w:rPr>
      </w:pPr>
      <w:r w:rsidRPr="00BE54D1">
        <w:rPr>
          <w:rFonts w:eastAsia="Batang" w:cs="Calibri"/>
          <w:b/>
          <w:color w:val="000000"/>
          <w:sz w:val="20"/>
          <w:szCs w:val="20"/>
          <w:u w:val="single"/>
        </w:rPr>
        <w:t xml:space="preserve">9.1. </w:t>
      </w:r>
      <w:r w:rsidR="00BE54D1" w:rsidRPr="00BE54D1">
        <w:rPr>
          <w:rFonts w:eastAsia="Batang" w:cs="Calibri"/>
          <w:b/>
          <w:color w:val="000000"/>
          <w:sz w:val="20"/>
          <w:szCs w:val="20"/>
          <w:u w:val="single"/>
        </w:rPr>
        <w:t>DAS OBRIGAÇÕES DA CONTRATANTE:</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9.1.1.</w:t>
      </w:r>
      <w:r w:rsidR="0056113A">
        <w:rPr>
          <w:rFonts w:eastAsia="Batang" w:cs="Calibri"/>
          <w:b/>
          <w:color w:val="000000"/>
          <w:sz w:val="20"/>
          <w:szCs w:val="20"/>
        </w:rPr>
        <w:t xml:space="preserve"> </w:t>
      </w:r>
      <w:r w:rsidR="0056113A" w:rsidRPr="0056113A">
        <w:rPr>
          <w:rFonts w:eastAsia="Batang" w:cs="Calibri"/>
          <w:color w:val="000000"/>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9.1.2.</w:t>
      </w:r>
      <w:r w:rsidR="0056113A">
        <w:rPr>
          <w:rFonts w:eastAsia="Batang" w:cs="Calibri"/>
          <w:b/>
          <w:color w:val="000000"/>
          <w:sz w:val="20"/>
          <w:szCs w:val="20"/>
        </w:rPr>
        <w:t xml:space="preserve"> </w:t>
      </w:r>
      <w:r w:rsidR="0056113A" w:rsidRPr="0056113A">
        <w:rPr>
          <w:rFonts w:eastAsia="Batang" w:cs="Calibri"/>
          <w:color w:val="000000"/>
          <w:sz w:val="20"/>
          <w:szCs w:val="20"/>
        </w:rPr>
        <w:t>Disponibilizar o espaço adequado, nas unidades hospitalares, para o acondicionamento dos Materiais Hospitalares (</w:t>
      </w:r>
      <w:proofErr w:type="spellStart"/>
      <w:r w:rsidR="0056113A" w:rsidRPr="0056113A">
        <w:rPr>
          <w:rFonts w:eastAsia="Batang" w:cs="Calibri"/>
          <w:color w:val="000000"/>
          <w:sz w:val="20"/>
          <w:szCs w:val="20"/>
        </w:rPr>
        <w:t>Órtese</w:t>
      </w:r>
      <w:proofErr w:type="spellEnd"/>
      <w:r w:rsidR="0056113A" w:rsidRPr="0056113A">
        <w:rPr>
          <w:rFonts w:eastAsia="Batang" w:cs="Calibri"/>
          <w:color w:val="000000"/>
          <w:sz w:val="20"/>
          <w:szCs w:val="20"/>
        </w:rPr>
        <w:t>, Prótese e Materiais Especiais) e o respectivo Aplicador em comodato;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9.1.3.</w:t>
      </w:r>
      <w:r w:rsidR="0056113A">
        <w:rPr>
          <w:rFonts w:eastAsia="Batang" w:cs="Calibri"/>
          <w:b/>
          <w:color w:val="000000"/>
          <w:sz w:val="20"/>
          <w:szCs w:val="20"/>
        </w:rPr>
        <w:t xml:space="preserve"> </w:t>
      </w:r>
      <w:r w:rsidR="0056113A" w:rsidRPr="0056113A">
        <w:rPr>
          <w:rFonts w:eastAsia="Batang" w:cs="Calibri"/>
          <w:color w:val="000000"/>
          <w:sz w:val="20"/>
          <w:szCs w:val="20"/>
        </w:rPr>
        <w:t xml:space="preserve">Cada Unidade Hospitalar deverá disponibilizar </w:t>
      </w:r>
      <w:proofErr w:type="gramStart"/>
      <w:r w:rsidR="0056113A" w:rsidRPr="0056113A">
        <w:rPr>
          <w:rFonts w:eastAsia="Batang" w:cs="Calibri"/>
          <w:color w:val="000000"/>
          <w:sz w:val="20"/>
          <w:szCs w:val="20"/>
        </w:rPr>
        <w:t>servidor(</w:t>
      </w:r>
      <w:proofErr w:type="spellStart"/>
      <w:proofErr w:type="gramEnd"/>
      <w:r w:rsidR="0056113A" w:rsidRPr="0056113A">
        <w:rPr>
          <w:rFonts w:eastAsia="Batang" w:cs="Calibri"/>
          <w:color w:val="000000"/>
          <w:sz w:val="20"/>
          <w:szCs w:val="20"/>
        </w:rPr>
        <w:t>es</w:t>
      </w:r>
      <w:proofErr w:type="spellEnd"/>
      <w:r w:rsidR="0056113A" w:rsidRPr="0056113A">
        <w:rPr>
          <w:rFonts w:eastAsia="Batang" w:cs="Calibri"/>
          <w:color w:val="000000"/>
          <w:sz w:val="20"/>
          <w:szCs w:val="20"/>
        </w:rPr>
        <w:t xml:space="preserve">) responsável pelo recebimento dos produtos, que deverá controlar a </w:t>
      </w:r>
      <w:proofErr w:type="spellStart"/>
      <w:r w:rsidR="0056113A" w:rsidRPr="0056113A">
        <w:rPr>
          <w:rFonts w:eastAsia="Batang" w:cs="Calibri"/>
          <w:color w:val="000000"/>
          <w:sz w:val="20"/>
          <w:szCs w:val="20"/>
        </w:rPr>
        <w:t>dispensação</w:t>
      </w:r>
      <w:proofErr w:type="spellEnd"/>
      <w:r w:rsidR="0056113A" w:rsidRPr="0056113A">
        <w:rPr>
          <w:rFonts w:eastAsia="Batang" w:cs="Calibri"/>
          <w:color w:val="000000"/>
          <w:sz w:val="20"/>
          <w:szCs w:val="20"/>
        </w:rPr>
        <w:t xml:space="preserve"> dos materiais consignados, afim de não haver prejuízos quanto ao faturamento dos mesmos, acompanhar e manter o estoque  consignado de acordo com as quantidades previstas para o consumo de 30(trinta) dias;</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9.1.4.</w:t>
      </w:r>
      <w:r w:rsidR="0056113A">
        <w:rPr>
          <w:rFonts w:eastAsia="Batang" w:cs="Calibri"/>
          <w:b/>
          <w:color w:val="000000"/>
          <w:sz w:val="20"/>
          <w:szCs w:val="20"/>
        </w:rPr>
        <w:t xml:space="preserve"> </w:t>
      </w:r>
      <w:r w:rsidR="0056113A" w:rsidRPr="0056113A">
        <w:rPr>
          <w:rFonts w:eastAsia="Batang" w:cs="Calibri"/>
          <w:color w:val="000000"/>
          <w:sz w:val="20"/>
          <w:szCs w:val="20"/>
        </w:rPr>
        <w:t>Prestar as informações e os esclarecimentos que venham a ser solicitados pela(s) empresa(s) contratada(s).</w:t>
      </w:r>
    </w:p>
    <w:p w:rsidR="00BE54D1" w:rsidRPr="00BE54D1" w:rsidRDefault="00BE54D1" w:rsidP="008E7DBD">
      <w:pPr>
        <w:tabs>
          <w:tab w:val="left" w:pos="7200"/>
        </w:tabs>
        <w:spacing w:after="0" w:line="240" w:lineRule="auto"/>
        <w:jc w:val="both"/>
        <w:rPr>
          <w:rFonts w:eastAsia="Batang" w:cs="Calibri"/>
          <w:b/>
          <w:color w:val="000000"/>
          <w:sz w:val="20"/>
          <w:szCs w:val="20"/>
        </w:rPr>
      </w:pPr>
      <w:r w:rsidRPr="00BE54D1">
        <w:rPr>
          <w:rFonts w:eastAsia="Batang" w:cs="Calibri"/>
          <w:b/>
          <w:color w:val="000000"/>
          <w:sz w:val="20"/>
          <w:szCs w:val="20"/>
          <w:u w:val="single"/>
        </w:rPr>
        <w:t>9.</w:t>
      </w:r>
      <w:r>
        <w:rPr>
          <w:rFonts w:eastAsia="Batang" w:cs="Calibri"/>
          <w:b/>
          <w:color w:val="000000"/>
          <w:sz w:val="20"/>
          <w:szCs w:val="20"/>
          <w:u w:val="single"/>
        </w:rPr>
        <w:t>2</w:t>
      </w:r>
      <w:r w:rsidRPr="00BE54D1">
        <w:rPr>
          <w:rFonts w:eastAsia="Batang" w:cs="Calibri"/>
          <w:b/>
          <w:color w:val="000000"/>
          <w:sz w:val="20"/>
          <w:szCs w:val="20"/>
          <w:u w:val="single"/>
        </w:rPr>
        <w:t>. DAS OBRIGAÇÕES DA CONTRATA</w:t>
      </w:r>
      <w:r>
        <w:rPr>
          <w:rFonts w:eastAsia="Batang" w:cs="Calibri"/>
          <w:b/>
          <w:color w:val="000000"/>
          <w:sz w:val="20"/>
          <w:szCs w:val="20"/>
          <w:u w:val="single"/>
        </w:rPr>
        <w:t>DA</w:t>
      </w:r>
      <w:r w:rsidRPr="00BE54D1">
        <w:rPr>
          <w:rFonts w:eastAsia="Batang" w:cs="Calibri"/>
          <w:b/>
          <w:color w:val="000000"/>
          <w:sz w:val="20"/>
          <w:szCs w:val="20"/>
          <w:u w:val="single"/>
        </w:rPr>
        <w:t>:</w:t>
      </w:r>
    </w:p>
    <w:p w:rsidR="00AD1F48"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w:t>
      </w:r>
      <w:r w:rsidR="003C488D">
        <w:rPr>
          <w:rFonts w:eastAsia="Batang" w:cs="Calibri"/>
          <w:b/>
          <w:color w:val="000000"/>
          <w:sz w:val="20"/>
          <w:szCs w:val="20"/>
        </w:rPr>
        <w:t xml:space="preserve"> </w:t>
      </w:r>
      <w:r w:rsidR="003C488D" w:rsidRPr="003C488D">
        <w:rPr>
          <w:rFonts w:eastAsia="Batang" w:cs="Calibri"/>
          <w:color w:val="000000"/>
          <w:sz w:val="20"/>
          <w:szCs w:val="20"/>
        </w:rPr>
        <w:t>Executar fielmente o objeto licitado, conforme as especificações, prazos estipulados exigidos no Edital;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lastRenderedPageBreak/>
        <w:t>9.2.2.</w:t>
      </w:r>
      <w:r w:rsidR="003C488D">
        <w:rPr>
          <w:rFonts w:eastAsia="Batang" w:cs="Calibri"/>
          <w:b/>
          <w:color w:val="000000"/>
          <w:sz w:val="20"/>
          <w:szCs w:val="20"/>
        </w:rPr>
        <w:t xml:space="preserve"> </w:t>
      </w:r>
      <w:r w:rsidR="003C488D" w:rsidRPr="003C488D">
        <w:rPr>
          <w:rFonts w:eastAsia="Batang" w:cs="Calibri"/>
          <w:color w:val="000000"/>
          <w:sz w:val="20"/>
          <w:szCs w:val="20"/>
        </w:rPr>
        <w:t xml:space="preserve">Dar plena garantia e qualidade dos materiais adquiridos, e que este após a entrega, possua a validade/garantia mínima de </w:t>
      </w:r>
      <w:proofErr w:type="gramStart"/>
      <w:r w:rsidR="003C488D" w:rsidRPr="003C488D">
        <w:rPr>
          <w:rFonts w:eastAsia="Batang" w:cs="Calibri"/>
          <w:color w:val="000000"/>
          <w:sz w:val="20"/>
          <w:szCs w:val="20"/>
        </w:rPr>
        <w:t>5</w:t>
      </w:r>
      <w:proofErr w:type="gramEnd"/>
      <w:r w:rsidR="003C488D" w:rsidRPr="003C488D">
        <w:rPr>
          <w:rFonts w:eastAsia="Batang" w:cs="Calibri"/>
          <w:color w:val="000000"/>
          <w:sz w:val="20"/>
          <w:szCs w:val="20"/>
        </w:rPr>
        <w:t xml:space="preserve"> (cinco) anos, imputando-lhe os ônus decorrentes da cobertura dos prejuízos pela entrega dos mesmos em desconformidade com o especificado no Edital, caso não seja possível a troca, tudo a encargo da CONTRATADA</w:t>
      </w:r>
      <w:r w:rsidR="003C488D">
        <w:rPr>
          <w:rFonts w:eastAsia="Batang" w:cs="Calibri"/>
          <w:color w:val="000000"/>
          <w:sz w:val="20"/>
          <w:szCs w:val="20"/>
        </w:rPr>
        <w:t>;</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9.2.3.</w:t>
      </w:r>
      <w:r w:rsidR="003C488D">
        <w:rPr>
          <w:rFonts w:eastAsia="Batang" w:cs="Calibri"/>
          <w:b/>
          <w:color w:val="000000"/>
          <w:sz w:val="20"/>
          <w:szCs w:val="20"/>
        </w:rPr>
        <w:t xml:space="preserve"> </w:t>
      </w:r>
      <w:r w:rsidR="003C488D" w:rsidRPr="003C488D">
        <w:rPr>
          <w:rFonts w:eastAsia="Batang" w:cs="Calibri"/>
          <w:color w:val="000000"/>
          <w:sz w:val="20"/>
          <w:szCs w:val="20"/>
        </w:rPr>
        <w:t>Disponibilizar nos hospitais os Materiais Hospitalares (</w:t>
      </w:r>
      <w:proofErr w:type="spellStart"/>
      <w:r w:rsidR="003C488D" w:rsidRPr="003C488D">
        <w:rPr>
          <w:rFonts w:eastAsia="Batang" w:cs="Calibri"/>
          <w:color w:val="000000"/>
          <w:sz w:val="20"/>
          <w:szCs w:val="20"/>
        </w:rPr>
        <w:t>Órtese</w:t>
      </w:r>
      <w:proofErr w:type="spellEnd"/>
      <w:r w:rsidR="003C488D" w:rsidRPr="003C488D">
        <w:rPr>
          <w:rFonts w:eastAsia="Batang" w:cs="Calibri"/>
          <w:color w:val="000000"/>
          <w:sz w:val="20"/>
          <w:szCs w:val="20"/>
        </w:rPr>
        <w:t>, Prótese e Materiais Especiais), e o respectivo Aplicador em Comodato, no prazo máximo de 10</w:t>
      </w:r>
      <w:r w:rsidR="003C488D" w:rsidRPr="003C488D">
        <w:rPr>
          <w:rFonts w:eastAsia="Batang" w:cs="Calibri"/>
          <w:bCs/>
          <w:color w:val="000000"/>
          <w:sz w:val="20"/>
          <w:szCs w:val="20"/>
        </w:rPr>
        <w:t xml:space="preserve"> (dez) dias</w:t>
      </w:r>
      <w:r w:rsidR="003C488D" w:rsidRPr="003C488D">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9.2.4.</w:t>
      </w:r>
      <w:r w:rsidR="003C488D">
        <w:rPr>
          <w:rFonts w:eastAsia="Batang" w:cs="Calibri"/>
          <w:b/>
          <w:color w:val="000000"/>
          <w:sz w:val="20"/>
          <w:szCs w:val="20"/>
        </w:rPr>
        <w:t xml:space="preserve"> </w:t>
      </w:r>
      <w:r w:rsidR="003C488D" w:rsidRPr="003C488D">
        <w:rPr>
          <w:rFonts w:eastAsia="Batang" w:cs="Calibri"/>
          <w:color w:val="000000"/>
          <w:sz w:val="20"/>
          <w:szCs w:val="20"/>
        </w:rPr>
        <w:t>Reparar, corrigir, remover as suas expensas, no todo ou em parte, os Materiais Hospitalares (</w:t>
      </w:r>
      <w:proofErr w:type="spellStart"/>
      <w:r w:rsidR="003C488D" w:rsidRPr="003C488D">
        <w:rPr>
          <w:rFonts w:eastAsia="Batang" w:cs="Calibri"/>
          <w:color w:val="000000"/>
          <w:sz w:val="20"/>
          <w:szCs w:val="20"/>
        </w:rPr>
        <w:t>Órtese</w:t>
      </w:r>
      <w:proofErr w:type="spellEnd"/>
      <w:r w:rsidR="003C488D" w:rsidRPr="003C488D">
        <w:rPr>
          <w:rFonts w:eastAsia="Batang" w:cs="Calibri"/>
          <w:color w:val="000000"/>
          <w:sz w:val="20"/>
          <w:szCs w:val="20"/>
        </w:rPr>
        <w:t>,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9.2.5.</w:t>
      </w:r>
      <w:r w:rsidR="003C488D">
        <w:rPr>
          <w:rFonts w:eastAsia="Batang" w:cs="Calibri"/>
          <w:b/>
          <w:color w:val="000000"/>
          <w:sz w:val="20"/>
          <w:szCs w:val="20"/>
        </w:rPr>
        <w:t xml:space="preserve"> </w:t>
      </w:r>
      <w:r w:rsidR="004F0FC6" w:rsidRPr="004F0FC6">
        <w:rPr>
          <w:rFonts w:eastAsia="Batang" w:cs="Calibri"/>
          <w:color w:val="000000"/>
          <w:sz w:val="20"/>
          <w:szCs w:val="20"/>
        </w:rPr>
        <w:t>A(s) empresa(s) vencedora(s</w:t>
      </w:r>
      <w:proofErr w:type="gramStart"/>
      <w:r w:rsidR="004F0FC6" w:rsidRPr="004F0FC6">
        <w:rPr>
          <w:rFonts w:eastAsia="Batang" w:cs="Calibri"/>
          <w:color w:val="000000"/>
          <w:sz w:val="20"/>
          <w:szCs w:val="20"/>
        </w:rPr>
        <w:t>)</w:t>
      </w:r>
      <w:proofErr w:type="gramEnd"/>
      <w:r w:rsidR="004F0FC6" w:rsidRPr="004F0FC6">
        <w:rPr>
          <w:rFonts w:eastAsia="Batang" w:cs="Calibri"/>
          <w:color w:val="000000"/>
          <w:sz w:val="20"/>
          <w:szCs w:val="20"/>
        </w:rPr>
        <w:t>/fornecedora(s) são responsáveis, pelos encargos, impostos, fretes e tributos, resultantes do fornecimento dos produtos indicados no objeto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9.2.6.</w:t>
      </w:r>
      <w:r w:rsidR="004F0FC6">
        <w:rPr>
          <w:rFonts w:eastAsia="Batang" w:cs="Calibri"/>
          <w:b/>
          <w:color w:val="000000"/>
          <w:sz w:val="20"/>
          <w:szCs w:val="20"/>
        </w:rPr>
        <w:t xml:space="preserve"> </w:t>
      </w:r>
      <w:r w:rsidR="004F0FC6" w:rsidRPr="004F0FC6">
        <w:rPr>
          <w:rFonts w:eastAsia="Batang" w:cs="Calibri"/>
          <w:color w:val="000000"/>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9.2.7.</w:t>
      </w:r>
      <w:r w:rsidR="004F0FC6">
        <w:rPr>
          <w:rFonts w:eastAsia="Batang" w:cs="Calibri"/>
          <w:b/>
          <w:color w:val="000000"/>
          <w:sz w:val="20"/>
          <w:szCs w:val="20"/>
        </w:rPr>
        <w:t xml:space="preserve"> </w:t>
      </w:r>
      <w:r w:rsidR="004F0FC6" w:rsidRPr="004F0FC6">
        <w:rPr>
          <w:rFonts w:eastAsia="Batang" w:cs="Calibri"/>
          <w:color w:val="000000"/>
          <w:sz w:val="20"/>
          <w:szCs w:val="20"/>
        </w:rPr>
        <w:t>Identificar todos os insumos e o aplicador de sua propriedade, de forma a não serem confundidos com similares de propriedade dos Hospitais ou de outras empresas contratadas;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9.2.8.</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Os produtos deverão apresentar embalagem contendo data de validade, número de lote, método de esterilização e no mínimo </w:t>
      </w:r>
      <w:proofErr w:type="gramStart"/>
      <w:r w:rsidR="004F0FC6" w:rsidRPr="004F0FC6">
        <w:rPr>
          <w:rFonts w:eastAsia="Batang" w:cs="Calibri"/>
          <w:color w:val="000000"/>
          <w:sz w:val="20"/>
          <w:szCs w:val="20"/>
        </w:rPr>
        <w:t>3</w:t>
      </w:r>
      <w:proofErr w:type="gramEnd"/>
      <w:r w:rsidR="004F0FC6" w:rsidRPr="004F0FC6">
        <w:rPr>
          <w:rFonts w:eastAsia="Batang" w:cs="Calibri"/>
          <w:color w:val="000000"/>
          <w:sz w:val="20"/>
          <w:szCs w:val="20"/>
        </w:rPr>
        <w:t>(três) etiquetas autocolantes de identificação, em língua portuguesa;</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9.2.9.</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 cumprimento, por parte de seu representante, das normas disciplinares determinadas pelas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9.2.10.</w:t>
      </w:r>
      <w:r w:rsidR="004F0FC6">
        <w:rPr>
          <w:rFonts w:eastAsia="Batang" w:cs="Calibri"/>
          <w:b/>
          <w:color w:val="000000"/>
          <w:sz w:val="20"/>
          <w:szCs w:val="20"/>
        </w:rPr>
        <w:t xml:space="preserve"> </w:t>
      </w:r>
      <w:r w:rsidR="004F0FC6" w:rsidRPr="004F0FC6">
        <w:rPr>
          <w:rFonts w:eastAsia="Batang" w:cs="Calibri"/>
          <w:color w:val="000000"/>
          <w:sz w:val="20"/>
          <w:szCs w:val="20"/>
        </w:rPr>
        <w:t>Cumprir, além dos postulados legais vigentes de âmbito federal, estadual ou municipal, as normas de segurança das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9.2.11.</w:t>
      </w:r>
      <w:r w:rsidR="004F0FC6">
        <w:rPr>
          <w:rFonts w:eastAsia="Batang" w:cs="Calibri"/>
          <w:b/>
          <w:color w:val="000000"/>
          <w:sz w:val="20"/>
          <w:szCs w:val="20"/>
        </w:rPr>
        <w:t xml:space="preserve"> </w:t>
      </w:r>
      <w:r w:rsidR="004F0FC6" w:rsidRPr="004F0FC6">
        <w:rPr>
          <w:rFonts w:eastAsia="Batang" w:cs="Calibri"/>
          <w:color w:val="000000"/>
          <w:sz w:val="20"/>
          <w:szCs w:val="20"/>
        </w:rPr>
        <w:t>Registrar e controlar, juntamente com a Secretaria de Estado da Saúde e os HOSPITAIS, a reposição dos materiais comercializados, bem como as ocorrências havidas;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9.2.12.</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Arcar com a responsabilidade civil, por todos e quaisquer danos materiais e pessoais, causados por culpa, dolo, negligência ou imprudência </w:t>
      </w:r>
      <w:proofErr w:type="gramStart"/>
      <w:r w:rsidR="004F0FC6" w:rsidRPr="004F0FC6">
        <w:rPr>
          <w:rFonts w:eastAsia="Batang" w:cs="Calibri"/>
          <w:color w:val="000000"/>
          <w:sz w:val="20"/>
          <w:szCs w:val="20"/>
        </w:rPr>
        <w:t>do(s) empregado(s) ou prepostos da(s) empresa(s) contratadas</w:t>
      </w:r>
      <w:proofErr w:type="gramEnd"/>
      <w:r w:rsidR="004F0FC6" w:rsidRPr="004F0FC6">
        <w:rPr>
          <w:rFonts w:eastAsia="Batang" w:cs="Calibri"/>
          <w:color w:val="000000"/>
          <w:sz w:val="20"/>
          <w:szCs w:val="20"/>
        </w:rPr>
        <w:t>(s);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9.2.13.</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pelos danos causados aos pacientes, em face da baixa qualidade de seus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9.2.14.</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Os materiais descriminados no Termo de Referência - </w:t>
      </w:r>
      <w:r w:rsidR="004F0FC6" w:rsidRPr="004F0FC6">
        <w:rPr>
          <w:rFonts w:eastAsia="Batang" w:cs="Calibri"/>
          <w:bCs/>
          <w:color w:val="000000"/>
          <w:sz w:val="20"/>
          <w:szCs w:val="20"/>
        </w:rPr>
        <w:t>Anexo I,</w:t>
      </w:r>
      <w:r w:rsidR="004F0FC6" w:rsidRPr="004F0FC6">
        <w:rPr>
          <w:rFonts w:eastAsia="Batang" w:cs="Calibri"/>
          <w:color w:val="000000"/>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9.2.15.</w:t>
      </w:r>
      <w:r w:rsidR="004F0FC6">
        <w:rPr>
          <w:rFonts w:eastAsia="Batang" w:cs="Calibri"/>
          <w:b/>
          <w:color w:val="000000"/>
          <w:sz w:val="20"/>
          <w:szCs w:val="20"/>
        </w:rPr>
        <w:t xml:space="preserve"> </w:t>
      </w:r>
      <w:r w:rsidR="004F0FC6" w:rsidRPr="004F0FC6">
        <w:rPr>
          <w:rFonts w:eastAsia="Batang" w:cs="Calibri"/>
          <w:color w:val="000000"/>
          <w:sz w:val="20"/>
          <w:szCs w:val="20"/>
        </w:rPr>
        <w:t>A(s) empresa(s) vencedora(s</w:t>
      </w:r>
      <w:proofErr w:type="gramStart"/>
      <w:r w:rsidR="004F0FC6" w:rsidRPr="004F0FC6">
        <w:rPr>
          <w:rFonts w:eastAsia="Batang" w:cs="Calibri"/>
          <w:color w:val="000000"/>
          <w:sz w:val="20"/>
          <w:szCs w:val="20"/>
        </w:rPr>
        <w:t>)</w:t>
      </w:r>
      <w:proofErr w:type="gramEnd"/>
      <w:r w:rsidR="004F0FC6" w:rsidRPr="004F0FC6">
        <w:rPr>
          <w:rFonts w:eastAsia="Batang" w:cs="Calibri"/>
          <w:color w:val="000000"/>
          <w:sz w:val="20"/>
          <w:szCs w:val="20"/>
        </w:rPr>
        <w:t>/fornecedora(s) se obrigam ainda a substituir, sem ônus para Secretaria de Estado da Saúde/Hospitais, no caso de qualquer defeito que impossibilite seu uso, os instrumentais e equipamentos (aplicador) disponibilizados aos hospitais, em Regime de Comodato;</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9.2.16.</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 acompanhamento do saldo contratual constante da nota de empenho, sob pena de não pagamento administrativo do que for fornecido alem do empenhado, salvo autorização expressa e prévia do ordenador de despesa.</w:t>
      </w:r>
    </w:p>
    <w:p w:rsidR="00B1327F" w:rsidRPr="00B1327F" w:rsidRDefault="00B1327F" w:rsidP="00B1327F">
      <w:pPr>
        <w:tabs>
          <w:tab w:val="left" w:pos="7200"/>
        </w:tabs>
        <w:spacing w:after="120" w:line="240" w:lineRule="auto"/>
        <w:jc w:val="both"/>
        <w:rPr>
          <w:rFonts w:eastAsia="Batang" w:cs="Calibri"/>
          <w:b/>
          <w:color w:val="000000"/>
          <w:sz w:val="20"/>
          <w:szCs w:val="20"/>
        </w:rPr>
      </w:pPr>
      <w:r w:rsidRPr="00B1327F">
        <w:rPr>
          <w:rFonts w:eastAsia="Batang" w:cs="Calibri"/>
          <w:b/>
          <w:color w:val="000000"/>
          <w:sz w:val="20"/>
          <w:szCs w:val="20"/>
        </w:rPr>
        <w:t>9.2.17.</w:t>
      </w:r>
      <w:r w:rsidR="004F0FC6">
        <w:rPr>
          <w:rFonts w:eastAsia="Batang" w:cs="Calibri"/>
          <w:b/>
          <w:color w:val="000000"/>
          <w:sz w:val="20"/>
          <w:szCs w:val="20"/>
        </w:rPr>
        <w:t xml:space="preserve"> </w:t>
      </w:r>
      <w:r w:rsidR="004F0FC6" w:rsidRPr="004F0FC6">
        <w:rPr>
          <w:rFonts w:eastAsia="Batang" w:cs="Calibri"/>
          <w:color w:val="000000"/>
          <w:sz w:val="20"/>
          <w:szCs w:val="20"/>
        </w:rPr>
        <w:t>Manter um funcionário de seu quadro de empregadores nas Unidades Hospitalares, sem ônus para a contratante.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4D3827">
        <w:rPr>
          <w:rFonts w:cs="Calibri"/>
          <w:b/>
          <w:bCs/>
          <w:color w:val="FFFFFF"/>
          <w:sz w:val="20"/>
          <w:szCs w:val="20"/>
        </w:rPr>
        <w:t>FISCALIZAÇÃO E GERÊNCIA DO CONTRATO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 xml:space="preserve">Pelo descumprimento de quaisquer cláusulas ou condições do presente Termo de Referência, do Termo e do Contrato, serão aplicadas ao fornecedor que incorrer em inexecução total ou parcial do </w:t>
      </w:r>
      <w:r w:rsidRPr="00330473">
        <w:rPr>
          <w:rFonts w:eastAsia="Batang" w:cs="Calibri"/>
          <w:color w:val="000000"/>
          <w:sz w:val="20"/>
          <w:szCs w:val="20"/>
        </w:rPr>
        <w:lastRenderedPageBreak/>
        <w:t>fornecimento dos produtos as penalidades previstas nos artigos 86 e 87 da Lei nº 8.666/93 e no artigo 7º da Lei nº 10.520/2002, garantida sempre a ampla defesa e o contraditório: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 nos termos do Item 13.2.</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 xml:space="preserve">Nos casos dos produtos não entregues no prazo estipulado o atraso será contado a partir do primeiro dia útil </w:t>
      </w:r>
      <w:proofErr w:type="spellStart"/>
      <w:r w:rsidRPr="00330473">
        <w:rPr>
          <w:rFonts w:eastAsia="Batang" w:cs="Calibri"/>
          <w:color w:val="000000"/>
          <w:sz w:val="20"/>
          <w:szCs w:val="20"/>
        </w:rPr>
        <w:t>subsequente</w:t>
      </w:r>
      <w:proofErr w:type="spellEnd"/>
      <w:r w:rsidRPr="00330473">
        <w:rPr>
          <w:rFonts w:eastAsia="Batang" w:cs="Calibri"/>
          <w:color w:val="000000"/>
          <w:sz w:val="20"/>
          <w:szCs w:val="20"/>
        </w:rPr>
        <w:t xml:space="preserve"> ao término do prazo estabelecido para a entrega.</w:t>
      </w:r>
      <w:r w:rsidRPr="00330473">
        <w:rPr>
          <w:rFonts w:eastAsia="Batang" w:cs="Calibri"/>
          <w:b/>
          <w:color w:val="000000"/>
          <w:sz w:val="20"/>
          <w:szCs w:val="20"/>
        </w:rPr>
        <w:t xml:space="preserve"> </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5C086A" w:rsidRPr="005C086A" w:rsidRDefault="00330473" w:rsidP="0033047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2C3B26">
        <w:rPr>
          <w:rFonts w:cs="Calibri"/>
          <w:b/>
          <w:bCs/>
          <w:color w:val="FFFFFF"/>
          <w:sz w:val="20"/>
          <w:szCs w:val="20"/>
        </w:rPr>
        <w:t>GESTÃO DO CONTRATO</w:t>
      </w:r>
    </w:p>
    <w:p w:rsidR="00FB46EB" w:rsidRPr="00FB46EB" w:rsidRDefault="00FB46EB" w:rsidP="00FB46EB">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11.1.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AD1F48" w:rsidRPr="00AD1F48" w:rsidRDefault="00FB46EB" w:rsidP="00FB46EB">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11.2. </w:t>
      </w:r>
      <w:r w:rsidRPr="00FB46EB">
        <w:rPr>
          <w:rFonts w:eastAsia="Batang" w:cs="Calibri"/>
          <w:color w:val="000000"/>
          <w:sz w:val="20"/>
          <w:szCs w:val="20"/>
        </w:rPr>
        <w:t>Correrão por conta da contratada todas as despesas de embalagem, seguros, transporte, carga e descarga, tributos, encargos trabalhistas e previdenciários, decorrentes da entrega dos produtos;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2077FC">
        <w:rPr>
          <w:rFonts w:cs="Calibri"/>
          <w:b/>
          <w:bCs/>
          <w:color w:val="FFFFFF"/>
          <w:sz w:val="20"/>
          <w:szCs w:val="20"/>
        </w:rPr>
        <w:t>PRAZO DE ENTREGA</w:t>
      </w:r>
    </w:p>
    <w:p w:rsidR="00AD1F48" w:rsidRPr="00AD1F48" w:rsidRDefault="00AD1F48" w:rsidP="002077FC">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12.1.</w:t>
      </w:r>
      <w:r w:rsidRPr="00AD1F48">
        <w:rPr>
          <w:rFonts w:eastAsia="Batang" w:cs="Calibri"/>
          <w:color w:val="000000"/>
          <w:sz w:val="20"/>
          <w:szCs w:val="20"/>
        </w:rPr>
        <w:t xml:space="preserve"> </w:t>
      </w:r>
      <w:r w:rsidR="002077FC" w:rsidRPr="002077FC">
        <w:rPr>
          <w:rFonts w:eastAsia="Batang" w:cs="Calibri"/>
          <w:color w:val="000000"/>
          <w:sz w:val="20"/>
          <w:szCs w:val="20"/>
        </w:rPr>
        <w:t xml:space="preserve">Prazo de entrega máximo de </w:t>
      </w:r>
      <w:r w:rsidR="002077FC" w:rsidRPr="002077FC">
        <w:rPr>
          <w:rFonts w:eastAsia="Batang" w:cs="Calibri"/>
          <w:b/>
          <w:color w:val="000000"/>
          <w:sz w:val="20"/>
          <w:szCs w:val="20"/>
        </w:rPr>
        <w:t>10 (dez dias),</w:t>
      </w:r>
      <w:r w:rsidR="002077FC" w:rsidRPr="002077FC">
        <w:rPr>
          <w:rFonts w:eastAsia="Batang" w:cs="Calibri"/>
          <w:color w:val="000000"/>
          <w:sz w:val="20"/>
          <w:szCs w:val="20"/>
        </w:rPr>
        <w:t xml:space="preserve"> a partir do recebimento da nota de empenho.  A não observância deste prazo incorrerá nas penalidades previstas no edital 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77FC">
        <w:rPr>
          <w:rFonts w:cs="Calibri"/>
          <w:b/>
          <w:bCs/>
          <w:color w:val="FFFFFF"/>
          <w:sz w:val="20"/>
          <w:szCs w:val="20"/>
        </w:rPr>
        <w:t>DO PAGAMENTO</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110B30">
        <w:rPr>
          <w:rFonts w:eastAsia="Batang"/>
          <w:color w:val="000000"/>
          <w:sz w:val="20"/>
          <w:szCs w:val="20"/>
        </w:rPr>
        <w:t>3</w:t>
      </w:r>
      <w:proofErr w:type="gramEnd"/>
      <w:r w:rsidRPr="00110B30">
        <w:rPr>
          <w:rFonts w:eastAsia="Batang"/>
          <w:color w:val="000000"/>
          <w:sz w:val="20"/>
          <w:szCs w:val="20"/>
        </w:rPr>
        <w:t xml:space="preserve">(três) </w:t>
      </w:r>
      <w:proofErr w:type="spellStart"/>
      <w:r w:rsidRPr="00110B30">
        <w:rPr>
          <w:rFonts w:eastAsia="Batang"/>
          <w:color w:val="000000"/>
          <w:sz w:val="20"/>
          <w:szCs w:val="20"/>
        </w:rPr>
        <w:t>atestos</w:t>
      </w:r>
      <w:proofErr w:type="spellEnd"/>
      <w:r w:rsidRPr="00110B30">
        <w:rPr>
          <w:rFonts w:eastAsia="Batang"/>
          <w:color w:val="000000"/>
          <w:sz w:val="20"/>
          <w:szCs w:val="20"/>
        </w:rPr>
        <w:t>;</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13.2. </w:t>
      </w:r>
      <w:r w:rsidRPr="00110B30">
        <w:rPr>
          <w:rFonts w:eastAsia="Batang"/>
          <w:color w:val="000000"/>
          <w:sz w:val="20"/>
          <w:szCs w:val="20"/>
        </w:rPr>
        <w:t>O prazo previsto para pagamento que será de até 30 (trinta) dias corridos, contados da apresentação da Nota Fiscal.</w:t>
      </w:r>
    </w:p>
    <w:p w:rsidR="00FB71A1"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13.3. </w:t>
      </w:r>
      <w:r w:rsidRPr="00110B30">
        <w:rPr>
          <w:rFonts w:eastAsia="Batang"/>
          <w:color w:val="000000"/>
          <w:sz w:val="20"/>
          <w:szCs w:val="20"/>
        </w:rPr>
        <w:t xml:space="preserve">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110B30">
        <w:rPr>
          <w:rFonts w:eastAsia="Batang"/>
          <w:color w:val="000000"/>
          <w:sz w:val="20"/>
          <w:szCs w:val="20"/>
        </w:rPr>
        <w:t>5</w:t>
      </w:r>
      <w:proofErr w:type="gramEnd"/>
      <w:r w:rsidRPr="00110B30">
        <w:rPr>
          <w:rFonts w:eastAsia="Batang"/>
          <w:color w:val="000000"/>
          <w:sz w:val="20"/>
          <w:szCs w:val="20"/>
        </w:rPr>
        <w:t xml:space="preserve"> (quinto) dia útil, após a aceitação e atesto pelo Fiscal do Contrato das Notas Fiscais/Faturas.</w:t>
      </w:r>
    </w:p>
    <w:p w:rsidR="008E7DBD" w:rsidRDefault="00E166E5" w:rsidP="00AD1F48">
      <w:pPr>
        <w:jc w:val="both"/>
        <w:rPr>
          <w:rFonts w:eastAsia="Batang"/>
          <w:color w:val="000000"/>
          <w:sz w:val="20"/>
          <w:szCs w:val="20"/>
        </w:rPr>
      </w:pPr>
      <w:r w:rsidRPr="00E166E5">
        <w:rPr>
          <w:rFonts w:eastAsia="Batang"/>
          <w:color w:val="000000"/>
          <w:sz w:val="20"/>
          <w:szCs w:val="20"/>
        </w:rPr>
        <w:t xml:space="preserve"> </w:t>
      </w:r>
    </w:p>
    <w:p w:rsidR="00110B30" w:rsidRDefault="00110B30" w:rsidP="00AD1F48">
      <w:pPr>
        <w:jc w:val="both"/>
        <w:rPr>
          <w:rFonts w:eastAsia="Batang"/>
          <w:color w:val="000000"/>
          <w:sz w:val="20"/>
          <w:szCs w:val="20"/>
        </w:rPr>
      </w:pPr>
    </w:p>
    <w:p w:rsidR="00AD1F48" w:rsidRDefault="00AD1F48"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E70624">
        <w:rPr>
          <w:rFonts w:cs="Calibri"/>
          <w:b/>
          <w:sz w:val="20"/>
          <w:szCs w:val="20"/>
        </w:rPr>
        <w:t xml:space="preserve">Marcos </w:t>
      </w:r>
      <w:proofErr w:type="spellStart"/>
      <w:r w:rsidR="00E70624">
        <w:rPr>
          <w:rFonts w:cs="Calibri"/>
          <w:b/>
          <w:sz w:val="20"/>
          <w:szCs w:val="20"/>
        </w:rPr>
        <w:t>Esner</w:t>
      </w:r>
      <w:proofErr w:type="spellEnd"/>
      <w:r w:rsidR="00E70624">
        <w:rPr>
          <w:rFonts w:cs="Calibri"/>
          <w:b/>
          <w:sz w:val="20"/>
          <w:szCs w:val="20"/>
        </w:rPr>
        <w:t xml:space="preserve"> </w:t>
      </w:r>
      <w:proofErr w:type="spellStart"/>
      <w:r w:rsidR="00E70624">
        <w:rPr>
          <w:rFonts w:cs="Calibri"/>
          <w:b/>
          <w:sz w:val="20"/>
          <w:szCs w:val="20"/>
        </w:rPr>
        <w:t>Musafir</w:t>
      </w:r>
      <w:proofErr w:type="spellEnd"/>
      <w:r w:rsidRPr="00975295">
        <w:rPr>
          <w:rFonts w:cs="Calibri"/>
          <w:sz w:val="20"/>
          <w:szCs w:val="20"/>
        </w:rPr>
        <w:t>, brasileiro, residente e domiciliado nesta capital, nomeado Secretário da Saúde, pelo Ato Governamental de nº. 15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E70624">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E70624">
        <w:rPr>
          <w:rFonts w:cs="Calibri"/>
          <w:sz w:val="20"/>
          <w:szCs w:val="20"/>
        </w:rPr>
        <w:t>27</w:t>
      </w:r>
      <w:r w:rsidRPr="00975295">
        <w:rPr>
          <w:rFonts w:cs="Calibri"/>
          <w:sz w:val="20"/>
          <w:szCs w:val="20"/>
        </w:rPr>
        <w:t xml:space="preserve"> de janeiro de 201</w:t>
      </w:r>
      <w:r w:rsidR="00E70624">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150D43" w:rsidRPr="00150D43">
        <w:rPr>
          <w:rFonts w:cs="Calibri"/>
          <w:b/>
          <w:sz w:val="20"/>
          <w:szCs w:val="20"/>
        </w:rPr>
        <w:t>SUPERINTENDÊNCIA DE ASSUNTOS JURÍDICOS</w:t>
      </w:r>
      <w:r w:rsidR="006B5A81">
        <w:rPr>
          <w:rFonts w:cs="Calibri"/>
          <w:sz w:val="20"/>
          <w:szCs w:val="20"/>
        </w:rPr>
        <w:t xml:space="preserve"> e pela </w:t>
      </w:r>
      <w:r w:rsidR="00150D43" w:rsidRPr="00150D43">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1E35CB">
        <w:rPr>
          <w:rFonts w:cs="Calibri"/>
          <w:snapToGrid w:val="0"/>
          <w:sz w:val="20"/>
          <w:szCs w:val="20"/>
        </w:rPr>
        <w:t>5.344</w:t>
      </w:r>
      <w:r w:rsidR="00B36DE8">
        <w:rPr>
          <w:rFonts w:cs="Calibri"/>
          <w:snapToGrid w:val="0"/>
          <w:sz w:val="20"/>
          <w:szCs w:val="20"/>
        </w:rPr>
        <w:t>/1</w:t>
      </w:r>
      <w:r w:rsidR="001E35CB">
        <w:rPr>
          <w:rFonts w:cs="Calibri"/>
          <w:snapToGrid w:val="0"/>
          <w:sz w:val="20"/>
          <w:szCs w:val="20"/>
        </w:rPr>
        <w:t>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w:t>
      </w:r>
      <w:r w:rsidR="00150D43">
        <w:rPr>
          <w:rFonts w:cs="Calibri"/>
          <w:sz w:val="20"/>
          <w:szCs w:val="20"/>
        </w:rPr>
        <w:t>contratação de</w:t>
      </w:r>
      <w:r w:rsidR="00543A27">
        <w:rPr>
          <w:rFonts w:cs="Calibri"/>
          <w:sz w:val="20"/>
          <w:szCs w:val="20"/>
        </w:rPr>
        <w:t xml:space="preserve"> empresa especializada no fornecimento de </w:t>
      </w:r>
      <w:proofErr w:type="spellStart"/>
      <w:r w:rsidR="00150D43">
        <w:rPr>
          <w:rFonts w:cs="Calibri"/>
          <w:b/>
          <w:sz w:val="20"/>
          <w:szCs w:val="20"/>
        </w:rPr>
        <w:t>Órteses</w:t>
      </w:r>
      <w:proofErr w:type="spellEnd"/>
      <w:r w:rsidR="00150D43">
        <w:rPr>
          <w:rFonts w:cs="Calibri"/>
          <w:b/>
          <w:sz w:val="20"/>
          <w:szCs w:val="20"/>
        </w:rPr>
        <w:t>, Próteses e Materiais Especiais (OPME)</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150D43">
        <w:rPr>
          <w:rFonts w:cs="Calibri"/>
          <w:sz w:val="20"/>
          <w:szCs w:val="20"/>
        </w:rPr>
        <w:t>a realização de cirurgia de neurocirurgia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516BBB">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6BBB">
        <w:rPr>
          <w:rFonts w:cs="Calibri"/>
          <w:sz w:val="20"/>
          <w:szCs w:val="20"/>
        </w:rPr>
        <w:t>XXX</w:t>
      </w:r>
      <w:r w:rsidRPr="00975295">
        <w:rPr>
          <w:rFonts w:cs="Calibri"/>
          <w:sz w:val="20"/>
          <w:szCs w:val="20"/>
        </w:rPr>
        <w:t>/201</w:t>
      </w:r>
      <w:r w:rsidR="00516BBB">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150D43">
        <w:rPr>
          <w:rFonts w:cs="Calibri"/>
          <w:sz w:val="20"/>
          <w:szCs w:val="20"/>
          <w:shd w:val="clear" w:color="auto" w:fill="FFFFFF"/>
        </w:rPr>
        <w:t>4614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EA0243" w:rsidRPr="00975295">
        <w:rPr>
          <w:rFonts w:ascii="Calibri" w:hAnsi="Calibri" w:cs="Calibri"/>
          <w:caps/>
        </w:rPr>
        <w:t xml:space="preserve"> </w:t>
      </w:r>
      <w:r w:rsidRPr="00975295">
        <w:rPr>
          <w:rFonts w:ascii="Calibri" w:hAnsi="Calibri" w:cs="Calibri"/>
          <w:caps/>
        </w:rPr>
        <w:t>PRAZO</w:t>
      </w:r>
      <w:r w:rsidR="00FA5890">
        <w:rPr>
          <w:rFonts w:ascii="Calibri" w:hAnsi="Calibri" w:cs="Calibri"/>
          <w:caps/>
        </w:rPr>
        <w:t>S</w:t>
      </w:r>
      <w:r w:rsidRPr="00975295">
        <w:rPr>
          <w:rFonts w:ascii="Calibri" w:hAnsi="Calibri" w:cs="Calibri"/>
          <w:caps/>
        </w:rPr>
        <w:t xml:space="preserve"> </w:t>
      </w:r>
    </w:p>
    <w:p w:rsidR="00BD26A5" w:rsidRDefault="00BD26A5" w:rsidP="00FA5890">
      <w:pPr>
        <w:pStyle w:val="Corpodetexto3"/>
        <w:suppressAutoHyphens/>
        <w:spacing w:after="0"/>
        <w:jc w:val="both"/>
        <w:rPr>
          <w:rFonts w:ascii="Calibri" w:hAnsi="Calibri" w:cs="Calibri"/>
          <w:u w:val="single"/>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150D43" w:rsidRDefault="00150D43" w:rsidP="00FA5890">
      <w:pPr>
        <w:pStyle w:val="Corpodetexto3"/>
        <w:suppressAutoHyphens/>
        <w:spacing w:after="0"/>
        <w:jc w:val="both"/>
        <w:rPr>
          <w:rFonts w:ascii="Calibri" w:hAnsi="Calibri" w:cs="Calibri"/>
          <w:b w:val="0"/>
        </w:rPr>
      </w:pPr>
      <w:r w:rsidRPr="00150D43">
        <w:rPr>
          <w:rFonts w:ascii="Calibri" w:hAnsi="Calibri" w:cs="Calibri"/>
        </w:rPr>
        <w:t xml:space="preserve">2.1.1. </w:t>
      </w:r>
      <w:r w:rsidRPr="00150D43">
        <w:rPr>
          <w:rFonts w:ascii="Calibri" w:hAnsi="Calibri" w:cs="Calibri"/>
          <w:b w:val="0"/>
        </w:rPr>
        <w:t>Os produtos devem ser entregues obedecendo rigorosamente às cláusulas do Edital e seus anexos.</w:t>
      </w:r>
    </w:p>
    <w:p w:rsidR="00432D2B" w:rsidRPr="00150D43" w:rsidRDefault="00432D2B" w:rsidP="00FA5890">
      <w:pPr>
        <w:pStyle w:val="Corpodetexto3"/>
        <w:suppressAutoHyphens/>
        <w:spacing w:after="0"/>
        <w:jc w:val="both"/>
        <w:rPr>
          <w:rFonts w:ascii="Calibri" w:hAnsi="Calibri" w:cs="Calibri"/>
        </w:rPr>
      </w:pPr>
      <w:r w:rsidRPr="00432D2B">
        <w:rPr>
          <w:rFonts w:ascii="Calibri" w:hAnsi="Calibri" w:cs="Calibri"/>
        </w:rPr>
        <w:t>2.1.2.</w:t>
      </w:r>
      <w:r>
        <w:rPr>
          <w:rFonts w:ascii="Calibri" w:hAnsi="Calibri" w:cs="Calibri"/>
          <w:b w:val="0"/>
        </w:rPr>
        <w:t xml:space="preserve"> </w:t>
      </w:r>
      <w:r w:rsidRPr="00432D2B">
        <w:rPr>
          <w:rFonts w:ascii="Calibri" w:hAnsi="Calibri" w:cs="Calibri"/>
          <w:b w:val="0"/>
        </w:rPr>
        <w:t xml:space="preserve">Os produtos deverão apresentar embalagem contendo data de validade, número de lote, método de esterilização e no mínimo </w:t>
      </w:r>
      <w:r>
        <w:rPr>
          <w:rFonts w:ascii="Calibri" w:hAnsi="Calibri" w:cs="Calibri"/>
          <w:b w:val="0"/>
        </w:rPr>
        <w:t>0</w:t>
      </w:r>
      <w:r w:rsidRPr="00432D2B">
        <w:rPr>
          <w:rFonts w:ascii="Calibri" w:hAnsi="Calibri" w:cs="Calibri"/>
          <w:b w:val="0"/>
        </w:rPr>
        <w:t>3</w:t>
      </w:r>
      <w:r>
        <w:rPr>
          <w:rFonts w:ascii="Calibri" w:hAnsi="Calibri" w:cs="Calibri"/>
          <w:b w:val="0"/>
        </w:rPr>
        <w:t xml:space="preserve"> </w:t>
      </w:r>
      <w:r w:rsidRPr="00432D2B">
        <w:rPr>
          <w:rFonts w:ascii="Calibri" w:hAnsi="Calibri" w:cs="Calibri"/>
          <w:b w:val="0"/>
        </w:rPr>
        <w:t>(três) etiquetas autocolantes de identificação, em língua portuguesa</w:t>
      </w:r>
    </w:p>
    <w:p w:rsidR="00150D43" w:rsidRPr="0075418C" w:rsidRDefault="00150D43" w:rsidP="00150D43">
      <w:pPr>
        <w:spacing w:after="0" w:line="240" w:lineRule="auto"/>
        <w:jc w:val="both"/>
        <w:rPr>
          <w:rFonts w:cs="Calibri"/>
          <w:b/>
          <w:sz w:val="20"/>
          <w:szCs w:val="20"/>
        </w:rPr>
      </w:pPr>
      <w:r>
        <w:rPr>
          <w:rFonts w:cs="Calibri"/>
          <w:b/>
          <w:sz w:val="20"/>
          <w:szCs w:val="20"/>
        </w:rPr>
        <w:lastRenderedPageBreak/>
        <w:t>2.1</w:t>
      </w:r>
      <w:r w:rsidRPr="0075418C">
        <w:rPr>
          <w:rFonts w:cs="Calibri"/>
          <w:b/>
          <w:sz w:val="20"/>
          <w:szCs w:val="20"/>
        </w:rPr>
        <w:t>.</w:t>
      </w:r>
      <w:r w:rsidR="00432D2B">
        <w:rPr>
          <w:rFonts w:cs="Calibri"/>
          <w:b/>
          <w:sz w:val="20"/>
          <w:szCs w:val="20"/>
        </w:rPr>
        <w:t>3</w:t>
      </w:r>
      <w:r w:rsidRPr="0075418C">
        <w:rPr>
          <w:rFonts w:cs="Calibri"/>
          <w:b/>
          <w:sz w:val="20"/>
          <w:szCs w:val="20"/>
        </w:rPr>
        <w:t>.</w:t>
      </w:r>
      <w:r>
        <w:rPr>
          <w:rFonts w:cs="Calibri"/>
          <w:b/>
          <w:sz w:val="20"/>
          <w:szCs w:val="20"/>
        </w:rPr>
        <w:t xml:space="preserve"> </w:t>
      </w:r>
      <w:r w:rsidRPr="00A15DDC">
        <w:rPr>
          <w:rFonts w:cs="Calibri"/>
          <w:sz w:val="20"/>
          <w:szCs w:val="20"/>
        </w:rPr>
        <w:t>A</w:t>
      </w:r>
      <w:r>
        <w:rPr>
          <w:rFonts w:cs="Calibri"/>
          <w:sz w:val="20"/>
          <w:szCs w:val="20"/>
        </w:rPr>
        <w:t xml:space="preserve"> Contratada deverá</w:t>
      </w:r>
      <w:r w:rsidRPr="00A15DDC">
        <w:rPr>
          <w:rFonts w:cs="Calibri"/>
          <w:sz w:val="20"/>
          <w:szCs w:val="20"/>
        </w:rPr>
        <w:t xml:space="preserve"> disponibilizar em consignação os insumos OPME para utilização no Hospital Regional de Alvorada, Hospital Regional de </w:t>
      </w:r>
      <w:proofErr w:type="spellStart"/>
      <w:r w:rsidRPr="00A15DDC">
        <w:rPr>
          <w:rFonts w:cs="Calibri"/>
          <w:sz w:val="20"/>
          <w:szCs w:val="20"/>
        </w:rPr>
        <w:t>Araguaçú</w:t>
      </w:r>
      <w:proofErr w:type="spellEnd"/>
      <w:r w:rsidRPr="00A15DDC">
        <w:rPr>
          <w:rFonts w:cs="Calibri"/>
          <w:sz w:val="20"/>
          <w:szCs w:val="20"/>
        </w:rPr>
        <w:t xml:space="preserve">, Hospital de Doenças Tropicais, Hospital Regional de </w:t>
      </w:r>
      <w:proofErr w:type="spellStart"/>
      <w:r w:rsidRPr="00A15DDC">
        <w:rPr>
          <w:rFonts w:cs="Calibri"/>
          <w:sz w:val="20"/>
          <w:szCs w:val="20"/>
        </w:rPr>
        <w:t>Araguaína</w:t>
      </w:r>
      <w:proofErr w:type="spellEnd"/>
      <w:r w:rsidRPr="00A15DDC">
        <w:rPr>
          <w:rFonts w:cs="Calibri"/>
          <w:sz w:val="20"/>
          <w:szCs w:val="20"/>
        </w:rPr>
        <w:t xml:space="preserve">, Hospital Regional de </w:t>
      </w:r>
      <w:proofErr w:type="spellStart"/>
      <w:r w:rsidRPr="00A15DDC">
        <w:rPr>
          <w:rFonts w:cs="Calibri"/>
          <w:sz w:val="20"/>
          <w:szCs w:val="20"/>
        </w:rPr>
        <w:t>Arapoema</w:t>
      </w:r>
      <w:proofErr w:type="spellEnd"/>
      <w:r w:rsidRPr="00A15DDC">
        <w:rPr>
          <w:rFonts w:cs="Calibri"/>
          <w:sz w:val="20"/>
          <w:szCs w:val="20"/>
        </w:rPr>
        <w:t xml:space="preserve">, Hospital Regional Arraias, Hospital Regional de </w:t>
      </w:r>
      <w:proofErr w:type="spellStart"/>
      <w:r w:rsidRPr="00A15DDC">
        <w:rPr>
          <w:rFonts w:cs="Calibri"/>
          <w:sz w:val="20"/>
          <w:szCs w:val="20"/>
        </w:rPr>
        <w:t>Augustinópolis</w:t>
      </w:r>
      <w:proofErr w:type="spellEnd"/>
      <w:r w:rsidRPr="00A15DDC">
        <w:rPr>
          <w:rFonts w:cs="Calibri"/>
          <w:sz w:val="20"/>
          <w:szCs w:val="20"/>
        </w:rPr>
        <w:t xml:space="preserve">, Hospital Regional de </w:t>
      </w:r>
      <w:proofErr w:type="spellStart"/>
      <w:r w:rsidRPr="00A15DDC">
        <w:rPr>
          <w:rFonts w:cs="Calibri"/>
          <w:sz w:val="20"/>
          <w:szCs w:val="20"/>
        </w:rPr>
        <w:t>Dianópolis</w:t>
      </w:r>
      <w:proofErr w:type="spellEnd"/>
      <w:r w:rsidRPr="00A15DDC">
        <w:rPr>
          <w:rFonts w:cs="Calibri"/>
          <w:sz w:val="20"/>
          <w:szCs w:val="20"/>
        </w:rPr>
        <w:t xml:space="preserve">, Hospital Regional de </w:t>
      </w:r>
      <w:proofErr w:type="spellStart"/>
      <w:r w:rsidRPr="00A15DDC">
        <w:rPr>
          <w:rFonts w:cs="Calibri"/>
          <w:sz w:val="20"/>
          <w:szCs w:val="20"/>
        </w:rPr>
        <w:t>Guaraí</w:t>
      </w:r>
      <w:proofErr w:type="spellEnd"/>
      <w:r w:rsidRPr="00A15DDC">
        <w:rPr>
          <w:rFonts w:cs="Calibri"/>
          <w:sz w:val="20"/>
          <w:szCs w:val="20"/>
        </w:rPr>
        <w:t xml:space="preserve">, Hospital Regional de </w:t>
      </w:r>
      <w:proofErr w:type="spellStart"/>
      <w:r w:rsidRPr="00A15DDC">
        <w:rPr>
          <w:rFonts w:cs="Calibri"/>
          <w:sz w:val="20"/>
          <w:szCs w:val="20"/>
        </w:rPr>
        <w:t>Gurupí</w:t>
      </w:r>
      <w:proofErr w:type="spellEnd"/>
      <w:r w:rsidRPr="00A15DDC">
        <w:rPr>
          <w:rFonts w:cs="Calibri"/>
          <w:sz w:val="20"/>
          <w:szCs w:val="20"/>
        </w:rPr>
        <w:t xml:space="preserve">, Hospital Regional de Miracema, Hospital Geral de Palmas, Hospital Dona Regina, Hospital Infantil de Palmas, Hospital Regional de Paraíso, Hospital Regional de Pedro Afonso, Hospital Regional de Porto Nacional, Hospital Regional de </w:t>
      </w:r>
      <w:proofErr w:type="spellStart"/>
      <w:r w:rsidRPr="00A15DDC">
        <w:rPr>
          <w:rFonts w:cs="Calibri"/>
          <w:sz w:val="20"/>
          <w:szCs w:val="20"/>
        </w:rPr>
        <w:t>Xambioá</w:t>
      </w:r>
      <w:proofErr w:type="spellEnd"/>
      <w:r w:rsidRPr="00A15DDC">
        <w:rPr>
          <w:rFonts w:cs="Calibri"/>
          <w:sz w:val="20"/>
          <w:szCs w:val="20"/>
        </w:rPr>
        <w:t>, Hos</w:t>
      </w:r>
      <w:r>
        <w:rPr>
          <w:rFonts w:cs="Calibri"/>
          <w:sz w:val="20"/>
          <w:szCs w:val="20"/>
        </w:rPr>
        <w:t>pital Materno Infantil Tia Dedé</w:t>
      </w:r>
      <w:r w:rsidRPr="00A15DDC">
        <w:rPr>
          <w:rFonts w:cs="Calibri"/>
          <w:sz w:val="20"/>
          <w:szCs w:val="20"/>
        </w:rPr>
        <w:t>.</w:t>
      </w:r>
    </w:p>
    <w:p w:rsidR="00150D43" w:rsidRDefault="00150D43" w:rsidP="00150D43">
      <w:pPr>
        <w:spacing w:after="0" w:line="240" w:lineRule="auto"/>
        <w:jc w:val="both"/>
        <w:rPr>
          <w:rFonts w:cs="Calibri"/>
          <w:sz w:val="20"/>
          <w:szCs w:val="20"/>
        </w:rPr>
      </w:pPr>
      <w:r>
        <w:rPr>
          <w:rFonts w:cs="Calibri"/>
          <w:b/>
          <w:sz w:val="20"/>
          <w:szCs w:val="20"/>
        </w:rPr>
        <w:t>2</w:t>
      </w:r>
      <w:r w:rsidRPr="0075418C">
        <w:rPr>
          <w:rFonts w:cs="Calibri"/>
          <w:b/>
          <w:sz w:val="20"/>
          <w:szCs w:val="20"/>
        </w:rPr>
        <w:t>.</w:t>
      </w:r>
      <w:r>
        <w:rPr>
          <w:rFonts w:cs="Calibri"/>
          <w:b/>
          <w:sz w:val="20"/>
          <w:szCs w:val="20"/>
        </w:rPr>
        <w:t>1</w:t>
      </w:r>
      <w:r w:rsidRPr="0075418C">
        <w:rPr>
          <w:rFonts w:cs="Calibri"/>
          <w:b/>
          <w:sz w:val="20"/>
          <w:szCs w:val="20"/>
        </w:rPr>
        <w:t>.</w:t>
      </w:r>
      <w:r w:rsidR="00432D2B">
        <w:rPr>
          <w:rFonts w:cs="Calibri"/>
          <w:b/>
          <w:sz w:val="20"/>
          <w:szCs w:val="20"/>
        </w:rPr>
        <w:t>4</w:t>
      </w:r>
      <w:r w:rsidRPr="0075418C">
        <w:rPr>
          <w:rFonts w:cs="Calibri"/>
          <w:b/>
          <w:sz w:val="20"/>
          <w:szCs w:val="20"/>
        </w:rPr>
        <w:t>.</w:t>
      </w:r>
      <w:r>
        <w:rPr>
          <w:rFonts w:cs="Calibri"/>
          <w:b/>
          <w:sz w:val="20"/>
          <w:szCs w:val="20"/>
        </w:rPr>
        <w:t xml:space="preserve"> </w:t>
      </w:r>
      <w:r w:rsidRPr="001A5854">
        <w:rPr>
          <w:rFonts w:cs="Calibri"/>
          <w:sz w:val="20"/>
          <w:szCs w:val="20"/>
        </w:rPr>
        <w:t xml:space="preserve">A </w:t>
      </w:r>
      <w:r>
        <w:rPr>
          <w:rFonts w:cs="Calibri"/>
          <w:sz w:val="20"/>
          <w:szCs w:val="20"/>
        </w:rPr>
        <w:t>Contratada</w:t>
      </w:r>
      <w:r w:rsidRPr="001A5854">
        <w:rPr>
          <w:rFonts w:cs="Calibri"/>
          <w:sz w:val="20"/>
          <w:szCs w:val="20"/>
        </w:rPr>
        <w:t xml:space="preserve"> deverá fornecer o Aplicador em </w:t>
      </w:r>
      <w:r w:rsidRPr="001A5854">
        <w:rPr>
          <w:rFonts w:cs="Calibri"/>
          <w:bCs/>
          <w:sz w:val="20"/>
          <w:szCs w:val="20"/>
        </w:rPr>
        <w:t>regime de comodato e sem nenhum custo para a contratada,</w:t>
      </w:r>
      <w:r w:rsidRPr="001A5854">
        <w:rPr>
          <w:rFonts w:cs="Calibri"/>
          <w:sz w:val="20"/>
          <w:szCs w:val="20"/>
        </w:rPr>
        <w:t xml:space="preserve"> necessário para utilização nos procedimentos cirúrgicos das </w:t>
      </w:r>
      <w:proofErr w:type="spellStart"/>
      <w:r w:rsidRPr="001A5854">
        <w:rPr>
          <w:rFonts w:cs="Calibri"/>
          <w:sz w:val="20"/>
          <w:szCs w:val="20"/>
        </w:rPr>
        <w:t>Órteses</w:t>
      </w:r>
      <w:proofErr w:type="spellEnd"/>
      <w:r w:rsidRPr="001A5854">
        <w:rPr>
          <w:rFonts w:cs="Calibri"/>
          <w:sz w:val="20"/>
          <w:szCs w:val="20"/>
        </w:rPr>
        <w:t>, Próteses e Materiais Especiais (OPME), novos ou em excelente estado de conservação em caixa apropriada e específica para as cirurgias, com a reposição dos materiais utilizados, mediante solicitação do hospital.</w:t>
      </w:r>
    </w:p>
    <w:p w:rsidR="00543A27" w:rsidRPr="00543A27" w:rsidRDefault="00150D43" w:rsidP="00150D43">
      <w:pPr>
        <w:spacing w:after="0" w:line="240" w:lineRule="auto"/>
        <w:jc w:val="both"/>
        <w:rPr>
          <w:rFonts w:cs="Calibri"/>
          <w:sz w:val="20"/>
          <w:szCs w:val="20"/>
        </w:rPr>
      </w:pPr>
      <w:r w:rsidRPr="00150D43">
        <w:rPr>
          <w:rFonts w:cs="Calibri"/>
          <w:b/>
          <w:sz w:val="20"/>
          <w:szCs w:val="20"/>
        </w:rPr>
        <w:t>2.1.</w:t>
      </w:r>
      <w:r w:rsidR="00432D2B">
        <w:rPr>
          <w:rFonts w:cs="Calibri"/>
          <w:b/>
          <w:sz w:val="20"/>
          <w:szCs w:val="20"/>
        </w:rPr>
        <w:t>5</w:t>
      </w:r>
      <w:r w:rsidRPr="00150D43">
        <w:rPr>
          <w:rFonts w:cs="Calibri"/>
          <w:b/>
          <w:sz w:val="20"/>
          <w:szCs w:val="20"/>
        </w:rPr>
        <w:t>.</w:t>
      </w:r>
      <w:r>
        <w:rPr>
          <w:rFonts w:cs="Calibri"/>
          <w:sz w:val="20"/>
          <w:szCs w:val="20"/>
        </w:rPr>
        <w:t xml:space="preserve"> A Contratada deverá disponibilizar o</w:t>
      </w:r>
      <w:r w:rsidRPr="001A46B3">
        <w:rPr>
          <w:rFonts w:eastAsia="Batang" w:cs="Calibri"/>
          <w:color w:val="000000"/>
          <w:sz w:val="20"/>
          <w:szCs w:val="20"/>
        </w:rPr>
        <w:t>s materiais nos referidos hospitais, em quantia mínim</w:t>
      </w:r>
      <w:r>
        <w:rPr>
          <w:rFonts w:eastAsia="Batang" w:cs="Calibri"/>
          <w:color w:val="000000"/>
          <w:sz w:val="20"/>
          <w:szCs w:val="20"/>
        </w:rPr>
        <w:t>a de</w:t>
      </w:r>
      <w:r w:rsidRPr="001A46B3">
        <w:rPr>
          <w:rFonts w:eastAsia="Batang" w:cs="Calibri"/>
          <w:color w:val="000000"/>
          <w:sz w:val="20"/>
          <w:szCs w:val="20"/>
        </w:rPr>
        <w:t xml:space="preserve"> </w:t>
      </w:r>
      <w:r>
        <w:rPr>
          <w:rFonts w:eastAsia="Batang" w:cs="Calibri"/>
          <w:color w:val="000000"/>
          <w:sz w:val="20"/>
          <w:szCs w:val="20"/>
        </w:rPr>
        <w:t>0</w:t>
      </w:r>
      <w:r w:rsidRPr="001A46B3">
        <w:rPr>
          <w:rFonts w:eastAsia="Batang" w:cs="Calibri"/>
          <w:color w:val="000000"/>
          <w:sz w:val="20"/>
          <w:szCs w:val="20"/>
        </w:rPr>
        <w:t>3</w:t>
      </w:r>
      <w:r>
        <w:rPr>
          <w:rFonts w:eastAsia="Batang" w:cs="Calibri"/>
          <w:color w:val="000000"/>
          <w:sz w:val="20"/>
          <w:szCs w:val="20"/>
        </w:rPr>
        <w:t xml:space="preserve"> </w:t>
      </w:r>
      <w:r w:rsidRPr="001A46B3">
        <w:rPr>
          <w:rFonts w:eastAsia="Batang" w:cs="Calibri"/>
          <w:color w:val="000000"/>
          <w:sz w:val="20"/>
          <w:szCs w:val="20"/>
        </w:rPr>
        <w:t xml:space="preserve">(três)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w:t>
      </w:r>
      <w:r>
        <w:rPr>
          <w:rFonts w:eastAsia="Batang" w:cs="Calibri"/>
          <w:color w:val="000000"/>
          <w:sz w:val="20"/>
          <w:szCs w:val="20"/>
        </w:rPr>
        <w:t xml:space="preserve"> </w:t>
      </w:r>
      <w:r w:rsidRPr="001A46B3">
        <w:rPr>
          <w:rFonts w:eastAsia="Batang" w:cs="Calibri"/>
          <w:color w:val="000000"/>
          <w:sz w:val="20"/>
          <w:szCs w:val="20"/>
        </w:rPr>
        <w:t>(vinte quatro) horas efetuar estas reposições</w:t>
      </w:r>
      <w:r>
        <w:rPr>
          <w:rFonts w:eastAsia="Batang" w:cs="Calibri"/>
          <w:color w:val="000000"/>
          <w:sz w:val="20"/>
          <w:szCs w:val="20"/>
        </w:rPr>
        <w:t>.</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150D43">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025C98" w:rsidRPr="00975295">
        <w:rPr>
          <w:sz w:val="20"/>
          <w:szCs w:val="20"/>
        </w:rPr>
        <w:t xml:space="preserve"> </w:t>
      </w:r>
      <w:r w:rsidR="00150D43">
        <w:rPr>
          <w:bCs/>
          <w:color w:val="000000"/>
          <w:sz w:val="20"/>
          <w:szCs w:val="20"/>
        </w:rPr>
        <w:t>A primeira entrega deverá ser feita no prazo máximo de 10 (dez) dias, contados do recebimento da Nota de Empenho, já as reposições deverão ser feitas no prazo máximo de 24 (vinte e quatro) horas, contados da solicitação de reposição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150D43">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D5BA0">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Os produtos</w:t>
      </w:r>
      <w:r w:rsidR="003C0913">
        <w:rPr>
          <w:sz w:val="20"/>
          <w:szCs w:val="20"/>
        </w:rPr>
        <w:t xml:space="preserve"> devem ter</w:t>
      </w:r>
      <w:r w:rsidR="007C3977">
        <w:rPr>
          <w:sz w:val="20"/>
          <w:szCs w:val="20"/>
        </w:rPr>
        <w:t xml:space="preserve"> </w:t>
      </w:r>
      <w:r w:rsidR="00150D43">
        <w:rPr>
          <w:sz w:val="20"/>
          <w:szCs w:val="20"/>
        </w:rPr>
        <w:t>garantia</w:t>
      </w:r>
      <w:r w:rsidR="007C3977">
        <w:rPr>
          <w:sz w:val="20"/>
          <w:szCs w:val="20"/>
        </w:rPr>
        <w:t xml:space="preserve"> mínima </w:t>
      </w:r>
      <w:r w:rsidR="005B40BC">
        <w:rPr>
          <w:sz w:val="20"/>
          <w:szCs w:val="20"/>
        </w:rPr>
        <w:t xml:space="preserve">de </w:t>
      </w:r>
      <w:r w:rsidR="00150D43">
        <w:rPr>
          <w:sz w:val="20"/>
          <w:szCs w:val="20"/>
        </w:rPr>
        <w:t>05</w:t>
      </w:r>
      <w:r w:rsidR="005B40BC">
        <w:rPr>
          <w:sz w:val="20"/>
          <w:szCs w:val="20"/>
        </w:rPr>
        <w:t xml:space="preserve"> (</w:t>
      </w:r>
      <w:r w:rsidR="00150D43">
        <w:rPr>
          <w:sz w:val="20"/>
          <w:szCs w:val="20"/>
        </w:rPr>
        <w:t>cinco</w:t>
      </w:r>
      <w:r w:rsidR="005B40BC">
        <w:rPr>
          <w:sz w:val="20"/>
          <w:szCs w:val="20"/>
        </w:rPr>
        <w:t xml:space="preserve">) </w:t>
      </w:r>
      <w:r w:rsidR="00150D43">
        <w:rPr>
          <w:sz w:val="20"/>
          <w:szCs w:val="20"/>
        </w:rPr>
        <w:t>anos</w:t>
      </w:r>
      <w:r w:rsidR="005B40BC">
        <w:rPr>
          <w:sz w:val="20"/>
          <w:szCs w:val="20"/>
        </w:rPr>
        <w:t xml:space="preserve">, contados </w:t>
      </w:r>
      <w:r w:rsidR="00150D4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500D86">
        <w:rPr>
          <w:rFonts w:eastAsia="Batang" w:cs="Calibri"/>
          <w:color w:val="000000"/>
          <w:sz w:val="20"/>
          <w:szCs w:val="20"/>
        </w:rPr>
        <w:t>nos locais indicados no Termo de Referência</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500D86">
        <w:rPr>
          <w:rFonts w:cs="Calibri"/>
          <w:sz w:val="20"/>
          <w:szCs w:val="20"/>
        </w:rPr>
        <w:t>4614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a) </w:t>
      </w:r>
      <w:r>
        <w:rPr>
          <w:rFonts w:eastAsia="Batang" w:cs="Calibri"/>
          <w:color w:val="000000"/>
          <w:sz w:val="20"/>
          <w:szCs w:val="20"/>
        </w:rPr>
        <w:t>P</w:t>
      </w:r>
      <w:r w:rsidRPr="003C0913">
        <w:rPr>
          <w:rFonts w:eastAsia="Batang" w:cs="Calibri"/>
          <w:color w:val="000000"/>
          <w:sz w:val="20"/>
          <w:szCs w:val="20"/>
        </w:rPr>
        <w:t>roporcionar todas as condições para que a</w:t>
      </w:r>
      <w:r>
        <w:rPr>
          <w:rFonts w:eastAsia="Batang" w:cs="Calibri"/>
          <w:color w:val="000000"/>
          <w:sz w:val="20"/>
          <w:szCs w:val="20"/>
        </w:rPr>
        <w:t xml:space="preserve"> </w:t>
      </w:r>
      <w:r w:rsidRPr="003C0913">
        <w:rPr>
          <w:rFonts w:eastAsia="Batang" w:cs="Calibri"/>
          <w:color w:val="000000"/>
          <w:sz w:val="20"/>
          <w:szCs w:val="20"/>
        </w:rPr>
        <w:t>Contratada</w:t>
      </w:r>
      <w:r>
        <w:rPr>
          <w:rFonts w:eastAsia="Batang" w:cs="Calibri"/>
          <w:color w:val="000000"/>
          <w:sz w:val="20"/>
          <w:szCs w:val="20"/>
        </w:rPr>
        <w:t xml:space="preserve"> </w:t>
      </w:r>
      <w:r w:rsidRPr="003C0913">
        <w:rPr>
          <w:rFonts w:eastAsia="Batang" w:cs="Calibri"/>
          <w:color w:val="000000"/>
          <w:sz w:val="20"/>
          <w:szCs w:val="20"/>
        </w:rPr>
        <w:t xml:space="preserve">possa desempenhar os compromissos assumidos, bem como pagar pela aquisição dos materiais adquiridos em conformidade com </w:t>
      </w:r>
      <w:r>
        <w:rPr>
          <w:rFonts w:eastAsia="Batang" w:cs="Calibri"/>
          <w:color w:val="000000"/>
          <w:sz w:val="20"/>
          <w:szCs w:val="20"/>
        </w:rPr>
        <w:t>T</w:t>
      </w:r>
      <w:r w:rsidRPr="003C0913">
        <w:rPr>
          <w:rFonts w:eastAsia="Batang" w:cs="Calibri"/>
          <w:color w:val="000000"/>
          <w:sz w:val="20"/>
          <w:szCs w:val="20"/>
        </w:rPr>
        <w:t xml:space="preserve">ermo de </w:t>
      </w:r>
      <w:r>
        <w:rPr>
          <w:rFonts w:eastAsia="Batang" w:cs="Calibri"/>
          <w:color w:val="000000"/>
          <w:sz w:val="20"/>
          <w:szCs w:val="20"/>
        </w:rPr>
        <w:t>R</w:t>
      </w:r>
      <w:r w:rsidRPr="003C0913">
        <w:rPr>
          <w:rFonts w:eastAsia="Batang" w:cs="Calibri"/>
          <w:color w:val="000000"/>
          <w:sz w:val="20"/>
          <w:szCs w:val="20"/>
        </w:rPr>
        <w:t>efer</w:t>
      </w:r>
      <w:r>
        <w:rPr>
          <w:rFonts w:eastAsia="Batang" w:cs="Calibri"/>
          <w:color w:val="000000"/>
          <w:sz w:val="20"/>
          <w:szCs w:val="20"/>
        </w:rPr>
        <w:t>ê</w:t>
      </w:r>
      <w:r w:rsidRPr="003C0913">
        <w:rPr>
          <w:rFonts w:eastAsia="Batang" w:cs="Calibri"/>
          <w:color w:val="000000"/>
          <w:sz w:val="20"/>
          <w:szCs w:val="20"/>
        </w:rPr>
        <w:t xml:space="preserve">ncia, </w:t>
      </w:r>
      <w:r>
        <w:rPr>
          <w:rFonts w:eastAsia="Batang" w:cs="Calibri"/>
          <w:color w:val="000000"/>
          <w:sz w:val="20"/>
          <w:szCs w:val="20"/>
        </w:rPr>
        <w:t>E</w:t>
      </w:r>
      <w:r w:rsidRPr="003C0913">
        <w:rPr>
          <w:rFonts w:eastAsia="Batang" w:cs="Calibri"/>
          <w:color w:val="000000"/>
          <w:sz w:val="20"/>
          <w:szCs w:val="20"/>
        </w:rPr>
        <w:t xml:space="preserve">dital de licitação e </w:t>
      </w:r>
      <w:r>
        <w:rPr>
          <w:rFonts w:eastAsia="Batang" w:cs="Calibri"/>
          <w:color w:val="000000"/>
          <w:sz w:val="20"/>
          <w:szCs w:val="20"/>
        </w:rPr>
        <w:t>Contrato.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b) Disponibilizar o espaço adequado, nas unidades hospitalares, para o acondicionamento dos Materiais Hospitalares (</w:t>
      </w:r>
      <w:proofErr w:type="spellStart"/>
      <w:r w:rsidRPr="003C0913">
        <w:rPr>
          <w:rFonts w:eastAsia="Batang" w:cs="Calibri"/>
          <w:color w:val="000000"/>
          <w:sz w:val="20"/>
          <w:szCs w:val="20"/>
        </w:rPr>
        <w:t>Órtese</w:t>
      </w:r>
      <w:proofErr w:type="spellEnd"/>
      <w:r w:rsidRPr="003C0913">
        <w:rPr>
          <w:rFonts w:eastAsia="Batang" w:cs="Calibri"/>
          <w:color w:val="000000"/>
          <w:sz w:val="20"/>
          <w:szCs w:val="20"/>
        </w:rPr>
        <w:t>, Prótese e Materiais Especiais) e o respectivo Aplicador em comod</w:t>
      </w:r>
      <w:r>
        <w:rPr>
          <w:rFonts w:eastAsia="Batang" w:cs="Calibri"/>
          <w:color w:val="000000"/>
          <w:sz w:val="20"/>
          <w:szCs w:val="20"/>
        </w:rPr>
        <w:t>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c) </w:t>
      </w:r>
      <w:r>
        <w:rPr>
          <w:rFonts w:eastAsia="Batang" w:cs="Calibri"/>
          <w:color w:val="000000"/>
          <w:sz w:val="20"/>
          <w:szCs w:val="20"/>
        </w:rPr>
        <w:t>D</w:t>
      </w:r>
      <w:r w:rsidRPr="003C0913">
        <w:rPr>
          <w:rFonts w:eastAsia="Batang" w:cs="Calibri"/>
          <w:color w:val="000000"/>
          <w:sz w:val="20"/>
          <w:szCs w:val="20"/>
        </w:rPr>
        <w:t xml:space="preserve">isponibilizar </w:t>
      </w:r>
      <w:proofErr w:type="gramStart"/>
      <w:r w:rsidRPr="003C0913">
        <w:rPr>
          <w:rFonts w:eastAsia="Batang" w:cs="Calibri"/>
          <w:color w:val="000000"/>
          <w:sz w:val="20"/>
          <w:szCs w:val="20"/>
        </w:rPr>
        <w:t>servidor(</w:t>
      </w:r>
      <w:proofErr w:type="spellStart"/>
      <w:proofErr w:type="gramEnd"/>
      <w:r w:rsidRPr="003C0913">
        <w:rPr>
          <w:rFonts w:eastAsia="Batang" w:cs="Calibri"/>
          <w:color w:val="000000"/>
          <w:sz w:val="20"/>
          <w:szCs w:val="20"/>
        </w:rPr>
        <w:t>es</w:t>
      </w:r>
      <w:proofErr w:type="spellEnd"/>
      <w:r w:rsidRPr="003C0913">
        <w:rPr>
          <w:rFonts w:eastAsia="Batang" w:cs="Calibri"/>
          <w:color w:val="000000"/>
          <w:sz w:val="20"/>
          <w:szCs w:val="20"/>
        </w:rPr>
        <w:t xml:space="preserve">) responsável pelo recebimento dos produtos, que deverá controlar a </w:t>
      </w:r>
      <w:proofErr w:type="spellStart"/>
      <w:r w:rsidRPr="003C0913">
        <w:rPr>
          <w:rFonts w:eastAsia="Batang" w:cs="Calibri"/>
          <w:color w:val="000000"/>
          <w:sz w:val="20"/>
          <w:szCs w:val="20"/>
        </w:rPr>
        <w:t>dispensação</w:t>
      </w:r>
      <w:proofErr w:type="spellEnd"/>
      <w:r w:rsidRPr="003C0913">
        <w:rPr>
          <w:rFonts w:eastAsia="Batang" w:cs="Calibri"/>
          <w:color w:val="000000"/>
          <w:sz w:val="20"/>
          <w:szCs w:val="20"/>
        </w:rPr>
        <w:t xml:space="preserve"> dos materiais consignados, afim de não haver prejuízos quanto ao faturamento dos mesmos, acompanhar e manter o estoque  consignado de acordo com as quantidades previstas pa</w:t>
      </w:r>
      <w:r>
        <w:rPr>
          <w:rFonts w:eastAsia="Batang" w:cs="Calibri"/>
          <w:color w:val="000000"/>
          <w:sz w:val="20"/>
          <w:szCs w:val="20"/>
        </w:rPr>
        <w:t>ra o consumo de 30(trinta) dias.</w:t>
      </w:r>
    </w:p>
    <w:p w:rsidR="00CF5F26" w:rsidRPr="00CF5F26"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d)</w:t>
      </w:r>
      <w:r>
        <w:rPr>
          <w:rFonts w:eastAsia="Batang" w:cs="Calibri"/>
          <w:b/>
          <w:color w:val="000000"/>
          <w:sz w:val="20"/>
          <w:szCs w:val="20"/>
        </w:rPr>
        <w:t xml:space="preserve"> </w:t>
      </w:r>
      <w:r w:rsidRPr="0056113A">
        <w:rPr>
          <w:rFonts w:eastAsia="Batang" w:cs="Calibri"/>
          <w:color w:val="000000"/>
          <w:sz w:val="20"/>
          <w:szCs w:val="20"/>
        </w:rPr>
        <w:t>Prestar as informações e os esclarecimentos que venham a ser solicitados pela</w:t>
      </w:r>
      <w:r>
        <w:rPr>
          <w:rFonts w:eastAsia="Batang" w:cs="Calibri"/>
          <w:color w:val="000000"/>
          <w:sz w:val="20"/>
          <w:szCs w:val="20"/>
        </w:rPr>
        <w:t xml:space="preserve"> Contratada</w:t>
      </w:r>
      <w:r w:rsidRPr="0056113A">
        <w:rPr>
          <w:rFonts w:eastAsia="Batang"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a) Executar fielmente o objeto licitado, conforme as especificações, prazos estipulados exigidos no Edital;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b) Dar plena garantia e qualidade dos materiais adquiridos, e que este após a entrega, possua a validade/garantia mínima de </w:t>
      </w:r>
      <w:r w:rsidR="00432D2B">
        <w:rPr>
          <w:rFonts w:eastAsia="Batang" w:cs="Calibri"/>
          <w:color w:val="000000"/>
          <w:sz w:val="20"/>
          <w:szCs w:val="20"/>
        </w:rPr>
        <w:t>0</w:t>
      </w:r>
      <w:r w:rsidRPr="00432D2B">
        <w:rPr>
          <w:rFonts w:eastAsia="Batang" w:cs="Calibri"/>
          <w:color w:val="000000"/>
          <w:sz w:val="20"/>
          <w:szCs w:val="20"/>
        </w:rPr>
        <w:t>5 (cinco) anos, imputando-lhe os ônus decorrentes da cobertura dos prejuízos pela entrega dos mesmos em desconformidade com o especificado no Edital, caso não seja possível a troca, tudo a encargo da C</w:t>
      </w:r>
      <w:r w:rsidR="00432D2B" w:rsidRPr="00432D2B">
        <w:rPr>
          <w:rFonts w:eastAsia="Batang" w:cs="Calibri"/>
          <w:color w:val="000000"/>
          <w:sz w:val="20"/>
          <w:szCs w:val="20"/>
        </w:rPr>
        <w:t>ontratada</w:t>
      </w:r>
      <w:r w:rsidRPr="00432D2B">
        <w:rPr>
          <w:rFonts w:eastAsia="Batang" w:cs="Calibri"/>
          <w:color w:val="000000"/>
          <w:sz w:val="20"/>
          <w:szCs w:val="20"/>
        </w:rPr>
        <w:t>;</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lastRenderedPageBreak/>
        <w:t>c) Disponibilizar nos hospitais os Materiais Hospitalares (</w:t>
      </w:r>
      <w:proofErr w:type="spellStart"/>
      <w:r w:rsidRPr="00432D2B">
        <w:rPr>
          <w:rFonts w:eastAsia="Batang" w:cs="Calibri"/>
          <w:color w:val="000000"/>
          <w:sz w:val="20"/>
          <w:szCs w:val="20"/>
        </w:rPr>
        <w:t>Órtese</w:t>
      </w:r>
      <w:proofErr w:type="spellEnd"/>
      <w:r w:rsidRPr="00432D2B">
        <w:rPr>
          <w:rFonts w:eastAsia="Batang" w:cs="Calibri"/>
          <w:color w:val="000000"/>
          <w:sz w:val="20"/>
          <w:szCs w:val="20"/>
        </w:rPr>
        <w:t>, Prótese e Materiais Especiais), e o respectivo Aplicador em Comodato, no prazo máximo de 10</w:t>
      </w:r>
      <w:r w:rsidRPr="00432D2B">
        <w:rPr>
          <w:rFonts w:eastAsia="Batang" w:cs="Calibri"/>
          <w:bCs/>
          <w:color w:val="000000"/>
          <w:sz w:val="20"/>
          <w:szCs w:val="20"/>
        </w:rPr>
        <w:t xml:space="preserve"> (dez) dias</w:t>
      </w:r>
      <w:r w:rsidRPr="00432D2B">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d) Reparar, corrigir, remover as suas expensas, no todo ou em parte, os Materiais Hospitalares (</w:t>
      </w:r>
      <w:proofErr w:type="spellStart"/>
      <w:r w:rsidRPr="00432D2B">
        <w:rPr>
          <w:rFonts w:eastAsia="Batang" w:cs="Calibri"/>
          <w:color w:val="000000"/>
          <w:sz w:val="20"/>
          <w:szCs w:val="20"/>
        </w:rPr>
        <w:t>Órtese</w:t>
      </w:r>
      <w:proofErr w:type="spellEnd"/>
      <w:r w:rsidRPr="00432D2B">
        <w:rPr>
          <w:rFonts w:eastAsia="Batang" w:cs="Calibri"/>
          <w:color w:val="000000"/>
          <w:sz w:val="20"/>
          <w:szCs w:val="20"/>
        </w:rPr>
        <w:t>,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e) </w:t>
      </w:r>
      <w:proofErr w:type="spellStart"/>
      <w:r w:rsidR="00432D2B">
        <w:rPr>
          <w:rFonts w:eastAsia="Batang" w:cs="Calibri"/>
          <w:color w:val="000000"/>
          <w:sz w:val="20"/>
          <w:szCs w:val="20"/>
        </w:rPr>
        <w:t>R</w:t>
      </w:r>
      <w:r w:rsidRPr="00432D2B">
        <w:rPr>
          <w:rFonts w:eastAsia="Batang" w:cs="Calibri"/>
          <w:color w:val="000000"/>
          <w:sz w:val="20"/>
          <w:szCs w:val="20"/>
        </w:rPr>
        <w:t>esponsá</w:t>
      </w:r>
      <w:r w:rsidR="00432D2B">
        <w:rPr>
          <w:rFonts w:eastAsia="Batang" w:cs="Calibri"/>
          <w:color w:val="000000"/>
          <w:sz w:val="20"/>
          <w:szCs w:val="20"/>
        </w:rPr>
        <w:t>bilizar</w:t>
      </w:r>
      <w:proofErr w:type="spellEnd"/>
      <w:r w:rsidRPr="00432D2B">
        <w:rPr>
          <w:rFonts w:eastAsia="Batang" w:cs="Calibri"/>
          <w:color w:val="000000"/>
          <w:sz w:val="20"/>
          <w:szCs w:val="20"/>
        </w:rPr>
        <w:t xml:space="preserve"> pelos encargos, impostos, fretes e tributos, resultantes do fornecimento dos produtos indicados no objeto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f) Manter durante a integral execução do contrato, em compatibilidade com as obrigações assumidas, todas as condições de habilitação exigidas no </w:t>
      </w:r>
      <w:r w:rsidR="00432D2B">
        <w:rPr>
          <w:rFonts w:eastAsia="Batang" w:cs="Calibri"/>
          <w:color w:val="000000"/>
          <w:sz w:val="20"/>
          <w:szCs w:val="20"/>
        </w:rPr>
        <w:t>E</w:t>
      </w:r>
      <w:r w:rsidRPr="00432D2B">
        <w:rPr>
          <w:rFonts w:eastAsia="Batang" w:cs="Calibri"/>
          <w:color w:val="000000"/>
          <w:sz w:val="20"/>
          <w:szCs w:val="20"/>
        </w:rPr>
        <w:t>dital e pela legislação pertinente, bem como os prazos de entrega dos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g) Identificar todos os insumos e o aplicador de sua propriedade, de forma a não serem confundidos com similares de propriedade dos Hospitais ou de outras empresas contratadas;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h) </w:t>
      </w:r>
      <w:r w:rsidR="005F3AC8">
        <w:rPr>
          <w:rFonts w:eastAsia="Batang" w:cs="Calibri"/>
          <w:color w:val="000000"/>
          <w:sz w:val="20"/>
          <w:szCs w:val="20"/>
        </w:rPr>
        <w:t>A</w:t>
      </w:r>
      <w:r w:rsidRPr="00432D2B">
        <w:rPr>
          <w:rFonts w:eastAsia="Batang" w:cs="Calibri"/>
          <w:color w:val="000000"/>
          <w:sz w:val="20"/>
          <w:szCs w:val="20"/>
        </w:rPr>
        <w:t>presentar</w:t>
      </w:r>
      <w:r w:rsidR="005F3AC8">
        <w:rPr>
          <w:rFonts w:eastAsia="Batang" w:cs="Calibri"/>
          <w:color w:val="000000"/>
          <w:sz w:val="20"/>
          <w:szCs w:val="20"/>
        </w:rPr>
        <w:t xml:space="preserve"> os produtos</w:t>
      </w:r>
      <w:r w:rsidRPr="00432D2B">
        <w:rPr>
          <w:rFonts w:eastAsia="Batang" w:cs="Calibri"/>
          <w:color w:val="000000"/>
          <w:sz w:val="20"/>
          <w:szCs w:val="20"/>
        </w:rPr>
        <w:t xml:space="preserve"> embala</w:t>
      </w:r>
      <w:r w:rsidR="005F3AC8">
        <w:rPr>
          <w:rFonts w:eastAsia="Batang" w:cs="Calibri"/>
          <w:color w:val="000000"/>
          <w:sz w:val="20"/>
          <w:szCs w:val="20"/>
        </w:rPr>
        <w:t>dos</w:t>
      </w:r>
      <w:r w:rsidRPr="00432D2B">
        <w:rPr>
          <w:rFonts w:eastAsia="Batang" w:cs="Calibri"/>
          <w:color w:val="000000"/>
          <w:sz w:val="20"/>
          <w:szCs w:val="20"/>
        </w:rPr>
        <w:t xml:space="preserve"> contendo data de validade, número de lote, método de esterilização e no mínimo </w:t>
      </w:r>
      <w:proofErr w:type="gramStart"/>
      <w:r w:rsidRPr="00432D2B">
        <w:rPr>
          <w:rFonts w:eastAsia="Batang" w:cs="Calibri"/>
          <w:color w:val="000000"/>
          <w:sz w:val="20"/>
          <w:szCs w:val="20"/>
        </w:rPr>
        <w:t>3</w:t>
      </w:r>
      <w:proofErr w:type="gramEnd"/>
      <w:r w:rsidRPr="00432D2B">
        <w:rPr>
          <w:rFonts w:eastAsia="Batang" w:cs="Calibri"/>
          <w:color w:val="000000"/>
          <w:sz w:val="20"/>
          <w:szCs w:val="20"/>
        </w:rPr>
        <w:t>(três) etiquetas autocolantes de identificação, em língua portuguesa;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i) Responsabilizar-se pelo cumprimento, por parte de seu representante, das normas disciplinares determinadas pelas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j) Cumprir, além dos postulados legais vigentes de âmbito </w:t>
      </w:r>
      <w:r w:rsidR="005F3AC8">
        <w:rPr>
          <w:rFonts w:eastAsia="Batang" w:cs="Calibri"/>
          <w:color w:val="000000"/>
          <w:sz w:val="20"/>
          <w:szCs w:val="20"/>
        </w:rPr>
        <w:t>F</w:t>
      </w:r>
      <w:r w:rsidRPr="00432D2B">
        <w:rPr>
          <w:rFonts w:eastAsia="Batang" w:cs="Calibri"/>
          <w:color w:val="000000"/>
          <w:sz w:val="20"/>
          <w:szCs w:val="20"/>
        </w:rPr>
        <w:t xml:space="preserve">ederal, </w:t>
      </w:r>
      <w:r w:rsidR="005F3AC8">
        <w:rPr>
          <w:rFonts w:eastAsia="Batang" w:cs="Calibri"/>
          <w:color w:val="000000"/>
          <w:sz w:val="20"/>
          <w:szCs w:val="20"/>
        </w:rPr>
        <w:t>E</w:t>
      </w:r>
      <w:r w:rsidRPr="00432D2B">
        <w:rPr>
          <w:rFonts w:eastAsia="Batang" w:cs="Calibri"/>
          <w:color w:val="000000"/>
          <w:sz w:val="20"/>
          <w:szCs w:val="20"/>
        </w:rPr>
        <w:t xml:space="preserve">stadual ou </w:t>
      </w:r>
      <w:r w:rsidR="005F3AC8">
        <w:rPr>
          <w:rFonts w:eastAsia="Batang" w:cs="Calibri"/>
          <w:color w:val="000000"/>
          <w:sz w:val="20"/>
          <w:szCs w:val="20"/>
        </w:rPr>
        <w:t>M</w:t>
      </w:r>
      <w:r w:rsidRPr="00432D2B">
        <w:rPr>
          <w:rFonts w:eastAsia="Batang" w:cs="Calibri"/>
          <w:color w:val="000000"/>
          <w:sz w:val="20"/>
          <w:szCs w:val="20"/>
        </w:rPr>
        <w:t>unicipal, as normas de segurança das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k) Registrar e controlar, juntamente com a Secretaria de Estado da Saúde e os H</w:t>
      </w:r>
      <w:r w:rsidR="005F3AC8" w:rsidRPr="00432D2B">
        <w:rPr>
          <w:rFonts w:eastAsia="Batang" w:cs="Calibri"/>
          <w:color w:val="000000"/>
          <w:sz w:val="20"/>
          <w:szCs w:val="20"/>
        </w:rPr>
        <w:t>ospitais</w:t>
      </w:r>
      <w:r w:rsidRPr="00432D2B">
        <w:rPr>
          <w:rFonts w:eastAsia="Batang" w:cs="Calibri"/>
          <w:color w:val="000000"/>
          <w:sz w:val="20"/>
          <w:szCs w:val="20"/>
        </w:rPr>
        <w:t>, a reposição dos materiais comercializados, bem como as ocorrências havidas;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l) Arcar com a responsabilidade civil, por todos e quaisquer danos materiais e pessoais, causados por culpa, dolo, negligência ou imprudência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empregado(s) ou prepostos da(s) empresa(s) contratadas(s);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m) Responsabilizar-se pelos danos causados aos pacientes, em face da baixa qualidade de seus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n) </w:t>
      </w:r>
      <w:r w:rsidR="005F3AC8">
        <w:rPr>
          <w:rFonts w:eastAsia="Batang" w:cs="Calibri"/>
          <w:color w:val="000000"/>
          <w:sz w:val="20"/>
          <w:szCs w:val="20"/>
        </w:rPr>
        <w:t>Entregar o</w:t>
      </w:r>
      <w:r w:rsidRPr="00432D2B">
        <w:rPr>
          <w:rFonts w:eastAsia="Batang" w:cs="Calibri"/>
          <w:color w:val="000000"/>
          <w:sz w:val="20"/>
          <w:szCs w:val="20"/>
        </w:rPr>
        <w:t xml:space="preserve">s materiais acompanhados do aplicador necessários à sua utilização, consignado sob a forma de comodato, sendo os mesmos repostos quando de sua avaria durante o uso habitual e devolvidos após o término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presente(s) contrato(s);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o</w:t>
      </w:r>
      <w:r w:rsidR="005F3AC8">
        <w:rPr>
          <w:rFonts w:eastAsia="Batang" w:cs="Calibri"/>
          <w:color w:val="000000"/>
          <w:sz w:val="20"/>
          <w:szCs w:val="20"/>
        </w:rPr>
        <w:t>)</w:t>
      </w:r>
      <w:r w:rsidRPr="00432D2B">
        <w:rPr>
          <w:rFonts w:eastAsia="Batang" w:cs="Calibri"/>
          <w:color w:val="000000"/>
          <w:sz w:val="20"/>
          <w:szCs w:val="20"/>
        </w:rPr>
        <w:t xml:space="preserve"> </w:t>
      </w:r>
      <w:r w:rsidR="005F3AC8">
        <w:rPr>
          <w:rFonts w:eastAsia="Batang" w:cs="Calibri"/>
          <w:color w:val="000000"/>
          <w:sz w:val="20"/>
          <w:szCs w:val="20"/>
        </w:rPr>
        <w:t>S</w:t>
      </w:r>
      <w:r w:rsidRPr="00432D2B">
        <w:rPr>
          <w:rFonts w:eastAsia="Batang" w:cs="Calibri"/>
          <w:color w:val="000000"/>
          <w:sz w:val="20"/>
          <w:szCs w:val="20"/>
        </w:rPr>
        <w:t>ubstituir, sem ônus para Secretaria de Estado da Saúde/Hospitais, no caso de qualquer defeito que impossibilite seu uso, os instrumentais e equipamentos (aplicador) disponibilizados aos hospitais, em Regime de Comodato;</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p) Responsabilizar-se pelo acompanhamento do saldo contratual constante da nota de empenho, sob pena de não pagamento administrativo do que for fornecido alem do empenhado, salvo autorização expressa e prévia do ordenador de despesa.</w:t>
      </w:r>
    </w:p>
    <w:p w:rsidR="00CF5F26" w:rsidRPr="00CF5F26" w:rsidRDefault="00BD356A" w:rsidP="00BD356A">
      <w:pPr>
        <w:tabs>
          <w:tab w:val="left" w:pos="7200"/>
        </w:tabs>
        <w:spacing w:after="120" w:line="240" w:lineRule="auto"/>
        <w:jc w:val="both"/>
        <w:rPr>
          <w:rFonts w:eastAsia="Batang" w:cs="Calibri"/>
          <w:color w:val="000000"/>
          <w:sz w:val="20"/>
          <w:szCs w:val="20"/>
        </w:rPr>
      </w:pPr>
      <w:r w:rsidRPr="00432D2B">
        <w:rPr>
          <w:rFonts w:eastAsia="Batang" w:cs="Calibri"/>
          <w:color w:val="000000"/>
          <w:sz w:val="20"/>
          <w:szCs w:val="20"/>
        </w:rPr>
        <w:t>q) Manter</w:t>
      </w:r>
      <w:r w:rsidRPr="004F0FC6">
        <w:rPr>
          <w:rFonts w:eastAsia="Batang" w:cs="Calibri"/>
          <w:color w:val="000000"/>
          <w:sz w:val="20"/>
          <w:szCs w:val="20"/>
        </w:rPr>
        <w:t xml:space="preserve"> um funcionário de seu quadro de empregadores nas Unidades Hospitalares, sem ônus para a contratante.</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28384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
    <w:p w:rsidR="00B946A1"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893024" w:rsidRPr="00975295" w:rsidRDefault="00893024" w:rsidP="003B261F">
      <w:pPr>
        <w:spacing w:before="120" w:after="0" w:line="240" w:lineRule="auto"/>
        <w:jc w:val="both"/>
        <w:rPr>
          <w:rFonts w:cs="Calibri"/>
          <w:b/>
          <w:sz w:val="20"/>
          <w:szCs w:val="20"/>
        </w:rPr>
      </w:pPr>
      <w:r>
        <w:rPr>
          <w:rFonts w:cs="Calibri"/>
          <w:b/>
          <w:sz w:val="20"/>
          <w:szCs w:val="20"/>
        </w:rPr>
        <w:t xml:space="preserve">8.1.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r>
        <w:rPr>
          <w:rFonts w:eastAsia="Batang"/>
          <w:color w:val="000000"/>
          <w:sz w:val="20"/>
          <w:szCs w:val="20"/>
        </w:rPr>
        <w:t>0</w:t>
      </w:r>
      <w:r w:rsidRPr="00110B30">
        <w:rPr>
          <w:rFonts w:eastAsia="Batang"/>
          <w:color w:val="000000"/>
          <w:sz w:val="20"/>
          <w:szCs w:val="20"/>
        </w:rPr>
        <w:t>3</w:t>
      </w:r>
      <w:r>
        <w:rPr>
          <w:rFonts w:eastAsia="Batang"/>
          <w:color w:val="000000"/>
          <w:sz w:val="20"/>
          <w:szCs w:val="20"/>
        </w:rPr>
        <w:t xml:space="preserve"> </w:t>
      </w:r>
      <w:r w:rsidRPr="00110B30">
        <w:rPr>
          <w:rFonts w:eastAsia="Batang"/>
          <w:color w:val="000000"/>
          <w:sz w:val="20"/>
          <w:szCs w:val="20"/>
        </w:rPr>
        <w:t xml:space="preserve">(três) </w:t>
      </w:r>
      <w:proofErr w:type="spellStart"/>
      <w:r w:rsidRPr="00110B30">
        <w:rPr>
          <w:rFonts w:eastAsia="Batang"/>
          <w:color w:val="000000"/>
          <w:sz w:val="20"/>
          <w:szCs w:val="20"/>
        </w:rPr>
        <w:t>atestos</w:t>
      </w:r>
      <w:proofErr w:type="spellEnd"/>
      <w:r>
        <w:rPr>
          <w:rFonts w:eastAsia="Batang"/>
          <w:color w:val="000000"/>
          <w:sz w:val="20"/>
          <w:szCs w:val="20"/>
        </w:rPr>
        <w:t>.</w:t>
      </w:r>
    </w:p>
    <w:p w:rsidR="000A00B6" w:rsidRDefault="00EC3D56" w:rsidP="000A00B6">
      <w:pPr>
        <w:tabs>
          <w:tab w:val="left" w:pos="7200"/>
        </w:tabs>
        <w:spacing w:after="0" w:line="240" w:lineRule="auto"/>
        <w:jc w:val="both"/>
        <w:rPr>
          <w:rFonts w:eastAsia="Batang"/>
          <w:color w:val="000000"/>
          <w:sz w:val="20"/>
          <w:szCs w:val="20"/>
        </w:rPr>
      </w:pPr>
      <w:r w:rsidRPr="00EC3D56">
        <w:rPr>
          <w:rFonts w:eastAsia="Batang"/>
          <w:b/>
          <w:color w:val="000000"/>
          <w:sz w:val="20"/>
          <w:szCs w:val="20"/>
        </w:rPr>
        <w:t>8.</w:t>
      </w:r>
      <w:r w:rsidR="00893024">
        <w:rPr>
          <w:rFonts w:eastAsia="Batang"/>
          <w:b/>
          <w:color w:val="000000"/>
          <w:sz w:val="20"/>
          <w:szCs w:val="20"/>
        </w:rPr>
        <w:t>2</w:t>
      </w:r>
      <w:r w:rsidRPr="00EC3D56">
        <w:rPr>
          <w:rFonts w:eastAsia="Batang"/>
          <w:b/>
          <w:color w:val="000000"/>
          <w:sz w:val="20"/>
          <w:szCs w:val="20"/>
        </w:rPr>
        <w:t>.</w:t>
      </w:r>
      <w:r w:rsidR="000A00B6" w:rsidRPr="00E166E5">
        <w:rPr>
          <w:rFonts w:eastAsia="Batang"/>
          <w:color w:val="000000"/>
          <w:sz w:val="20"/>
          <w:szCs w:val="20"/>
        </w:rPr>
        <w:t xml:space="preserve"> O prazo previsto para pagamento será de até </w:t>
      </w:r>
      <w:r w:rsidR="000A00B6" w:rsidRPr="00E166E5">
        <w:rPr>
          <w:rFonts w:eastAsia="Batang"/>
          <w:b/>
          <w:color w:val="000000"/>
          <w:sz w:val="20"/>
          <w:szCs w:val="20"/>
        </w:rPr>
        <w:t>30 (trinta) dias corridos</w:t>
      </w:r>
      <w:r w:rsidR="000A00B6" w:rsidRPr="00E166E5">
        <w:rPr>
          <w:rFonts w:eastAsia="Batang"/>
          <w:color w:val="000000"/>
          <w:sz w:val="20"/>
          <w:szCs w:val="20"/>
        </w:rPr>
        <w:t>, contados da apresentação da Nota Fisc</w:t>
      </w:r>
      <w:r w:rsidR="004F3BBC">
        <w:rPr>
          <w:rFonts w:eastAsia="Batang"/>
          <w:color w:val="000000"/>
          <w:sz w:val="20"/>
          <w:szCs w:val="20"/>
        </w:rPr>
        <w:t>al/</w:t>
      </w:r>
      <w:proofErr w:type="gramStart"/>
      <w:r w:rsidR="004F3BBC">
        <w:rPr>
          <w:rFonts w:eastAsia="Batang"/>
          <w:color w:val="000000"/>
          <w:sz w:val="20"/>
          <w:szCs w:val="20"/>
        </w:rPr>
        <w:t>Fatura, devidamente atestada</w:t>
      </w:r>
      <w:proofErr w:type="gramEnd"/>
      <w:r w:rsidR="004F3BBC">
        <w:rPr>
          <w:rFonts w:eastAsia="Batang"/>
          <w:color w:val="000000"/>
          <w:sz w:val="20"/>
          <w:szCs w:val="20"/>
        </w:rPr>
        <w:t>.</w:t>
      </w:r>
    </w:p>
    <w:p w:rsidR="000A00B6" w:rsidRDefault="004F3BBC" w:rsidP="00273950">
      <w:pPr>
        <w:tabs>
          <w:tab w:val="left" w:pos="7200"/>
        </w:tabs>
        <w:spacing w:after="0" w:line="240" w:lineRule="auto"/>
        <w:jc w:val="both"/>
        <w:rPr>
          <w:rFonts w:eastAsia="Batang"/>
          <w:color w:val="000000"/>
          <w:sz w:val="20"/>
          <w:szCs w:val="20"/>
        </w:rPr>
      </w:pPr>
      <w:r>
        <w:rPr>
          <w:rFonts w:eastAsia="Batang"/>
          <w:b/>
          <w:color w:val="000000"/>
          <w:sz w:val="20"/>
          <w:szCs w:val="20"/>
        </w:rPr>
        <w:t>8.2.</w:t>
      </w:r>
      <w:r w:rsidR="000A00B6" w:rsidRPr="00E166E5">
        <w:rPr>
          <w:rFonts w:eastAsia="Batang"/>
          <w:color w:val="000000"/>
          <w:sz w:val="20"/>
          <w:szCs w:val="20"/>
        </w:rPr>
        <w:t xml:space="preserve"> Na ocorrência de rejeição da(s) Nota(s) </w:t>
      </w:r>
      <w:proofErr w:type="gramStart"/>
      <w:r w:rsidR="000A00B6" w:rsidRPr="00E166E5">
        <w:rPr>
          <w:rFonts w:eastAsia="Batang"/>
          <w:color w:val="000000"/>
          <w:sz w:val="20"/>
          <w:szCs w:val="20"/>
        </w:rPr>
        <w:t>Fiscal(</w:t>
      </w:r>
      <w:proofErr w:type="gramEnd"/>
      <w:r w:rsidR="000A00B6" w:rsidRPr="00E166E5">
        <w:rPr>
          <w:rFonts w:eastAsia="Batang"/>
          <w:color w:val="000000"/>
          <w:sz w:val="20"/>
          <w:szCs w:val="20"/>
        </w:rPr>
        <w:t>is), motivada por erro ou incorreções, o prazo estipulado no parágrafo anterior, passará a ser contado a parti</w:t>
      </w:r>
      <w:r>
        <w:rPr>
          <w:rFonts w:eastAsia="Batang"/>
          <w:color w:val="000000"/>
          <w:sz w:val="20"/>
          <w:szCs w:val="20"/>
        </w:rPr>
        <w:t>r da data da sua reapresentação.</w:t>
      </w:r>
    </w:p>
    <w:p w:rsidR="00273950" w:rsidRPr="00E166E5" w:rsidRDefault="00273950" w:rsidP="001B1CD8">
      <w:pPr>
        <w:tabs>
          <w:tab w:val="left" w:pos="7200"/>
        </w:tabs>
        <w:spacing w:after="120" w:line="240" w:lineRule="auto"/>
        <w:jc w:val="both"/>
        <w:rPr>
          <w:rFonts w:eastAsia="Batang"/>
          <w:color w:val="000000"/>
          <w:sz w:val="20"/>
          <w:szCs w:val="20"/>
        </w:rPr>
      </w:pPr>
      <w:r w:rsidRPr="00273950">
        <w:rPr>
          <w:rFonts w:eastAsia="Batang"/>
          <w:b/>
          <w:color w:val="000000"/>
          <w:sz w:val="20"/>
          <w:szCs w:val="20"/>
        </w:rPr>
        <w:lastRenderedPageBreak/>
        <w:t>8.3.</w:t>
      </w:r>
      <w:r>
        <w:rPr>
          <w:rFonts w:eastAsia="Batang"/>
          <w:color w:val="000000"/>
          <w:sz w:val="20"/>
          <w:szCs w:val="20"/>
        </w:rPr>
        <w:t xml:space="preserve"> </w:t>
      </w:r>
      <w:r w:rsidRPr="006663B5">
        <w:rPr>
          <w:rFonts w:eastAsia="Batang" w:cs="Calibri"/>
          <w:color w:val="000000"/>
          <w:sz w:val="20"/>
          <w:szCs w:val="20"/>
        </w:rPr>
        <w:t>Os pagamentos não serão efetuados através de ordem bancária</w:t>
      </w:r>
      <w:r>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893024">
        <w:rPr>
          <w:rFonts w:cs="Calibri"/>
          <w:b/>
          <w:sz w:val="20"/>
          <w:szCs w:val="20"/>
        </w:rPr>
        <w:t>DA FISCALIZAÇÃO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 xml:space="preserve">Pelo descumprimento de quaisquer cláusulas ou condições do </w:t>
      </w:r>
      <w:r>
        <w:rPr>
          <w:rFonts w:eastAsia="Batang" w:cs="Calibri"/>
          <w:color w:val="000000"/>
          <w:sz w:val="20"/>
          <w:szCs w:val="20"/>
        </w:rPr>
        <w:t>Termo de Referência</w:t>
      </w:r>
      <w:r w:rsidRPr="00330473">
        <w:rPr>
          <w:rFonts w:eastAsia="Batang" w:cs="Calibri"/>
          <w:color w:val="000000"/>
          <w:sz w:val="20"/>
          <w:szCs w:val="20"/>
        </w:rPr>
        <w:t xml:space="preserve">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 xml:space="preserve">Nos casos dos produtos não entregues no prazo estipulado o atraso será contado a partir do primeiro dia útil </w:t>
      </w:r>
      <w:proofErr w:type="spellStart"/>
      <w:r w:rsidRPr="00330473">
        <w:rPr>
          <w:rFonts w:eastAsia="Batang" w:cs="Calibri"/>
          <w:color w:val="000000"/>
          <w:sz w:val="20"/>
          <w:szCs w:val="20"/>
        </w:rPr>
        <w:t>subsequente</w:t>
      </w:r>
      <w:proofErr w:type="spellEnd"/>
      <w:r w:rsidRPr="00330473">
        <w:rPr>
          <w:rFonts w:eastAsia="Batang" w:cs="Calibri"/>
          <w:color w:val="000000"/>
          <w:sz w:val="20"/>
          <w:szCs w:val="20"/>
        </w:rPr>
        <w:t xml:space="preserve"> ao término do prazo estabelecido para a entrega.</w:t>
      </w:r>
      <w:r w:rsidRPr="00330473">
        <w:rPr>
          <w:rFonts w:eastAsia="Batang" w:cs="Calibri"/>
          <w:b/>
          <w:color w:val="000000"/>
          <w:sz w:val="20"/>
          <w:szCs w:val="20"/>
        </w:rPr>
        <w:t xml:space="preserve"> </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FF7D69" w:rsidRPr="00975295" w:rsidRDefault="00FF7D69" w:rsidP="00FF7D69">
      <w:pPr>
        <w:spacing w:before="120" w:after="0" w:line="240" w:lineRule="auto"/>
        <w:jc w:val="both"/>
        <w:rPr>
          <w:rFonts w:cs="Calibri"/>
          <w:b/>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B946A1" w:rsidRPr="00975295" w:rsidRDefault="00FF7D69" w:rsidP="001B1CD8">
      <w:pPr>
        <w:spacing w:after="120" w:line="240" w:lineRule="auto"/>
        <w:jc w:val="both"/>
        <w:rPr>
          <w:rFonts w:cs="Calibri"/>
          <w:sz w:val="20"/>
          <w:szCs w:val="20"/>
        </w:rPr>
      </w:pPr>
      <w:r w:rsidRPr="00FF7D69">
        <w:rPr>
          <w:rFonts w:cs="Calibri"/>
          <w:b/>
          <w:sz w:val="20"/>
          <w:szCs w:val="20"/>
        </w:rPr>
        <w:t>10.7.</w:t>
      </w:r>
      <w:r>
        <w:rPr>
          <w:rFonts w:cs="Calibri"/>
          <w:sz w:val="20"/>
          <w:szCs w:val="20"/>
        </w:rPr>
        <w:t xml:space="preserve"> </w:t>
      </w:r>
      <w:r w:rsidR="00B946A1" w:rsidRPr="00975295">
        <w:rPr>
          <w:rFonts w:cs="Calibri"/>
          <w:sz w:val="20"/>
          <w:szCs w:val="20"/>
        </w:rPr>
        <w:t xml:space="preserve">A fiscalização </w:t>
      </w:r>
      <w:r w:rsidR="001B1CD8">
        <w:rPr>
          <w:rFonts w:cs="Calibri"/>
          <w:sz w:val="20"/>
          <w:szCs w:val="20"/>
        </w:rPr>
        <w:t>exercida pela C</w:t>
      </w:r>
      <w:r>
        <w:rPr>
          <w:rFonts w:cs="Calibri"/>
          <w:sz w:val="20"/>
          <w:szCs w:val="20"/>
        </w:rPr>
        <w:t>ontratante</w:t>
      </w:r>
      <w:r w:rsidR="00B946A1" w:rsidRPr="00975295">
        <w:rPr>
          <w:rFonts w:cs="Calibri"/>
          <w:sz w:val="20"/>
          <w:szCs w:val="20"/>
        </w:rPr>
        <w:t>, não exclui nem reduz a responsabilidade da C</w:t>
      </w:r>
      <w:r w:rsidRPr="00975295">
        <w:rPr>
          <w:rFonts w:cs="Calibri"/>
          <w:sz w:val="20"/>
          <w:szCs w:val="20"/>
        </w:rPr>
        <w:t>ontratada</w:t>
      </w:r>
      <w:r w:rsidR="00B946A1" w:rsidRPr="00975295">
        <w:rPr>
          <w:rFonts w:cs="Calibri"/>
          <w:sz w:val="20"/>
          <w:szCs w:val="20"/>
        </w:rPr>
        <w:t xml:space="preserve">, inclusive perante terceiros, por qualquer irregularidade de seus agentes e prepostos (art. 70, da Lei nº 8.666/93), ressaltando-se, ainda, que mesmo atestado o </w:t>
      </w:r>
      <w:r w:rsidR="004E6CFF">
        <w:rPr>
          <w:rFonts w:cs="Calibri"/>
          <w:sz w:val="20"/>
          <w:szCs w:val="20"/>
        </w:rPr>
        <w:t>equipamento</w:t>
      </w:r>
      <w:r w:rsidR="00B946A1"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00B946A1"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FF7D69">
        <w:rPr>
          <w:rFonts w:cs="Calibri"/>
          <w:sz w:val="20"/>
          <w:szCs w:val="20"/>
        </w:rPr>
        <w:t>a Administração Pública Direta e Indireta da União, dos Estados, do Distrito Federal e dos Municípios</w:t>
      </w:r>
      <w:r w:rsidRPr="00975295">
        <w:rPr>
          <w:rFonts w:cs="Calibri"/>
          <w:sz w:val="20"/>
          <w:szCs w:val="20"/>
        </w:rPr>
        <w:t>,</w:t>
      </w:r>
      <w:r w:rsidR="00FF7D69">
        <w:rPr>
          <w:rFonts w:cs="Calibri"/>
          <w:sz w:val="20"/>
          <w:szCs w:val="20"/>
        </w:rPr>
        <w:t xml:space="preserve"> e</w:t>
      </w:r>
      <w:r w:rsidRPr="00975295">
        <w:rPr>
          <w:rFonts w:cs="Calibri"/>
          <w:sz w:val="20"/>
          <w:szCs w:val="20"/>
        </w:rPr>
        <w:t xml:space="preserve"> será descredenci</w:t>
      </w:r>
      <w:r w:rsidR="00FF7D69">
        <w:rPr>
          <w:rFonts w:cs="Calibri"/>
          <w:sz w:val="20"/>
          <w:szCs w:val="20"/>
        </w:rPr>
        <w:t>ada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lastRenderedPageBreak/>
        <w:t>O contrato terá duração de 12 (doze) meses, contados a partir de sua assinatura, podendo ser prorrogado a interesse da Administração, conforme prevê o artigo 57, inciso I da Lei 8.666/93</w:t>
      </w:r>
      <w:r w:rsidR="00FF7D69">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516BBB">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14A9F" w:rsidRDefault="00414A9F">
      <w:pPr>
        <w:spacing w:after="0" w:line="240" w:lineRule="auto"/>
        <w:rPr>
          <w:rFonts w:cs="Calibri"/>
          <w:b/>
          <w:sz w:val="20"/>
          <w:szCs w:val="20"/>
        </w:rPr>
      </w:pPr>
      <w:r>
        <w:rPr>
          <w:rFonts w:cs="Calibri"/>
          <w:b/>
          <w:sz w:val="20"/>
          <w:szCs w:val="20"/>
        </w:rPr>
        <w:br w:type="page"/>
      </w:r>
    </w:p>
    <w:p w:rsidR="000C2DE5" w:rsidRDefault="000C2DE5"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0C2DE5">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FF7D69">
        <w:rPr>
          <w:rFonts w:cs="Arial"/>
          <w:sz w:val="20"/>
          <w:szCs w:val="20"/>
        </w:rPr>
        <w:t xml:space="preserve"> Decreto Estadual nº </w:t>
      </w:r>
      <w:r w:rsidR="00516BBB">
        <w:rPr>
          <w:rFonts w:cs="Arial"/>
          <w:sz w:val="20"/>
          <w:szCs w:val="20"/>
        </w:rPr>
        <w:t>5.344</w:t>
      </w:r>
      <w:r w:rsidR="00FF7D69">
        <w:rPr>
          <w:rFonts w:cs="Arial"/>
          <w:sz w:val="20"/>
          <w:szCs w:val="20"/>
        </w:rPr>
        <w:t>/201</w:t>
      </w:r>
      <w:r w:rsidR="00516BBB">
        <w:rPr>
          <w:rFonts w:cs="Arial"/>
          <w:sz w:val="20"/>
          <w:szCs w:val="20"/>
        </w:rPr>
        <w:t>5</w:t>
      </w:r>
      <w:r w:rsidR="00FF7D69">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FF7D69" w:rsidP="00A9123D">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FF7D69">
        <w:rPr>
          <w:rFonts w:cs="ArialMT"/>
          <w:sz w:val="20"/>
          <w:szCs w:val="20"/>
        </w:rPr>
        <w:t>Estadual</w:t>
      </w:r>
      <w:r w:rsidRPr="00975295">
        <w:rPr>
          <w:rFonts w:cs="ArialMT"/>
          <w:sz w:val="20"/>
          <w:szCs w:val="20"/>
        </w:rPr>
        <w:t xml:space="preserve"> nº. </w:t>
      </w:r>
      <w:r w:rsidR="00FF7D69">
        <w:rPr>
          <w:rFonts w:cs="ArialMT"/>
          <w:sz w:val="20"/>
          <w:szCs w:val="20"/>
        </w:rPr>
        <w:t>4.846</w:t>
      </w:r>
      <w:r w:rsidRPr="00975295">
        <w:rPr>
          <w:rFonts w:cs="ArialMT"/>
          <w:sz w:val="20"/>
          <w:szCs w:val="20"/>
        </w:rPr>
        <w:t>/2013.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FF7D69">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Pr>
          <w:rFonts w:cs="Arial"/>
          <w:sz w:val="20"/>
          <w:szCs w:val="20"/>
        </w:rPr>
        <w:t xml:space="preserve"> </w:t>
      </w:r>
      <w:r w:rsidRPr="00975295">
        <w:rPr>
          <w:rFonts w:cs="Arial"/>
          <w:b/>
          <w:sz w:val="20"/>
          <w:szCs w:val="20"/>
        </w:rPr>
        <w:t>Pregoeiro(a)</w:t>
      </w:r>
      <w:r>
        <w:rPr>
          <w:rFonts w:cs="Arial"/>
          <w:b/>
          <w:sz w:val="20"/>
          <w:szCs w:val="20"/>
        </w:rPr>
        <w:t xml:space="preserve"> </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A9123D">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FF7D69">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F7D69" w:rsidRDefault="00FF7D69" w:rsidP="009963B0">
      <w:pPr>
        <w:pStyle w:val="Corpodetexto2"/>
        <w:spacing w:before="120" w:line="240" w:lineRule="auto"/>
        <w:ind w:right="516"/>
        <w:jc w:val="center"/>
        <w:rPr>
          <w:rFonts w:cs="Arial"/>
          <w:b/>
        </w:rPr>
      </w:pPr>
    </w:p>
    <w:p w:rsidR="00FF7D69" w:rsidRDefault="00FF7D69" w:rsidP="009963B0">
      <w:pPr>
        <w:pStyle w:val="Corpodetexto2"/>
        <w:spacing w:before="120" w:line="240" w:lineRule="auto"/>
        <w:ind w:right="516"/>
        <w:jc w:val="center"/>
        <w:rPr>
          <w:rFonts w:cs="Arial"/>
          <w:b/>
        </w:rPr>
      </w:pPr>
    </w:p>
    <w:p w:rsidR="00414A9F" w:rsidRDefault="00414A9F" w:rsidP="009963B0">
      <w:pPr>
        <w:pStyle w:val="Corpodetexto2"/>
        <w:spacing w:before="120" w:line="240" w:lineRule="auto"/>
        <w:ind w:right="516"/>
        <w:jc w:val="center"/>
        <w:rPr>
          <w:rFonts w:cs="Arial"/>
          <w:b/>
        </w:rPr>
      </w:pPr>
    </w:p>
    <w:p w:rsidR="00414A9F" w:rsidRDefault="00414A9F" w:rsidP="009963B0">
      <w:pPr>
        <w:pStyle w:val="Corpodetexto2"/>
        <w:spacing w:before="120" w:line="240" w:lineRule="auto"/>
        <w:ind w:right="516"/>
        <w:jc w:val="center"/>
        <w:rPr>
          <w:rFonts w:cs="Arial"/>
          <w:b/>
        </w:rPr>
      </w:pPr>
    </w:p>
    <w:p w:rsidR="00414A9F" w:rsidRDefault="00414A9F" w:rsidP="009963B0">
      <w:pPr>
        <w:pStyle w:val="Corpodetexto2"/>
        <w:spacing w:before="120" w:line="240" w:lineRule="auto"/>
        <w:ind w:right="516"/>
        <w:jc w:val="center"/>
        <w:rPr>
          <w:rFonts w:cs="Arial"/>
          <w:b/>
        </w:rPr>
      </w:pPr>
    </w:p>
    <w:p w:rsidR="00414A9F" w:rsidRDefault="00414A9F" w:rsidP="009963B0">
      <w:pPr>
        <w:pStyle w:val="Corpodetexto2"/>
        <w:spacing w:before="120" w:line="240" w:lineRule="auto"/>
        <w:ind w:right="516"/>
        <w:jc w:val="center"/>
        <w:rPr>
          <w:rFonts w:cs="Arial"/>
          <w:b/>
        </w:rPr>
      </w:pPr>
    </w:p>
    <w:p w:rsidR="00FF7D69" w:rsidRDefault="00FF7D69" w:rsidP="009963B0">
      <w:pPr>
        <w:pStyle w:val="Corpodetexto2"/>
        <w:spacing w:before="120" w:line="240" w:lineRule="auto"/>
        <w:ind w:right="516"/>
        <w:jc w:val="center"/>
        <w:rPr>
          <w:rFonts w:cs="Arial"/>
          <w:b/>
        </w:rPr>
      </w:pPr>
    </w:p>
    <w:p w:rsidR="00FF7D69" w:rsidRDefault="00FF7D69"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9123D">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9123D">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9123D">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 de 201</w:t>
            </w:r>
            <w:r w:rsidR="00A9123D">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414A9F">
      <w:headerReference w:type="default" r:id="rId16"/>
      <w:footerReference w:type="default" r:id="rId17"/>
      <w:pgSz w:w="11920" w:h="16840"/>
      <w:pgMar w:top="2669" w:right="1430" w:bottom="142" w:left="1701" w:header="567"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A6A" w:rsidRDefault="00580A6A">
      <w:pPr>
        <w:spacing w:after="0" w:line="240" w:lineRule="auto"/>
      </w:pPr>
      <w:r>
        <w:separator/>
      </w:r>
    </w:p>
  </w:endnote>
  <w:endnote w:type="continuationSeparator" w:id="1">
    <w:p w:rsidR="00580A6A" w:rsidRDefault="00580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6A" w:rsidRDefault="00580A6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Pr="0070379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80A6A" w:rsidRPr="00171348" w:rsidRDefault="00580A6A"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C2DE5" w:rsidRPr="000C2DE5">
                  <w:rPr>
                    <w:rFonts w:ascii="Cambria" w:hAnsi="Cambria"/>
                    <w:noProof/>
                    <w:sz w:val="32"/>
                    <w:szCs w:val="44"/>
                  </w:rPr>
                  <w:t>32</w:t>
                </w:r>
                <w:r w:rsidRPr="00171348">
                  <w:rPr>
                    <w:sz w:val="16"/>
                  </w:rPr>
                  <w:fldChar w:fldCharType="end"/>
                </w:r>
              </w:p>
            </w:txbxContent>
          </v:textbox>
          <w10:wrap anchorx="page" anchory="margin"/>
        </v:rect>
      </w:pict>
    </w:r>
  </w:p>
  <w:p w:rsidR="00580A6A" w:rsidRDefault="00580A6A" w:rsidP="00376B72">
    <w:pPr>
      <w:pStyle w:val="Rodap"/>
      <w:spacing w:after="0" w:line="240" w:lineRule="auto"/>
      <w:rPr>
        <w:rFonts w:ascii="Arial" w:hAnsi="Arial" w:cs="Arial"/>
        <w:sz w:val="20"/>
        <w:szCs w:val="20"/>
      </w:rPr>
    </w:pPr>
    <w:r w:rsidRPr="00372B2F">
      <w:rPr>
        <w:rFonts w:ascii="Arial" w:hAnsi="Arial" w:cs="Arial"/>
        <w:noProof/>
        <w:sz w:val="20"/>
        <w:szCs w:val="20"/>
      </w:rPr>
      <w:drawing>
        <wp:anchor distT="0" distB="0" distL="114300" distR="114300" simplePos="0" relativeHeight="251667968"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80A6A" w:rsidRPr="005D646A" w:rsidRDefault="00580A6A">
    <w:pPr>
      <w:pStyle w:val="Rodap"/>
      <w:rPr>
        <w:sz w:val="20"/>
      </w:rPr>
    </w:pPr>
  </w:p>
  <w:p w:rsidR="00580A6A" w:rsidRDefault="00580A6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A6A" w:rsidRDefault="00580A6A">
      <w:pPr>
        <w:spacing w:after="0" w:line="240" w:lineRule="auto"/>
      </w:pPr>
      <w:r>
        <w:separator/>
      </w:r>
    </w:p>
  </w:footnote>
  <w:footnote w:type="continuationSeparator" w:id="1">
    <w:p w:rsidR="00580A6A" w:rsidRDefault="00580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6A" w:rsidRDefault="00580A6A" w:rsidP="00372B2F">
    <w:pPr>
      <w:widowControl w:val="0"/>
      <w:tabs>
        <w:tab w:val="left" w:pos="889"/>
      </w:tabs>
      <w:autoSpaceDE w:val="0"/>
      <w:autoSpaceDN w:val="0"/>
      <w:adjustRightInd w:val="0"/>
      <w:spacing w:after="0" w:line="240" w:lineRule="auto"/>
      <w:jc w:val="right"/>
      <w:rPr>
        <w:noProof/>
      </w:rPr>
    </w:pPr>
    <w:r w:rsidRPr="00372B2F">
      <w:rPr>
        <w:noProof/>
      </w:rPr>
      <w:drawing>
        <wp:anchor distT="0" distB="0" distL="114300" distR="114300" simplePos="0" relativeHeight="251665920" behindDoc="1" locked="0" layoutInCell="1" allowOverlap="1">
          <wp:simplePos x="0" y="0"/>
          <wp:positionH relativeFrom="page">
            <wp:posOffset>-108171</wp:posOffset>
          </wp:positionH>
          <wp:positionV relativeFrom="page">
            <wp:posOffset>-111318</wp:posOffset>
          </wp:positionV>
          <wp:extent cx="7590349" cy="1415332"/>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580A6A" w:rsidRDefault="00580A6A" w:rsidP="00376B72">
    <w:pPr>
      <w:widowControl w:val="0"/>
      <w:tabs>
        <w:tab w:val="left" w:pos="1390"/>
      </w:tabs>
      <w:autoSpaceDE w:val="0"/>
      <w:autoSpaceDN w:val="0"/>
      <w:adjustRightInd w:val="0"/>
      <w:spacing w:after="0" w:line="200" w:lineRule="exact"/>
      <w:rPr>
        <w:noProof/>
      </w:rPr>
    </w:pPr>
    <w:r>
      <w:rPr>
        <w:noProof/>
      </w:rPr>
      <w:tab/>
    </w:r>
  </w:p>
  <w:p w:rsidR="00580A6A" w:rsidRDefault="00580A6A" w:rsidP="00376B72">
    <w:pPr>
      <w:widowControl w:val="0"/>
      <w:tabs>
        <w:tab w:val="left" w:pos="889"/>
      </w:tabs>
      <w:autoSpaceDE w:val="0"/>
      <w:autoSpaceDN w:val="0"/>
      <w:adjustRightInd w:val="0"/>
      <w:spacing w:after="0" w:line="200" w:lineRule="exact"/>
      <w:rPr>
        <w:noProof/>
      </w:rPr>
    </w:pPr>
  </w:p>
  <w:p w:rsidR="00580A6A" w:rsidRDefault="00580A6A" w:rsidP="00376B72">
    <w:pPr>
      <w:widowControl w:val="0"/>
      <w:tabs>
        <w:tab w:val="left" w:pos="889"/>
      </w:tabs>
      <w:autoSpaceDE w:val="0"/>
      <w:autoSpaceDN w:val="0"/>
      <w:adjustRightInd w:val="0"/>
      <w:spacing w:after="0" w:line="200" w:lineRule="exact"/>
      <w:rPr>
        <w:noProof/>
      </w:rPr>
    </w:pPr>
  </w:p>
  <w:p w:rsidR="00580A6A" w:rsidRDefault="00580A6A" w:rsidP="00376B72">
    <w:pPr>
      <w:widowControl w:val="0"/>
      <w:tabs>
        <w:tab w:val="left" w:pos="889"/>
      </w:tabs>
      <w:autoSpaceDE w:val="0"/>
      <w:autoSpaceDN w:val="0"/>
      <w:adjustRightInd w:val="0"/>
      <w:spacing w:after="0" w:line="200" w:lineRule="exact"/>
      <w:rPr>
        <w:noProof/>
      </w:rPr>
    </w:pPr>
  </w:p>
  <w:p w:rsidR="00580A6A" w:rsidRDefault="00580A6A" w:rsidP="00376B72">
    <w:pPr>
      <w:widowControl w:val="0"/>
      <w:tabs>
        <w:tab w:val="left" w:pos="889"/>
      </w:tabs>
      <w:autoSpaceDE w:val="0"/>
      <w:autoSpaceDN w:val="0"/>
      <w:adjustRightInd w:val="0"/>
      <w:spacing w:after="0" w:line="200" w:lineRule="exact"/>
      <w:rPr>
        <w:noProof/>
      </w:rPr>
    </w:pPr>
  </w:p>
  <w:p w:rsidR="00580A6A" w:rsidRDefault="00580A6A" w:rsidP="00376B72">
    <w:pPr>
      <w:widowControl w:val="0"/>
      <w:tabs>
        <w:tab w:val="left" w:pos="889"/>
      </w:tabs>
      <w:autoSpaceDE w:val="0"/>
      <w:autoSpaceDN w:val="0"/>
      <w:adjustRightInd w:val="0"/>
      <w:spacing w:after="0" w:line="200" w:lineRule="exact"/>
      <w:jc w:val="center"/>
      <w:rPr>
        <w:noProof/>
      </w:rPr>
    </w:pPr>
  </w:p>
  <w:p w:rsidR="00580A6A" w:rsidRDefault="00580A6A" w:rsidP="00376B72">
    <w:pPr>
      <w:widowControl w:val="0"/>
      <w:tabs>
        <w:tab w:val="left" w:pos="889"/>
      </w:tabs>
      <w:autoSpaceDE w:val="0"/>
      <w:autoSpaceDN w:val="0"/>
      <w:adjustRightInd w:val="0"/>
      <w:spacing w:after="0" w:line="200" w:lineRule="exact"/>
      <w:jc w:val="center"/>
      <w:rPr>
        <w:noProof/>
      </w:rPr>
    </w:pPr>
  </w:p>
  <w:p w:rsidR="00580A6A" w:rsidRPr="00376B72" w:rsidRDefault="00580A6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123</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5/30550/004614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F1243B"/>
    <w:multiLevelType w:val="hybridMultilevel"/>
    <w:tmpl w:val="436874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89A5D21"/>
    <w:multiLevelType w:val="hybridMultilevel"/>
    <w:tmpl w:val="6F40623E"/>
    <w:lvl w:ilvl="0" w:tplc="8D6CEC94">
      <w:start w:val="1"/>
      <w:numFmt w:val="lowerLetter"/>
      <w:lvlText w:val="%1)"/>
      <w:lvlJc w:val="left"/>
      <w:pPr>
        <w:tabs>
          <w:tab w:val="num" w:pos="786"/>
        </w:tabs>
        <w:ind w:left="786" w:hanging="360"/>
      </w:pPr>
      <w:rPr>
        <w:rFonts w:cs="Arial" w:hint="default"/>
        <w:b/>
      </w:rPr>
    </w:lvl>
    <w:lvl w:ilvl="1" w:tplc="04160019">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6">
    <w:nsid w:val="2DD92A40"/>
    <w:multiLevelType w:val="hybridMultilevel"/>
    <w:tmpl w:val="91CE2934"/>
    <w:lvl w:ilvl="0" w:tplc="E11EF848">
      <w:start w:val="1"/>
      <w:numFmt w:val="lowerLetter"/>
      <w:lvlText w:val="%1)"/>
      <w:lvlJc w:val="left"/>
      <w:pPr>
        <w:ind w:left="717" w:hanging="360"/>
      </w:pPr>
      <w:rPr>
        <w:rFonts w:hint="default"/>
      </w:rPr>
    </w:lvl>
    <w:lvl w:ilvl="1" w:tplc="04160019">
      <w:start w:val="1"/>
      <w:numFmt w:val="lowerLetter"/>
      <w:lvlText w:val="%2."/>
      <w:lvlJc w:val="left"/>
      <w:pPr>
        <w:ind w:left="360"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8E805FE"/>
    <w:multiLevelType w:val="hybridMultilevel"/>
    <w:tmpl w:val="B9FEB9B0"/>
    <w:lvl w:ilvl="0" w:tplc="96BE5AA4">
      <w:start w:val="1"/>
      <w:numFmt w:val="lowerLetter"/>
      <w:lvlText w:val="%1)"/>
      <w:lvlJc w:val="left"/>
      <w:pPr>
        <w:tabs>
          <w:tab w:val="num" w:pos="786"/>
        </w:tabs>
        <w:ind w:left="786" w:hanging="360"/>
      </w:pPr>
      <w:rPr>
        <w:rFonts w:hint="default"/>
        <w:b/>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41151A"/>
    <w:multiLevelType w:val="hybridMultilevel"/>
    <w:tmpl w:val="3BCEDBE8"/>
    <w:lvl w:ilvl="0" w:tplc="CF6A8B4A">
      <w:start w:val="1"/>
      <w:numFmt w:val="lowerLetter"/>
      <w:lvlText w:val="%1)"/>
      <w:lvlJc w:val="left"/>
      <w:pPr>
        <w:tabs>
          <w:tab w:val="num" w:pos="644"/>
        </w:tabs>
        <w:ind w:left="644"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C611F27"/>
    <w:multiLevelType w:val="hybridMultilevel"/>
    <w:tmpl w:val="3BCEDBE8"/>
    <w:lvl w:ilvl="0" w:tplc="CF6A8B4A">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4"/>
  </w:num>
  <w:num w:numId="3">
    <w:abstractNumId w:val="3"/>
  </w:num>
  <w:num w:numId="4">
    <w:abstractNumId w:val="14"/>
  </w:num>
  <w:num w:numId="5">
    <w:abstractNumId w:val="22"/>
  </w:num>
  <w:num w:numId="6">
    <w:abstractNumId w:val="5"/>
  </w:num>
  <w:num w:numId="7">
    <w:abstractNumId w:val="10"/>
  </w:num>
  <w:num w:numId="8">
    <w:abstractNumId w:val="0"/>
  </w:num>
  <w:num w:numId="9">
    <w:abstractNumId w:val="23"/>
  </w:num>
  <w:num w:numId="10">
    <w:abstractNumId w:val="11"/>
  </w:num>
  <w:num w:numId="11">
    <w:abstractNumId w:val="1"/>
  </w:num>
  <w:num w:numId="12">
    <w:abstractNumId w:val="6"/>
  </w:num>
  <w:num w:numId="13">
    <w:abstractNumId w:val="29"/>
  </w:num>
  <w:num w:numId="14">
    <w:abstractNumId w:val="20"/>
  </w:num>
  <w:num w:numId="15">
    <w:abstractNumId w:val="33"/>
  </w:num>
  <w:num w:numId="16">
    <w:abstractNumId w:val="9"/>
  </w:num>
  <w:num w:numId="17">
    <w:abstractNumId w:val="2"/>
  </w:num>
  <w:num w:numId="18">
    <w:abstractNumId w:val="8"/>
  </w:num>
  <w:num w:numId="19">
    <w:abstractNumId w:val="13"/>
  </w:num>
  <w:num w:numId="20">
    <w:abstractNumId w:val="19"/>
  </w:num>
  <w:num w:numId="21">
    <w:abstractNumId w:val="24"/>
  </w:num>
  <w:num w:numId="22">
    <w:abstractNumId w:val="7"/>
  </w:num>
  <w:num w:numId="23">
    <w:abstractNumId w:val="32"/>
  </w:num>
  <w:num w:numId="24">
    <w:abstractNumId w:val="21"/>
  </w:num>
  <w:num w:numId="25">
    <w:abstractNumId w:val="34"/>
  </w:num>
  <w:num w:numId="26">
    <w:abstractNumId w:val="18"/>
  </w:num>
  <w:num w:numId="27">
    <w:abstractNumId w:val="28"/>
  </w:num>
  <w:num w:numId="28">
    <w:abstractNumId w:val="27"/>
  </w:num>
  <w:num w:numId="29">
    <w:abstractNumId w:val="17"/>
  </w:num>
  <w:num w:numId="30">
    <w:abstractNumId w:val="12"/>
  </w:num>
  <w:num w:numId="31">
    <w:abstractNumId w:val="30"/>
  </w:num>
  <w:num w:numId="32">
    <w:abstractNumId w:val="31"/>
  </w:num>
  <w:num w:numId="33">
    <w:abstractNumId w:val="16"/>
  </w:num>
  <w:num w:numId="34">
    <w:abstractNumId w:val="26"/>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1D33"/>
    <w:rsid w:val="000922C6"/>
    <w:rsid w:val="0009549F"/>
    <w:rsid w:val="00095808"/>
    <w:rsid w:val="0009681A"/>
    <w:rsid w:val="000971DA"/>
    <w:rsid w:val="000A00B6"/>
    <w:rsid w:val="000A261E"/>
    <w:rsid w:val="000A35AA"/>
    <w:rsid w:val="000A79A2"/>
    <w:rsid w:val="000A79D8"/>
    <w:rsid w:val="000B022E"/>
    <w:rsid w:val="000B16BC"/>
    <w:rsid w:val="000B2BBF"/>
    <w:rsid w:val="000B4B6B"/>
    <w:rsid w:val="000B6036"/>
    <w:rsid w:val="000C1924"/>
    <w:rsid w:val="000C2041"/>
    <w:rsid w:val="000C2DE5"/>
    <w:rsid w:val="000C5541"/>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7FC"/>
    <w:rsid w:val="0010614B"/>
    <w:rsid w:val="00110B30"/>
    <w:rsid w:val="00111077"/>
    <w:rsid w:val="0011567F"/>
    <w:rsid w:val="001214D3"/>
    <w:rsid w:val="00123068"/>
    <w:rsid w:val="00123515"/>
    <w:rsid w:val="0012557F"/>
    <w:rsid w:val="001270A0"/>
    <w:rsid w:val="00144989"/>
    <w:rsid w:val="00150D43"/>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0DF"/>
    <w:rsid w:val="001A3BA7"/>
    <w:rsid w:val="001A46B3"/>
    <w:rsid w:val="001A51BF"/>
    <w:rsid w:val="001A5854"/>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5CB"/>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77FC"/>
    <w:rsid w:val="002102D8"/>
    <w:rsid w:val="00212127"/>
    <w:rsid w:val="0021573B"/>
    <w:rsid w:val="00220941"/>
    <w:rsid w:val="00224E68"/>
    <w:rsid w:val="00225100"/>
    <w:rsid w:val="00226517"/>
    <w:rsid w:val="0023450B"/>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80953"/>
    <w:rsid w:val="00281E49"/>
    <w:rsid w:val="0028287D"/>
    <w:rsid w:val="00283844"/>
    <w:rsid w:val="00283CE5"/>
    <w:rsid w:val="002852F8"/>
    <w:rsid w:val="00286D23"/>
    <w:rsid w:val="002917AD"/>
    <w:rsid w:val="002959C0"/>
    <w:rsid w:val="00297AFD"/>
    <w:rsid w:val="002A0356"/>
    <w:rsid w:val="002A5014"/>
    <w:rsid w:val="002A5C62"/>
    <w:rsid w:val="002A6BAC"/>
    <w:rsid w:val="002B2363"/>
    <w:rsid w:val="002B3089"/>
    <w:rsid w:val="002C11F2"/>
    <w:rsid w:val="002C2FB9"/>
    <w:rsid w:val="002C39B5"/>
    <w:rsid w:val="002C3B26"/>
    <w:rsid w:val="002C6769"/>
    <w:rsid w:val="002C7430"/>
    <w:rsid w:val="002C7529"/>
    <w:rsid w:val="002D46FD"/>
    <w:rsid w:val="002D485F"/>
    <w:rsid w:val="002D52C8"/>
    <w:rsid w:val="002F593B"/>
    <w:rsid w:val="002F7107"/>
    <w:rsid w:val="00305B3F"/>
    <w:rsid w:val="00305D35"/>
    <w:rsid w:val="00306775"/>
    <w:rsid w:val="003074CF"/>
    <w:rsid w:val="003156FF"/>
    <w:rsid w:val="00323E04"/>
    <w:rsid w:val="00330473"/>
    <w:rsid w:val="00330959"/>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2B2F"/>
    <w:rsid w:val="00373D8B"/>
    <w:rsid w:val="00375D5A"/>
    <w:rsid w:val="00376B72"/>
    <w:rsid w:val="00376CF1"/>
    <w:rsid w:val="00384F13"/>
    <w:rsid w:val="00390104"/>
    <w:rsid w:val="00397C41"/>
    <w:rsid w:val="003A1638"/>
    <w:rsid w:val="003A4F98"/>
    <w:rsid w:val="003B21DB"/>
    <w:rsid w:val="003B261F"/>
    <w:rsid w:val="003B45C8"/>
    <w:rsid w:val="003B4AD0"/>
    <w:rsid w:val="003B6103"/>
    <w:rsid w:val="003B6487"/>
    <w:rsid w:val="003B67E9"/>
    <w:rsid w:val="003B683C"/>
    <w:rsid w:val="003B6A8E"/>
    <w:rsid w:val="003B7C99"/>
    <w:rsid w:val="003C0868"/>
    <w:rsid w:val="003C0913"/>
    <w:rsid w:val="003C2C09"/>
    <w:rsid w:val="003C42ED"/>
    <w:rsid w:val="003C488D"/>
    <w:rsid w:val="003C4CE4"/>
    <w:rsid w:val="003C6465"/>
    <w:rsid w:val="003D0C53"/>
    <w:rsid w:val="003D1922"/>
    <w:rsid w:val="003D2878"/>
    <w:rsid w:val="003D47FD"/>
    <w:rsid w:val="003D57FB"/>
    <w:rsid w:val="003D5BC9"/>
    <w:rsid w:val="003D65BF"/>
    <w:rsid w:val="003E0AAD"/>
    <w:rsid w:val="003E0C0F"/>
    <w:rsid w:val="003E10B5"/>
    <w:rsid w:val="003E1296"/>
    <w:rsid w:val="003E4E67"/>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4A9F"/>
    <w:rsid w:val="00416768"/>
    <w:rsid w:val="00416C75"/>
    <w:rsid w:val="00421849"/>
    <w:rsid w:val="0042593C"/>
    <w:rsid w:val="00425D44"/>
    <w:rsid w:val="004307A9"/>
    <w:rsid w:val="00432D2B"/>
    <w:rsid w:val="004330BE"/>
    <w:rsid w:val="004342E1"/>
    <w:rsid w:val="00434DF3"/>
    <w:rsid w:val="00435487"/>
    <w:rsid w:val="004373A1"/>
    <w:rsid w:val="00443B6E"/>
    <w:rsid w:val="0044416A"/>
    <w:rsid w:val="00444A12"/>
    <w:rsid w:val="00445692"/>
    <w:rsid w:val="004458FD"/>
    <w:rsid w:val="0044603F"/>
    <w:rsid w:val="0044748B"/>
    <w:rsid w:val="0045186C"/>
    <w:rsid w:val="00451A72"/>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3827"/>
    <w:rsid w:val="004D4A34"/>
    <w:rsid w:val="004D60C8"/>
    <w:rsid w:val="004D785B"/>
    <w:rsid w:val="004E248E"/>
    <w:rsid w:val="004E28ED"/>
    <w:rsid w:val="004E306E"/>
    <w:rsid w:val="004E3F06"/>
    <w:rsid w:val="004E6CFF"/>
    <w:rsid w:val="004E6FC1"/>
    <w:rsid w:val="004F0D65"/>
    <w:rsid w:val="004F0FC6"/>
    <w:rsid w:val="004F14B9"/>
    <w:rsid w:val="004F3368"/>
    <w:rsid w:val="004F3BBC"/>
    <w:rsid w:val="004F3E8C"/>
    <w:rsid w:val="004F4C41"/>
    <w:rsid w:val="00500D86"/>
    <w:rsid w:val="00502FD9"/>
    <w:rsid w:val="00503101"/>
    <w:rsid w:val="0050347E"/>
    <w:rsid w:val="00510017"/>
    <w:rsid w:val="005152B4"/>
    <w:rsid w:val="00516035"/>
    <w:rsid w:val="005169CE"/>
    <w:rsid w:val="00516BBB"/>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113A"/>
    <w:rsid w:val="00565363"/>
    <w:rsid w:val="00572346"/>
    <w:rsid w:val="005725F1"/>
    <w:rsid w:val="00572F93"/>
    <w:rsid w:val="005747E2"/>
    <w:rsid w:val="00575DAC"/>
    <w:rsid w:val="005767EF"/>
    <w:rsid w:val="00580A6A"/>
    <w:rsid w:val="00583B7F"/>
    <w:rsid w:val="0058433C"/>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3AC8"/>
    <w:rsid w:val="005F5DBA"/>
    <w:rsid w:val="005F6698"/>
    <w:rsid w:val="00601024"/>
    <w:rsid w:val="00606801"/>
    <w:rsid w:val="00611FE6"/>
    <w:rsid w:val="00613BCE"/>
    <w:rsid w:val="006161DB"/>
    <w:rsid w:val="0061637B"/>
    <w:rsid w:val="0061647D"/>
    <w:rsid w:val="00616AD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C56E3"/>
    <w:rsid w:val="006C5C3C"/>
    <w:rsid w:val="006E0309"/>
    <w:rsid w:val="006E2022"/>
    <w:rsid w:val="006E2533"/>
    <w:rsid w:val="006E351F"/>
    <w:rsid w:val="006E462F"/>
    <w:rsid w:val="006E5900"/>
    <w:rsid w:val="006E5C81"/>
    <w:rsid w:val="006F1ABE"/>
    <w:rsid w:val="006F2E18"/>
    <w:rsid w:val="006F610C"/>
    <w:rsid w:val="007001F5"/>
    <w:rsid w:val="00700E6C"/>
    <w:rsid w:val="00701D85"/>
    <w:rsid w:val="00703790"/>
    <w:rsid w:val="00704429"/>
    <w:rsid w:val="00706368"/>
    <w:rsid w:val="00710332"/>
    <w:rsid w:val="00711B38"/>
    <w:rsid w:val="0071431E"/>
    <w:rsid w:val="00723846"/>
    <w:rsid w:val="00725DFF"/>
    <w:rsid w:val="00725F87"/>
    <w:rsid w:val="0073024D"/>
    <w:rsid w:val="007317B9"/>
    <w:rsid w:val="00733E98"/>
    <w:rsid w:val="00735FD2"/>
    <w:rsid w:val="00741C7C"/>
    <w:rsid w:val="00743F36"/>
    <w:rsid w:val="00747A9E"/>
    <w:rsid w:val="0075202E"/>
    <w:rsid w:val="00754080"/>
    <w:rsid w:val="0075418C"/>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4138"/>
    <w:rsid w:val="007A5A6D"/>
    <w:rsid w:val="007A6D37"/>
    <w:rsid w:val="007B1A5E"/>
    <w:rsid w:val="007B3248"/>
    <w:rsid w:val="007B5B51"/>
    <w:rsid w:val="007C18BC"/>
    <w:rsid w:val="007C1A99"/>
    <w:rsid w:val="007C22A9"/>
    <w:rsid w:val="007C3977"/>
    <w:rsid w:val="007C46C9"/>
    <w:rsid w:val="007C4CC6"/>
    <w:rsid w:val="007C6305"/>
    <w:rsid w:val="007C6677"/>
    <w:rsid w:val="007D10C3"/>
    <w:rsid w:val="007D57B0"/>
    <w:rsid w:val="007D5BA0"/>
    <w:rsid w:val="007D7B5F"/>
    <w:rsid w:val="007E1B60"/>
    <w:rsid w:val="007F7435"/>
    <w:rsid w:val="007F7726"/>
    <w:rsid w:val="0080023A"/>
    <w:rsid w:val="0080033E"/>
    <w:rsid w:val="008016F5"/>
    <w:rsid w:val="008028A7"/>
    <w:rsid w:val="0080322E"/>
    <w:rsid w:val="0080494C"/>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43F2"/>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3024"/>
    <w:rsid w:val="00895ECC"/>
    <w:rsid w:val="0089651B"/>
    <w:rsid w:val="00896E13"/>
    <w:rsid w:val="008971AF"/>
    <w:rsid w:val="008A7A56"/>
    <w:rsid w:val="008B67F7"/>
    <w:rsid w:val="008C291D"/>
    <w:rsid w:val="008C29FF"/>
    <w:rsid w:val="008C3009"/>
    <w:rsid w:val="008C34DB"/>
    <w:rsid w:val="008C3E5E"/>
    <w:rsid w:val="008C5C25"/>
    <w:rsid w:val="008C5D0E"/>
    <w:rsid w:val="008C6D19"/>
    <w:rsid w:val="008D429D"/>
    <w:rsid w:val="008D706D"/>
    <w:rsid w:val="008D7322"/>
    <w:rsid w:val="008E5409"/>
    <w:rsid w:val="008E63FA"/>
    <w:rsid w:val="008E65F7"/>
    <w:rsid w:val="008E7DBD"/>
    <w:rsid w:val="008F1861"/>
    <w:rsid w:val="008F280E"/>
    <w:rsid w:val="008F40D1"/>
    <w:rsid w:val="00901BD0"/>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53D2F"/>
    <w:rsid w:val="00967891"/>
    <w:rsid w:val="009707DE"/>
    <w:rsid w:val="009711AB"/>
    <w:rsid w:val="0097214A"/>
    <w:rsid w:val="0097373E"/>
    <w:rsid w:val="00975295"/>
    <w:rsid w:val="0097559F"/>
    <w:rsid w:val="00982060"/>
    <w:rsid w:val="00984DB9"/>
    <w:rsid w:val="00985E64"/>
    <w:rsid w:val="00987037"/>
    <w:rsid w:val="0098711E"/>
    <w:rsid w:val="009925CC"/>
    <w:rsid w:val="009963B0"/>
    <w:rsid w:val="009A2BF6"/>
    <w:rsid w:val="009A789B"/>
    <w:rsid w:val="009B1BAC"/>
    <w:rsid w:val="009B384F"/>
    <w:rsid w:val="009B4B66"/>
    <w:rsid w:val="009C228C"/>
    <w:rsid w:val="009C28D9"/>
    <w:rsid w:val="009C382F"/>
    <w:rsid w:val="009C4B40"/>
    <w:rsid w:val="009C5093"/>
    <w:rsid w:val="009C61A3"/>
    <w:rsid w:val="009D1D1D"/>
    <w:rsid w:val="009D20AB"/>
    <w:rsid w:val="009D3993"/>
    <w:rsid w:val="009D44DC"/>
    <w:rsid w:val="009D79A0"/>
    <w:rsid w:val="009E010B"/>
    <w:rsid w:val="009E2C6A"/>
    <w:rsid w:val="009E4D4D"/>
    <w:rsid w:val="009F487A"/>
    <w:rsid w:val="009F4A6D"/>
    <w:rsid w:val="00A001D4"/>
    <w:rsid w:val="00A01877"/>
    <w:rsid w:val="00A046A4"/>
    <w:rsid w:val="00A04CDE"/>
    <w:rsid w:val="00A0638C"/>
    <w:rsid w:val="00A06B20"/>
    <w:rsid w:val="00A07947"/>
    <w:rsid w:val="00A1054E"/>
    <w:rsid w:val="00A15D73"/>
    <w:rsid w:val="00A15DDC"/>
    <w:rsid w:val="00A160B3"/>
    <w:rsid w:val="00A17FB4"/>
    <w:rsid w:val="00A203E3"/>
    <w:rsid w:val="00A27610"/>
    <w:rsid w:val="00A301B0"/>
    <w:rsid w:val="00A31A30"/>
    <w:rsid w:val="00A33C8D"/>
    <w:rsid w:val="00A34CE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63D"/>
    <w:rsid w:val="00A70DEA"/>
    <w:rsid w:val="00A829F9"/>
    <w:rsid w:val="00A82E69"/>
    <w:rsid w:val="00A83E1D"/>
    <w:rsid w:val="00A865E8"/>
    <w:rsid w:val="00A90579"/>
    <w:rsid w:val="00A9123D"/>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4ABE"/>
    <w:rsid w:val="00AE5F3A"/>
    <w:rsid w:val="00AE6D76"/>
    <w:rsid w:val="00AF11C5"/>
    <w:rsid w:val="00AF3C66"/>
    <w:rsid w:val="00AF429F"/>
    <w:rsid w:val="00AF59C0"/>
    <w:rsid w:val="00B04EE6"/>
    <w:rsid w:val="00B07711"/>
    <w:rsid w:val="00B10D21"/>
    <w:rsid w:val="00B122D5"/>
    <w:rsid w:val="00B1327F"/>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70FB9"/>
    <w:rsid w:val="00B7120D"/>
    <w:rsid w:val="00B71C39"/>
    <w:rsid w:val="00B747E8"/>
    <w:rsid w:val="00B76FAA"/>
    <w:rsid w:val="00B92E62"/>
    <w:rsid w:val="00B946A1"/>
    <w:rsid w:val="00B950BD"/>
    <w:rsid w:val="00BA15D3"/>
    <w:rsid w:val="00BA258E"/>
    <w:rsid w:val="00BB059D"/>
    <w:rsid w:val="00BB16D8"/>
    <w:rsid w:val="00BB7A60"/>
    <w:rsid w:val="00BC0356"/>
    <w:rsid w:val="00BC0996"/>
    <w:rsid w:val="00BC23E7"/>
    <w:rsid w:val="00BD26A5"/>
    <w:rsid w:val="00BD356A"/>
    <w:rsid w:val="00BD4429"/>
    <w:rsid w:val="00BE0184"/>
    <w:rsid w:val="00BE0C04"/>
    <w:rsid w:val="00BE2B40"/>
    <w:rsid w:val="00BE3DED"/>
    <w:rsid w:val="00BE54D1"/>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6479"/>
    <w:rsid w:val="00CE6CB1"/>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96FDF"/>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2A04"/>
    <w:rsid w:val="00E245A5"/>
    <w:rsid w:val="00E272A4"/>
    <w:rsid w:val="00E30274"/>
    <w:rsid w:val="00E30541"/>
    <w:rsid w:val="00E32622"/>
    <w:rsid w:val="00E34247"/>
    <w:rsid w:val="00E34948"/>
    <w:rsid w:val="00E3596D"/>
    <w:rsid w:val="00E4087D"/>
    <w:rsid w:val="00E413F3"/>
    <w:rsid w:val="00E50DD2"/>
    <w:rsid w:val="00E511E1"/>
    <w:rsid w:val="00E53FF8"/>
    <w:rsid w:val="00E549D3"/>
    <w:rsid w:val="00E57146"/>
    <w:rsid w:val="00E57C00"/>
    <w:rsid w:val="00E612DE"/>
    <w:rsid w:val="00E65C59"/>
    <w:rsid w:val="00E66ADF"/>
    <w:rsid w:val="00E70624"/>
    <w:rsid w:val="00E71722"/>
    <w:rsid w:val="00E71B49"/>
    <w:rsid w:val="00E72072"/>
    <w:rsid w:val="00E7236F"/>
    <w:rsid w:val="00E72465"/>
    <w:rsid w:val="00E75101"/>
    <w:rsid w:val="00E76DD5"/>
    <w:rsid w:val="00E813F7"/>
    <w:rsid w:val="00E822CF"/>
    <w:rsid w:val="00E8676A"/>
    <w:rsid w:val="00E91E07"/>
    <w:rsid w:val="00E93B88"/>
    <w:rsid w:val="00E943B1"/>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D7544"/>
    <w:rsid w:val="00EE7DEF"/>
    <w:rsid w:val="00EF1CB7"/>
    <w:rsid w:val="00EF3C89"/>
    <w:rsid w:val="00F01A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2CC0"/>
    <w:rsid w:val="00F63580"/>
    <w:rsid w:val="00F64457"/>
    <w:rsid w:val="00F6723B"/>
    <w:rsid w:val="00F713B2"/>
    <w:rsid w:val="00F7152B"/>
    <w:rsid w:val="00F722DC"/>
    <w:rsid w:val="00F722F2"/>
    <w:rsid w:val="00F72BF0"/>
    <w:rsid w:val="00F74A20"/>
    <w:rsid w:val="00F81762"/>
    <w:rsid w:val="00F822D9"/>
    <w:rsid w:val="00F82A2F"/>
    <w:rsid w:val="00F977B8"/>
    <w:rsid w:val="00FA0280"/>
    <w:rsid w:val="00FA0520"/>
    <w:rsid w:val="00FA413C"/>
    <w:rsid w:val="00FA5890"/>
    <w:rsid w:val="00FA650C"/>
    <w:rsid w:val="00FA7929"/>
    <w:rsid w:val="00FA7941"/>
    <w:rsid w:val="00FB153B"/>
    <w:rsid w:val="00FB46EB"/>
    <w:rsid w:val="00FB50B8"/>
    <w:rsid w:val="00FB6EA0"/>
    <w:rsid w:val="00FB71A1"/>
    <w:rsid w:val="00FB71EA"/>
    <w:rsid w:val="00FB7DF1"/>
    <w:rsid w:val="00FC28FD"/>
    <w:rsid w:val="00FC2B0E"/>
    <w:rsid w:val="00FC47D3"/>
    <w:rsid w:val="00FC5029"/>
    <w:rsid w:val="00FC6BCA"/>
    <w:rsid w:val="00FC76E0"/>
    <w:rsid w:val="00FD439C"/>
    <w:rsid w:val="00FD56C2"/>
    <w:rsid w:val="00FD5DBE"/>
    <w:rsid w:val="00FD7C00"/>
    <w:rsid w:val="00FE0983"/>
    <w:rsid w:val="00FE2D76"/>
    <w:rsid w:val="00FE3B08"/>
    <w:rsid w:val="00FE5918"/>
    <w:rsid w:val="00FE5A21"/>
    <w:rsid w:val="00FE680B"/>
    <w:rsid w:val="00FE6FA7"/>
    <w:rsid w:val="00FF729E"/>
    <w:rsid w:val="00FF7D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14912</Words>
  <Characters>86614</Characters>
  <Application>Microsoft Office Word</Application>
  <DocSecurity>0</DocSecurity>
  <Lines>721</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101324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cp:revision>
  <cp:lastPrinted>2015-10-20T20:25:00Z</cp:lastPrinted>
  <dcterms:created xsi:type="dcterms:W3CDTF">2016-11-04T12:30:00Z</dcterms:created>
  <dcterms:modified xsi:type="dcterms:W3CDTF">2016-11-04T13:20:00Z</dcterms:modified>
</cp:coreProperties>
</file>