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C3" w:rsidRDefault="00947CC3" w:rsidP="00D200A1">
      <w:pPr>
        <w:jc w:val="center"/>
        <w:rPr>
          <w:b/>
          <w:bCs/>
          <w:color w:val="000000"/>
          <w:spacing w:val="-1"/>
          <w:sz w:val="20"/>
          <w:szCs w:val="20"/>
        </w:rPr>
      </w:pPr>
    </w:p>
    <w:p w:rsidR="00E30274" w:rsidRPr="00FC47D3" w:rsidRDefault="00E30274" w:rsidP="00D200A1">
      <w:pPr>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9478E8"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17.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8028A7">
        <w:rPr>
          <w:b/>
          <w:bCs/>
          <w:color w:val="000000"/>
          <w:sz w:val="20"/>
          <w:szCs w:val="20"/>
        </w:rPr>
        <w:t>2</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2"/>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6A6F97" w:rsidRPr="00FC47D3">
        <w:rPr>
          <w:bCs/>
          <w:spacing w:val="-2"/>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EF4C06" w:rsidRPr="00CB03EE" w:rsidRDefault="00EF4C06" w:rsidP="00EF4C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EF4C06" w:rsidRPr="00CB03EE" w:rsidRDefault="00EF4C06" w:rsidP="00EF4C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EF4C06" w:rsidRPr="00CB03EE" w:rsidRDefault="00EF4C06" w:rsidP="00EF4C06">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EF4C06" w:rsidRDefault="00EF4C06" w:rsidP="00EF4C06">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B04EE6" w:rsidRDefault="00B04EE6" w:rsidP="00153FC8">
      <w:pPr>
        <w:widowControl w:val="0"/>
        <w:autoSpaceDE w:val="0"/>
        <w:autoSpaceDN w:val="0"/>
        <w:adjustRightInd w:val="0"/>
        <w:spacing w:after="0"/>
        <w:ind w:left="1101"/>
        <w:rPr>
          <w:bCs/>
          <w:sz w:val="20"/>
          <w:szCs w:val="20"/>
        </w:rPr>
      </w:pPr>
    </w:p>
    <w:p w:rsidR="00522A2B" w:rsidRDefault="00522A2B" w:rsidP="00153FC8">
      <w:pPr>
        <w:widowControl w:val="0"/>
        <w:autoSpaceDE w:val="0"/>
        <w:autoSpaceDN w:val="0"/>
        <w:adjustRightInd w:val="0"/>
        <w:spacing w:after="0"/>
        <w:ind w:left="1101"/>
        <w:rPr>
          <w:bCs/>
          <w:sz w:val="20"/>
          <w:szCs w:val="20"/>
        </w:rPr>
      </w:pPr>
    </w:p>
    <w:p w:rsidR="00522A2B" w:rsidRDefault="00522A2B" w:rsidP="00153FC8">
      <w:pPr>
        <w:widowControl w:val="0"/>
        <w:autoSpaceDE w:val="0"/>
        <w:autoSpaceDN w:val="0"/>
        <w:adjustRightInd w:val="0"/>
        <w:spacing w:after="0"/>
        <w:ind w:left="1101"/>
        <w:rPr>
          <w:bCs/>
          <w:sz w:val="20"/>
          <w:szCs w:val="20"/>
        </w:rPr>
      </w:pPr>
    </w:p>
    <w:p w:rsidR="00522A2B" w:rsidRDefault="00522A2B" w:rsidP="00153FC8">
      <w:pPr>
        <w:widowControl w:val="0"/>
        <w:autoSpaceDE w:val="0"/>
        <w:autoSpaceDN w:val="0"/>
        <w:adjustRightInd w:val="0"/>
        <w:spacing w:after="0"/>
        <w:ind w:left="1101"/>
        <w:rPr>
          <w:bCs/>
          <w:sz w:val="20"/>
          <w:szCs w:val="20"/>
        </w:rPr>
      </w:pPr>
    </w:p>
    <w:p w:rsidR="00135A7B" w:rsidRDefault="00135A7B" w:rsidP="00153FC8">
      <w:pPr>
        <w:widowControl w:val="0"/>
        <w:autoSpaceDE w:val="0"/>
        <w:autoSpaceDN w:val="0"/>
        <w:adjustRightInd w:val="0"/>
        <w:spacing w:after="0"/>
        <w:ind w:left="1101"/>
        <w:rPr>
          <w:bCs/>
          <w:sz w:val="20"/>
          <w:szCs w:val="20"/>
        </w:rPr>
      </w:pPr>
    </w:p>
    <w:p w:rsidR="00135A7B" w:rsidRDefault="00135A7B"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FE4874" w:rsidTr="00840676">
        <w:tc>
          <w:tcPr>
            <w:tcW w:w="8789" w:type="dxa"/>
            <w:shd w:val="clear" w:color="auto" w:fill="000000"/>
          </w:tcPr>
          <w:p w:rsidR="001974C1" w:rsidRPr="00FE4874"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FE4874">
              <w:rPr>
                <w:color w:val="000000"/>
                <w:sz w:val="16"/>
                <w:szCs w:val="16"/>
              </w:rPr>
              <w:br w:type="page"/>
            </w:r>
            <w:r w:rsidR="00021FC3" w:rsidRPr="00FE4874">
              <w:rPr>
                <w:color w:val="000000"/>
                <w:sz w:val="16"/>
                <w:szCs w:val="16"/>
              </w:rPr>
              <w:br w:type="page"/>
            </w:r>
            <w:r w:rsidR="00531412" w:rsidRPr="00FE4874">
              <w:rPr>
                <w:color w:val="000000"/>
                <w:sz w:val="16"/>
                <w:szCs w:val="16"/>
              </w:rPr>
              <w:br w:type="page"/>
            </w:r>
            <w:r w:rsidR="001974C1" w:rsidRPr="00FE4874">
              <w:rPr>
                <w:rFonts w:cs="Arial Narrow"/>
                <w:b/>
                <w:bCs/>
                <w:spacing w:val="-1"/>
                <w:position w:val="-1"/>
                <w:sz w:val="16"/>
                <w:szCs w:val="16"/>
              </w:rPr>
              <w:t>PREÂMBULO</w:t>
            </w:r>
          </w:p>
        </w:tc>
      </w:tr>
      <w:tr w:rsidR="001974C1" w:rsidRPr="00FE4874" w:rsidTr="00840676">
        <w:tc>
          <w:tcPr>
            <w:tcW w:w="8789" w:type="dxa"/>
          </w:tcPr>
          <w:p w:rsidR="001974C1" w:rsidRPr="00FE4874" w:rsidRDefault="001974C1" w:rsidP="000F0D29">
            <w:pPr>
              <w:widowControl w:val="0"/>
              <w:autoSpaceDE w:val="0"/>
              <w:autoSpaceDN w:val="0"/>
              <w:adjustRightInd w:val="0"/>
              <w:spacing w:after="0" w:line="240" w:lineRule="auto"/>
              <w:jc w:val="both"/>
              <w:rPr>
                <w:rFonts w:cs="Arial Narrow"/>
                <w:b/>
                <w:bCs/>
                <w:spacing w:val="-1"/>
                <w:position w:val="-1"/>
                <w:sz w:val="16"/>
                <w:szCs w:val="16"/>
              </w:rPr>
            </w:pPr>
            <w:r w:rsidRPr="00FE4874">
              <w:rPr>
                <w:rFonts w:cs="Arial Narrow"/>
                <w:bCs/>
                <w:spacing w:val="-1"/>
                <w:position w:val="-1"/>
                <w:sz w:val="16"/>
                <w:szCs w:val="16"/>
              </w:rPr>
              <w:t xml:space="preserve">A </w:t>
            </w:r>
            <w:r w:rsidRPr="00FE4874">
              <w:rPr>
                <w:rFonts w:cs="Arial Narrow"/>
                <w:b/>
                <w:bCs/>
                <w:spacing w:val="-1"/>
                <w:position w:val="-1"/>
                <w:sz w:val="16"/>
                <w:szCs w:val="16"/>
              </w:rPr>
              <w:t xml:space="preserve">SUPERINTENDÊNCIA </w:t>
            </w:r>
            <w:r w:rsidR="000F0D29">
              <w:rPr>
                <w:rFonts w:cs="Arial Narrow"/>
                <w:b/>
                <w:bCs/>
                <w:spacing w:val="-1"/>
                <w:position w:val="-1"/>
                <w:sz w:val="16"/>
                <w:szCs w:val="16"/>
              </w:rPr>
              <w:t>DA</w:t>
            </w:r>
            <w:r w:rsidRPr="00FE4874">
              <w:rPr>
                <w:rFonts w:cs="Arial Narrow"/>
                <w:b/>
                <w:bCs/>
                <w:spacing w:val="-1"/>
                <w:position w:val="-1"/>
                <w:sz w:val="16"/>
                <w:szCs w:val="16"/>
              </w:rPr>
              <w:t xml:space="preserve"> CENTRAL DE LICITAÇÃO </w:t>
            </w:r>
            <w:r w:rsidRPr="00FE4874">
              <w:rPr>
                <w:rFonts w:cs="Arial Narrow"/>
                <w:bCs/>
                <w:spacing w:val="-1"/>
                <w:position w:val="-1"/>
                <w:sz w:val="16"/>
                <w:szCs w:val="16"/>
              </w:rPr>
              <w:t>da</w:t>
            </w:r>
            <w:r w:rsidRPr="00FE4874">
              <w:rPr>
                <w:rFonts w:cs="Arial Narrow"/>
                <w:b/>
                <w:bCs/>
                <w:spacing w:val="-1"/>
                <w:position w:val="-1"/>
                <w:sz w:val="16"/>
                <w:szCs w:val="16"/>
              </w:rPr>
              <w:t xml:space="preserve"> </w:t>
            </w:r>
            <w:r w:rsidR="00DA2071" w:rsidRPr="00FE4874">
              <w:rPr>
                <w:rFonts w:cs="Arial Narrow"/>
                <w:b/>
                <w:bCs/>
                <w:spacing w:val="-1"/>
                <w:position w:val="-1"/>
                <w:sz w:val="16"/>
                <w:szCs w:val="16"/>
              </w:rPr>
              <w:t>SECRETARIA DE ESTADO DA SAÚDE</w:t>
            </w:r>
            <w:r w:rsidRPr="00FE4874">
              <w:rPr>
                <w:rFonts w:cs="Arial Narrow"/>
                <w:b/>
                <w:bCs/>
                <w:spacing w:val="-1"/>
                <w:position w:val="-1"/>
                <w:sz w:val="16"/>
                <w:szCs w:val="16"/>
              </w:rPr>
              <w:t xml:space="preserve"> DO ESTADO DO TOCANTINS </w:t>
            </w:r>
            <w:r w:rsidRPr="00FE4874">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FE4874">
              <w:rPr>
                <w:rFonts w:cs="Arial Narrow"/>
                <w:bCs/>
                <w:spacing w:val="-1"/>
                <w:position w:val="-1"/>
                <w:sz w:val="16"/>
                <w:szCs w:val="16"/>
              </w:rPr>
              <w:t>Edital</w:t>
            </w:r>
            <w:r w:rsidRPr="00FE4874">
              <w:rPr>
                <w:rFonts w:cs="Arial Narrow"/>
                <w:bCs/>
                <w:spacing w:val="-1"/>
                <w:position w:val="-1"/>
                <w:sz w:val="16"/>
                <w:szCs w:val="16"/>
              </w:rPr>
              <w:t xml:space="preserve"> e seus anexos.</w:t>
            </w:r>
            <w:r w:rsidR="0098711E" w:rsidRPr="00FE4874">
              <w:rPr>
                <w:rFonts w:cs="Arial Narrow"/>
                <w:bCs/>
                <w:spacing w:val="-1"/>
                <w:position w:val="-1"/>
                <w:sz w:val="16"/>
                <w:szCs w:val="16"/>
              </w:rPr>
              <w:t xml:space="preserve"> Este pregão será conduzido </w:t>
            </w:r>
            <w:proofErr w:type="gramStart"/>
            <w:r w:rsidR="0098711E" w:rsidRPr="00FE4874">
              <w:rPr>
                <w:rFonts w:cs="Arial Narrow"/>
                <w:bCs/>
                <w:spacing w:val="-1"/>
                <w:position w:val="-1"/>
                <w:sz w:val="16"/>
                <w:szCs w:val="16"/>
              </w:rPr>
              <w:t>pelo(</w:t>
            </w:r>
            <w:proofErr w:type="gramEnd"/>
            <w:r w:rsidR="0098711E" w:rsidRPr="00FE4874">
              <w:rPr>
                <w:rFonts w:cs="Arial Narrow"/>
                <w:bCs/>
                <w:spacing w:val="-1"/>
                <w:position w:val="-1"/>
                <w:sz w:val="16"/>
                <w:szCs w:val="16"/>
              </w:rPr>
              <w:t xml:space="preserve">a) Pregoeiro(a) e respectiva equipe de apoio designados pela Portaria/SESAU nº </w:t>
            </w:r>
            <w:r w:rsidR="000F0D29">
              <w:rPr>
                <w:rFonts w:cs="Arial Narrow"/>
                <w:bCs/>
                <w:spacing w:val="-1"/>
                <w:position w:val="-1"/>
                <w:sz w:val="16"/>
                <w:szCs w:val="16"/>
              </w:rPr>
              <w:t>1.038</w:t>
            </w:r>
            <w:r w:rsidR="00E07D22" w:rsidRPr="00FE4874">
              <w:rPr>
                <w:rFonts w:cs="Arial Narrow"/>
                <w:bCs/>
                <w:spacing w:val="-1"/>
                <w:position w:val="-1"/>
                <w:sz w:val="16"/>
                <w:szCs w:val="16"/>
              </w:rPr>
              <w:t xml:space="preserve"> de </w:t>
            </w:r>
            <w:r w:rsidR="009C61A3" w:rsidRPr="00FE4874">
              <w:rPr>
                <w:rFonts w:cs="Arial Narrow"/>
                <w:bCs/>
                <w:spacing w:val="-1"/>
                <w:position w:val="-1"/>
                <w:sz w:val="16"/>
                <w:szCs w:val="16"/>
              </w:rPr>
              <w:t>2</w:t>
            </w:r>
            <w:r w:rsidR="000F0D29">
              <w:rPr>
                <w:rFonts w:cs="Arial Narrow"/>
                <w:bCs/>
                <w:spacing w:val="-1"/>
                <w:position w:val="-1"/>
                <w:sz w:val="16"/>
                <w:szCs w:val="16"/>
              </w:rPr>
              <w:t>5</w:t>
            </w:r>
            <w:r w:rsidR="009C61A3" w:rsidRPr="00FE4874">
              <w:rPr>
                <w:rFonts w:cs="Arial Narrow"/>
                <w:bCs/>
                <w:spacing w:val="-1"/>
                <w:position w:val="-1"/>
                <w:sz w:val="16"/>
                <w:szCs w:val="16"/>
              </w:rPr>
              <w:t>/07</w:t>
            </w:r>
            <w:r w:rsidR="0098711E" w:rsidRPr="00FE4874">
              <w:rPr>
                <w:rFonts w:cs="Arial Narrow"/>
                <w:bCs/>
                <w:spacing w:val="-1"/>
                <w:position w:val="-1"/>
                <w:sz w:val="16"/>
                <w:szCs w:val="16"/>
              </w:rPr>
              <w:t>/201</w:t>
            </w:r>
            <w:r w:rsidR="000F0D29">
              <w:rPr>
                <w:rFonts w:cs="Arial Narrow"/>
                <w:bCs/>
                <w:spacing w:val="-1"/>
                <w:position w:val="-1"/>
                <w:sz w:val="16"/>
                <w:szCs w:val="16"/>
              </w:rPr>
              <w:t>6</w:t>
            </w:r>
            <w:r w:rsidR="0098711E" w:rsidRPr="00FE4874">
              <w:rPr>
                <w:rFonts w:cs="Arial Narrow"/>
                <w:bCs/>
                <w:spacing w:val="-1"/>
                <w:position w:val="-1"/>
                <w:sz w:val="16"/>
                <w:szCs w:val="16"/>
              </w:rPr>
              <w:t xml:space="preserve">, </w:t>
            </w:r>
            <w:r w:rsidR="00857887" w:rsidRPr="00FE4874">
              <w:rPr>
                <w:rFonts w:cs="Arial Narrow"/>
                <w:bCs/>
                <w:spacing w:val="-1"/>
                <w:position w:val="-1"/>
                <w:sz w:val="16"/>
                <w:szCs w:val="16"/>
              </w:rPr>
              <w:t>expedida pelo Secretário de Estado da Saúde.</w:t>
            </w:r>
          </w:p>
        </w:tc>
      </w:tr>
      <w:tr w:rsidR="001974C1" w:rsidRPr="00FE4874" w:rsidTr="00840676">
        <w:tc>
          <w:tcPr>
            <w:tcW w:w="8789" w:type="dxa"/>
          </w:tcPr>
          <w:p w:rsidR="001974C1" w:rsidRPr="00FE4874" w:rsidRDefault="001974C1" w:rsidP="00522A2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Processo:</w:t>
            </w:r>
            <w:r w:rsidR="00C463FF" w:rsidRPr="00FE4874">
              <w:rPr>
                <w:rFonts w:cs="Arial Narrow"/>
                <w:b/>
                <w:bCs/>
                <w:spacing w:val="-1"/>
                <w:position w:val="-1"/>
                <w:sz w:val="16"/>
                <w:szCs w:val="16"/>
              </w:rPr>
              <w:t xml:space="preserve"> </w:t>
            </w:r>
            <w:r w:rsidR="00C463FF" w:rsidRPr="00FE4874">
              <w:rPr>
                <w:rFonts w:cs="Arial Narrow"/>
                <w:bCs/>
                <w:spacing w:val="-1"/>
                <w:position w:val="-1"/>
                <w:sz w:val="16"/>
                <w:szCs w:val="16"/>
              </w:rPr>
              <w:t>201</w:t>
            </w:r>
            <w:r w:rsidR="004E306E" w:rsidRPr="00FE4874">
              <w:rPr>
                <w:rFonts w:cs="Arial Narrow"/>
                <w:bCs/>
                <w:spacing w:val="-1"/>
                <w:position w:val="-1"/>
                <w:sz w:val="16"/>
                <w:szCs w:val="16"/>
              </w:rPr>
              <w:t>5</w:t>
            </w:r>
            <w:r w:rsidR="00C463FF" w:rsidRPr="00FE4874">
              <w:rPr>
                <w:rFonts w:cs="Arial Narrow"/>
                <w:bCs/>
                <w:spacing w:val="-1"/>
                <w:position w:val="-1"/>
                <w:sz w:val="16"/>
                <w:szCs w:val="16"/>
              </w:rPr>
              <w:t>/30550/</w:t>
            </w:r>
            <w:r w:rsidR="00E65C59" w:rsidRPr="00FE4874">
              <w:rPr>
                <w:rFonts w:cs="Arial Narrow"/>
                <w:bCs/>
                <w:spacing w:val="-1"/>
                <w:position w:val="-1"/>
                <w:sz w:val="16"/>
                <w:szCs w:val="16"/>
              </w:rPr>
              <w:t>00</w:t>
            </w:r>
            <w:r w:rsidR="009A2A69" w:rsidRPr="00FE4874">
              <w:rPr>
                <w:rFonts w:cs="Arial Narrow"/>
                <w:bCs/>
                <w:spacing w:val="-1"/>
                <w:position w:val="-1"/>
                <w:sz w:val="16"/>
                <w:szCs w:val="16"/>
              </w:rPr>
              <w:t>4769</w:t>
            </w:r>
            <w:r w:rsidRPr="00FE4874">
              <w:rPr>
                <w:rFonts w:cs="Arial Narrow"/>
                <w:b/>
                <w:bCs/>
                <w:spacing w:val="-1"/>
                <w:position w:val="-1"/>
                <w:sz w:val="16"/>
                <w:szCs w:val="16"/>
              </w:rPr>
              <w:tab/>
              <w:t>Tipo de licitação: Menor Preço</w:t>
            </w:r>
          </w:p>
        </w:tc>
      </w:tr>
      <w:tr w:rsidR="001974C1" w:rsidRPr="00FE4874" w:rsidTr="00840676">
        <w:tc>
          <w:tcPr>
            <w:tcW w:w="8789" w:type="dxa"/>
          </w:tcPr>
          <w:p w:rsidR="001974C1" w:rsidRPr="00FE4874" w:rsidRDefault="001974C1" w:rsidP="009153A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Data da abertura:</w:t>
            </w:r>
            <w:r w:rsidR="00946A72">
              <w:rPr>
                <w:rFonts w:cs="Arial Narrow"/>
                <w:b/>
                <w:bCs/>
                <w:spacing w:val="-1"/>
                <w:position w:val="-1"/>
                <w:sz w:val="16"/>
                <w:szCs w:val="16"/>
              </w:rPr>
              <w:t xml:space="preserve"> 25 de novembro de 2016</w:t>
            </w:r>
            <w:r w:rsidRPr="00FE4874">
              <w:rPr>
                <w:rFonts w:cs="Arial Narrow"/>
                <w:b/>
                <w:bCs/>
                <w:spacing w:val="-1"/>
                <w:position w:val="-1"/>
                <w:sz w:val="16"/>
                <w:szCs w:val="16"/>
              </w:rPr>
              <w:tab/>
              <w:t>Hora da abertura:</w:t>
            </w:r>
            <w:r w:rsidR="00CD233E" w:rsidRPr="00FE4874">
              <w:rPr>
                <w:rFonts w:cs="Arial Narrow"/>
                <w:b/>
                <w:bCs/>
                <w:spacing w:val="-1"/>
                <w:position w:val="-1"/>
                <w:sz w:val="16"/>
                <w:szCs w:val="16"/>
              </w:rPr>
              <w:t xml:space="preserve"> </w:t>
            </w:r>
            <w:r w:rsidR="009153AB">
              <w:rPr>
                <w:rFonts w:cs="Arial Narrow"/>
                <w:b/>
                <w:bCs/>
                <w:spacing w:val="-1"/>
                <w:position w:val="-1"/>
                <w:sz w:val="16"/>
                <w:szCs w:val="16"/>
              </w:rPr>
              <w:t>14</w:t>
            </w:r>
            <w:r w:rsidR="00946A72">
              <w:rPr>
                <w:rFonts w:cs="Arial Narrow"/>
                <w:b/>
                <w:bCs/>
                <w:spacing w:val="-1"/>
                <w:position w:val="-1"/>
                <w:sz w:val="16"/>
                <w:szCs w:val="16"/>
              </w:rPr>
              <w:t>h</w:t>
            </w:r>
            <w:r w:rsidR="009153AB">
              <w:rPr>
                <w:rFonts w:cs="Arial Narrow"/>
                <w:b/>
                <w:bCs/>
                <w:spacing w:val="-1"/>
                <w:position w:val="-1"/>
                <w:sz w:val="16"/>
                <w:szCs w:val="16"/>
              </w:rPr>
              <w:t>0</w:t>
            </w:r>
            <w:r w:rsidR="0000131A">
              <w:rPr>
                <w:rFonts w:cs="Arial Narrow"/>
                <w:b/>
                <w:bCs/>
                <w:spacing w:val="-1"/>
                <w:position w:val="-1"/>
                <w:sz w:val="16"/>
                <w:szCs w:val="16"/>
              </w:rPr>
              <w:t>0</w:t>
            </w:r>
            <w:r w:rsidR="00946A72">
              <w:rPr>
                <w:rFonts w:cs="Arial Narrow"/>
                <w:b/>
                <w:bCs/>
                <w:spacing w:val="-1"/>
                <w:position w:val="-1"/>
                <w:sz w:val="16"/>
                <w:szCs w:val="16"/>
              </w:rPr>
              <w:t xml:space="preserve"> (Horário de Brasília)</w:t>
            </w:r>
          </w:p>
        </w:tc>
      </w:tr>
      <w:tr w:rsidR="001974C1" w:rsidRPr="00FE4874" w:rsidTr="00840676">
        <w:tc>
          <w:tcPr>
            <w:tcW w:w="8789" w:type="dxa"/>
          </w:tcPr>
          <w:p w:rsidR="001974C1" w:rsidRPr="00FE4874" w:rsidRDefault="001974C1" w:rsidP="00946A72">
            <w:pPr>
              <w:widowControl w:val="0"/>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 xml:space="preserve">Retirada do </w:t>
            </w:r>
            <w:r w:rsidR="005F6698" w:rsidRPr="00FE4874">
              <w:rPr>
                <w:rFonts w:cs="Arial Narrow"/>
                <w:b/>
                <w:bCs/>
                <w:spacing w:val="-1"/>
                <w:position w:val="-1"/>
                <w:sz w:val="16"/>
                <w:szCs w:val="16"/>
              </w:rPr>
              <w:t>Edital</w:t>
            </w:r>
            <w:r w:rsidRPr="00FE4874">
              <w:rPr>
                <w:rFonts w:cs="Arial Narrow"/>
                <w:b/>
                <w:bCs/>
                <w:spacing w:val="-1"/>
                <w:position w:val="-1"/>
                <w:sz w:val="16"/>
                <w:szCs w:val="16"/>
              </w:rPr>
              <w:t xml:space="preserve"> (portal/</w:t>
            </w:r>
            <w:r w:rsidR="00B71C39" w:rsidRPr="00FE4874">
              <w:rPr>
                <w:rFonts w:cs="Arial Narrow"/>
                <w:b/>
                <w:bCs/>
                <w:spacing w:val="-1"/>
                <w:position w:val="-1"/>
                <w:sz w:val="16"/>
                <w:szCs w:val="16"/>
              </w:rPr>
              <w:t>SISTEMA</w:t>
            </w:r>
            <w:r w:rsidRPr="00FE4874">
              <w:rPr>
                <w:rFonts w:cs="Arial Narrow"/>
                <w:b/>
                <w:bCs/>
                <w:spacing w:val="-1"/>
                <w:position w:val="-1"/>
                <w:sz w:val="16"/>
                <w:szCs w:val="16"/>
              </w:rPr>
              <w:t xml:space="preserve">): </w:t>
            </w:r>
            <w:r w:rsidR="00A83F54" w:rsidRPr="00A83F54">
              <w:rPr>
                <w:rFonts w:cs="Arial Narrow"/>
                <w:bCs/>
                <w:spacing w:val="-1"/>
                <w:position w:val="-1"/>
                <w:sz w:val="16"/>
                <w:szCs w:val="16"/>
              </w:rPr>
              <w:t>www.</w:t>
            </w:r>
            <w:r w:rsidR="00B946A1" w:rsidRPr="00FE4874">
              <w:rPr>
                <w:rFonts w:cs="Arial Narrow"/>
                <w:bCs/>
                <w:spacing w:val="-1"/>
                <w:position w:val="-1"/>
                <w:sz w:val="16"/>
                <w:szCs w:val="16"/>
              </w:rPr>
              <w:t>licita</w:t>
            </w:r>
            <w:r w:rsidR="000E58FA" w:rsidRPr="00FE4874">
              <w:rPr>
                <w:rFonts w:cs="Arial Narrow"/>
                <w:bCs/>
                <w:spacing w:val="-1"/>
                <w:position w:val="-1"/>
                <w:sz w:val="16"/>
                <w:szCs w:val="16"/>
              </w:rPr>
              <w:t>ca</w:t>
            </w:r>
            <w:r w:rsidR="00B946A1" w:rsidRPr="00FE4874">
              <w:rPr>
                <w:rFonts w:cs="Arial Narrow"/>
                <w:bCs/>
                <w:spacing w:val="-1"/>
                <w:position w:val="-1"/>
                <w:sz w:val="16"/>
                <w:szCs w:val="16"/>
              </w:rPr>
              <w:t>o.</w:t>
            </w:r>
            <w:r w:rsidRPr="00FE4874">
              <w:rPr>
                <w:rFonts w:cs="Arial Narrow"/>
                <w:bCs/>
                <w:spacing w:val="-1"/>
                <w:position w:val="-1"/>
                <w:sz w:val="16"/>
                <w:szCs w:val="16"/>
              </w:rPr>
              <w:t xml:space="preserve">saude.to.gov.br / </w:t>
            </w:r>
            <w:r w:rsidR="00522A2B" w:rsidRPr="00FE4874">
              <w:rPr>
                <w:rFonts w:cs="Calibri"/>
                <w:bCs/>
                <w:spacing w:val="-1"/>
                <w:position w:val="-1"/>
                <w:sz w:val="16"/>
                <w:szCs w:val="16"/>
              </w:rPr>
              <w:t>www.</w:t>
            </w:r>
            <w:r w:rsidR="00946A72">
              <w:rPr>
                <w:rFonts w:cs="Calibri"/>
                <w:bCs/>
                <w:spacing w:val="-1"/>
                <w:position w:val="-1"/>
                <w:sz w:val="16"/>
                <w:szCs w:val="16"/>
              </w:rPr>
              <w:t>publinexo.com.br</w:t>
            </w:r>
          </w:p>
        </w:tc>
      </w:tr>
      <w:tr w:rsidR="001974C1" w:rsidRPr="00FE4874" w:rsidTr="00840676">
        <w:tc>
          <w:tcPr>
            <w:tcW w:w="8789" w:type="dxa"/>
          </w:tcPr>
          <w:p w:rsidR="001974C1" w:rsidRPr="00FE4874"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Local da sessão: </w:t>
            </w:r>
            <w:r w:rsidR="00946A72" w:rsidRPr="00FE4874">
              <w:rPr>
                <w:rFonts w:cs="Calibri"/>
                <w:bCs/>
                <w:spacing w:val="-1"/>
                <w:position w:val="-1"/>
                <w:sz w:val="16"/>
                <w:szCs w:val="16"/>
              </w:rPr>
              <w:t>www.</w:t>
            </w:r>
            <w:r w:rsidR="00946A72">
              <w:rPr>
                <w:rFonts w:cs="Calibri"/>
                <w:bCs/>
                <w:spacing w:val="-1"/>
                <w:position w:val="-1"/>
                <w:sz w:val="16"/>
                <w:szCs w:val="16"/>
              </w:rPr>
              <w:t>publinexo.com.br</w:t>
            </w:r>
          </w:p>
        </w:tc>
      </w:tr>
      <w:tr w:rsidR="00FC47D3" w:rsidRPr="00FE4874" w:rsidTr="00840676">
        <w:tc>
          <w:tcPr>
            <w:tcW w:w="8789" w:type="dxa"/>
          </w:tcPr>
          <w:p w:rsidR="00FC47D3" w:rsidRPr="00FE4874"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 xml:space="preserve">Registro de Preços:                  </w:t>
            </w:r>
            <w:proofErr w:type="gramStart"/>
            <w:r w:rsidRPr="00FE4874">
              <w:rPr>
                <w:rFonts w:cs="Arial Narrow"/>
                <w:b/>
                <w:bCs/>
                <w:spacing w:val="-1"/>
                <w:position w:val="-1"/>
                <w:sz w:val="16"/>
                <w:szCs w:val="16"/>
              </w:rPr>
              <w:t>(</w:t>
            </w:r>
            <w:r w:rsidR="005956C9" w:rsidRPr="00FE4874">
              <w:rPr>
                <w:rFonts w:cs="Arial Narrow"/>
                <w:b/>
                <w:bCs/>
                <w:spacing w:val="-1"/>
                <w:position w:val="-1"/>
                <w:sz w:val="16"/>
                <w:szCs w:val="16"/>
              </w:rPr>
              <w:t xml:space="preserve"> </w:t>
            </w:r>
            <w:proofErr w:type="gramEnd"/>
            <w:r w:rsidR="00BF6653" w:rsidRPr="00FE4874">
              <w:rPr>
                <w:rFonts w:cs="Arial Narrow"/>
                <w:b/>
                <w:bCs/>
                <w:spacing w:val="-1"/>
                <w:position w:val="-1"/>
                <w:sz w:val="16"/>
                <w:szCs w:val="16"/>
              </w:rPr>
              <w:t>X</w:t>
            </w:r>
            <w:r w:rsidR="005956C9" w:rsidRPr="00FE4874">
              <w:rPr>
                <w:rFonts w:cs="Arial Narrow"/>
                <w:b/>
                <w:bCs/>
                <w:spacing w:val="-1"/>
                <w:position w:val="-1"/>
                <w:sz w:val="16"/>
                <w:szCs w:val="16"/>
              </w:rPr>
              <w:t xml:space="preserve"> </w:t>
            </w:r>
            <w:r w:rsidRPr="00FE4874">
              <w:rPr>
                <w:rFonts w:cs="Arial Narrow"/>
                <w:b/>
                <w:bCs/>
                <w:spacing w:val="-1"/>
                <w:position w:val="-1"/>
                <w:sz w:val="16"/>
                <w:szCs w:val="16"/>
              </w:rPr>
              <w:t>) SIM                      (    ) NÃO</w:t>
            </w:r>
          </w:p>
        </w:tc>
      </w:tr>
      <w:tr w:rsidR="001974C1" w:rsidRPr="00FE4874" w:rsidTr="00840676">
        <w:tc>
          <w:tcPr>
            <w:tcW w:w="8789" w:type="dxa"/>
            <w:shd w:val="clear" w:color="auto" w:fill="808080"/>
          </w:tcPr>
          <w:p w:rsidR="001974C1" w:rsidRPr="00FE4874"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FE4874">
              <w:rPr>
                <w:rFonts w:cs="Arial Narrow"/>
                <w:b/>
                <w:bCs/>
                <w:color w:val="FFFFFF"/>
                <w:spacing w:val="-1"/>
                <w:position w:val="-1"/>
                <w:sz w:val="16"/>
                <w:szCs w:val="16"/>
              </w:rPr>
              <w:t>SETORES RESPONSÁVEIS PELA SOLICITAÇÃO</w:t>
            </w:r>
          </w:p>
        </w:tc>
      </w:tr>
      <w:tr w:rsidR="00160904" w:rsidRPr="00FE4874" w:rsidTr="00840676">
        <w:tc>
          <w:tcPr>
            <w:tcW w:w="8789" w:type="dxa"/>
          </w:tcPr>
          <w:p w:rsidR="00160904" w:rsidRPr="00FE4874" w:rsidRDefault="00FC47D3" w:rsidP="00946A72">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Superintendência</w:t>
            </w:r>
            <w:r w:rsidR="00160904" w:rsidRPr="00FE4874">
              <w:rPr>
                <w:rFonts w:cs="Arial Narrow"/>
                <w:b/>
                <w:bCs/>
                <w:spacing w:val="-1"/>
                <w:position w:val="-1"/>
                <w:sz w:val="16"/>
                <w:szCs w:val="16"/>
              </w:rPr>
              <w:t>:</w:t>
            </w:r>
            <w:r w:rsidR="00733E98" w:rsidRPr="00FE4874">
              <w:rPr>
                <w:rFonts w:cs="Arial Narrow"/>
                <w:b/>
                <w:bCs/>
                <w:spacing w:val="-1"/>
                <w:position w:val="-1"/>
                <w:sz w:val="16"/>
                <w:szCs w:val="16"/>
              </w:rPr>
              <w:t xml:space="preserve"> </w:t>
            </w:r>
            <w:r w:rsidR="008F7E15" w:rsidRPr="00FE4874">
              <w:rPr>
                <w:rFonts w:cs="Arial Narrow"/>
                <w:bCs/>
                <w:spacing w:val="-1"/>
                <w:position w:val="-1"/>
                <w:sz w:val="16"/>
                <w:szCs w:val="16"/>
              </w:rPr>
              <w:t>Superintendência de</w:t>
            </w:r>
            <w:r w:rsidR="00522A2B" w:rsidRPr="00FE4874">
              <w:rPr>
                <w:rFonts w:cs="Arial Narrow"/>
                <w:bCs/>
                <w:spacing w:val="-1"/>
                <w:position w:val="-1"/>
                <w:sz w:val="16"/>
                <w:szCs w:val="16"/>
              </w:rPr>
              <w:t xml:space="preserve"> </w:t>
            </w:r>
            <w:r w:rsidR="00946A72">
              <w:rPr>
                <w:rFonts w:cs="Arial Narrow"/>
                <w:bCs/>
                <w:spacing w:val="-1"/>
                <w:position w:val="-1"/>
                <w:sz w:val="16"/>
                <w:szCs w:val="16"/>
              </w:rPr>
              <w:t>Aquisição e Estratégias de Logística</w:t>
            </w:r>
          </w:p>
        </w:tc>
      </w:tr>
      <w:tr w:rsidR="001974C1" w:rsidRPr="00FE4874" w:rsidTr="00840676">
        <w:tc>
          <w:tcPr>
            <w:tcW w:w="8789" w:type="dxa"/>
          </w:tcPr>
          <w:p w:rsidR="001974C1" w:rsidRPr="00FE4874" w:rsidRDefault="001974C1" w:rsidP="00946A72">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Diretoria:</w:t>
            </w:r>
            <w:r w:rsidR="00733E98" w:rsidRPr="00FE4874">
              <w:rPr>
                <w:rFonts w:cs="Arial Narrow"/>
                <w:b/>
                <w:bCs/>
                <w:spacing w:val="-1"/>
                <w:position w:val="-1"/>
                <w:sz w:val="16"/>
                <w:szCs w:val="16"/>
              </w:rPr>
              <w:t xml:space="preserve"> </w:t>
            </w:r>
            <w:r w:rsidR="00344632" w:rsidRPr="00FE4874">
              <w:rPr>
                <w:rFonts w:cs="Arial Narrow"/>
                <w:bCs/>
                <w:spacing w:val="-1"/>
                <w:position w:val="-1"/>
                <w:sz w:val="16"/>
                <w:szCs w:val="16"/>
              </w:rPr>
              <w:t>Diretoria</w:t>
            </w:r>
            <w:r w:rsidR="00946A72">
              <w:rPr>
                <w:rFonts w:cs="Arial Narrow"/>
                <w:bCs/>
                <w:spacing w:val="-1"/>
                <w:position w:val="-1"/>
                <w:sz w:val="16"/>
                <w:szCs w:val="16"/>
              </w:rPr>
              <w:t xml:space="preserve"> de Distribuição</w:t>
            </w:r>
          </w:p>
        </w:tc>
      </w:tr>
      <w:tr w:rsidR="001974C1" w:rsidRPr="00FE4874" w:rsidTr="00840676">
        <w:tc>
          <w:tcPr>
            <w:tcW w:w="8789" w:type="dxa"/>
            <w:shd w:val="clear" w:color="auto" w:fill="808080"/>
          </w:tcPr>
          <w:p w:rsidR="001974C1" w:rsidRPr="00FE4874"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FE4874">
              <w:rPr>
                <w:rFonts w:cs="Arial Narrow"/>
                <w:b/>
                <w:bCs/>
                <w:color w:val="FFFFFF"/>
                <w:spacing w:val="-1"/>
                <w:position w:val="-1"/>
                <w:sz w:val="16"/>
                <w:szCs w:val="16"/>
              </w:rPr>
              <w:t>DOTAÇÃO ORÇAMENTÁRIA</w:t>
            </w:r>
          </w:p>
        </w:tc>
      </w:tr>
      <w:tr w:rsidR="001974C1" w:rsidRPr="00FE4874" w:rsidTr="00840676">
        <w:tc>
          <w:tcPr>
            <w:tcW w:w="8789" w:type="dxa"/>
          </w:tcPr>
          <w:p w:rsidR="001974C1" w:rsidRPr="00FE4874" w:rsidRDefault="001974C1" w:rsidP="00522A2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Fonte de Recursos:</w:t>
            </w:r>
            <w:r w:rsidR="00C463FF" w:rsidRPr="00FE4874">
              <w:rPr>
                <w:rFonts w:cs="Arial Narrow"/>
                <w:b/>
                <w:bCs/>
                <w:spacing w:val="-1"/>
                <w:position w:val="-1"/>
                <w:sz w:val="16"/>
                <w:szCs w:val="16"/>
              </w:rPr>
              <w:t xml:space="preserve"> </w:t>
            </w:r>
            <w:r w:rsidR="00522A2B" w:rsidRPr="00FE4874">
              <w:rPr>
                <w:rFonts w:cs="Arial Narrow"/>
                <w:bCs/>
                <w:spacing w:val="-1"/>
                <w:position w:val="-1"/>
                <w:sz w:val="16"/>
                <w:szCs w:val="16"/>
              </w:rPr>
              <w:t>02</w:t>
            </w:r>
            <w:r w:rsidR="00947CC3" w:rsidRPr="00FE4874">
              <w:rPr>
                <w:rFonts w:cs="Arial Narrow"/>
                <w:bCs/>
                <w:spacing w:val="-1"/>
                <w:position w:val="-1"/>
                <w:sz w:val="16"/>
                <w:szCs w:val="16"/>
              </w:rPr>
              <w:t>50</w:t>
            </w:r>
            <w:r w:rsidR="00DD0FD4">
              <w:rPr>
                <w:rFonts w:cs="Arial Narrow"/>
                <w:bCs/>
                <w:spacing w:val="-1"/>
                <w:position w:val="-1"/>
                <w:sz w:val="16"/>
                <w:szCs w:val="16"/>
              </w:rPr>
              <w:t>/1167</w:t>
            </w:r>
            <w:r w:rsidRPr="00FE4874">
              <w:rPr>
                <w:rFonts w:cs="Arial Narrow"/>
                <w:b/>
                <w:bCs/>
                <w:spacing w:val="-1"/>
                <w:position w:val="-1"/>
                <w:sz w:val="16"/>
                <w:szCs w:val="16"/>
              </w:rPr>
              <w:tab/>
            </w:r>
            <w:r w:rsidR="00733E98" w:rsidRPr="00FE4874">
              <w:rPr>
                <w:rFonts w:cs="Arial Narrow"/>
                <w:b/>
                <w:bCs/>
                <w:spacing w:val="-1"/>
                <w:position w:val="-1"/>
                <w:sz w:val="16"/>
                <w:szCs w:val="16"/>
              </w:rPr>
              <w:t xml:space="preserve"> </w:t>
            </w:r>
          </w:p>
        </w:tc>
      </w:tr>
      <w:tr w:rsidR="001974C1" w:rsidRPr="00FE4874" w:rsidTr="00840676">
        <w:tc>
          <w:tcPr>
            <w:tcW w:w="8789" w:type="dxa"/>
            <w:shd w:val="clear" w:color="auto" w:fill="auto"/>
          </w:tcPr>
          <w:p w:rsidR="001974C1" w:rsidRPr="00FE4874" w:rsidRDefault="001974C1" w:rsidP="00DD0FD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Ação do PPA / Orçamento:</w:t>
            </w:r>
            <w:r w:rsidR="00084AC9">
              <w:rPr>
                <w:rFonts w:cs="Arial Narrow"/>
                <w:b/>
                <w:bCs/>
                <w:spacing w:val="-1"/>
                <w:position w:val="-1"/>
                <w:sz w:val="16"/>
                <w:szCs w:val="16"/>
              </w:rPr>
              <w:t xml:space="preserve"> </w:t>
            </w:r>
            <w:r w:rsidR="00DD0FD4">
              <w:rPr>
                <w:rFonts w:cs="Arial Narrow"/>
                <w:bCs/>
                <w:spacing w:val="-1"/>
                <w:position w:val="-1"/>
                <w:sz w:val="16"/>
                <w:szCs w:val="16"/>
              </w:rPr>
              <w:t>4153/4113</w:t>
            </w:r>
            <w:r w:rsidRPr="00FE4874">
              <w:rPr>
                <w:rFonts w:cs="Arial Narrow"/>
                <w:b/>
                <w:bCs/>
                <w:spacing w:val="-1"/>
                <w:position w:val="-1"/>
                <w:sz w:val="16"/>
                <w:szCs w:val="16"/>
              </w:rPr>
              <w:tab/>
            </w:r>
          </w:p>
        </w:tc>
      </w:tr>
      <w:tr w:rsidR="001974C1" w:rsidRPr="00FE4874" w:rsidTr="00840676">
        <w:tc>
          <w:tcPr>
            <w:tcW w:w="8789" w:type="dxa"/>
          </w:tcPr>
          <w:p w:rsidR="001974C1" w:rsidRPr="00FE4874" w:rsidRDefault="001974C1" w:rsidP="00522A2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Natureza da Despesa:</w:t>
            </w:r>
            <w:r w:rsidR="00733E98" w:rsidRPr="00FE4874">
              <w:rPr>
                <w:rFonts w:cs="Arial Narrow"/>
                <w:b/>
                <w:bCs/>
                <w:spacing w:val="-1"/>
                <w:position w:val="-1"/>
                <w:sz w:val="16"/>
                <w:szCs w:val="16"/>
              </w:rPr>
              <w:t xml:space="preserve"> </w:t>
            </w:r>
            <w:r w:rsidR="00F80182">
              <w:rPr>
                <w:rFonts w:cs="Arial Narrow"/>
                <w:bCs/>
                <w:spacing w:val="-1"/>
                <w:position w:val="-1"/>
                <w:sz w:val="16"/>
                <w:szCs w:val="16"/>
              </w:rPr>
              <w:t>33.90.30</w:t>
            </w:r>
          </w:p>
        </w:tc>
      </w:tr>
      <w:tr w:rsidR="00CD233E" w:rsidRPr="00FE4874" w:rsidTr="00840676">
        <w:tc>
          <w:tcPr>
            <w:tcW w:w="8789" w:type="dxa"/>
          </w:tcPr>
          <w:p w:rsidR="00CD233E" w:rsidRPr="00FE4874" w:rsidRDefault="00CD233E" w:rsidP="00946A7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 xml:space="preserve">Valor Total Estimado: </w:t>
            </w:r>
            <w:r w:rsidR="000E2934">
              <w:rPr>
                <w:rFonts w:cs="Arial Narrow"/>
                <w:b/>
                <w:bCs/>
                <w:spacing w:val="-1"/>
                <w:position w:val="-1"/>
                <w:sz w:val="16"/>
                <w:szCs w:val="16"/>
              </w:rPr>
              <w:t xml:space="preserve">R$ </w:t>
            </w:r>
            <w:r w:rsidR="00946A72">
              <w:rPr>
                <w:rFonts w:cs="Arial Narrow"/>
                <w:b/>
                <w:bCs/>
                <w:spacing w:val="-1"/>
                <w:position w:val="-1"/>
                <w:sz w:val="16"/>
                <w:szCs w:val="16"/>
              </w:rPr>
              <w:t>222.358,00</w:t>
            </w:r>
            <w:r w:rsidR="00E30274" w:rsidRPr="00FE4874">
              <w:rPr>
                <w:rFonts w:cs="Arial Narrow"/>
                <w:b/>
                <w:bCs/>
                <w:spacing w:val="-1"/>
                <w:position w:val="-1"/>
                <w:sz w:val="16"/>
                <w:szCs w:val="16"/>
              </w:rPr>
              <w:t xml:space="preserve"> (</w:t>
            </w:r>
            <w:r w:rsidR="00946A72">
              <w:rPr>
                <w:rFonts w:cs="Arial Narrow"/>
                <w:b/>
                <w:bCs/>
                <w:spacing w:val="-1"/>
                <w:position w:val="-1"/>
                <w:sz w:val="16"/>
                <w:szCs w:val="16"/>
              </w:rPr>
              <w:t>duzentos e vinte e dois mil trezentos e cinqüenta e oito reais</w:t>
            </w:r>
            <w:r w:rsidR="00E30274" w:rsidRPr="00FE4874">
              <w:rPr>
                <w:rFonts w:cs="Arial Narrow"/>
                <w:b/>
                <w:bCs/>
                <w:spacing w:val="-1"/>
                <w:position w:val="-1"/>
                <w:sz w:val="16"/>
                <w:szCs w:val="16"/>
              </w:rPr>
              <w:t>)</w:t>
            </w:r>
          </w:p>
        </w:tc>
      </w:tr>
      <w:tr w:rsidR="001974C1" w:rsidRPr="00FE4874" w:rsidTr="00840676">
        <w:tc>
          <w:tcPr>
            <w:tcW w:w="8789" w:type="dxa"/>
            <w:shd w:val="clear" w:color="auto" w:fill="808080"/>
          </w:tcPr>
          <w:p w:rsidR="001974C1" w:rsidRPr="00FE4874"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FE4874">
              <w:rPr>
                <w:rFonts w:cs="Arial Narrow"/>
                <w:b/>
                <w:bCs/>
                <w:color w:val="FFFFFF"/>
                <w:spacing w:val="-1"/>
                <w:position w:val="-1"/>
                <w:sz w:val="16"/>
                <w:szCs w:val="16"/>
              </w:rPr>
              <w:t>LEGISLAÇÃO APLICADA</w:t>
            </w:r>
          </w:p>
        </w:tc>
      </w:tr>
      <w:tr w:rsidR="001974C1" w:rsidRPr="00FE4874" w:rsidTr="00840676">
        <w:tc>
          <w:tcPr>
            <w:tcW w:w="8789" w:type="dxa"/>
            <w:shd w:val="clear" w:color="auto" w:fill="auto"/>
          </w:tcPr>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Constituição da República Federativa do Brasil, Artigo 37: </w:t>
            </w:r>
            <w:r w:rsidRPr="00FE4874">
              <w:rPr>
                <w:rFonts w:cs="Arial Narrow"/>
                <w:bCs/>
                <w:spacing w:val="-1"/>
                <w:position w:val="-1"/>
                <w:sz w:val="16"/>
                <w:szCs w:val="16"/>
              </w:rPr>
              <w:t>Regula a atuação da Administração Pública;</w:t>
            </w:r>
          </w:p>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Lei Federal nº 8.666, de 21/06/1993: </w:t>
            </w:r>
            <w:r w:rsidRPr="00FE4874">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Lei Federal nº 10.520, de 17/07/2002: </w:t>
            </w:r>
            <w:r w:rsidRPr="00FE4874">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Lei Complementar nº 123, de 14/12/2006</w:t>
            </w:r>
            <w:r w:rsidRPr="00FE4874">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Lei Federal nº 12.846, de </w:t>
            </w:r>
            <w:r w:rsidR="006F2E18" w:rsidRPr="00FE4874">
              <w:rPr>
                <w:rFonts w:cs="Arial Narrow"/>
                <w:b/>
                <w:bCs/>
                <w:spacing w:val="-1"/>
                <w:position w:val="-1"/>
                <w:sz w:val="16"/>
                <w:szCs w:val="16"/>
              </w:rPr>
              <w:t>01</w:t>
            </w:r>
            <w:r w:rsidRPr="00FE4874">
              <w:rPr>
                <w:rFonts w:cs="Arial Narrow"/>
                <w:b/>
                <w:bCs/>
                <w:spacing w:val="-1"/>
                <w:position w:val="-1"/>
                <w:sz w:val="16"/>
                <w:szCs w:val="16"/>
              </w:rPr>
              <w:t xml:space="preserve">/08/2013: </w:t>
            </w:r>
            <w:r w:rsidRPr="00FE4874">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Decreto Federal nº 5.450, de 31/05/2005: </w:t>
            </w:r>
            <w:r w:rsidRPr="00FE4874">
              <w:rPr>
                <w:rFonts w:cs="Arial Narrow"/>
                <w:bCs/>
                <w:spacing w:val="-1"/>
                <w:position w:val="-1"/>
                <w:sz w:val="16"/>
                <w:szCs w:val="16"/>
              </w:rPr>
              <w:t>Regulamenta o pregão, na forma eletrônica, para aquisição de bens e serviços comuns, e dá outras providências;</w:t>
            </w:r>
          </w:p>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Decreto Federal nº 5.504, de 05/08/2005: </w:t>
            </w:r>
            <w:r w:rsidRPr="00FE4874">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Decreto Federal nº 6.204, de 05/11/2007:</w:t>
            </w:r>
            <w:r w:rsidRPr="00FE4874">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FE4874"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 xml:space="preserve">Decreto Federal nº 7.892, de 23/01/2013: </w:t>
            </w:r>
            <w:r w:rsidRPr="00FE4874">
              <w:rPr>
                <w:rFonts w:cs="Arial Narrow"/>
                <w:bCs/>
                <w:spacing w:val="-1"/>
                <w:position w:val="-1"/>
                <w:sz w:val="16"/>
                <w:szCs w:val="16"/>
              </w:rPr>
              <w:t>Regulamenta o Sistema de Registro de Preços previsto no art. 15 da Lei nº 8.666, de 21 de junho de 1993;</w:t>
            </w:r>
          </w:p>
          <w:p w:rsidR="000E0279" w:rsidRPr="00FE4874"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 xml:space="preserve">Decreto Estadual nº 2.434, de 06/06/2005: </w:t>
            </w:r>
            <w:r w:rsidRPr="00FE4874">
              <w:rPr>
                <w:rFonts w:cs="Arial Narrow"/>
                <w:bCs/>
                <w:spacing w:val="-1"/>
                <w:position w:val="-1"/>
                <w:sz w:val="16"/>
                <w:szCs w:val="16"/>
              </w:rPr>
              <w:t xml:space="preserve">Dispõe sobre o regulamento da modalidade de licitação denominada Pregão, e adota outras providências; </w:t>
            </w:r>
          </w:p>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Decreto Estadual nº 4.769, de 02/04/2013: </w:t>
            </w:r>
            <w:r w:rsidRPr="00FE4874">
              <w:rPr>
                <w:rFonts w:cs="Arial Narrow"/>
                <w:bCs/>
                <w:spacing w:val="-1"/>
                <w:position w:val="-1"/>
                <w:sz w:val="16"/>
                <w:szCs w:val="16"/>
              </w:rPr>
              <w:t xml:space="preserve">Regulamenta o tratamento diferenciado, favorecido e simplificado para Microempresas, Empresas de Pequeno Porte e o </w:t>
            </w:r>
            <w:proofErr w:type="spellStart"/>
            <w:r w:rsidRPr="00FE4874">
              <w:rPr>
                <w:rFonts w:cs="Arial Narrow"/>
                <w:bCs/>
                <w:spacing w:val="-1"/>
                <w:position w:val="-1"/>
                <w:sz w:val="16"/>
                <w:szCs w:val="16"/>
              </w:rPr>
              <w:t>Microempreendedor</w:t>
            </w:r>
            <w:proofErr w:type="spellEnd"/>
            <w:r w:rsidRPr="00FE4874">
              <w:rPr>
                <w:rFonts w:cs="Arial Narrow"/>
                <w:bCs/>
                <w:spacing w:val="-1"/>
                <w:position w:val="-1"/>
                <w:sz w:val="16"/>
                <w:szCs w:val="16"/>
              </w:rPr>
              <w:t xml:space="preserve"> Individual, e adota outras providências;</w:t>
            </w:r>
          </w:p>
          <w:p w:rsidR="006F2E18" w:rsidRDefault="006F2E18"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Decreto Estadual nº </w:t>
            </w:r>
            <w:r w:rsidR="003B034C">
              <w:rPr>
                <w:rFonts w:cs="Arial Narrow"/>
                <w:b/>
                <w:bCs/>
                <w:spacing w:val="-1"/>
                <w:position w:val="-1"/>
                <w:sz w:val="16"/>
                <w:szCs w:val="16"/>
              </w:rPr>
              <w:t>5.344</w:t>
            </w:r>
            <w:r w:rsidRPr="00FE4874">
              <w:rPr>
                <w:rFonts w:cs="Arial Narrow"/>
                <w:b/>
                <w:bCs/>
                <w:spacing w:val="-1"/>
                <w:position w:val="-1"/>
                <w:sz w:val="16"/>
                <w:szCs w:val="16"/>
              </w:rPr>
              <w:t xml:space="preserve">, de </w:t>
            </w:r>
            <w:r w:rsidR="003B034C">
              <w:rPr>
                <w:rFonts w:cs="Arial Narrow"/>
                <w:b/>
                <w:bCs/>
                <w:spacing w:val="-1"/>
                <w:position w:val="-1"/>
                <w:sz w:val="16"/>
                <w:szCs w:val="16"/>
              </w:rPr>
              <w:t>30/11/2015</w:t>
            </w:r>
            <w:r w:rsidRPr="00FE4874">
              <w:rPr>
                <w:rFonts w:cs="Arial Narrow"/>
                <w:b/>
                <w:bCs/>
                <w:spacing w:val="-1"/>
                <w:position w:val="-1"/>
                <w:sz w:val="16"/>
                <w:szCs w:val="16"/>
              </w:rPr>
              <w:t xml:space="preserve">: </w:t>
            </w:r>
            <w:r w:rsidRPr="00FE4874">
              <w:rPr>
                <w:rFonts w:cs="Arial Narrow"/>
                <w:bCs/>
                <w:spacing w:val="-1"/>
                <w:position w:val="-1"/>
                <w:sz w:val="16"/>
                <w:szCs w:val="16"/>
              </w:rPr>
              <w:t>Dispõe sobre o regulamento do Sistema de Registro de Preços – SRP, e adota outras providências;</w:t>
            </w:r>
          </w:p>
          <w:p w:rsidR="00946A72" w:rsidRPr="00FE4874" w:rsidRDefault="00946A72"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0E0279"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 xml:space="preserve">Decreto Estadual nº. 4.954, de 13/12/2013: </w:t>
            </w:r>
            <w:r w:rsidRPr="00FE4874">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FE4874"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FE4874">
              <w:rPr>
                <w:rFonts w:cs="Arial Narrow"/>
                <w:b/>
                <w:bCs/>
                <w:spacing w:val="-1"/>
                <w:position w:val="-1"/>
                <w:sz w:val="16"/>
                <w:szCs w:val="16"/>
              </w:rPr>
              <w:t>Portaria/SESAU nº 11, de 16/01/2015 (DOE nº 4.300, de 20/01/2015):</w:t>
            </w:r>
            <w:r w:rsidRPr="00FE4874">
              <w:rPr>
                <w:rFonts w:cs="Arial Narrow"/>
                <w:bCs/>
                <w:spacing w:val="-1"/>
                <w:position w:val="-1"/>
                <w:sz w:val="16"/>
                <w:szCs w:val="16"/>
              </w:rPr>
              <w:t xml:space="preserve"> </w:t>
            </w:r>
            <w:proofErr w:type="gramStart"/>
            <w:r w:rsidRPr="00FE4874">
              <w:rPr>
                <w:rFonts w:cs="Arial Narrow"/>
                <w:bCs/>
                <w:spacing w:val="-1"/>
                <w:position w:val="-1"/>
                <w:sz w:val="16"/>
                <w:szCs w:val="16"/>
              </w:rPr>
              <w:t>Estabelece</w:t>
            </w:r>
            <w:proofErr w:type="gramEnd"/>
            <w:r w:rsidRPr="00FE4874">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sidRPr="00FE4874">
              <w:rPr>
                <w:rFonts w:cs="Arial Narrow"/>
                <w:bCs/>
                <w:spacing w:val="-1"/>
                <w:position w:val="-1"/>
                <w:sz w:val="16"/>
                <w:szCs w:val="16"/>
              </w:rPr>
              <w:t>;</w:t>
            </w:r>
          </w:p>
          <w:p w:rsidR="006F2E18" w:rsidRPr="00FE4874" w:rsidRDefault="006F2E18" w:rsidP="00EF4C06">
            <w:pPr>
              <w:widowControl w:val="0"/>
              <w:autoSpaceDE w:val="0"/>
              <w:autoSpaceDN w:val="0"/>
              <w:adjustRightInd w:val="0"/>
              <w:spacing w:after="0" w:line="240" w:lineRule="auto"/>
              <w:jc w:val="both"/>
              <w:rPr>
                <w:rFonts w:cs="Arial Narrow"/>
                <w:b/>
                <w:bCs/>
                <w:spacing w:val="-1"/>
                <w:position w:val="-1"/>
                <w:sz w:val="16"/>
                <w:szCs w:val="16"/>
              </w:rPr>
            </w:pPr>
            <w:r w:rsidRPr="00FE4874">
              <w:rPr>
                <w:rFonts w:cs="Arial Narrow"/>
                <w:b/>
                <w:bCs/>
                <w:spacing w:val="-1"/>
                <w:position w:val="-1"/>
                <w:sz w:val="16"/>
                <w:szCs w:val="16"/>
              </w:rPr>
              <w:t xml:space="preserve">Portaria/SESAU Nº. 108, de 05 /03/2015, (DOE nº. 4.331, de 06/03/2015): </w:t>
            </w:r>
            <w:r w:rsidRPr="00FE4874">
              <w:rPr>
                <w:rFonts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FE4874">
              <w:rPr>
                <w:rFonts w:cs="Arial Narrow"/>
                <w:bCs/>
                <w:spacing w:val="-1"/>
                <w:position w:val="-1"/>
                <w:sz w:val="16"/>
                <w:szCs w:val="16"/>
              </w:rPr>
              <w:t>editalícias</w:t>
            </w:r>
            <w:proofErr w:type="spellEnd"/>
            <w:r w:rsidRPr="00FE4874">
              <w:rPr>
                <w:rFonts w:cs="Arial Narrow"/>
                <w:bCs/>
                <w:spacing w:val="-1"/>
                <w:position w:val="-1"/>
                <w:sz w:val="16"/>
                <w:szCs w:val="16"/>
              </w:rPr>
              <w:t xml:space="preserve"> dos certames promovidos pela Superintendência </w:t>
            </w:r>
            <w:r w:rsidR="00EF4C06">
              <w:rPr>
                <w:rFonts w:cs="Arial Narrow"/>
                <w:bCs/>
                <w:spacing w:val="-1"/>
                <w:position w:val="-1"/>
                <w:sz w:val="16"/>
                <w:szCs w:val="16"/>
              </w:rPr>
              <w:t>da</w:t>
            </w:r>
            <w:r w:rsidRPr="00FE4874">
              <w:rPr>
                <w:rFonts w:cs="Arial Narrow"/>
                <w:bCs/>
                <w:spacing w:val="-1"/>
                <w:position w:val="-1"/>
                <w:sz w:val="16"/>
                <w:szCs w:val="16"/>
              </w:rPr>
              <w:t xml:space="preserve"> Central de Licitação, e adota outras providências.</w:t>
            </w:r>
          </w:p>
        </w:tc>
      </w:tr>
      <w:tr w:rsidR="001974C1" w:rsidRPr="00FE4874" w:rsidTr="00840676">
        <w:tc>
          <w:tcPr>
            <w:tcW w:w="8789" w:type="dxa"/>
            <w:shd w:val="clear" w:color="auto" w:fill="808080"/>
          </w:tcPr>
          <w:p w:rsidR="001974C1" w:rsidRPr="00FE4874"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FE4874">
              <w:rPr>
                <w:rFonts w:cs="Arial Narrow"/>
                <w:b/>
                <w:bCs/>
                <w:color w:val="FFFFFF"/>
                <w:spacing w:val="-1"/>
                <w:position w:val="-1"/>
                <w:sz w:val="16"/>
                <w:szCs w:val="16"/>
              </w:rPr>
              <w:t>SECRETARIA DE ESTADO DA SAÚDE</w:t>
            </w:r>
            <w:r w:rsidR="001974C1" w:rsidRPr="00FE4874">
              <w:rPr>
                <w:rFonts w:cs="Arial Narrow"/>
                <w:b/>
                <w:bCs/>
                <w:color w:val="FFFFFF"/>
                <w:spacing w:val="-1"/>
                <w:position w:val="-1"/>
                <w:sz w:val="16"/>
                <w:szCs w:val="16"/>
              </w:rPr>
              <w:t xml:space="preserve"> DO ESTADO DO TOCANTINS</w:t>
            </w:r>
          </w:p>
        </w:tc>
      </w:tr>
      <w:tr w:rsidR="001974C1" w:rsidRPr="00FE4874" w:rsidTr="00840676">
        <w:tc>
          <w:tcPr>
            <w:tcW w:w="8789" w:type="dxa"/>
            <w:shd w:val="clear" w:color="auto" w:fill="auto"/>
          </w:tcPr>
          <w:p w:rsidR="001974C1" w:rsidRPr="00FE4874"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FE4874">
              <w:rPr>
                <w:rFonts w:cs="Arial Narrow"/>
                <w:b/>
                <w:bCs/>
                <w:spacing w:val="-1"/>
                <w:position w:val="-1"/>
                <w:sz w:val="16"/>
                <w:szCs w:val="16"/>
              </w:rPr>
              <w:t>Pregoeiro(</w:t>
            </w:r>
            <w:proofErr w:type="gramEnd"/>
            <w:r w:rsidRPr="00FE4874">
              <w:rPr>
                <w:rFonts w:cs="Arial Narrow"/>
                <w:b/>
                <w:bCs/>
                <w:spacing w:val="-1"/>
                <w:position w:val="-1"/>
                <w:sz w:val="16"/>
                <w:szCs w:val="16"/>
              </w:rPr>
              <w:t>a):</w:t>
            </w:r>
            <w:r w:rsidR="00CD233E" w:rsidRPr="00FE4874">
              <w:rPr>
                <w:rFonts w:cs="Arial Narrow"/>
                <w:b/>
                <w:bCs/>
                <w:spacing w:val="-1"/>
                <w:position w:val="-1"/>
                <w:sz w:val="16"/>
                <w:szCs w:val="16"/>
              </w:rPr>
              <w:t xml:space="preserve"> </w:t>
            </w:r>
            <w:r w:rsidR="00EF4C06">
              <w:rPr>
                <w:rFonts w:cs="Arial Narrow"/>
                <w:b/>
                <w:bCs/>
                <w:spacing w:val="-1"/>
                <w:position w:val="-1"/>
                <w:sz w:val="16"/>
                <w:szCs w:val="16"/>
              </w:rPr>
              <w:t xml:space="preserve"> </w:t>
            </w:r>
            <w:proofErr w:type="spellStart"/>
            <w:r w:rsidR="00EF4C06">
              <w:rPr>
                <w:rFonts w:cs="Arial Narrow"/>
                <w:b/>
                <w:bCs/>
                <w:spacing w:val="-1"/>
                <w:position w:val="-1"/>
                <w:sz w:val="16"/>
                <w:szCs w:val="16"/>
              </w:rPr>
              <w:t>Wiviane</w:t>
            </w:r>
            <w:proofErr w:type="spellEnd"/>
            <w:r w:rsidR="00EF4C06">
              <w:rPr>
                <w:rFonts w:cs="Arial Narrow"/>
                <w:b/>
                <w:bCs/>
                <w:spacing w:val="-1"/>
                <w:position w:val="-1"/>
                <w:sz w:val="16"/>
                <w:szCs w:val="16"/>
              </w:rPr>
              <w:t xml:space="preserve"> Mendes de Souza Nara</w:t>
            </w:r>
          </w:p>
        </w:tc>
      </w:tr>
      <w:tr w:rsidR="001974C1" w:rsidRPr="00FE4874" w:rsidTr="00840676">
        <w:tc>
          <w:tcPr>
            <w:tcW w:w="8789" w:type="dxa"/>
            <w:shd w:val="clear" w:color="auto" w:fill="auto"/>
          </w:tcPr>
          <w:p w:rsidR="001974C1" w:rsidRPr="00FE4874" w:rsidRDefault="001974C1" w:rsidP="000E58FA">
            <w:pPr>
              <w:widowControl w:val="0"/>
              <w:autoSpaceDE w:val="0"/>
              <w:autoSpaceDN w:val="0"/>
              <w:adjustRightInd w:val="0"/>
              <w:spacing w:after="0" w:line="240" w:lineRule="auto"/>
              <w:rPr>
                <w:rFonts w:cs="Arial Narrow"/>
                <w:b/>
                <w:bCs/>
                <w:spacing w:val="-1"/>
                <w:position w:val="-1"/>
                <w:sz w:val="16"/>
                <w:szCs w:val="16"/>
              </w:rPr>
            </w:pPr>
            <w:r w:rsidRPr="00FE4874">
              <w:rPr>
                <w:rFonts w:cs="Arial Narrow"/>
                <w:b/>
                <w:bCs/>
                <w:spacing w:val="-1"/>
                <w:position w:val="-1"/>
                <w:sz w:val="16"/>
                <w:szCs w:val="16"/>
              </w:rPr>
              <w:t xml:space="preserve">Telefone: </w:t>
            </w:r>
            <w:r w:rsidR="00CD0289" w:rsidRPr="00FE4874">
              <w:rPr>
                <w:rFonts w:cs="Arial Narrow"/>
                <w:bCs/>
                <w:spacing w:val="-1"/>
                <w:position w:val="-1"/>
                <w:sz w:val="16"/>
                <w:szCs w:val="16"/>
              </w:rPr>
              <w:t>(063)3218-3098</w:t>
            </w:r>
            <w:r w:rsidR="00EF4C06">
              <w:rPr>
                <w:rFonts w:cs="Arial Narrow"/>
                <w:bCs/>
                <w:spacing w:val="-1"/>
                <w:position w:val="-1"/>
                <w:sz w:val="16"/>
                <w:szCs w:val="16"/>
              </w:rPr>
              <w:t>/1722</w:t>
            </w:r>
            <w:r w:rsidRPr="00FE4874">
              <w:rPr>
                <w:rFonts w:cs="Arial Narrow"/>
                <w:b/>
                <w:bCs/>
                <w:spacing w:val="-1"/>
                <w:position w:val="-1"/>
                <w:sz w:val="16"/>
                <w:szCs w:val="16"/>
              </w:rPr>
              <w:t xml:space="preserve">                                       </w:t>
            </w:r>
            <w:r w:rsidR="00CD0289" w:rsidRPr="00FE4874">
              <w:rPr>
                <w:rFonts w:cs="Arial Narrow"/>
                <w:b/>
                <w:bCs/>
                <w:spacing w:val="-1"/>
                <w:position w:val="-1"/>
                <w:sz w:val="16"/>
                <w:szCs w:val="16"/>
              </w:rPr>
              <w:t xml:space="preserve">                   </w:t>
            </w:r>
            <w:proofErr w:type="spellStart"/>
            <w:r w:rsidRPr="00FE4874">
              <w:rPr>
                <w:rFonts w:cs="Arial Narrow"/>
                <w:b/>
                <w:bCs/>
                <w:spacing w:val="-1"/>
                <w:position w:val="-1"/>
                <w:sz w:val="16"/>
                <w:szCs w:val="16"/>
              </w:rPr>
              <w:t>E-mail</w:t>
            </w:r>
            <w:proofErr w:type="spellEnd"/>
            <w:r w:rsidRPr="00FE4874">
              <w:rPr>
                <w:rFonts w:cs="Arial Narrow"/>
                <w:b/>
                <w:bCs/>
                <w:spacing w:val="-1"/>
                <w:position w:val="-1"/>
                <w:sz w:val="16"/>
                <w:szCs w:val="16"/>
              </w:rPr>
              <w:t>:</w:t>
            </w:r>
            <w:r w:rsidR="00CD0289" w:rsidRPr="00FE4874">
              <w:rPr>
                <w:rFonts w:cs="Arial Narrow"/>
                <w:bCs/>
                <w:spacing w:val="-1"/>
                <w:position w:val="-1"/>
                <w:sz w:val="16"/>
                <w:szCs w:val="16"/>
              </w:rPr>
              <w:t xml:space="preserve"> </w:t>
            </w:r>
            <w:r w:rsidR="000E58FA" w:rsidRPr="00FE4874">
              <w:rPr>
                <w:rFonts w:cs="Arial Narrow"/>
                <w:bCs/>
                <w:spacing w:val="-1"/>
                <w:position w:val="-1"/>
                <w:sz w:val="16"/>
                <w:szCs w:val="16"/>
              </w:rPr>
              <w:t>superintendencia.</w:t>
            </w:r>
            <w:r w:rsidR="009F487A" w:rsidRPr="00FE4874">
              <w:rPr>
                <w:rFonts w:cs="Arial Narrow"/>
                <w:bCs/>
                <w:spacing w:val="-1"/>
                <w:position w:val="-1"/>
                <w:sz w:val="16"/>
                <w:szCs w:val="16"/>
              </w:rPr>
              <w:t>licita</w:t>
            </w:r>
            <w:r w:rsidR="000E58FA" w:rsidRPr="00FE4874">
              <w:rPr>
                <w:rFonts w:cs="Arial Narrow"/>
                <w:bCs/>
                <w:spacing w:val="-1"/>
                <w:position w:val="-1"/>
                <w:sz w:val="16"/>
                <w:szCs w:val="16"/>
              </w:rPr>
              <w:t>ca</w:t>
            </w:r>
            <w:r w:rsidR="009F487A" w:rsidRPr="00FE4874">
              <w:rPr>
                <w:rFonts w:cs="Arial Narrow"/>
                <w:bCs/>
                <w:spacing w:val="-1"/>
                <w:position w:val="-1"/>
                <w:sz w:val="16"/>
                <w:szCs w:val="16"/>
              </w:rPr>
              <w:t>o@</w:t>
            </w:r>
            <w:r w:rsidR="00CD0289" w:rsidRPr="00FE4874">
              <w:rPr>
                <w:rFonts w:cs="Arial Narrow"/>
                <w:bCs/>
                <w:spacing w:val="-1"/>
                <w:position w:val="-1"/>
                <w:sz w:val="16"/>
                <w:szCs w:val="16"/>
              </w:rPr>
              <w:t>saude.to.gov.br</w:t>
            </w:r>
            <w:r w:rsidR="00CD0289" w:rsidRPr="00FE4874">
              <w:rPr>
                <w:rFonts w:cs="Arial Narrow"/>
                <w:b/>
                <w:bCs/>
                <w:spacing w:val="-1"/>
                <w:position w:val="-1"/>
                <w:sz w:val="16"/>
                <w:szCs w:val="16"/>
              </w:rPr>
              <w:t xml:space="preserve">  </w:t>
            </w:r>
          </w:p>
        </w:tc>
      </w:tr>
      <w:tr w:rsidR="001974C1" w:rsidRPr="00FE4874" w:rsidTr="00840676">
        <w:tc>
          <w:tcPr>
            <w:tcW w:w="8789" w:type="dxa"/>
            <w:shd w:val="clear" w:color="auto" w:fill="auto"/>
          </w:tcPr>
          <w:p w:rsidR="001974C1" w:rsidRPr="00FE4874" w:rsidRDefault="001974C1" w:rsidP="00617132">
            <w:pPr>
              <w:widowControl w:val="0"/>
              <w:autoSpaceDE w:val="0"/>
              <w:autoSpaceDN w:val="0"/>
              <w:adjustRightInd w:val="0"/>
              <w:spacing w:after="0" w:line="240" w:lineRule="auto"/>
              <w:rPr>
                <w:rFonts w:cs="Arial Narrow"/>
                <w:b/>
                <w:bCs/>
                <w:spacing w:val="-1"/>
                <w:position w:val="-1"/>
                <w:sz w:val="16"/>
                <w:szCs w:val="16"/>
              </w:rPr>
            </w:pPr>
            <w:r w:rsidRPr="00FE4874">
              <w:rPr>
                <w:rFonts w:cs="Arial Narrow"/>
                <w:b/>
                <w:bCs/>
                <w:spacing w:val="-1"/>
                <w:position w:val="-1"/>
                <w:sz w:val="16"/>
                <w:szCs w:val="16"/>
              </w:rPr>
              <w:t>Endereço:</w:t>
            </w:r>
            <w:r w:rsidR="00CD0289" w:rsidRPr="00FE4874">
              <w:rPr>
                <w:rFonts w:cs="Arial Narrow"/>
                <w:b/>
                <w:bCs/>
                <w:spacing w:val="-1"/>
                <w:position w:val="-1"/>
                <w:sz w:val="16"/>
                <w:szCs w:val="16"/>
              </w:rPr>
              <w:t xml:space="preserve"> </w:t>
            </w:r>
            <w:r w:rsidR="00617132" w:rsidRPr="00FE4874">
              <w:rPr>
                <w:rFonts w:cs="Arial Narrow"/>
                <w:bCs/>
                <w:spacing w:val="-1"/>
                <w:position w:val="-1"/>
                <w:sz w:val="16"/>
                <w:szCs w:val="16"/>
              </w:rPr>
              <w:t>Av.</w:t>
            </w:r>
            <w:r w:rsidR="00617132" w:rsidRPr="00FE4874">
              <w:rPr>
                <w:rFonts w:cs="Arial Narrow"/>
                <w:b/>
                <w:bCs/>
                <w:spacing w:val="-1"/>
                <w:position w:val="-1"/>
                <w:sz w:val="16"/>
                <w:szCs w:val="16"/>
              </w:rPr>
              <w:t xml:space="preserve"> </w:t>
            </w:r>
            <w:r w:rsidR="00617132" w:rsidRPr="00FE4874">
              <w:rPr>
                <w:rFonts w:cs="Arial Narrow"/>
                <w:bCs/>
                <w:spacing w:val="-1"/>
                <w:position w:val="-1"/>
                <w:sz w:val="16"/>
                <w:szCs w:val="16"/>
              </w:rPr>
              <w:t>NS 01, AANO, Praça dos Girassóis, s/nº, Palmas/TO, CEP: 77.015-007</w:t>
            </w:r>
          </w:p>
        </w:tc>
      </w:tr>
      <w:tr w:rsidR="001974C1" w:rsidRPr="00FE4874" w:rsidTr="00840676">
        <w:tc>
          <w:tcPr>
            <w:tcW w:w="8789" w:type="dxa"/>
            <w:shd w:val="clear" w:color="auto" w:fill="auto"/>
          </w:tcPr>
          <w:p w:rsidR="001974C1" w:rsidRPr="00FE4874" w:rsidRDefault="00167617" w:rsidP="00167617">
            <w:pPr>
              <w:widowControl w:val="0"/>
              <w:autoSpaceDE w:val="0"/>
              <w:autoSpaceDN w:val="0"/>
              <w:adjustRightInd w:val="0"/>
              <w:spacing w:after="0" w:line="240" w:lineRule="auto"/>
              <w:rPr>
                <w:rFonts w:cs="Arial Narrow"/>
                <w:b/>
                <w:bCs/>
                <w:spacing w:val="-1"/>
                <w:position w:val="-1"/>
                <w:sz w:val="16"/>
                <w:szCs w:val="16"/>
              </w:rPr>
            </w:pPr>
            <w:r w:rsidRPr="00FE4874">
              <w:rPr>
                <w:rFonts w:cs="Arial Narrow"/>
                <w:b/>
                <w:bCs/>
                <w:spacing w:val="-1"/>
                <w:position w:val="-1"/>
                <w:sz w:val="16"/>
                <w:szCs w:val="16"/>
              </w:rPr>
              <w:t>Horário de A</w:t>
            </w:r>
            <w:r w:rsidR="001974C1" w:rsidRPr="00FE4874">
              <w:rPr>
                <w:rFonts w:cs="Arial Narrow"/>
                <w:b/>
                <w:bCs/>
                <w:spacing w:val="-1"/>
                <w:position w:val="-1"/>
                <w:sz w:val="16"/>
                <w:szCs w:val="16"/>
              </w:rPr>
              <w:t>tendimento:</w:t>
            </w:r>
            <w:r w:rsidR="00021FC3" w:rsidRPr="00FE4874">
              <w:rPr>
                <w:rFonts w:cs="Arial Narrow"/>
                <w:b/>
                <w:bCs/>
                <w:spacing w:val="-1"/>
                <w:position w:val="-1"/>
                <w:sz w:val="16"/>
                <w:szCs w:val="16"/>
              </w:rPr>
              <w:t xml:space="preserve"> </w:t>
            </w:r>
            <w:r w:rsidR="00021FC3" w:rsidRPr="00FE4874">
              <w:rPr>
                <w:rFonts w:cs="Arial Narrow"/>
                <w:bCs/>
                <w:spacing w:val="-1"/>
                <w:position w:val="-1"/>
                <w:sz w:val="16"/>
                <w:szCs w:val="16"/>
              </w:rPr>
              <w:t>Das 08h00min às 12h00min; das 14h00min às 18h00min.</w:t>
            </w:r>
          </w:p>
        </w:tc>
      </w:tr>
    </w:tbl>
    <w:p w:rsidR="001A51BF" w:rsidRPr="00FC47D3" w:rsidRDefault="00E245A5" w:rsidP="00B816C2">
      <w:pPr>
        <w:widowControl w:val="0"/>
        <w:numPr>
          <w:ilvl w:val="0"/>
          <w:numId w:val="14"/>
        </w:numPr>
        <w:tabs>
          <w:tab w:val="left" w:pos="142"/>
          <w:tab w:val="left" w:pos="284"/>
        </w:tabs>
        <w:autoSpaceDE w:val="0"/>
        <w:autoSpaceDN w:val="0"/>
        <w:adjustRightInd w:val="0"/>
        <w:spacing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Pr="00084AC9" w:rsidRDefault="00C7205F" w:rsidP="00B816C2">
      <w:pPr>
        <w:tabs>
          <w:tab w:val="left" w:pos="180"/>
          <w:tab w:val="left" w:pos="9360"/>
        </w:tabs>
        <w:spacing w:after="0" w:line="240" w:lineRule="auto"/>
        <w:jc w:val="both"/>
        <w:rPr>
          <w:rFonts w:eastAsia="Batang"/>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084AC9">
        <w:rPr>
          <w:rFonts w:eastAsia="Batang" w:cs="Courier New"/>
          <w:color w:val="000000"/>
          <w:sz w:val="20"/>
          <w:szCs w:val="20"/>
        </w:rPr>
        <w:t xml:space="preserve">O presente pregão tem </w:t>
      </w:r>
      <w:r w:rsidR="006A6F97" w:rsidRPr="00084AC9">
        <w:rPr>
          <w:rFonts w:eastAsia="Batang" w:cs="Courier New"/>
          <w:color w:val="000000"/>
          <w:sz w:val="20"/>
          <w:szCs w:val="20"/>
        </w:rPr>
        <w:t xml:space="preserve">por objeto o </w:t>
      </w:r>
      <w:r w:rsidR="006A6F97" w:rsidRPr="00084AC9">
        <w:rPr>
          <w:rFonts w:eastAsia="Batang" w:cs="Courier New"/>
          <w:b/>
          <w:color w:val="000000"/>
          <w:sz w:val="20"/>
          <w:szCs w:val="20"/>
        </w:rPr>
        <w:t>REGISTRO DE PREÇOS</w:t>
      </w:r>
      <w:r w:rsidR="004307A9" w:rsidRPr="00084AC9">
        <w:rPr>
          <w:rFonts w:eastAsia="Batang" w:cs="Courier New"/>
          <w:b/>
          <w:color w:val="000000"/>
          <w:sz w:val="20"/>
          <w:szCs w:val="20"/>
        </w:rPr>
        <w:t xml:space="preserve"> </w:t>
      </w:r>
      <w:r w:rsidR="004307A9" w:rsidRPr="00084AC9">
        <w:rPr>
          <w:rFonts w:eastAsia="Batang" w:cs="Courier New"/>
          <w:color w:val="000000"/>
          <w:sz w:val="20"/>
          <w:szCs w:val="20"/>
        </w:rPr>
        <w:t>para eventual e provável aquisição de</w:t>
      </w:r>
      <w:r w:rsidR="00B816C2" w:rsidRPr="00084AC9">
        <w:rPr>
          <w:rFonts w:eastAsia="Batang"/>
          <w:b/>
          <w:bCs/>
          <w:sz w:val="20"/>
          <w:szCs w:val="20"/>
        </w:rPr>
        <w:t xml:space="preserve"> cartuchos para serem usados em analisadoras de sangue portátil da marca: </w:t>
      </w:r>
      <w:proofErr w:type="spellStart"/>
      <w:r w:rsidR="00B816C2" w:rsidRPr="00084AC9">
        <w:rPr>
          <w:rFonts w:eastAsia="Batang"/>
          <w:b/>
          <w:bCs/>
          <w:sz w:val="20"/>
          <w:szCs w:val="20"/>
        </w:rPr>
        <w:t>Abbott</w:t>
      </w:r>
      <w:proofErr w:type="spellEnd"/>
      <w:r w:rsidR="00B816C2" w:rsidRPr="00084AC9">
        <w:rPr>
          <w:rFonts w:eastAsia="Batang"/>
          <w:b/>
          <w:bCs/>
          <w:sz w:val="20"/>
          <w:szCs w:val="20"/>
        </w:rPr>
        <w:t>, modelo: I-STAT ONE</w:t>
      </w:r>
      <w:r w:rsidR="00A67D5F" w:rsidRPr="00084AC9">
        <w:rPr>
          <w:rFonts w:eastAsia="Batang" w:cs="Courier New"/>
          <w:color w:val="000000"/>
          <w:sz w:val="20"/>
          <w:szCs w:val="20"/>
        </w:rPr>
        <w:t>, conforme especificações técnicas contidas no Termo de Referência, Anexo II.</w:t>
      </w:r>
    </w:p>
    <w:p w:rsidR="0020437A" w:rsidRPr="00084AC9"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084AC9">
        <w:rPr>
          <w:rFonts w:eastAsia="Batang" w:cs="Courier New"/>
          <w:b/>
          <w:bCs/>
          <w:color w:val="000000"/>
          <w:sz w:val="20"/>
          <w:szCs w:val="20"/>
        </w:rPr>
        <w:t>1.2.</w:t>
      </w:r>
      <w:r w:rsidRPr="00084AC9">
        <w:rPr>
          <w:rFonts w:eastAsia="Batang" w:cs="Courier New"/>
          <w:bCs/>
          <w:color w:val="000000"/>
          <w:sz w:val="20"/>
          <w:szCs w:val="20"/>
        </w:rPr>
        <w:t xml:space="preserve"> </w:t>
      </w:r>
      <w:r w:rsidR="006A6F97" w:rsidRPr="00084AC9">
        <w:rPr>
          <w:rFonts w:eastAsia="Batang" w:cs="Courier New"/>
          <w:bCs/>
          <w:color w:val="000000"/>
          <w:sz w:val="20"/>
          <w:szCs w:val="20"/>
        </w:rPr>
        <w:t>Em caso de discordância existente entre as especificações des</w:t>
      </w:r>
      <w:r w:rsidR="00167617" w:rsidRPr="00084AC9">
        <w:rPr>
          <w:rFonts w:eastAsia="Batang" w:cs="Courier New"/>
          <w:bCs/>
          <w:color w:val="000000"/>
          <w:sz w:val="20"/>
          <w:szCs w:val="20"/>
        </w:rPr>
        <w:t xml:space="preserve">te objeto descritas no SISTEMA </w:t>
      </w:r>
      <w:r w:rsidR="006A6F97" w:rsidRPr="00084AC9">
        <w:rPr>
          <w:rFonts w:eastAsia="Batang" w:cs="Courier New"/>
          <w:bCs/>
          <w:color w:val="000000"/>
          <w:sz w:val="20"/>
          <w:szCs w:val="20"/>
        </w:rPr>
        <w:t>e as especificações con</w:t>
      </w:r>
      <w:r w:rsidR="00A60D88" w:rsidRPr="00084AC9">
        <w:rPr>
          <w:rFonts w:eastAsia="Batang" w:cs="Courier New"/>
          <w:bCs/>
          <w:color w:val="000000"/>
          <w:sz w:val="20"/>
          <w:szCs w:val="20"/>
        </w:rPr>
        <w:t xml:space="preserve">stantes do Anexo I deste </w:t>
      </w:r>
      <w:r w:rsidR="005F6698" w:rsidRPr="00084AC9">
        <w:rPr>
          <w:rFonts w:eastAsia="Batang" w:cs="Courier New"/>
          <w:bCs/>
          <w:color w:val="000000"/>
          <w:sz w:val="20"/>
          <w:szCs w:val="20"/>
        </w:rPr>
        <w:t>Edital</w:t>
      </w:r>
      <w:r w:rsidR="00A60D88" w:rsidRPr="00084AC9">
        <w:rPr>
          <w:rFonts w:eastAsia="Batang" w:cs="Courier New"/>
          <w:bCs/>
          <w:color w:val="000000"/>
          <w:sz w:val="20"/>
          <w:szCs w:val="20"/>
        </w:rPr>
        <w:t>, prevalecerão a</w:t>
      </w:r>
      <w:r w:rsidR="006A6F97" w:rsidRPr="00084AC9">
        <w:rPr>
          <w:rFonts w:eastAsia="Batang" w:cs="Courier New"/>
          <w:bCs/>
          <w:color w:val="000000"/>
          <w:sz w:val="20"/>
          <w:szCs w:val="20"/>
        </w:rPr>
        <w:t>s últimas.</w:t>
      </w:r>
    </w:p>
    <w:p w:rsidR="00C7205F" w:rsidRDefault="001A51BF" w:rsidP="00084AC9">
      <w:pPr>
        <w:widowControl w:val="0"/>
        <w:tabs>
          <w:tab w:val="left" w:pos="142"/>
          <w:tab w:val="left" w:pos="284"/>
        </w:tabs>
        <w:autoSpaceDE w:val="0"/>
        <w:autoSpaceDN w:val="0"/>
        <w:adjustRightInd w:val="0"/>
        <w:spacing w:after="120" w:line="240" w:lineRule="auto"/>
        <w:jc w:val="both"/>
        <w:rPr>
          <w:color w:val="000000"/>
          <w:sz w:val="20"/>
          <w:szCs w:val="20"/>
        </w:rPr>
      </w:pPr>
      <w:r w:rsidRPr="00084AC9">
        <w:rPr>
          <w:b/>
          <w:color w:val="000000"/>
          <w:sz w:val="20"/>
          <w:szCs w:val="20"/>
        </w:rPr>
        <w:t>1.</w:t>
      </w:r>
      <w:r w:rsidR="0054373B" w:rsidRPr="00084AC9">
        <w:rPr>
          <w:b/>
          <w:color w:val="000000"/>
          <w:sz w:val="20"/>
          <w:szCs w:val="20"/>
        </w:rPr>
        <w:t>3</w:t>
      </w:r>
      <w:r w:rsidRPr="00084AC9">
        <w:rPr>
          <w:b/>
          <w:color w:val="000000"/>
          <w:sz w:val="20"/>
          <w:szCs w:val="20"/>
        </w:rPr>
        <w:t>.</w:t>
      </w:r>
      <w:r w:rsidRPr="00084AC9">
        <w:rPr>
          <w:color w:val="000000"/>
          <w:spacing w:val="34"/>
          <w:sz w:val="20"/>
          <w:szCs w:val="20"/>
        </w:rPr>
        <w:t xml:space="preserve"> </w:t>
      </w:r>
      <w:r w:rsidRPr="00084AC9">
        <w:rPr>
          <w:color w:val="000000"/>
          <w:spacing w:val="-1"/>
          <w:sz w:val="20"/>
          <w:szCs w:val="20"/>
        </w:rPr>
        <w:t>A</w:t>
      </w:r>
      <w:r w:rsidRPr="00084AC9">
        <w:rPr>
          <w:color w:val="000000"/>
          <w:sz w:val="20"/>
          <w:szCs w:val="20"/>
        </w:rPr>
        <w:t>s</w:t>
      </w:r>
      <w:r w:rsidRPr="00084AC9">
        <w:rPr>
          <w:color w:val="000000"/>
          <w:spacing w:val="22"/>
          <w:sz w:val="20"/>
          <w:szCs w:val="20"/>
        </w:rPr>
        <w:t xml:space="preserve"> </w:t>
      </w:r>
      <w:r w:rsidRPr="00084AC9">
        <w:rPr>
          <w:color w:val="000000"/>
          <w:sz w:val="20"/>
          <w:szCs w:val="20"/>
        </w:rPr>
        <w:t>quan</w:t>
      </w:r>
      <w:r w:rsidRPr="00084AC9">
        <w:rPr>
          <w:color w:val="000000"/>
          <w:spacing w:val="-1"/>
          <w:sz w:val="20"/>
          <w:szCs w:val="20"/>
        </w:rPr>
        <w:t>t</w:t>
      </w:r>
      <w:r w:rsidRPr="00084AC9">
        <w:rPr>
          <w:color w:val="000000"/>
          <w:spacing w:val="1"/>
          <w:sz w:val="20"/>
          <w:szCs w:val="20"/>
        </w:rPr>
        <w:t>i</w:t>
      </w:r>
      <w:r w:rsidRPr="00084AC9">
        <w:rPr>
          <w:color w:val="000000"/>
          <w:sz w:val="20"/>
          <w:szCs w:val="20"/>
        </w:rPr>
        <w:t>d</w:t>
      </w:r>
      <w:r w:rsidRPr="00084AC9">
        <w:rPr>
          <w:color w:val="000000"/>
          <w:spacing w:val="-2"/>
          <w:sz w:val="20"/>
          <w:szCs w:val="20"/>
        </w:rPr>
        <w:t>a</w:t>
      </w:r>
      <w:r w:rsidRPr="00084AC9">
        <w:rPr>
          <w:color w:val="000000"/>
          <w:sz w:val="20"/>
          <w:szCs w:val="20"/>
        </w:rPr>
        <w:t>des</w:t>
      </w:r>
      <w:r w:rsidRPr="00084AC9">
        <w:rPr>
          <w:color w:val="000000"/>
          <w:spacing w:val="20"/>
          <w:sz w:val="20"/>
          <w:szCs w:val="20"/>
        </w:rPr>
        <w:t xml:space="preserve"> </w:t>
      </w:r>
      <w:r w:rsidRPr="00084AC9">
        <w:rPr>
          <w:color w:val="000000"/>
          <w:sz w:val="20"/>
          <w:szCs w:val="20"/>
        </w:rPr>
        <w:t>con</w:t>
      </w:r>
      <w:r w:rsidRPr="00084AC9">
        <w:rPr>
          <w:color w:val="000000"/>
          <w:spacing w:val="-2"/>
          <w:sz w:val="20"/>
          <w:szCs w:val="20"/>
        </w:rPr>
        <w:t>s</w:t>
      </w:r>
      <w:r w:rsidRPr="00084AC9">
        <w:rPr>
          <w:color w:val="000000"/>
          <w:spacing w:val="1"/>
          <w:sz w:val="20"/>
          <w:szCs w:val="20"/>
        </w:rPr>
        <w:t>t</w:t>
      </w:r>
      <w:r w:rsidRPr="00084AC9">
        <w:rPr>
          <w:color w:val="000000"/>
          <w:sz w:val="20"/>
          <w:szCs w:val="20"/>
        </w:rPr>
        <w:t>a</w:t>
      </w:r>
      <w:r w:rsidRPr="00084AC9">
        <w:rPr>
          <w:color w:val="000000"/>
          <w:spacing w:val="-2"/>
          <w:sz w:val="20"/>
          <w:szCs w:val="20"/>
        </w:rPr>
        <w:t>n</w:t>
      </w:r>
      <w:r w:rsidRPr="00084AC9">
        <w:rPr>
          <w:color w:val="000000"/>
          <w:spacing w:val="1"/>
          <w:sz w:val="20"/>
          <w:szCs w:val="20"/>
        </w:rPr>
        <w:t>t</w:t>
      </w:r>
      <w:r w:rsidRPr="00084AC9">
        <w:rPr>
          <w:color w:val="000000"/>
          <w:sz w:val="20"/>
          <w:szCs w:val="20"/>
        </w:rPr>
        <w:t>es</w:t>
      </w:r>
      <w:r w:rsidRPr="00084AC9">
        <w:rPr>
          <w:color w:val="000000"/>
          <w:spacing w:val="20"/>
          <w:sz w:val="20"/>
          <w:szCs w:val="20"/>
        </w:rPr>
        <w:t xml:space="preserve"> </w:t>
      </w:r>
      <w:r w:rsidRPr="00084AC9">
        <w:rPr>
          <w:color w:val="000000"/>
          <w:sz w:val="20"/>
          <w:szCs w:val="20"/>
        </w:rPr>
        <w:t>na</w:t>
      </w:r>
      <w:r w:rsidRPr="00084AC9">
        <w:rPr>
          <w:color w:val="000000"/>
          <w:spacing w:val="22"/>
          <w:sz w:val="20"/>
          <w:szCs w:val="20"/>
        </w:rPr>
        <w:t xml:space="preserve"> </w:t>
      </w:r>
      <w:r w:rsidRPr="00084AC9">
        <w:rPr>
          <w:color w:val="000000"/>
          <w:sz w:val="20"/>
          <w:szCs w:val="20"/>
        </w:rPr>
        <w:t>e</w:t>
      </w:r>
      <w:r w:rsidRPr="00084AC9">
        <w:rPr>
          <w:color w:val="000000"/>
          <w:spacing w:val="1"/>
          <w:sz w:val="20"/>
          <w:szCs w:val="20"/>
        </w:rPr>
        <w:t>s</w:t>
      </w:r>
      <w:r w:rsidRPr="00084AC9">
        <w:rPr>
          <w:color w:val="000000"/>
          <w:spacing w:val="-2"/>
          <w:sz w:val="20"/>
          <w:szCs w:val="20"/>
        </w:rPr>
        <w:t>p</w:t>
      </w:r>
      <w:r w:rsidRPr="00084AC9">
        <w:rPr>
          <w:color w:val="000000"/>
          <w:sz w:val="20"/>
          <w:szCs w:val="20"/>
        </w:rPr>
        <w:t>ec</w:t>
      </w:r>
      <w:r w:rsidRPr="00084AC9">
        <w:rPr>
          <w:color w:val="000000"/>
          <w:spacing w:val="-1"/>
          <w:sz w:val="20"/>
          <w:szCs w:val="20"/>
        </w:rPr>
        <w:t>i</w:t>
      </w:r>
      <w:r w:rsidRPr="00084AC9">
        <w:rPr>
          <w:color w:val="000000"/>
          <w:spacing w:val="1"/>
          <w:sz w:val="20"/>
          <w:szCs w:val="20"/>
        </w:rPr>
        <w:t>f</w:t>
      </w:r>
      <w:r w:rsidRPr="00084AC9">
        <w:rPr>
          <w:color w:val="000000"/>
          <w:spacing w:val="-1"/>
          <w:sz w:val="20"/>
          <w:szCs w:val="20"/>
        </w:rPr>
        <w:t>i</w:t>
      </w:r>
      <w:r w:rsidRPr="00084AC9">
        <w:rPr>
          <w:color w:val="000000"/>
          <w:sz w:val="20"/>
          <w:szCs w:val="20"/>
        </w:rPr>
        <w:t>ca</w:t>
      </w:r>
      <w:r w:rsidRPr="00084AC9">
        <w:rPr>
          <w:color w:val="000000"/>
          <w:spacing w:val="-2"/>
          <w:sz w:val="20"/>
          <w:szCs w:val="20"/>
        </w:rPr>
        <w:t>ç</w:t>
      </w:r>
      <w:r w:rsidRPr="00084AC9">
        <w:rPr>
          <w:color w:val="000000"/>
          <w:sz w:val="20"/>
          <w:szCs w:val="20"/>
        </w:rPr>
        <w:t>ão</w:t>
      </w:r>
      <w:r w:rsidRPr="00084AC9">
        <w:rPr>
          <w:color w:val="000000"/>
          <w:spacing w:val="22"/>
          <w:sz w:val="20"/>
          <w:szCs w:val="20"/>
        </w:rPr>
        <w:t xml:space="preserve"> </w:t>
      </w:r>
      <w:r w:rsidRPr="00084AC9">
        <w:rPr>
          <w:color w:val="000000"/>
          <w:sz w:val="20"/>
          <w:szCs w:val="20"/>
        </w:rPr>
        <w:t>do</w:t>
      </w:r>
      <w:r w:rsidRPr="00084AC9">
        <w:rPr>
          <w:color w:val="000000"/>
          <w:spacing w:val="22"/>
          <w:sz w:val="20"/>
          <w:szCs w:val="20"/>
        </w:rPr>
        <w:t xml:space="preserve"> </w:t>
      </w:r>
      <w:r w:rsidRPr="00084AC9">
        <w:rPr>
          <w:color w:val="000000"/>
          <w:spacing w:val="-1"/>
          <w:sz w:val="20"/>
          <w:szCs w:val="20"/>
        </w:rPr>
        <w:t>A</w:t>
      </w:r>
      <w:r w:rsidR="00CF38B3" w:rsidRPr="00084AC9">
        <w:rPr>
          <w:color w:val="000000"/>
          <w:spacing w:val="-1"/>
          <w:sz w:val="20"/>
          <w:szCs w:val="20"/>
        </w:rPr>
        <w:t>n</w:t>
      </w:r>
      <w:r w:rsidR="00CF38B3" w:rsidRPr="00084AC9">
        <w:rPr>
          <w:color w:val="000000"/>
          <w:sz w:val="20"/>
          <w:szCs w:val="20"/>
        </w:rPr>
        <w:t>e</w:t>
      </w:r>
      <w:r w:rsidR="00CF38B3" w:rsidRPr="00084AC9">
        <w:rPr>
          <w:color w:val="000000"/>
          <w:spacing w:val="-2"/>
          <w:sz w:val="20"/>
          <w:szCs w:val="20"/>
        </w:rPr>
        <w:t>x</w:t>
      </w:r>
      <w:r w:rsidR="00CF38B3" w:rsidRPr="00084AC9">
        <w:rPr>
          <w:color w:val="000000"/>
          <w:sz w:val="20"/>
          <w:szCs w:val="20"/>
        </w:rPr>
        <w:t>o</w:t>
      </w:r>
      <w:r w:rsidRPr="00084AC9">
        <w:rPr>
          <w:color w:val="000000"/>
          <w:spacing w:val="23"/>
          <w:sz w:val="20"/>
          <w:szCs w:val="20"/>
        </w:rPr>
        <w:t xml:space="preserve"> </w:t>
      </w:r>
      <w:r w:rsidRPr="00084AC9">
        <w:rPr>
          <w:color w:val="000000"/>
          <w:sz w:val="20"/>
          <w:szCs w:val="20"/>
        </w:rPr>
        <w:t>I</w:t>
      </w:r>
      <w:r w:rsidRPr="00084AC9">
        <w:rPr>
          <w:color w:val="000000"/>
          <w:spacing w:val="18"/>
          <w:sz w:val="20"/>
          <w:szCs w:val="20"/>
        </w:rPr>
        <w:t xml:space="preserve"> </w:t>
      </w:r>
      <w:r w:rsidRPr="00084AC9">
        <w:rPr>
          <w:color w:val="000000"/>
          <w:sz w:val="20"/>
          <w:szCs w:val="20"/>
        </w:rPr>
        <w:t>s</w:t>
      </w:r>
      <w:r w:rsidRPr="00084AC9">
        <w:rPr>
          <w:color w:val="000000"/>
          <w:spacing w:val="1"/>
          <w:sz w:val="20"/>
          <w:szCs w:val="20"/>
        </w:rPr>
        <w:t>ã</w:t>
      </w:r>
      <w:r w:rsidRPr="00084AC9">
        <w:rPr>
          <w:color w:val="000000"/>
          <w:sz w:val="20"/>
          <w:szCs w:val="20"/>
        </w:rPr>
        <w:t>o</w:t>
      </w:r>
      <w:r w:rsidRPr="00084AC9">
        <w:rPr>
          <w:color w:val="000000"/>
          <w:spacing w:val="22"/>
          <w:sz w:val="20"/>
          <w:szCs w:val="20"/>
        </w:rPr>
        <w:t xml:space="preserve"> </w:t>
      </w:r>
      <w:r w:rsidRPr="00084AC9">
        <w:rPr>
          <w:color w:val="000000"/>
          <w:sz w:val="20"/>
          <w:szCs w:val="20"/>
        </w:rPr>
        <w:t>e</w:t>
      </w:r>
      <w:r w:rsidRPr="00084AC9">
        <w:rPr>
          <w:color w:val="000000"/>
          <w:spacing w:val="1"/>
          <w:sz w:val="20"/>
          <w:szCs w:val="20"/>
        </w:rPr>
        <w:t>s</w:t>
      </w:r>
      <w:r w:rsidRPr="00084AC9">
        <w:rPr>
          <w:color w:val="000000"/>
          <w:spacing w:val="-1"/>
          <w:sz w:val="20"/>
          <w:szCs w:val="20"/>
        </w:rPr>
        <w:t>t</w:t>
      </w:r>
      <w:r w:rsidRPr="00084AC9">
        <w:rPr>
          <w:color w:val="000000"/>
          <w:spacing w:val="1"/>
          <w:sz w:val="20"/>
          <w:szCs w:val="20"/>
        </w:rPr>
        <w:t>i</w:t>
      </w:r>
      <w:r w:rsidRPr="00084AC9">
        <w:rPr>
          <w:color w:val="000000"/>
          <w:spacing w:val="-4"/>
          <w:sz w:val="20"/>
          <w:szCs w:val="20"/>
        </w:rPr>
        <w:t>m</w:t>
      </w:r>
      <w:r w:rsidRPr="00084AC9">
        <w:rPr>
          <w:color w:val="000000"/>
          <w:sz w:val="20"/>
          <w:szCs w:val="20"/>
        </w:rPr>
        <w:t>a</w:t>
      </w:r>
      <w:r w:rsidRPr="00084AC9">
        <w:rPr>
          <w:color w:val="000000"/>
          <w:spacing w:val="1"/>
          <w:sz w:val="20"/>
          <w:szCs w:val="20"/>
        </w:rPr>
        <w:t>ti</w:t>
      </w:r>
      <w:r w:rsidRPr="00084AC9">
        <w:rPr>
          <w:color w:val="000000"/>
          <w:spacing w:val="-2"/>
          <w:sz w:val="20"/>
          <w:szCs w:val="20"/>
        </w:rPr>
        <w:t>v</w:t>
      </w:r>
      <w:r w:rsidRPr="00084AC9">
        <w:rPr>
          <w:color w:val="000000"/>
          <w:sz w:val="20"/>
          <w:szCs w:val="20"/>
        </w:rPr>
        <w:t>a</w:t>
      </w:r>
      <w:r w:rsidRPr="00084AC9">
        <w:rPr>
          <w:color w:val="000000"/>
          <w:spacing w:val="1"/>
          <w:sz w:val="20"/>
          <w:szCs w:val="20"/>
        </w:rPr>
        <w:t>s</w:t>
      </w:r>
      <w:r w:rsidRPr="00084AC9">
        <w:rPr>
          <w:color w:val="000000"/>
          <w:sz w:val="20"/>
          <w:szCs w:val="20"/>
        </w:rPr>
        <w:t>,</w:t>
      </w:r>
      <w:r w:rsidRPr="00084AC9">
        <w:rPr>
          <w:color w:val="000000"/>
          <w:spacing w:val="22"/>
          <w:sz w:val="20"/>
          <w:szCs w:val="20"/>
        </w:rPr>
        <w:t xml:space="preserve"> </w:t>
      </w:r>
      <w:r w:rsidRPr="00084AC9">
        <w:rPr>
          <w:color w:val="000000"/>
          <w:sz w:val="20"/>
          <w:szCs w:val="20"/>
        </w:rPr>
        <w:t>pod</w:t>
      </w:r>
      <w:r w:rsidRPr="00084AC9">
        <w:rPr>
          <w:color w:val="000000"/>
          <w:spacing w:val="-2"/>
          <w:sz w:val="20"/>
          <w:szCs w:val="20"/>
        </w:rPr>
        <w:t>en</w:t>
      </w:r>
      <w:r w:rsidRPr="00084AC9">
        <w:rPr>
          <w:color w:val="000000"/>
          <w:sz w:val="20"/>
          <w:szCs w:val="20"/>
        </w:rPr>
        <w:t>do</w:t>
      </w:r>
      <w:r w:rsidRPr="00084AC9">
        <w:rPr>
          <w:color w:val="000000"/>
          <w:spacing w:val="22"/>
          <w:sz w:val="20"/>
          <w:szCs w:val="20"/>
        </w:rPr>
        <w:t xml:space="preserve"> </w:t>
      </w:r>
      <w:r w:rsidRPr="00084AC9">
        <w:rPr>
          <w:color w:val="000000"/>
          <w:sz w:val="20"/>
          <w:szCs w:val="20"/>
        </w:rPr>
        <w:t>a</w:t>
      </w:r>
      <w:r w:rsidRPr="00084AC9">
        <w:rPr>
          <w:color w:val="000000"/>
          <w:spacing w:val="22"/>
          <w:sz w:val="20"/>
          <w:szCs w:val="20"/>
        </w:rPr>
        <w:t xml:space="preserve"> </w:t>
      </w:r>
      <w:r w:rsidRPr="00084AC9">
        <w:rPr>
          <w:color w:val="000000"/>
          <w:spacing w:val="-1"/>
          <w:sz w:val="20"/>
          <w:szCs w:val="20"/>
        </w:rPr>
        <w:t>A</w:t>
      </w:r>
      <w:r w:rsidRPr="00084AC9">
        <w:rPr>
          <w:color w:val="000000"/>
          <w:sz w:val="20"/>
          <w:szCs w:val="20"/>
        </w:rPr>
        <w:t>d</w:t>
      </w:r>
      <w:r w:rsidRPr="00084AC9">
        <w:rPr>
          <w:color w:val="000000"/>
          <w:spacing w:val="-4"/>
          <w:sz w:val="20"/>
          <w:szCs w:val="20"/>
        </w:rPr>
        <w:t>m</w:t>
      </w:r>
      <w:r w:rsidRPr="00084AC9">
        <w:rPr>
          <w:color w:val="000000"/>
          <w:spacing w:val="1"/>
          <w:sz w:val="20"/>
          <w:szCs w:val="20"/>
        </w:rPr>
        <w:t>i</w:t>
      </w:r>
      <w:r w:rsidRPr="00084AC9">
        <w:rPr>
          <w:color w:val="000000"/>
          <w:sz w:val="20"/>
          <w:szCs w:val="20"/>
        </w:rPr>
        <w:t>n</w:t>
      </w:r>
      <w:r w:rsidRPr="00084AC9">
        <w:rPr>
          <w:color w:val="000000"/>
          <w:spacing w:val="1"/>
          <w:sz w:val="20"/>
          <w:szCs w:val="20"/>
        </w:rPr>
        <w:t>i</w:t>
      </w:r>
      <w:r w:rsidRPr="00084AC9">
        <w:rPr>
          <w:color w:val="000000"/>
          <w:sz w:val="20"/>
          <w:szCs w:val="20"/>
        </w:rPr>
        <w:t>s</w:t>
      </w:r>
      <w:r w:rsidRPr="00084AC9">
        <w:rPr>
          <w:color w:val="000000"/>
          <w:spacing w:val="-1"/>
          <w:sz w:val="20"/>
          <w:szCs w:val="20"/>
        </w:rPr>
        <w:t>t</w:t>
      </w:r>
      <w:r w:rsidRPr="00084AC9">
        <w:rPr>
          <w:color w:val="000000"/>
          <w:spacing w:val="1"/>
          <w:sz w:val="20"/>
          <w:szCs w:val="20"/>
        </w:rPr>
        <w:t>r</w:t>
      </w:r>
      <w:r w:rsidRPr="00084AC9">
        <w:rPr>
          <w:color w:val="000000"/>
          <w:sz w:val="20"/>
          <w:szCs w:val="20"/>
        </w:rPr>
        <w:t>a</w:t>
      </w:r>
      <w:r w:rsidRPr="00084AC9">
        <w:rPr>
          <w:color w:val="000000"/>
          <w:spacing w:val="-2"/>
          <w:sz w:val="20"/>
          <w:szCs w:val="20"/>
        </w:rPr>
        <w:t>çã</w:t>
      </w:r>
      <w:r w:rsidRPr="00084AC9">
        <w:rPr>
          <w:color w:val="000000"/>
          <w:sz w:val="20"/>
          <w:szCs w:val="20"/>
        </w:rPr>
        <w:t>o não co</w:t>
      </w:r>
      <w:r w:rsidRPr="00084AC9">
        <w:rPr>
          <w:color w:val="000000"/>
          <w:spacing w:val="-2"/>
          <w:sz w:val="20"/>
          <w:szCs w:val="20"/>
        </w:rPr>
        <w:t>n</w:t>
      </w:r>
      <w:r w:rsidRPr="00084AC9">
        <w:rPr>
          <w:color w:val="000000"/>
          <w:spacing w:val="1"/>
          <w:sz w:val="20"/>
          <w:szCs w:val="20"/>
        </w:rPr>
        <w:t>t</w:t>
      </w:r>
      <w:r w:rsidRPr="00084AC9">
        <w:rPr>
          <w:color w:val="000000"/>
          <w:spacing w:val="-2"/>
          <w:sz w:val="20"/>
          <w:szCs w:val="20"/>
        </w:rPr>
        <w:t>r</w:t>
      </w:r>
      <w:r w:rsidRPr="00084AC9">
        <w:rPr>
          <w:color w:val="000000"/>
          <w:sz w:val="20"/>
          <w:szCs w:val="20"/>
        </w:rPr>
        <w:t>a</w:t>
      </w:r>
      <w:r w:rsidRPr="00084AC9">
        <w:rPr>
          <w:color w:val="000000"/>
          <w:spacing w:val="-1"/>
          <w:sz w:val="20"/>
          <w:szCs w:val="20"/>
        </w:rPr>
        <w:t>t</w:t>
      </w:r>
      <w:r w:rsidRPr="00084AC9">
        <w:rPr>
          <w:color w:val="000000"/>
          <w:sz w:val="20"/>
          <w:szCs w:val="20"/>
        </w:rPr>
        <w:t>ar</w:t>
      </w:r>
      <w:r w:rsidRPr="00084AC9">
        <w:rPr>
          <w:color w:val="000000"/>
          <w:spacing w:val="1"/>
          <w:sz w:val="20"/>
          <w:szCs w:val="20"/>
        </w:rPr>
        <w:t xml:space="preserve"> </w:t>
      </w:r>
      <w:r w:rsidRPr="00084AC9">
        <w:rPr>
          <w:color w:val="000000"/>
          <w:sz w:val="20"/>
          <w:szCs w:val="20"/>
        </w:rPr>
        <w:t>a</w:t>
      </w:r>
      <w:r w:rsidRPr="00084AC9">
        <w:rPr>
          <w:color w:val="000000"/>
          <w:spacing w:val="-2"/>
          <w:sz w:val="20"/>
          <w:szCs w:val="20"/>
        </w:rPr>
        <w:t xml:space="preserve"> </w:t>
      </w:r>
      <w:r w:rsidRPr="00084AC9">
        <w:rPr>
          <w:color w:val="000000"/>
          <w:spacing w:val="1"/>
          <w:sz w:val="20"/>
          <w:szCs w:val="20"/>
        </w:rPr>
        <w:t>t</w:t>
      </w:r>
      <w:r w:rsidRPr="00084AC9">
        <w:rPr>
          <w:color w:val="000000"/>
          <w:spacing w:val="-2"/>
          <w:sz w:val="20"/>
          <w:szCs w:val="20"/>
        </w:rPr>
        <w:t>o</w:t>
      </w:r>
      <w:r w:rsidRPr="00084AC9">
        <w:rPr>
          <w:color w:val="000000"/>
          <w:spacing w:val="1"/>
          <w:sz w:val="20"/>
          <w:szCs w:val="20"/>
        </w:rPr>
        <w:t>t</w:t>
      </w:r>
      <w:r w:rsidRPr="00084AC9">
        <w:rPr>
          <w:color w:val="000000"/>
          <w:spacing w:val="-2"/>
          <w:sz w:val="20"/>
          <w:szCs w:val="20"/>
        </w:rPr>
        <w:t>a</w:t>
      </w:r>
      <w:r w:rsidRPr="00084AC9">
        <w:rPr>
          <w:color w:val="000000"/>
          <w:spacing w:val="1"/>
          <w:sz w:val="20"/>
          <w:szCs w:val="20"/>
        </w:rPr>
        <w:t>li</w:t>
      </w:r>
      <w:r w:rsidRPr="00084AC9">
        <w:rPr>
          <w:color w:val="000000"/>
          <w:spacing w:val="-2"/>
          <w:sz w:val="20"/>
          <w:szCs w:val="20"/>
        </w:rPr>
        <w:t>d</w:t>
      </w:r>
      <w:r w:rsidRPr="00084AC9">
        <w:rPr>
          <w:color w:val="000000"/>
          <w:sz w:val="20"/>
          <w:szCs w:val="20"/>
        </w:rPr>
        <w:t>ade</w:t>
      </w:r>
      <w:r w:rsidRPr="00084AC9">
        <w:rPr>
          <w:color w:val="000000"/>
          <w:spacing w:val="1"/>
          <w:sz w:val="20"/>
          <w:szCs w:val="20"/>
        </w:rPr>
        <w:t xml:space="preserve"> </w:t>
      </w:r>
      <w:r w:rsidRPr="00084AC9">
        <w:rPr>
          <w:color w:val="000000"/>
          <w:spacing w:val="-2"/>
          <w:sz w:val="20"/>
          <w:szCs w:val="20"/>
        </w:rPr>
        <w:t>d</w:t>
      </w:r>
      <w:r w:rsidRPr="00084AC9">
        <w:rPr>
          <w:color w:val="000000"/>
          <w:sz w:val="20"/>
          <w:szCs w:val="20"/>
        </w:rPr>
        <w:t>as</w:t>
      </w:r>
      <w:r w:rsidRPr="00084AC9">
        <w:rPr>
          <w:color w:val="000000"/>
          <w:spacing w:val="1"/>
          <w:sz w:val="20"/>
          <w:szCs w:val="20"/>
        </w:rPr>
        <w:t xml:space="preserve"> </w:t>
      </w:r>
      <w:r w:rsidRPr="00084AC9">
        <w:rPr>
          <w:color w:val="000000"/>
          <w:spacing w:val="-4"/>
          <w:sz w:val="20"/>
          <w:szCs w:val="20"/>
        </w:rPr>
        <w:t>m</w:t>
      </w:r>
      <w:r w:rsidRPr="00084AC9">
        <w:rPr>
          <w:color w:val="000000"/>
          <w:sz w:val="20"/>
          <w:szCs w:val="20"/>
        </w:rPr>
        <w:t>e</w:t>
      </w:r>
      <w:r w:rsidRPr="00084AC9">
        <w:rPr>
          <w:color w:val="000000"/>
          <w:spacing w:val="1"/>
          <w:sz w:val="20"/>
          <w:szCs w:val="20"/>
        </w:rPr>
        <w:t>s</w:t>
      </w:r>
      <w:r w:rsidRPr="00084AC9">
        <w:rPr>
          <w:color w:val="000000"/>
          <w:spacing w:val="-4"/>
          <w:sz w:val="20"/>
          <w:szCs w:val="20"/>
        </w:rPr>
        <w:t>m</w:t>
      </w:r>
      <w:r w:rsidRPr="00084AC9">
        <w:rPr>
          <w:color w:val="000000"/>
          <w:sz w:val="20"/>
          <w:szCs w:val="20"/>
        </w:rPr>
        <w:t>a</w:t>
      </w:r>
      <w:r w:rsidRPr="00084AC9">
        <w:rPr>
          <w:color w:val="000000"/>
          <w:spacing w:val="4"/>
          <w:sz w:val="20"/>
          <w:szCs w:val="20"/>
        </w:rPr>
        <w:t>s</w:t>
      </w:r>
      <w:r w:rsidRPr="00FC47D3">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EF4C06" w:rsidRPr="00D443C6" w:rsidRDefault="00EF4C06" w:rsidP="00EF4C06">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2.1.</w:t>
      </w:r>
      <w:r w:rsidRPr="000E5D4F">
        <w:rPr>
          <w:rFonts w:cs="Calibri"/>
          <w:bCs/>
          <w:color w:val="000000"/>
          <w:sz w:val="20"/>
          <w:szCs w:val="20"/>
        </w:rPr>
        <w:t xml:space="preserve"> </w:t>
      </w:r>
      <w:r w:rsidRPr="00CB03EE">
        <w:rPr>
          <w:rFonts w:cs="Calibri"/>
          <w:color w:val="000000"/>
          <w:sz w:val="20"/>
          <w:szCs w:val="20"/>
        </w:rPr>
        <w:t xml:space="preserve">Poderão participar deste Pregão </w:t>
      </w:r>
      <w:r>
        <w:rPr>
          <w:rFonts w:cs="Calibri"/>
          <w:color w:val="000000"/>
          <w:sz w:val="20"/>
          <w:szCs w:val="20"/>
        </w:rPr>
        <w:t>a</w:t>
      </w:r>
      <w:r w:rsidRPr="00CB03EE">
        <w:rPr>
          <w:rFonts w:cs="Calibri"/>
          <w:color w:val="000000"/>
          <w:sz w:val="20"/>
          <w:szCs w:val="20"/>
        </w:rPr>
        <w:t>s interessad</w:t>
      </w:r>
      <w:r>
        <w:rPr>
          <w:rFonts w:cs="Calibri"/>
          <w:color w:val="000000"/>
          <w:sz w:val="20"/>
          <w:szCs w:val="20"/>
        </w:rPr>
        <w:t>a</w:t>
      </w:r>
      <w:r w:rsidRPr="00CB03EE">
        <w:rPr>
          <w:rFonts w:cs="Calibri"/>
          <w:color w:val="000000"/>
          <w:sz w:val="20"/>
          <w:szCs w:val="20"/>
        </w:rPr>
        <w:t>s previamente credenciad</w:t>
      </w:r>
      <w:r>
        <w:rPr>
          <w:rFonts w:cs="Calibri"/>
          <w:color w:val="000000"/>
          <w:sz w:val="20"/>
          <w:szCs w:val="20"/>
        </w:rPr>
        <w:t>a</w:t>
      </w:r>
      <w:r w:rsidRPr="00CB03EE">
        <w:rPr>
          <w:rFonts w:cs="Calibri"/>
          <w:color w:val="000000"/>
          <w:sz w:val="20"/>
          <w:szCs w:val="20"/>
        </w:rPr>
        <w:t xml:space="preserve">s no </w:t>
      </w:r>
      <w:r w:rsidRPr="00CB03EE">
        <w:rPr>
          <w:rFonts w:cs="Calibri"/>
          <w:b/>
          <w:color w:val="000000"/>
          <w:sz w:val="20"/>
          <w:szCs w:val="20"/>
        </w:rPr>
        <w:t xml:space="preserve">Sistema </w:t>
      </w:r>
      <w:proofErr w:type="spellStart"/>
      <w:r w:rsidRPr="00CB03EE">
        <w:rPr>
          <w:rFonts w:cs="Calibri"/>
          <w:b/>
          <w:color w:val="000000"/>
          <w:sz w:val="20"/>
          <w:szCs w:val="20"/>
        </w:rPr>
        <w:t>Publinexo</w:t>
      </w:r>
      <w:proofErr w:type="spellEnd"/>
      <w:r w:rsidRPr="00CB03EE">
        <w:rPr>
          <w:rFonts w:cs="Calibri"/>
          <w:color w:val="000000"/>
          <w:sz w:val="20"/>
          <w:szCs w:val="20"/>
        </w:rPr>
        <w:t xml:space="preserve">, onde para cadastrarem-se, as empresas deverão acessar o site: </w:t>
      </w:r>
      <w:hyperlink r:id="rId8" w:history="1">
        <w:r w:rsidRPr="00CB03EE">
          <w:rPr>
            <w:rFonts w:cs="Calibri"/>
            <w:b/>
            <w:color w:val="000000"/>
            <w:sz w:val="20"/>
            <w:szCs w:val="20"/>
          </w:rPr>
          <w:t>www.publinexo.com.br</w:t>
        </w:r>
      </w:hyperlink>
      <w:r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EF4C06" w:rsidRPr="00FC47D3" w:rsidRDefault="00EF4C06" w:rsidP="00EF4C06">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Pr>
          <w:b/>
          <w:bCs/>
          <w:color w:val="000000"/>
          <w:sz w:val="20"/>
          <w:szCs w:val="20"/>
        </w:rPr>
        <w:t>2.</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é de sua responsabilidade exclusiva, incluindo qualquer transação por el</w:t>
      </w:r>
      <w:r>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D200A1">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D200A1" w:rsidRPr="001A3BA7">
        <w:rPr>
          <w:bCs/>
          <w:color w:val="000000"/>
          <w:sz w:val="20"/>
          <w:szCs w:val="20"/>
          <w:shd w:val="clear" w:color="auto" w:fill="FFFFFF"/>
        </w:rPr>
        <w:t xml:space="preserve">Administração Pública </w:t>
      </w:r>
      <w:r w:rsidR="00D200A1">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D200A1" w:rsidRPr="001A3BA7">
        <w:rPr>
          <w:bCs/>
          <w:color w:val="000000"/>
          <w:sz w:val="20"/>
          <w:szCs w:val="20"/>
          <w:shd w:val="clear" w:color="auto" w:fill="FFFFFF"/>
        </w:rPr>
        <w:t xml:space="preserve">Administração Pública </w:t>
      </w:r>
      <w:r w:rsidR="00D200A1">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965B7F">
      <w:pPr>
        <w:widowControl w:val="0"/>
        <w:autoSpaceDE w:val="0"/>
        <w:autoSpaceDN w:val="0"/>
        <w:adjustRightInd w:val="0"/>
        <w:spacing w:after="120" w:line="240" w:lineRule="auto"/>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9A1C17">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r w:rsidR="00EF4C06" w:rsidRPr="00EF4C06">
        <w:rPr>
          <w:b/>
          <w:sz w:val="20"/>
        </w:rPr>
        <w:t>www.publinexo.com.br.</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084AC9">
        <w:rPr>
          <w:sz w:val="20"/>
          <w:szCs w:val="20"/>
        </w:rPr>
        <w:t xml:space="preserve"> e as devidas atualizações</w:t>
      </w:r>
      <w:r w:rsidR="00595080">
        <w:rPr>
          <w:sz w:val="20"/>
          <w:szCs w:val="20"/>
        </w:rPr>
        <w:t xml:space="preserve"> </w:t>
      </w:r>
      <w:r w:rsidRPr="00FC47D3">
        <w:rPr>
          <w:sz w:val="20"/>
          <w:szCs w:val="20"/>
        </w:rPr>
        <w:t>implica</w:t>
      </w:r>
      <w:r w:rsidR="00084AC9">
        <w:rPr>
          <w:sz w:val="20"/>
          <w:szCs w:val="20"/>
        </w:rPr>
        <w:t>m</w:t>
      </w:r>
      <w:r w:rsidRPr="00FC47D3">
        <w:rPr>
          <w:sz w:val="20"/>
          <w:szCs w:val="20"/>
        </w:rPr>
        <w:t xml:space="preserve"> na responsabilidade legal única e exclusiva da </w:t>
      </w:r>
      <w:r w:rsidR="009A1C17">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D2378E">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9"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D2378E">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9A1C17">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1" w:history="1">
        <w:r w:rsidR="00EF4C06" w:rsidRPr="00DB383E">
          <w:rPr>
            <w:rStyle w:val="Hyperlink"/>
            <w:rFonts w:cs="Calibri"/>
            <w:b/>
            <w:sz w:val="20"/>
            <w:szCs w:val="20"/>
          </w:rPr>
          <w:t>www.publinexo.com.br</w:t>
        </w:r>
      </w:hyperlink>
      <w:r w:rsidR="00D2378E">
        <w:rPr>
          <w:rFonts w:cs="Calibri"/>
          <w:b/>
          <w:color w:val="000000"/>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9A1C17">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9A1C17">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EF4C06" w:rsidRPr="0018201E">
        <w:rPr>
          <w:b/>
          <w:bCs/>
          <w:color w:val="000000"/>
          <w:sz w:val="20"/>
          <w:szCs w:val="20"/>
          <w:u w:val="single"/>
        </w:rPr>
        <w:t>até as 18 horas do dia que antecede o início da Sessão Pública</w:t>
      </w:r>
      <w:r w:rsidRPr="006249AC">
        <w:rPr>
          <w:bCs/>
          <w:color w:val="000000"/>
          <w:sz w:val="20"/>
          <w:szCs w:val="20"/>
        </w:rPr>
        <w:t xml:space="preserve">,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5659CB">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xml:space="preserve"> poderá retirar ou substituir a proposta anteriormente encaminhada.</w:t>
      </w:r>
    </w:p>
    <w:p w:rsidR="00EF4C06" w:rsidRDefault="00EF4C06" w:rsidP="002D52C8">
      <w:pPr>
        <w:widowControl w:val="0"/>
        <w:tabs>
          <w:tab w:val="left" w:pos="0"/>
        </w:tabs>
        <w:autoSpaceDE w:val="0"/>
        <w:autoSpaceDN w:val="0"/>
        <w:adjustRightInd w:val="0"/>
        <w:spacing w:after="0" w:line="240" w:lineRule="auto"/>
        <w:jc w:val="both"/>
        <w:rPr>
          <w:b/>
          <w:bCs/>
          <w:color w:val="000000"/>
          <w:sz w:val="20"/>
          <w:szCs w:val="20"/>
        </w:rPr>
      </w:pP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2" w:history="1">
        <w:r w:rsidR="00EF4C06" w:rsidRPr="00DB383E">
          <w:rPr>
            <w:rStyle w:val="Hyperlink"/>
            <w:rFonts w:cs="Calibri"/>
            <w:b/>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9A1C17">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9A1C17">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9A1C17">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xml:space="preserve">, sendo que somente será considerada como identificação, a descrição do </w:t>
      </w:r>
      <w:r w:rsidRPr="00FC47D3">
        <w:rPr>
          <w:bCs/>
          <w:color w:val="000000"/>
          <w:sz w:val="20"/>
          <w:szCs w:val="20"/>
        </w:rPr>
        <w:lastRenderedPageBreak/>
        <w:t>CNPJ ou da Razão Social completa d</w:t>
      </w:r>
      <w:r w:rsidR="001C3C43">
        <w:rPr>
          <w:bCs/>
          <w:color w:val="000000"/>
          <w:sz w:val="20"/>
          <w:szCs w:val="20"/>
        </w:rPr>
        <w:t>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9A1C17">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9A1C17">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9A1C17">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3" w:history="1">
        <w:r w:rsidR="00EF4C06" w:rsidRPr="00DB383E">
          <w:rPr>
            <w:rStyle w:val="Hyperlink"/>
            <w:rFonts w:cs="Calibri"/>
            <w:b/>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9A1C17">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CF1BA2" w:rsidRPr="00FC47D3" w:rsidRDefault="00CF1BA2" w:rsidP="00CF1BA2">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CF1BA2" w:rsidRPr="00FC47D3" w:rsidRDefault="00CF1BA2" w:rsidP="00CF1BA2">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CF1BA2" w:rsidRPr="00FC47D3" w:rsidRDefault="00CF1BA2" w:rsidP="00CF1BA2">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CF1BA2" w:rsidRPr="00FC47D3" w:rsidRDefault="00CF1BA2" w:rsidP="00CF1BA2">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 xml:space="preserve">s </w:t>
      </w:r>
      <w:r w:rsidR="009A1C17">
        <w:rPr>
          <w:bCs/>
          <w:color w:val="000000"/>
          <w:sz w:val="20"/>
          <w:szCs w:val="20"/>
        </w:rPr>
        <w:t>Licitante</w:t>
      </w:r>
      <w:r w:rsidRPr="00FC47D3">
        <w:rPr>
          <w:bCs/>
          <w:color w:val="000000"/>
          <w:sz w:val="20"/>
          <w:szCs w:val="20"/>
        </w:rPr>
        <w:t>s remanescentes que porventura se enquadrem na situação descrita nesta condição, na ordem classificatória, para o exercício do mesmo direito;</w:t>
      </w:r>
    </w:p>
    <w:p w:rsidR="00CF1BA2" w:rsidRPr="00FC47D3" w:rsidRDefault="00CF1BA2" w:rsidP="00CF1BA2">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CF1BA2" w:rsidRPr="00FC47D3" w:rsidRDefault="00CF1BA2" w:rsidP="00CF1BA2">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w:t>
      </w:r>
      <w:proofErr w:type="spellStart"/>
      <w:r w:rsidRPr="00FC47D3">
        <w:rPr>
          <w:bCs/>
          <w:color w:val="000000"/>
          <w:sz w:val="20"/>
          <w:szCs w:val="20"/>
        </w:rPr>
        <w:t>art</w:t>
      </w:r>
      <w:r w:rsidR="00DD3704">
        <w:rPr>
          <w:bCs/>
          <w:color w:val="000000"/>
          <w:sz w:val="20"/>
          <w:szCs w:val="20"/>
        </w:rPr>
        <w:t>s</w:t>
      </w:r>
      <w:proofErr w:type="spellEnd"/>
      <w:r w:rsidRPr="00FC47D3">
        <w:rPr>
          <w:bCs/>
          <w:color w:val="000000"/>
          <w:sz w:val="20"/>
          <w:szCs w:val="20"/>
        </w:rPr>
        <w:t>. 44 e 45 da Lei Complementar nº 123/2006.</w:t>
      </w:r>
    </w:p>
    <w:p w:rsidR="0088262D" w:rsidRDefault="00CF1BA2" w:rsidP="00CF1BA2">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 xml:space="preserve">s demais </w:t>
      </w:r>
      <w:r w:rsidR="009A1C17">
        <w:rPr>
          <w:bCs/>
          <w:color w:val="000000"/>
          <w:sz w:val="20"/>
          <w:szCs w:val="20"/>
        </w:rPr>
        <w:t>Licitante</w:t>
      </w:r>
      <w:r w:rsidRPr="00FC47D3">
        <w:rPr>
          <w:bCs/>
          <w:color w:val="000000"/>
          <w:sz w:val="20"/>
          <w:szCs w:val="20"/>
        </w:rPr>
        <w:t>s</w:t>
      </w:r>
      <w:r w:rsidR="004307A9" w:rsidRPr="009F266E">
        <w:rPr>
          <w:bCs/>
          <w:color w:val="000000"/>
          <w:sz w:val="20"/>
          <w:szCs w:val="20"/>
        </w:rPr>
        <w:t>.</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9A1C17">
        <w:rPr>
          <w:bCs/>
          <w:color w:val="000000"/>
          <w:sz w:val="20"/>
          <w:szCs w:val="20"/>
        </w:rPr>
        <w:t>Licitante</w:t>
      </w:r>
      <w:r w:rsidR="0088262D" w:rsidRPr="00FC47D3">
        <w:rPr>
          <w:bCs/>
          <w:color w:val="000000"/>
          <w:sz w:val="20"/>
          <w:szCs w:val="20"/>
        </w:rPr>
        <w:t xml:space="preserve"> que tenha apresentado </w:t>
      </w:r>
      <w:r w:rsidR="0088262D" w:rsidRPr="00FC47D3">
        <w:rPr>
          <w:bCs/>
          <w:color w:val="000000"/>
          <w:sz w:val="20"/>
          <w:szCs w:val="20"/>
        </w:rPr>
        <w:lastRenderedPageBreak/>
        <w:t>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9A1C17">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11.1.</w:t>
      </w:r>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sidR="009A1C17">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E65C59">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Pr="00D260B3">
        <w:rPr>
          <w:b/>
          <w:bCs/>
          <w:sz w:val="20"/>
          <w:szCs w:val="20"/>
        </w:rPr>
        <w:t xml:space="preserve">POR </w:t>
      </w:r>
      <w:r w:rsidR="00600DA9">
        <w:rPr>
          <w:b/>
          <w:bCs/>
          <w:sz w:val="20"/>
          <w:szCs w:val="20"/>
        </w:rPr>
        <w:t>GRUPO</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DE REFERÊNCIA, </w:t>
      </w:r>
      <w:r w:rsidRPr="00C064C8">
        <w:rPr>
          <w:bCs/>
          <w:color w:val="000000"/>
          <w:sz w:val="20"/>
          <w:szCs w:val="20"/>
        </w:rPr>
        <w:t xml:space="preserve">obtidos por meio de pesquisa de mercado.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DE REFERÊNCIA</w:t>
      </w:r>
      <w:r w:rsidRPr="00C064C8">
        <w:rPr>
          <w:bCs/>
          <w:color w:val="000000"/>
          <w:sz w:val="20"/>
          <w:szCs w:val="20"/>
        </w:rPr>
        <w:t xml:space="preserve"> serão utilizados na análise dos valores ofertados pela </w:t>
      </w:r>
      <w:r w:rsidR="009A1C17">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9A1C17">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9A1C17">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9A1C17">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9A1C17">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9A1C17">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w:t>
      </w:r>
      <w:r w:rsidR="009E729E">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9A1C17">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9A1C17">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9E729E">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 será INDEFERIDA, devendo ser mantido</w:t>
      </w:r>
      <w:r w:rsidR="00E272A4" w:rsidRPr="00052FFF">
        <w:rPr>
          <w:bCs/>
          <w:color w:val="000000"/>
          <w:sz w:val="20"/>
          <w:szCs w:val="20"/>
        </w:rPr>
        <w:t xml:space="preserve"> </w:t>
      </w:r>
      <w:r w:rsidR="00E272A4">
        <w:rPr>
          <w:bCs/>
          <w:color w:val="000000"/>
          <w:sz w:val="20"/>
          <w:szCs w:val="20"/>
        </w:rPr>
        <w:t>o(s)</w:t>
      </w:r>
      <w:r w:rsidR="00E272A4" w:rsidRPr="00052FFF">
        <w:rPr>
          <w:bCs/>
          <w:color w:val="000000"/>
          <w:sz w:val="20"/>
          <w:szCs w:val="20"/>
        </w:rPr>
        <w:t xml:space="preserve"> </w:t>
      </w:r>
      <w:r w:rsidR="00E272A4">
        <w:rPr>
          <w:bCs/>
          <w:color w:val="000000"/>
          <w:sz w:val="20"/>
          <w:szCs w:val="20"/>
        </w:rPr>
        <w:t>produto(s) ofertado</w:t>
      </w:r>
      <w:r w:rsidR="00E272A4" w:rsidRPr="00052FFF">
        <w:rPr>
          <w:bCs/>
          <w:color w:val="000000"/>
          <w:sz w:val="20"/>
          <w:szCs w:val="20"/>
        </w:rPr>
        <w:t xml:space="preserve"> no Pregão</w:t>
      </w:r>
      <w:r w:rsidR="00E272A4">
        <w:rPr>
          <w:bCs/>
          <w:color w:val="000000"/>
          <w:sz w:val="20"/>
          <w:szCs w:val="20"/>
        </w:rPr>
        <w:t>;</w:t>
      </w:r>
    </w:p>
    <w:p w:rsidR="00997653" w:rsidRDefault="00997653" w:rsidP="00166183">
      <w:pPr>
        <w:widowControl w:val="0"/>
        <w:autoSpaceDE w:val="0"/>
        <w:autoSpaceDN w:val="0"/>
        <w:adjustRightInd w:val="0"/>
        <w:spacing w:after="0" w:line="240" w:lineRule="auto"/>
        <w:jc w:val="both"/>
        <w:rPr>
          <w:b/>
          <w:bCs/>
          <w:color w:val="000000"/>
          <w:sz w:val="20"/>
          <w:szCs w:val="20"/>
        </w:rPr>
      </w:pPr>
      <w:r w:rsidRPr="00997653">
        <w:rPr>
          <w:b/>
          <w:bCs/>
          <w:color w:val="000000"/>
          <w:sz w:val="20"/>
          <w:szCs w:val="20"/>
        </w:rPr>
        <w:lastRenderedPageBreak/>
        <w:t>b)</w:t>
      </w:r>
      <w:r>
        <w:rPr>
          <w:bCs/>
          <w:color w:val="000000"/>
          <w:sz w:val="20"/>
          <w:szCs w:val="20"/>
        </w:rPr>
        <w:t xml:space="preserve"> A </w:t>
      </w:r>
      <w:r w:rsidR="009A1C17">
        <w:rPr>
          <w:bCs/>
          <w:color w:val="000000"/>
          <w:sz w:val="20"/>
          <w:szCs w:val="20"/>
        </w:rPr>
        <w:t>Licitante</w:t>
      </w:r>
      <w:r>
        <w:rPr>
          <w:bCs/>
          <w:color w:val="000000"/>
          <w:sz w:val="20"/>
          <w:szCs w:val="20"/>
        </w:rPr>
        <w:t xml:space="preserve"> deverá descrever em sua proposta, os termos da garantia adicional oferecida pelo fabricante</w:t>
      </w:r>
      <w:r w:rsidR="009E729E">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9E729E">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EF4C06">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9A1C17">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9A1C17">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165464" w:rsidRPr="00BF42BB" w:rsidRDefault="00165464" w:rsidP="00165464">
      <w:pPr>
        <w:widowControl w:val="0"/>
        <w:autoSpaceDE w:val="0"/>
        <w:autoSpaceDN w:val="0"/>
        <w:adjustRightInd w:val="0"/>
        <w:spacing w:after="0" w:line="240" w:lineRule="auto"/>
        <w:jc w:val="both"/>
        <w:rPr>
          <w:bCs/>
          <w:color w:val="000000"/>
          <w:sz w:val="20"/>
          <w:szCs w:val="20"/>
        </w:rPr>
      </w:pPr>
      <w:r w:rsidRPr="00BF42BB">
        <w:rPr>
          <w:b/>
          <w:bCs/>
          <w:color w:val="000000"/>
          <w:sz w:val="20"/>
          <w:szCs w:val="20"/>
        </w:rPr>
        <w:t>b)</w:t>
      </w:r>
      <w:r w:rsidRPr="00BF42BB">
        <w:rPr>
          <w:bCs/>
          <w:color w:val="000000"/>
          <w:sz w:val="20"/>
          <w:szCs w:val="20"/>
        </w:rPr>
        <w:t xml:space="preserve"> O prazo de </w:t>
      </w:r>
      <w:r w:rsidRPr="00BF42BB">
        <w:rPr>
          <w:b/>
          <w:bCs/>
          <w:color w:val="000000"/>
          <w:sz w:val="20"/>
          <w:szCs w:val="20"/>
        </w:rPr>
        <w:t>entrega dos produtos</w:t>
      </w:r>
      <w:r w:rsidRPr="00BF42BB">
        <w:rPr>
          <w:bCs/>
          <w:color w:val="000000"/>
          <w:sz w:val="20"/>
          <w:szCs w:val="20"/>
        </w:rPr>
        <w:t>: deverá ser</w:t>
      </w:r>
      <w:r w:rsidRPr="00BF42BB">
        <w:rPr>
          <w:b/>
          <w:bCs/>
          <w:color w:val="000000"/>
          <w:sz w:val="20"/>
          <w:szCs w:val="20"/>
        </w:rPr>
        <w:t xml:space="preserve"> </w:t>
      </w:r>
      <w:r w:rsidRPr="00BF42BB">
        <w:rPr>
          <w:bCs/>
          <w:color w:val="000000"/>
          <w:sz w:val="20"/>
          <w:szCs w:val="20"/>
        </w:rPr>
        <w:t>feita</w:t>
      </w:r>
      <w:r w:rsidRPr="00BF42BB">
        <w:rPr>
          <w:b/>
          <w:bCs/>
          <w:color w:val="000000"/>
          <w:sz w:val="20"/>
          <w:szCs w:val="20"/>
        </w:rPr>
        <w:t xml:space="preserve"> </w:t>
      </w:r>
      <w:r w:rsidRPr="00BF42BB">
        <w:rPr>
          <w:bCs/>
          <w:color w:val="000000"/>
          <w:sz w:val="20"/>
          <w:szCs w:val="20"/>
        </w:rPr>
        <w:t>no máximo de até</w:t>
      </w:r>
      <w:r w:rsidRPr="00BF42BB">
        <w:rPr>
          <w:b/>
          <w:bCs/>
          <w:color w:val="000000"/>
          <w:sz w:val="20"/>
          <w:szCs w:val="20"/>
        </w:rPr>
        <w:t xml:space="preserve"> </w:t>
      </w:r>
      <w:r w:rsidR="0021726A" w:rsidRPr="00BF42BB">
        <w:rPr>
          <w:b/>
          <w:bCs/>
          <w:color w:val="000000"/>
          <w:sz w:val="20"/>
          <w:szCs w:val="20"/>
        </w:rPr>
        <w:t>30</w:t>
      </w:r>
      <w:r w:rsidRPr="00BF42BB">
        <w:rPr>
          <w:b/>
          <w:bCs/>
          <w:color w:val="000000"/>
          <w:sz w:val="20"/>
          <w:szCs w:val="20"/>
        </w:rPr>
        <w:t xml:space="preserve"> (</w:t>
      </w:r>
      <w:r w:rsidR="0021726A" w:rsidRPr="00BF42BB">
        <w:rPr>
          <w:b/>
          <w:bCs/>
          <w:color w:val="000000"/>
          <w:sz w:val="20"/>
          <w:szCs w:val="20"/>
        </w:rPr>
        <w:t>trinta</w:t>
      </w:r>
      <w:r w:rsidRPr="00BF42BB">
        <w:rPr>
          <w:b/>
          <w:bCs/>
          <w:color w:val="000000"/>
          <w:sz w:val="20"/>
          <w:szCs w:val="20"/>
        </w:rPr>
        <w:t xml:space="preserve">) dias corridos, </w:t>
      </w:r>
      <w:r w:rsidRPr="00BF42BB">
        <w:rPr>
          <w:bCs/>
          <w:color w:val="000000"/>
          <w:sz w:val="20"/>
          <w:szCs w:val="20"/>
        </w:rPr>
        <w:t xml:space="preserve">contados do recebimento da Nota de Empenho, conforme item </w:t>
      </w:r>
      <w:r w:rsidR="0021726A" w:rsidRPr="00BF42BB">
        <w:rPr>
          <w:bCs/>
          <w:color w:val="000000"/>
          <w:sz w:val="20"/>
          <w:szCs w:val="20"/>
        </w:rPr>
        <w:t>3</w:t>
      </w:r>
      <w:r w:rsidRPr="00BF42BB">
        <w:rPr>
          <w:bCs/>
          <w:color w:val="000000"/>
          <w:sz w:val="20"/>
          <w:szCs w:val="20"/>
        </w:rPr>
        <w:t xml:space="preserve">.1. </w:t>
      </w:r>
      <w:proofErr w:type="gramStart"/>
      <w:r w:rsidRPr="00BF42BB">
        <w:rPr>
          <w:bCs/>
          <w:color w:val="000000"/>
          <w:sz w:val="20"/>
          <w:szCs w:val="20"/>
        </w:rPr>
        <w:t>do</w:t>
      </w:r>
      <w:proofErr w:type="gramEnd"/>
      <w:r w:rsidRPr="00BF42BB">
        <w:rPr>
          <w:bCs/>
          <w:color w:val="000000"/>
          <w:sz w:val="20"/>
          <w:szCs w:val="20"/>
        </w:rPr>
        <w:t xml:space="preserve"> Termo de Referência, Anexo II;</w:t>
      </w:r>
    </w:p>
    <w:p w:rsidR="00165464" w:rsidRPr="00BF42BB" w:rsidRDefault="00165464" w:rsidP="00165464">
      <w:pPr>
        <w:widowControl w:val="0"/>
        <w:autoSpaceDE w:val="0"/>
        <w:autoSpaceDN w:val="0"/>
        <w:adjustRightInd w:val="0"/>
        <w:spacing w:after="0" w:line="240" w:lineRule="auto"/>
        <w:jc w:val="both"/>
        <w:rPr>
          <w:bCs/>
          <w:color w:val="000000"/>
          <w:sz w:val="20"/>
          <w:szCs w:val="20"/>
        </w:rPr>
      </w:pPr>
      <w:r w:rsidRPr="00BF42BB">
        <w:rPr>
          <w:b/>
          <w:bCs/>
          <w:color w:val="000000"/>
          <w:sz w:val="20"/>
          <w:szCs w:val="20"/>
        </w:rPr>
        <w:t>c)</w:t>
      </w:r>
      <w:r w:rsidRPr="00BF42BB">
        <w:rPr>
          <w:bCs/>
          <w:color w:val="000000"/>
          <w:sz w:val="20"/>
          <w:szCs w:val="20"/>
        </w:rPr>
        <w:t xml:space="preserve"> O prazo de </w:t>
      </w:r>
      <w:r w:rsidRPr="00BF42BB">
        <w:rPr>
          <w:b/>
          <w:bCs/>
          <w:color w:val="000000"/>
          <w:sz w:val="20"/>
          <w:szCs w:val="20"/>
        </w:rPr>
        <w:t>pagamento</w:t>
      </w:r>
      <w:r w:rsidRPr="00BF42BB">
        <w:rPr>
          <w:bCs/>
          <w:color w:val="000000"/>
          <w:sz w:val="20"/>
          <w:szCs w:val="20"/>
        </w:rPr>
        <w:t xml:space="preserve">: </w:t>
      </w:r>
      <w:r w:rsidRPr="00BF42BB">
        <w:rPr>
          <w:bCs/>
          <w:sz w:val="20"/>
          <w:szCs w:val="20"/>
        </w:rPr>
        <w:t xml:space="preserve">até </w:t>
      </w:r>
      <w:r w:rsidRPr="00BF42BB">
        <w:rPr>
          <w:b/>
          <w:bCs/>
          <w:sz w:val="20"/>
          <w:szCs w:val="20"/>
        </w:rPr>
        <w:t>30 (trinta) dias corridos</w:t>
      </w:r>
      <w:r w:rsidRPr="00BF42BB">
        <w:rPr>
          <w:bCs/>
          <w:color w:val="000000"/>
          <w:sz w:val="20"/>
          <w:szCs w:val="20"/>
        </w:rPr>
        <w:t>, contados da apresentação da Nota Fiscal/</w:t>
      </w:r>
      <w:proofErr w:type="gramStart"/>
      <w:r w:rsidRPr="00BF42BB">
        <w:rPr>
          <w:bCs/>
          <w:color w:val="000000"/>
          <w:sz w:val="20"/>
          <w:szCs w:val="20"/>
        </w:rPr>
        <w:t>Fatura devidamente atestada</w:t>
      </w:r>
      <w:proofErr w:type="gramEnd"/>
      <w:r w:rsidRPr="00BF42BB">
        <w:rPr>
          <w:bCs/>
          <w:color w:val="000000"/>
          <w:sz w:val="20"/>
          <w:szCs w:val="20"/>
        </w:rPr>
        <w:t xml:space="preserve">, conforme item </w:t>
      </w:r>
      <w:r w:rsidR="0021726A" w:rsidRPr="00BF42BB">
        <w:rPr>
          <w:bCs/>
          <w:color w:val="000000"/>
          <w:sz w:val="20"/>
          <w:szCs w:val="20"/>
        </w:rPr>
        <w:t>7.4</w:t>
      </w:r>
      <w:r w:rsidRPr="00BF42BB">
        <w:rPr>
          <w:bCs/>
          <w:color w:val="000000"/>
          <w:sz w:val="20"/>
          <w:szCs w:val="20"/>
        </w:rPr>
        <w:t xml:space="preserve">. </w:t>
      </w:r>
      <w:proofErr w:type="gramStart"/>
      <w:r w:rsidRPr="00BF42BB">
        <w:rPr>
          <w:bCs/>
          <w:color w:val="000000"/>
          <w:sz w:val="20"/>
          <w:szCs w:val="20"/>
        </w:rPr>
        <w:t>do</w:t>
      </w:r>
      <w:proofErr w:type="gramEnd"/>
      <w:r w:rsidRPr="00BF42BB">
        <w:rPr>
          <w:bCs/>
          <w:color w:val="000000"/>
          <w:sz w:val="20"/>
          <w:szCs w:val="20"/>
        </w:rPr>
        <w:t xml:space="preserve"> Termo de Referência;</w:t>
      </w:r>
    </w:p>
    <w:p w:rsidR="00165464" w:rsidRDefault="00165464" w:rsidP="00165464">
      <w:pPr>
        <w:widowControl w:val="0"/>
        <w:autoSpaceDE w:val="0"/>
        <w:autoSpaceDN w:val="0"/>
        <w:adjustRightInd w:val="0"/>
        <w:spacing w:after="120" w:line="240" w:lineRule="auto"/>
        <w:jc w:val="both"/>
        <w:rPr>
          <w:b/>
          <w:bCs/>
          <w:color w:val="000000"/>
          <w:sz w:val="20"/>
          <w:szCs w:val="20"/>
        </w:rPr>
      </w:pPr>
      <w:r w:rsidRPr="00BF42BB">
        <w:rPr>
          <w:b/>
          <w:bCs/>
          <w:color w:val="000000"/>
          <w:sz w:val="20"/>
          <w:szCs w:val="20"/>
        </w:rPr>
        <w:t>d)</w:t>
      </w:r>
      <w:r w:rsidRPr="00BF42BB">
        <w:rPr>
          <w:bCs/>
          <w:color w:val="000000"/>
          <w:sz w:val="20"/>
          <w:szCs w:val="20"/>
        </w:rPr>
        <w:t xml:space="preserve"> O prazo de </w:t>
      </w:r>
      <w:r w:rsidRPr="00BF42BB">
        <w:rPr>
          <w:b/>
          <w:bCs/>
          <w:color w:val="000000"/>
          <w:sz w:val="20"/>
          <w:szCs w:val="20"/>
        </w:rPr>
        <w:t>validade dos produtos</w:t>
      </w:r>
      <w:r w:rsidRPr="00BF42BB">
        <w:rPr>
          <w:bCs/>
          <w:color w:val="000000"/>
          <w:sz w:val="20"/>
          <w:szCs w:val="20"/>
        </w:rPr>
        <w:t xml:space="preserve">: devem ter a validade mínima de </w:t>
      </w:r>
      <w:r w:rsidR="0021726A" w:rsidRPr="00BF42BB">
        <w:rPr>
          <w:b/>
          <w:bCs/>
          <w:color w:val="000000"/>
          <w:sz w:val="20"/>
          <w:szCs w:val="20"/>
        </w:rPr>
        <w:t>90</w:t>
      </w:r>
      <w:r w:rsidRPr="00BF42BB">
        <w:rPr>
          <w:b/>
          <w:bCs/>
          <w:color w:val="000000"/>
          <w:sz w:val="20"/>
          <w:szCs w:val="20"/>
        </w:rPr>
        <w:t xml:space="preserve"> (doze), </w:t>
      </w:r>
      <w:r w:rsidRPr="00BF42BB">
        <w:rPr>
          <w:bCs/>
          <w:color w:val="000000"/>
          <w:sz w:val="20"/>
          <w:szCs w:val="20"/>
        </w:rPr>
        <w:t xml:space="preserve">contados do atesto da Nota Fiscal, conforme item </w:t>
      </w:r>
      <w:r w:rsidR="0021726A" w:rsidRPr="00BF42BB">
        <w:rPr>
          <w:bCs/>
          <w:color w:val="000000"/>
          <w:sz w:val="20"/>
          <w:szCs w:val="20"/>
        </w:rPr>
        <w:t>8.1</w:t>
      </w:r>
      <w:r w:rsidRPr="00BF42BB">
        <w:rPr>
          <w:bCs/>
          <w:color w:val="000000"/>
          <w:sz w:val="20"/>
          <w:szCs w:val="20"/>
        </w:rPr>
        <w:t xml:space="preserve">. </w:t>
      </w:r>
      <w:proofErr w:type="gramStart"/>
      <w:r w:rsidRPr="00BF42BB">
        <w:rPr>
          <w:bCs/>
          <w:color w:val="000000"/>
          <w:sz w:val="20"/>
          <w:szCs w:val="20"/>
        </w:rPr>
        <w:t>do</w:t>
      </w:r>
      <w:proofErr w:type="gramEnd"/>
      <w:r w:rsidRPr="00BF42BB">
        <w:rPr>
          <w:bCs/>
          <w:color w:val="000000"/>
          <w:sz w:val="20"/>
          <w:szCs w:val="20"/>
        </w:rPr>
        <w:t xml:space="preserve"> Termo de Referênci</w:t>
      </w:r>
      <w:r w:rsidRPr="009A2A69">
        <w:rPr>
          <w:bCs/>
          <w:color w:val="000000"/>
          <w:sz w:val="20"/>
          <w:szCs w:val="20"/>
        </w:rPr>
        <w:t>a.</w:t>
      </w:r>
      <w:r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9A1C17">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lastRenderedPageBreak/>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9A1C17">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 xml:space="preserve">constantes dos artigos 28 a </w:t>
      </w:r>
      <w:r w:rsidR="00600DA9">
        <w:rPr>
          <w:b/>
          <w:bCs/>
          <w:sz w:val="20"/>
          <w:szCs w:val="20"/>
        </w:rPr>
        <w:t>31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9A1C17">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w:t>
      </w:r>
      <w:r w:rsidR="00EA3D83" w:rsidRPr="00B3762B">
        <w:rPr>
          <w:b/>
          <w:bCs/>
          <w:sz w:val="20"/>
          <w:szCs w:val="20"/>
        </w:rPr>
        <w:t>a seguinte documentação complementar:</w:t>
      </w:r>
    </w:p>
    <w:p w:rsidR="00C31992" w:rsidRPr="00DC2397" w:rsidRDefault="00C31992" w:rsidP="00C31992">
      <w:pPr>
        <w:spacing w:after="0" w:line="240" w:lineRule="auto"/>
        <w:jc w:val="both"/>
        <w:rPr>
          <w:rFonts w:asciiTheme="minorHAnsi" w:hAnsiTheme="minorHAnsi" w:cstheme="minorHAnsi"/>
          <w:sz w:val="20"/>
          <w:szCs w:val="20"/>
        </w:rPr>
      </w:pPr>
      <w:r w:rsidRPr="00C31992">
        <w:rPr>
          <w:rFonts w:asciiTheme="minorHAnsi" w:hAnsiTheme="minorHAnsi" w:cstheme="minorHAnsi"/>
          <w:b/>
          <w:sz w:val="20"/>
          <w:szCs w:val="20"/>
        </w:rPr>
        <w:t>a</w:t>
      </w:r>
      <w:r>
        <w:rPr>
          <w:rFonts w:asciiTheme="minorHAnsi" w:hAnsiTheme="minorHAnsi" w:cstheme="minorHAnsi"/>
          <w:sz w:val="20"/>
          <w:szCs w:val="20"/>
        </w:rPr>
        <w:t xml:space="preserve">) </w:t>
      </w:r>
      <w:proofErr w:type="gramStart"/>
      <w:r w:rsidR="001D2E75">
        <w:rPr>
          <w:rFonts w:asciiTheme="minorHAnsi" w:hAnsiTheme="minorHAnsi" w:cstheme="minorHAnsi"/>
          <w:sz w:val="20"/>
          <w:szCs w:val="20"/>
        </w:rPr>
        <w:t>Atestado(</w:t>
      </w:r>
      <w:proofErr w:type="gramEnd"/>
      <w:r w:rsidR="001D2E75">
        <w:rPr>
          <w:rFonts w:asciiTheme="minorHAnsi" w:hAnsiTheme="minorHAnsi" w:cstheme="minorHAnsi"/>
          <w:sz w:val="20"/>
          <w:szCs w:val="20"/>
        </w:rPr>
        <w:t>s) de capacidade técnica ou certidão, expedido por pessoa jurídica de direito público ou privado, que comprovem ter a licitante fornecido produtos, de maneira satisfatória, compatíveis em características com o objeto desta licitação;</w:t>
      </w:r>
    </w:p>
    <w:p w:rsidR="00C31992" w:rsidRDefault="00C31992" w:rsidP="00C31992">
      <w:pPr>
        <w:spacing w:after="0" w:line="240" w:lineRule="auto"/>
        <w:jc w:val="both"/>
        <w:rPr>
          <w:rFonts w:asciiTheme="minorHAnsi" w:hAnsiTheme="minorHAnsi" w:cstheme="minorHAnsi"/>
          <w:sz w:val="20"/>
          <w:szCs w:val="20"/>
        </w:rPr>
      </w:pPr>
      <w:r w:rsidRPr="00C31992">
        <w:rPr>
          <w:rFonts w:asciiTheme="minorHAnsi" w:hAnsiTheme="minorHAnsi" w:cstheme="minorHAnsi"/>
          <w:b/>
          <w:sz w:val="20"/>
          <w:szCs w:val="20"/>
        </w:rPr>
        <w:t>b)</w:t>
      </w:r>
      <w:r w:rsidRPr="00DC2397">
        <w:rPr>
          <w:rFonts w:asciiTheme="minorHAnsi" w:hAnsiTheme="minorHAnsi" w:cstheme="minorHAnsi"/>
          <w:sz w:val="20"/>
          <w:szCs w:val="20"/>
        </w:rPr>
        <w:t xml:space="preserve"> </w:t>
      </w:r>
      <w:r w:rsidR="001D2E75">
        <w:rPr>
          <w:rFonts w:asciiTheme="minorHAnsi" w:hAnsiTheme="minorHAnsi" w:cstheme="minorHAnsi"/>
          <w:sz w:val="20"/>
          <w:szCs w:val="20"/>
        </w:rPr>
        <w:t>Licença de funcionamento da licitante, emitida pela ANVISA/MS ou pela Vigilância Sanitária Municipal ou Estadual da sede da licitante;</w:t>
      </w:r>
    </w:p>
    <w:p w:rsidR="001D2E75" w:rsidRPr="001D2E75" w:rsidRDefault="001D2E75" w:rsidP="00C31992">
      <w:pPr>
        <w:spacing w:after="0" w:line="240" w:lineRule="auto"/>
        <w:jc w:val="both"/>
        <w:rPr>
          <w:rFonts w:asciiTheme="minorHAnsi" w:hAnsiTheme="minorHAnsi" w:cstheme="minorHAnsi"/>
          <w:b/>
          <w:sz w:val="20"/>
          <w:szCs w:val="20"/>
        </w:rPr>
      </w:pPr>
      <w:r w:rsidRPr="001D2E75">
        <w:rPr>
          <w:rFonts w:asciiTheme="minorHAnsi" w:hAnsiTheme="minorHAnsi" w:cstheme="minorHAnsi"/>
          <w:b/>
          <w:sz w:val="20"/>
          <w:szCs w:val="20"/>
        </w:rPr>
        <w:t>c)</w:t>
      </w:r>
      <w:r>
        <w:rPr>
          <w:rFonts w:asciiTheme="minorHAnsi" w:hAnsiTheme="minorHAnsi" w:cstheme="minorHAnsi"/>
          <w:b/>
          <w:sz w:val="20"/>
          <w:szCs w:val="20"/>
        </w:rPr>
        <w:t xml:space="preserve"> </w:t>
      </w:r>
      <w:r>
        <w:rPr>
          <w:rFonts w:asciiTheme="minorHAnsi" w:hAnsiTheme="minorHAnsi" w:cstheme="minorHAnsi"/>
          <w:sz w:val="20"/>
          <w:szCs w:val="20"/>
        </w:rPr>
        <w:t>Autorização de Funcionamento emitida pela ANVISA/MS, da empresa participante da licitação, nos termos do artigo 21 da Lei Federal n° 5.991/73;</w:t>
      </w:r>
      <w:r w:rsidRPr="001D2E75">
        <w:rPr>
          <w:rFonts w:asciiTheme="minorHAnsi" w:hAnsiTheme="minorHAnsi" w:cstheme="minorHAnsi"/>
          <w:b/>
          <w:sz w:val="20"/>
          <w:szCs w:val="20"/>
        </w:rPr>
        <w:t xml:space="preserve"> </w:t>
      </w:r>
    </w:p>
    <w:p w:rsidR="00D122F8" w:rsidRDefault="001D2E75" w:rsidP="00C31992">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F4C06" w:rsidRPr="00CB03EE" w:rsidRDefault="001D2E75" w:rsidP="00EF4C06">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e</w:t>
      </w:r>
      <w:r w:rsidR="00EF4C06" w:rsidRPr="00CB03EE">
        <w:rPr>
          <w:rFonts w:cs="Calibri"/>
          <w:b/>
          <w:bCs/>
          <w:color w:val="000000"/>
          <w:sz w:val="20"/>
          <w:szCs w:val="20"/>
        </w:rPr>
        <w:t xml:space="preserve">) </w:t>
      </w:r>
      <w:r w:rsidR="00EF4C06" w:rsidRPr="00CB03EE">
        <w:rPr>
          <w:rFonts w:cs="Calibri"/>
          <w:bCs/>
          <w:color w:val="000000"/>
          <w:sz w:val="20"/>
          <w:szCs w:val="20"/>
        </w:rPr>
        <w:t xml:space="preserve">Declaração de atendimento do inc. XXXIII do art. 7º da Constituição Federal, conforme Modelo </w:t>
      </w:r>
      <w:proofErr w:type="gramStart"/>
      <w:r w:rsidR="00EF4C06" w:rsidRPr="00CB03EE">
        <w:rPr>
          <w:rFonts w:cs="Calibri"/>
          <w:bCs/>
          <w:color w:val="000000"/>
          <w:sz w:val="20"/>
          <w:szCs w:val="20"/>
        </w:rPr>
        <w:t>2</w:t>
      </w:r>
      <w:proofErr w:type="gramEnd"/>
      <w:r w:rsidR="00EF4C06" w:rsidRPr="00CB03EE">
        <w:rPr>
          <w:rFonts w:cs="Calibri"/>
          <w:bCs/>
          <w:color w:val="000000"/>
          <w:sz w:val="20"/>
          <w:szCs w:val="20"/>
        </w:rPr>
        <w:t>;</w:t>
      </w:r>
    </w:p>
    <w:p w:rsidR="00EF4C06" w:rsidRPr="00CB03EE" w:rsidRDefault="001D2E75" w:rsidP="00EF4C06">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f</w:t>
      </w:r>
      <w:r w:rsidR="00EF4C06" w:rsidRPr="00CB03EE">
        <w:rPr>
          <w:rFonts w:cs="Calibri"/>
          <w:b/>
          <w:bCs/>
          <w:color w:val="000000"/>
          <w:sz w:val="20"/>
          <w:szCs w:val="20"/>
        </w:rPr>
        <w:t xml:space="preserve">) </w:t>
      </w:r>
      <w:r w:rsidR="00EF4C06" w:rsidRPr="00CB03EE">
        <w:rPr>
          <w:rFonts w:cs="Calibri"/>
          <w:bCs/>
          <w:color w:val="000000"/>
          <w:sz w:val="20"/>
          <w:szCs w:val="20"/>
        </w:rPr>
        <w:t xml:space="preserve">Declaração de inexistência de fatos supervenientes impeditivos da habilitação, conforme Modelo </w:t>
      </w:r>
      <w:proofErr w:type="gramStart"/>
      <w:r w:rsidR="00EF4C06" w:rsidRPr="00CB03EE">
        <w:rPr>
          <w:rFonts w:cs="Calibri"/>
          <w:bCs/>
          <w:color w:val="000000"/>
          <w:sz w:val="20"/>
          <w:szCs w:val="20"/>
        </w:rPr>
        <w:t>3</w:t>
      </w:r>
      <w:proofErr w:type="gramEnd"/>
      <w:r w:rsidR="00EF4C06" w:rsidRPr="00CB03EE">
        <w:rPr>
          <w:rFonts w:cs="Calibri"/>
          <w:bCs/>
          <w:color w:val="000000"/>
          <w:sz w:val="20"/>
          <w:szCs w:val="20"/>
        </w:rPr>
        <w:t>;</w:t>
      </w:r>
    </w:p>
    <w:p w:rsidR="00EF4C06" w:rsidRPr="00CB03EE" w:rsidRDefault="001D2E75" w:rsidP="00EF4C06">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g</w:t>
      </w:r>
      <w:r w:rsidR="00EF4C06" w:rsidRPr="00CB03EE">
        <w:rPr>
          <w:rFonts w:cs="Calibri"/>
          <w:b/>
          <w:bCs/>
          <w:color w:val="000000"/>
          <w:sz w:val="20"/>
          <w:szCs w:val="20"/>
        </w:rPr>
        <w:t xml:space="preserve">) </w:t>
      </w:r>
      <w:r w:rsidR="00EF4C06" w:rsidRPr="00CB03EE">
        <w:rPr>
          <w:rFonts w:cs="Calibri"/>
          <w:bCs/>
          <w:color w:val="000000"/>
          <w:sz w:val="20"/>
          <w:szCs w:val="20"/>
        </w:rPr>
        <w:t xml:space="preserve">A microempresa ou empresa de pequeno porte deverá apresentar a respectiva declaração, conforme Modelo </w:t>
      </w:r>
      <w:proofErr w:type="gramStart"/>
      <w:r w:rsidR="00EF4C06" w:rsidRPr="00CB03EE">
        <w:rPr>
          <w:rFonts w:cs="Calibri"/>
          <w:bCs/>
          <w:color w:val="000000"/>
          <w:sz w:val="20"/>
          <w:szCs w:val="20"/>
        </w:rPr>
        <w:t>1</w:t>
      </w:r>
      <w:proofErr w:type="gramEnd"/>
      <w:r w:rsidR="00EF4C06" w:rsidRPr="00CB03EE">
        <w:rPr>
          <w:rFonts w:cs="Calibri"/>
          <w:bCs/>
          <w:color w:val="000000"/>
          <w:sz w:val="20"/>
          <w:szCs w:val="20"/>
        </w:rPr>
        <w:t>;</w:t>
      </w:r>
    </w:p>
    <w:p w:rsidR="00A01877" w:rsidRPr="00166183" w:rsidRDefault="001D2E75" w:rsidP="00EF4C06">
      <w:pPr>
        <w:spacing w:after="0" w:line="240" w:lineRule="auto"/>
        <w:jc w:val="both"/>
        <w:rPr>
          <w:bCs/>
          <w:sz w:val="20"/>
          <w:szCs w:val="20"/>
        </w:rPr>
      </w:pPr>
      <w:r>
        <w:rPr>
          <w:b/>
          <w:bCs/>
          <w:sz w:val="20"/>
          <w:szCs w:val="20"/>
        </w:rPr>
        <w:t>h</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9A1C17">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1D2E75" w:rsidP="005D4ECE">
      <w:pPr>
        <w:widowControl w:val="0"/>
        <w:autoSpaceDE w:val="0"/>
        <w:autoSpaceDN w:val="0"/>
        <w:adjustRightInd w:val="0"/>
        <w:spacing w:after="0" w:line="240" w:lineRule="auto"/>
        <w:jc w:val="both"/>
        <w:rPr>
          <w:bCs/>
          <w:sz w:val="20"/>
          <w:szCs w:val="20"/>
        </w:rPr>
      </w:pPr>
      <w:r>
        <w:rPr>
          <w:b/>
          <w:bCs/>
          <w:sz w:val="20"/>
          <w:szCs w:val="20"/>
        </w:rPr>
        <w:t>i</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9D012F">
        <w:rPr>
          <w:bCs/>
          <w:sz w:val="20"/>
          <w:szCs w:val="20"/>
        </w:rPr>
        <w:t>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9D012F">
        <w:rPr>
          <w:rFonts w:cs="Calibri"/>
          <w:sz w:val="20"/>
          <w:szCs w:val="20"/>
        </w:rPr>
        <w:t xml:space="preserve">no prazo de </w:t>
      </w:r>
      <w:r w:rsidR="00B57B0B" w:rsidRPr="009D012F">
        <w:rPr>
          <w:rFonts w:cs="Calibri"/>
          <w:sz w:val="20"/>
          <w:szCs w:val="20"/>
        </w:rPr>
        <w:t>02</w:t>
      </w:r>
      <w:r w:rsidR="00467A26" w:rsidRPr="009D012F">
        <w:rPr>
          <w:rFonts w:cs="Calibri"/>
          <w:sz w:val="20"/>
          <w:szCs w:val="20"/>
        </w:rPr>
        <w:t xml:space="preserve"> (</w:t>
      </w:r>
      <w:r w:rsidR="00B57B0B" w:rsidRPr="009D012F">
        <w:rPr>
          <w:rFonts w:cs="Calibri"/>
          <w:sz w:val="20"/>
          <w:szCs w:val="20"/>
        </w:rPr>
        <w:t>duas</w:t>
      </w:r>
      <w:r w:rsidR="0011567F" w:rsidRPr="009D012F">
        <w:rPr>
          <w:rFonts w:cs="Calibri"/>
          <w:sz w:val="20"/>
          <w:szCs w:val="20"/>
        </w:rPr>
        <w:t>) hora</w:t>
      </w:r>
      <w:r w:rsidR="00B57B0B" w:rsidRPr="009D012F">
        <w:rPr>
          <w:rFonts w:cs="Calibri"/>
          <w:sz w:val="20"/>
          <w:szCs w:val="20"/>
        </w:rPr>
        <w:t>s</w:t>
      </w:r>
      <w:r w:rsidR="0011567F" w:rsidRPr="009D012F">
        <w:rPr>
          <w:rFonts w:cs="Calibri"/>
          <w:sz w:val="20"/>
          <w:szCs w:val="20"/>
        </w:rPr>
        <w:t>,</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9A1C17">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4"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9A1C17">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w:t>
      </w:r>
      <w:r w:rsidR="00EF4C06">
        <w:rPr>
          <w:bCs/>
          <w:sz w:val="20"/>
          <w:szCs w:val="20"/>
        </w:rPr>
        <w:t>da</w:t>
      </w:r>
      <w:r w:rsidR="002A0356" w:rsidRPr="00FC47D3">
        <w:rPr>
          <w:bCs/>
          <w:sz w:val="20"/>
          <w:szCs w:val="20"/>
        </w:rPr>
        <w:t xml:space="preserv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w:t>
      </w:r>
      <w:r w:rsidR="002A0356" w:rsidRPr="00FC47D3">
        <w:rPr>
          <w:bCs/>
          <w:sz w:val="20"/>
          <w:szCs w:val="20"/>
        </w:rPr>
        <w:lastRenderedPageBreak/>
        <w:t xml:space="preserve">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9A1C17">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9A1C17">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9A1C17">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9A1C17">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9A1C17">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9A1C17">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9A1C17">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9A1C17">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9A1C17">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7C4A94">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9A1C17">
        <w:rPr>
          <w:bCs/>
          <w:color w:val="000000"/>
          <w:sz w:val="20"/>
          <w:szCs w:val="20"/>
        </w:rPr>
        <w:t>Licitante</w:t>
      </w:r>
      <w:r>
        <w:rPr>
          <w:bCs/>
          <w:color w:val="000000"/>
          <w:sz w:val="20"/>
          <w:szCs w:val="20"/>
        </w:rPr>
        <w:t>.</w:t>
      </w:r>
    </w:p>
    <w:p w:rsidR="007C4A94" w:rsidRDefault="007C4A94" w:rsidP="00E12F54">
      <w:pPr>
        <w:widowControl w:val="0"/>
        <w:autoSpaceDE w:val="0"/>
        <w:autoSpaceDN w:val="0"/>
        <w:adjustRightInd w:val="0"/>
        <w:spacing w:after="120" w:line="240" w:lineRule="auto"/>
        <w:jc w:val="both"/>
        <w:rPr>
          <w:b/>
          <w:bCs/>
          <w:color w:val="000000"/>
          <w:sz w:val="20"/>
          <w:szCs w:val="20"/>
        </w:rPr>
      </w:pPr>
      <w:r w:rsidRPr="007C4A94">
        <w:rPr>
          <w:b/>
          <w:bCs/>
          <w:color w:val="000000"/>
          <w:sz w:val="20"/>
          <w:szCs w:val="20"/>
        </w:rPr>
        <w:t>t)</w:t>
      </w:r>
      <w:r>
        <w:rPr>
          <w:bCs/>
          <w:color w:val="000000"/>
          <w:sz w:val="20"/>
          <w:szCs w:val="20"/>
        </w:rPr>
        <w:t xml:space="preserve"> </w:t>
      </w:r>
      <w:r>
        <w:rPr>
          <w:rFonts w:cs="Calibri"/>
          <w:bCs/>
          <w:color w:val="000000"/>
          <w:sz w:val="20"/>
          <w:szCs w:val="20"/>
        </w:rPr>
        <w:t>Na fase de habilitação haverá consulta ao Cadastro Nacional de Empresas Inidôneas e Suspensas (CEIS) e ao Cadastro Nacional de Condenadas por Ato de Improbidade Administrativa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o vencedor,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9A1C17">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9A1C17">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9A1C17">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9A1C17">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9A1C17">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9A1C17">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 xml:space="preserve">o de Estado da Saúde/TO ou, na sua ausência, </w:t>
      </w:r>
      <w:r w:rsidR="004E6FC1">
        <w:rPr>
          <w:bCs/>
          <w:sz w:val="20"/>
          <w:szCs w:val="20"/>
        </w:rPr>
        <w:t>a</w:t>
      </w:r>
      <w:r w:rsidR="00671CBC">
        <w:rPr>
          <w:bCs/>
          <w:sz w:val="20"/>
          <w:szCs w:val="20"/>
        </w:rPr>
        <w:t>o Subsecretário</w:t>
      </w:r>
      <w:r w:rsidR="008C29FF" w:rsidRPr="00FC47D3">
        <w:rPr>
          <w:bCs/>
          <w:sz w:val="20"/>
          <w:szCs w:val="20"/>
        </w:rPr>
        <w:t xml:space="preserve"> de Estado da Saúde/TO.</w:t>
      </w:r>
    </w:p>
    <w:p w:rsidR="0047262E" w:rsidRPr="00FC47D3" w:rsidRDefault="0047262E" w:rsidP="004726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47262E" w:rsidRPr="00FC47D3" w:rsidRDefault="0047262E" w:rsidP="004726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47262E"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47262E" w:rsidRPr="006E5C81" w:rsidRDefault="0047262E" w:rsidP="0047262E">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w:t>
      </w:r>
      <w:r w:rsidRPr="00FC47D3">
        <w:rPr>
          <w:bCs/>
          <w:sz w:val="20"/>
          <w:szCs w:val="20"/>
        </w:rPr>
        <w:t xml:space="preserv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w:t>
      </w:r>
      <w:proofErr w:type="gramStart"/>
      <w:r w:rsidRPr="00FC47D3">
        <w:rPr>
          <w:bCs/>
          <w:sz w:val="20"/>
          <w:szCs w:val="20"/>
        </w:rPr>
        <w:t>prorrogado, uma única vez</w:t>
      </w:r>
      <w:proofErr w:type="gramEnd"/>
      <w:r w:rsidRPr="00FC47D3">
        <w:rPr>
          <w:bCs/>
          <w:sz w:val="20"/>
          <w:szCs w:val="20"/>
        </w:rPr>
        <w:t xml:space="preserve">, por igual período, desde que ocorra motivo justificado e aceito pela </w:t>
      </w:r>
      <w:r>
        <w:rPr>
          <w:bCs/>
          <w:sz w:val="20"/>
          <w:szCs w:val="20"/>
        </w:rPr>
        <w:t>SESAU/TO</w:t>
      </w:r>
      <w:r w:rsidRPr="00FC47D3">
        <w:rPr>
          <w:bCs/>
          <w:sz w:val="20"/>
          <w:szCs w:val="20"/>
        </w:rPr>
        <w:t>;</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w:t>
      </w:r>
      <w:proofErr w:type="gramStart"/>
      <w:r w:rsidRPr="00FC47D3">
        <w:rPr>
          <w:bCs/>
          <w:sz w:val="20"/>
          <w:szCs w:val="20"/>
        </w:rPr>
        <w:t>o(</w:t>
      </w:r>
      <w:proofErr w:type="gramEnd"/>
      <w:r w:rsidRPr="00FC47D3">
        <w:rPr>
          <w:bCs/>
          <w:sz w:val="20"/>
          <w:szCs w:val="20"/>
        </w:rPr>
        <w:t xml:space="preserve">a) Pregoeiro(a) poderá, mantida a ordem de classificação, negociar com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seguinte antes de efetuar seu registro;</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47262E" w:rsidRPr="00FC47D3" w:rsidRDefault="0047262E" w:rsidP="0047262E">
      <w:pPr>
        <w:widowControl w:val="0"/>
        <w:autoSpaceDE w:val="0"/>
        <w:autoSpaceDN w:val="0"/>
        <w:adjustRightInd w:val="0"/>
        <w:spacing w:after="0" w:line="240" w:lineRule="auto"/>
        <w:jc w:val="both"/>
        <w:rPr>
          <w:bCs/>
          <w:sz w:val="20"/>
          <w:szCs w:val="20"/>
        </w:rPr>
      </w:pPr>
      <w:r>
        <w:rPr>
          <w:b/>
          <w:bCs/>
          <w:sz w:val="20"/>
          <w:szCs w:val="20"/>
        </w:rPr>
        <w:lastRenderedPageBreak/>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47262E" w:rsidRPr="00FC47D3" w:rsidRDefault="0047262E" w:rsidP="004726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47262E" w:rsidRPr="00FC47D3" w:rsidRDefault="0047262E" w:rsidP="004726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w:t>
      </w:r>
      <w:proofErr w:type="gramStart"/>
      <w:r w:rsidRPr="00FC47D3">
        <w:rPr>
          <w:bCs/>
          <w:sz w:val="20"/>
          <w:szCs w:val="20"/>
        </w:rPr>
        <w:t>optar</w:t>
      </w:r>
      <w:proofErr w:type="gramEnd"/>
      <w:r w:rsidRPr="00FC47D3">
        <w:rPr>
          <w:bCs/>
          <w:sz w:val="20"/>
          <w:szCs w:val="20"/>
        </w:rPr>
        <w:t xml:space="preserve"> pela aceitação ou não do fornecimento decorrente de adesão, desde que não prejudique as obrigações presentes e futuras resultantes da ata, assumidas com a SESAU/TO e órgãos participantes;</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r w:rsidRPr="00FC47D3">
        <w:rPr>
          <w:bCs/>
          <w:sz w:val="20"/>
          <w:szCs w:val="20"/>
        </w:rPr>
        <w:t xml:space="preserve"> </w:t>
      </w:r>
      <w:proofErr w:type="gramStart"/>
      <w:r w:rsidRPr="00FC47D3">
        <w:rPr>
          <w:bCs/>
          <w:sz w:val="20"/>
          <w:szCs w:val="20"/>
        </w:rPr>
        <w:t>Compete</w:t>
      </w:r>
      <w:proofErr w:type="gramEnd"/>
      <w:r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47262E" w:rsidRPr="00FC47D3" w:rsidRDefault="0047262E" w:rsidP="004726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w:t>
      </w:r>
      <w:r w:rsidRPr="00FC47D3">
        <w:rPr>
          <w:bCs/>
          <w:sz w:val="20"/>
          <w:szCs w:val="20"/>
        </w:rPr>
        <w:lastRenderedPageBreak/>
        <w:t xml:space="preserve">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47262E" w:rsidRPr="00FC47D3" w:rsidRDefault="0047262E" w:rsidP="004726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47262E" w:rsidRPr="009E3254" w:rsidRDefault="0047262E" w:rsidP="0047262E">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47262E" w:rsidRPr="00FC47D3" w:rsidRDefault="0047262E" w:rsidP="0047262E">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47262E" w:rsidRPr="00FC47D3" w:rsidRDefault="0047262E" w:rsidP="004726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47262E" w:rsidRPr="00FC47D3" w:rsidRDefault="0047262E" w:rsidP="0047262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.6.1.1.</w:t>
      </w:r>
      <w:r w:rsidRPr="00FC47D3">
        <w:rPr>
          <w:bCs/>
          <w:sz w:val="20"/>
          <w:szCs w:val="20"/>
        </w:rPr>
        <w:t xml:space="preserve"> </w:t>
      </w:r>
      <w:proofErr w:type="gramStart"/>
      <w:r w:rsidRPr="00FC47D3">
        <w:rPr>
          <w:bCs/>
          <w:sz w:val="20"/>
          <w:szCs w:val="20"/>
        </w:rPr>
        <w:t>A pedido</w:t>
      </w:r>
      <w:proofErr w:type="gramEnd"/>
      <w:r>
        <w:rPr>
          <w:bCs/>
          <w:sz w:val="20"/>
          <w:szCs w:val="20"/>
        </w:rPr>
        <w:t>,</w:t>
      </w:r>
      <w:r w:rsidRPr="00FC47D3">
        <w:rPr>
          <w:bCs/>
          <w:sz w:val="20"/>
          <w:szCs w:val="20"/>
        </w:rPr>
        <w:t xml:space="preserve"> quando:</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47262E" w:rsidRDefault="0047262E" w:rsidP="0047262E">
      <w:pPr>
        <w:widowControl w:val="0"/>
        <w:autoSpaceDE w:val="0"/>
        <w:autoSpaceDN w:val="0"/>
        <w:adjustRightInd w:val="0"/>
        <w:spacing w:after="0" w:line="240" w:lineRule="auto"/>
        <w:jc w:val="both"/>
        <w:rPr>
          <w:bCs/>
          <w:sz w:val="20"/>
          <w:szCs w:val="20"/>
        </w:rPr>
      </w:pPr>
      <w:r w:rsidRPr="00FC47D3">
        <w:rPr>
          <w:bCs/>
          <w:sz w:val="20"/>
          <w:szCs w:val="20"/>
        </w:rPr>
        <w:t xml:space="preserve">b) o seu preço registrado se tornar, comprovadamente, </w:t>
      </w:r>
      <w:proofErr w:type="spellStart"/>
      <w:r w:rsidRPr="00FC47D3">
        <w:rPr>
          <w:bCs/>
          <w:sz w:val="20"/>
          <w:szCs w:val="20"/>
        </w:rPr>
        <w:t>inexequível</w:t>
      </w:r>
      <w:proofErr w:type="spellEnd"/>
      <w:r w:rsidRPr="00FC47D3">
        <w:rPr>
          <w:bCs/>
          <w:sz w:val="20"/>
          <w:szCs w:val="20"/>
        </w:rPr>
        <w:t xml:space="preserve"> em função da elevação dos preços de mercado, dos insumos que compõem o custo das aquisições/contratações, desde que a comunicação ocorra antes do pedido de fornecimento.</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sidRPr="00FC47D3">
        <w:rPr>
          <w:bCs/>
          <w:sz w:val="20"/>
          <w:szCs w:val="20"/>
        </w:rPr>
        <w:t xml:space="preserve"> </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47262E" w:rsidRPr="00FC47D3" w:rsidRDefault="0047262E" w:rsidP="0047262E">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47262E" w:rsidRDefault="0047262E" w:rsidP="0047262E">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47262E" w:rsidRPr="00FC47D3" w:rsidRDefault="0047262E" w:rsidP="0047262E">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725F87" w:rsidRDefault="0047262E" w:rsidP="0047262E">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81464D" w:rsidRPr="00524132">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1</w:t>
      </w:r>
      <w:r w:rsidR="0081464D">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81464D">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6B38F6">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81464D">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9A1C17">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9A1C17">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9A1C17">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9A1C17">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1D2E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9A1C17">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w:t>
      </w:r>
      <w:r w:rsidRPr="00FC47D3">
        <w:rPr>
          <w:bCs/>
          <w:color w:val="000000"/>
          <w:sz w:val="20"/>
          <w:szCs w:val="20"/>
        </w:rPr>
        <w:lastRenderedPageBreak/>
        <w:t>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Administração,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Administração Pública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9A1C17">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9A1C17">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19.11.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9A1C17">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w:t>
      </w:r>
      <w:proofErr w:type="spellStart"/>
      <w:r w:rsidRPr="00FC47D3">
        <w:rPr>
          <w:bCs/>
          <w:color w:val="000000"/>
          <w:sz w:val="20"/>
          <w:szCs w:val="20"/>
        </w:rPr>
        <w:t>ICP-Brasil</w:t>
      </w:r>
      <w:proofErr w:type="spellEnd"/>
      <w:r w:rsidRPr="00FC47D3">
        <w:rPr>
          <w:bCs/>
          <w:color w:val="000000"/>
          <w:sz w:val="20"/>
          <w:szCs w:val="20"/>
        </w:rPr>
        <w:t xml:space="preserve">,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Pr="00FC47D3">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2</w:t>
      </w:r>
      <w:r w:rsidR="0081464D">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 xml:space="preserve">.13. </w:t>
      </w:r>
      <w:r w:rsidR="0081217B">
        <w:rPr>
          <w:bCs/>
          <w:color w:val="000000"/>
          <w:sz w:val="20"/>
          <w:szCs w:val="20"/>
        </w:rPr>
        <w:t>A</w:t>
      </w:r>
      <w:r w:rsidR="00975295">
        <w:rPr>
          <w:bCs/>
          <w:color w:val="000000"/>
          <w:sz w:val="20"/>
          <w:szCs w:val="20"/>
        </w:rPr>
        <w:t xml:space="preserve"> c</w:t>
      </w:r>
      <w:r w:rsidRPr="00FC47D3">
        <w:rPr>
          <w:bCs/>
          <w:color w:val="000000"/>
          <w:sz w:val="20"/>
          <w:szCs w:val="20"/>
        </w:rPr>
        <w:t>ontratad</w:t>
      </w:r>
      <w:r w:rsidR="0081217B">
        <w:rPr>
          <w:bCs/>
          <w:color w:val="000000"/>
          <w:sz w:val="20"/>
          <w:szCs w:val="20"/>
        </w:rPr>
        <w:t>a</w:t>
      </w:r>
      <w:r w:rsidRPr="00FC47D3">
        <w:rPr>
          <w:bCs/>
          <w:color w:val="000000"/>
          <w:sz w:val="20"/>
          <w:szCs w:val="20"/>
        </w:rPr>
        <w:t xml:space="preserve"> não poderá subcontratar o objeto no todo ou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20.14.</w:t>
      </w:r>
      <w:r>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r w:rsidR="0081217B">
        <w:rPr>
          <w:bCs/>
          <w:color w:val="000000"/>
          <w:sz w:val="20"/>
          <w:szCs w:val="20"/>
        </w:rPr>
        <w:t xml:space="preserve"> em lei</w:t>
      </w:r>
      <w:r w:rsidR="00D72C43">
        <w:rPr>
          <w:bCs/>
          <w:color w:val="000000"/>
          <w:sz w:val="20"/>
          <w:szCs w:val="20"/>
        </w:rPr>
        <w:t>.</w:t>
      </w:r>
    </w:p>
    <w:p w:rsidR="00C9388B" w:rsidRDefault="0097214A" w:rsidP="0081217B">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Pr="00901BD0" w:rsidRDefault="00D72C43" w:rsidP="002926AE">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3B0035">
        <w:rPr>
          <w:bCs/>
          <w:color w:val="000000"/>
          <w:sz w:val="20"/>
          <w:szCs w:val="20"/>
        </w:rPr>
        <w:t>09</w:t>
      </w:r>
      <w:r w:rsidRPr="00901BD0">
        <w:rPr>
          <w:bCs/>
          <w:color w:val="000000"/>
          <w:sz w:val="20"/>
          <w:szCs w:val="20"/>
        </w:rPr>
        <w:t xml:space="preserve"> de </w:t>
      </w:r>
      <w:r w:rsidR="003B0035">
        <w:rPr>
          <w:bCs/>
          <w:color w:val="000000"/>
          <w:sz w:val="20"/>
          <w:szCs w:val="20"/>
        </w:rPr>
        <w:t>novembro</w:t>
      </w:r>
      <w:r w:rsidRPr="00901BD0">
        <w:rPr>
          <w:bCs/>
          <w:color w:val="000000"/>
          <w:sz w:val="20"/>
          <w:szCs w:val="20"/>
        </w:rPr>
        <w:t xml:space="preserve"> de 201</w:t>
      </w:r>
      <w:r w:rsidR="0047262E">
        <w:rPr>
          <w:bCs/>
          <w:color w:val="000000"/>
          <w:sz w:val="20"/>
          <w:szCs w:val="20"/>
        </w:rPr>
        <w:t>6</w:t>
      </w:r>
      <w:r w:rsidRPr="00901BD0">
        <w:rPr>
          <w:bCs/>
          <w:color w:val="000000"/>
          <w:sz w:val="20"/>
          <w:szCs w:val="20"/>
        </w:rPr>
        <w:t>.</w:t>
      </w: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1D2E75" w:rsidRDefault="001D2E75" w:rsidP="004F3E8C">
      <w:pPr>
        <w:widowControl w:val="0"/>
        <w:autoSpaceDE w:val="0"/>
        <w:autoSpaceDN w:val="0"/>
        <w:adjustRightInd w:val="0"/>
        <w:spacing w:after="0" w:line="240" w:lineRule="auto"/>
        <w:jc w:val="center"/>
        <w:rPr>
          <w:b/>
          <w:bCs/>
          <w:color w:val="000000"/>
          <w:sz w:val="20"/>
          <w:szCs w:val="20"/>
        </w:rPr>
      </w:pPr>
    </w:p>
    <w:p w:rsidR="001D2E75" w:rsidRDefault="001D2E75" w:rsidP="004F3E8C">
      <w:pPr>
        <w:widowControl w:val="0"/>
        <w:autoSpaceDE w:val="0"/>
        <w:autoSpaceDN w:val="0"/>
        <w:adjustRightInd w:val="0"/>
        <w:spacing w:after="0" w:line="240" w:lineRule="auto"/>
        <w:jc w:val="center"/>
        <w:rPr>
          <w:b/>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4F4C41" w:rsidRDefault="00901BD0" w:rsidP="00BB1798">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BB1798" w:rsidRDefault="00BB1798" w:rsidP="00BB1798">
      <w:pPr>
        <w:widowControl w:val="0"/>
        <w:autoSpaceDE w:val="0"/>
        <w:autoSpaceDN w:val="0"/>
        <w:adjustRightInd w:val="0"/>
        <w:spacing w:after="0" w:line="240" w:lineRule="auto"/>
        <w:jc w:val="center"/>
        <w:rPr>
          <w:bCs/>
          <w:color w:val="000000"/>
          <w:sz w:val="20"/>
          <w:szCs w:val="20"/>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640E9E" w:rsidRDefault="00640E9E"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9A1C17">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 xml:space="preserve">menor preço por </w:t>
      </w:r>
      <w:r w:rsidR="00600DA9">
        <w:rPr>
          <w:rFonts w:cs="Courier New"/>
          <w:b/>
          <w:color w:val="000000"/>
          <w:sz w:val="20"/>
          <w:szCs w:val="20"/>
          <w:u w:val="single"/>
        </w:rPr>
        <w:t>grupo</w:t>
      </w:r>
      <w:r w:rsidRPr="003C2C09">
        <w:rPr>
          <w:rFonts w:cs="Courier New"/>
          <w:b/>
          <w:color w:val="000000"/>
          <w:sz w:val="20"/>
          <w:szCs w:val="20"/>
          <w:u w:val="single"/>
        </w:rPr>
        <w:t>;</w:t>
      </w:r>
    </w:p>
    <w:p w:rsidR="004C2A6C" w:rsidRPr="00FC47D3" w:rsidRDefault="00B53EFF" w:rsidP="004C2A6C">
      <w:pPr>
        <w:autoSpaceDE w:val="0"/>
        <w:autoSpaceDN w:val="0"/>
        <w:adjustRightInd w:val="0"/>
        <w:spacing w:after="0"/>
        <w:jc w:val="both"/>
        <w:rPr>
          <w:rFonts w:eastAsia="Batang" w:cs="Courier New"/>
          <w:bCs/>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CF03D3">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90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3846"/>
        <w:gridCol w:w="690"/>
        <w:gridCol w:w="823"/>
        <w:gridCol w:w="1303"/>
        <w:gridCol w:w="1532"/>
      </w:tblGrid>
      <w:tr w:rsidR="00CF03D3" w:rsidRPr="00F134C9" w:rsidTr="008A6D44">
        <w:trPr>
          <w:trHeight w:val="589"/>
        </w:trPr>
        <w:tc>
          <w:tcPr>
            <w:tcW w:w="8902" w:type="dxa"/>
            <w:gridSpan w:val="6"/>
          </w:tcPr>
          <w:p w:rsidR="00CF03D3" w:rsidRPr="00F134C9" w:rsidRDefault="00CF03D3" w:rsidP="00E65C59">
            <w:pPr>
              <w:spacing w:after="0" w:line="240" w:lineRule="auto"/>
              <w:jc w:val="center"/>
              <w:rPr>
                <w:rFonts w:cs="Calibri"/>
                <w:b/>
                <w:sz w:val="18"/>
                <w:szCs w:val="18"/>
              </w:rPr>
            </w:pPr>
            <w:r>
              <w:rPr>
                <w:rFonts w:cs="Calibri"/>
                <w:b/>
                <w:sz w:val="18"/>
                <w:szCs w:val="18"/>
              </w:rPr>
              <w:t>LOTE I</w:t>
            </w:r>
          </w:p>
        </w:tc>
      </w:tr>
      <w:tr w:rsidR="00C9388B" w:rsidRPr="00F134C9" w:rsidTr="00E53FF8">
        <w:trPr>
          <w:trHeight w:val="589"/>
        </w:trPr>
        <w:tc>
          <w:tcPr>
            <w:tcW w:w="708" w:type="dxa"/>
          </w:tcPr>
          <w:p w:rsidR="00376B72" w:rsidRPr="00F134C9" w:rsidRDefault="00376B72" w:rsidP="00E65C59">
            <w:pPr>
              <w:spacing w:after="0"/>
              <w:ind w:left="-1"/>
              <w:jc w:val="center"/>
              <w:rPr>
                <w:rFonts w:cs="Calibri"/>
                <w:b/>
                <w:sz w:val="18"/>
                <w:szCs w:val="18"/>
              </w:rPr>
            </w:pPr>
            <w:r w:rsidRPr="00F134C9">
              <w:rPr>
                <w:rFonts w:cs="Calibri"/>
                <w:b/>
                <w:sz w:val="18"/>
                <w:szCs w:val="18"/>
              </w:rPr>
              <w:t>ITEM</w:t>
            </w:r>
          </w:p>
        </w:tc>
        <w:tc>
          <w:tcPr>
            <w:tcW w:w="3846" w:type="dxa"/>
          </w:tcPr>
          <w:p w:rsidR="00376B72" w:rsidRPr="00F134C9" w:rsidRDefault="00985E64" w:rsidP="00E65C59">
            <w:pPr>
              <w:spacing w:after="0"/>
              <w:ind w:left="-1"/>
              <w:jc w:val="center"/>
              <w:rPr>
                <w:rFonts w:cs="Calibri"/>
                <w:b/>
                <w:sz w:val="18"/>
                <w:szCs w:val="18"/>
              </w:rPr>
            </w:pPr>
            <w:r w:rsidRPr="00F134C9">
              <w:rPr>
                <w:rFonts w:cs="Calibri"/>
                <w:b/>
                <w:sz w:val="18"/>
                <w:szCs w:val="18"/>
              </w:rPr>
              <w:t>DESCRIÇÃO</w:t>
            </w:r>
          </w:p>
        </w:tc>
        <w:tc>
          <w:tcPr>
            <w:tcW w:w="690" w:type="dxa"/>
          </w:tcPr>
          <w:p w:rsidR="00376B72" w:rsidRPr="00F134C9" w:rsidRDefault="00985E64" w:rsidP="00E65C59">
            <w:pPr>
              <w:spacing w:after="0"/>
              <w:ind w:left="-1"/>
              <w:jc w:val="center"/>
              <w:rPr>
                <w:rFonts w:cs="Calibri"/>
                <w:b/>
                <w:sz w:val="18"/>
                <w:szCs w:val="18"/>
              </w:rPr>
            </w:pPr>
            <w:r w:rsidRPr="00F134C9">
              <w:rPr>
                <w:rFonts w:cs="Calibri"/>
                <w:b/>
                <w:sz w:val="18"/>
                <w:szCs w:val="18"/>
              </w:rPr>
              <w:t>UND</w:t>
            </w:r>
          </w:p>
        </w:tc>
        <w:tc>
          <w:tcPr>
            <w:tcW w:w="823" w:type="dxa"/>
          </w:tcPr>
          <w:p w:rsidR="00376B72" w:rsidRPr="00F134C9" w:rsidRDefault="00C9388B" w:rsidP="00E65C59">
            <w:pPr>
              <w:spacing w:after="0"/>
              <w:ind w:left="-1"/>
              <w:jc w:val="center"/>
              <w:rPr>
                <w:rFonts w:cs="Calibri"/>
                <w:b/>
                <w:sz w:val="18"/>
                <w:szCs w:val="18"/>
              </w:rPr>
            </w:pPr>
            <w:r w:rsidRPr="00F134C9">
              <w:rPr>
                <w:rFonts w:cs="Calibri"/>
                <w:b/>
                <w:sz w:val="18"/>
                <w:szCs w:val="18"/>
              </w:rPr>
              <w:t>QTD</w:t>
            </w:r>
          </w:p>
        </w:tc>
        <w:tc>
          <w:tcPr>
            <w:tcW w:w="1303" w:type="dxa"/>
          </w:tcPr>
          <w:p w:rsidR="00376B72" w:rsidRPr="00F134C9" w:rsidRDefault="00C9388B" w:rsidP="00E65C59">
            <w:pPr>
              <w:spacing w:after="0" w:line="240" w:lineRule="auto"/>
              <w:jc w:val="center"/>
              <w:rPr>
                <w:rFonts w:cs="Calibri"/>
                <w:b/>
                <w:sz w:val="18"/>
                <w:szCs w:val="18"/>
              </w:rPr>
            </w:pPr>
            <w:r w:rsidRPr="00F134C9">
              <w:rPr>
                <w:rFonts w:cs="Calibri"/>
                <w:b/>
                <w:sz w:val="18"/>
                <w:szCs w:val="18"/>
              </w:rPr>
              <w:t xml:space="preserve">VALOR </w:t>
            </w:r>
            <w:r w:rsidR="0028287D" w:rsidRPr="00F134C9">
              <w:rPr>
                <w:rFonts w:cs="Calibri"/>
                <w:b/>
                <w:sz w:val="18"/>
                <w:szCs w:val="18"/>
              </w:rPr>
              <w:t>U</w:t>
            </w:r>
            <w:r w:rsidR="000C1924" w:rsidRPr="00F134C9">
              <w:rPr>
                <w:rFonts w:cs="Calibri"/>
                <w:b/>
                <w:sz w:val="18"/>
                <w:szCs w:val="18"/>
              </w:rPr>
              <w:t>NITÁRIO</w:t>
            </w:r>
          </w:p>
          <w:p w:rsidR="00E65C59" w:rsidRPr="00F134C9" w:rsidRDefault="00E65C59" w:rsidP="00E65C59">
            <w:pPr>
              <w:spacing w:after="0" w:line="240" w:lineRule="auto"/>
              <w:jc w:val="center"/>
              <w:rPr>
                <w:rFonts w:cs="Calibri"/>
                <w:b/>
                <w:sz w:val="18"/>
                <w:szCs w:val="18"/>
              </w:rPr>
            </w:pPr>
            <w:r w:rsidRPr="00F134C9">
              <w:rPr>
                <w:rFonts w:cs="Calibri"/>
                <w:b/>
                <w:sz w:val="18"/>
                <w:szCs w:val="18"/>
              </w:rPr>
              <w:t>R$</w:t>
            </w:r>
          </w:p>
          <w:p w:rsidR="000C1924" w:rsidRPr="00F134C9" w:rsidRDefault="000C1924" w:rsidP="00E65C59">
            <w:pPr>
              <w:spacing w:after="0" w:line="240" w:lineRule="auto"/>
              <w:jc w:val="center"/>
              <w:rPr>
                <w:rFonts w:cs="Calibri"/>
                <w:b/>
                <w:sz w:val="18"/>
                <w:szCs w:val="18"/>
              </w:rPr>
            </w:pPr>
          </w:p>
        </w:tc>
        <w:tc>
          <w:tcPr>
            <w:tcW w:w="1532" w:type="dxa"/>
          </w:tcPr>
          <w:p w:rsidR="00376B72" w:rsidRPr="00F134C9" w:rsidRDefault="00376B72" w:rsidP="00E65C59">
            <w:pPr>
              <w:spacing w:after="0" w:line="240" w:lineRule="auto"/>
              <w:jc w:val="center"/>
              <w:rPr>
                <w:rFonts w:cs="Calibri"/>
                <w:b/>
                <w:sz w:val="18"/>
                <w:szCs w:val="18"/>
              </w:rPr>
            </w:pPr>
            <w:r w:rsidRPr="00F134C9">
              <w:rPr>
                <w:rFonts w:cs="Calibri"/>
                <w:b/>
                <w:sz w:val="18"/>
                <w:szCs w:val="18"/>
              </w:rPr>
              <w:t>VALOR</w:t>
            </w:r>
            <w:r w:rsidR="000C1924" w:rsidRPr="00F134C9">
              <w:rPr>
                <w:rFonts w:cs="Calibri"/>
                <w:b/>
                <w:sz w:val="18"/>
                <w:szCs w:val="18"/>
              </w:rPr>
              <w:t xml:space="preserve"> </w:t>
            </w:r>
            <w:r w:rsidRPr="00F134C9">
              <w:rPr>
                <w:rFonts w:cs="Calibri"/>
                <w:b/>
                <w:sz w:val="18"/>
                <w:szCs w:val="18"/>
              </w:rPr>
              <w:t>TOTAL</w:t>
            </w:r>
          </w:p>
          <w:p w:rsidR="00E65C59" w:rsidRPr="00F134C9" w:rsidRDefault="00E65C59" w:rsidP="00E65C59">
            <w:pPr>
              <w:spacing w:after="0" w:line="240" w:lineRule="auto"/>
              <w:jc w:val="center"/>
              <w:rPr>
                <w:rFonts w:cs="Calibri"/>
                <w:b/>
                <w:sz w:val="18"/>
                <w:szCs w:val="18"/>
              </w:rPr>
            </w:pPr>
            <w:r w:rsidRPr="00F134C9">
              <w:rPr>
                <w:rFonts w:cs="Calibri"/>
                <w:b/>
                <w:sz w:val="18"/>
                <w:szCs w:val="18"/>
              </w:rPr>
              <w:t>R$</w:t>
            </w:r>
          </w:p>
          <w:p w:rsidR="000C1924" w:rsidRPr="00F134C9" w:rsidRDefault="000C1924" w:rsidP="00E65C59">
            <w:pPr>
              <w:spacing w:after="0" w:line="240" w:lineRule="auto"/>
              <w:jc w:val="center"/>
              <w:rPr>
                <w:rFonts w:cs="Calibri"/>
                <w:b/>
                <w:sz w:val="18"/>
                <w:szCs w:val="18"/>
              </w:rPr>
            </w:pPr>
          </w:p>
        </w:tc>
      </w:tr>
      <w:tr w:rsidR="00F0101D" w:rsidRPr="00F134C9" w:rsidTr="004163A5">
        <w:trPr>
          <w:trHeight w:val="554"/>
        </w:trPr>
        <w:tc>
          <w:tcPr>
            <w:tcW w:w="708" w:type="dxa"/>
          </w:tcPr>
          <w:p w:rsidR="00F0101D" w:rsidRPr="00F134C9" w:rsidRDefault="00A83F54" w:rsidP="000C1924">
            <w:pPr>
              <w:ind w:left="-1"/>
              <w:jc w:val="center"/>
              <w:rPr>
                <w:rFonts w:cs="Calibri"/>
                <w:sz w:val="18"/>
                <w:szCs w:val="18"/>
              </w:rPr>
            </w:pPr>
            <w:r>
              <w:rPr>
                <w:rFonts w:cs="Calibri"/>
                <w:sz w:val="18"/>
                <w:szCs w:val="18"/>
              </w:rPr>
              <w:t>01</w:t>
            </w:r>
          </w:p>
        </w:tc>
        <w:tc>
          <w:tcPr>
            <w:tcW w:w="3846" w:type="dxa"/>
            <w:vAlign w:val="center"/>
          </w:tcPr>
          <w:p w:rsidR="00F0101D" w:rsidRPr="00542B00" w:rsidRDefault="00640E9E" w:rsidP="00B0116D">
            <w:pPr>
              <w:jc w:val="both"/>
              <w:rPr>
                <w:sz w:val="18"/>
                <w:szCs w:val="18"/>
              </w:rPr>
            </w:pPr>
            <w:r w:rsidRPr="00542B00">
              <w:rPr>
                <w:sz w:val="18"/>
                <w:szCs w:val="18"/>
              </w:rPr>
              <w:t>CA</w:t>
            </w:r>
            <w:r w:rsidR="00A83F54">
              <w:rPr>
                <w:sz w:val="18"/>
                <w:szCs w:val="18"/>
              </w:rPr>
              <w:t>RTUCHO I – STAT CARTRIDGE CG8 +,</w:t>
            </w:r>
            <w:r w:rsidRPr="00542B00">
              <w:rPr>
                <w:sz w:val="18"/>
                <w:szCs w:val="18"/>
              </w:rPr>
              <w:t xml:space="preserve"> PARA EXAME DE GASOMETRIA COM TECNOLOGIA DE MICRO SENSORES. POSSUIR REGISTRO NA ANVISA.</w:t>
            </w:r>
          </w:p>
        </w:tc>
        <w:tc>
          <w:tcPr>
            <w:tcW w:w="690" w:type="dxa"/>
          </w:tcPr>
          <w:p w:rsidR="00F0101D" w:rsidRPr="00542B00" w:rsidRDefault="00640E9E" w:rsidP="004163A5">
            <w:pPr>
              <w:jc w:val="center"/>
              <w:rPr>
                <w:sz w:val="18"/>
                <w:szCs w:val="18"/>
              </w:rPr>
            </w:pPr>
            <w:r w:rsidRPr="00542B00">
              <w:rPr>
                <w:sz w:val="18"/>
                <w:szCs w:val="18"/>
                <w:lang w:val="en-US"/>
              </w:rPr>
              <w:t>PÇ.</w:t>
            </w:r>
          </w:p>
        </w:tc>
        <w:tc>
          <w:tcPr>
            <w:tcW w:w="823" w:type="dxa"/>
          </w:tcPr>
          <w:p w:rsidR="00F0101D" w:rsidRDefault="00A83F54" w:rsidP="004163A5">
            <w:pPr>
              <w:jc w:val="center"/>
              <w:rPr>
                <w:rFonts w:cs="Calibri"/>
                <w:sz w:val="18"/>
                <w:szCs w:val="18"/>
              </w:rPr>
            </w:pPr>
            <w:r>
              <w:rPr>
                <w:sz w:val="18"/>
                <w:szCs w:val="18"/>
              </w:rPr>
              <w:t>3.700</w:t>
            </w:r>
          </w:p>
        </w:tc>
        <w:tc>
          <w:tcPr>
            <w:tcW w:w="1303" w:type="dxa"/>
          </w:tcPr>
          <w:p w:rsidR="00F0101D" w:rsidRPr="00A86AA0" w:rsidRDefault="00A86AA0" w:rsidP="000C1924">
            <w:pPr>
              <w:tabs>
                <w:tab w:val="left" w:pos="7200"/>
              </w:tabs>
              <w:spacing w:after="0"/>
              <w:jc w:val="center"/>
              <w:rPr>
                <w:rFonts w:eastAsia="Batang" w:cs="Calibri"/>
                <w:bCs/>
                <w:color w:val="000000" w:themeColor="text1"/>
                <w:sz w:val="18"/>
                <w:szCs w:val="18"/>
              </w:rPr>
            </w:pPr>
            <w:r>
              <w:rPr>
                <w:rFonts w:eastAsia="Batang" w:cs="Calibri"/>
                <w:bCs/>
                <w:color w:val="000000" w:themeColor="text1"/>
                <w:sz w:val="18"/>
                <w:szCs w:val="18"/>
              </w:rPr>
              <w:t>58,69</w:t>
            </w:r>
          </w:p>
        </w:tc>
        <w:tc>
          <w:tcPr>
            <w:tcW w:w="1532" w:type="dxa"/>
          </w:tcPr>
          <w:p w:rsidR="00F0101D" w:rsidRPr="00A86AA0" w:rsidRDefault="00A83F54" w:rsidP="004D007E">
            <w:pPr>
              <w:tabs>
                <w:tab w:val="left" w:pos="7200"/>
              </w:tabs>
              <w:spacing w:after="0"/>
              <w:jc w:val="center"/>
              <w:rPr>
                <w:rFonts w:eastAsia="Batang" w:cs="Calibri"/>
                <w:bCs/>
                <w:color w:val="000000" w:themeColor="text1"/>
                <w:sz w:val="18"/>
                <w:szCs w:val="18"/>
              </w:rPr>
            </w:pPr>
            <w:r>
              <w:rPr>
                <w:rFonts w:eastAsia="Batang" w:cs="Calibri"/>
                <w:bCs/>
                <w:color w:val="000000" w:themeColor="text1"/>
                <w:sz w:val="18"/>
                <w:szCs w:val="18"/>
              </w:rPr>
              <w:t>217.153,00</w:t>
            </w:r>
          </w:p>
        </w:tc>
      </w:tr>
      <w:tr w:rsidR="00F0101D" w:rsidRPr="00F134C9" w:rsidTr="004163A5">
        <w:trPr>
          <w:trHeight w:val="484"/>
        </w:trPr>
        <w:tc>
          <w:tcPr>
            <w:tcW w:w="708" w:type="dxa"/>
          </w:tcPr>
          <w:p w:rsidR="00F0101D" w:rsidRPr="00F134C9" w:rsidRDefault="00A83F54" w:rsidP="000C1924">
            <w:pPr>
              <w:ind w:left="-1"/>
              <w:jc w:val="center"/>
              <w:rPr>
                <w:rFonts w:cs="Calibri"/>
                <w:sz w:val="18"/>
                <w:szCs w:val="18"/>
              </w:rPr>
            </w:pPr>
            <w:r>
              <w:rPr>
                <w:rFonts w:cs="Calibri"/>
                <w:sz w:val="18"/>
                <w:szCs w:val="18"/>
              </w:rPr>
              <w:t>02</w:t>
            </w:r>
          </w:p>
        </w:tc>
        <w:tc>
          <w:tcPr>
            <w:tcW w:w="3846" w:type="dxa"/>
            <w:vAlign w:val="center"/>
          </w:tcPr>
          <w:p w:rsidR="00F0101D" w:rsidRPr="00542B00" w:rsidRDefault="00640E9E" w:rsidP="00B0116D">
            <w:pPr>
              <w:jc w:val="both"/>
              <w:rPr>
                <w:sz w:val="18"/>
                <w:szCs w:val="18"/>
              </w:rPr>
            </w:pPr>
            <w:r w:rsidRPr="00542B00">
              <w:rPr>
                <w:sz w:val="18"/>
                <w:szCs w:val="18"/>
              </w:rPr>
              <w:t>CARTUCHO I – STAT CARTRIDGE</w:t>
            </w:r>
            <w:r>
              <w:rPr>
                <w:sz w:val="18"/>
                <w:szCs w:val="18"/>
              </w:rPr>
              <w:t xml:space="preserve"> ACT, PARA EXAME DE COAGULAÇÃO </w:t>
            </w:r>
            <w:r w:rsidRPr="00542B00">
              <w:rPr>
                <w:sz w:val="18"/>
                <w:szCs w:val="18"/>
              </w:rPr>
              <w:t>COM TECNOLOGIA DE MICRO SENSORES. POSSUIR REGISTRO NA ANVISA.</w:t>
            </w:r>
          </w:p>
        </w:tc>
        <w:tc>
          <w:tcPr>
            <w:tcW w:w="690" w:type="dxa"/>
          </w:tcPr>
          <w:p w:rsidR="00F0101D" w:rsidRPr="00542B00" w:rsidRDefault="00640E9E" w:rsidP="004163A5">
            <w:pPr>
              <w:jc w:val="center"/>
              <w:rPr>
                <w:sz w:val="18"/>
                <w:szCs w:val="18"/>
              </w:rPr>
            </w:pPr>
            <w:r w:rsidRPr="00542B00">
              <w:rPr>
                <w:sz w:val="18"/>
                <w:szCs w:val="18"/>
                <w:lang w:val="en-US"/>
              </w:rPr>
              <w:t>PÇ.</w:t>
            </w:r>
          </w:p>
        </w:tc>
        <w:tc>
          <w:tcPr>
            <w:tcW w:w="823" w:type="dxa"/>
          </w:tcPr>
          <w:p w:rsidR="00F0101D" w:rsidRDefault="00A83F54" w:rsidP="004163A5">
            <w:pPr>
              <w:jc w:val="center"/>
              <w:rPr>
                <w:rFonts w:cs="Calibri"/>
                <w:sz w:val="18"/>
                <w:szCs w:val="18"/>
              </w:rPr>
            </w:pPr>
            <w:r>
              <w:rPr>
                <w:sz w:val="18"/>
                <w:szCs w:val="18"/>
              </w:rPr>
              <w:t>100</w:t>
            </w:r>
          </w:p>
        </w:tc>
        <w:tc>
          <w:tcPr>
            <w:tcW w:w="1303" w:type="dxa"/>
          </w:tcPr>
          <w:p w:rsidR="00F0101D" w:rsidRPr="00A86AA0" w:rsidRDefault="00A86AA0" w:rsidP="004D007E">
            <w:pPr>
              <w:tabs>
                <w:tab w:val="left" w:pos="7200"/>
              </w:tabs>
              <w:spacing w:after="0"/>
              <w:jc w:val="center"/>
              <w:rPr>
                <w:rFonts w:eastAsia="Batang" w:cs="Calibri"/>
                <w:bCs/>
                <w:color w:val="000000" w:themeColor="text1"/>
                <w:sz w:val="18"/>
                <w:szCs w:val="18"/>
              </w:rPr>
            </w:pPr>
            <w:r>
              <w:rPr>
                <w:rFonts w:eastAsia="Batang" w:cs="Calibri"/>
                <w:bCs/>
                <w:color w:val="000000" w:themeColor="text1"/>
                <w:sz w:val="18"/>
                <w:szCs w:val="18"/>
              </w:rPr>
              <w:t>52,05</w:t>
            </w:r>
          </w:p>
        </w:tc>
        <w:tc>
          <w:tcPr>
            <w:tcW w:w="1532" w:type="dxa"/>
          </w:tcPr>
          <w:p w:rsidR="00F0101D" w:rsidRPr="00A86AA0" w:rsidRDefault="00A83F54" w:rsidP="00A86AA0">
            <w:pPr>
              <w:tabs>
                <w:tab w:val="left" w:pos="7200"/>
              </w:tabs>
              <w:spacing w:after="0"/>
              <w:jc w:val="center"/>
              <w:rPr>
                <w:rFonts w:eastAsia="Batang" w:cs="Calibri"/>
                <w:bCs/>
                <w:color w:val="000000" w:themeColor="text1"/>
                <w:sz w:val="18"/>
                <w:szCs w:val="18"/>
              </w:rPr>
            </w:pPr>
            <w:r>
              <w:rPr>
                <w:rFonts w:eastAsia="Batang" w:cs="Calibri"/>
                <w:bCs/>
                <w:color w:val="000000" w:themeColor="text1"/>
                <w:sz w:val="18"/>
                <w:szCs w:val="18"/>
              </w:rPr>
              <w:t>5.205,00</w:t>
            </w:r>
          </w:p>
        </w:tc>
      </w:tr>
      <w:tr w:rsidR="00B4543E" w:rsidRPr="00F134C9" w:rsidTr="008A6D44">
        <w:trPr>
          <w:trHeight w:val="292"/>
        </w:trPr>
        <w:tc>
          <w:tcPr>
            <w:tcW w:w="7370" w:type="dxa"/>
            <w:gridSpan w:val="5"/>
          </w:tcPr>
          <w:p w:rsidR="00B4543E" w:rsidRPr="00F134C9" w:rsidRDefault="00B4543E" w:rsidP="003B0035">
            <w:pPr>
              <w:spacing w:after="0" w:line="240" w:lineRule="auto"/>
              <w:jc w:val="right"/>
              <w:rPr>
                <w:rFonts w:cs="Calibri"/>
                <w:b/>
                <w:sz w:val="18"/>
                <w:szCs w:val="18"/>
              </w:rPr>
            </w:pPr>
            <w:r w:rsidRPr="00F134C9">
              <w:rPr>
                <w:rFonts w:cs="Calibri"/>
                <w:b/>
                <w:sz w:val="18"/>
                <w:szCs w:val="18"/>
              </w:rPr>
              <w:t>VALOR TOTAL</w:t>
            </w:r>
            <w:r w:rsidR="001D2E75">
              <w:rPr>
                <w:rFonts w:cs="Calibri"/>
                <w:b/>
                <w:sz w:val="18"/>
                <w:szCs w:val="18"/>
              </w:rPr>
              <w:t xml:space="preserve"> DO LOTE I</w:t>
            </w:r>
          </w:p>
        </w:tc>
        <w:tc>
          <w:tcPr>
            <w:tcW w:w="1532" w:type="dxa"/>
          </w:tcPr>
          <w:p w:rsidR="00B4543E" w:rsidRPr="00F134C9" w:rsidRDefault="00A83F54" w:rsidP="00582EA2">
            <w:pPr>
              <w:spacing w:after="0" w:line="240" w:lineRule="auto"/>
              <w:jc w:val="center"/>
              <w:rPr>
                <w:rFonts w:cs="Calibri"/>
                <w:b/>
                <w:sz w:val="18"/>
                <w:szCs w:val="18"/>
              </w:rPr>
            </w:pPr>
            <w:r>
              <w:rPr>
                <w:rFonts w:cs="Calibri"/>
                <w:b/>
                <w:sz w:val="18"/>
                <w:szCs w:val="18"/>
              </w:rPr>
              <w:t>222.358,00</w:t>
            </w:r>
          </w:p>
        </w:tc>
      </w:tr>
    </w:tbl>
    <w:p w:rsidR="001C1440" w:rsidRDefault="001C1440" w:rsidP="001B4D61">
      <w:pPr>
        <w:tabs>
          <w:tab w:val="left" w:pos="7200"/>
        </w:tabs>
        <w:spacing w:after="120" w:line="240" w:lineRule="auto"/>
        <w:jc w:val="center"/>
        <w:rPr>
          <w:rFonts w:eastAsia="Batang" w:cs="Courier New"/>
          <w:b/>
          <w:bCs/>
          <w:color w:val="000000"/>
          <w:sz w:val="20"/>
          <w:szCs w:val="20"/>
          <w:u w:val="single"/>
        </w:rPr>
      </w:pPr>
    </w:p>
    <w:p w:rsidR="00443954" w:rsidRDefault="00443954" w:rsidP="001B4D61">
      <w:pPr>
        <w:tabs>
          <w:tab w:val="left" w:pos="7200"/>
        </w:tabs>
        <w:spacing w:after="120" w:line="240" w:lineRule="auto"/>
        <w:jc w:val="center"/>
        <w:rPr>
          <w:rFonts w:eastAsia="Batang" w:cs="Courier New"/>
          <w:b/>
          <w:bCs/>
          <w:color w:val="000000"/>
          <w:sz w:val="20"/>
          <w:szCs w:val="20"/>
          <w:u w:val="single"/>
        </w:rPr>
      </w:pPr>
    </w:p>
    <w:p w:rsidR="00A83F54" w:rsidRPr="00A83F54" w:rsidRDefault="00A83F54">
      <w:pPr>
        <w:spacing w:after="0" w:line="240" w:lineRule="auto"/>
        <w:rPr>
          <w:rFonts w:eastAsia="Batang" w:cs="Courier New"/>
          <w:b/>
          <w:bCs/>
          <w:color w:val="000000"/>
          <w:sz w:val="20"/>
          <w:szCs w:val="20"/>
        </w:rPr>
      </w:pPr>
      <w:r w:rsidRPr="00A83F54">
        <w:rPr>
          <w:rFonts w:eastAsia="Batang" w:cs="Courier New"/>
          <w:b/>
          <w:bCs/>
          <w:color w:val="000000"/>
          <w:sz w:val="20"/>
          <w:szCs w:val="20"/>
        </w:rPr>
        <w:br w:type="page"/>
      </w:r>
    </w:p>
    <w:p w:rsidR="00443954" w:rsidRDefault="00443954" w:rsidP="001B4D61">
      <w:pPr>
        <w:tabs>
          <w:tab w:val="left" w:pos="7200"/>
        </w:tabs>
        <w:spacing w:after="120" w:line="240" w:lineRule="auto"/>
        <w:jc w:val="center"/>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376B72" w:rsidRPr="00754080">
        <w:rPr>
          <w:b/>
          <w:bCs/>
          <w:sz w:val="20"/>
          <w:szCs w:val="20"/>
          <w:u w:val="single"/>
        </w:rPr>
        <w:t xml:space="preserve"> </w:t>
      </w:r>
      <w:r w:rsidR="00764FC1" w:rsidRPr="00754080">
        <w:rPr>
          <w:b/>
          <w:bCs/>
          <w:sz w:val="20"/>
          <w:szCs w:val="20"/>
          <w:u w:val="single"/>
        </w:rPr>
        <w:t xml:space="preserve">Nº </w:t>
      </w:r>
      <w:r w:rsidR="00B0116D">
        <w:rPr>
          <w:b/>
          <w:bCs/>
          <w:sz w:val="20"/>
          <w:szCs w:val="20"/>
          <w:u w:val="single"/>
        </w:rPr>
        <w:t>323</w:t>
      </w:r>
      <w:r w:rsidR="00764FC1" w:rsidRPr="00754080">
        <w:rPr>
          <w:b/>
          <w:bCs/>
          <w:sz w:val="20"/>
          <w:szCs w:val="20"/>
          <w:u w:val="single"/>
        </w:rPr>
        <w:t>/15</w:t>
      </w:r>
      <w:r w:rsidRPr="00754080">
        <w:rPr>
          <w:b/>
          <w:bCs/>
          <w:sz w:val="20"/>
          <w:szCs w:val="20"/>
          <w:u w:val="single"/>
        </w:rPr>
        <w:t>/S</w:t>
      </w:r>
      <w:r w:rsidR="00F263EC">
        <w:rPr>
          <w:b/>
          <w:bCs/>
          <w:sz w:val="20"/>
          <w:szCs w:val="20"/>
          <w:u w:val="single"/>
        </w:rPr>
        <w:t>VP</w:t>
      </w:r>
      <w:r w:rsidRPr="00754080">
        <w:rPr>
          <w:b/>
          <w:bCs/>
          <w:sz w:val="20"/>
          <w:szCs w:val="20"/>
          <w:u w:val="single"/>
        </w:rPr>
        <w:t>PS/</w:t>
      </w:r>
      <w:r w:rsidR="00B0116D">
        <w:rPr>
          <w:b/>
          <w:bCs/>
          <w:sz w:val="20"/>
          <w:szCs w:val="20"/>
          <w:u w:val="single"/>
        </w:rPr>
        <w:t>DIRETORIA HOSPITALAR</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B0116D" w:rsidRPr="00B0116D" w:rsidRDefault="00B0116D" w:rsidP="00B0116D">
      <w:pPr>
        <w:tabs>
          <w:tab w:val="left" w:pos="180"/>
          <w:tab w:val="left" w:pos="9360"/>
        </w:tabs>
        <w:spacing w:after="120" w:line="240" w:lineRule="auto"/>
        <w:jc w:val="both"/>
        <w:rPr>
          <w:rFonts w:eastAsia="Batang"/>
        </w:rPr>
      </w:pPr>
      <w:r w:rsidRPr="00B0116D">
        <w:rPr>
          <w:rFonts w:eastAsia="Batang" w:cs="Courier New"/>
          <w:b/>
          <w:color w:val="000000"/>
          <w:sz w:val="20"/>
          <w:szCs w:val="20"/>
        </w:rPr>
        <w:t>1.1</w:t>
      </w:r>
      <w:r>
        <w:rPr>
          <w:rFonts w:eastAsia="Batang" w:cs="Courier New"/>
          <w:color w:val="000000"/>
          <w:sz w:val="20"/>
          <w:szCs w:val="20"/>
        </w:rPr>
        <w:t xml:space="preserve">. </w:t>
      </w:r>
      <w:r w:rsidRPr="00C7205F">
        <w:rPr>
          <w:rFonts w:eastAsia="Batang" w:cs="Courier New"/>
          <w:color w:val="000000"/>
          <w:sz w:val="20"/>
          <w:szCs w:val="20"/>
        </w:rPr>
        <w:t xml:space="preserve">O presente pregão tem por objeto o </w:t>
      </w:r>
      <w:r w:rsidRPr="00C7205F">
        <w:rPr>
          <w:rFonts w:eastAsia="Batang" w:cs="Courier New"/>
          <w:b/>
          <w:color w:val="000000"/>
          <w:sz w:val="20"/>
          <w:szCs w:val="20"/>
        </w:rPr>
        <w:t>REGISTRO DE PREÇOS</w:t>
      </w:r>
      <w:r>
        <w:rPr>
          <w:rFonts w:eastAsia="Batang" w:cs="Courier New"/>
          <w:b/>
          <w:color w:val="000000"/>
          <w:sz w:val="20"/>
          <w:szCs w:val="20"/>
        </w:rPr>
        <w:t xml:space="preserve"> </w:t>
      </w:r>
      <w:r w:rsidRPr="004307A9">
        <w:rPr>
          <w:rFonts w:eastAsia="Batang" w:cs="Courier New"/>
          <w:color w:val="000000"/>
          <w:sz w:val="20"/>
          <w:szCs w:val="20"/>
        </w:rPr>
        <w:t>para eventual e provável aquisição de</w:t>
      </w:r>
      <w:r w:rsidRPr="00542B00">
        <w:rPr>
          <w:rFonts w:eastAsia="Batang"/>
          <w:b/>
          <w:bCs/>
        </w:rPr>
        <w:t xml:space="preserve"> cartuchos para serem usados em analisadoras de sangue portátil da marca: </w:t>
      </w:r>
      <w:proofErr w:type="spellStart"/>
      <w:r w:rsidRPr="00542B00">
        <w:rPr>
          <w:rFonts w:eastAsia="Batang"/>
          <w:b/>
          <w:bCs/>
        </w:rPr>
        <w:t>Abbott</w:t>
      </w:r>
      <w:proofErr w:type="spellEnd"/>
      <w:r w:rsidRPr="00542B00">
        <w:rPr>
          <w:rFonts w:eastAsia="Batang"/>
          <w:b/>
          <w:bCs/>
        </w:rPr>
        <w:t xml:space="preserve">, modelo: I-STAT ONE </w:t>
      </w:r>
      <w:r w:rsidRPr="00542B00">
        <w:rPr>
          <w:rFonts w:eastAsia="Batang"/>
          <w:bCs/>
        </w:rPr>
        <w:t>nos te</w:t>
      </w:r>
      <w:r>
        <w:rPr>
          <w:rFonts w:eastAsia="Batang"/>
          <w:bCs/>
        </w:rPr>
        <w:t>rmos do edital e de seus anexos</w:t>
      </w:r>
      <w:r>
        <w:rPr>
          <w:rFonts w:eastAsia="Batang" w:cs="Courier New"/>
          <w:color w:val="000000"/>
          <w:sz w:val="20"/>
          <w:szCs w:val="20"/>
        </w:rPr>
        <w:t>, conforme especificações técnicas contidas no Termo de Referência, Anexo II.</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B0116D" w:rsidRPr="00B0116D" w:rsidRDefault="00587411" w:rsidP="00B0116D">
      <w:pPr>
        <w:spacing w:after="0" w:line="240" w:lineRule="auto"/>
        <w:jc w:val="both"/>
        <w:rPr>
          <w:bCs/>
          <w:sz w:val="20"/>
          <w:szCs w:val="20"/>
        </w:rPr>
      </w:pPr>
      <w:r w:rsidRPr="00B0116D">
        <w:rPr>
          <w:rFonts w:asciiTheme="minorHAnsi" w:hAnsiTheme="minorHAnsi" w:cstheme="minorHAnsi"/>
          <w:b/>
          <w:color w:val="000000"/>
          <w:sz w:val="20"/>
          <w:szCs w:val="20"/>
        </w:rPr>
        <w:t>2.1</w:t>
      </w:r>
      <w:r w:rsidRPr="00B0116D">
        <w:rPr>
          <w:rFonts w:asciiTheme="minorHAnsi" w:hAnsiTheme="minorHAnsi" w:cstheme="minorHAnsi"/>
          <w:color w:val="000000"/>
          <w:sz w:val="20"/>
          <w:szCs w:val="20"/>
        </w:rPr>
        <w:t xml:space="preserve">. </w:t>
      </w:r>
      <w:r w:rsidR="00B0116D" w:rsidRPr="00B0116D">
        <w:rPr>
          <w:bCs/>
          <w:sz w:val="20"/>
          <w:szCs w:val="20"/>
        </w:rPr>
        <w:t xml:space="preserve">Informamos que as Unidades Hospitalares relacionadas nesta solicitação possuem em seu parque de aparelhos de alta complexidade, 20 analisadores de sangue portátil novos. </w:t>
      </w:r>
    </w:p>
    <w:p w:rsidR="00B0116D" w:rsidRPr="00B0116D" w:rsidRDefault="00B0116D" w:rsidP="00B0116D">
      <w:pPr>
        <w:spacing w:after="0" w:line="240" w:lineRule="auto"/>
        <w:jc w:val="both"/>
        <w:rPr>
          <w:bCs/>
          <w:sz w:val="20"/>
          <w:szCs w:val="20"/>
        </w:rPr>
      </w:pPr>
      <w:r w:rsidRPr="00B0116D">
        <w:rPr>
          <w:b/>
          <w:bCs/>
          <w:sz w:val="20"/>
          <w:szCs w:val="20"/>
        </w:rPr>
        <w:t>2.2</w:t>
      </w:r>
      <w:r w:rsidRPr="00B0116D">
        <w:rPr>
          <w:bCs/>
          <w:sz w:val="20"/>
          <w:szCs w:val="20"/>
        </w:rPr>
        <w:t>. Considerando os requisitos de compatibilidade aplicáveis a estes bens, previsto no inciso I. Art. 15 da Lei 8666 de 21 de junho de 1993</w:t>
      </w:r>
      <w:proofErr w:type="gramStart"/>
      <w:r w:rsidRPr="00B0116D">
        <w:rPr>
          <w:bCs/>
          <w:sz w:val="20"/>
          <w:szCs w:val="20"/>
        </w:rPr>
        <w:t>, recomendamos</w:t>
      </w:r>
      <w:proofErr w:type="gramEnd"/>
      <w:r w:rsidRPr="00B0116D">
        <w:rPr>
          <w:bCs/>
          <w:sz w:val="20"/>
          <w:szCs w:val="20"/>
        </w:rPr>
        <w:t xml:space="preserve"> que os materiais hora pleiteados neste projeto, sejam compatíveis com os aparelhos instalados nas Unidades Hospitalares.</w:t>
      </w:r>
    </w:p>
    <w:p w:rsidR="00B0116D" w:rsidRPr="00B0116D" w:rsidRDefault="00B0116D" w:rsidP="00B0116D">
      <w:pPr>
        <w:spacing w:after="0" w:line="240" w:lineRule="auto"/>
        <w:jc w:val="both"/>
        <w:rPr>
          <w:bCs/>
          <w:sz w:val="20"/>
          <w:szCs w:val="20"/>
        </w:rPr>
      </w:pPr>
      <w:r w:rsidRPr="001F23EF">
        <w:rPr>
          <w:b/>
          <w:bCs/>
          <w:sz w:val="20"/>
          <w:szCs w:val="20"/>
        </w:rPr>
        <w:t>2.3.</w:t>
      </w:r>
      <w:r w:rsidRPr="00B0116D">
        <w:rPr>
          <w:bCs/>
          <w:sz w:val="20"/>
          <w:szCs w:val="20"/>
        </w:rPr>
        <w:t xml:space="preserve"> Os cartuchos são necessários para serem usados nos referidos aparelhos</w:t>
      </w:r>
      <w:r w:rsidRPr="00B0116D">
        <w:rPr>
          <w:snapToGrid w:val="0"/>
          <w:sz w:val="20"/>
          <w:szCs w:val="20"/>
        </w:rPr>
        <w:t xml:space="preserve">, </w:t>
      </w:r>
      <w:r w:rsidRPr="00B0116D">
        <w:rPr>
          <w:bCs/>
          <w:sz w:val="20"/>
          <w:szCs w:val="20"/>
        </w:rPr>
        <w:t xml:space="preserve">onde por meio destes cartuchos </w:t>
      </w:r>
      <w:proofErr w:type="gramStart"/>
      <w:r w:rsidRPr="00B0116D">
        <w:rPr>
          <w:bCs/>
          <w:sz w:val="20"/>
          <w:szCs w:val="20"/>
        </w:rPr>
        <w:t>obtém-se</w:t>
      </w:r>
      <w:proofErr w:type="gramEnd"/>
      <w:r w:rsidRPr="00B0116D">
        <w:rPr>
          <w:bCs/>
          <w:sz w:val="20"/>
          <w:szCs w:val="20"/>
        </w:rPr>
        <w:t xml:space="preserve"> quantitativos simultâneos específicos de elementos sanguíneo para exames de urgência e emergência em pacientes críticos, oferecendo ainda resultados imediatos para tomada de decisão em procedimentos médicos em Unidade de Terapia Intensiva, Centro Cirúrgicos, Pronto Socorro e Cardiovascular.   </w:t>
      </w:r>
    </w:p>
    <w:p w:rsidR="00B0116D" w:rsidRPr="00B0116D" w:rsidRDefault="00B0116D" w:rsidP="00B0116D">
      <w:pPr>
        <w:spacing w:after="0" w:line="240" w:lineRule="auto"/>
        <w:jc w:val="both"/>
        <w:rPr>
          <w:bCs/>
          <w:sz w:val="20"/>
          <w:szCs w:val="20"/>
        </w:rPr>
      </w:pPr>
      <w:r w:rsidRPr="001F23EF">
        <w:rPr>
          <w:b/>
          <w:bCs/>
          <w:sz w:val="20"/>
          <w:szCs w:val="20"/>
        </w:rPr>
        <w:t>2.4.</w:t>
      </w:r>
      <w:r w:rsidRPr="00B0116D">
        <w:rPr>
          <w:bCs/>
          <w:sz w:val="20"/>
          <w:szCs w:val="20"/>
        </w:rPr>
        <w:t xml:space="preserve"> As especificações desta solicitação foram realizadas pela Comissão de Padronização, atendendo a RDC n° 04/2011 ANVISA e RDC nº 07/2010 ANVISA. </w:t>
      </w:r>
    </w:p>
    <w:p w:rsidR="00587411" w:rsidRPr="00784CAD" w:rsidRDefault="00B0116D" w:rsidP="00784CAD">
      <w:pPr>
        <w:spacing w:after="120" w:line="240" w:lineRule="auto"/>
        <w:jc w:val="both"/>
        <w:rPr>
          <w:bCs/>
          <w:sz w:val="20"/>
          <w:szCs w:val="20"/>
        </w:rPr>
      </w:pPr>
      <w:r w:rsidRPr="001F23EF">
        <w:rPr>
          <w:b/>
          <w:bCs/>
          <w:sz w:val="20"/>
          <w:szCs w:val="20"/>
        </w:rPr>
        <w:t>2.5.</w:t>
      </w:r>
      <w:r w:rsidRPr="00B0116D">
        <w:rPr>
          <w:bCs/>
          <w:sz w:val="20"/>
          <w:szCs w:val="20"/>
        </w:rPr>
        <w:t xml:space="preserve"> Os quantitativos solicitados foram estimados com base nas informações de consumo, extraídas do sistema de gestão de estoques, para atender a sua demanda anual.</w:t>
      </w:r>
    </w:p>
    <w:p w:rsidR="0051603B" w:rsidRPr="0051603B" w:rsidRDefault="00E166E5" w:rsidP="0051603B">
      <w:pPr>
        <w:shd w:val="clear" w:color="auto" w:fill="3333FF"/>
        <w:spacing w:after="0"/>
        <w:jc w:val="both"/>
        <w:rPr>
          <w:b/>
          <w:bCs/>
          <w:sz w:val="20"/>
          <w:szCs w:val="20"/>
          <w:u w:val="single"/>
        </w:rPr>
      </w:pPr>
      <w:r w:rsidRPr="00E166E5">
        <w:rPr>
          <w:rFonts w:cs="Calibri"/>
          <w:b/>
          <w:bCs/>
          <w:color w:val="FFFFFF"/>
          <w:sz w:val="20"/>
          <w:szCs w:val="20"/>
        </w:rPr>
        <w:t>0</w:t>
      </w:r>
      <w:r w:rsidR="00F81827">
        <w:rPr>
          <w:rFonts w:cs="Calibri"/>
          <w:b/>
          <w:bCs/>
          <w:color w:val="FFFFFF"/>
          <w:sz w:val="20"/>
          <w:szCs w:val="20"/>
        </w:rPr>
        <w:t>3</w:t>
      </w:r>
      <w:r w:rsidRPr="00E166E5">
        <w:rPr>
          <w:rFonts w:cs="Calibri"/>
          <w:b/>
          <w:bCs/>
          <w:color w:val="FFFFFF"/>
          <w:sz w:val="20"/>
          <w:szCs w:val="20"/>
        </w:rPr>
        <w:t>. D</w:t>
      </w:r>
      <w:r w:rsidR="00B0116D">
        <w:rPr>
          <w:rFonts w:cs="Calibri"/>
          <w:b/>
          <w:bCs/>
          <w:color w:val="FFFFFF"/>
          <w:sz w:val="20"/>
          <w:szCs w:val="20"/>
        </w:rPr>
        <w:t>A ENTREGA</w:t>
      </w:r>
    </w:p>
    <w:p w:rsidR="00B0116D" w:rsidRPr="00B0116D" w:rsidRDefault="00B0116D" w:rsidP="00B0116D">
      <w:pPr>
        <w:tabs>
          <w:tab w:val="left" w:pos="7200"/>
        </w:tabs>
        <w:spacing w:after="0" w:line="240" w:lineRule="auto"/>
        <w:jc w:val="both"/>
        <w:rPr>
          <w:rFonts w:eastAsia="Batang"/>
          <w:b/>
          <w:sz w:val="20"/>
          <w:szCs w:val="20"/>
          <w:u w:val="single"/>
        </w:rPr>
      </w:pPr>
      <w:r w:rsidRPr="001F23EF">
        <w:rPr>
          <w:rFonts w:eastAsia="Batang"/>
          <w:b/>
          <w:bCs/>
          <w:sz w:val="20"/>
          <w:szCs w:val="20"/>
        </w:rPr>
        <w:t>3.1.</w:t>
      </w:r>
      <w:r w:rsidRPr="00B0116D">
        <w:rPr>
          <w:rFonts w:eastAsia="Batang"/>
          <w:sz w:val="20"/>
          <w:szCs w:val="20"/>
        </w:rPr>
        <w:t xml:space="preserve"> </w:t>
      </w:r>
      <w:r w:rsidRPr="00B0116D">
        <w:rPr>
          <w:sz w:val="20"/>
          <w:szCs w:val="20"/>
        </w:rPr>
        <w:t xml:space="preserve">A entrega deverá ser feita no prazo máximo de </w:t>
      </w:r>
      <w:r w:rsidRPr="00B0116D">
        <w:rPr>
          <w:b/>
          <w:sz w:val="20"/>
          <w:szCs w:val="20"/>
        </w:rPr>
        <w:t xml:space="preserve">30 </w:t>
      </w:r>
      <w:r w:rsidRPr="00B0116D">
        <w:rPr>
          <w:b/>
          <w:bCs/>
          <w:sz w:val="20"/>
          <w:szCs w:val="20"/>
        </w:rPr>
        <w:t>(trinta) dias</w:t>
      </w:r>
      <w:r w:rsidRPr="00B0116D">
        <w:rPr>
          <w:sz w:val="20"/>
          <w:szCs w:val="20"/>
        </w:rPr>
        <w:t xml:space="preserve"> </w:t>
      </w:r>
      <w:r w:rsidRPr="00B0116D">
        <w:rPr>
          <w:b/>
          <w:sz w:val="20"/>
          <w:szCs w:val="20"/>
        </w:rPr>
        <w:t>corridos</w:t>
      </w:r>
      <w:r w:rsidRPr="00B0116D">
        <w:rPr>
          <w:sz w:val="20"/>
          <w:szCs w:val="20"/>
        </w:rPr>
        <w:t>, contados do recebimento da nota de empenho, salvo se houver pedido formal de prorrogação deste, devidamente justificado pelo licitante/contratado e acatado pela SES/TO;</w:t>
      </w:r>
    </w:p>
    <w:p w:rsidR="00B0116D" w:rsidRPr="00B0116D" w:rsidRDefault="00B0116D" w:rsidP="00B0116D">
      <w:pPr>
        <w:tabs>
          <w:tab w:val="left" w:pos="7200"/>
        </w:tabs>
        <w:spacing w:after="0" w:line="240" w:lineRule="auto"/>
        <w:jc w:val="both"/>
        <w:rPr>
          <w:rFonts w:eastAsia="Batang"/>
          <w:sz w:val="20"/>
          <w:szCs w:val="20"/>
        </w:rPr>
      </w:pPr>
      <w:r w:rsidRPr="001F23EF">
        <w:rPr>
          <w:rFonts w:eastAsia="Batang"/>
          <w:b/>
          <w:bCs/>
          <w:sz w:val="20"/>
          <w:szCs w:val="20"/>
        </w:rPr>
        <w:t>3.2.</w:t>
      </w:r>
      <w:r w:rsidRPr="00B0116D">
        <w:rPr>
          <w:rFonts w:eastAsia="Batang"/>
          <w:sz w:val="20"/>
          <w:szCs w:val="20"/>
        </w:rPr>
        <w:t xml:space="preserve"> O local de entrega dos produtos é o </w:t>
      </w:r>
      <w:r w:rsidRPr="00B0116D">
        <w:rPr>
          <w:b/>
          <w:bCs/>
          <w:sz w:val="20"/>
          <w:szCs w:val="20"/>
        </w:rPr>
        <w:t>Almoxarifado</w:t>
      </w:r>
      <w:r w:rsidRPr="00B0116D">
        <w:rPr>
          <w:sz w:val="20"/>
          <w:szCs w:val="20"/>
        </w:rPr>
        <w:t xml:space="preserve"> </w:t>
      </w:r>
      <w:r w:rsidRPr="00B0116D">
        <w:rPr>
          <w:b/>
          <w:bCs/>
          <w:sz w:val="20"/>
          <w:szCs w:val="20"/>
        </w:rPr>
        <w:t xml:space="preserve">de Estoque Regulador </w:t>
      </w:r>
      <w:r w:rsidRPr="00B0116D">
        <w:rPr>
          <w:b/>
          <w:sz w:val="20"/>
          <w:szCs w:val="20"/>
        </w:rPr>
        <w:t xml:space="preserve">sito à </w:t>
      </w:r>
      <w:r w:rsidRPr="00B0116D">
        <w:rPr>
          <w:rFonts w:eastAsia="Batang"/>
          <w:b/>
          <w:bCs/>
          <w:sz w:val="20"/>
          <w:szCs w:val="20"/>
        </w:rPr>
        <w:t xml:space="preserve">Quadra 1.112 Sul, Alameda 07, Lote </w:t>
      </w:r>
      <w:smartTag w:uri="urn:schemas-microsoft-com:office:smarttags" w:element="metricconverter">
        <w:smartTagPr>
          <w:attr w:name="ProductID" w:val="07 a"/>
        </w:smartTagPr>
        <w:r w:rsidRPr="00B0116D">
          <w:rPr>
            <w:rFonts w:eastAsia="Batang"/>
            <w:b/>
            <w:bCs/>
            <w:sz w:val="20"/>
            <w:szCs w:val="20"/>
          </w:rPr>
          <w:t>07 a</w:t>
        </w:r>
      </w:smartTag>
      <w:r w:rsidRPr="00B0116D">
        <w:rPr>
          <w:rFonts w:eastAsia="Batang"/>
          <w:b/>
          <w:bCs/>
          <w:sz w:val="20"/>
          <w:szCs w:val="20"/>
        </w:rPr>
        <w:t xml:space="preserve"> 11, Setor Eco Industrial, Palmas – TO, CEP 77.024-174, </w:t>
      </w:r>
      <w:r w:rsidRPr="00B0116D">
        <w:rPr>
          <w:rFonts w:eastAsia="Batang"/>
          <w:sz w:val="20"/>
          <w:szCs w:val="20"/>
        </w:rPr>
        <w:t>na conformidade da Nota de Empenho</w:t>
      </w:r>
      <w:r w:rsidRPr="00B0116D">
        <w:rPr>
          <w:rFonts w:eastAsia="Batang"/>
          <w:b/>
          <w:bCs/>
          <w:sz w:val="20"/>
          <w:szCs w:val="20"/>
        </w:rPr>
        <w:t>,</w:t>
      </w:r>
      <w:r w:rsidRPr="00B0116D">
        <w:rPr>
          <w:rFonts w:eastAsia="Batang"/>
          <w:sz w:val="20"/>
          <w:szCs w:val="20"/>
        </w:rPr>
        <w:t xml:space="preserve"> na presença de servidores devidamente autorizados, como determina o § 8°, do artigo 15, da Lei 8.666/93, em dia e horário comercial;</w:t>
      </w:r>
    </w:p>
    <w:p w:rsidR="00B0116D" w:rsidRPr="00B0116D" w:rsidRDefault="00B0116D" w:rsidP="00B0116D">
      <w:pPr>
        <w:tabs>
          <w:tab w:val="left" w:pos="7200"/>
        </w:tabs>
        <w:spacing w:after="0" w:line="240" w:lineRule="auto"/>
        <w:jc w:val="both"/>
        <w:rPr>
          <w:rFonts w:eastAsia="Batang"/>
          <w:sz w:val="20"/>
          <w:szCs w:val="20"/>
        </w:rPr>
      </w:pPr>
      <w:r w:rsidRPr="001F23EF">
        <w:rPr>
          <w:rFonts w:eastAsia="Batang"/>
          <w:b/>
          <w:bCs/>
          <w:sz w:val="20"/>
          <w:szCs w:val="20"/>
        </w:rPr>
        <w:t>3.3.</w:t>
      </w:r>
      <w:r w:rsidRPr="00B0116D">
        <w:rPr>
          <w:rFonts w:eastAsia="Batang"/>
          <w:bCs/>
          <w:sz w:val="20"/>
          <w:szCs w:val="20"/>
        </w:rPr>
        <w:t xml:space="preserve"> </w:t>
      </w:r>
      <w:r w:rsidRPr="00B0116D">
        <w:rPr>
          <w:rFonts w:eastAsia="Batang"/>
          <w:sz w:val="20"/>
          <w:szCs w:val="20"/>
        </w:rPr>
        <w:t>A adjudicada fica obrigada a aceitar acréscimos ou supressões de até 25% (vinte e cinco por cento) na forma do artigo 25 da Lei Federal nº. 8.666/93;</w:t>
      </w:r>
    </w:p>
    <w:p w:rsidR="0051603B" w:rsidRPr="00B0116D" w:rsidRDefault="00B0116D" w:rsidP="00B0116D">
      <w:pPr>
        <w:tabs>
          <w:tab w:val="left" w:pos="7200"/>
        </w:tabs>
        <w:spacing w:after="120" w:line="240" w:lineRule="auto"/>
        <w:jc w:val="both"/>
        <w:rPr>
          <w:rFonts w:eastAsia="Batang"/>
          <w:sz w:val="20"/>
          <w:szCs w:val="20"/>
        </w:rPr>
      </w:pPr>
      <w:r w:rsidRPr="001F23EF">
        <w:rPr>
          <w:b/>
          <w:bCs/>
          <w:sz w:val="20"/>
          <w:szCs w:val="20"/>
        </w:rPr>
        <w:t>3.4.</w:t>
      </w:r>
      <w:r w:rsidRPr="00B0116D">
        <w:rPr>
          <w:bCs/>
          <w:sz w:val="20"/>
          <w:szCs w:val="20"/>
        </w:rPr>
        <w:t xml:space="preserve"> </w:t>
      </w:r>
      <w:r w:rsidRPr="00B0116D">
        <w:rPr>
          <w:rFonts w:eastAsia="Batang"/>
          <w:sz w:val="20"/>
          <w:szCs w:val="20"/>
        </w:rPr>
        <w:t>Mesmo que comprovada a ocorrência de situação prevista na línea “d” do inciso II do art. 65 da Lei Federal nº 8.666/93, a Administração, se julgar conveniente, poderá optar por cancelar o contrato (quando for o caso) e iniciar outro processo Licitatório.</w:t>
      </w:r>
    </w:p>
    <w:p w:rsidR="00383397" w:rsidRPr="00383397" w:rsidRDefault="00E166E5" w:rsidP="00383397">
      <w:pPr>
        <w:shd w:val="clear" w:color="auto" w:fill="3333FF"/>
        <w:spacing w:after="0"/>
        <w:jc w:val="both"/>
        <w:rPr>
          <w:b/>
          <w:bCs/>
          <w:sz w:val="20"/>
          <w:szCs w:val="20"/>
          <w:u w:val="single"/>
        </w:rPr>
      </w:pPr>
      <w:r w:rsidRPr="00E166E5">
        <w:rPr>
          <w:rFonts w:cs="Calibri"/>
          <w:b/>
          <w:bCs/>
          <w:color w:val="FFFFFF"/>
          <w:sz w:val="20"/>
          <w:szCs w:val="20"/>
        </w:rPr>
        <w:t>0</w:t>
      </w:r>
      <w:r w:rsidR="00B0116D">
        <w:rPr>
          <w:rFonts w:cs="Calibri"/>
          <w:b/>
          <w:bCs/>
          <w:color w:val="FFFFFF"/>
          <w:sz w:val="20"/>
          <w:szCs w:val="20"/>
        </w:rPr>
        <w:t>4</w:t>
      </w:r>
      <w:r w:rsidRPr="00E166E5">
        <w:rPr>
          <w:rFonts w:cs="Calibri"/>
          <w:b/>
          <w:bCs/>
          <w:color w:val="FFFFFF"/>
          <w:sz w:val="20"/>
          <w:szCs w:val="20"/>
        </w:rPr>
        <w:t xml:space="preserve">. </w:t>
      </w:r>
      <w:r w:rsidR="00383397">
        <w:rPr>
          <w:rFonts w:cs="Calibri"/>
          <w:b/>
          <w:bCs/>
          <w:color w:val="FFFFFF"/>
          <w:sz w:val="20"/>
          <w:szCs w:val="20"/>
        </w:rPr>
        <w:t xml:space="preserve">DAS </w:t>
      </w:r>
      <w:r w:rsidR="00B0116D">
        <w:rPr>
          <w:rFonts w:cs="Calibri"/>
          <w:b/>
          <w:bCs/>
          <w:color w:val="FFFFFF"/>
          <w:sz w:val="20"/>
          <w:szCs w:val="20"/>
        </w:rPr>
        <w:t>CONDIÇÕES DE FORNECIMENTO</w:t>
      </w:r>
      <w:r w:rsidR="005203EF">
        <w:rPr>
          <w:rFonts w:cs="Calibri"/>
          <w:b/>
          <w:bCs/>
          <w:color w:val="FFFFFF"/>
          <w:sz w:val="20"/>
          <w:szCs w:val="20"/>
        </w:rPr>
        <w:t xml:space="preserve"> </w:t>
      </w:r>
    </w:p>
    <w:p w:rsidR="00B0116D" w:rsidRPr="00B0116D" w:rsidRDefault="00B0116D" w:rsidP="00B0116D">
      <w:pPr>
        <w:tabs>
          <w:tab w:val="left" w:pos="7200"/>
        </w:tabs>
        <w:spacing w:after="0" w:line="240" w:lineRule="auto"/>
        <w:jc w:val="both"/>
        <w:rPr>
          <w:sz w:val="20"/>
          <w:szCs w:val="20"/>
        </w:rPr>
      </w:pPr>
      <w:r w:rsidRPr="001F23EF">
        <w:rPr>
          <w:b/>
          <w:sz w:val="20"/>
          <w:szCs w:val="20"/>
        </w:rPr>
        <w:t>4.1.</w:t>
      </w:r>
      <w:r w:rsidRPr="00B0116D">
        <w:rPr>
          <w:sz w:val="20"/>
          <w:szCs w:val="20"/>
        </w:rPr>
        <w:t xml:space="preserve"> Os produtos deverão ser entregues acondicionados em embalagens lacradas individualmente, identificado e em perfeitas condições para armazenagem;</w:t>
      </w:r>
    </w:p>
    <w:p w:rsidR="00B0116D" w:rsidRPr="00B0116D" w:rsidRDefault="00B0116D" w:rsidP="00B0116D">
      <w:pPr>
        <w:tabs>
          <w:tab w:val="left" w:pos="7200"/>
        </w:tabs>
        <w:spacing w:after="0" w:line="240" w:lineRule="auto"/>
        <w:jc w:val="both"/>
        <w:rPr>
          <w:sz w:val="20"/>
          <w:szCs w:val="20"/>
        </w:rPr>
      </w:pPr>
      <w:r w:rsidRPr="001F23EF">
        <w:rPr>
          <w:b/>
          <w:sz w:val="20"/>
          <w:szCs w:val="20"/>
        </w:rPr>
        <w:t>4.2.</w:t>
      </w:r>
      <w:r w:rsidRPr="00B0116D">
        <w:rPr>
          <w:sz w:val="20"/>
          <w:szCs w:val="20"/>
        </w:rPr>
        <w:t xml:space="preserve"> Os produtos a serem entregues deverão ser de 1ª qualidade, sob pena de devolução;</w:t>
      </w:r>
    </w:p>
    <w:p w:rsidR="00383397" w:rsidRPr="00B0116D" w:rsidRDefault="00B0116D" w:rsidP="00B0116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Garamond" w:hAnsi="Garamond"/>
          <w:bCs/>
          <w:sz w:val="20"/>
          <w:szCs w:val="20"/>
        </w:rPr>
      </w:pPr>
      <w:r w:rsidRPr="001F23EF">
        <w:rPr>
          <w:b/>
          <w:bCs/>
          <w:sz w:val="20"/>
          <w:szCs w:val="20"/>
        </w:rPr>
        <w:t>4.3.</w:t>
      </w:r>
      <w:r w:rsidRPr="00B0116D">
        <w:rPr>
          <w:bCs/>
          <w:sz w:val="20"/>
          <w:szCs w:val="20"/>
        </w:rPr>
        <w:t xml:space="preserve"> </w:t>
      </w:r>
      <w:r w:rsidRPr="00B0116D">
        <w:rPr>
          <w:sz w:val="20"/>
          <w:szCs w:val="20"/>
        </w:rPr>
        <w:t>Todos os produtos deverão obedecer na íntegra as clausulas do Edital e seus anexos e Contrato.</w:t>
      </w:r>
    </w:p>
    <w:p w:rsidR="004061C6" w:rsidRDefault="004061C6" w:rsidP="004061C6">
      <w:pPr>
        <w:shd w:val="clear" w:color="auto" w:fill="3333FF"/>
        <w:spacing w:after="0"/>
        <w:jc w:val="both"/>
        <w:rPr>
          <w:sz w:val="20"/>
          <w:szCs w:val="20"/>
        </w:rPr>
      </w:pPr>
      <w:r w:rsidRPr="009B2B67">
        <w:rPr>
          <w:rFonts w:cs="Calibri"/>
          <w:b/>
          <w:bCs/>
          <w:color w:val="FFFFFF"/>
          <w:sz w:val="20"/>
          <w:szCs w:val="20"/>
        </w:rPr>
        <w:t>0</w:t>
      </w:r>
      <w:r w:rsidR="00364CCB">
        <w:rPr>
          <w:rFonts w:cs="Calibri"/>
          <w:b/>
          <w:bCs/>
          <w:color w:val="FFFFFF"/>
          <w:sz w:val="20"/>
          <w:szCs w:val="20"/>
        </w:rPr>
        <w:t>5</w:t>
      </w:r>
      <w:r w:rsidRPr="009B2B67">
        <w:rPr>
          <w:rFonts w:cs="Calibri"/>
          <w:b/>
          <w:bCs/>
          <w:color w:val="FFFFFF"/>
          <w:sz w:val="20"/>
          <w:szCs w:val="20"/>
        </w:rPr>
        <w:t xml:space="preserve">. </w:t>
      </w:r>
      <w:r w:rsidR="00364CCB">
        <w:rPr>
          <w:rFonts w:cs="Calibri"/>
          <w:b/>
          <w:bCs/>
          <w:color w:val="FFFFFF"/>
          <w:sz w:val="20"/>
          <w:szCs w:val="20"/>
        </w:rPr>
        <w:t>DA QUALIFICAÇÃO TÉCNICA</w:t>
      </w:r>
    </w:p>
    <w:p w:rsidR="00364CCB" w:rsidRPr="00F02B72" w:rsidRDefault="001F23EF" w:rsidP="001F23EF">
      <w:pPr>
        <w:spacing w:after="0" w:line="240" w:lineRule="auto"/>
        <w:ind w:right="-1"/>
        <w:jc w:val="both"/>
        <w:rPr>
          <w:rFonts w:asciiTheme="minorHAnsi" w:hAnsiTheme="minorHAnsi" w:cstheme="minorHAnsi"/>
          <w:color w:val="000000"/>
          <w:sz w:val="20"/>
          <w:szCs w:val="20"/>
        </w:rPr>
      </w:pPr>
      <w:r w:rsidRPr="001F23EF">
        <w:rPr>
          <w:rFonts w:asciiTheme="minorHAnsi" w:hAnsiTheme="minorHAnsi" w:cstheme="minorHAnsi"/>
          <w:b/>
          <w:color w:val="000000"/>
          <w:sz w:val="20"/>
          <w:szCs w:val="20"/>
        </w:rPr>
        <w:t>5.1.</w:t>
      </w:r>
      <w:r>
        <w:rPr>
          <w:rFonts w:asciiTheme="minorHAnsi" w:hAnsiTheme="minorHAnsi" w:cstheme="minorHAnsi"/>
          <w:color w:val="000000"/>
          <w:sz w:val="20"/>
          <w:szCs w:val="20"/>
        </w:rPr>
        <w:t xml:space="preserve"> </w:t>
      </w:r>
      <w:r w:rsidR="00364CCB" w:rsidRPr="00F02B72">
        <w:rPr>
          <w:rFonts w:asciiTheme="minorHAnsi" w:hAnsiTheme="minorHAnsi" w:cstheme="minorHAnsi"/>
          <w:color w:val="000000"/>
          <w:sz w:val="20"/>
          <w:szCs w:val="20"/>
        </w:rPr>
        <w:t>As licitantes devem apresentar o</w:t>
      </w:r>
      <w:r w:rsidR="00056785">
        <w:rPr>
          <w:rFonts w:asciiTheme="minorHAnsi" w:hAnsiTheme="minorHAnsi" w:cstheme="minorHAnsi"/>
          <w:color w:val="000000"/>
          <w:sz w:val="20"/>
          <w:szCs w:val="20"/>
        </w:rPr>
        <w:t xml:space="preserve">s seguintes documentos técnicos conforme item 13.3. </w:t>
      </w:r>
      <w:proofErr w:type="gramStart"/>
      <w:r w:rsidR="00056785">
        <w:rPr>
          <w:rFonts w:asciiTheme="minorHAnsi" w:hAnsiTheme="minorHAnsi" w:cstheme="minorHAnsi"/>
          <w:color w:val="000000"/>
          <w:sz w:val="20"/>
          <w:szCs w:val="20"/>
        </w:rPr>
        <w:t>do</w:t>
      </w:r>
      <w:proofErr w:type="gramEnd"/>
      <w:r w:rsidR="00056785">
        <w:rPr>
          <w:rFonts w:asciiTheme="minorHAnsi" w:hAnsiTheme="minorHAnsi" w:cstheme="minorHAnsi"/>
          <w:color w:val="000000"/>
          <w:sz w:val="20"/>
          <w:szCs w:val="20"/>
        </w:rPr>
        <w:t xml:space="preserve"> Edital:</w:t>
      </w:r>
    </w:p>
    <w:p w:rsidR="00364CCB" w:rsidRPr="00F02B72" w:rsidRDefault="00364CCB" w:rsidP="00364CCB">
      <w:pPr>
        <w:autoSpaceDE w:val="0"/>
        <w:autoSpaceDN w:val="0"/>
        <w:adjustRightInd w:val="0"/>
        <w:spacing w:after="0" w:line="240" w:lineRule="auto"/>
        <w:jc w:val="both"/>
        <w:rPr>
          <w:rFonts w:asciiTheme="minorHAnsi" w:hAnsiTheme="minorHAnsi" w:cstheme="minorHAnsi"/>
          <w:sz w:val="20"/>
          <w:szCs w:val="20"/>
        </w:rPr>
      </w:pPr>
      <w:r w:rsidRPr="00F02B72">
        <w:rPr>
          <w:rFonts w:asciiTheme="minorHAnsi" w:hAnsiTheme="minorHAnsi" w:cstheme="minorHAnsi"/>
          <w:sz w:val="20"/>
          <w:szCs w:val="20"/>
        </w:rPr>
        <w:lastRenderedPageBreak/>
        <w:t xml:space="preserve">a) </w:t>
      </w:r>
      <w:proofErr w:type="gramStart"/>
      <w:r w:rsidRPr="00F02B72">
        <w:rPr>
          <w:rFonts w:asciiTheme="minorHAnsi" w:hAnsiTheme="minorHAnsi" w:cstheme="minorHAnsi"/>
          <w:sz w:val="20"/>
          <w:szCs w:val="20"/>
        </w:rPr>
        <w:t>Atestado(</w:t>
      </w:r>
      <w:proofErr w:type="gramEnd"/>
      <w:r w:rsidRPr="00F02B72">
        <w:rPr>
          <w:rFonts w:asciiTheme="minorHAnsi" w:hAnsiTheme="minorHAnsi" w:cstheme="minorHAnsi"/>
          <w:sz w:val="20"/>
          <w:szCs w:val="20"/>
        </w:rPr>
        <w:t>s) de capacidade técnica ou certidão, expedido por pessoa jurídica de direito público ou privado, que comprovem ter a licitante fornecido produtos, de maneira satisfatória, compatíveis em características com o objeto desta licitação;</w:t>
      </w:r>
    </w:p>
    <w:p w:rsidR="00364CCB" w:rsidRPr="00F02B72" w:rsidRDefault="00364CCB" w:rsidP="00364CCB">
      <w:pPr>
        <w:autoSpaceDE w:val="0"/>
        <w:autoSpaceDN w:val="0"/>
        <w:adjustRightInd w:val="0"/>
        <w:spacing w:after="0" w:line="240" w:lineRule="auto"/>
        <w:jc w:val="both"/>
        <w:rPr>
          <w:rFonts w:asciiTheme="minorHAnsi" w:hAnsiTheme="minorHAnsi" w:cstheme="minorHAnsi"/>
          <w:color w:val="000000"/>
          <w:sz w:val="20"/>
          <w:szCs w:val="20"/>
        </w:rPr>
      </w:pPr>
      <w:r w:rsidRPr="00F02B72">
        <w:rPr>
          <w:rFonts w:asciiTheme="minorHAnsi" w:hAnsiTheme="minorHAnsi" w:cstheme="minorHAnsi"/>
          <w:color w:val="000000"/>
          <w:sz w:val="20"/>
          <w:szCs w:val="20"/>
        </w:rPr>
        <w:t>b) Licença de Funcionamento da licitante, emitida pela ANVISA/MS ou pela Vigilância Sanitária Municipal ou Estadual da sede da licitante;</w:t>
      </w:r>
    </w:p>
    <w:p w:rsidR="00364CCB" w:rsidRPr="00F02B72" w:rsidRDefault="00364CCB" w:rsidP="00364CCB">
      <w:pPr>
        <w:autoSpaceDE w:val="0"/>
        <w:autoSpaceDN w:val="0"/>
        <w:adjustRightInd w:val="0"/>
        <w:spacing w:after="120" w:line="240" w:lineRule="auto"/>
        <w:jc w:val="both"/>
        <w:rPr>
          <w:rFonts w:asciiTheme="minorHAnsi" w:hAnsiTheme="minorHAnsi" w:cstheme="minorHAnsi"/>
          <w:color w:val="000000"/>
          <w:sz w:val="20"/>
          <w:szCs w:val="20"/>
        </w:rPr>
      </w:pPr>
      <w:r w:rsidRPr="00F02B72">
        <w:rPr>
          <w:rFonts w:asciiTheme="minorHAnsi" w:hAnsiTheme="minorHAnsi" w:cstheme="minorHAnsi"/>
          <w:color w:val="000000"/>
          <w:sz w:val="20"/>
          <w:szCs w:val="20"/>
        </w:rPr>
        <w:t>c) Autorização de Funcionamento emitida pela ANVISA/MS, da empresa participante da licitação, nos termos do artigo 21 da lei Federal n° 5.991/1973;</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364CCB">
        <w:rPr>
          <w:rFonts w:cs="Calibri"/>
          <w:b/>
          <w:bCs/>
          <w:color w:val="FFFFFF"/>
          <w:sz w:val="20"/>
          <w:szCs w:val="20"/>
        </w:rPr>
        <w:t>6</w:t>
      </w:r>
      <w:r>
        <w:rPr>
          <w:rFonts w:cs="Calibri"/>
          <w:b/>
          <w:bCs/>
          <w:color w:val="FFFFFF"/>
          <w:sz w:val="20"/>
          <w:szCs w:val="20"/>
        </w:rPr>
        <w:t>.</w:t>
      </w:r>
      <w:r w:rsidR="00F17704">
        <w:rPr>
          <w:rFonts w:cs="Calibri"/>
          <w:b/>
          <w:bCs/>
          <w:color w:val="FFFFFF"/>
          <w:sz w:val="20"/>
          <w:szCs w:val="20"/>
        </w:rPr>
        <w:t xml:space="preserve"> D</w:t>
      </w:r>
      <w:r w:rsidR="00A1415D">
        <w:rPr>
          <w:rFonts w:cs="Calibri"/>
          <w:b/>
          <w:bCs/>
          <w:color w:val="FFFFFF"/>
          <w:sz w:val="20"/>
          <w:szCs w:val="20"/>
        </w:rPr>
        <w:t xml:space="preserve">O </w:t>
      </w:r>
      <w:r w:rsidR="00364CCB">
        <w:rPr>
          <w:rFonts w:cs="Calibri"/>
          <w:b/>
          <w:bCs/>
          <w:color w:val="FFFFFF"/>
          <w:sz w:val="20"/>
          <w:szCs w:val="20"/>
        </w:rPr>
        <w:t>RECEBIMENTO</w:t>
      </w:r>
    </w:p>
    <w:p w:rsidR="00364CCB" w:rsidRPr="00F02B72" w:rsidRDefault="00364CCB" w:rsidP="00364CCB">
      <w:pPr>
        <w:shd w:val="clear" w:color="auto" w:fill="FFFFFF"/>
        <w:spacing w:after="0" w:line="240" w:lineRule="auto"/>
        <w:rPr>
          <w:rFonts w:asciiTheme="minorHAnsi" w:eastAsia="Batang" w:hAnsiTheme="minorHAnsi" w:cstheme="minorHAnsi"/>
          <w:bCs/>
          <w:sz w:val="20"/>
          <w:szCs w:val="20"/>
        </w:rPr>
      </w:pPr>
      <w:r w:rsidRPr="001F23EF">
        <w:rPr>
          <w:rFonts w:asciiTheme="minorHAnsi" w:hAnsiTheme="minorHAnsi" w:cstheme="minorHAnsi"/>
          <w:b/>
          <w:sz w:val="20"/>
          <w:szCs w:val="20"/>
        </w:rPr>
        <w:t>6.1.</w:t>
      </w:r>
      <w:r w:rsidRPr="00F02B72">
        <w:rPr>
          <w:rFonts w:asciiTheme="minorHAnsi" w:hAnsiTheme="minorHAnsi" w:cstheme="minorHAnsi"/>
          <w:sz w:val="20"/>
          <w:szCs w:val="20"/>
        </w:rPr>
        <w:t xml:space="preserve"> </w:t>
      </w:r>
      <w:r w:rsidRPr="00F02B72">
        <w:rPr>
          <w:rFonts w:asciiTheme="minorHAnsi" w:eastAsia="Batang" w:hAnsiTheme="minorHAnsi" w:cstheme="minorHAnsi"/>
          <w:sz w:val="20"/>
          <w:szCs w:val="20"/>
        </w:rPr>
        <w:t xml:space="preserve">O recebimento se dará por servidor devidamente autorizado, a Comissão prevista no § 8°, do artigo 15, da Lei 8.666/93, em dia e horário comercial, onde todos os produtos deverão estar em conformidade com a nota de empenho, que poderá ser acompanhada da </w:t>
      </w:r>
      <w:r w:rsidRPr="00F02B72">
        <w:rPr>
          <w:rFonts w:asciiTheme="minorHAnsi" w:hAnsiTheme="minorHAnsi" w:cstheme="minorHAnsi"/>
          <w:bCs/>
          <w:iCs/>
          <w:sz w:val="20"/>
          <w:szCs w:val="20"/>
        </w:rPr>
        <w:t>Relação de Itens constante da Nota de Empenho</w:t>
      </w:r>
      <w:r w:rsidRPr="00F02B72">
        <w:rPr>
          <w:rFonts w:asciiTheme="minorHAnsi" w:eastAsia="Batang" w:hAnsiTheme="minorHAnsi" w:cstheme="minorHAnsi"/>
          <w:bCs/>
          <w:sz w:val="20"/>
          <w:szCs w:val="20"/>
        </w:rPr>
        <w:t>;</w:t>
      </w:r>
    </w:p>
    <w:p w:rsidR="00364CCB" w:rsidRPr="00F02B72" w:rsidRDefault="00364CCB" w:rsidP="00364CCB">
      <w:pPr>
        <w:shd w:val="clear" w:color="auto" w:fill="FFFFFF"/>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sz w:val="20"/>
          <w:szCs w:val="20"/>
        </w:rPr>
        <w:t>6.2.</w:t>
      </w:r>
      <w:r w:rsidRPr="00F02B72">
        <w:rPr>
          <w:rFonts w:asciiTheme="minorHAnsi" w:eastAsia="Batang" w:hAnsiTheme="minorHAnsi" w:cstheme="minorHAnsi"/>
          <w:sz w:val="20"/>
          <w:szCs w:val="20"/>
        </w:rPr>
        <w:t xml:space="preserve"> Após a entrega do(s) produto(s) a contratante terá o prazo de </w:t>
      </w:r>
      <w:r w:rsidRPr="00F02B72">
        <w:rPr>
          <w:rFonts w:asciiTheme="minorHAnsi" w:eastAsia="Batang" w:hAnsiTheme="minorHAnsi" w:cstheme="minorHAnsi"/>
          <w:b/>
          <w:sz w:val="20"/>
          <w:szCs w:val="20"/>
        </w:rPr>
        <w:t>03 (três) dias úteis</w:t>
      </w:r>
      <w:r w:rsidRPr="00F02B72">
        <w:rPr>
          <w:rFonts w:asciiTheme="minorHAnsi" w:eastAsia="Batang" w:hAnsiTheme="minorHAnsi" w:cstheme="minorHAnsi"/>
          <w:sz w:val="20"/>
          <w:szCs w:val="20"/>
        </w:rPr>
        <w:t xml:space="preserve"> para aceitá-los mediante termo circunstanciado e atesto da Nota Fiscal, ambos emitidos por servidores responsáveis;</w:t>
      </w:r>
    </w:p>
    <w:p w:rsidR="00364CCB" w:rsidRPr="00F02B72" w:rsidRDefault="00364CCB" w:rsidP="00364CCB">
      <w:pPr>
        <w:pStyle w:val="Corpodetexto"/>
        <w:spacing w:after="0"/>
        <w:jc w:val="both"/>
        <w:rPr>
          <w:rFonts w:asciiTheme="minorHAnsi" w:hAnsiTheme="minorHAnsi" w:cstheme="minorHAnsi"/>
          <w:b/>
          <w:bCs/>
          <w:iCs/>
          <w:sz w:val="20"/>
          <w:szCs w:val="20"/>
          <w:u w:val="single"/>
        </w:rPr>
      </w:pPr>
      <w:r w:rsidRPr="00F02B72">
        <w:rPr>
          <w:rFonts w:asciiTheme="minorHAnsi" w:hAnsiTheme="minorHAnsi" w:cstheme="minorHAnsi"/>
          <w:b/>
          <w:bCs/>
          <w:iCs/>
          <w:sz w:val="20"/>
          <w:szCs w:val="20"/>
          <w:u w:val="single"/>
        </w:rPr>
        <w:t xml:space="preserve">6.2. O recebimento será: </w:t>
      </w:r>
    </w:p>
    <w:p w:rsidR="00364CCB" w:rsidRPr="00F02B72" w:rsidRDefault="00364CCB" w:rsidP="00364CCB">
      <w:pPr>
        <w:pStyle w:val="Corpodetexto"/>
        <w:spacing w:after="0"/>
        <w:jc w:val="both"/>
        <w:rPr>
          <w:rFonts w:asciiTheme="minorHAnsi" w:hAnsiTheme="minorHAnsi" w:cstheme="minorHAnsi"/>
          <w:bCs/>
          <w:iCs/>
          <w:sz w:val="20"/>
          <w:szCs w:val="20"/>
        </w:rPr>
      </w:pPr>
      <w:r w:rsidRPr="001F23EF">
        <w:rPr>
          <w:rFonts w:asciiTheme="minorHAnsi" w:hAnsiTheme="minorHAnsi" w:cstheme="minorHAnsi"/>
          <w:b/>
          <w:bCs/>
          <w:iCs/>
          <w:sz w:val="20"/>
          <w:szCs w:val="20"/>
        </w:rPr>
        <w:t>6.2.1.</w:t>
      </w:r>
      <w:r w:rsidRPr="00F02B72">
        <w:rPr>
          <w:rFonts w:asciiTheme="minorHAnsi" w:hAnsiTheme="minorHAnsi" w:cstheme="minorHAnsi"/>
          <w:bCs/>
          <w:iCs/>
          <w:sz w:val="20"/>
          <w:szCs w:val="20"/>
        </w:rPr>
        <w:t xml:space="preserve"> </w:t>
      </w:r>
      <w:r w:rsidRPr="00F02B72">
        <w:rPr>
          <w:rFonts w:asciiTheme="minorHAnsi" w:hAnsiTheme="minorHAnsi" w:cstheme="minorHAnsi"/>
          <w:bCs/>
          <w:iCs/>
          <w:sz w:val="20"/>
          <w:szCs w:val="20"/>
          <w:u w:val="single"/>
        </w:rPr>
        <w:t>Provisoriamente</w:t>
      </w:r>
      <w:r w:rsidRPr="00F02B72">
        <w:rPr>
          <w:rFonts w:asciiTheme="minorHAnsi" w:hAnsiTheme="minorHAnsi" w:cstheme="minorHAnsi"/>
          <w:bCs/>
          <w:iCs/>
          <w:sz w:val="20"/>
          <w:szCs w:val="20"/>
        </w:rPr>
        <w:t>, para efeito de posterior verificação da conformidade dos produtos com a especificação constante do edital e da proposta, bem como, a verificação analítica e por amostragem do acondicionamento, quantidade, data de fabricação e qualidade dos produtos.</w:t>
      </w:r>
    </w:p>
    <w:p w:rsidR="00364CCB" w:rsidRPr="00F02B72" w:rsidRDefault="00364CCB" w:rsidP="00364CCB">
      <w:pPr>
        <w:spacing w:after="0" w:line="240" w:lineRule="auto"/>
        <w:jc w:val="both"/>
        <w:rPr>
          <w:rFonts w:asciiTheme="minorHAnsi" w:hAnsiTheme="minorHAnsi" w:cstheme="minorHAnsi"/>
          <w:sz w:val="20"/>
          <w:szCs w:val="20"/>
        </w:rPr>
      </w:pPr>
      <w:r w:rsidRPr="001F23EF">
        <w:rPr>
          <w:rFonts w:asciiTheme="minorHAnsi" w:hAnsiTheme="minorHAnsi" w:cstheme="minorHAnsi"/>
          <w:b/>
          <w:bCs/>
          <w:iCs/>
          <w:sz w:val="20"/>
          <w:szCs w:val="20"/>
        </w:rPr>
        <w:t>6.2.2.</w:t>
      </w:r>
      <w:r w:rsidRPr="00F02B72">
        <w:rPr>
          <w:rFonts w:asciiTheme="minorHAnsi" w:hAnsiTheme="minorHAnsi" w:cstheme="minorHAnsi"/>
          <w:bCs/>
          <w:iCs/>
          <w:sz w:val="20"/>
          <w:szCs w:val="20"/>
        </w:rPr>
        <w:t xml:space="preserve"> </w:t>
      </w:r>
      <w:r w:rsidRPr="00F02B72">
        <w:rPr>
          <w:rFonts w:asciiTheme="minorHAnsi" w:hAnsiTheme="minorHAnsi" w:cstheme="minorHAnsi"/>
          <w:bCs/>
          <w:sz w:val="20"/>
          <w:szCs w:val="20"/>
          <w:u w:val="single"/>
        </w:rPr>
        <w:t>Definitivamente</w:t>
      </w:r>
      <w:r w:rsidRPr="00F02B72">
        <w:rPr>
          <w:rFonts w:asciiTheme="minorHAnsi" w:hAnsiTheme="minorHAnsi" w:cstheme="minorHAnsi"/>
          <w:bCs/>
          <w:sz w:val="20"/>
          <w:szCs w:val="20"/>
        </w:rPr>
        <w:t xml:space="preserve">, após a verificação da qualidade e quantidade dos </w:t>
      </w:r>
      <w:r w:rsidRPr="00F02B72">
        <w:rPr>
          <w:rFonts w:asciiTheme="minorHAnsi" w:hAnsiTheme="minorHAnsi" w:cstheme="minorHAnsi"/>
          <w:bCs/>
          <w:iCs/>
          <w:sz w:val="20"/>
          <w:szCs w:val="20"/>
        </w:rPr>
        <w:t>produtos</w:t>
      </w:r>
      <w:r w:rsidRPr="00F02B72">
        <w:rPr>
          <w:rFonts w:asciiTheme="minorHAnsi" w:hAnsiTheme="minorHAnsi" w:cstheme="minorHAnsi"/>
          <w:bCs/>
          <w:sz w:val="20"/>
          <w:szCs w:val="20"/>
        </w:rPr>
        <w:t xml:space="preserve"> e conseqüente aceitação, quando </w:t>
      </w:r>
      <w:r w:rsidRPr="00F02B72">
        <w:rPr>
          <w:rFonts w:asciiTheme="minorHAnsi" w:hAnsiTheme="minorHAnsi" w:cstheme="minorHAnsi"/>
          <w:sz w:val="20"/>
          <w:szCs w:val="20"/>
        </w:rPr>
        <w:t>os estes forem entregues de acordo com os termos do edital e seus anexos.</w:t>
      </w:r>
    </w:p>
    <w:p w:rsidR="00364CCB" w:rsidRPr="00F02B72" w:rsidRDefault="00364CCB" w:rsidP="00364CCB">
      <w:pPr>
        <w:shd w:val="clear" w:color="auto" w:fill="FFFFFF"/>
        <w:tabs>
          <w:tab w:val="left" w:pos="7200"/>
        </w:tabs>
        <w:spacing w:after="0" w:line="240" w:lineRule="auto"/>
        <w:jc w:val="both"/>
        <w:rPr>
          <w:rFonts w:asciiTheme="minorHAnsi" w:hAnsiTheme="minorHAnsi" w:cstheme="minorHAnsi"/>
          <w:snapToGrid w:val="0"/>
          <w:sz w:val="20"/>
          <w:szCs w:val="20"/>
        </w:rPr>
      </w:pPr>
      <w:r w:rsidRPr="001F23EF">
        <w:rPr>
          <w:rFonts w:asciiTheme="minorHAnsi" w:hAnsiTheme="minorHAnsi" w:cstheme="minorHAnsi"/>
          <w:b/>
          <w:sz w:val="20"/>
          <w:szCs w:val="20"/>
        </w:rPr>
        <w:t>6.3.</w:t>
      </w:r>
      <w:r w:rsidRPr="00F02B72">
        <w:rPr>
          <w:rFonts w:asciiTheme="minorHAnsi" w:hAnsiTheme="minorHAnsi" w:cstheme="minorHAnsi"/>
          <w:sz w:val="20"/>
          <w:szCs w:val="20"/>
        </w:rPr>
        <w:t xml:space="preserve"> </w:t>
      </w:r>
      <w:r w:rsidRPr="00F02B72">
        <w:rPr>
          <w:rFonts w:asciiTheme="minorHAnsi" w:hAnsiTheme="minorHAnsi" w:cstheme="minorHAnsi"/>
          <w:snapToGrid w:val="0"/>
          <w:sz w:val="20"/>
          <w:szCs w:val="20"/>
        </w:rPr>
        <w:t>A carga e a descarga serão por conta do(s) fornecedor (</w:t>
      </w:r>
      <w:proofErr w:type="spellStart"/>
      <w:proofErr w:type="gramStart"/>
      <w:r w:rsidRPr="00F02B72">
        <w:rPr>
          <w:rFonts w:asciiTheme="minorHAnsi" w:hAnsiTheme="minorHAnsi" w:cstheme="minorHAnsi"/>
          <w:snapToGrid w:val="0"/>
          <w:sz w:val="20"/>
          <w:szCs w:val="20"/>
        </w:rPr>
        <w:t>es</w:t>
      </w:r>
      <w:proofErr w:type="spellEnd"/>
      <w:proofErr w:type="gramEnd"/>
      <w:r w:rsidRPr="00F02B72">
        <w:rPr>
          <w:rFonts w:asciiTheme="minorHAnsi" w:hAnsiTheme="minorHAnsi" w:cstheme="minorHAnsi"/>
          <w:snapToGrid w:val="0"/>
          <w:sz w:val="20"/>
          <w:szCs w:val="20"/>
        </w:rPr>
        <w:t>), sem ônus de frete para o órgão solicitante;</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u w:val="single"/>
        </w:rPr>
      </w:pPr>
      <w:r w:rsidRPr="00F02B72">
        <w:rPr>
          <w:rFonts w:asciiTheme="minorHAnsi" w:hAnsiTheme="minorHAnsi" w:cstheme="minorHAnsi"/>
          <w:b/>
          <w:sz w:val="20"/>
          <w:szCs w:val="20"/>
          <w:u w:val="single"/>
        </w:rPr>
        <w:t xml:space="preserve">6.4. A SESAU </w:t>
      </w:r>
      <w:r w:rsidRPr="00F02B72">
        <w:rPr>
          <w:rFonts w:asciiTheme="minorHAnsi" w:eastAsia="Batang" w:hAnsiTheme="minorHAnsi" w:cstheme="minorHAnsi"/>
          <w:b/>
          <w:bCs/>
          <w:sz w:val="20"/>
          <w:szCs w:val="20"/>
          <w:u w:val="single"/>
        </w:rPr>
        <w:t>recusará os produtos nas seguintes hipóteses:</w:t>
      </w:r>
    </w:p>
    <w:p w:rsidR="00364CCB" w:rsidRPr="00F02B72" w:rsidRDefault="00364CCB" w:rsidP="00364CCB">
      <w:pPr>
        <w:tabs>
          <w:tab w:val="left" w:pos="1418"/>
        </w:tabs>
        <w:spacing w:after="0" w:line="240" w:lineRule="auto"/>
        <w:jc w:val="both"/>
        <w:rPr>
          <w:rFonts w:asciiTheme="minorHAnsi" w:hAnsiTheme="minorHAnsi" w:cstheme="minorHAnsi"/>
          <w:sz w:val="20"/>
          <w:szCs w:val="20"/>
        </w:rPr>
      </w:pPr>
      <w:r w:rsidRPr="00F02B72">
        <w:rPr>
          <w:rFonts w:asciiTheme="minorHAnsi" w:hAnsiTheme="minorHAnsi" w:cstheme="minorHAnsi"/>
          <w:sz w:val="20"/>
          <w:szCs w:val="20"/>
        </w:rPr>
        <w:t>a) Qualquer houver situação em desacordo entre os produtos e o Edital do Pregão e seus anexos, ou a Nota de Empenho;</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F02B72">
        <w:rPr>
          <w:rFonts w:asciiTheme="minorHAnsi" w:eastAsia="Batang" w:hAnsiTheme="minorHAnsi" w:cstheme="minorHAnsi"/>
          <w:bCs/>
          <w:sz w:val="20"/>
          <w:szCs w:val="20"/>
        </w:rPr>
        <w:t xml:space="preserve">b) </w:t>
      </w:r>
      <w:r w:rsidRPr="00F02B72">
        <w:rPr>
          <w:rFonts w:asciiTheme="minorHAnsi" w:eastAsia="Batang" w:hAnsiTheme="minorHAnsi" w:cstheme="minorHAnsi"/>
          <w:sz w:val="20"/>
          <w:szCs w:val="20"/>
        </w:rPr>
        <w:t xml:space="preserve">Nota Fiscal/Fatura com especificação do objeto, quantidades em desacordo com o discriminado no </w:t>
      </w:r>
      <w:r w:rsidRPr="00F02B72">
        <w:rPr>
          <w:rFonts w:asciiTheme="minorHAnsi" w:hAnsiTheme="minorHAnsi" w:cstheme="minorHAnsi"/>
          <w:sz w:val="20"/>
          <w:szCs w:val="20"/>
        </w:rPr>
        <w:t>Edital do Pregão</w:t>
      </w:r>
      <w:r w:rsidRPr="00F02B72">
        <w:rPr>
          <w:rFonts w:asciiTheme="minorHAnsi" w:eastAsia="Batang" w:hAnsiTheme="minorHAnsi" w:cstheme="minorHAnsi"/>
          <w:sz w:val="20"/>
          <w:szCs w:val="20"/>
        </w:rPr>
        <w:t>, seus anexos e na proposta adjudicada;</w:t>
      </w:r>
    </w:p>
    <w:p w:rsidR="00364CCB" w:rsidRPr="00F02B72" w:rsidRDefault="00364CCB" w:rsidP="00364CCB">
      <w:pPr>
        <w:tabs>
          <w:tab w:val="left" w:pos="7200"/>
        </w:tabs>
        <w:spacing w:after="120" w:line="240" w:lineRule="auto"/>
        <w:jc w:val="both"/>
        <w:rPr>
          <w:rFonts w:asciiTheme="minorHAnsi" w:eastAsia="Batang" w:hAnsiTheme="minorHAnsi" w:cstheme="minorHAnsi"/>
          <w:sz w:val="20"/>
          <w:szCs w:val="20"/>
        </w:rPr>
      </w:pPr>
      <w:r w:rsidRPr="00F02B72">
        <w:rPr>
          <w:rFonts w:asciiTheme="minorHAnsi" w:eastAsia="Batang" w:hAnsiTheme="minorHAnsi" w:cstheme="minorHAnsi"/>
          <w:bCs/>
          <w:sz w:val="20"/>
          <w:szCs w:val="20"/>
        </w:rPr>
        <w:t xml:space="preserve">c) </w:t>
      </w:r>
      <w:r w:rsidRPr="00F02B72">
        <w:rPr>
          <w:rFonts w:asciiTheme="minorHAnsi" w:eastAsia="Batang" w:hAnsiTheme="minorHAnsi" w:cstheme="minorHAnsi"/>
          <w:sz w:val="20"/>
          <w:szCs w:val="20"/>
        </w:rPr>
        <w:t>Apresentarem vícios ou baixa qualidade, funcionamento ou improbidade para o uso, ou ainda defeitos de fabricação.</w:t>
      </w:r>
    </w:p>
    <w:p w:rsidR="008778CF" w:rsidRPr="00E166E5" w:rsidRDefault="00364CCB" w:rsidP="00AD1F48">
      <w:pPr>
        <w:shd w:val="clear" w:color="auto" w:fill="3333FF"/>
        <w:spacing w:after="0"/>
        <w:jc w:val="both"/>
        <w:rPr>
          <w:b/>
          <w:bCs/>
          <w:sz w:val="20"/>
          <w:szCs w:val="20"/>
          <w:u w:val="single"/>
        </w:rPr>
      </w:pPr>
      <w:r>
        <w:rPr>
          <w:rFonts w:cs="Calibri"/>
          <w:b/>
          <w:bCs/>
          <w:color w:val="FFFFFF"/>
          <w:sz w:val="20"/>
          <w:szCs w:val="20"/>
        </w:rPr>
        <w:t>07</w:t>
      </w:r>
      <w:r w:rsidR="008778CF" w:rsidRPr="00E166E5">
        <w:rPr>
          <w:rFonts w:cs="Calibri"/>
          <w:b/>
          <w:bCs/>
          <w:color w:val="FFFFFF"/>
          <w:sz w:val="20"/>
          <w:szCs w:val="20"/>
        </w:rPr>
        <w:t xml:space="preserve">. </w:t>
      </w:r>
      <w:r>
        <w:rPr>
          <w:rFonts w:cs="Calibri"/>
          <w:b/>
          <w:bCs/>
          <w:color w:val="FFFFFF"/>
          <w:sz w:val="20"/>
          <w:szCs w:val="20"/>
        </w:rPr>
        <w:t>DOTAÇÃO ORÇAMENTÁRIA, DO PAGAMENTO E DO AJUSTE.</w:t>
      </w:r>
    </w:p>
    <w:p w:rsidR="00364CCB" w:rsidRPr="00F02B72" w:rsidRDefault="00364CCB" w:rsidP="00364CCB">
      <w:pPr>
        <w:tabs>
          <w:tab w:val="left" w:pos="7200"/>
        </w:tabs>
        <w:spacing w:after="0" w:line="240" w:lineRule="auto"/>
        <w:jc w:val="both"/>
        <w:rPr>
          <w:rFonts w:asciiTheme="minorHAnsi" w:hAnsiTheme="minorHAnsi" w:cstheme="minorHAnsi"/>
          <w:bCs/>
          <w:sz w:val="20"/>
          <w:szCs w:val="20"/>
        </w:rPr>
      </w:pPr>
      <w:r w:rsidRPr="001F23EF">
        <w:rPr>
          <w:rFonts w:asciiTheme="minorHAnsi" w:eastAsia="Batang" w:hAnsiTheme="minorHAnsi" w:cstheme="minorHAnsi"/>
          <w:b/>
          <w:bCs/>
          <w:sz w:val="20"/>
          <w:szCs w:val="20"/>
        </w:rPr>
        <w:t>7.1.</w:t>
      </w:r>
      <w:r w:rsidRPr="00F02B72">
        <w:rPr>
          <w:rFonts w:asciiTheme="minorHAnsi" w:eastAsia="Batang" w:hAnsiTheme="minorHAnsi" w:cstheme="minorHAnsi"/>
          <w:bCs/>
          <w:sz w:val="20"/>
          <w:szCs w:val="20"/>
        </w:rPr>
        <w:t xml:space="preserve"> Havendo aquisição dos produtos constantes da Ata de Registro de Preços, </w:t>
      </w:r>
      <w:proofErr w:type="gramStart"/>
      <w:r w:rsidRPr="00F02B72">
        <w:rPr>
          <w:rFonts w:asciiTheme="minorHAnsi" w:eastAsia="Batang" w:hAnsiTheme="minorHAnsi" w:cstheme="minorHAnsi"/>
          <w:bCs/>
          <w:sz w:val="20"/>
          <w:szCs w:val="20"/>
        </w:rPr>
        <w:t>estes serão</w:t>
      </w:r>
      <w:proofErr w:type="gramEnd"/>
      <w:r w:rsidRPr="00F02B72">
        <w:rPr>
          <w:rFonts w:asciiTheme="minorHAnsi" w:eastAsia="Batang" w:hAnsiTheme="minorHAnsi" w:cstheme="minorHAnsi"/>
          <w:bCs/>
          <w:sz w:val="20"/>
          <w:szCs w:val="20"/>
        </w:rPr>
        <w:t xml:space="preserve"> </w:t>
      </w:r>
      <w:r w:rsidRPr="00F02B72">
        <w:rPr>
          <w:rFonts w:asciiTheme="minorHAnsi" w:hAnsiTheme="minorHAnsi" w:cstheme="minorHAnsi"/>
          <w:bCs/>
          <w:sz w:val="20"/>
          <w:szCs w:val="20"/>
        </w:rPr>
        <w:t xml:space="preserve">custeados por meio da dotação orçamentária: </w:t>
      </w:r>
      <w:r w:rsidRPr="00F02B72">
        <w:rPr>
          <w:rFonts w:asciiTheme="minorHAnsi" w:eastAsia="Batang" w:hAnsiTheme="minorHAnsi" w:cstheme="minorHAnsi"/>
          <w:b/>
          <w:bCs/>
          <w:sz w:val="20"/>
          <w:szCs w:val="20"/>
        </w:rPr>
        <w:t>10.302.</w:t>
      </w:r>
      <w:r w:rsidR="003616DA">
        <w:rPr>
          <w:rFonts w:asciiTheme="minorHAnsi" w:eastAsia="Batang" w:hAnsiTheme="minorHAnsi" w:cstheme="minorHAnsi"/>
          <w:b/>
          <w:bCs/>
          <w:sz w:val="20"/>
          <w:szCs w:val="20"/>
        </w:rPr>
        <w:t>1165</w:t>
      </w:r>
      <w:r w:rsidRPr="00F02B72">
        <w:rPr>
          <w:rFonts w:asciiTheme="minorHAnsi" w:eastAsia="Batang" w:hAnsiTheme="minorHAnsi" w:cstheme="minorHAnsi"/>
          <w:b/>
          <w:bCs/>
          <w:sz w:val="20"/>
          <w:szCs w:val="20"/>
        </w:rPr>
        <w:t>.4</w:t>
      </w:r>
      <w:r w:rsidR="003616DA">
        <w:rPr>
          <w:rFonts w:asciiTheme="minorHAnsi" w:eastAsia="Batang" w:hAnsiTheme="minorHAnsi" w:cstheme="minorHAnsi"/>
          <w:b/>
          <w:bCs/>
          <w:sz w:val="20"/>
          <w:szCs w:val="20"/>
        </w:rPr>
        <w:t>153</w:t>
      </w:r>
      <w:r w:rsidRPr="00F02B72">
        <w:rPr>
          <w:rFonts w:asciiTheme="minorHAnsi" w:eastAsia="Batang" w:hAnsiTheme="minorHAnsi" w:cstheme="minorHAnsi"/>
          <w:b/>
          <w:bCs/>
          <w:sz w:val="20"/>
          <w:szCs w:val="20"/>
        </w:rPr>
        <w:t xml:space="preserve">, </w:t>
      </w:r>
      <w:r w:rsidRPr="00F02B72">
        <w:rPr>
          <w:rFonts w:asciiTheme="minorHAnsi" w:hAnsiTheme="minorHAnsi" w:cstheme="minorHAnsi"/>
          <w:bCs/>
          <w:sz w:val="20"/>
          <w:szCs w:val="20"/>
        </w:rPr>
        <w:t xml:space="preserve">fonte de recursos: </w:t>
      </w:r>
      <w:r w:rsidR="003616DA">
        <w:rPr>
          <w:rFonts w:asciiTheme="minorHAnsi" w:eastAsia="Batang" w:hAnsiTheme="minorHAnsi" w:cstheme="minorHAnsi"/>
          <w:b/>
          <w:bCs/>
          <w:sz w:val="20"/>
          <w:szCs w:val="20"/>
        </w:rPr>
        <w:t>F-250/1167</w:t>
      </w:r>
      <w:r w:rsidRPr="00F02B72">
        <w:rPr>
          <w:rFonts w:asciiTheme="minorHAnsi" w:eastAsia="Batang" w:hAnsiTheme="minorHAnsi" w:cstheme="minorHAnsi"/>
          <w:b/>
          <w:bCs/>
          <w:sz w:val="20"/>
          <w:szCs w:val="20"/>
        </w:rPr>
        <w:t xml:space="preserve"> – Recurso Federal </w:t>
      </w:r>
      <w:r w:rsidRPr="00F02B72">
        <w:rPr>
          <w:rFonts w:asciiTheme="minorHAnsi" w:hAnsiTheme="minorHAnsi" w:cstheme="minorHAnsi"/>
          <w:bCs/>
          <w:sz w:val="20"/>
          <w:szCs w:val="20"/>
        </w:rPr>
        <w:t xml:space="preserve">e natureza de despesa: </w:t>
      </w:r>
      <w:r w:rsidRPr="00F02B72">
        <w:rPr>
          <w:rFonts w:asciiTheme="minorHAnsi" w:eastAsia="Batang" w:hAnsiTheme="minorHAnsi" w:cstheme="minorHAnsi"/>
          <w:b/>
          <w:bCs/>
          <w:sz w:val="20"/>
          <w:szCs w:val="20"/>
        </w:rPr>
        <w:t>33.90.30.</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7.2.</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Será emitida Nota e Empenho e/ou contrato a favor da Adjudicatária que, após entrega dos produtos adjudicados deverá protocolizar perante a Secretaria da Saúde, Nota Fiscal/</w:t>
      </w:r>
      <w:proofErr w:type="gramStart"/>
      <w:r w:rsidRPr="00F02B72">
        <w:rPr>
          <w:rFonts w:asciiTheme="minorHAnsi" w:eastAsia="Batang" w:hAnsiTheme="minorHAnsi" w:cstheme="minorHAnsi"/>
          <w:sz w:val="20"/>
          <w:szCs w:val="20"/>
        </w:rPr>
        <w:t>Fatura, devidamente atestada</w:t>
      </w:r>
      <w:proofErr w:type="gramEnd"/>
      <w:r w:rsidRPr="00F02B72">
        <w:rPr>
          <w:rFonts w:asciiTheme="minorHAnsi" w:eastAsia="Batang" w:hAnsiTheme="minorHAnsi" w:cstheme="minorHAnsi"/>
          <w:sz w:val="20"/>
          <w:szCs w:val="20"/>
        </w:rPr>
        <w:t>(s);</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sz w:val="20"/>
          <w:szCs w:val="20"/>
        </w:rPr>
        <w:t>7.3.</w:t>
      </w:r>
      <w:r w:rsidRPr="00F02B72">
        <w:rPr>
          <w:rFonts w:asciiTheme="minorHAnsi" w:eastAsia="Batang" w:hAnsiTheme="minorHAnsi" w:cstheme="minorHAnsi"/>
          <w:sz w:val="20"/>
          <w:szCs w:val="20"/>
        </w:rPr>
        <w:t xml:space="preserve"> A SESAU/TO terá um prazo de até </w:t>
      </w:r>
      <w:r w:rsidRPr="00F02B72">
        <w:rPr>
          <w:rFonts w:asciiTheme="minorHAnsi" w:eastAsia="Batang" w:hAnsiTheme="minorHAnsi" w:cstheme="minorHAnsi"/>
          <w:b/>
          <w:sz w:val="20"/>
          <w:szCs w:val="20"/>
        </w:rPr>
        <w:t>03 (três) dias corridos</w:t>
      </w:r>
      <w:r w:rsidRPr="00F02B72">
        <w:rPr>
          <w:rFonts w:asciiTheme="minorHAnsi" w:eastAsia="Batang" w:hAnsiTheme="minorHAnsi" w:cstheme="minorHAnsi"/>
          <w:sz w:val="20"/>
          <w:szCs w:val="20"/>
        </w:rPr>
        <w:t xml:space="preserve"> para conferência e aprovação, contados da sua protocolização, e será paga, diretamente na conta corrente da Adjudicatária;</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sz w:val="20"/>
          <w:szCs w:val="20"/>
        </w:rPr>
        <w:t>7.4.</w:t>
      </w:r>
      <w:r w:rsidRPr="00F02B72">
        <w:rPr>
          <w:rFonts w:asciiTheme="minorHAnsi" w:eastAsia="Batang" w:hAnsiTheme="minorHAnsi" w:cstheme="minorHAnsi"/>
          <w:sz w:val="20"/>
          <w:szCs w:val="20"/>
        </w:rPr>
        <w:t xml:space="preserve"> O </w:t>
      </w:r>
      <w:r w:rsidRPr="00F02B72">
        <w:rPr>
          <w:rFonts w:asciiTheme="minorHAnsi" w:eastAsia="Batang" w:hAnsiTheme="minorHAnsi" w:cstheme="minorHAnsi"/>
          <w:bCs/>
          <w:sz w:val="20"/>
          <w:szCs w:val="20"/>
        </w:rPr>
        <w:t xml:space="preserve">prazo de pagamento será de até </w:t>
      </w:r>
      <w:r w:rsidRPr="00F02B72">
        <w:rPr>
          <w:rFonts w:asciiTheme="minorHAnsi" w:eastAsia="Batang" w:hAnsiTheme="minorHAnsi" w:cstheme="minorHAnsi"/>
          <w:b/>
          <w:bCs/>
          <w:sz w:val="20"/>
          <w:szCs w:val="20"/>
        </w:rPr>
        <w:t>30 (trinta) dias corridos</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após a recepção dos produtos devidamente atestado a nota fiscal;</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7.5.</w:t>
      </w:r>
      <w:r w:rsidRPr="00F02B72">
        <w:rPr>
          <w:rFonts w:asciiTheme="minorHAnsi" w:eastAsia="Batang" w:hAnsiTheme="minorHAnsi" w:cstheme="minorHAnsi"/>
          <w:sz w:val="20"/>
          <w:szCs w:val="20"/>
        </w:rPr>
        <w:t xml:space="preserve"> Na ocorrência de rejeição da Nota Fiscal, motivada por erro ou incorreções, o prazo estipulado no item anterior, passará a ser contado a partir da data da sua reapresentação;</w:t>
      </w:r>
    </w:p>
    <w:p w:rsidR="00364CCB" w:rsidRPr="00F02B72" w:rsidRDefault="00364CCB" w:rsidP="00364CCB">
      <w:pPr>
        <w:spacing w:after="0" w:line="240" w:lineRule="auto"/>
        <w:jc w:val="both"/>
        <w:rPr>
          <w:rFonts w:asciiTheme="minorHAnsi" w:hAnsiTheme="minorHAnsi" w:cstheme="minorHAnsi"/>
          <w:sz w:val="20"/>
          <w:szCs w:val="20"/>
        </w:rPr>
      </w:pPr>
      <w:r w:rsidRPr="001F23EF">
        <w:rPr>
          <w:rFonts w:asciiTheme="minorHAnsi" w:eastAsia="Batang" w:hAnsiTheme="minorHAnsi" w:cstheme="minorHAnsi"/>
          <w:b/>
          <w:bCs/>
          <w:sz w:val="20"/>
          <w:szCs w:val="20"/>
        </w:rPr>
        <w:t>7.6.</w:t>
      </w:r>
      <w:r w:rsidRPr="00F02B72">
        <w:rPr>
          <w:rFonts w:asciiTheme="minorHAnsi" w:eastAsia="Batang" w:hAnsiTheme="minorHAnsi" w:cstheme="minorHAnsi"/>
          <w:bCs/>
          <w:sz w:val="20"/>
          <w:szCs w:val="20"/>
        </w:rPr>
        <w:t xml:space="preserve"> </w:t>
      </w:r>
      <w:r w:rsidRPr="00F02B72">
        <w:rPr>
          <w:rFonts w:asciiTheme="minorHAnsi" w:hAnsiTheme="minorHAnsi" w:cstheme="minorHAnsi"/>
          <w:sz w:val="20"/>
          <w:szCs w:val="20"/>
        </w:rPr>
        <w:t>A contratada, para recebimento, deverá apresentar juntamente com a Nota Fiscal, o comprovante de regularidade junto ao INSS, conforme ACORDÃO 260/2002 do Plenário do TCU;</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7.7.</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Os pagamentos não serão efetuados através de boletos bancários, sendo a garantia do referido pagamento a Nota de Empenho;</w:t>
      </w:r>
    </w:p>
    <w:p w:rsidR="00364CCB" w:rsidRPr="00F02B72" w:rsidRDefault="00364CCB" w:rsidP="00364CCB">
      <w:pPr>
        <w:tabs>
          <w:tab w:val="left" w:pos="7200"/>
        </w:tabs>
        <w:spacing w:after="12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7.8.</w:t>
      </w:r>
      <w:r w:rsidRPr="00F02B72">
        <w:rPr>
          <w:rFonts w:asciiTheme="minorHAnsi" w:eastAsia="Batang" w:hAnsiTheme="minorHAnsi" w:cstheme="minorHAnsi"/>
          <w:sz w:val="20"/>
          <w:szCs w:val="20"/>
        </w:rPr>
        <w:t xml:space="preserve"> O preço do objeto contratado é fixo e irreajustável.</w:t>
      </w:r>
    </w:p>
    <w:p w:rsidR="008778CF" w:rsidRPr="00E166E5" w:rsidRDefault="00364CCB" w:rsidP="00AD1F48">
      <w:pPr>
        <w:shd w:val="clear" w:color="auto" w:fill="3333FF"/>
        <w:spacing w:after="0"/>
        <w:jc w:val="both"/>
        <w:rPr>
          <w:b/>
          <w:bCs/>
          <w:sz w:val="20"/>
          <w:szCs w:val="20"/>
          <w:u w:val="single"/>
        </w:rPr>
      </w:pPr>
      <w:r>
        <w:rPr>
          <w:rFonts w:cs="Calibri"/>
          <w:b/>
          <w:bCs/>
          <w:color w:val="FFFFFF"/>
          <w:sz w:val="20"/>
          <w:szCs w:val="20"/>
        </w:rPr>
        <w:t>8</w:t>
      </w:r>
      <w:r w:rsidR="008778CF">
        <w:rPr>
          <w:rFonts w:cs="Calibri"/>
          <w:b/>
          <w:bCs/>
          <w:color w:val="FFFFFF"/>
          <w:sz w:val="20"/>
          <w:szCs w:val="20"/>
        </w:rPr>
        <w:t>.</w:t>
      </w:r>
      <w:r w:rsidR="008778CF" w:rsidRPr="00E166E5">
        <w:rPr>
          <w:rFonts w:cs="Calibri"/>
          <w:b/>
          <w:bCs/>
          <w:color w:val="FFFFFF"/>
          <w:sz w:val="20"/>
          <w:szCs w:val="20"/>
        </w:rPr>
        <w:t xml:space="preserve"> </w:t>
      </w:r>
      <w:r>
        <w:rPr>
          <w:rFonts w:cs="Calibri"/>
          <w:b/>
          <w:bCs/>
          <w:color w:val="FFFFFF"/>
          <w:sz w:val="20"/>
          <w:szCs w:val="20"/>
        </w:rPr>
        <w:t>DA VALIDADE</w:t>
      </w:r>
    </w:p>
    <w:p w:rsidR="00364CCB" w:rsidRPr="00F02B72" w:rsidRDefault="00364CCB" w:rsidP="00364CCB">
      <w:pPr>
        <w:spacing w:after="0" w:line="240" w:lineRule="auto"/>
        <w:jc w:val="both"/>
        <w:rPr>
          <w:rFonts w:asciiTheme="minorHAnsi" w:hAnsiTheme="minorHAnsi" w:cstheme="minorHAnsi"/>
          <w:sz w:val="20"/>
          <w:szCs w:val="20"/>
        </w:rPr>
      </w:pPr>
      <w:r w:rsidRPr="001F23EF">
        <w:rPr>
          <w:rFonts w:asciiTheme="minorHAnsi" w:hAnsiTheme="minorHAnsi" w:cstheme="minorHAnsi"/>
          <w:b/>
          <w:sz w:val="20"/>
          <w:szCs w:val="20"/>
        </w:rPr>
        <w:t>8.1.</w:t>
      </w:r>
      <w:r w:rsidRPr="00F02B72">
        <w:rPr>
          <w:rFonts w:asciiTheme="minorHAnsi" w:hAnsiTheme="minorHAnsi" w:cstheme="minorHAnsi"/>
          <w:sz w:val="20"/>
          <w:szCs w:val="20"/>
        </w:rPr>
        <w:t xml:space="preserve"> A </w:t>
      </w:r>
      <w:r w:rsidRPr="00F02B72">
        <w:rPr>
          <w:rFonts w:asciiTheme="minorHAnsi" w:hAnsiTheme="minorHAnsi" w:cstheme="minorHAnsi"/>
          <w:b/>
          <w:sz w:val="20"/>
          <w:szCs w:val="20"/>
        </w:rPr>
        <w:t>validade</w:t>
      </w:r>
      <w:r w:rsidRPr="00F02B72">
        <w:rPr>
          <w:rFonts w:asciiTheme="minorHAnsi" w:hAnsiTheme="minorHAnsi" w:cstheme="minorHAnsi"/>
          <w:sz w:val="20"/>
          <w:szCs w:val="20"/>
        </w:rPr>
        <w:t xml:space="preserve"> mínima dos produtos será de no mínimo </w:t>
      </w:r>
      <w:r w:rsidRPr="00F02B72">
        <w:rPr>
          <w:rFonts w:asciiTheme="minorHAnsi" w:hAnsiTheme="minorHAnsi" w:cstheme="minorHAnsi"/>
          <w:b/>
          <w:sz w:val="20"/>
          <w:szCs w:val="20"/>
        </w:rPr>
        <w:t>90 (noventa) dias</w:t>
      </w:r>
      <w:r w:rsidRPr="00F02B72">
        <w:rPr>
          <w:rFonts w:asciiTheme="minorHAnsi" w:hAnsiTheme="minorHAnsi" w:cstheme="minorHAnsi"/>
          <w:sz w:val="20"/>
          <w:szCs w:val="20"/>
        </w:rPr>
        <w:t>, contados a partir da data do atesto da nota fiscal.</w:t>
      </w:r>
    </w:p>
    <w:p w:rsidR="00364CCB" w:rsidRPr="00F02B72" w:rsidRDefault="00364CCB" w:rsidP="00364CCB">
      <w:pPr>
        <w:tabs>
          <w:tab w:val="left" w:pos="2127"/>
        </w:tabs>
        <w:spacing w:after="120" w:line="240" w:lineRule="auto"/>
        <w:jc w:val="both"/>
        <w:rPr>
          <w:rFonts w:asciiTheme="minorHAnsi" w:hAnsiTheme="minorHAnsi" w:cstheme="minorHAnsi"/>
          <w:sz w:val="20"/>
          <w:szCs w:val="20"/>
        </w:rPr>
      </w:pPr>
      <w:r w:rsidRPr="001F23EF">
        <w:rPr>
          <w:rFonts w:asciiTheme="minorHAnsi" w:hAnsiTheme="minorHAnsi" w:cstheme="minorHAnsi"/>
          <w:b/>
          <w:bCs/>
          <w:sz w:val="20"/>
          <w:szCs w:val="20"/>
        </w:rPr>
        <w:lastRenderedPageBreak/>
        <w:t>8.2.</w:t>
      </w:r>
      <w:r w:rsidRPr="00F02B72">
        <w:rPr>
          <w:rFonts w:asciiTheme="minorHAnsi" w:hAnsiTheme="minorHAnsi" w:cstheme="minorHAnsi"/>
          <w:bCs/>
          <w:sz w:val="20"/>
          <w:szCs w:val="20"/>
        </w:rPr>
        <w:t xml:space="preserve"> Fica a contratada obrigada a manter a garantia/validade mínima dos produtos exigida neste edital, sob pena das sanções legais aplicáveis, sendo ainda, lhe </w:t>
      </w:r>
      <w:r w:rsidRPr="00F02B72">
        <w:rPr>
          <w:rFonts w:asciiTheme="minorHAnsi" w:hAnsiTheme="minorHAnsi" w:cstheme="minorHAnsi"/>
          <w:sz w:val="20"/>
          <w:szCs w:val="20"/>
        </w:rPr>
        <w:t>imputando a contratada os ônus decorrentes da cobertura dos prejuízos pela entrega dos mesmos em desconformidade com o especificado no Edital.</w:t>
      </w:r>
    </w:p>
    <w:p w:rsidR="008778CF" w:rsidRPr="00E166E5" w:rsidRDefault="00364CCB" w:rsidP="00AD1F48">
      <w:pPr>
        <w:shd w:val="clear" w:color="auto" w:fill="3333FF"/>
        <w:spacing w:after="0"/>
        <w:jc w:val="both"/>
        <w:rPr>
          <w:b/>
          <w:bCs/>
          <w:sz w:val="20"/>
          <w:szCs w:val="20"/>
          <w:u w:val="single"/>
        </w:rPr>
      </w:pPr>
      <w:r>
        <w:rPr>
          <w:rFonts w:cs="Calibri"/>
          <w:b/>
          <w:bCs/>
          <w:color w:val="FFFFFF"/>
          <w:sz w:val="20"/>
          <w:szCs w:val="20"/>
        </w:rPr>
        <w:t>09</w:t>
      </w:r>
      <w:r w:rsidR="008778CF" w:rsidRPr="00E166E5">
        <w:rPr>
          <w:rFonts w:cs="Calibri"/>
          <w:b/>
          <w:bCs/>
          <w:color w:val="FFFFFF"/>
          <w:sz w:val="20"/>
          <w:szCs w:val="20"/>
        </w:rPr>
        <w:t>. DA</w:t>
      </w:r>
      <w:r w:rsidR="008778CF">
        <w:rPr>
          <w:rFonts w:cs="Calibri"/>
          <w:b/>
          <w:bCs/>
          <w:color w:val="FFFFFF"/>
          <w:sz w:val="20"/>
          <w:szCs w:val="20"/>
        </w:rPr>
        <w:t xml:space="preserve">S OBRIGAÇÃOES DA </w:t>
      </w:r>
      <w:r>
        <w:rPr>
          <w:rFonts w:cs="Calibri"/>
          <w:b/>
          <w:bCs/>
          <w:color w:val="FFFFFF"/>
          <w:sz w:val="20"/>
          <w:szCs w:val="20"/>
        </w:rPr>
        <w:t>SESAU/TO</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9.1.</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Comunicar à(s) empresa(s) vencedora(s) até o 5° dia útil, após apresentação da Nota Fiscal, o aceite do servidor responsável pelo recebimento, dos produtos adquiridos;</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9.2.</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Efetuar o pagamento da(s) empresa(s) contratada no prazo determinado neste Termo de Referência;</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9.3.</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Rejeitar, no todo ou em parte, os produtos que a empresa vencedora entregar fora das especificações do Edital;</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 xml:space="preserve">9.4. </w:t>
      </w:r>
      <w:r w:rsidRPr="00F02B72">
        <w:rPr>
          <w:rFonts w:asciiTheme="minorHAnsi" w:eastAsia="Batang" w:hAnsiTheme="minorHAnsi" w:cstheme="minorHAnsi"/>
          <w:sz w:val="20"/>
          <w:szCs w:val="20"/>
        </w:rPr>
        <w:t>Prestar as informações e os esclarecimentos que venham a ser solicitados pela contratada;</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9.5.</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Disponibilizar o local de entrega e a comissão responsável pelo recebimento;</w:t>
      </w:r>
    </w:p>
    <w:p w:rsidR="00364CCB" w:rsidRPr="00F02B72" w:rsidRDefault="00364CCB" w:rsidP="00364CCB">
      <w:pPr>
        <w:tabs>
          <w:tab w:val="left" w:pos="7200"/>
        </w:tabs>
        <w:spacing w:after="12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9.6.</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Receber os produtos adjudicados, nos termos, prazos quantidade, qualidade e condições estabelecidas neste edital.</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364CCB">
        <w:rPr>
          <w:rFonts w:cs="Calibri"/>
          <w:b/>
          <w:bCs/>
          <w:color w:val="FFFFFF"/>
          <w:sz w:val="20"/>
          <w:szCs w:val="20"/>
        </w:rPr>
        <w:t>0</w:t>
      </w:r>
      <w:r w:rsidRPr="00E166E5">
        <w:rPr>
          <w:rFonts w:cs="Calibri"/>
          <w:b/>
          <w:bCs/>
          <w:color w:val="FFFFFF"/>
          <w:sz w:val="20"/>
          <w:szCs w:val="20"/>
        </w:rPr>
        <w:t xml:space="preserve">. </w:t>
      </w:r>
      <w:r w:rsidR="00F23E0C">
        <w:rPr>
          <w:rFonts w:cs="Calibri"/>
          <w:b/>
          <w:bCs/>
          <w:color w:val="FFFFFF"/>
          <w:sz w:val="20"/>
          <w:szCs w:val="20"/>
        </w:rPr>
        <w:t>D</w:t>
      </w:r>
      <w:r w:rsidR="00A926B2">
        <w:rPr>
          <w:rFonts w:cs="Calibri"/>
          <w:b/>
          <w:bCs/>
          <w:color w:val="FFFFFF"/>
          <w:sz w:val="20"/>
          <w:szCs w:val="20"/>
        </w:rPr>
        <w:t>AS OBRIGAÇÕES DA CONTRATADA</w:t>
      </w:r>
    </w:p>
    <w:p w:rsidR="00364CCB" w:rsidRPr="00F02B72" w:rsidRDefault="00364CCB" w:rsidP="00364CCB">
      <w:pPr>
        <w:tabs>
          <w:tab w:val="left" w:pos="7200"/>
        </w:tabs>
        <w:spacing w:after="0" w:line="240" w:lineRule="auto"/>
        <w:jc w:val="both"/>
        <w:rPr>
          <w:rFonts w:asciiTheme="minorHAnsi" w:eastAsia="Batang" w:hAnsiTheme="minorHAnsi" w:cstheme="minorHAnsi"/>
          <w:bCs/>
          <w:sz w:val="20"/>
          <w:szCs w:val="20"/>
        </w:rPr>
      </w:pPr>
      <w:r w:rsidRPr="001F23EF">
        <w:rPr>
          <w:rFonts w:asciiTheme="minorHAnsi" w:eastAsia="Batang" w:hAnsiTheme="minorHAnsi" w:cstheme="minorHAnsi"/>
          <w:b/>
          <w:bCs/>
          <w:sz w:val="20"/>
          <w:szCs w:val="20"/>
        </w:rPr>
        <w:t>10.1.</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Garantir a qualidade dos produtos licitados comprometendo a substituí-los se não atender o padrão de qualidade exigida, ou o mesmo apresentar defeito de fabricação;</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10.2.</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Satisfazer todos os requisitos, exigências e condições estabelecidas neste Edital;</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10.3.</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Efetuar a entrega dos produtos de acordo com a especificação e demais condições estipuladas neste edital e na “Nota de Empenho”;</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10.4.</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 xml:space="preserve">Comunicar a SESAU/TO, no prazo máximo de </w:t>
      </w:r>
      <w:r w:rsidRPr="00F02B72">
        <w:rPr>
          <w:rFonts w:asciiTheme="minorHAnsi" w:eastAsia="Batang" w:hAnsiTheme="minorHAnsi" w:cstheme="minorHAnsi"/>
          <w:b/>
          <w:sz w:val="20"/>
          <w:szCs w:val="20"/>
        </w:rPr>
        <w:t>05 (cinco) dias corridos</w:t>
      </w:r>
      <w:r w:rsidRPr="00F02B72">
        <w:rPr>
          <w:rFonts w:asciiTheme="minorHAnsi" w:eastAsia="Batang" w:hAnsiTheme="minorHAnsi" w:cstheme="minorHAnsi"/>
          <w:sz w:val="20"/>
          <w:szCs w:val="20"/>
        </w:rPr>
        <w:t xml:space="preserve"> que antecedem o prazo de vencimento da entrega, os motivos que impossibilite o seu cumprimento;</w:t>
      </w:r>
    </w:p>
    <w:p w:rsidR="00364CCB" w:rsidRPr="00F02B72" w:rsidRDefault="00364CCB" w:rsidP="00364CCB">
      <w:pPr>
        <w:tabs>
          <w:tab w:val="left" w:pos="851"/>
        </w:tabs>
        <w:spacing w:after="0" w:line="240" w:lineRule="auto"/>
        <w:jc w:val="both"/>
        <w:rPr>
          <w:rFonts w:asciiTheme="minorHAnsi" w:hAnsiTheme="minorHAnsi" w:cstheme="minorHAnsi"/>
          <w:sz w:val="20"/>
          <w:szCs w:val="20"/>
        </w:rPr>
      </w:pPr>
      <w:r w:rsidRPr="001F23EF">
        <w:rPr>
          <w:rFonts w:asciiTheme="minorHAnsi" w:eastAsia="Batang" w:hAnsiTheme="minorHAnsi" w:cstheme="minorHAnsi"/>
          <w:b/>
          <w:bCs/>
          <w:sz w:val="20"/>
          <w:szCs w:val="20"/>
        </w:rPr>
        <w:t>10</w:t>
      </w:r>
      <w:r w:rsidRPr="001F23EF">
        <w:rPr>
          <w:rFonts w:asciiTheme="minorHAnsi" w:hAnsiTheme="minorHAnsi" w:cstheme="minorHAnsi"/>
          <w:b/>
          <w:sz w:val="20"/>
          <w:szCs w:val="20"/>
        </w:rPr>
        <w:t>.5.</w:t>
      </w:r>
      <w:r w:rsidRPr="00F02B72">
        <w:rPr>
          <w:rFonts w:asciiTheme="minorHAnsi" w:hAnsiTheme="minorHAnsi" w:cstheme="minorHAnsi"/>
          <w:sz w:val="20"/>
          <w:szCs w:val="20"/>
        </w:rPr>
        <w:t xml:space="preserve"> Entregar os produtos de acordo com solicitação na nota de empenho;</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10.6.</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 xml:space="preserve">Reparar, corrigir, remover as suas expensas, no todo em parte o(s) produto(s) em que se verifiquem danos em decorrência do transporte, bem como, providenciar a substituição dos mesmos, no prazo de até </w:t>
      </w:r>
      <w:r w:rsidRPr="00F02B72">
        <w:rPr>
          <w:rFonts w:asciiTheme="minorHAnsi" w:eastAsia="Batang" w:hAnsiTheme="minorHAnsi" w:cstheme="minorHAnsi"/>
          <w:b/>
          <w:sz w:val="20"/>
          <w:szCs w:val="20"/>
        </w:rPr>
        <w:t>03 (três) dias corridos</w:t>
      </w:r>
      <w:r w:rsidRPr="00F02B72">
        <w:rPr>
          <w:rFonts w:asciiTheme="minorHAnsi" w:eastAsia="Batang" w:hAnsiTheme="minorHAnsi" w:cstheme="minorHAnsi"/>
          <w:sz w:val="20"/>
          <w:szCs w:val="20"/>
        </w:rPr>
        <w:t>, improrrogáveis, contados da notificação que lhe for entregue oficialmente;</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10.7.</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Responsabilizar-se pelo transporte apropriado/especial dos produtos quando se fizer necessário, assumindo a responsabilidade pelos encargos fiscais e comerciais resultantes da adjudicação desta licitação;</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10.8.</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 xml:space="preserve">Fornecer o objeto deste Pregão, nas condições estipuladas neste Edital, Nota de Empenho e quando </w:t>
      </w:r>
      <w:proofErr w:type="gramStart"/>
      <w:r w:rsidRPr="00F02B72">
        <w:rPr>
          <w:rFonts w:asciiTheme="minorHAnsi" w:eastAsia="Batang" w:hAnsiTheme="minorHAnsi" w:cstheme="minorHAnsi"/>
          <w:sz w:val="20"/>
          <w:szCs w:val="20"/>
        </w:rPr>
        <w:t>for</w:t>
      </w:r>
      <w:proofErr w:type="gramEnd"/>
      <w:r w:rsidRPr="00F02B72">
        <w:rPr>
          <w:rFonts w:asciiTheme="minorHAnsi" w:eastAsia="Batang" w:hAnsiTheme="minorHAnsi" w:cstheme="minorHAnsi"/>
          <w:sz w:val="20"/>
          <w:szCs w:val="20"/>
        </w:rPr>
        <w:t xml:space="preserve"> o caso, ordens de fornecimento;</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10.9.</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Entregar o objeto adjudicado no prazo estipulado neste edital, no local designado neste edital, acompanhados da Nota Fiscal com especificação e quantidade rigorosamente idêntica ao discriminado neste edital, nome, endereço do fabricante com o telefone do serviço de atendimento ao consumidor;</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10.10.</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Entregar os produtos, sob suas expensas, na conformidade do que determina neste edital, na presença do servidor devidamente designado na conformidade do § 8° do artigo 15 da Lei Federal n° 8.666/93;</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bCs/>
          <w:sz w:val="20"/>
          <w:szCs w:val="20"/>
        </w:rPr>
        <w:t>10.11.</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 xml:space="preserve">Substituir, as suas expensas, no prazo de </w:t>
      </w:r>
      <w:r w:rsidRPr="00F02B72">
        <w:rPr>
          <w:rFonts w:asciiTheme="minorHAnsi" w:eastAsia="Batang" w:hAnsiTheme="minorHAnsi" w:cstheme="minorHAnsi"/>
          <w:b/>
          <w:sz w:val="20"/>
          <w:szCs w:val="20"/>
        </w:rPr>
        <w:t>03 (três) dias úteis</w:t>
      </w:r>
      <w:r w:rsidRPr="00F02B72">
        <w:rPr>
          <w:rFonts w:asciiTheme="minorHAnsi" w:eastAsia="Batang" w:hAnsiTheme="minorHAnsi" w:cstheme="minorHAnsi"/>
          <w:sz w:val="20"/>
          <w:szCs w:val="20"/>
        </w:rPr>
        <w:t>, improrrogáveis, após notificação formal o(s) produto (s) entregue(s), que esteja(m) em desacordo com as especificações deste edital e seus anexos com respectiva proposta, ou não aprovados pela SESAU/TO, em parecer devidamente fundamentado;</w:t>
      </w:r>
    </w:p>
    <w:p w:rsidR="00364CCB" w:rsidRPr="00F02B72" w:rsidRDefault="00364CCB" w:rsidP="00364CCB">
      <w:pPr>
        <w:pStyle w:val="Corpodetexto3"/>
        <w:tabs>
          <w:tab w:val="left" w:pos="7200"/>
        </w:tabs>
        <w:spacing w:after="0"/>
        <w:jc w:val="left"/>
        <w:rPr>
          <w:rFonts w:asciiTheme="minorHAnsi" w:eastAsia="Batang" w:hAnsiTheme="minorHAnsi" w:cstheme="minorHAnsi"/>
          <w:b w:val="0"/>
        </w:rPr>
      </w:pPr>
      <w:r w:rsidRPr="00F02B72">
        <w:rPr>
          <w:rFonts w:asciiTheme="minorHAnsi" w:eastAsia="Batang" w:hAnsiTheme="minorHAnsi" w:cstheme="minorHAnsi"/>
        </w:rPr>
        <w:t>10.12. Manter a garantia dos produtos de acordo com as especificações definida na proposta, respeitando o estabelecido no edital e isentos de defeitos de fabricação;</w:t>
      </w:r>
    </w:p>
    <w:p w:rsidR="00364CCB" w:rsidRPr="00F02B72" w:rsidRDefault="00364CCB" w:rsidP="00364CCB">
      <w:pPr>
        <w:tabs>
          <w:tab w:val="left" w:pos="7200"/>
        </w:tabs>
        <w:spacing w:after="0" w:line="240" w:lineRule="auto"/>
        <w:jc w:val="both"/>
        <w:rPr>
          <w:rFonts w:asciiTheme="minorHAnsi" w:eastAsia="Batang" w:hAnsiTheme="minorHAnsi" w:cstheme="minorHAnsi"/>
          <w:sz w:val="20"/>
          <w:szCs w:val="20"/>
        </w:rPr>
      </w:pPr>
      <w:r w:rsidRPr="001F23EF">
        <w:rPr>
          <w:rFonts w:asciiTheme="minorHAnsi" w:eastAsia="Batang" w:hAnsiTheme="minorHAnsi" w:cstheme="minorHAnsi"/>
          <w:b/>
          <w:sz w:val="20"/>
          <w:szCs w:val="20"/>
        </w:rPr>
        <w:t>10.13.</w:t>
      </w:r>
      <w:r w:rsidRPr="00F02B72">
        <w:rPr>
          <w:rFonts w:asciiTheme="minorHAnsi" w:eastAsia="Batang" w:hAnsiTheme="minorHAnsi" w:cstheme="minorHAnsi"/>
          <w:sz w:val="20"/>
          <w:szCs w:val="20"/>
        </w:rPr>
        <w:t xml:space="preserve"> Responsabilizar - se exclusivamente por todas as despesas relativas à entrega;</w:t>
      </w:r>
    </w:p>
    <w:p w:rsidR="00364CCB" w:rsidRDefault="00364CCB" w:rsidP="00364CCB">
      <w:pPr>
        <w:tabs>
          <w:tab w:val="left" w:pos="426"/>
        </w:tabs>
        <w:spacing w:after="120" w:line="240" w:lineRule="auto"/>
        <w:jc w:val="both"/>
        <w:rPr>
          <w:rFonts w:asciiTheme="minorHAnsi" w:hAnsiTheme="minorHAnsi" w:cstheme="minorHAnsi"/>
          <w:bCs/>
          <w:sz w:val="20"/>
          <w:szCs w:val="20"/>
        </w:rPr>
      </w:pPr>
      <w:r w:rsidRPr="001F23EF">
        <w:rPr>
          <w:rFonts w:asciiTheme="minorHAnsi" w:eastAsia="Batang" w:hAnsiTheme="minorHAnsi" w:cstheme="minorHAnsi"/>
          <w:b/>
          <w:sz w:val="20"/>
          <w:szCs w:val="20"/>
        </w:rPr>
        <w:t>10.14.</w:t>
      </w:r>
      <w:r w:rsidRPr="00F02B72">
        <w:rPr>
          <w:rFonts w:asciiTheme="minorHAnsi" w:eastAsia="Batang" w:hAnsiTheme="minorHAnsi" w:cstheme="minorHAnsi"/>
          <w:sz w:val="20"/>
          <w:szCs w:val="20"/>
        </w:rPr>
        <w:t xml:space="preserve"> Manter as condições e habilitação e qualificação técnica exigida no edital do pregão</w:t>
      </w:r>
    </w:p>
    <w:p w:rsidR="00F81827" w:rsidRDefault="00F81827" w:rsidP="006F7886">
      <w:pPr>
        <w:pStyle w:val="Textodecomentrio"/>
        <w:jc w:val="right"/>
        <w:rPr>
          <w:rFonts w:asciiTheme="minorHAnsi" w:hAnsiTheme="minorHAnsi" w:cstheme="minorHAnsi"/>
          <w:b/>
          <w:caps/>
        </w:rPr>
      </w:pPr>
    </w:p>
    <w:p w:rsidR="006F7886" w:rsidRPr="003B0035" w:rsidRDefault="006F7886" w:rsidP="006F7886">
      <w:pPr>
        <w:pStyle w:val="Textodecomentrio"/>
        <w:jc w:val="right"/>
        <w:rPr>
          <w:rFonts w:asciiTheme="minorHAnsi" w:hAnsiTheme="minorHAnsi" w:cstheme="minorHAnsi"/>
          <w:b/>
        </w:rPr>
      </w:pPr>
      <w:r w:rsidRPr="003B0035">
        <w:rPr>
          <w:rFonts w:asciiTheme="minorHAnsi" w:hAnsiTheme="minorHAnsi" w:cstheme="minorHAnsi"/>
          <w:b/>
          <w:caps/>
        </w:rPr>
        <w:tab/>
      </w:r>
    </w:p>
    <w:p w:rsidR="003B0035" w:rsidRPr="003B0035" w:rsidRDefault="003B0035">
      <w:pPr>
        <w:spacing w:after="0" w:line="240" w:lineRule="auto"/>
        <w:rPr>
          <w:b/>
          <w:bCs/>
          <w:sz w:val="20"/>
          <w:szCs w:val="20"/>
        </w:rPr>
      </w:pPr>
      <w:r w:rsidRPr="003B0035">
        <w:rPr>
          <w:b/>
          <w:bCs/>
          <w:sz w:val="20"/>
          <w:szCs w:val="20"/>
        </w:rPr>
        <w:br w:type="page"/>
      </w: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4163A5">
        <w:rPr>
          <w:rFonts w:cs="Calibri"/>
          <w:b/>
          <w:sz w:val="20"/>
          <w:szCs w:val="20"/>
        </w:rPr>
        <w:t xml:space="preserve">Marcos </w:t>
      </w:r>
      <w:proofErr w:type="spellStart"/>
      <w:r w:rsidR="004163A5">
        <w:rPr>
          <w:rFonts w:cs="Calibri"/>
          <w:b/>
          <w:sz w:val="20"/>
          <w:szCs w:val="20"/>
        </w:rPr>
        <w:t>Esner</w:t>
      </w:r>
      <w:proofErr w:type="spellEnd"/>
      <w:r w:rsidR="004163A5">
        <w:rPr>
          <w:rFonts w:cs="Calibri"/>
          <w:b/>
          <w:sz w:val="20"/>
          <w:szCs w:val="20"/>
        </w:rPr>
        <w:t xml:space="preserve"> </w:t>
      </w:r>
      <w:proofErr w:type="spellStart"/>
      <w:r w:rsidR="004163A5">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4163A5">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4163A5">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4163A5">
        <w:rPr>
          <w:rFonts w:cs="Calibri"/>
          <w:sz w:val="20"/>
          <w:szCs w:val="20"/>
        </w:rPr>
        <w:t>27</w:t>
      </w:r>
      <w:r w:rsidRPr="00975295">
        <w:rPr>
          <w:rFonts w:cs="Calibri"/>
          <w:sz w:val="20"/>
          <w:szCs w:val="20"/>
        </w:rPr>
        <w:t xml:space="preserve"> de janeiro de 201</w:t>
      </w:r>
      <w:r w:rsidR="004163A5">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Superintendência de Assuntos Jurídicos da SESAU/TO e pela Procuradoria Geral do Estado,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Decreto Federal nº 7.892/13, Decreto Estadual nº 4.846/13</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9C5BB6">
      <w:pPr>
        <w:spacing w:after="120" w:line="240" w:lineRule="auto"/>
        <w:jc w:val="both"/>
        <w:rPr>
          <w:rFonts w:cs="Calibri"/>
          <w:sz w:val="20"/>
          <w:szCs w:val="20"/>
        </w:rPr>
      </w:pPr>
      <w:r w:rsidRPr="00975295">
        <w:rPr>
          <w:rFonts w:cs="Calibri"/>
          <w:sz w:val="20"/>
          <w:szCs w:val="20"/>
        </w:rPr>
        <w:t xml:space="preserve">O presente contrato tem por objeto </w:t>
      </w:r>
      <w:r w:rsidR="00543A27">
        <w:rPr>
          <w:rFonts w:cs="Calibri"/>
          <w:sz w:val="20"/>
          <w:szCs w:val="20"/>
        </w:rPr>
        <w:t xml:space="preserve">selecionar, para contratação, empresa especializada no fornecimento de </w:t>
      </w:r>
      <w:r w:rsidR="00CC576E" w:rsidRPr="00CC576E">
        <w:rPr>
          <w:rFonts w:cs="Calibri"/>
          <w:b/>
          <w:sz w:val="20"/>
          <w:szCs w:val="20"/>
        </w:rPr>
        <w:t>cartuchos para serem usado em analisadores de sangue</w:t>
      </w:r>
      <w:r w:rsidR="00A160B3">
        <w:rPr>
          <w:rFonts w:cs="Calibri"/>
          <w:b/>
          <w:sz w:val="20"/>
          <w:szCs w:val="20"/>
        </w:rPr>
        <w:t>,</w:t>
      </w:r>
      <w:r w:rsidR="00543A27">
        <w:rPr>
          <w:rFonts w:cs="Calibri"/>
          <w:b/>
          <w:sz w:val="20"/>
          <w:szCs w:val="20"/>
        </w:rPr>
        <w:t xml:space="preserve"> </w:t>
      </w:r>
      <w:r w:rsidR="00543A27">
        <w:rPr>
          <w:rFonts w:cs="Calibri"/>
          <w:sz w:val="20"/>
          <w:szCs w:val="20"/>
        </w:rPr>
        <w:t xml:space="preserve">destinados </w:t>
      </w:r>
      <w:r w:rsidR="006E6722">
        <w:rPr>
          <w:rFonts w:cs="Calibri"/>
          <w:sz w:val="20"/>
          <w:szCs w:val="20"/>
        </w:rPr>
        <w:t xml:space="preserve">a Gerência de </w:t>
      </w:r>
      <w:r w:rsidR="00CC576E">
        <w:rPr>
          <w:rFonts w:cs="Calibri"/>
          <w:sz w:val="20"/>
          <w:szCs w:val="20"/>
        </w:rPr>
        <w:t>Farmácia do</w:t>
      </w:r>
      <w:r w:rsidR="006E6722">
        <w:rPr>
          <w:rFonts w:cs="Calibri"/>
          <w:sz w:val="20"/>
          <w:szCs w:val="20"/>
        </w:rPr>
        <w:t xml:space="preserve"> Estado do Tocantins</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E11670">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9C5BB6">
      <w:pPr>
        <w:spacing w:after="12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E11670">
        <w:rPr>
          <w:rFonts w:cs="Calibri"/>
          <w:sz w:val="20"/>
          <w:szCs w:val="20"/>
        </w:rPr>
        <w:t>XXX</w:t>
      </w:r>
      <w:r w:rsidRPr="00975295">
        <w:rPr>
          <w:rFonts w:cs="Calibri"/>
          <w:sz w:val="20"/>
          <w:szCs w:val="20"/>
        </w:rPr>
        <w:t>/201</w:t>
      </w:r>
      <w:r w:rsidR="00E11670">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CC576E">
        <w:rPr>
          <w:rFonts w:cs="Calibri"/>
          <w:sz w:val="20"/>
          <w:szCs w:val="20"/>
          <w:shd w:val="clear" w:color="auto" w:fill="FFFFFF"/>
        </w:rPr>
        <w:t>4769</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O</w:t>
      </w:r>
      <w:r w:rsidR="00FA5890">
        <w:rPr>
          <w:rFonts w:ascii="Calibri" w:hAnsi="Calibri" w:cs="Calibri"/>
          <w:caps/>
        </w:rPr>
        <w:t>S</w:t>
      </w:r>
      <w:r w:rsidR="00EA0243" w:rsidRPr="00975295">
        <w:rPr>
          <w:rFonts w:ascii="Calibri" w:hAnsi="Calibri" w:cs="Calibri"/>
          <w:caps/>
        </w:rPr>
        <w:t xml:space="preserve"> </w:t>
      </w:r>
      <w:r w:rsidRPr="00975295">
        <w:rPr>
          <w:rFonts w:ascii="Calibri" w:hAnsi="Calibri" w:cs="Calibri"/>
          <w:caps/>
        </w:rPr>
        <w:t>PRAZO</w:t>
      </w:r>
      <w:r w:rsidR="00FA5890">
        <w:rPr>
          <w:rFonts w:ascii="Calibri" w:hAnsi="Calibri" w:cs="Calibri"/>
          <w:caps/>
        </w:rPr>
        <w:t>S</w:t>
      </w:r>
      <w:r w:rsidRPr="00975295">
        <w:rPr>
          <w:rFonts w:ascii="Calibri" w:hAnsi="Calibri" w:cs="Calibri"/>
          <w:caps/>
        </w:rPr>
        <w:t xml:space="preserve"> </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lastRenderedPageBreak/>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proofErr w:type="spellStart"/>
      <w:r w:rsidRPr="00543A27">
        <w:rPr>
          <w:rFonts w:cs="Calibri"/>
          <w:i/>
          <w:iCs/>
          <w:sz w:val="20"/>
          <w:szCs w:val="20"/>
        </w:rPr>
        <w:t>website</w:t>
      </w:r>
      <w:proofErr w:type="spellEnd"/>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2.3</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2.3</w:t>
      </w:r>
      <w:r w:rsidR="00025C98" w:rsidRPr="00975295">
        <w:rPr>
          <w:b/>
          <w:sz w:val="20"/>
          <w:szCs w:val="20"/>
        </w:rPr>
        <w:t>.1.</w:t>
      </w:r>
      <w:r w:rsidR="00025C98" w:rsidRPr="00975295">
        <w:rPr>
          <w:sz w:val="20"/>
          <w:szCs w:val="20"/>
        </w:rPr>
        <w:t xml:space="preserve"> </w:t>
      </w:r>
      <w:r w:rsidR="0028013E">
        <w:rPr>
          <w:color w:val="000000"/>
          <w:sz w:val="20"/>
          <w:szCs w:val="20"/>
        </w:rPr>
        <w:t xml:space="preserve">O(s) produto(s) </w:t>
      </w:r>
      <w:proofErr w:type="gramStart"/>
      <w:r w:rsidR="0028013E">
        <w:rPr>
          <w:color w:val="000000"/>
          <w:sz w:val="20"/>
          <w:szCs w:val="20"/>
        </w:rPr>
        <w:t>deverá(</w:t>
      </w:r>
      <w:proofErr w:type="spellStart"/>
      <w:proofErr w:type="gramEnd"/>
      <w:r w:rsidR="0028013E">
        <w:rPr>
          <w:color w:val="000000"/>
          <w:sz w:val="20"/>
          <w:szCs w:val="20"/>
        </w:rPr>
        <w:t>ão</w:t>
      </w:r>
      <w:proofErr w:type="spellEnd"/>
      <w:r w:rsidR="0028013E">
        <w:rPr>
          <w:color w:val="000000"/>
          <w:sz w:val="20"/>
          <w:szCs w:val="20"/>
        </w:rPr>
        <w:t>) ser(em) entregue(s) devidamente montado(s) quando necessário</w:t>
      </w:r>
      <w:r w:rsidR="00162246">
        <w:rPr>
          <w:color w:val="000000"/>
          <w:sz w:val="20"/>
          <w:szCs w:val="20"/>
        </w:rPr>
        <w:t>.</w:t>
      </w:r>
      <w:r w:rsidR="0028013E">
        <w:rPr>
          <w:color w:val="000000"/>
          <w:sz w:val="20"/>
          <w:szCs w:val="20"/>
        </w:rPr>
        <w:t>, no prazo máximo de 30 (trinta) dias corridos, contados do recebimento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 xml:space="preserve">CLÁUSULA TERCEIRA – DA </w:t>
      </w:r>
      <w:r w:rsidR="00CC576E">
        <w:rPr>
          <w:rFonts w:cs="Calibri"/>
          <w:b/>
          <w:sz w:val="20"/>
          <w:szCs w:val="20"/>
        </w:rPr>
        <w:t>VALIDADE</w:t>
      </w:r>
      <w:r w:rsidR="00B946A1" w:rsidRPr="00975295">
        <w:rPr>
          <w:rFonts w:cs="Calibri"/>
          <w:b/>
          <w:sz w:val="20"/>
          <w:szCs w:val="20"/>
        </w:rPr>
        <w:t xml:space="preserve"> </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CC576E">
        <w:rPr>
          <w:rFonts w:cs="Calibri"/>
          <w:b/>
          <w:bCs/>
          <w:sz w:val="20"/>
          <w:szCs w:val="20"/>
          <w:u w:val="single"/>
        </w:rPr>
        <w:t>validade</w:t>
      </w:r>
      <w:r w:rsidR="00214F4A">
        <w:rPr>
          <w:rFonts w:cs="Calibri"/>
          <w:b/>
          <w:bCs/>
          <w:sz w:val="20"/>
          <w:szCs w:val="20"/>
          <w:u w:val="single"/>
        </w:rPr>
        <w:t xml:space="preserve"> </w:t>
      </w:r>
      <w:r w:rsidR="004564C1">
        <w:rPr>
          <w:rFonts w:cs="Calibri"/>
          <w:b/>
          <w:bCs/>
          <w:sz w:val="20"/>
          <w:szCs w:val="20"/>
          <w:u w:val="single"/>
        </w:rPr>
        <w:t xml:space="preserve">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O</w:t>
      </w:r>
      <w:r w:rsidR="00214F4A">
        <w:rPr>
          <w:sz w:val="20"/>
          <w:szCs w:val="20"/>
        </w:rPr>
        <w:t>(</w:t>
      </w:r>
      <w:r w:rsidR="007C3977">
        <w:rPr>
          <w:sz w:val="20"/>
          <w:szCs w:val="20"/>
        </w:rPr>
        <w:t>s</w:t>
      </w:r>
      <w:r w:rsidR="00214F4A">
        <w:rPr>
          <w:sz w:val="20"/>
          <w:szCs w:val="20"/>
        </w:rPr>
        <w:t>)</w:t>
      </w:r>
      <w:r w:rsidR="007C3977">
        <w:rPr>
          <w:sz w:val="20"/>
          <w:szCs w:val="20"/>
        </w:rPr>
        <w:t xml:space="preserve"> produto</w:t>
      </w:r>
      <w:r w:rsidR="00214F4A">
        <w:rPr>
          <w:sz w:val="20"/>
          <w:szCs w:val="20"/>
        </w:rPr>
        <w:t>(</w:t>
      </w:r>
      <w:r w:rsidR="007C3977">
        <w:rPr>
          <w:sz w:val="20"/>
          <w:szCs w:val="20"/>
        </w:rPr>
        <w:t>s</w:t>
      </w:r>
      <w:r w:rsidR="00214F4A">
        <w:rPr>
          <w:sz w:val="20"/>
          <w:szCs w:val="20"/>
        </w:rPr>
        <w:t>)</w:t>
      </w:r>
      <w:r w:rsidR="007C3977">
        <w:rPr>
          <w:sz w:val="20"/>
          <w:szCs w:val="20"/>
        </w:rPr>
        <w:t xml:space="preserve"> </w:t>
      </w:r>
      <w:proofErr w:type="gramStart"/>
      <w:r w:rsidR="007C3977">
        <w:rPr>
          <w:sz w:val="20"/>
          <w:szCs w:val="20"/>
        </w:rPr>
        <w:t>deve</w:t>
      </w:r>
      <w:r w:rsidR="00214F4A">
        <w:rPr>
          <w:sz w:val="20"/>
          <w:szCs w:val="20"/>
        </w:rPr>
        <w:t>rá(</w:t>
      </w:r>
      <w:proofErr w:type="spellStart"/>
      <w:proofErr w:type="gramEnd"/>
      <w:r w:rsidR="00CB5D10">
        <w:rPr>
          <w:sz w:val="20"/>
          <w:szCs w:val="20"/>
        </w:rPr>
        <w:t>ã</w:t>
      </w:r>
      <w:r w:rsidR="00214F4A">
        <w:rPr>
          <w:sz w:val="20"/>
          <w:szCs w:val="20"/>
        </w:rPr>
        <w:t>o</w:t>
      </w:r>
      <w:proofErr w:type="spellEnd"/>
      <w:r w:rsidR="00214F4A">
        <w:rPr>
          <w:sz w:val="20"/>
          <w:szCs w:val="20"/>
        </w:rPr>
        <w:t>)</w:t>
      </w:r>
      <w:r w:rsidR="007C3977">
        <w:rPr>
          <w:sz w:val="20"/>
          <w:szCs w:val="20"/>
        </w:rPr>
        <w:t xml:space="preserve"> ter </w:t>
      </w:r>
      <w:r w:rsidR="00CC576E">
        <w:rPr>
          <w:sz w:val="20"/>
          <w:szCs w:val="20"/>
        </w:rPr>
        <w:t xml:space="preserve">validade </w:t>
      </w:r>
      <w:r w:rsidR="007C3977">
        <w:rPr>
          <w:sz w:val="20"/>
          <w:szCs w:val="20"/>
        </w:rPr>
        <w:t xml:space="preserve">mínima </w:t>
      </w:r>
      <w:r w:rsidR="005B40BC">
        <w:rPr>
          <w:sz w:val="20"/>
          <w:szCs w:val="20"/>
        </w:rPr>
        <w:t xml:space="preserve">de </w:t>
      </w:r>
      <w:r w:rsidR="00CC576E">
        <w:rPr>
          <w:sz w:val="20"/>
          <w:szCs w:val="20"/>
        </w:rPr>
        <w:t>90</w:t>
      </w:r>
      <w:r w:rsidR="005B40BC">
        <w:rPr>
          <w:sz w:val="20"/>
          <w:szCs w:val="20"/>
        </w:rPr>
        <w:t xml:space="preserve"> (</w:t>
      </w:r>
      <w:r w:rsidR="00CC576E">
        <w:rPr>
          <w:sz w:val="20"/>
          <w:szCs w:val="20"/>
        </w:rPr>
        <w:t>noventa</w:t>
      </w:r>
      <w:r w:rsidR="005B40BC">
        <w:rPr>
          <w:sz w:val="20"/>
          <w:szCs w:val="20"/>
        </w:rPr>
        <w:t xml:space="preserve">) </w:t>
      </w:r>
      <w:r w:rsidR="00214F4A">
        <w:rPr>
          <w:sz w:val="20"/>
          <w:szCs w:val="20"/>
        </w:rPr>
        <w:t>anos</w:t>
      </w:r>
      <w:r w:rsidR="005B40BC">
        <w:rPr>
          <w:sz w:val="20"/>
          <w:szCs w:val="20"/>
        </w:rPr>
        <w:t>, contados do atesto da Nota Fiscal.</w:t>
      </w:r>
    </w:p>
    <w:p w:rsidR="00B47D86" w:rsidRPr="001C46FD" w:rsidRDefault="0079483E" w:rsidP="00CC576E">
      <w:pPr>
        <w:spacing w:after="0" w:line="240" w:lineRule="auto"/>
        <w:jc w:val="both"/>
        <w:rPr>
          <w:rFonts w:cs="Calibri"/>
          <w:b/>
          <w:bCs/>
          <w:sz w:val="20"/>
          <w:szCs w:val="20"/>
          <w:u w:val="single"/>
        </w:rPr>
      </w:pPr>
      <w:r w:rsidRPr="001C46FD">
        <w:rPr>
          <w:rFonts w:cs="Calibri"/>
          <w:b/>
          <w:bCs/>
          <w:sz w:val="20"/>
          <w:szCs w:val="20"/>
          <w:u w:val="single"/>
        </w:rPr>
        <w:t>3.2</w:t>
      </w:r>
      <w:r w:rsidR="0019657B" w:rsidRPr="001C46FD">
        <w:rPr>
          <w:rFonts w:cs="Calibri"/>
          <w:b/>
          <w:bCs/>
          <w:sz w:val="20"/>
          <w:szCs w:val="20"/>
          <w:u w:val="single"/>
        </w:rPr>
        <w:t xml:space="preserve">. </w:t>
      </w:r>
      <w:r w:rsidR="00B47D86" w:rsidRPr="001C46FD">
        <w:rPr>
          <w:rFonts w:cs="Calibri"/>
          <w:b/>
          <w:bCs/>
          <w:sz w:val="20"/>
          <w:szCs w:val="20"/>
          <w:u w:val="single"/>
        </w:rPr>
        <w:t xml:space="preserve">Do </w:t>
      </w:r>
      <w:r w:rsidR="009C5BB6" w:rsidRPr="001C46FD">
        <w:rPr>
          <w:rFonts w:cs="Calibri"/>
          <w:b/>
          <w:bCs/>
          <w:sz w:val="20"/>
          <w:szCs w:val="20"/>
          <w:u w:val="single"/>
        </w:rPr>
        <w:t>lo</w:t>
      </w:r>
      <w:r w:rsidR="00B47D86" w:rsidRPr="001C46FD">
        <w:rPr>
          <w:rFonts w:cs="Calibri"/>
          <w:b/>
          <w:bCs/>
          <w:sz w:val="20"/>
          <w:szCs w:val="20"/>
          <w:u w:val="single"/>
        </w:rPr>
        <w:t>cal</w:t>
      </w:r>
      <w:r w:rsidR="00034F10" w:rsidRPr="001C46FD">
        <w:rPr>
          <w:rFonts w:cs="Calibri"/>
          <w:b/>
          <w:bCs/>
          <w:sz w:val="20"/>
          <w:szCs w:val="20"/>
          <w:u w:val="single"/>
        </w:rPr>
        <w:t xml:space="preserve"> entrega</w:t>
      </w:r>
      <w:r w:rsidR="00B47D86" w:rsidRPr="001C46FD">
        <w:rPr>
          <w:rFonts w:cs="Calibri"/>
          <w:b/>
          <w:bCs/>
          <w:sz w:val="20"/>
          <w:szCs w:val="20"/>
          <w:u w:val="single"/>
        </w:rPr>
        <w:t>:</w:t>
      </w:r>
    </w:p>
    <w:p w:rsidR="00CC576E" w:rsidRPr="00E11670" w:rsidRDefault="0079483E" w:rsidP="00E11670">
      <w:pPr>
        <w:tabs>
          <w:tab w:val="left" w:pos="7200"/>
        </w:tabs>
        <w:spacing w:after="120" w:line="240" w:lineRule="auto"/>
        <w:jc w:val="both"/>
        <w:rPr>
          <w:rFonts w:asciiTheme="minorHAnsi" w:eastAsia="Batang" w:hAnsiTheme="minorHAnsi" w:cstheme="minorHAnsi"/>
          <w:sz w:val="20"/>
          <w:szCs w:val="20"/>
        </w:rPr>
      </w:pPr>
      <w:r w:rsidRPr="001C46FD">
        <w:rPr>
          <w:rFonts w:eastAsia="Batang" w:cs="Calibri"/>
          <w:b/>
          <w:color w:val="000000"/>
          <w:sz w:val="20"/>
          <w:szCs w:val="20"/>
        </w:rPr>
        <w:t>3.2.1.</w:t>
      </w:r>
      <w:r w:rsidRPr="001C46FD">
        <w:rPr>
          <w:rFonts w:eastAsia="Batang" w:cs="Calibri"/>
          <w:color w:val="000000"/>
          <w:sz w:val="20"/>
          <w:szCs w:val="20"/>
        </w:rPr>
        <w:t xml:space="preserve"> </w:t>
      </w:r>
      <w:r w:rsidR="009C5BB6">
        <w:rPr>
          <w:rFonts w:eastAsia="Batang" w:cs="Calibri"/>
          <w:sz w:val="20"/>
          <w:szCs w:val="20"/>
        </w:rPr>
        <w:t xml:space="preserve">Os produtos deverão ser </w:t>
      </w:r>
      <w:proofErr w:type="gramStart"/>
      <w:r w:rsidR="009C5BB6">
        <w:rPr>
          <w:rFonts w:eastAsia="Batang" w:cs="Calibri"/>
          <w:sz w:val="20"/>
          <w:szCs w:val="20"/>
        </w:rPr>
        <w:t>entregues no</w:t>
      </w:r>
      <w:r w:rsidR="00CC576E" w:rsidRPr="001C46FD">
        <w:rPr>
          <w:rFonts w:eastAsia="Batang" w:cs="Calibri"/>
          <w:sz w:val="20"/>
          <w:szCs w:val="20"/>
        </w:rPr>
        <w:t xml:space="preserve"> </w:t>
      </w:r>
      <w:r w:rsidR="00CC576E" w:rsidRPr="009C5BB6">
        <w:rPr>
          <w:rFonts w:cs="Calibri"/>
          <w:bCs/>
          <w:sz w:val="20"/>
          <w:szCs w:val="20"/>
        </w:rPr>
        <w:t>Almoxarifado</w:t>
      </w:r>
      <w:r w:rsidR="00CC576E" w:rsidRPr="009C5BB6">
        <w:rPr>
          <w:rFonts w:cs="Calibri"/>
          <w:sz w:val="20"/>
          <w:szCs w:val="20"/>
        </w:rPr>
        <w:t xml:space="preserve"> </w:t>
      </w:r>
      <w:r w:rsidR="00CC576E" w:rsidRPr="009C5BB6">
        <w:rPr>
          <w:rFonts w:cs="Calibri"/>
          <w:bCs/>
          <w:sz w:val="20"/>
          <w:szCs w:val="20"/>
        </w:rPr>
        <w:t xml:space="preserve">de Estoque Regulador </w:t>
      </w:r>
      <w:r w:rsidR="009C5BB6">
        <w:rPr>
          <w:rFonts w:cs="Calibri"/>
          <w:sz w:val="20"/>
          <w:szCs w:val="20"/>
        </w:rPr>
        <w:t>situado na</w:t>
      </w:r>
      <w:r w:rsidR="00CC576E" w:rsidRPr="009C5BB6">
        <w:rPr>
          <w:rFonts w:cs="Calibri"/>
          <w:sz w:val="20"/>
          <w:szCs w:val="20"/>
        </w:rPr>
        <w:t xml:space="preserve"> </w:t>
      </w:r>
      <w:r w:rsidR="00CC576E" w:rsidRPr="009C5BB6">
        <w:rPr>
          <w:rFonts w:eastAsia="Batang" w:cs="Calibri"/>
          <w:bCs/>
          <w:sz w:val="20"/>
          <w:szCs w:val="20"/>
        </w:rPr>
        <w:t>Quadra 1.112 Sul</w:t>
      </w:r>
      <w:proofErr w:type="gramEnd"/>
      <w:r w:rsidR="00CC576E" w:rsidRPr="009C5BB6">
        <w:rPr>
          <w:rFonts w:eastAsia="Batang" w:cs="Calibri"/>
          <w:bCs/>
          <w:sz w:val="20"/>
          <w:szCs w:val="20"/>
        </w:rPr>
        <w:t xml:space="preserve">, Alameda 07, Lote </w:t>
      </w:r>
      <w:smartTag w:uri="urn:schemas-microsoft-com:office:smarttags" w:element="metricconverter">
        <w:smartTagPr>
          <w:attr w:name="ProductID" w:val="07 a"/>
        </w:smartTagPr>
        <w:r w:rsidR="00CC576E" w:rsidRPr="009C5BB6">
          <w:rPr>
            <w:rFonts w:eastAsia="Batang" w:cs="Calibri"/>
            <w:bCs/>
            <w:sz w:val="20"/>
            <w:szCs w:val="20"/>
          </w:rPr>
          <w:t>07 a</w:t>
        </w:r>
      </w:smartTag>
      <w:r w:rsidR="00CC576E" w:rsidRPr="009C5BB6">
        <w:rPr>
          <w:rFonts w:eastAsia="Batang" w:cs="Calibri"/>
          <w:bCs/>
          <w:sz w:val="20"/>
          <w:szCs w:val="20"/>
        </w:rPr>
        <w:t xml:space="preserve"> 11, Setor Eco Industrial, Palmas – TO, CEP 77.024-174,</w:t>
      </w:r>
      <w:r w:rsidR="00CC576E" w:rsidRPr="001C46FD">
        <w:rPr>
          <w:rFonts w:eastAsia="Batang" w:cs="Calibri"/>
          <w:b/>
          <w:bCs/>
          <w:sz w:val="20"/>
          <w:szCs w:val="20"/>
        </w:rPr>
        <w:t xml:space="preserve"> </w:t>
      </w:r>
      <w:r w:rsidR="00CC576E" w:rsidRPr="001C46FD">
        <w:rPr>
          <w:rFonts w:eastAsia="Batang" w:cs="Calibri"/>
          <w:sz w:val="20"/>
          <w:szCs w:val="20"/>
        </w:rPr>
        <w:t>na conformidade da Nota de Empenho</w:t>
      </w:r>
      <w:r w:rsidR="00CC576E" w:rsidRPr="001C46FD">
        <w:rPr>
          <w:rFonts w:eastAsia="Batang" w:cs="Calibri"/>
          <w:b/>
          <w:bCs/>
          <w:sz w:val="20"/>
          <w:szCs w:val="20"/>
        </w:rPr>
        <w:t>,</w:t>
      </w:r>
      <w:r w:rsidR="00CC576E" w:rsidRPr="001C46FD">
        <w:rPr>
          <w:rFonts w:eastAsia="Batang" w:cs="Calibri"/>
          <w:sz w:val="20"/>
          <w:szCs w:val="20"/>
        </w:rPr>
        <w:t xml:space="preserve"> na presença de servidores devidamente autorizados, como determina o § 8°, do artigo 15, da Lei 8.666</w:t>
      </w:r>
      <w:r w:rsidR="00E11670" w:rsidRPr="001C46FD">
        <w:rPr>
          <w:rFonts w:eastAsia="Batang" w:cs="Calibri"/>
          <w:sz w:val="20"/>
          <w:szCs w:val="20"/>
        </w:rPr>
        <w:t>/93, em dia e horário comercial.</w:t>
      </w:r>
    </w:p>
    <w:p w:rsidR="00B946A1" w:rsidRPr="00975295" w:rsidRDefault="00B946A1" w:rsidP="00CC576E">
      <w:pPr>
        <w:tabs>
          <w:tab w:val="left" w:pos="7200"/>
        </w:tabs>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CC576E">
      <w:pPr>
        <w:spacing w:after="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CC576E">
        <w:rPr>
          <w:rFonts w:cs="Calibri"/>
          <w:sz w:val="20"/>
          <w:szCs w:val="20"/>
        </w:rPr>
        <w:t>4769</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C576E" w:rsidRPr="00AF3E97" w:rsidRDefault="00CC576E" w:rsidP="00CC576E">
      <w:pPr>
        <w:tabs>
          <w:tab w:val="left" w:pos="7200"/>
        </w:tabs>
        <w:spacing w:after="0" w:line="240" w:lineRule="auto"/>
        <w:jc w:val="both"/>
        <w:rPr>
          <w:rFonts w:asciiTheme="minorHAnsi" w:eastAsia="Batang" w:hAnsiTheme="minorHAnsi" w:cstheme="minorHAnsi"/>
          <w:sz w:val="20"/>
          <w:szCs w:val="20"/>
        </w:rPr>
      </w:pPr>
      <w:r w:rsidRPr="00AF3E97">
        <w:rPr>
          <w:rFonts w:asciiTheme="minorHAnsi" w:eastAsia="Batang" w:hAnsiTheme="minorHAnsi" w:cstheme="minorHAnsi"/>
          <w:bCs/>
          <w:sz w:val="20"/>
          <w:szCs w:val="20"/>
        </w:rPr>
        <w:t xml:space="preserve">a) </w:t>
      </w:r>
      <w:r w:rsidRPr="00AF3E97">
        <w:rPr>
          <w:rFonts w:asciiTheme="minorHAnsi" w:eastAsia="Batang" w:hAnsiTheme="minorHAnsi" w:cstheme="minorHAnsi"/>
          <w:sz w:val="20"/>
          <w:szCs w:val="20"/>
        </w:rPr>
        <w:t xml:space="preserve">Comunicar </w:t>
      </w:r>
      <w:proofErr w:type="gramStart"/>
      <w:r w:rsidRPr="00AF3E97">
        <w:rPr>
          <w:rFonts w:asciiTheme="minorHAnsi" w:eastAsia="Batang" w:hAnsiTheme="minorHAnsi" w:cstheme="minorHAnsi"/>
          <w:sz w:val="20"/>
          <w:szCs w:val="20"/>
        </w:rPr>
        <w:t>à(</w:t>
      </w:r>
      <w:proofErr w:type="gramEnd"/>
      <w:r w:rsidRPr="00AF3E97">
        <w:rPr>
          <w:rFonts w:asciiTheme="minorHAnsi" w:eastAsia="Batang" w:hAnsiTheme="minorHAnsi" w:cstheme="minorHAnsi"/>
          <w:sz w:val="20"/>
          <w:szCs w:val="20"/>
        </w:rPr>
        <w:t>s) empresa(s) vencedora(s) até o 5° dia útil, após apresentação da Nota Fiscal, o aceite do servidor responsável pelo recebimento, dos produtos adquiridos;</w:t>
      </w:r>
    </w:p>
    <w:p w:rsidR="00CC576E" w:rsidRPr="00AF3E97" w:rsidRDefault="00CC576E" w:rsidP="00CC576E">
      <w:pPr>
        <w:tabs>
          <w:tab w:val="left" w:pos="7200"/>
        </w:tabs>
        <w:spacing w:after="0" w:line="240" w:lineRule="auto"/>
        <w:jc w:val="both"/>
        <w:rPr>
          <w:rFonts w:asciiTheme="minorHAnsi" w:eastAsia="Batang" w:hAnsiTheme="minorHAnsi" w:cstheme="minorHAnsi"/>
          <w:sz w:val="20"/>
          <w:szCs w:val="20"/>
        </w:rPr>
      </w:pPr>
      <w:r w:rsidRPr="00AF3E97">
        <w:rPr>
          <w:rFonts w:asciiTheme="minorHAnsi" w:eastAsia="Batang" w:hAnsiTheme="minorHAnsi" w:cstheme="minorHAnsi"/>
          <w:bCs/>
          <w:sz w:val="20"/>
          <w:szCs w:val="20"/>
        </w:rPr>
        <w:t xml:space="preserve">b) </w:t>
      </w:r>
      <w:r w:rsidRPr="00AF3E97">
        <w:rPr>
          <w:rFonts w:asciiTheme="minorHAnsi" w:eastAsia="Batang" w:hAnsiTheme="minorHAnsi" w:cstheme="minorHAnsi"/>
          <w:sz w:val="20"/>
          <w:szCs w:val="20"/>
        </w:rPr>
        <w:t xml:space="preserve">Efetuar o pagamento </w:t>
      </w:r>
      <w:proofErr w:type="gramStart"/>
      <w:r w:rsidRPr="00AF3E97">
        <w:rPr>
          <w:rFonts w:asciiTheme="minorHAnsi" w:eastAsia="Batang" w:hAnsiTheme="minorHAnsi" w:cstheme="minorHAnsi"/>
          <w:sz w:val="20"/>
          <w:szCs w:val="20"/>
        </w:rPr>
        <w:t>da(</w:t>
      </w:r>
      <w:proofErr w:type="gramEnd"/>
      <w:r w:rsidRPr="00AF3E97">
        <w:rPr>
          <w:rFonts w:asciiTheme="minorHAnsi" w:eastAsia="Batang" w:hAnsiTheme="minorHAnsi" w:cstheme="minorHAnsi"/>
          <w:sz w:val="20"/>
          <w:szCs w:val="20"/>
        </w:rPr>
        <w:t>s) empresa(s) contratada no prazo determinado neste Termo de Referência;</w:t>
      </w:r>
    </w:p>
    <w:p w:rsidR="00CC576E" w:rsidRPr="00AF3E97" w:rsidRDefault="00CC576E" w:rsidP="00CC576E">
      <w:pPr>
        <w:tabs>
          <w:tab w:val="left" w:pos="7200"/>
        </w:tabs>
        <w:spacing w:after="0" w:line="240" w:lineRule="auto"/>
        <w:jc w:val="both"/>
        <w:rPr>
          <w:rFonts w:asciiTheme="minorHAnsi" w:eastAsia="Batang" w:hAnsiTheme="minorHAnsi" w:cstheme="minorHAnsi"/>
          <w:sz w:val="20"/>
          <w:szCs w:val="20"/>
        </w:rPr>
      </w:pPr>
      <w:r w:rsidRPr="00AF3E97">
        <w:rPr>
          <w:rFonts w:asciiTheme="minorHAnsi" w:eastAsia="Batang" w:hAnsiTheme="minorHAnsi" w:cstheme="minorHAnsi"/>
          <w:bCs/>
          <w:sz w:val="20"/>
          <w:szCs w:val="20"/>
        </w:rPr>
        <w:t xml:space="preserve">c) </w:t>
      </w:r>
      <w:r w:rsidRPr="00AF3E97">
        <w:rPr>
          <w:rFonts w:asciiTheme="minorHAnsi" w:eastAsia="Batang" w:hAnsiTheme="minorHAnsi" w:cstheme="minorHAnsi"/>
          <w:sz w:val="20"/>
          <w:szCs w:val="20"/>
        </w:rPr>
        <w:t>Rejeitar, no todo ou em parte, os produtos que a empresa vencedora entregar fora das especificações do Edital;</w:t>
      </w:r>
    </w:p>
    <w:p w:rsidR="00CC576E" w:rsidRPr="00AF3E97" w:rsidRDefault="00CC576E" w:rsidP="00CC576E">
      <w:pPr>
        <w:tabs>
          <w:tab w:val="left" w:pos="7200"/>
        </w:tabs>
        <w:spacing w:after="0" w:line="240" w:lineRule="auto"/>
        <w:jc w:val="both"/>
        <w:rPr>
          <w:rFonts w:asciiTheme="minorHAnsi" w:eastAsia="Batang" w:hAnsiTheme="minorHAnsi" w:cstheme="minorHAnsi"/>
          <w:sz w:val="20"/>
          <w:szCs w:val="20"/>
        </w:rPr>
      </w:pPr>
      <w:r w:rsidRPr="00AF3E97">
        <w:rPr>
          <w:rFonts w:asciiTheme="minorHAnsi" w:eastAsia="Batang" w:hAnsiTheme="minorHAnsi" w:cstheme="minorHAnsi"/>
          <w:bCs/>
          <w:sz w:val="20"/>
          <w:szCs w:val="20"/>
        </w:rPr>
        <w:t xml:space="preserve">d) </w:t>
      </w:r>
      <w:r w:rsidRPr="00AF3E97">
        <w:rPr>
          <w:rFonts w:asciiTheme="minorHAnsi" w:eastAsia="Batang" w:hAnsiTheme="minorHAnsi" w:cstheme="minorHAnsi"/>
          <w:sz w:val="20"/>
          <w:szCs w:val="20"/>
        </w:rPr>
        <w:t>Prestar as informações e os esclarecimentos que venham a ser solicitados pela contratada;</w:t>
      </w:r>
    </w:p>
    <w:p w:rsidR="00CC576E" w:rsidRPr="00AF3E97" w:rsidRDefault="00CC576E" w:rsidP="00CC576E">
      <w:pPr>
        <w:tabs>
          <w:tab w:val="left" w:pos="7200"/>
        </w:tabs>
        <w:spacing w:after="0" w:line="240" w:lineRule="auto"/>
        <w:jc w:val="both"/>
        <w:rPr>
          <w:rFonts w:asciiTheme="minorHAnsi" w:eastAsia="Batang" w:hAnsiTheme="minorHAnsi" w:cstheme="minorHAnsi"/>
          <w:sz w:val="20"/>
          <w:szCs w:val="20"/>
        </w:rPr>
      </w:pPr>
      <w:r w:rsidRPr="00AF3E97">
        <w:rPr>
          <w:rFonts w:asciiTheme="minorHAnsi" w:eastAsia="Batang" w:hAnsiTheme="minorHAnsi" w:cstheme="minorHAnsi"/>
          <w:bCs/>
          <w:sz w:val="20"/>
          <w:szCs w:val="20"/>
        </w:rPr>
        <w:t xml:space="preserve">e) </w:t>
      </w:r>
      <w:r w:rsidRPr="00AF3E97">
        <w:rPr>
          <w:rFonts w:asciiTheme="minorHAnsi" w:eastAsia="Batang" w:hAnsiTheme="minorHAnsi" w:cstheme="minorHAnsi"/>
          <w:sz w:val="20"/>
          <w:szCs w:val="20"/>
        </w:rPr>
        <w:t>Disponibilizar o local de entrega e a comissão responsável pelo recebimento;</w:t>
      </w:r>
    </w:p>
    <w:p w:rsidR="00CC576E" w:rsidRPr="00F02B72" w:rsidRDefault="00CC576E" w:rsidP="00CC576E">
      <w:pPr>
        <w:tabs>
          <w:tab w:val="left" w:pos="7200"/>
        </w:tabs>
        <w:spacing w:after="0" w:line="240" w:lineRule="auto"/>
        <w:jc w:val="both"/>
        <w:rPr>
          <w:rFonts w:asciiTheme="minorHAnsi" w:eastAsia="Batang" w:hAnsiTheme="minorHAnsi" w:cstheme="minorHAnsi"/>
        </w:rPr>
      </w:pPr>
      <w:r w:rsidRPr="00AF3E97">
        <w:rPr>
          <w:rFonts w:asciiTheme="minorHAnsi" w:eastAsia="Batang" w:hAnsiTheme="minorHAnsi" w:cstheme="minorHAnsi"/>
          <w:bCs/>
          <w:sz w:val="20"/>
          <w:szCs w:val="20"/>
        </w:rPr>
        <w:t xml:space="preserve">f) </w:t>
      </w:r>
      <w:r w:rsidRPr="00AF3E97">
        <w:rPr>
          <w:rFonts w:asciiTheme="minorHAnsi" w:eastAsia="Batang" w:hAnsiTheme="minorHAnsi" w:cstheme="minorHAnsi"/>
          <w:sz w:val="20"/>
          <w:szCs w:val="20"/>
        </w:rPr>
        <w:t>Receber os produtos adjudicados, nos termos, prazos quantidade, qualidade e condições estabelecidas neste edital</w:t>
      </w:r>
      <w:r w:rsidRPr="00F02B72">
        <w:rPr>
          <w:rFonts w:asciiTheme="minorHAnsi" w:eastAsia="Batang" w:hAnsiTheme="minorHAnsi" w:cstheme="minorHAnsi"/>
        </w:rPr>
        <w:t>.</w:t>
      </w:r>
    </w:p>
    <w:p w:rsidR="00B946A1" w:rsidRPr="00975295" w:rsidRDefault="00B946A1" w:rsidP="00034F10">
      <w:pPr>
        <w:spacing w:before="120" w:after="0" w:line="240" w:lineRule="auto"/>
        <w:jc w:val="both"/>
        <w:rPr>
          <w:rFonts w:cs="Calibri"/>
          <w:sz w:val="20"/>
          <w:szCs w:val="20"/>
        </w:rPr>
      </w:pPr>
      <w:r w:rsidRPr="00CE0736">
        <w:rPr>
          <w:rFonts w:cs="Calibri"/>
          <w:b/>
          <w:sz w:val="20"/>
          <w:szCs w:val="20"/>
        </w:rPr>
        <w:t>CLÁUSULA S</w:t>
      </w:r>
      <w:r w:rsidR="003B261F" w:rsidRPr="00CE0736">
        <w:rPr>
          <w:rFonts w:cs="Calibri"/>
          <w:b/>
          <w:sz w:val="20"/>
          <w:szCs w:val="20"/>
        </w:rPr>
        <w:t>EXTA</w:t>
      </w:r>
      <w:r w:rsidRPr="00CE0736">
        <w:rPr>
          <w:rFonts w:cs="Calibri"/>
          <w:b/>
          <w:sz w:val="20"/>
          <w:szCs w:val="20"/>
        </w:rPr>
        <w:t xml:space="preserve"> </w:t>
      </w:r>
      <w:r w:rsidR="009963B0" w:rsidRPr="00CE0736">
        <w:rPr>
          <w:rFonts w:cs="Calibri"/>
          <w:b/>
          <w:sz w:val="20"/>
          <w:szCs w:val="20"/>
        </w:rPr>
        <w:t>–</w:t>
      </w:r>
      <w:r w:rsidRPr="00CE0736">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AF3E97" w:rsidRPr="00F02B72" w:rsidRDefault="00AF3E97" w:rsidP="00AF3E97">
      <w:pPr>
        <w:tabs>
          <w:tab w:val="left" w:pos="7200"/>
        </w:tabs>
        <w:spacing w:after="0" w:line="240" w:lineRule="auto"/>
        <w:jc w:val="both"/>
        <w:rPr>
          <w:rFonts w:asciiTheme="minorHAnsi" w:eastAsia="Batang" w:hAnsiTheme="minorHAnsi" w:cstheme="minorHAnsi"/>
          <w:bCs/>
          <w:sz w:val="20"/>
          <w:szCs w:val="20"/>
        </w:rPr>
      </w:pPr>
      <w:r>
        <w:rPr>
          <w:rFonts w:asciiTheme="minorHAnsi" w:eastAsia="Batang" w:hAnsiTheme="minorHAnsi" w:cstheme="minorHAnsi"/>
          <w:bCs/>
          <w:sz w:val="20"/>
          <w:szCs w:val="20"/>
        </w:rPr>
        <w:t>a)</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Garantir a qualidade dos produtos licitados comprometendo a substituí-los se não atender o padrão de qualidade exigida, ou o mesmo apresentar defeito de fabricação;</w:t>
      </w:r>
    </w:p>
    <w:p w:rsidR="00AF3E97" w:rsidRPr="00F02B72" w:rsidRDefault="00AF3E97"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bCs/>
          <w:sz w:val="20"/>
          <w:szCs w:val="20"/>
        </w:rPr>
        <w:t>b)</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Satisfazer todos os requisitos, exigências e condições estabelecidas neste Edital;</w:t>
      </w:r>
    </w:p>
    <w:p w:rsidR="00AF3E97" w:rsidRPr="00F02B72" w:rsidRDefault="00AF3E97"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bCs/>
          <w:sz w:val="20"/>
          <w:szCs w:val="20"/>
        </w:rPr>
        <w:t>c)</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Efetuar a entrega dos produtos de acordo com a especificação e demais condições estipuladas neste edital e na “Nota de Empenho”;</w:t>
      </w:r>
    </w:p>
    <w:p w:rsidR="00AF3E97" w:rsidRPr="00F02B72" w:rsidRDefault="00AF3E97"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bCs/>
          <w:sz w:val="20"/>
          <w:szCs w:val="20"/>
        </w:rPr>
        <w:t>d)</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 xml:space="preserve">Comunicar a SESAU/TO, no prazo máximo </w:t>
      </w:r>
      <w:r w:rsidRPr="008C029F">
        <w:rPr>
          <w:rFonts w:asciiTheme="minorHAnsi" w:eastAsia="Batang" w:hAnsiTheme="minorHAnsi" w:cstheme="minorHAnsi"/>
          <w:sz w:val="20"/>
          <w:szCs w:val="20"/>
        </w:rPr>
        <w:t>de 05 (cinco) dias corridos que antecedem o prazo de</w:t>
      </w:r>
      <w:r w:rsidRPr="00F02B72">
        <w:rPr>
          <w:rFonts w:asciiTheme="minorHAnsi" w:eastAsia="Batang" w:hAnsiTheme="minorHAnsi" w:cstheme="minorHAnsi"/>
          <w:sz w:val="20"/>
          <w:szCs w:val="20"/>
        </w:rPr>
        <w:t xml:space="preserve"> vencimento da entrega, os motivos que impossibilite o seu cumprimento;</w:t>
      </w:r>
    </w:p>
    <w:p w:rsidR="00AF3E97" w:rsidRPr="00F02B72" w:rsidRDefault="00AF3E97" w:rsidP="00AF3E97">
      <w:pPr>
        <w:tabs>
          <w:tab w:val="left" w:pos="851"/>
        </w:tabs>
        <w:spacing w:after="0" w:line="240" w:lineRule="auto"/>
        <w:jc w:val="both"/>
        <w:rPr>
          <w:rFonts w:asciiTheme="minorHAnsi" w:hAnsiTheme="minorHAnsi" w:cstheme="minorHAnsi"/>
          <w:sz w:val="20"/>
          <w:szCs w:val="20"/>
        </w:rPr>
      </w:pPr>
      <w:r>
        <w:rPr>
          <w:rFonts w:asciiTheme="minorHAnsi" w:eastAsia="Batang" w:hAnsiTheme="minorHAnsi" w:cstheme="minorHAnsi"/>
          <w:bCs/>
          <w:sz w:val="20"/>
          <w:szCs w:val="20"/>
        </w:rPr>
        <w:t>e)</w:t>
      </w:r>
      <w:r w:rsidRPr="00F02B72">
        <w:rPr>
          <w:rFonts w:asciiTheme="minorHAnsi" w:hAnsiTheme="minorHAnsi" w:cstheme="minorHAnsi"/>
          <w:sz w:val="20"/>
          <w:szCs w:val="20"/>
        </w:rPr>
        <w:t xml:space="preserve"> Entregar os produtos de acordo com solicitação na nota de empenho;</w:t>
      </w:r>
    </w:p>
    <w:p w:rsidR="00AF3E97" w:rsidRPr="00F02B72" w:rsidRDefault="00AF3E97"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bCs/>
          <w:sz w:val="20"/>
          <w:szCs w:val="20"/>
        </w:rPr>
        <w:t>f)</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 xml:space="preserve">Reparar, corrigir, remover as suas expensas, no todo em parte </w:t>
      </w:r>
      <w:proofErr w:type="gramStart"/>
      <w:r w:rsidRPr="00F02B72">
        <w:rPr>
          <w:rFonts w:asciiTheme="minorHAnsi" w:eastAsia="Batang" w:hAnsiTheme="minorHAnsi" w:cstheme="minorHAnsi"/>
          <w:sz w:val="20"/>
          <w:szCs w:val="20"/>
        </w:rPr>
        <w:t>o(</w:t>
      </w:r>
      <w:proofErr w:type="gramEnd"/>
      <w:r w:rsidRPr="00F02B72">
        <w:rPr>
          <w:rFonts w:asciiTheme="minorHAnsi" w:eastAsia="Batang" w:hAnsiTheme="minorHAnsi" w:cstheme="minorHAnsi"/>
          <w:sz w:val="20"/>
          <w:szCs w:val="20"/>
        </w:rPr>
        <w:t xml:space="preserve">s) produto(s) em que se verifiquem danos em decorrência do transporte, bem como, providenciar a substituição dos mesmos, no prazo de até </w:t>
      </w:r>
      <w:r w:rsidRPr="00F02B72">
        <w:rPr>
          <w:rFonts w:asciiTheme="minorHAnsi" w:eastAsia="Batang" w:hAnsiTheme="minorHAnsi" w:cstheme="minorHAnsi"/>
          <w:b/>
          <w:sz w:val="20"/>
          <w:szCs w:val="20"/>
        </w:rPr>
        <w:t>03 (três) dias corridos</w:t>
      </w:r>
      <w:r w:rsidRPr="00F02B72">
        <w:rPr>
          <w:rFonts w:asciiTheme="minorHAnsi" w:eastAsia="Batang" w:hAnsiTheme="minorHAnsi" w:cstheme="minorHAnsi"/>
          <w:sz w:val="20"/>
          <w:szCs w:val="20"/>
        </w:rPr>
        <w:t>, improrrogáveis, contados da notificação que lhe for entregue oficialmente;</w:t>
      </w:r>
    </w:p>
    <w:p w:rsidR="00AF3E97" w:rsidRPr="00F02B72" w:rsidRDefault="00AF3E97"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bCs/>
          <w:sz w:val="20"/>
          <w:szCs w:val="20"/>
        </w:rPr>
        <w:t>g)</w:t>
      </w:r>
      <w:r w:rsidRPr="00F02B72">
        <w:rPr>
          <w:rFonts w:asciiTheme="minorHAnsi" w:eastAsia="Batang" w:hAnsiTheme="minorHAnsi" w:cstheme="minorHAnsi"/>
          <w:bCs/>
          <w:sz w:val="20"/>
          <w:szCs w:val="20"/>
        </w:rPr>
        <w:t xml:space="preserve"> </w:t>
      </w:r>
      <w:r w:rsidRPr="00F02B72">
        <w:rPr>
          <w:rFonts w:asciiTheme="minorHAnsi" w:eastAsia="Batang" w:hAnsiTheme="minorHAnsi" w:cstheme="minorHAnsi"/>
          <w:sz w:val="20"/>
          <w:szCs w:val="20"/>
        </w:rPr>
        <w:t>Responsabilizar-se pelo transporte apropriado/especial dos produtos quando se fizer necessário, assumindo a responsabilidade pelos encargos fiscais e comerciais resultantes da adjudicação desta licitação;</w:t>
      </w:r>
    </w:p>
    <w:p w:rsidR="00AF3E97" w:rsidRPr="00F02B72" w:rsidRDefault="00D512C6"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bCs/>
          <w:sz w:val="20"/>
          <w:szCs w:val="20"/>
        </w:rPr>
        <w:lastRenderedPageBreak/>
        <w:t>h)</w:t>
      </w:r>
      <w:r w:rsidR="00AF3E97" w:rsidRPr="00F02B72">
        <w:rPr>
          <w:rFonts w:asciiTheme="minorHAnsi" w:eastAsia="Batang" w:hAnsiTheme="minorHAnsi" w:cstheme="minorHAnsi"/>
          <w:bCs/>
          <w:sz w:val="20"/>
          <w:szCs w:val="20"/>
        </w:rPr>
        <w:t xml:space="preserve"> </w:t>
      </w:r>
      <w:r w:rsidR="00AF3E97" w:rsidRPr="00F02B72">
        <w:rPr>
          <w:rFonts w:asciiTheme="minorHAnsi" w:eastAsia="Batang" w:hAnsiTheme="minorHAnsi" w:cstheme="minorHAnsi"/>
          <w:sz w:val="20"/>
          <w:szCs w:val="20"/>
        </w:rPr>
        <w:t xml:space="preserve">Fornecer o objeto deste Pregão, nas condições estipuladas neste Edital, Nota de Empenho e quando </w:t>
      </w:r>
      <w:proofErr w:type="gramStart"/>
      <w:r w:rsidR="00AF3E97" w:rsidRPr="00F02B72">
        <w:rPr>
          <w:rFonts w:asciiTheme="minorHAnsi" w:eastAsia="Batang" w:hAnsiTheme="minorHAnsi" w:cstheme="minorHAnsi"/>
          <w:sz w:val="20"/>
          <w:szCs w:val="20"/>
        </w:rPr>
        <w:t>for</w:t>
      </w:r>
      <w:proofErr w:type="gramEnd"/>
      <w:r w:rsidR="00AF3E97" w:rsidRPr="00F02B72">
        <w:rPr>
          <w:rFonts w:asciiTheme="minorHAnsi" w:eastAsia="Batang" w:hAnsiTheme="minorHAnsi" w:cstheme="minorHAnsi"/>
          <w:sz w:val="20"/>
          <w:szCs w:val="20"/>
        </w:rPr>
        <w:t xml:space="preserve"> o caso, ordens de fornecimento;</w:t>
      </w:r>
    </w:p>
    <w:p w:rsidR="00AF3E97" w:rsidRPr="00F02B72" w:rsidRDefault="00D512C6"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bCs/>
          <w:sz w:val="20"/>
          <w:szCs w:val="20"/>
        </w:rPr>
        <w:t>i)</w:t>
      </w:r>
      <w:r w:rsidR="00AF3E97" w:rsidRPr="00F02B72">
        <w:rPr>
          <w:rFonts w:asciiTheme="minorHAnsi" w:eastAsia="Batang" w:hAnsiTheme="minorHAnsi" w:cstheme="minorHAnsi"/>
          <w:bCs/>
          <w:sz w:val="20"/>
          <w:szCs w:val="20"/>
        </w:rPr>
        <w:t xml:space="preserve"> </w:t>
      </w:r>
      <w:r w:rsidR="00AF3E97" w:rsidRPr="00F02B72">
        <w:rPr>
          <w:rFonts w:asciiTheme="minorHAnsi" w:eastAsia="Batang" w:hAnsiTheme="minorHAnsi" w:cstheme="minorHAnsi"/>
          <w:sz w:val="20"/>
          <w:szCs w:val="20"/>
        </w:rPr>
        <w:t>Entregar o objeto adjudicado no prazo estipulado neste edital, no local designado neste edital, acompanhados da Nota Fiscal com especificação e quantidade rigorosamente idêntica ao discriminado neste edital, nome, endereço do fabricante com o telefone do serviço de atendimento ao consumidor;</w:t>
      </w:r>
    </w:p>
    <w:p w:rsidR="00AF3E97" w:rsidRPr="00F02B72" w:rsidRDefault="00D512C6"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bCs/>
          <w:sz w:val="20"/>
          <w:szCs w:val="20"/>
        </w:rPr>
        <w:t>j)</w:t>
      </w:r>
      <w:r w:rsidR="00AF3E97" w:rsidRPr="00F02B72">
        <w:rPr>
          <w:rFonts w:asciiTheme="minorHAnsi" w:eastAsia="Batang" w:hAnsiTheme="minorHAnsi" w:cstheme="minorHAnsi"/>
          <w:bCs/>
          <w:sz w:val="20"/>
          <w:szCs w:val="20"/>
        </w:rPr>
        <w:t xml:space="preserve"> </w:t>
      </w:r>
      <w:r w:rsidR="00AF3E97" w:rsidRPr="00F02B72">
        <w:rPr>
          <w:rFonts w:asciiTheme="minorHAnsi" w:eastAsia="Batang" w:hAnsiTheme="minorHAnsi" w:cstheme="minorHAnsi"/>
          <w:sz w:val="20"/>
          <w:szCs w:val="20"/>
        </w:rPr>
        <w:t>Entregar os produtos, sob suas expensas, na conformidade do que determina neste edital, na presença do servidor devidamente designado na conformidade do § 8° do artigo 15 da Lei Federal n° 8.666/93;</w:t>
      </w:r>
    </w:p>
    <w:p w:rsidR="00AF3E97" w:rsidRPr="00F02B72" w:rsidRDefault="00D512C6"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bCs/>
          <w:sz w:val="20"/>
          <w:szCs w:val="20"/>
        </w:rPr>
        <w:t>k)</w:t>
      </w:r>
      <w:r w:rsidR="00AF3E97" w:rsidRPr="00F02B72">
        <w:rPr>
          <w:rFonts w:asciiTheme="minorHAnsi" w:eastAsia="Batang" w:hAnsiTheme="minorHAnsi" w:cstheme="minorHAnsi"/>
          <w:bCs/>
          <w:sz w:val="20"/>
          <w:szCs w:val="20"/>
        </w:rPr>
        <w:t xml:space="preserve"> </w:t>
      </w:r>
      <w:r w:rsidR="00AF3E97" w:rsidRPr="00F02B72">
        <w:rPr>
          <w:rFonts w:asciiTheme="minorHAnsi" w:eastAsia="Batang" w:hAnsiTheme="minorHAnsi" w:cstheme="minorHAnsi"/>
          <w:sz w:val="20"/>
          <w:szCs w:val="20"/>
        </w:rPr>
        <w:t xml:space="preserve">Substituir, as suas expensas, no prazo de </w:t>
      </w:r>
      <w:r w:rsidR="00AF3E97" w:rsidRPr="008C029F">
        <w:rPr>
          <w:rFonts w:asciiTheme="minorHAnsi" w:eastAsia="Batang" w:hAnsiTheme="minorHAnsi" w:cstheme="minorHAnsi"/>
          <w:sz w:val="20"/>
          <w:szCs w:val="20"/>
        </w:rPr>
        <w:t>03 (três) dias úteis</w:t>
      </w:r>
      <w:r w:rsidR="00AF3E97" w:rsidRPr="00F02B72">
        <w:rPr>
          <w:rFonts w:asciiTheme="minorHAnsi" w:eastAsia="Batang" w:hAnsiTheme="minorHAnsi" w:cstheme="minorHAnsi"/>
          <w:sz w:val="20"/>
          <w:szCs w:val="20"/>
        </w:rPr>
        <w:t xml:space="preserve">, improrrogáveis, após notificação formal </w:t>
      </w:r>
      <w:proofErr w:type="gramStart"/>
      <w:r w:rsidR="00AF3E97" w:rsidRPr="00F02B72">
        <w:rPr>
          <w:rFonts w:asciiTheme="minorHAnsi" w:eastAsia="Batang" w:hAnsiTheme="minorHAnsi" w:cstheme="minorHAnsi"/>
          <w:sz w:val="20"/>
          <w:szCs w:val="20"/>
        </w:rPr>
        <w:t>o(</w:t>
      </w:r>
      <w:proofErr w:type="gramEnd"/>
      <w:r w:rsidR="00AF3E97" w:rsidRPr="00F02B72">
        <w:rPr>
          <w:rFonts w:asciiTheme="minorHAnsi" w:eastAsia="Batang" w:hAnsiTheme="minorHAnsi" w:cstheme="minorHAnsi"/>
          <w:sz w:val="20"/>
          <w:szCs w:val="20"/>
        </w:rPr>
        <w:t>s) produto (s) entregue(s), que esteja(m) em desacordo com as especificações deste edital e seus anexos com respectiva proposta, ou não aprovados pela SESAU/TO, em parecer devidamente fundamentado;</w:t>
      </w:r>
    </w:p>
    <w:p w:rsidR="00AF3E97" w:rsidRPr="001C1E28" w:rsidRDefault="00D512C6" w:rsidP="00AF3E97">
      <w:pPr>
        <w:pStyle w:val="Corpodetexto3"/>
        <w:tabs>
          <w:tab w:val="left" w:pos="7200"/>
        </w:tabs>
        <w:spacing w:after="0"/>
        <w:jc w:val="left"/>
        <w:rPr>
          <w:rFonts w:asciiTheme="minorHAnsi" w:eastAsia="Batang" w:hAnsiTheme="minorHAnsi" w:cstheme="minorHAnsi"/>
          <w:b w:val="0"/>
        </w:rPr>
      </w:pPr>
      <w:r w:rsidRPr="001C1E28">
        <w:rPr>
          <w:rFonts w:asciiTheme="minorHAnsi" w:eastAsia="Batang" w:hAnsiTheme="minorHAnsi" w:cstheme="minorHAnsi"/>
          <w:b w:val="0"/>
        </w:rPr>
        <w:t>l)</w:t>
      </w:r>
      <w:r w:rsidR="00AF3E97" w:rsidRPr="001C1E28">
        <w:rPr>
          <w:rFonts w:asciiTheme="minorHAnsi" w:eastAsia="Batang" w:hAnsiTheme="minorHAnsi" w:cstheme="minorHAnsi"/>
          <w:b w:val="0"/>
        </w:rPr>
        <w:t xml:space="preserve"> Manter a garantia dos produtos de acordo com as especificações definida na proposta, respeitando o estabelecido no edital e isentos de defeitos de fabricação;</w:t>
      </w:r>
    </w:p>
    <w:p w:rsidR="00AF3E97" w:rsidRPr="00F02B72" w:rsidRDefault="00D512C6" w:rsidP="00AF3E97">
      <w:pPr>
        <w:tabs>
          <w:tab w:val="left" w:pos="7200"/>
        </w:tabs>
        <w:spacing w:after="0" w:line="240" w:lineRule="auto"/>
        <w:jc w:val="both"/>
        <w:rPr>
          <w:rFonts w:asciiTheme="minorHAnsi" w:eastAsia="Batang" w:hAnsiTheme="minorHAnsi" w:cstheme="minorHAnsi"/>
          <w:sz w:val="20"/>
          <w:szCs w:val="20"/>
        </w:rPr>
      </w:pPr>
      <w:r>
        <w:rPr>
          <w:rFonts w:asciiTheme="minorHAnsi" w:eastAsia="Batang" w:hAnsiTheme="minorHAnsi" w:cstheme="minorHAnsi"/>
          <w:sz w:val="20"/>
          <w:szCs w:val="20"/>
        </w:rPr>
        <w:t>m)</w:t>
      </w:r>
      <w:r w:rsidR="00AF3E97" w:rsidRPr="00F02B72">
        <w:rPr>
          <w:rFonts w:asciiTheme="minorHAnsi" w:eastAsia="Batang" w:hAnsiTheme="minorHAnsi" w:cstheme="minorHAnsi"/>
          <w:sz w:val="20"/>
          <w:szCs w:val="20"/>
        </w:rPr>
        <w:t xml:space="preserve"> Responsabilizar - se exclusivamente por todas as despesas relativas à entrega;</w:t>
      </w:r>
    </w:p>
    <w:p w:rsidR="00AF3E97" w:rsidRDefault="00D512C6" w:rsidP="00AF3E97">
      <w:pPr>
        <w:tabs>
          <w:tab w:val="left" w:pos="426"/>
        </w:tabs>
        <w:spacing w:after="120" w:line="240" w:lineRule="auto"/>
        <w:jc w:val="both"/>
        <w:rPr>
          <w:rFonts w:asciiTheme="minorHAnsi" w:hAnsiTheme="minorHAnsi" w:cstheme="minorHAnsi"/>
          <w:bCs/>
          <w:sz w:val="20"/>
          <w:szCs w:val="20"/>
        </w:rPr>
      </w:pPr>
      <w:r>
        <w:rPr>
          <w:rFonts w:asciiTheme="minorHAnsi" w:eastAsia="Batang" w:hAnsiTheme="minorHAnsi" w:cstheme="minorHAnsi"/>
          <w:sz w:val="20"/>
          <w:szCs w:val="20"/>
        </w:rPr>
        <w:t>n)</w:t>
      </w:r>
      <w:r w:rsidR="00AF3E97" w:rsidRPr="00F02B72">
        <w:rPr>
          <w:rFonts w:asciiTheme="minorHAnsi" w:eastAsia="Batang" w:hAnsiTheme="minorHAnsi" w:cstheme="minorHAnsi"/>
          <w:sz w:val="20"/>
          <w:szCs w:val="20"/>
        </w:rPr>
        <w:t xml:space="preserve"> Manter as condições e habilitação e qualificação técnica exigida no edital do pregão</w:t>
      </w:r>
      <w:r w:rsidR="001C1E28">
        <w:rPr>
          <w:rFonts w:asciiTheme="minorHAnsi" w:eastAsia="Batang" w:hAnsiTheme="minorHAnsi" w:cstheme="minorHAns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CF0C5B">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153353">
        <w:rPr>
          <w:rFonts w:cs="Calibri"/>
          <w:b/>
          <w:sz w:val="20"/>
          <w:szCs w:val="20"/>
        </w:rPr>
        <w:t xml:space="preserve">CLÁUSULA </w:t>
      </w:r>
      <w:r w:rsidR="003B261F" w:rsidRPr="00153353">
        <w:rPr>
          <w:rFonts w:cs="Calibri"/>
          <w:b/>
          <w:sz w:val="20"/>
          <w:szCs w:val="20"/>
        </w:rPr>
        <w:t>OITAVA</w:t>
      </w:r>
      <w:r w:rsidRPr="00153353">
        <w:rPr>
          <w:rFonts w:cs="Calibri"/>
          <w:b/>
          <w:sz w:val="20"/>
          <w:szCs w:val="20"/>
        </w:rPr>
        <w:t xml:space="preserve"> </w:t>
      </w:r>
      <w:r w:rsidR="009963B0" w:rsidRPr="00153353">
        <w:rPr>
          <w:rFonts w:cs="Calibri"/>
          <w:b/>
          <w:sz w:val="20"/>
          <w:szCs w:val="20"/>
        </w:rPr>
        <w:t>–</w:t>
      </w:r>
      <w:r w:rsidRPr="00153353">
        <w:rPr>
          <w:rFonts w:cs="Calibri"/>
          <w:b/>
          <w:sz w:val="20"/>
          <w:szCs w:val="20"/>
        </w:rPr>
        <w:t xml:space="preserve"> DO PAGAMENTO</w:t>
      </w:r>
    </w:p>
    <w:p w:rsidR="00CE0736" w:rsidRPr="001F4B75" w:rsidRDefault="00CE0736" w:rsidP="00CE0736">
      <w:pPr>
        <w:tabs>
          <w:tab w:val="left" w:pos="7200"/>
        </w:tabs>
        <w:spacing w:after="0" w:line="240" w:lineRule="auto"/>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8</w:t>
      </w:r>
      <w:r w:rsidRPr="001F4B75">
        <w:rPr>
          <w:rFonts w:asciiTheme="minorHAnsi" w:eastAsia="Batang" w:hAnsiTheme="minorHAnsi" w:cstheme="minorHAnsi"/>
          <w:b/>
          <w:color w:val="000000"/>
          <w:sz w:val="20"/>
          <w:szCs w:val="20"/>
        </w:rPr>
        <w:t>.1</w:t>
      </w:r>
      <w:r w:rsidRPr="001F4B75">
        <w:rPr>
          <w:rFonts w:asciiTheme="minorHAnsi" w:eastAsia="Batang" w:hAnsiTheme="minorHAnsi" w:cstheme="minorHAnsi"/>
          <w:color w:val="000000"/>
          <w:sz w:val="20"/>
          <w:szCs w:val="20"/>
        </w:rPr>
        <w:t>. Efetuada a entrega, a C</w:t>
      </w:r>
      <w:r w:rsidR="00153353" w:rsidRPr="001F4B75">
        <w:rPr>
          <w:rFonts w:asciiTheme="minorHAnsi" w:eastAsia="Batang" w:hAnsiTheme="minorHAnsi" w:cstheme="minorHAnsi"/>
          <w:color w:val="000000"/>
          <w:sz w:val="20"/>
          <w:szCs w:val="20"/>
        </w:rPr>
        <w:t>ontratada</w:t>
      </w:r>
      <w:r w:rsidRPr="001F4B75">
        <w:rPr>
          <w:rFonts w:asciiTheme="minorHAnsi" w:eastAsia="Batang" w:hAnsiTheme="minorHAnsi" w:cstheme="minorHAnsi"/>
          <w:color w:val="000000"/>
          <w:sz w:val="20"/>
          <w:szCs w:val="20"/>
        </w:rPr>
        <w:t xml:space="preserve"> protocolará a Nota Fiscal/Fatura, perante a C</w:t>
      </w:r>
      <w:r w:rsidR="00153353" w:rsidRPr="001F4B75">
        <w:rPr>
          <w:rFonts w:asciiTheme="minorHAnsi" w:eastAsia="Batang" w:hAnsiTheme="minorHAnsi" w:cstheme="minorHAnsi"/>
          <w:color w:val="000000"/>
          <w:sz w:val="20"/>
          <w:szCs w:val="20"/>
        </w:rPr>
        <w:t>on</w:t>
      </w:r>
      <w:r w:rsidR="00153353">
        <w:rPr>
          <w:rFonts w:asciiTheme="minorHAnsi" w:eastAsia="Batang" w:hAnsiTheme="minorHAnsi" w:cstheme="minorHAnsi"/>
          <w:color w:val="000000"/>
          <w:sz w:val="20"/>
          <w:szCs w:val="20"/>
        </w:rPr>
        <w:t>tratante devidamente preenchida.</w:t>
      </w:r>
    </w:p>
    <w:p w:rsidR="00CE0736" w:rsidRPr="001F4B75" w:rsidRDefault="00CE0736" w:rsidP="00CE0736">
      <w:pPr>
        <w:tabs>
          <w:tab w:val="left" w:pos="7200"/>
        </w:tabs>
        <w:spacing w:after="0" w:line="240" w:lineRule="auto"/>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8</w:t>
      </w:r>
      <w:r w:rsidRPr="001F4B75">
        <w:rPr>
          <w:rFonts w:asciiTheme="minorHAnsi" w:eastAsia="Batang" w:hAnsiTheme="minorHAnsi" w:cstheme="minorHAnsi"/>
          <w:b/>
          <w:color w:val="000000"/>
          <w:sz w:val="20"/>
          <w:szCs w:val="20"/>
        </w:rPr>
        <w:t>.2</w:t>
      </w:r>
      <w:r w:rsidRPr="001F4B75">
        <w:rPr>
          <w:rFonts w:asciiTheme="minorHAnsi" w:eastAsia="Batang" w:hAnsiTheme="minorHAnsi" w:cstheme="minorHAnsi"/>
          <w:color w:val="000000"/>
          <w:sz w:val="20"/>
          <w:szCs w:val="20"/>
        </w:rPr>
        <w:t>. Caso Nota Fiscal/Fatura esteja em desacord</w:t>
      </w:r>
      <w:r w:rsidR="00153353">
        <w:rPr>
          <w:rFonts w:asciiTheme="minorHAnsi" w:eastAsia="Batang" w:hAnsiTheme="minorHAnsi" w:cstheme="minorHAnsi"/>
          <w:color w:val="000000"/>
          <w:sz w:val="20"/>
          <w:szCs w:val="20"/>
        </w:rPr>
        <w:t>o, será devolvida para correção.</w:t>
      </w:r>
    </w:p>
    <w:p w:rsidR="00CE0736" w:rsidRPr="001F4B75" w:rsidRDefault="00CE0736" w:rsidP="00CE0736">
      <w:pPr>
        <w:tabs>
          <w:tab w:val="left" w:pos="7200"/>
        </w:tabs>
        <w:spacing w:after="0" w:line="240" w:lineRule="auto"/>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8</w:t>
      </w:r>
      <w:r w:rsidRPr="001F4B75">
        <w:rPr>
          <w:rFonts w:asciiTheme="minorHAnsi" w:eastAsia="Batang" w:hAnsiTheme="minorHAnsi" w:cstheme="minorHAnsi"/>
          <w:b/>
          <w:color w:val="000000"/>
          <w:sz w:val="20"/>
          <w:szCs w:val="20"/>
        </w:rPr>
        <w:t>.3</w:t>
      </w:r>
      <w:r w:rsidRPr="001F4B75">
        <w:rPr>
          <w:rFonts w:asciiTheme="minorHAnsi" w:eastAsia="Batang" w:hAnsiTheme="minorHAnsi" w:cstheme="minorHAnsi"/>
          <w:color w:val="000000"/>
          <w:sz w:val="20"/>
          <w:szCs w:val="20"/>
        </w:rPr>
        <w:t xml:space="preserve">. </w:t>
      </w:r>
      <w:r w:rsidR="00153353">
        <w:rPr>
          <w:rFonts w:asciiTheme="minorHAnsi" w:eastAsia="Batang" w:hAnsiTheme="minorHAnsi" w:cstheme="minorHAnsi"/>
          <w:color w:val="000000"/>
          <w:sz w:val="20"/>
          <w:szCs w:val="20"/>
        </w:rPr>
        <w:t>O</w:t>
      </w:r>
      <w:r w:rsidRPr="001F4B75">
        <w:rPr>
          <w:rFonts w:asciiTheme="minorHAnsi" w:eastAsia="Batang" w:hAnsiTheme="minorHAnsi" w:cstheme="minorHAnsi"/>
          <w:color w:val="000000"/>
          <w:sz w:val="20"/>
          <w:szCs w:val="20"/>
        </w:rPr>
        <w:t xml:space="preserve"> C</w:t>
      </w:r>
      <w:r w:rsidR="00153353" w:rsidRPr="001F4B75">
        <w:rPr>
          <w:rFonts w:asciiTheme="minorHAnsi" w:eastAsia="Batang" w:hAnsiTheme="minorHAnsi" w:cstheme="minorHAnsi"/>
          <w:color w:val="000000"/>
          <w:sz w:val="20"/>
          <w:szCs w:val="20"/>
        </w:rPr>
        <w:t>ontratante</w:t>
      </w:r>
      <w:r w:rsidRPr="001F4B75">
        <w:rPr>
          <w:rFonts w:asciiTheme="minorHAnsi" w:eastAsia="Batang" w:hAnsiTheme="minorHAnsi" w:cstheme="minorHAnsi"/>
          <w:color w:val="000000"/>
          <w:sz w:val="20"/>
          <w:szCs w:val="20"/>
        </w:rPr>
        <w:t xml:space="preserve"> terá um prazo de até 05 (cinco) dias úteis para conferência e aprovação, contados da sua protocolização, e será paga, diretamente </w:t>
      </w:r>
      <w:r w:rsidR="00153353">
        <w:rPr>
          <w:rFonts w:asciiTheme="minorHAnsi" w:eastAsia="Batang" w:hAnsiTheme="minorHAnsi" w:cstheme="minorHAnsi"/>
          <w:color w:val="000000"/>
          <w:sz w:val="20"/>
          <w:szCs w:val="20"/>
        </w:rPr>
        <w:t>na conta corrente da CONTRATADA.</w:t>
      </w:r>
    </w:p>
    <w:p w:rsidR="00CE0736" w:rsidRPr="001F4B75" w:rsidRDefault="00CE0736" w:rsidP="00CE0736">
      <w:pPr>
        <w:tabs>
          <w:tab w:val="left" w:pos="7200"/>
        </w:tabs>
        <w:spacing w:after="0" w:line="240" w:lineRule="auto"/>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8</w:t>
      </w:r>
      <w:r w:rsidRPr="001F4B75">
        <w:rPr>
          <w:rFonts w:asciiTheme="minorHAnsi" w:eastAsia="Batang" w:hAnsiTheme="minorHAnsi" w:cstheme="minorHAnsi"/>
          <w:b/>
          <w:color w:val="000000"/>
          <w:sz w:val="20"/>
          <w:szCs w:val="20"/>
        </w:rPr>
        <w:t>.4</w:t>
      </w:r>
      <w:r w:rsidRPr="001F4B75">
        <w:rPr>
          <w:rFonts w:asciiTheme="minorHAnsi" w:eastAsia="Batang" w:hAnsiTheme="minorHAnsi" w:cstheme="minorHAnsi"/>
          <w:color w:val="000000"/>
          <w:sz w:val="20"/>
          <w:szCs w:val="20"/>
        </w:rPr>
        <w:t>. O prazo previsto para pagamento que será de até 30 (trinta) dias corridos, contados da apresentação da Nota Fisc</w:t>
      </w:r>
      <w:r w:rsidR="00153353">
        <w:rPr>
          <w:rFonts w:asciiTheme="minorHAnsi" w:eastAsia="Batang" w:hAnsiTheme="minorHAnsi" w:cstheme="minorHAnsi"/>
          <w:color w:val="000000"/>
          <w:sz w:val="20"/>
          <w:szCs w:val="20"/>
        </w:rPr>
        <w:t>al/</w:t>
      </w:r>
      <w:proofErr w:type="gramStart"/>
      <w:r w:rsidR="00153353">
        <w:rPr>
          <w:rFonts w:asciiTheme="minorHAnsi" w:eastAsia="Batang" w:hAnsiTheme="minorHAnsi" w:cstheme="minorHAnsi"/>
          <w:color w:val="000000"/>
          <w:sz w:val="20"/>
          <w:szCs w:val="20"/>
        </w:rPr>
        <w:t>Fatura, devidamente atestada</w:t>
      </w:r>
      <w:proofErr w:type="gramEnd"/>
      <w:r w:rsidR="00153353">
        <w:rPr>
          <w:rFonts w:asciiTheme="minorHAnsi" w:eastAsia="Batang" w:hAnsiTheme="minorHAnsi" w:cstheme="minorHAnsi"/>
          <w:color w:val="000000"/>
          <w:sz w:val="20"/>
          <w:szCs w:val="20"/>
        </w:rPr>
        <w:t>.</w:t>
      </w:r>
    </w:p>
    <w:p w:rsidR="00CE0736" w:rsidRPr="001F4B75" w:rsidRDefault="00CE0736" w:rsidP="00CE0736">
      <w:pPr>
        <w:tabs>
          <w:tab w:val="left" w:pos="7200"/>
        </w:tabs>
        <w:spacing w:after="0" w:line="240" w:lineRule="auto"/>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8</w:t>
      </w:r>
      <w:r w:rsidRPr="001F4B75">
        <w:rPr>
          <w:rFonts w:asciiTheme="minorHAnsi" w:eastAsia="Batang" w:hAnsiTheme="minorHAnsi" w:cstheme="minorHAnsi"/>
          <w:b/>
          <w:color w:val="000000"/>
          <w:sz w:val="20"/>
          <w:szCs w:val="20"/>
        </w:rPr>
        <w:t>.5</w:t>
      </w:r>
      <w:r w:rsidRPr="001F4B75">
        <w:rPr>
          <w:rFonts w:asciiTheme="minorHAnsi" w:eastAsia="Batang" w:hAnsiTheme="minorHAnsi" w:cstheme="minorHAnsi"/>
          <w:color w:val="000000"/>
          <w:sz w:val="20"/>
          <w:szCs w:val="20"/>
        </w:rPr>
        <w:t>. Na ocorrência de rejeição da(s) Nota(s) Fiscal (is), motivada por erro ou incorreções, o prazo estipulado no parágrafo anterior, passará a ser contado a part</w:t>
      </w:r>
      <w:r w:rsidR="00153353">
        <w:rPr>
          <w:rFonts w:asciiTheme="minorHAnsi" w:eastAsia="Batang" w:hAnsiTheme="minorHAnsi" w:cstheme="minorHAnsi"/>
          <w:color w:val="000000"/>
          <w:sz w:val="20"/>
          <w:szCs w:val="20"/>
        </w:rPr>
        <w:t>ir da data da sua representação.</w:t>
      </w:r>
    </w:p>
    <w:p w:rsidR="00CE0736" w:rsidRPr="001F4B75" w:rsidRDefault="00CE0736" w:rsidP="00CE0736">
      <w:pPr>
        <w:tabs>
          <w:tab w:val="left" w:pos="7200"/>
        </w:tabs>
        <w:spacing w:after="0" w:line="240" w:lineRule="auto"/>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8</w:t>
      </w:r>
      <w:r w:rsidRPr="001F4B75">
        <w:rPr>
          <w:rFonts w:asciiTheme="minorHAnsi" w:eastAsia="Batang" w:hAnsiTheme="minorHAnsi" w:cstheme="minorHAnsi"/>
          <w:b/>
          <w:color w:val="000000"/>
          <w:sz w:val="20"/>
          <w:szCs w:val="20"/>
        </w:rPr>
        <w:t>.6</w:t>
      </w:r>
      <w:r w:rsidRPr="001F4B75">
        <w:rPr>
          <w:rFonts w:asciiTheme="minorHAnsi" w:eastAsia="Batang" w:hAnsiTheme="minorHAnsi" w:cstheme="minorHAnsi"/>
          <w:color w:val="000000"/>
          <w:sz w:val="20"/>
          <w:szCs w:val="20"/>
        </w:rPr>
        <w:t>. Os pagamentos não serão efetuados através de boletos bancários, sendo a garantia do referido paga</w:t>
      </w:r>
      <w:r w:rsidR="00153353">
        <w:rPr>
          <w:rFonts w:asciiTheme="minorHAnsi" w:eastAsia="Batang" w:hAnsiTheme="minorHAnsi" w:cstheme="minorHAnsi"/>
          <w:color w:val="000000"/>
          <w:sz w:val="20"/>
          <w:szCs w:val="20"/>
        </w:rPr>
        <w:t>mento a própria Nota de Empenho.</w:t>
      </w:r>
    </w:p>
    <w:p w:rsidR="00CE0736" w:rsidRPr="001F4B75" w:rsidRDefault="00CE0736" w:rsidP="00CE0736">
      <w:pPr>
        <w:tabs>
          <w:tab w:val="left" w:pos="7200"/>
        </w:tabs>
        <w:spacing w:after="0" w:line="240" w:lineRule="auto"/>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8</w:t>
      </w:r>
      <w:r w:rsidRPr="001F4B75">
        <w:rPr>
          <w:rFonts w:asciiTheme="minorHAnsi" w:eastAsia="Batang" w:hAnsiTheme="minorHAnsi" w:cstheme="minorHAnsi"/>
          <w:b/>
          <w:color w:val="000000"/>
          <w:sz w:val="20"/>
          <w:szCs w:val="20"/>
        </w:rPr>
        <w:t>.7</w:t>
      </w:r>
      <w:r w:rsidRPr="001F4B75">
        <w:rPr>
          <w:rFonts w:asciiTheme="minorHAnsi" w:eastAsia="Batang" w:hAnsiTheme="minorHAnsi" w:cstheme="minorHAnsi"/>
          <w:color w:val="000000"/>
          <w:sz w:val="20"/>
          <w:szCs w:val="20"/>
        </w:rPr>
        <w:t xml:space="preserve">. No caso de atraso de pagamento, desde que a CONTRATADA não tenha concorrido de alguma forma para tanto, serão devidos pela </w:t>
      </w:r>
      <w:proofErr w:type="gramStart"/>
      <w:r w:rsidRPr="001F4B75">
        <w:rPr>
          <w:rFonts w:asciiTheme="minorHAnsi" w:eastAsia="Batang" w:hAnsiTheme="minorHAnsi" w:cstheme="minorHAnsi"/>
          <w:color w:val="000000"/>
          <w:sz w:val="20"/>
          <w:szCs w:val="20"/>
        </w:rPr>
        <w:t>CONTRATANTE encargos</w:t>
      </w:r>
      <w:proofErr w:type="gramEnd"/>
      <w:r w:rsidRPr="001F4B75">
        <w:rPr>
          <w:rFonts w:asciiTheme="minorHAnsi" w:eastAsia="Batang" w:hAnsiTheme="minorHAnsi" w:cstheme="minorHAnsi"/>
          <w:color w:val="000000"/>
          <w:sz w:val="20"/>
          <w:szCs w:val="20"/>
        </w:rPr>
        <w:t xml:space="preserve"> moratórios à taxa nominal de 6% </w:t>
      </w:r>
      <w:proofErr w:type="spellStart"/>
      <w:r w:rsidRPr="001F4B75">
        <w:rPr>
          <w:rFonts w:asciiTheme="minorHAnsi" w:eastAsia="Batang" w:hAnsiTheme="minorHAnsi" w:cstheme="minorHAnsi"/>
          <w:color w:val="000000"/>
          <w:sz w:val="20"/>
          <w:szCs w:val="20"/>
        </w:rPr>
        <w:t>a.a.</w:t>
      </w:r>
      <w:proofErr w:type="spellEnd"/>
      <w:r w:rsidRPr="001F4B75">
        <w:rPr>
          <w:rFonts w:asciiTheme="minorHAnsi" w:eastAsia="Batang" w:hAnsiTheme="minorHAnsi" w:cstheme="minorHAnsi"/>
          <w:color w:val="000000"/>
          <w:sz w:val="20"/>
          <w:szCs w:val="20"/>
        </w:rPr>
        <w:t xml:space="preserve"> (seis por cento ao ano), capitalizados diariamente em regime de juros simples.</w:t>
      </w:r>
    </w:p>
    <w:p w:rsidR="00CE0736" w:rsidRPr="001F4B75" w:rsidRDefault="00CE0736" w:rsidP="00153353">
      <w:pPr>
        <w:tabs>
          <w:tab w:val="left" w:pos="7200"/>
        </w:tabs>
        <w:spacing w:after="120" w:line="240" w:lineRule="auto"/>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8</w:t>
      </w:r>
      <w:r w:rsidRPr="001F4B75">
        <w:rPr>
          <w:rFonts w:asciiTheme="minorHAnsi" w:eastAsia="Batang" w:hAnsiTheme="minorHAnsi" w:cstheme="minorHAnsi"/>
          <w:b/>
          <w:color w:val="000000"/>
          <w:sz w:val="20"/>
          <w:szCs w:val="20"/>
        </w:rPr>
        <w:t>.8</w:t>
      </w:r>
      <w:r w:rsidRPr="001F4B75">
        <w:rPr>
          <w:rFonts w:asciiTheme="minorHAnsi" w:eastAsia="Batang" w:hAnsiTheme="minorHAnsi" w:cstheme="minorHAnsi"/>
          <w:color w:val="000000"/>
          <w:sz w:val="20"/>
          <w:szCs w:val="20"/>
        </w:rPr>
        <w:t>. O valor dos encargos será calculado pela fórmula: EM = I x N x VP, onde: EM = Encargos moratórios devidos; N = Números de dias entre a data prevista para o pagamento e a do efetivo pagamento; I = Índice de compensação financeira = 0, 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Pr="00975295">
        <w:rPr>
          <w:rFonts w:cs="Calibri"/>
          <w:b/>
          <w:sz w:val="20"/>
          <w:szCs w:val="20"/>
        </w:rPr>
        <w:t>DAS IRREGULARIDADES</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lastRenderedPageBreak/>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040EC8">
        <w:rPr>
          <w:rFonts w:cs="Calibri"/>
          <w:sz w:val="20"/>
          <w:szCs w:val="20"/>
        </w:rPr>
        <w:t>a Administração Pública da União, dos Estados, do Distrito Federal de dos Municípios</w:t>
      </w:r>
      <w:r w:rsidRPr="00975295">
        <w:rPr>
          <w:rFonts w:cs="Calibri"/>
          <w:sz w:val="20"/>
          <w:szCs w:val="20"/>
        </w:rPr>
        <w:t xml:space="preserve">, </w:t>
      </w:r>
      <w:r w:rsidR="00040EC8">
        <w:rPr>
          <w:rFonts w:cs="Calibri"/>
          <w:sz w:val="20"/>
          <w:szCs w:val="20"/>
        </w:rPr>
        <w:t xml:space="preserve">e </w:t>
      </w:r>
      <w:r w:rsidRPr="00975295">
        <w:rPr>
          <w:rFonts w:cs="Calibri"/>
          <w:sz w:val="20"/>
          <w:szCs w:val="20"/>
        </w:rPr>
        <w:t>será descredenciad</w:t>
      </w:r>
      <w:r w:rsidR="00040EC8">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9E3778"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B14C55">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3B0035" w:rsidRDefault="003B0035" w:rsidP="00BC0356">
      <w:pPr>
        <w:spacing w:before="120"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1C1E28">
        <w:rPr>
          <w:rFonts w:cs="Calibri"/>
          <w:sz w:val="20"/>
          <w:szCs w:val="20"/>
        </w:rPr>
        <w:t>6</w:t>
      </w:r>
      <w:r w:rsidRPr="00975295">
        <w:rPr>
          <w:rFonts w:cs="Calibri"/>
          <w:sz w:val="20"/>
          <w:szCs w:val="20"/>
        </w:rPr>
        <w:t>.</w:t>
      </w: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1C1E28" w:rsidRDefault="001C1E28" w:rsidP="001C1E28">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IV</w:t>
      </w:r>
    </w:p>
    <w:p w:rsidR="001C1E28" w:rsidRPr="00975295" w:rsidRDefault="001C1E28" w:rsidP="001C1E28">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C1E28" w:rsidRPr="00975295" w:rsidRDefault="001C1E28" w:rsidP="001C1E28">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Pr>
          <w:rFonts w:cs="Arial"/>
          <w:b/>
          <w:sz w:val="20"/>
          <w:szCs w:val="20"/>
        </w:rPr>
        <w:t>6</w:t>
      </w:r>
    </w:p>
    <w:p w:rsidR="001C1E28" w:rsidRPr="00975295" w:rsidRDefault="001C1E28" w:rsidP="001C1E28">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Pr>
          <w:rFonts w:cs="Arial"/>
          <w:sz w:val="20"/>
          <w:szCs w:val="20"/>
        </w:rPr>
        <w:t xml:space="preserve"> Decreto Estadual nº 5.344/2015 e</w:t>
      </w:r>
      <w:r w:rsidRPr="00975295">
        <w:rPr>
          <w:rFonts w:cs="Arial"/>
          <w:sz w:val="20"/>
          <w:szCs w:val="20"/>
        </w:rPr>
        <w:t xml:space="preserve"> Decreto Federal n° 7.892/2013</w:t>
      </w:r>
      <w:r>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w:t>
      </w:r>
      <w:r>
        <w:rPr>
          <w:rFonts w:cs="Arial"/>
          <w:sz w:val="20"/>
          <w:szCs w:val="20"/>
        </w:rPr>
        <w:t xml:space="preserve"> </w:t>
      </w:r>
      <w:r w:rsidRPr="00975295">
        <w:rPr>
          <w:rFonts w:cs="Arial"/>
          <w:sz w:val="20"/>
          <w:szCs w:val="20"/>
        </w:rPr>
        <w:t xml:space="preserve">n° 000/2015 da </w:t>
      </w:r>
      <w:r>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C1E28" w:rsidRPr="00975295" w:rsidRDefault="001C1E28" w:rsidP="001C1E28">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C1E28" w:rsidRPr="00975295" w:rsidTr="00DC31C4">
        <w:tc>
          <w:tcPr>
            <w:tcW w:w="709" w:type="dxa"/>
            <w:shd w:val="clear" w:color="auto" w:fill="C0C0C0"/>
            <w:vAlign w:val="center"/>
          </w:tcPr>
          <w:p w:rsidR="001C1E28" w:rsidRPr="00E72465" w:rsidRDefault="001C1E28" w:rsidP="00DC31C4">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C1E28" w:rsidRPr="00E72465" w:rsidRDefault="001C1E28" w:rsidP="00DC31C4">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C1E28" w:rsidRPr="00E72465" w:rsidRDefault="001C1E28" w:rsidP="00DC31C4">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C1E28" w:rsidRPr="00E72465" w:rsidRDefault="001C1E28" w:rsidP="00DC31C4">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C1E28" w:rsidRPr="00E72465" w:rsidRDefault="001C1E28" w:rsidP="00DC31C4">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C1E28" w:rsidRPr="00975295" w:rsidRDefault="001C1E28" w:rsidP="00DC31C4">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C1E28" w:rsidRPr="00975295" w:rsidRDefault="001C1E28" w:rsidP="00DC31C4">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C1E28" w:rsidRPr="00975295" w:rsidTr="00DC31C4">
        <w:tc>
          <w:tcPr>
            <w:tcW w:w="709" w:type="dxa"/>
            <w:vAlign w:val="center"/>
          </w:tcPr>
          <w:p w:rsidR="001C1E28" w:rsidRPr="00975295" w:rsidRDefault="001C1E28" w:rsidP="00DC31C4">
            <w:pPr>
              <w:spacing w:before="120" w:after="120" w:line="240" w:lineRule="auto"/>
              <w:jc w:val="center"/>
              <w:rPr>
                <w:rFonts w:cs="Arial"/>
                <w:snapToGrid w:val="0"/>
                <w:sz w:val="20"/>
                <w:szCs w:val="20"/>
              </w:rPr>
            </w:pPr>
          </w:p>
        </w:tc>
        <w:tc>
          <w:tcPr>
            <w:tcW w:w="709" w:type="dxa"/>
            <w:vAlign w:val="center"/>
          </w:tcPr>
          <w:p w:rsidR="001C1E28" w:rsidRPr="00975295" w:rsidRDefault="001C1E28" w:rsidP="00DC31C4">
            <w:pPr>
              <w:spacing w:before="120" w:after="120" w:line="240" w:lineRule="auto"/>
              <w:jc w:val="center"/>
              <w:rPr>
                <w:rFonts w:cs="Arial"/>
                <w:sz w:val="20"/>
                <w:szCs w:val="20"/>
              </w:rPr>
            </w:pPr>
          </w:p>
        </w:tc>
        <w:tc>
          <w:tcPr>
            <w:tcW w:w="709" w:type="dxa"/>
            <w:vAlign w:val="center"/>
          </w:tcPr>
          <w:p w:rsidR="001C1E28" w:rsidRPr="00975295" w:rsidRDefault="001C1E28" w:rsidP="00DC31C4">
            <w:pPr>
              <w:spacing w:before="120" w:after="120" w:line="240" w:lineRule="auto"/>
              <w:jc w:val="center"/>
              <w:rPr>
                <w:rFonts w:cs="Arial"/>
                <w:sz w:val="20"/>
                <w:szCs w:val="20"/>
              </w:rPr>
            </w:pPr>
          </w:p>
        </w:tc>
        <w:tc>
          <w:tcPr>
            <w:tcW w:w="2409" w:type="dxa"/>
            <w:vAlign w:val="center"/>
          </w:tcPr>
          <w:p w:rsidR="001C1E28" w:rsidRPr="00975295" w:rsidRDefault="001C1E28" w:rsidP="00DC31C4">
            <w:pPr>
              <w:spacing w:before="120" w:after="120" w:line="240" w:lineRule="auto"/>
              <w:ind w:left="19"/>
              <w:jc w:val="both"/>
              <w:rPr>
                <w:rFonts w:cs="Arial"/>
                <w:sz w:val="20"/>
                <w:szCs w:val="20"/>
              </w:rPr>
            </w:pPr>
          </w:p>
        </w:tc>
        <w:tc>
          <w:tcPr>
            <w:tcW w:w="1560" w:type="dxa"/>
            <w:vAlign w:val="center"/>
          </w:tcPr>
          <w:p w:rsidR="001C1E28" w:rsidRPr="00975295" w:rsidRDefault="001C1E28" w:rsidP="00DC31C4">
            <w:pPr>
              <w:spacing w:before="120" w:after="120" w:line="240" w:lineRule="auto"/>
              <w:ind w:left="19"/>
              <w:jc w:val="both"/>
              <w:rPr>
                <w:rFonts w:cs="Arial"/>
                <w:sz w:val="20"/>
                <w:szCs w:val="20"/>
              </w:rPr>
            </w:pPr>
          </w:p>
        </w:tc>
        <w:tc>
          <w:tcPr>
            <w:tcW w:w="1559" w:type="dxa"/>
            <w:vAlign w:val="center"/>
          </w:tcPr>
          <w:p w:rsidR="001C1E28" w:rsidRPr="00975295" w:rsidRDefault="001C1E28" w:rsidP="00DC31C4">
            <w:pPr>
              <w:spacing w:before="120" w:after="120" w:line="240" w:lineRule="auto"/>
              <w:jc w:val="center"/>
              <w:rPr>
                <w:rFonts w:cs="Arial"/>
                <w:snapToGrid w:val="0"/>
                <w:sz w:val="20"/>
                <w:szCs w:val="20"/>
              </w:rPr>
            </w:pPr>
          </w:p>
        </w:tc>
        <w:tc>
          <w:tcPr>
            <w:tcW w:w="1134" w:type="dxa"/>
            <w:vAlign w:val="center"/>
          </w:tcPr>
          <w:p w:rsidR="001C1E28" w:rsidRPr="00975295" w:rsidRDefault="001C1E28" w:rsidP="00DC31C4">
            <w:pPr>
              <w:spacing w:before="120" w:after="120" w:line="240" w:lineRule="auto"/>
              <w:jc w:val="center"/>
              <w:rPr>
                <w:rFonts w:cs="Arial"/>
                <w:snapToGrid w:val="0"/>
                <w:sz w:val="20"/>
                <w:szCs w:val="20"/>
              </w:rPr>
            </w:pPr>
          </w:p>
        </w:tc>
      </w:tr>
      <w:tr w:rsidR="001C1E28" w:rsidRPr="00975295" w:rsidTr="00DC31C4">
        <w:tblPrEx>
          <w:tblLook w:val="0000"/>
        </w:tblPrEx>
        <w:tc>
          <w:tcPr>
            <w:tcW w:w="7655" w:type="dxa"/>
            <w:gridSpan w:val="6"/>
            <w:vAlign w:val="center"/>
          </w:tcPr>
          <w:p w:rsidR="001C1E28" w:rsidRPr="00E72465" w:rsidRDefault="001C1E28" w:rsidP="00DC31C4">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C1E28" w:rsidRPr="00975295" w:rsidRDefault="001C1E28" w:rsidP="00DC31C4">
            <w:pPr>
              <w:spacing w:before="120" w:after="120" w:line="240" w:lineRule="auto"/>
              <w:jc w:val="center"/>
              <w:rPr>
                <w:rFonts w:cs="Arial"/>
                <w:sz w:val="20"/>
                <w:szCs w:val="20"/>
              </w:rPr>
            </w:pPr>
          </w:p>
        </w:tc>
      </w:tr>
    </w:tbl>
    <w:p w:rsidR="001C1E28" w:rsidRPr="00975295" w:rsidRDefault="001C1E28" w:rsidP="001C1E28">
      <w:pPr>
        <w:spacing w:before="120" w:after="120" w:line="240" w:lineRule="auto"/>
        <w:jc w:val="both"/>
        <w:rPr>
          <w:rFonts w:cs="Arial"/>
          <w:b/>
          <w:sz w:val="20"/>
          <w:szCs w:val="20"/>
        </w:rPr>
      </w:pPr>
      <w:r w:rsidRPr="00975295">
        <w:rPr>
          <w:rFonts w:cs="Arial"/>
          <w:b/>
          <w:sz w:val="20"/>
          <w:szCs w:val="20"/>
        </w:rPr>
        <w:t>01. CONDIÇÕES GERAIS</w:t>
      </w:r>
    </w:p>
    <w:p w:rsidR="001C1E28" w:rsidRPr="00975295" w:rsidRDefault="001C1E28" w:rsidP="001C1E28">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C1E28" w:rsidRPr="00975295" w:rsidRDefault="001C1E28" w:rsidP="001C1E28">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Pr>
          <w:rFonts w:cs="ArialMT"/>
          <w:sz w:val="20"/>
          <w:szCs w:val="20"/>
        </w:rPr>
        <w:t>º</w:t>
      </w:r>
      <w:r w:rsidRPr="00975295">
        <w:rPr>
          <w:rFonts w:cs="ArialMT"/>
          <w:sz w:val="20"/>
          <w:szCs w:val="20"/>
        </w:rPr>
        <w:t xml:space="preserve"> do art. 15 da Lei Federal 8.666/1993.</w:t>
      </w:r>
    </w:p>
    <w:p w:rsidR="001C1E28" w:rsidRPr="00975295" w:rsidRDefault="001C1E28" w:rsidP="001C1E28">
      <w:pPr>
        <w:spacing w:before="120" w:after="120" w:line="240" w:lineRule="auto"/>
        <w:jc w:val="both"/>
        <w:rPr>
          <w:rFonts w:cs="Arial"/>
          <w:b/>
          <w:sz w:val="20"/>
          <w:szCs w:val="20"/>
        </w:rPr>
      </w:pPr>
      <w:r w:rsidRPr="00975295">
        <w:rPr>
          <w:rFonts w:cs="Arial"/>
          <w:b/>
          <w:sz w:val="20"/>
          <w:szCs w:val="20"/>
        </w:rPr>
        <w:t>1.2. Do local e prazo de entrega</w:t>
      </w:r>
    </w:p>
    <w:p w:rsidR="001C1E28" w:rsidRPr="00975295" w:rsidRDefault="001C1E28" w:rsidP="001C1E28">
      <w:pPr>
        <w:pStyle w:val="Corpodetexto3"/>
        <w:suppressAutoHyphens/>
        <w:spacing w:before="120"/>
        <w:jc w:val="both"/>
        <w:rPr>
          <w:rFonts w:ascii="Calibri" w:hAnsi="Calibri" w:cs="Arial"/>
          <w:b w:val="0"/>
          <w:caps/>
        </w:rPr>
      </w:pPr>
      <w:r w:rsidRPr="00975295">
        <w:rPr>
          <w:rFonts w:ascii="Calibri" w:hAnsi="Calibri"/>
          <w:b w:val="0"/>
        </w:rPr>
        <w:t xml:space="preserve">O local e prazo de entrega será na conformidade do Termo de Referência, anexo do </w:t>
      </w:r>
      <w:r>
        <w:rPr>
          <w:rFonts w:ascii="Calibri" w:hAnsi="Calibri"/>
          <w:b w:val="0"/>
        </w:rPr>
        <w:t>Edital</w:t>
      </w:r>
      <w:r w:rsidRPr="00975295">
        <w:rPr>
          <w:rFonts w:ascii="Calibri" w:hAnsi="Calibri"/>
          <w:b w:val="0"/>
        </w:rPr>
        <w:t>.</w:t>
      </w:r>
    </w:p>
    <w:p w:rsidR="001C1E28" w:rsidRPr="00975295" w:rsidRDefault="001C1E28" w:rsidP="001C1E28">
      <w:pPr>
        <w:pStyle w:val="Ttulo2"/>
        <w:spacing w:before="120" w:after="120"/>
        <w:jc w:val="both"/>
        <w:rPr>
          <w:rFonts w:cs="Arial"/>
        </w:rPr>
      </w:pPr>
      <w:r w:rsidRPr="00975295">
        <w:rPr>
          <w:rFonts w:cs="Arial"/>
        </w:rPr>
        <w:t>1.3. Condições para Contratação:</w:t>
      </w:r>
    </w:p>
    <w:p w:rsidR="001C1E28" w:rsidRPr="00975295" w:rsidRDefault="001C1E28" w:rsidP="001C1E28">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desde que ocorra motivo justificado;</w:t>
      </w:r>
    </w:p>
    <w:p w:rsidR="001C1E28" w:rsidRPr="00975295" w:rsidRDefault="004D68DB" w:rsidP="001C1E28">
      <w:pPr>
        <w:numPr>
          <w:ilvl w:val="0"/>
          <w:numId w:val="11"/>
        </w:numPr>
        <w:spacing w:before="120" w:after="120" w:line="240" w:lineRule="auto"/>
        <w:ind w:left="357" w:hanging="357"/>
        <w:jc w:val="both"/>
        <w:rPr>
          <w:b/>
          <w:sz w:val="20"/>
          <w:szCs w:val="20"/>
        </w:rPr>
      </w:pPr>
      <w:r>
        <w:rPr>
          <w:bCs/>
          <w:color w:val="000000"/>
          <w:sz w:val="20"/>
          <w:szCs w:val="20"/>
        </w:rPr>
        <w:t>A duração do contrato ficará adstrita a vigência dos respectivos créditos orçamentários</w:t>
      </w:r>
      <w:r w:rsidR="001C1E28" w:rsidRPr="00975295">
        <w:rPr>
          <w:color w:val="000000"/>
          <w:sz w:val="20"/>
          <w:szCs w:val="20"/>
        </w:rPr>
        <w:t>;</w:t>
      </w:r>
    </w:p>
    <w:p w:rsidR="001C1E28" w:rsidRPr="00975295" w:rsidRDefault="001C1E28" w:rsidP="001C1E28">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Pr>
          <w:rFonts w:cs="Arial"/>
          <w:color w:val="000000"/>
          <w:sz w:val="20"/>
          <w:szCs w:val="20"/>
        </w:rPr>
        <w:t xml:space="preserve"> 100%</w:t>
      </w:r>
      <w:r w:rsidRPr="00975295">
        <w:rPr>
          <w:rFonts w:cs="Arial"/>
          <w:color w:val="000000"/>
          <w:sz w:val="20"/>
          <w:szCs w:val="20"/>
        </w:rPr>
        <w:t xml:space="preserve"> </w:t>
      </w:r>
      <w:r>
        <w:rPr>
          <w:rFonts w:cs="Arial"/>
          <w:color w:val="000000"/>
          <w:sz w:val="20"/>
          <w:szCs w:val="20"/>
        </w:rPr>
        <w:t>(</w:t>
      </w:r>
      <w:r w:rsidRPr="00975295">
        <w:rPr>
          <w:rFonts w:cs="Arial"/>
          <w:color w:val="000000"/>
          <w:sz w:val="20"/>
          <w:szCs w:val="20"/>
        </w:rPr>
        <w:t>cem por cento</w:t>
      </w:r>
      <w:r>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gerenciador e órgãos participantes; </w:t>
      </w:r>
    </w:p>
    <w:p w:rsidR="001C1E28" w:rsidRPr="00975295" w:rsidRDefault="001C1E28" w:rsidP="001C1E28">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p>
    <w:p w:rsidR="001C1E28" w:rsidRPr="00975295" w:rsidRDefault="001C1E28" w:rsidP="001C1E28">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Pr>
          <w:rFonts w:cs="ArialMT"/>
          <w:sz w:val="20"/>
          <w:szCs w:val="20"/>
        </w:rPr>
        <w:t>Estadual</w:t>
      </w:r>
      <w:r w:rsidRPr="00975295">
        <w:rPr>
          <w:rFonts w:cs="ArialMT"/>
          <w:sz w:val="20"/>
          <w:szCs w:val="20"/>
        </w:rPr>
        <w:t xml:space="preserve"> nº. </w:t>
      </w:r>
      <w:r>
        <w:rPr>
          <w:rFonts w:cs="ArialMT"/>
          <w:sz w:val="20"/>
          <w:szCs w:val="20"/>
        </w:rPr>
        <w:t>5.344/2015</w:t>
      </w:r>
      <w:r w:rsidRPr="00975295">
        <w:rPr>
          <w:rFonts w:cs="ArialMT"/>
          <w:sz w:val="20"/>
          <w:szCs w:val="20"/>
        </w:rPr>
        <w:t>.</w:t>
      </w:r>
    </w:p>
    <w:p w:rsidR="001C1E28" w:rsidRPr="00975295" w:rsidRDefault="001C1E28" w:rsidP="001C1E28">
      <w:pPr>
        <w:spacing w:before="120" w:after="120" w:line="240" w:lineRule="auto"/>
        <w:jc w:val="both"/>
        <w:rPr>
          <w:rFonts w:cs="Arial"/>
          <w:b/>
          <w:sz w:val="20"/>
          <w:szCs w:val="20"/>
        </w:rPr>
      </w:pPr>
      <w:r w:rsidRPr="00975295">
        <w:rPr>
          <w:rFonts w:cs="Arial"/>
          <w:b/>
          <w:sz w:val="20"/>
          <w:szCs w:val="20"/>
        </w:rPr>
        <w:t>1.4. Condições de Pagamentos:</w:t>
      </w:r>
    </w:p>
    <w:p w:rsidR="001C1E28" w:rsidRPr="00975295" w:rsidRDefault="001C1E28" w:rsidP="001C1E28">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gramEnd"/>
      <w:r w:rsidRPr="00975295">
        <w:rPr>
          <w:sz w:val="20"/>
          <w:szCs w:val="20"/>
        </w:rPr>
        <w:t>is) foi(</w:t>
      </w:r>
      <w:proofErr w:type="spellStart"/>
      <w:r w:rsidRPr="00975295">
        <w:rPr>
          <w:sz w:val="20"/>
          <w:szCs w:val="20"/>
        </w:rPr>
        <w:t>r</w:t>
      </w:r>
      <w:r>
        <w:rPr>
          <w:sz w:val="20"/>
          <w:szCs w:val="20"/>
        </w:rPr>
        <w:t>am</w:t>
      </w:r>
      <w:proofErr w:type="spellEnd"/>
      <w:r w:rsidRPr="00975295">
        <w:rPr>
          <w:sz w:val="20"/>
          <w:szCs w:val="20"/>
        </w:rPr>
        <w:t xml:space="preserve">) entregues conforme consta no </w:t>
      </w:r>
      <w:r>
        <w:rPr>
          <w:sz w:val="20"/>
          <w:szCs w:val="20"/>
        </w:rPr>
        <w:t>Edital</w:t>
      </w:r>
      <w:r w:rsidRPr="00975295">
        <w:rPr>
          <w:sz w:val="20"/>
          <w:szCs w:val="20"/>
        </w:rPr>
        <w:t>.</w:t>
      </w:r>
    </w:p>
    <w:p w:rsidR="001C1E28" w:rsidRPr="00975295" w:rsidRDefault="001C1E28" w:rsidP="001C1E28">
      <w:pPr>
        <w:spacing w:before="120" w:after="120" w:line="240" w:lineRule="auto"/>
        <w:jc w:val="both"/>
        <w:rPr>
          <w:rFonts w:cs="Arial"/>
          <w:sz w:val="20"/>
          <w:szCs w:val="20"/>
        </w:rPr>
      </w:pPr>
      <w:r w:rsidRPr="00975295">
        <w:rPr>
          <w:rFonts w:cs="Arial"/>
          <w:b/>
          <w:sz w:val="20"/>
          <w:szCs w:val="20"/>
        </w:rPr>
        <w:t>1.5. Das Assinaturas:</w:t>
      </w:r>
    </w:p>
    <w:p w:rsidR="001C1E28" w:rsidRPr="00975295" w:rsidRDefault="001C1E28" w:rsidP="001C1E28">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C1E28" w:rsidRPr="00975295" w:rsidRDefault="001C1E28" w:rsidP="001C1E28">
      <w:pPr>
        <w:spacing w:before="120" w:after="120" w:line="240" w:lineRule="auto"/>
        <w:ind w:right="-1"/>
        <w:jc w:val="both"/>
        <w:rPr>
          <w:rFonts w:cs="Arial"/>
          <w:sz w:val="20"/>
          <w:szCs w:val="20"/>
        </w:rPr>
      </w:pPr>
    </w:p>
    <w:p w:rsidR="001C1E28" w:rsidRPr="00975295" w:rsidRDefault="001C1E28" w:rsidP="001C1E28">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Pr>
          <w:rFonts w:cs="Arial"/>
          <w:sz w:val="20"/>
          <w:szCs w:val="20"/>
        </w:rPr>
        <w:t>6</w:t>
      </w:r>
      <w:r w:rsidRPr="00975295">
        <w:rPr>
          <w:rFonts w:cs="Arial"/>
          <w:sz w:val="20"/>
          <w:szCs w:val="20"/>
        </w:rPr>
        <w:t>.</w:t>
      </w:r>
    </w:p>
    <w:p w:rsidR="001C1E28" w:rsidRPr="00975295" w:rsidRDefault="001C1E28" w:rsidP="001C1E28">
      <w:pPr>
        <w:pStyle w:val="Corpodetexto"/>
        <w:spacing w:before="120"/>
        <w:jc w:val="center"/>
        <w:outlineLvl w:val="0"/>
        <w:rPr>
          <w:rFonts w:ascii="Calibri" w:hAnsi="Calibri" w:cs="Arial"/>
          <w:sz w:val="20"/>
          <w:szCs w:val="20"/>
        </w:rPr>
      </w:pPr>
    </w:p>
    <w:p w:rsidR="001C1E28" w:rsidRPr="00975295" w:rsidRDefault="001C1E28" w:rsidP="001C1E28">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9963B0" w:rsidRDefault="001C1E28" w:rsidP="001C1E28">
      <w:pPr>
        <w:pStyle w:val="Corpodetexto2"/>
        <w:spacing w:before="120" w:line="240" w:lineRule="auto"/>
        <w:ind w:right="516"/>
        <w:rPr>
          <w:rFonts w:cs="Arial"/>
          <w:sz w:val="20"/>
          <w:szCs w:val="20"/>
        </w:rPr>
      </w:pPr>
      <w:r w:rsidRPr="00975295">
        <w:rPr>
          <w:rFonts w:cs="Arial"/>
          <w:sz w:val="20"/>
          <w:szCs w:val="20"/>
        </w:rPr>
        <w:t>Empresas:</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42F7" w:rsidRDefault="009942F7" w:rsidP="00975295">
      <w:pPr>
        <w:pStyle w:val="Corpodetexto2"/>
        <w:spacing w:before="120" w:line="240" w:lineRule="auto"/>
        <w:ind w:right="516"/>
        <w:rPr>
          <w:rFonts w:cs="Arial"/>
          <w:sz w:val="20"/>
          <w:szCs w:val="20"/>
        </w:rPr>
      </w:pPr>
    </w:p>
    <w:p w:rsidR="00D611D5" w:rsidRDefault="00D611D5" w:rsidP="00975295">
      <w:pPr>
        <w:pStyle w:val="Corpodetexto2"/>
        <w:spacing w:before="120" w:line="240" w:lineRule="auto"/>
        <w:ind w:right="516"/>
        <w:rPr>
          <w:rFonts w:cs="Arial"/>
          <w:sz w:val="20"/>
          <w:szCs w:val="20"/>
        </w:rPr>
      </w:pPr>
    </w:p>
    <w:p w:rsidR="009942F7" w:rsidRDefault="009942F7"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DC31C4" w:rsidRDefault="00DC31C4" w:rsidP="00975295">
      <w:pPr>
        <w:pStyle w:val="Corpodetexto2"/>
        <w:spacing w:before="120" w:line="240" w:lineRule="auto"/>
        <w:ind w:right="516"/>
        <w:rPr>
          <w:rFonts w:cs="Arial"/>
          <w:sz w:val="20"/>
          <w:szCs w:val="20"/>
        </w:rPr>
      </w:pPr>
    </w:p>
    <w:p w:rsidR="00DC31C4" w:rsidRDefault="00DC31C4" w:rsidP="00975295">
      <w:pPr>
        <w:pStyle w:val="Corpodetexto2"/>
        <w:spacing w:before="120" w:line="240" w:lineRule="auto"/>
        <w:ind w:right="516"/>
        <w:rPr>
          <w:rFonts w:cs="Arial"/>
          <w:sz w:val="20"/>
          <w:szCs w:val="20"/>
        </w:rPr>
      </w:pPr>
    </w:p>
    <w:p w:rsidR="00135A7B" w:rsidRDefault="00135A7B" w:rsidP="009963B0">
      <w:pPr>
        <w:pStyle w:val="Corpodetexto2"/>
        <w:spacing w:before="120" w:line="240" w:lineRule="auto"/>
        <w:ind w:right="516"/>
        <w:jc w:val="center"/>
        <w:rPr>
          <w:rFonts w:cs="Arial"/>
          <w:b/>
        </w:rPr>
      </w:pPr>
    </w:p>
    <w:p w:rsidR="003B0035" w:rsidRDefault="003B0035" w:rsidP="009963B0">
      <w:pPr>
        <w:pStyle w:val="Corpodetexto2"/>
        <w:spacing w:before="120" w:line="240" w:lineRule="auto"/>
        <w:ind w:right="516"/>
        <w:jc w:val="center"/>
        <w:rPr>
          <w:rFonts w:cs="Arial"/>
          <w:b/>
        </w:rPr>
      </w:pPr>
    </w:p>
    <w:p w:rsidR="003B0035" w:rsidRDefault="003B0035" w:rsidP="009963B0">
      <w:pPr>
        <w:pStyle w:val="Corpodetexto2"/>
        <w:spacing w:before="120" w:line="240" w:lineRule="auto"/>
        <w:ind w:right="516"/>
        <w:jc w:val="center"/>
        <w:rPr>
          <w:rFonts w:cs="Arial"/>
          <w:b/>
        </w:rPr>
      </w:pPr>
    </w:p>
    <w:p w:rsidR="00825DA9" w:rsidRDefault="00825DA9" w:rsidP="009963B0">
      <w:pPr>
        <w:pStyle w:val="Corpodetexto2"/>
        <w:spacing w:before="120" w:line="240" w:lineRule="auto"/>
        <w:ind w:right="516"/>
        <w:jc w:val="center"/>
        <w:rPr>
          <w:rFonts w:cs="Arial"/>
          <w:b/>
        </w:rPr>
      </w:pPr>
    </w:p>
    <w:p w:rsidR="003B0035" w:rsidRDefault="003B0035"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p w:rsidR="003B0035" w:rsidRDefault="003B0035" w:rsidP="009963B0">
      <w:pPr>
        <w:pStyle w:val="Corpodetexto2"/>
        <w:spacing w:before="120" w:line="240" w:lineRule="auto"/>
        <w:ind w:right="516"/>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3B0035" w:rsidRPr="00CB03EE" w:rsidTr="00600DA9">
        <w:tc>
          <w:tcPr>
            <w:tcW w:w="9039" w:type="dxa"/>
          </w:tcPr>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3B0035" w:rsidRPr="00CB03EE" w:rsidRDefault="003B0035" w:rsidP="00600DA9">
            <w:pPr>
              <w:pStyle w:val="Default"/>
              <w:jc w:val="both"/>
              <w:rPr>
                <w:sz w:val="20"/>
                <w:szCs w:val="20"/>
              </w:rPr>
            </w:pPr>
          </w:p>
          <w:p w:rsidR="003B0035" w:rsidRPr="00CB03EE" w:rsidRDefault="003B0035" w:rsidP="00600DA9">
            <w:pPr>
              <w:pStyle w:val="Default"/>
              <w:jc w:val="both"/>
              <w:rPr>
                <w:sz w:val="20"/>
                <w:szCs w:val="20"/>
              </w:rPr>
            </w:pPr>
            <w:r w:rsidRPr="00CB03EE">
              <w:rPr>
                <w:sz w:val="20"/>
                <w:szCs w:val="20"/>
              </w:rPr>
              <w:t>Ref.: Pregão Eletrônico N° ________/201</w:t>
            </w:r>
            <w:r>
              <w:rPr>
                <w:sz w:val="20"/>
                <w:szCs w:val="20"/>
              </w:rPr>
              <w:t>6</w:t>
            </w:r>
            <w:r w:rsidRPr="00CB03EE">
              <w:rPr>
                <w:sz w:val="20"/>
                <w:szCs w:val="20"/>
              </w:rPr>
              <w:t xml:space="preserve">. </w:t>
            </w:r>
          </w:p>
          <w:p w:rsidR="003B0035" w:rsidRPr="00CB03EE" w:rsidRDefault="003B0035" w:rsidP="00600DA9">
            <w:pPr>
              <w:widowControl w:val="0"/>
              <w:autoSpaceDE w:val="0"/>
              <w:autoSpaceDN w:val="0"/>
              <w:adjustRightInd w:val="0"/>
              <w:spacing w:after="0" w:line="240" w:lineRule="auto"/>
              <w:jc w:val="both"/>
              <w:rPr>
                <w:rFonts w:cs="Calibri"/>
                <w:bCs/>
                <w:color w:val="000000"/>
                <w:sz w:val="20"/>
                <w:szCs w:val="20"/>
              </w:rPr>
            </w:pPr>
          </w:p>
          <w:p w:rsidR="003B0035" w:rsidRPr="00CB03EE" w:rsidRDefault="003B0035" w:rsidP="00600DA9">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B0035" w:rsidRPr="00CB03EE" w:rsidRDefault="003B0035" w:rsidP="00600DA9">
            <w:pPr>
              <w:widowControl w:val="0"/>
              <w:autoSpaceDE w:val="0"/>
              <w:autoSpaceDN w:val="0"/>
              <w:adjustRightInd w:val="0"/>
              <w:spacing w:after="0" w:line="240" w:lineRule="auto"/>
              <w:jc w:val="center"/>
              <w:rPr>
                <w:rFonts w:cs="Calibri"/>
                <w:bCs/>
                <w:color w:val="000000"/>
                <w:sz w:val="20"/>
                <w:szCs w:val="20"/>
              </w:rPr>
            </w:pPr>
          </w:p>
          <w:p w:rsidR="003B0035" w:rsidRPr="00CB03EE" w:rsidRDefault="003B0035" w:rsidP="00600DA9">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p>
        </w:tc>
      </w:tr>
      <w:tr w:rsidR="003B0035" w:rsidRPr="00CB03EE" w:rsidTr="00600DA9">
        <w:tc>
          <w:tcPr>
            <w:tcW w:w="9039" w:type="dxa"/>
          </w:tcPr>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3B0035" w:rsidRPr="00CB03EE" w:rsidRDefault="003B0035" w:rsidP="00600DA9">
            <w:pPr>
              <w:pStyle w:val="Default"/>
              <w:jc w:val="both"/>
              <w:rPr>
                <w:sz w:val="20"/>
                <w:szCs w:val="20"/>
              </w:rPr>
            </w:pPr>
          </w:p>
          <w:p w:rsidR="003B0035" w:rsidRPr="00CB03EE" w:rsidRDefault="003B0035" w:rsidP="00600DA9">
            <w:pPr>
              <w:pStyle w:val="Default"/>
              <w:jc w:val="both"/>
              <w:rPr>
                <w:sz w:val="20"/>
                <w:szCs w:val="20"/>
              </w:rPr>
            </w:pPr>
            <w:r w:rsidRPr="00CB03EE">
              <w:rPr>
                <w:sz w:val="20"/>
                <w:szCs w:val="20"/>
              </w:rPr>
              <w:t>Ref.: Pregão Eletrônico N° ________/201</w:t>
            </w:r>
            <w:r>
              <w:rPr>
                <w:sz w:val="20"/>
                <w:szCs w:val="20"/>
              </w:rPr>
              <w:t>6</w:t>
            </w:r>
            <w:r w:rsidRPr="00CB03EE">
              <w:rPr>
                <w:sz w:val="20"/>
                <w:szCs w:val="20"/>
              </w:rPr>
              <w:t xml:space="preserve">. </w:t>
            </w:r>
          </w:p>
          <w:p w:rsidR="003B0035" w:rsidRPr="00CB03EE" w:rsidRDefault="003B0035" w:rsidP="00600DA9">
            <w:pPr>
              <w:pStyle w:val="Default"/>
              <w:jc w:val="both"/>
              <w:rPr>
                <w:sz w:val="20"/>
                <w:szCs w:val="20"/>
              </w:rPr>
            </w:pPr>
          </w:p>
          <w:p w:rsidR="003B0035" w:rsidRPr="00CB03EE" w:rsidRDefault="003B0035" w:rsidP="00600DA9">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3B0035" w:rsidRPr="00CB03EE" w:rsidRDefault="003B0035" w:rsidP="00600DA9">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3B0035" w:rsidRPr="00CB03EE" w:rsidRDefault="003B0035" w:rsidP="00600DA9">
            <w:pPr>
              <w:pStyle w:val="Default"/>
              <w:jc w:val="center"/>
              <w:rPr>
                <w:sz w:val="20"/>
                <w:szCs w:val="20"/>
              </w:rPr>
            </w:pPr>
            <w:proofErr w:type="gramStart"/>
            <w:r w:rsidRPr="00CB03EE">
              <w:rPr>
                <w:sz w:val="20"/>
                <w:szCs w:val="20"/>
              </w:rPr>
              <w:t>............................................</w:t>
            </w:r>
            <w:proofErr w:type="gramEnd"/>
          </w:p>
          <w:p w:rsidR="003B0035" w:rsidRPr="00CB03EE" w:rsidRDefault="003B0035" w:rsidP="00600DA9">
            <w:pPr>
              <w:pStyle w:val="Default"/>
              <w:jc w:val="center"/>
              <w:rPr>
                <w:sz w:val="20"/>
                <w:szCs w:val="20"/>
              </w:rPr>
            </w:pPr>
            <w:r w:rsidRPr="00CB03EE">
              <w:rPr>
                <w:sz w:val="20"/>
                <w:szCs w:val="20"/>
              </w:rPr>
              <w:t>(data)</w:t>
            </w:r>
          </w:p>
          <w:p w:rsidR="003B0035" w:rsidRPr="00CB03EE" w:rsidRDefault="003B0035" w:rsidP="00600DA9">
            <w:pPr>
              <w:pStyle w:val="Default"/>
              <w:jc w:val="center"/>
              <w:rPr>
                <w:sz w:val="20"/>
                <w:szCs w:val="20"/>
              </w:rPr>
            </w:pPr>
            <w:proofErr w:type="gramStart"/>
            <w:r w:rsidRPr="00CB03EE">
              <w:rPr>
                <w:sz w:val="20"/>
                <w:szCs w:val="20"/>
              </w:rPr>
              <w:t>...........................................................</w:t>
            </w:r>
            <w:proofErr w:type="gramEnd"/>
          </w:p>
          <w:p w:rsidR="003B0035" w:rsidRPr="00CB03EE" w:rsidRDefault="003B0035" w:rsidP="00600DA9">
            <w:pPr>
              <w:pStyle w:val="Default"/>
              <w:jc w:val="center"/>
              <w:rPr>
                <w:sz w:val="20"/>
                <w:szCs w:val="20"/>
              </w:rPr>
            </w:pPr>
            <w:r w:rsidRPr="00CB03EE">
              <w:rPr>
                <w:sz w:val="20"/>
                <w:szCs w:val="20"/>
              </w:rPr>
              <w:t>(nome e assinatura do representante legal da empresa)</w:t>
            </w:r>
          </w:p>
          <w:p w:rsidR="003B0035" w:rsidRPr="00CB03EE" w:rsidRDefault="003B0035" w:rsidP="00600DA9">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p>
        </w:tc>
      </w:tr>
    </w:tbl>
    <w:p w:rsidR="003B0035" w:rsidRPr="00CB03EE" w:rsidRDefault="003B0035" w:rsidP="003B0035">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3B0035">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3B0035">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3B0035">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3B0035">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3B0035">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3B0035">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3B0035">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3B0035">
      <w:pPr>
        <w:widowControl w:val="0"/>
        <w:autoSpaceDE w:val="0"/>
        <w:autoSpaceDN w:val="0"/>
        <w:adjustRightInd w:val="0"/>
        <w:spacing w:after="0" w:line="240" w:lineRule="auto"/>
        <w:jc w:val="center"/>
        <w:rPr>
          <w:rFonts w:cs="Calibri"/>
          <w:b/>
          <w:bCs/>
          <w:color w:val="000000"/>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3B0035" w:rsidRPr="00CB03EE" w:rsidTr="00600DA9">
        <w:trPr>
          <w:trHeight w:val="4279"/>
        </w:trPr>
        <w:tc>
          <w:tcPr>
            <w:tcW w:w="9039" w:type="dxa"/>
          </w:tcPr>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p>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3B0035" w:rsidRPr="00CB03EE" w:rsidRDefault="003B0035" w:rsidP="00600DA9">
            <w:pPr>
              <w:widowControl w:val="0"/>
              <w:autoSpaceDE w:val="0"/>
              <w:autoSpaceDN w:val="0"/>
              <w:adjustRightInd w:val="0"/>
              <w:spacing w:after="0" w:line="240" w:lineRule="auto"/>
              <w:jc w:val="both"/>
              <w:rPr>
                <w:rFonts w:cs="Calibri"/>
                <w:b/>
                <w:bCs/>
                <w:color w:val="000000"/>
                <w:sz w:val="20"/>
                <w:szCs w:val="20"/>
              </w:rPr>
            </w:pPr>
          </w:p>
          <w:p w:rsidR="003B0035" w:rsidRPr="00CB03EE" w:rsidRDefault="003B0035" w:rsidP="00600DA9">
            <w:pPr>
              <w:pStyle w:val="Default"/>
              <w:jc w:val="both"/>
              <w:rPr>
                <w:sz w:val="20"/>
                <w:szCs w:val="20"/>
              </w:rPr>
            </w:pPr>
            <w:r w:rsidRPr="00CB03EE">
              <w:rPr>
                <w:sz w:val="20"/>
                <w:szCs w:val="20"/>
              </w:rPr>
              <w:t>Ref.: Pregão Eletrônico N° ________/201</w:t>
            </w:r>
            <w:r>
              <w:rPr>
                <w:sz w:val="20"/>
                <w:szCs w:val="20"/>
              </w:rPr>
              <w:t>6</w:t>
            </w:r>
            <w:r w:rsidRPr="00CB03EE">
              <w:rPr>
                <w:sz w:val="20"/>
                <w:szCs w:val="20"/>
              </w:rPr>
              <w:t xml:space="preserve">. </w:t>
            </w:r>
          </w:p>
          <w:p w:rsidR="003B0035" w:rsidRPr="00CB03EE" w:rsidRDefault="003B0035" w:rsidP="00600DA9">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Pr>
                <w:rFonts w:cs="Calibri"/>
                <w:bCs/>
                <w:color w:val="000000"/>
                <w:sz w:val="20"/>
                <w:szCs w:val="20"/>
              </w:rPr>
              <w:t>6</w:t>
            </w:r>
            <w:r w:rsidRPr="00CB03EE">
              <w:rPr>
                <w:rFonts w:cs="Calibri"/>
                <w:bCs/>
                <w:color w:val="000000"/>
                <w:sz w:val="20"/>
                <w:szCs w:val="20"/>
              </w:rPr>
              <w:t xml:space="preserve">. </w:t>
            </w:r>
          </w:p>
          <w:p w:rsidR="003B0035" w:rsidRPr="00CB03EE" w:rsidRDefault="003B0035" w:rsidP="00600DA9">
            <w:pPr>
              <w:widowControl w:val="0"/>
              <w:autoSpaceDE w:val="0"/>
              <w:autoSpaceDN w:val="0"/>
              <w:adjustRightInd w:val="0"/>
              <w:spacing w:after="0" w:line="240" w:lineRule="auto"/>
              <w:rPr>
                <w:rFonts w:cs="Calibri"/>
                <w:bCs/>
                <w:color w:val="000000"/>
                <w:sz w:val="20"/>
                <w:szCs w:val="20"/>
              </w:rPr>
            </w:pPr>
          </w:p>
          <w:p w:rsidR="003B0035" w:rsidRPr="00CB03EE" w:rsidRDefault="003B0035" w:rsidP="00600DA9">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3B0035" w:rsidRPr="00CB03EE" w:rsidRDefault="003B0035" w:rsidP="00600DA9">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3B0035" w:rsidRPr="00CB03EE" w:rsidRDefault="003B0035" w:rsidP="00600DA9">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3B0035" w:rsidRPr="00CB03EE" w:rsidRDefault="003B0035" w:rsidP="00600DA9">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3B0035" w:rsidRPr="00CB03EE" w:rsidRDefault="003B0035" w:rsidP="00600DA9">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3B0035" w:rsidRPr="00CB03EE" w:rsidRDefault="003B0035" w:rsidP="00600DA9">
            <w:pPr>
              <w:widowControl w:val="0"/>
              <w:autoSpaceDE w:val="0"/>
              <w:autoSpaceDN w:val="0"/>
              <w:adjustRightInd w:val="0"/>
              <w:spacing w:after="0" w:line="240" w:lineRule="auto"/>
              <w:jc w:val="center"/>
              <w:rPr>
                <w:rFonts w:cs="Calibri"/>
                <w:bCs/>
                <w:color w:val="000000"/>
                <w:sz w:val="20"/>
                <w:szCs w:val="20"/>
              </w:rPr>
            </w:pPr>
          </w:p>
          <w:p w:rsidR="003B0035" w:rsidRPr="00CB03EE" w:rsidRDefault="003B0035" w:rsidP="00600DA9">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3B0035" w:rsidRPr="00CB03EE" w:rsidRDefault="003B0035" w:rsidP="00600DA9">
            <w:pPr>
              <w:widowControl w:val="0"/>
              <w:autoSpaceDE w:val="0"/>
              <w:autoSpaceDN w:val="0"/>
              <w:adjustRightInd w:val="0"/>
              <w:spacing w:after="0" w:line="240" w:lineRule="auto"/>
              <w:jc w:val="center"/>
              <w:rPr>
                <w:rFonts w:cs="Calibri"/>
                <w:b/>
                <w:bCs/>
                <w:color w:val="000000"/>
                <w:sz w:val="20"/>
                <w:szCs w:val="20"/>
              </w:rPr>
            </w:pPr>
          </w:p>
        </w:tc>
      </w:tr>
    </w:tbl>
    <w:p w:rsidR="003B0035" w:rsidRDefault="003B0035"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522A2B">
        <w:trPr>
          <w:trHeight w:val="4886"/>
        </w:trPr>
        <w:tc>
          <w:tcPr>
            <w:tcW w:w="9039" w:type="dxa"/>
          </w:tcPr>
          <w:p w:rsidR="001E3649" w:rsidRPr="00CB03EE" w:rsidRDefault="001E3649" w:rsidP="00522A2B">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22A2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3B0035">
              <w:rPr>
                <w:rFonts w:cs="Calibri"/>
                <w:b/>
                <w:bCs/>
                <w:color w:val="000000"/>
                <w:sz w:val="20"/>
                <w:szCs w:val="20"/>
              </w:rPr>
              <w:t>4</w:t>
            </w:r>
            <w:proofErr w:type="gramEnd"/>
          </w:p>
          <w:p w:rsidR="001E3649" w:rsidRPr="00CB03EE" w:rsidRDefault="001E3649" w:rsidP="00522A2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522A2B">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961"/>
              <w:gridCol w:w="3380"/>
              <w:gridCol w:w="1110"/>
              <w:gridCol w:w="1113"/>
              <w:gridCol w:w="1955"/>
            </w:tblGrid>
            <w:tr w:rsidR="001E3649" w:rsidRPr="00CB03EE" w:rsidTr="00522A2B">
              <w:trPr>
                <w:trHeight w:val="258"/>
                <w:jc w:val="center"/>
              </w:trPr>
              <w:tc>
                <w:tcPr>
                  <w:tcW w:w="9130" w:type="dxa"/>
                  <w:gridSpan w:val="6"/>
                </w:tcPr>
                <w:p w:rsidR="001E3649" w:rsidRPr="00CB03EE" w:rsidRDefault="001E3649" w:rsidP="00522A2B">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522A2B">
              <w:trPr>
                <w:trHeight w:val="1009"/>
                <w:jc w:val="center"/>
              </w:trPr>
              <w:tc>
                <w:tcPr>
                  <w:tcW w:w="9130" w:type="dxa"/>
                  <w:gridSpan w:val="6"/>
                </w:tcPr>
                <w:p w:rsidR="001E3649" w:rsidRPr="00CB03EE" w:rsidRDefault="001E3649" w:rsidP="00522A2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522A2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522A2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522A2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135A7B">
              <w:trPr>
                <w:trHeight w:val="503"/>
                <w:jc w:val="center"/>
              </w:trPr>
              <w:tc>
                <w:tcPr>
                  <w:tcW w:w="611"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961"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380"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3"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522A2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135A7B">
              <w:trPr>
                <w:trHeight w:val="245"/>
                <w:jc w:val="center"/>
              </w:trPr>
              <w:tc>
                <w:tcPr>
                  <w:tcW w:w="611"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p>
              </w:tc>
              <w:tc>
                <w:tcPr>
                  <w:tcW w:w="961"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p>
              </w:tc>
              <w:tc>
                <w:tcPr>
                  <w:tcW w:w="3380"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p>
              </w:tc>
              <w:tc>
                <w:tcPr>
                  <w:tcW w:w="1113"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522A2B">
                  <w:pPr>
                    <w:tabs>
                      <w:tab w:val="left" w:pos="7200"/>
                    </w:tabs>
                    <w:spacing w:after="0" w:line="240" w:lineRule="auto"/>
                    <w:jc w:val="center"/>
                    <w:rPr>
                      <w:rFonts w:eastAsia="Batang" w:cs="Calibri"/>
                      <w:color w:val="000000"/>
                      <w:sz w:val="20"/>
                      <w:szCs w:val="20"/>
                    </w:rPr>
                  </w:pPr>
                </w:p>
              </w:tc>
            </w:tr>
            <w:tr w:rsidR="001E3649" w:rsidRPr="00CB03EE" w:rsidTr="00135A7B">
              <w:trPr>
                <w:trHeight w:val="245"/>
                <w:jc w:val="center"/>
              </w:trPr>
              <w:tc>
                <w:tcPr>
                  <w:tcW w:w="611"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r>
            <w:tr w:rsidR="001E3649" w:rsidRPr="00CB03EE" w:rsidTr="00135A7B">
              <w:trPr>
                <w:trHeight w:val="258"/>
                <w:jc w:val="center"/>
              </w:trPr>
              <w:tc>
                <w:tcPr>
                  <w:tcW w:w="611"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r>
            <w:tr w:rsidR="001E3649" w:rsidRPr="00CB03EE" w:rsidTr="00522A2B">
              <w:trPr>
                <w:trHeight w:val="245"/>
                <w:jc w:val="center"/>
              </w:trPr>
              <w:tc>
                <w:tcPr>
                  <w:tcW w:w="7175" w:type="dxa"/>
                  <w:gridSpan w:val="5"/>
                </w:tcPr>
                <w:p w:rsidR="001E3649" w:rsidRPr="00CB03EE" w:rsidRDefault="001E3649" w:rsidP="00522A2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522A2B">
                  <w:pPr>
                    <w:tabs>
                      <w:tab w:val="left" w:pos="7200"/>
                    </w:tabs>
                    <w:spacing w:after="0" w:line="240" w:lineRule="auto"/>
                    <w:jc w:val="both"/>
                    <w:rPr>
                      <w:rFonts w:eastAsia="Batang" w:cs="Calibri"/>
                      <w:color w:val="000000"/>
                      <w:sz w:val="20"/>
                      <w:szCs w:val="20"/>
                    </w:rPr>
                  </w:pPr>
                </w:p>
              </w:tc>
            </w:tr>
            <w:tr w:rsidR="001E3649" w:rsidRPr="00CB03EE" w:rsidTr="00522A2B">
              <w:trPr>
                <w:trHeight w:val="333"/>
                <w:jc w:val="center"/>
              </w:trPr>
              <w:tc>
                <w:tcPr>
                  <w:tcW w:w="9130" w:type="dxa"/>
                  <w:gridSpan w:val="6"/>
                  <w:vAlign w:val="bottom"/>
                </w:tcPr>
                <w:p w:rsidR="001E3649" w:rsidRPr="00CB03EE" w:rsidRDefault="001E3649" w:rsidP="00522A2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522A2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522A2B">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22A2B">
            <w:pPr>
              <w:widowControl w:val="0"/>
              <w:autoSpaceDE w:val="0"/>
              <w:autoSpaceDN w:val="0"/>
              <w:adjustRightInd w:val="0"/>
              <w:spacing w:after="0" w:line="240" w:lineRule="auto"/>
              <w:jc w:val="center"/>
              <w:rPr>
                <w:rFonts w:cs="Calibri"/>
                <w:b/>
                <w:bCs/>
                <w:color w:val="000000"/>
                <w:sz w:val="20"/>
                <w:szCs w:val="20"/>
              </w:rPr>
            </w:pPr>
          </w:p>
        </w:tc>
      </w:tr>
    </w:tbl>
    <w:p w:rsidR="00BF54CC" w:rsidRDefault="00BF54CC" w:rsidP="00135A7B">
      <w:pPr>
        <w:pBdr>
          <w:top w:val="single" w:sz="4" w:space="1" w:color="auto"/>
          <w:left w:val="single" w:sz="4" w:space="4" w:color="auto"/>
          <w:bottom w:val="single" w:sz="4" w:space="1" w:color="auto"/>
          <w:right w:val="single" w:sz="4" w:space="4" w:color="auto"/>
        </w:pBdr>
        <w:tabs>
          <w:tab w:val="left" w:pos="4170"/>
        </w:tabs>
        <w:spacing w:after="120"/>
        <w:rPr>
          <w:b/>
          <w:bCs/>
          <w:color w:val="000000"/>
          <w:spacing w:val="-1"/>
          <w:sz w:val="20"/>
          <w:szCs w:val="20"/>
        </w:rPr>
      </w:pPr>
    </w:p>
    <w:sectPr w:rsidR="00BF54CC" w:rsidSect="00946A72">
      <w:headerReference w:type="default" r:id="rId15"/>
      <w:footerReference w:type="default" r:id="rId16"/>
      <w:pgSz w:w="11920" w:h="16840"/>
      <w:pgMar w:top="2811"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FD4" w:rsidRDefault="00DD0FD4">
      <w:pPr>
        <w:spacing w:after="0" w:line="240" w:lineRule="auto"/>
      </w:pPr>
      <w:r>
        <w:separator/>
      </w:r>
    </w:p>
  </w:endnote>
  <w:endnote w:type="continuationSeparator" w:id="1">
    <w:p w:rsidR="00DD0FD4" w:rsidRDefault="00DD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Ë¢çE¢®EcE¢®E¡ËcEcE¢®E¡ËcE¡Ë¢çE"/>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D4" w:rsidRDefault="00DD0FD4" w:rsidP="00EF4C06">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EF4C06">
      <w:rPr>
        <w:rFonts w:ascii="Arial" w:hAnsi="Arial" w:cs="Arial"/>
        <w:color w:val="000000"/>
        <w:sz w:val="20"/>
      </w:rPr>
      <w:tab/>
      <w:t>SCL/DL</w:t>
    </w:r>
    <w:r w:rsidR="00FF72C7" w:rsidRPr="00FF72C7">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DD0FD4" w:rsidRPr="00171348" w:rsidRDefault="00DD0FD4"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FF72C7" w:rsidRPr="00171348">
                  <w:rPr>
                    <w:sz w:val="16"/>
                  </w:rPr>
                  <w:fldChar w:fldCharType="begin"/>
                </w:r>
                <w:r w:rsidRPr="00171348">
                  <w:rPr>
                    <w:sz w:val="16"/>
                  </w:rPr>
                  <w:instrText xml:space="preserve"> PAGE    \* MERGEFORMAT </w:instrText>
                </w:r>
                <w:r w:rsidR="00FF72C7" w:rsidRPr="00171348">
                  <w:rPr>
                    <w:sz w:val="16"/>
                  </w:rPr>
                  <w:fldChar w:fldCharType="separate"/>
                </w:r>
                <w:r w:rsidR="0000131A" w:rsidRPr="0000131A">
                  <w:rPr>
                    <w:rFonts w:ascii="Cambria" w:hAnsi="Cambria"/>
                    <w:noProof/>
                    <w:sz w:val="32"/>
                    <w:szCs w:val="44"/>
                  </w:rPr>
                  <w:t>27</w:t>
                </w:r>
                <w:r w:rsidR="00FF72C7" w:rsidRPr="00171348">
                  <w:rPr>
                    <w:sz w:val="16"/>
                  </w:rPr>
                  <w:fldChar w:fldCharType="end"/>
                </w:r>
              </w:p>
            </w:txbxContent>
          </v:textbox>
          <w10:wrap anchorx="page" anchory="margin"/>
        </v:rect>
      </w:pict>
    </w:r>
  </w:p>
  <w:p w:rsidR="00DD0FD4" w:rsidRDefault="00DD0FD4" w:rsidP="00376B72">
    <w:pPr>
      <w:pStyle w:val="Rodap"/>
      <w:spacing w:after="0" w:line="240" w:lineRule="auto"/>
      <w:rPr>
        <w:rFonts w:ascii="Arial" w:hAnsi="Arial" w:cs="Arial"/>
        <w:sz w:val="20"/>
        <w:szCs w:val="20"/>
      </w:rPr>
    </w:pPr>
    <w:r w:rsidRPr="00A14A8B">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DD0FD4" w:rsidRPr="005D646A" w:rsidRDefault="00DD0FD4">
    <w:pPr>
      <w:pStyle w:val="Rodap"/>
      <w:rPr>
        <w:sz w:val="20"/>
      </w:rPr>
    </w:pPr>
  </w:p>
  <w:p w:rsidR="00DD0FD4" w:rsidRDefault="00DD0FD4"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FD4" w:rsidRDefault="00DD0FD4">
      <w:pPr>
        <w:spacing w:after="0" w:line="240" w:lineRule="auto"/>
      </w:pPr>
      <w:r>
        <w:separator/>
      </w:r>
    </w:p>
  </w:footnote>
  <w:footnote w:type="continuationSeparator" w:id="1">
    <w:p w:rsidR="00DD0FD4" w:rsidRDefault="00DD0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D4" w:rsidRDefault="00DD0FD4" w:rsidP="00A14A8B">
    <w:pPr>
      <w:widowControl w:val="0"/>
      <w:tabs>
        <w:tab w:val="left" w:pos="889"/>
      </w:tabs>
      <w:autoSpaceDE w:val="0"/>
      <w:autoSpaceDN w:val="0"/>
      <w:adjustRightInd w:val="0"/>
      <w:spacing w:after="0" w:line="240" w:lineRule="auto"/>
      <w:jc w:val="right"/>
      <w:rPr>
        <w:noProof/>
      </w:rPr>
    </w:pPr>
    <w:r w:rsidRPr="00A14A8B">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0</wp:posOffset>
          </wp:positionV>
          <wp:extent cx="7591315" cy="1415332"/>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p>
  <w:p w:rsidR="00DD0FD4" w:rsidRDefault="00DD0FD4" w:rsidP="00376B72">
    <w:pPr>
      <w:widowControl w:val="0"/>
      <w:tabs>
        <w:tab w:val="left" w:pos="1390"/>
      </w:tabs>
      <w:autoSpaceDE w:val="0"/>
      <w:autoSpaceDN w:val="0"/>
      <w:adjustRightInd w:val="0"/>
      <w:spacing w:after="0" w:line="200" w:lineRule="exact"/>
      <w:rPr>
        <w:noProof/>
      </w:rPr>
    </w:pPr>
    <w:r>
      <w:rPr>
        <w:noProof/>
      </w:rPr>
      <w:tab/>
    </w:r>
  </w:p>
  <w:p w:rsidR="00DD0FD4" w:rsidRDefault="00DD0FD4" w:rsidP="00376B72">
    <w:pPr>
      <w:widowControl w:val="0"/>
      <w:tabs>
        <w:tab w:val="left" w:pos="889"/>
      </w:tabs>
      <w:autoSpaceDE w:val="0"/>
      <w:autoSpaceDN w:val="0"/>
      <w:adjustRightInd w:val="0"/>
      <w:spacing w:after="0" w:line="200" w:lineRule="exact"/>
      <w:rPr>
        <w:noProof/>
      </w:rPr>
    </w:pPr>
  </w:p>
  <w:p w:rsidR="00DD0FD4" w:rsidRDefault="00DD0FD4" w:rsidP="00376B72">
    <w:pPr>
      <w:widowControl w:val="0"/>
      <w:tabs>
        <w:tab w:val="left" w:pos="889"/>
      </w:tabs>
      <w:autoSpaceDE w:val="0"/>
      <w:autoSpaceDN w:val="0"/>
      <w:adjustRightInd w:val="0"/>
      <w:spacing w:after="0" w:line="200" w:lineRule="exact"/>
      <w:rPr>
        <w:noProof/>
      </w:rPr>
    </w:pPr>
  </w:p>
  <w:p w:rsidR="00DD0FD4" w:rsidRDefault="00DD0FD4" w:rsidP="00376B72">
    <w:pPr>
      <w:widowControl w:val="0"/>
      <w:tabs>
        <w:tab w:val="left" w:pos="889"/>
      </w:tabs>
      <w:autoSpaceDE w:val="0"/>
      <w:autoSpaceDN w:val="0"/>
      <w:adjustRightInd w:val="0"/>
      <w:spacing w:after="0" w:line="200" w:lineRule="exact"/>
      <w:rPr>
        <w:noProof/>
      </w:rPr>
    </w:pPr>
  </w:p>
  <w:p w:rsidR="00DD0FD4" w:rsidRDefault="00DD0FD4" w:rsidP="00376B72">
    <w:pPr>
      <w:widowControl w:val="0"/>
      <w:tabs>
        <w:tab w:val="left" w:pos="889"/>
      </w:tabs>
      <w:autoSpaceDE w:val="0"/>
      <w:autoSpaceDN w:val="0"/>
      <w:adjustRightInd w:val="0"/>
      <w:spacing w:after="0" w:line="200" w:lineRule="exact"/>
      <w:rPr>
        <w:noProof/>
      </w:rPr>
    </w:pPr>
  </w:p>
  <w:p w:rsidR="00DD0FD4" w:rsidRDefault="00DD0FD4" w:rsidP="00376B72">
    <w:pPr>
      <w:widowControl w:val="0"/>
      <w:tabs>
        <w:tab w:val="left" w:pos="889"/>
      </w:tabs>
      <w:autoSpaceDE w:val="0"/>
      <w:autoSpaceDN w:val="0"/>
      <w:adjustRightInd w:val="0"/>
      <w:spacing w:after="0" w:line="200" w:lineRule="exact"/>
      <w:jc w:val="center"/>
      <w:rPr>
        <w:noProof/>
      </w:rPr>
    </w:pPr>
  </w:p>
  <w:p w:rsidR="00DD0FD4" w:rsidRDefault="00DD0FD4" w:rsidP="00376B72">
    <w:pPr>
      <w:widowControl w:val="0"/>
      <w:tabs>
        <w:tab w:val="left" w:pos="889"/>
      </w:tabs>
      <w:autoSpaceDE w:val="0"/>
      <w:autoSpaceDN w:val="0"/>
      <w:adjustRightInd w:val="0"/>
      <w:spacing w:after="0" w:line="200" w:lineRule="exact"/>
      <w:jc w:val="center"/>
      <w:rPr>
        <w:noProof/>
      </w:rPr>
    </w:pPr>
  </w:p>
  <w:p w:rsidR="00DD0FD4" w:rsidRPr="00946A72" w:rsidRDefault="00DD0FD4" w:rsidP="00946A72">
    <w:pPr>
      <w:widowControl w:val="0"/>
      <w:tabs>
        <w:tab w:val="left" w:pos="5259"/>
      </w:tabs>
      <w:autoSpaceDE w:val="0"/>
      <w:autoSpaceDN w:val="0"/>
      <w:adjustRightInd w:val="0"/>
      <w:spacing w:after="0" w:line="200" w:lineRule="exact"/>
      <w:rPr>
        <w:rFonts w:ascii="Arial" w:hAnsi="Arial" w:cs="Arial"/>
        <w:b/>
        <w:bCs/>
        <w:sz w:val="8"/>
      </w:rPr>
    </w:pPr>
    <w:r>
      <w:rPr>
        <w:rFonts w:ascii="Arial" w:hAnsi="Arial" w:cs="Arial"/>
        <w:b/>
        <w:bCs/>
        <w:sz w:val="18"/>
      </w:rPr>
      <w:tab/>
    </w:r>
  </w:p>
  <w:p w:rsidR="00DD0FD4" w:rsidRPr="00376B72" w:rsidRDefault="00DD0FD4"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124</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sidR="00FF72C7">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DD0FD4" w:rsidRDefault="00DD0FD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FF72C7">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DD0FD4" w:rsidRDefault="00DD0FD4">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FF72C7">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DD0FD4" w:rsidRPr="00886D34" w:rsidRDefault="00DD0FD4" w:rsidP="00886D34">
                <w:pPr>
                  <w:rPr>
                    <w:szCs w:val="21"/>
                  </w:rPr>
                </w:pPr>
              </w:p>
            </w:txbxContent>
          </v:textbox>
          <w10:wrap anchorx="page" anchory="page"/>
        </v:shape>
      </w:pict>
    </w:r>
    <w:r>
      <w:rPr>
        <w:rFonts w:ascii="Arial Narrow" w:hAnsi="Arial Narrow" w:cs="Arial"/>
        <w:b/>
        <w:bCs/>
        <w:color w:val="000000"/>
        <w:sz w:val="18"/>
      </w:rPr>
      <w:t>4769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BD171AD"/>
    <w:multiLevelType w:val="multilevel"/>
    <w:tmpl w:val="9B4894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0">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2">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5">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7">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4"/>
  </w:num>
  <w:num w:numId="2">
    <w:abstractNumId w:val="5"/>
  </w:num>
  <w:num w:numId="3">
    <w:abstractNumId w:val="4"/>
  </w:num>
  <w:num w:numId="4">
    <w:abstractNumId w:val="14"/>
  </w:num>
  <w:num w:numId="5">
    <w:abstractNumId w:val="21"/>
  </w:num>
  <w:num w:numId="6">
    <w:abstractNumId w:val="6"/>
  </w:num>
  <w:num w:numId="7">
    <w:abstractNumId w:val="11"/>
  </w:num>
  <w:num w:numId="8">
    <w:abstractNumId w:val="1"/>
  </w:num>
  <w:num w:numId="9">
    <w:abstractNumId w:val="22"/>
  </w:num>
  <w:num w:numId="10">
    <w:abstractNumId w:val="12"/>
  </w:num>
  <w:num w:numId="11">
    <w:abstractNumId w:val="2"/>
  </w:num>
  <w:num w:numId="12">
    <w:abstractNumId w:val="7"/>
  </w:num>
  <w:num w:numId="13">
    <w:abstractNumId w:val="27"/>
  </w:num>
  <w:num w:numId="14">
    <w:abstractNumId w:val="19"/>
  </w:num>
  <w:num w:numId="15">
    <w:abstractNumId w:val="29"/>
  </w:num>
  <w:num w:numId="16">
    <w:abstractNumId w:val="10"/>
  </w:num>
  <w:num w:numId="17">
    <w:abstractNumId w:val="3"/>
  </w:num>
  <w:num w:numId="18">
    <w:abstractNumId w:val="9"/>
  </w:num>
  <w:num w:numId="19">
    <w:abstractNumId w:val="13"/>
  </w:num>
  <w:num w:numId="20">
    <w:abstractNumId w:val="17"/>
  </w:num>
  <w:num w:numId="21">
    <w:abstractNumId w:val="23"/>
  </w:num>
  <w:num w:numId="22">
    <w:abstractNumId w:val="8"/>
  </w:num>
  <w:num w:numId="23">
    <w:abstractNumId w:val="28"/>
  </w:num>
  <w:num w:numId="24">
    <w:abstractNumId w:val="20"/>
  </w:num>
  <w:num w:numId="25">
    <w:abstractNumId w:val="30"/>
  </w:num>
  <w:num w:numId="26">
    <w:abstractNumId w:val="16"/>
  </w:num>
  <w:num w:numId="27">
    <w:abstractNumId w:val="26"/>
  </w:num>
  <w:num w:numId="28">
    <w:abstractNumId w:val="25"/>
  </w:num>
  <w:num w:numId="29">
    <w:abstractNumId w:val="15"/>
  </w:num>
  <w:num w:numId="30">
    <w:abstractNumId w:val="0"/>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131A"/>
    <w:rsid w:val="00005616"/>
    <w:rsid w:val="00014B0A"/>
    <w:rsid w:val="00014FEB"/>
    <w:rsid w:val="000151FA"/>
    <w:rsid w:val="000161D6"/>
    <w:rsid w:val="000206D8"/>
    <w:rsid w:val="00020BB7"/>
    <w:rsid w:val="00021601"/>
    <w:rsid w:val="00021FC3"/>
    <w:rsid w:val="00025C98"/>
    <w:rsid w:val="00025CE9"/>
    <w:rsid w:val="00027D31"/>
    <w:rsid w:val="00032526"/>
    <w:rsid w:val="00034F10"/>
    <w:rsid w:val="0003511E"/>
    <w:rsid w:val="00040EC8"/>
    <w:rsid w:val="00041DAE"/>
    <w:rsid w:val="0004672D"/>
    <w:rsid w:val="0004748C"/>
    <w:rsid w:val="00051AAF"/>
    <w:rsid w:val="00052FFF"/>
    <w:rsid w:val="00054F6A"/>
    <w:rsid w:val="00056785"/>
    <w:rsid w:val="00056856"/>
    <w:rsid w:val="00056AE0"/>
    <w:rsid w:val="00063361"/>
    <w:rsid w:val="00063BA6"/>
    <w:rsid w:val="000701A3"/>
    <w:rsid w:val="0007136A"/>
    <w:rsid w:val="00071501"/>
    <w:rsid w:val="00073513"/>
    <w:rsid w:val="00074675"/>
    <w:rsid w:val="00076D6C"/>
    <w:rsid w:val="00077281"/>
    <w:rsid w:val="00080133"/>
    <w:rsid w:val="000817C5"/>
    <w:rsid w:val="000821CB"/>
    <w:rsid w:val="00084AC9"/>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088C"/>
    <w:rsid w:val="000C1924"/>
    <w:rsid w:val="000C5541"/>
    <w:rsid w:val="000C7CDE"/>
    <w:rsid w:val="000D21A3"/>
    <w:rsid w:val="000D30D3"/>
    <w:rsid w:val="000D3E3E"/>
    <w:rsid w:val="000D6055"/>
    <w:rsid w:val="000D79DC"/>
    <w:rsid w:val="000D7E8B"/>
    <w:rsid w:val="000E0279"/>
    <w:rsid w:val="000E2934"/>
    <w:rsid w:val="000E3C82"/>
    <w:rsid w:val="000E50C1"/>
    <w:rsid w:val="000E58FA"/>
    <w:rsid w:val="000E5D4F"/>
    <w:rsid w:val="000F07AE"/>
    <w:rsid w:val="000F0D29"/>
    <w:rsid w:val="000F28E2"/>
    <w:rsid w:val="000F454F"/>
    <w:rsid w:val="000F7DFB"/>
    <w:rsid w:val="00100E8F"/>
    <w:rsid w:val="00102E5E"/>
    <w:rsid w:val="001037FC"/>
    <w:rsid w:val="00111077"/>
    <w:rsid w:val="0011567F"/>
    <w:rsid w:val="001214D3"/>
    <w:rsid w:val="00123068"/>
    <w:rsid w:val="00123515"/>
    <w:rsid w:val="0012557F"/>
    <w:rsid w:val="001270A0"/>
    <w:rsid w:val="00135A7B"/>
    <w:rsid w:val="00144989"/>
    <w:rsid w:val="0014666A"/>
    <w:rsid w:val="00153353"/>
    <w:rsid w:val="0015361F"/>
    <w:rsid w:val="00153D31"/>
    <w:rsid w:val="00153FC8"/>
    <w:rsid w:val="001552EE"/>
    <w:rsid w:val="00160904"/>
    <w:rsid w:val="00162246"/>
    <w:rsid w:val="001626F9"/>
    <w:rsid w:val="00162B86"/>
    <w:rsid w:val="00164DF3"/>
    <w:rsid w:val="00165464"/>
    <w:rsid w:val="00166183"/>
    <w:rsid w:val="00167617"/>
    <w:rsid w:val="001730F5"/>
    <w:rsid w:val="00173B20"/>
    <w:rsid w:val="00176976"/>
    <w:rsid w:val="00176CC1"/>
    <w:rsid w:val="0017768B"/>
    <w:rsid w:val="001801EE"/>
    <w:rsid w:val="001821C8"/>
    <w:rsid w:val="00185F99"/>
    <w:rsid w:val="00191DBF"/>
    <w:rsid w:val="00192A62"/>
    <w:rsid w:val="00195BEB"/>
    <w:rsid w:val="0019657B"/>
    <w:rsid w:val="00196B2C"/>
    <w:rsid w:val="001974C1"/>
    <w:rsid w:val="001A16C1"/>
    <w:rsid w:val="001A2F8E"/>
    <w:rsid w:val="001A3AAA"/>
    <w:rsid w:val="001A3BA7"/>
    <w:rsid w:val="001A3DAB"/>
    <w:rsid w:val="001A3F02"/>
    <w:rsid w:val="001A51BF"/>
    <w:rsid w:val="001A5C19"/>
    <w:rsid w:val="001A645B"/>
    <w:rsid w:val="001B0529"/>
    <w:rsid w:val="001B1CD8"/>
    <w:rsid w:val="001B4D61"/>
    <w:rsid w:val="001B7DC5"/>
    <w:rsid w:val="001C0403"/>
    <w:rsid w:val="001C0814"/>
    <w:rsid w:val="001C0F25"/>
    <w:rsid w:val="001C1440"/>
    <w:rsid w:val="001C1E28"/>
    <w:rsid w:val="001C3C43"/>
    <w:rsid w:val="001C43EE"/>
    <w:rsid w:val="001C46FD"/>
    <w:rsid w:val="001D2C43"/>
    <w:rsid w:val="001D2E75"/>
    <w:rsid w:val="001D4521"/>
    <w:rsid w:val="001D4C88"/>
    <w:rsid w:val="001D51AE"/>
    <w:rsid w:val="001D56D2"/>
    <w:rsid w:val="001E1518"/>
    <w:rsid w:val="001E216F"/>
    <w:rsid w:val="001E230E"/>
    <w:rsid w:val="001E3649"/>
    <w:rsid w:val="001E450C"/>
    <w:rsid w:val="001E4A83"/>
    <w:rsid w:val="001F23EF"/>
    <w:rsid w:val="001F2647"/>
    <w:rsid w:val="001F2B1B"/>
    <w:rsid w:val="001F2F69"/>
    <w:rsid w:val="001F34C2"/>
    <w:rsid w:val="001F4070"/>
    <w:rsid w:val="001F4858"/>
    <w:rsid w:val="001F4B75"/>
    <w:rsid w:val="001F74AC"/>
    <w:rsid w:val="00200436"/>
    <w:rsid w:val="00200B9F"/>
    <w:rsid w:val="00200FA2"/>
    <w:rsid w:val="00202FDF"/>
    <w:rsid w:val="0020437A"/>
    <w:rsid w:val="002102D8"/>
    <w:rsid w:val="00212127"/>
    <w:rsid w:val="00212B4F"/>
    <w:rsid w:val="00214F4A"/>
    <w:rsid w:val="0021573B"/>
    <w:rsid w:val="0021726A"/>
    <w:rsid w:val="00220941"/>
    <w:rsid w:val="00224E68"/>
    <w:rsid w:val="00225100"/>
    <w:rsid w:val="00226517"/>
    <w:rsid w:val="0023546F"/>
    <w:rsid w:val="00235B5B"/>
    <w:rsid w:val="00235E58"/>
    <w:rsid w:val="002377C8"/>
    <w:rsid w:val="00243C68"/>
    <w:rsid w:val="00245101"/>
    <w:rsid w:val="00250367"/>
    <w:rsid w:val="00250EE2"/>
    <w:rsid w:val="00252811"/>
    <w:rsid w:val="002533E6"/>
    <w:rsid w:val="00253CAE"/>
    <w:rsid w:val="00266E4B"/>
    <w:rsid w:val="002676BE"/>
    <w:rsid w:val="00273950"/>
    <w:rsid w:val="00275074"/>
    <w:rsid w:val="002750E0"/>
    <w:rsid w:val="0027599D"/>
    <w:rsid w:val="00275C43"/>
    <w:rsid w:val="0028013E"/>
    <w:rsid w:val="00280953"/>
    <w:rsid w:val="00281E49"/>
    <w:rsid w:val="0028287D"/>
    <w:rsid w:val="00283CE5"/>
    <w:rsid w:val="002852F8"/>
    <w:rsid w:val="00286D23"/>
    <w:rsid w:val="002917AD"/>
    <w:rsid w:val="002926AE"/>
    <w:rsid w:val="002959C0"/>
    <w:rsid w:val="00296693"/>
    <w:rsid w:val="00297AFD"/>
    <w:rsid w:val="002A0356"/>
    <w:rsid w:val="002A32B7"/>
    <w:rsid w:val="002A5014"/>
    <w:rsid w:val="002A5C62"/>
    <w:rsid w:val="002A6BAC"/>
    <w:rsid w:val="002B2363"/>
    <w:rsid w:val="002B3089"/>
    <w:rsid w:val="002C11F2"/>
    <w:rsid w:val="002C2FB9"/>
    <w:rsid w:val="002C39B5"/>
    <w:rsid w:val="002C7430"/>
    <w:rsid w:val="002C7529"/>
    <w:rsid w:val="002D46FD"/>
    <w:rsid w:val="002D485F"/>
    <w:rsid w:val="002D52C8"/>
    <w:rsid w:val="002E1585"/>
    <w:rsid w:val="002E1E67"/>
    <w:rsid w:val="002F2F91"/>
    <w:rsid w:val="002F7107"/>
    <w:rsid w:val="00305CD1"/>
    <w:rsid w:val="00305D35"/>
    <w:rsid w:val="003074CF"/>
    <w:rsid w:val="003156FF"/>
    <w:rsid w:val="00323236"/>
    <w:rsid w:val="00323E04"/>
    <w:rsid w:val="00327330"/>
    <w:rsid w:val="003313B0"/>
    <w:rsid w:val="00333713"/>
    <w:rsid w:val="00340D5A"/>
    <w:rsid w:val="00343707"/>
    <w:rsid w:val="00344632"/>
    <w:rsid w:val="00344E12"/>
    <w:rsid w:val="00345C40"/>
    <w:rsid w:val="003516E5"/>
    <w:rsid w:val="003528E2"/>
    <w:rsid w:val="00353111"/>
    <w:rsid w:val="00355751"/>
    <w:rsid w:val="0035606A"/>
    <w:rsid w:val="00356C8F"/>
    <w:rsid w:val="003574D4"/>
    <w:rsid w:val="00360641"/>
    <w:rsid w:val="00361289"/>
    <w:rsid w:val="003616DA"/>
    <w:rsid w:val="00364CCB"/>
    <w:rsid w:val="00365CDC"/>
    <w:rsid w:val="00367D0D"/>
    <w:rsid w:val="003709D6"/>
    <w:rsid w:val="00372592"/>
    <w:rsid w:val="00373D8B"/>
    <w:rsid w:val="00375D5A"/>
    <w:rsid w:val="00376B72"/>
    <w:rsid w:val="00376CF1"/>
    <w:rsid w:val="00383397"/>
    <w:rsid w:val="00384F13"/>
    <w:rsid w:val="00390104"/>
    <w:rsid w:val="00397C41"/>
    <w:rsid w:val="003A1638"/>
    <w:rsid w:val="003A4F98"/>
    <w:rsid w:val="003A76E8"/>
    <w:rsid w:val="003A787A"/>
    <w:rsid w:val="003A795B"/>
    <w:rsid w:val="003A7F87"/>
    <w:rsid w:val="003B0035"/>
    <w:rsid w:val="003B034C"/>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4F94"/>
    <w:rsid w:val="003E573D"/>
    <w:rsid w:val="003E7DE1"/>
    <w:rsid w:val="003F0393"/>
    <w:rsid w:val="003F1F20"/>
    <w:rsid w:val="003F3530"/>
    <w:rsid w:val="003F4743"/>
    <w:rsid w:val="003F60FA"/>
    <w:rsid w:val="003F6361"/>
    <w:rsid w:val="004017F6"/>
    <w:rsid w:val="00401DBE"/>
    <w:rsid w:val="0040282F"/>
    <w:rsid w:val="004036CC"/>
    <w:rsid w:val="00404259"/>
    <w:rsid w:val="004061C6"/>
    <w:rsid w:val="004075AA"/>
    <w:rsid w:val="00407708"/>
    <w:rsid w:val="004117FC"/>
    <w:rsid w:val="00411ACA"/>
    <w:rsid w:val="00412401"/>
    <w:rsid w:val="0041375C"/>
    <w:rsid w:val="004163A5"/>
    <w:rsid w:val="00416768"/>
    <w:rsid w:val="00416C75"/>
    <w:rsid w:val="00421849"/>
    <w:rsid w:val="0042593C"/>
    <w:rsid w:val="00425D44"/>
    <w:rsid w:val="004307A9"/>
    <w:rsid w:val="004330BE"/>
    <w:rsid w:val="00433458"/>
    <w:rsid w:val="004342E1"/>
    <w:rsid w:val="004348D1"/>
    <w:rsid w:val="00434DF3"/>
    <w:rsid w:val="00435487"/>
    <w:rsid w:val="004373A1"/>
    <w:rsid w:val="00441FB3"/>
    <w:rsid w:val="00443954"/>
    <w:rsid w:val="00443B6E"/>
    <w:rsid w:val="0044416A"/>
    <w:rsid w:val="00444A12"/>
    <w:rsid w:val="00445692"/>
    <w:rsid w:val="004458FD"/>
    <w:rsid w:val="0044603F"/>
    <w:rsid w:val="0044748B"/>
    <w:rsid w:val="0045186C"/>
    <w:rsid w:val="00453444"/>
    <w:rsid w:val="004534C1"/>
    <w:rsid w:val="00456308"/>
    <w:rsid w:val="004564C1"/>
    <w:rsid w:val="00457A54"/>
    <w:rsid w:val="004605AF"/>
    <w:rsid w:val="004609F5"/>
    <w:rsid w:val="00462D92"/>
    <w:rsid w:val="00463190"/>
    <w:rsid w:val="00467A26"/>
    <w:rsid w:val="004709DE"/>
    <w:rsid w:val="0047262E"/>
    <w:rsid w:val="004728EC"/>
    <w:rsid w:val="00473367"/>
    <w:rsid w:val="00473B76"/>
    <w:rsid w:val="00473BBF"/>
    <w:rsid w:val="00473CD6"/>
    <w:rsid w:val="004741D4"/>
    <w:rsid w:val="004779F5"/>
    <w:rsid w:val="0048183B"/>
    <w:rsid w:val="00485207"/>
    <w:rsid w:val="00485B8F"/>
    <w:rsid w:val="004861B8"/>
    <w:rsid w:val="00487C8C"/>
    <w:rsid w:val="00490DE0"/>
    <w:rsid w:val="00490DF9"/>
    <w:rsid w:val="00493CF6"/>
    <w:rsid w:val="00496948"/>
    <w:rsid w:val="004A0DE6"/>
    <w:rsid w:val="004A1F08"/>
    <w:rsid w:val="004A2CEA"/>
    <w:rsid w:val="004A4C34"/>
    <w:rsid w:val="004B010F"/>
    <w:rsid w:val="004C11E1"/>
    <w:rsid w:val="004C1E27"/>
    <w:rsid w:val="004C2A6C"/>
    <w:rsid w:val="004D007E"/>
    <w:rsid w:val="004D1C38"/>
    <w:rsid w:val="004D2480"/>
    <w:rsid w:val="004D2E04"/>
    <w:rsid w:val="004D4A34"/>
    <w:rsid w:val="004D60C8"/>
    <w:rsid w:val="004D68DB"/>
    <w:rsid w:val="004D785B"/>
    <w:rsid w:val="004E248E"/>
    <w:rsid w:val="004E28ED"/>
    <w:rsid w:val="004E306E"/>
    <w:rsid w:val="004E3F06"/>
    <w:rsid w:val="004E6CFF"/>
    <w:rsid w:val="004E6FC1"/>
    <w:rsid w:val="004F0D65"/>
    <w:rsid w:val="004F14B9"/>
    <w:rsid w:val="004F2E34"/>
    <w:rsid w:val="004F3368"/>
    <w:rsid w:val="004F3BBC"/>
    <w:rsid w:val="004F3E8C"/>
    <w:rsid w:val="004F4C41"/>
    <w:rsid w:val="004F66F2"/>
    <w:rsid w:val="00502FD9"/>
    <w:rsid w:val="00503101"/>
    <w:rsid w:val="0050347E"/>
    <w:rsid w:val="00510017"/>
    <w:rsid w:val="005152B4"/>
    <w:rsid w:val="00516035"/>
    <w:rsid w:val="0051603B"/>
    <w:rsid w:val="005169CE"/>
    <w:rsid w:val="005200CD"/>
    <w:rsid w:val="005203EF"/>
    <w:rsid w:val="00521C3B"/>
    <w:rsid w:val="00522A2B"/>
    <w:rsid w:val="00524132"/>
    <w:rsid w:val="00525936"/>
    <w:rsid w:val="0053045B"/>
    <w:rsid w:val="00530767"/>
    <w:rsid w:val="00531412"/>
    <w:rsid w:val="00535932"/>
    <w:rsid w:val="00542A83"/>
    <w:rsid w:val="0054320F"/>
    <w:rsid w:val="0054373B"/>
    <w:rsid w:val="00543A27"/>
    <w:rsid w:val="00545B25"/>
    <w:rsid w:val="00553DE0"/>
    <w:rsid w:val="0055439C"/>
    <w:rsid w:val="00554985"/>
    <w:rsid w:val="00556C3B"/>
    <w:rsid w:val="005604F7"/>
    <w:rsid w:val="00565363"/>
    <w:rsid w:val="005659CB"/>
    <w:rsid w:val="00572346"/>
    <w:rsid w:val="005725F1"/>
    <w:rsid w:val="00572F93"/>
    <w:rsid w:val="005747E2"/>
    <w:rsid w:val="00575DAC"/>
    <w:rsid w:val="005767EF"/>
    <w:rsid w:val="00582EA2"/>
    <w:rsid w:val="00583B7F"/>
    <w:rsid w:val="0058433C"/>
    <w:rsid w:val="00587411"/>
    <w:rsid w:val="00587E84"/>
    <w:rsid w:val="0059034F"/>
    <w:rsid w:val="0059074C"/>
    <w:rsid w:val="00592628"/>
    <w:rsid w:val="00595080"/>
    <w:rsid w:val="005956C9"/>
    <w:rsid w:val="005968B1"/>
    <w:rsid w:val="005A1C7A"/>
    <w:rsid w:val="005A22B4"/>
    <w:rsid w:val="005A2BEC"/>
    <w:rsid w:val="005A592E"/>
    <w:rsid w:val="005A7C11"/>
    <w:rsid w:val="005B17ED"/>
    <w:rsid w:val="005B1E1A"/>
    <w:rsid w:val="005B36EC"/>
    <w:rsid w:val="005B40BC"/>
    <w:rsid w:val="005B4DDE"/>
    <w:rsid w:val="005C04E9"/>
    <w:rsid w:val="005C086A"/>
    <w:rsid w:val="005C4415"/>
    <w:rsid w:val="005C6969"/>
    <w:rsid w:val="005C7683"/>
    <w:rsid w:val="005C79E7"/>
    <w:rsid w:val="005D0DA5"/>
    <w:rsid w:val="005D3A14"/>
    <w:rsid w:val="005D4ECE"/>
    <w:rsid w:val="005D56C0"/>
    <w:rsid w:val="005D646A"/>
    <w:rsid w:val="005D663D"/>
    <w:rsid w:val="005E075A"/>
    <w:rsid w:val="005E1CAB"/>
    <w:rsid w:val="005F5DBA"/>
    <w:rsid w:val="005F6698"/>
    <w:rsid w:val="00600DA9"/>
    <w:rsid w:val="00601024"/>
    <w:rsid w:val="00606801"/>
    <w:rsid w:val="00611FE6"/>
    <w:rsid w:val="00613BCE"/>
    <w:rsid w:val="006161DB"/>
    <w:rsid w:val="0061637B"/>
    <w:rsid w:val="0061647D"/>
    <w:rsid w:val="00616D12"/>
    <w:rsid w:val="00617132"/>
    <w:rsid w:val="0062161B"/>
    <w:rsid w:val="00621698"/>
    <w:rsid w:val="006249AC"/>
    <w:rsid w:val="00627DAE"/>
    <w:rsid w:val="00630A6B"/>
    <w:rsid w:val="0063209B"/>
    <w:rsid w:val="006332C9"/>
    <w:rsid w:val="0063374C"/>
    <w:rsid w:val="006364DB"/>
    <w:rsid w:val="00640E9E"/>
    <w:rsid w:val="00642F15"/>
    <w:rsid w:val="00650D01"/>
    <w:rsid w:val="00651B3C"/>
    <w:rsid w:val="00652328"/>
    <w:rsid w:val="00656886"/>
    <w:rsid w:val="006621F9"/>
    <w:rsid w:val="00663F6A"/>
    <w:rsid w:val="006663B5"/>
    <w:rsid w:val="00667583"/>
    <w:rsid w:val="006706CA"/>
    <w:rsid w:val="00671CBC"/>
    <w:rsid w:val="006728E0"/>
    <w:rsid w:val="0067339E"/>
    <w:rsid w:val="006763D6"/>
    <w:rsid w:val="00676561"/>
    <w:rsid w:val="00676D42"/>
    <w:rsid w:val="006777EA"/>
    <w:rsid w:val="00680A97"/>
    <w:rsid w:val="00683F2C"/>
    <w:rsid w:val="00684D9F"/>
    <w:rsid w:val="00687289"/>
    <w:rsid w:val="0069143B"/>
    <w:rsid w:val="006920FE"/>
    <w:rsid w:val="006946AE"/>
    <w:rsid w:val="006949F7"/>
    <w:rsid w:val="006A3A8A"/>
    <w:rsid w:val="006A5776"/>
    <w:rsid w:val="006A6F97"/>
    <w:rsid w:val="006A7107"/>
    <w:rsid w:val="006B2BD2"/>
    <w:rsid w:val="006B38F6"/>
    <w:rsid w:val="006B5A81"/>
    <w:rsid w:val="006C56E3"/>
    <w:rsid w:val="006C5C3C"/>
    <w:rsid w:val="006E0309"/>
    <w:rsid w:val="006E2022"/>
    <w:rsid w:val="006E2533"/>
    <w:rsid w:val="006E351F"/>
    <w:rsid w:val="006E462F"/>
    <w:rsid w:val="006E5900"/>
    <w:rsid w:val="006E6722"/>
    <w:rsid w:val="006F0242"/>
    <w:rsid w:val="006F1ABE"/>
    <w:rsid w:val="006F2E18"/>
    <w:rsid w:val="006F610C"/>
    <w:rsid w:val="006F7886"/>
    <w:rsid w:val="007001F5"/>
    <w:rsid w:val="00700E6C"/>
    <w:rsid w:val="00701D85"/>
    <w:rsid w:val="00704429"/>
    <w:rsid w:val="00706368"/>
    <w:rsid w:val="00710332"/>
    <w:rsid w:val="0071431E"/>
    <w:rsid w:val="007149C0"/>
    <w:rsid w:val="00723846"/>
    <w:rsid w:val="00725DFF"/>
    <w:rsid w:val="00725F87"/>
    <w:rsid w:val="0073024D"/>
    <w:rsid w:val="007317B9"/>
    <w:rsid w:val="00733D51"/>
    <w:rsid w:val="00733E98"/>
    <w:rsid w:val="00735FD2"/>
    <w:rsid w:val="0073750F"/>
    <w:rsid w:val="00741C7C"/>
    <w:rsid w:val="00743F36"/>
    <w:rsid w:val="00747A9E"/>
    <w:rsid w:val="0075202E"/>
    <w:rsid w:val="007525D6"/>
    <w:rsid w:val="00754080"/>
    <w:rsid w:val="00754EEA"/>
    <w:rsid w:val="00754F8B"/>
    <w:rsid w:val="00757716"/>
    <w:rsid w:val="00761785"/>
    <w:rsid w:val="00764FC1"/>
    <w:rsid w:val="007656B6"/>
    <w:rsid w:val="007672CB"/>
    <w:rsid w:val="00770332"/>
    <w:rsid w:val="00772854"/>
    <w:rsid w:val="00772BC2"/>
    <w:rsid w:val="007818B7"/>
    <w:rsid w:val="00782628"/>
    <w:rsid w:val="007838FD"/>
    <w:rsid w:val="00784357"/>
    <w:rsid w:val="00784CAD"/>
    <w:rsid w:val="00784E19"/>
    <w:rsid w:val="00786A5C"/>
    <w:rsid w:val="00792966"/>
    <w:rsid w:val="0079483E"/>
    <w:rsid w:val="0079638F"/>
    <w:rsid w:val="00796CCE"/>
    <w:rsid w:val="007A5A6D"/>
    <w:rsid w:val="007A6D37"/>
    <w:rsid w:val="007B1A5E"/>
    <w:rsid w:val="007B3248"/>
    <w:rsid w:val="007B5B51"/>
    <w:rsid w:val="007C0C39"/>
    <w:rsid w:val="007C18BC"/>
    <w:rsid w:val="007C1A99"/>
    <w:rsid w:val="007C22A9"/>
    <w:rsid w:val="007C24CE"/>
    <w:rsid w:val="007C3977"/>
    <w:rsid w:val="007C4032"/>
    <w:rsid w:val="007C46C9"/>
    <w:rsid w:val="007C4A94"/>
    <w:rsid w:val="007C6305"/>
    <w:rsid w:val="007C6677"/>
    <w:rsid w:val="007D10C3"/>
    <w:rsid w:val="007D57B0"/>
    <w:rsid w:val="007D7B5F"/>
    <w:rsid w:val="007E1B60"/>
    <w:rsid w:val="007F7435"/>
    <w:rsid w:val="007F7726"/>
    <w:rsid w:val="0080023A"/>
    <w:rsid w:val="0080033E"/>
    <w:rsid w:val="008016F5"/>
    <w:rsid w:val="008028A7"/>
    <w:rsid w:val="0080322E"/>
    <w:rsid w:val="0080494C"/>
    <w:rsid w:val="0080514C"/>
    <w:rsid w:val="008058ED"/>
    <w:rsid w:val="008100F9"/>
    <w:rsid w:val="00810D8C"/>
    <w:rsid w:val="0081217B"/>
    <w:rsid w:val="0081464D"/>
    <w:rsid w:val="00817264"/>
    <w:rsid w:val="008209F0"/>
    <w:rsid w:val="00820B5B"/>
    <w:rsid w:val="00820BDF"/>
    <w:rsid w:val="008211B4"/>
    <w:rsid w:val="00822A16"/>
    <w:rsid w:val="00824982"/>
    <w:rsid w:val="008254B9"/>
    <w:rsid w:val="00825DA9"/>
    <w:rsid w:val="00826D35"/>
    <w:rsid w:val="00827372"/>
    <w:rsid w:val="00830C03"/>
    <w:rsid w:val="00831475"/>
    <w:rsid w:val="00834267"/>
    <w:rsid w:val="00835DBE"/>
    <w:rsid w:val="008366FB"/>
    <w:rsid w:val="008368CC"/>
    <w:rsid w:val="00840537"/>
    <w:rsid w:val="00840676"/>
    <w:rsid w:val="00842D5B"/>
    <w:rsid w:val="00847DC5"/>
    <w:rsid w:val="008509FD"/>
    <w:rsid w:val="00851B14"/>
    <w:rsid w:val="008526AD"/>
    <w:rsid w:val="00854C9E"/>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71F8"/>
    <w:rsid w:val="0088772D"/>
    <w:rsid w:val="00890A7F"/>
    <w:rsid w:val="00891870"/>
    <w:rsid w:val="00895ECC"/>
    <w:rsid w:val="0089651B"/>
    <w:rsid w:val="00896E13"/>
    <w:rsid w:val="008A6D44"/>
    <w:rsid w:val="008A7A56"/>
    <w:rsid w:val="008B0D6C"/>
    <w:rsid w:val="008B67F7"/>
    <w:rsid w:val="008C029F"/>
    <w:rsid w:val="008C291D"/>
    <w:rsid w:val="008C29FF"/>
    <w:rsid w:val="008C3009"/>
    <w:rsid w:val="008C34DB"/>
    <w:rsid w:val="008C3E5E"/>
    <w:rsid w:val="008C5C25"/>
    <w:rsid w:val="008C6D19"/>
    <w:rsid w:val="008D429D"/>
    <w:rsid w:val="008D706D"/>
    <w:rsid w:val="008D7322"/>
    <w:rsid w:val="008E5409"/>
    <w:rsid w:val="008E63FA"/>
    <w:rsid w:val="008E65F7"/>
    <w:rsid w:val="008E7DBD"/>
    <w:rsid w:val="008F280E"/>
    <w:rsid w:val="008F39A9"/>
    <w:rsid w:val="008F40D1"/>
    <w:rsid w:val="008F7E15"/>
    <w:rsid w:val="009004C7"/>
    <w:rsid w:val="00900D8F"/>
    <w:rsid w:val="00901BD0"/>
    <w:rsid w:val="00902CF7"/>
    <w:rsid w:val="00905C8D"/>
    <w:rsid w:val="00911BC0"/>
    <w:rsid w:val="00913420"/>
    <w:rsid w:val="00913FDE"/>
    <w:rsid w:val="009153AB"/>
    <w:rsid w:val="009172D2"/>
    <w:rsid w:val="00921B72"/>
    <w:rsid w:val="009237F3"/>
    <w:rsid w:val="009252A0"/>
    <w:rsid w:val="009347EE"/>
    <w:rsid w:val="009357FB"/>
    <w:rsid w:val="009379D3"/>
    <w:rsid w:val="0094142E"/>
    <w:rsid w:val="009431C5"/>
    <w:rsid w:val="00944C9B"/>
    <w:rsid w:val="00946A72"/>
    <w:rsid w:val="00946F78"/>
    <w:rsid w:val="0094706E"/>
    <w:rsid w:val="009478E8"/>
    <w:rsid w:val="00947CC3"/>
    <w:rsid w:val="0095252B"/>
    <w:rsid w:val="00961632"/>
    <w:rsid w:val="00965B7F"/>
    <w:rsid w:val="00967891"/>
    <w:rsid w:val="009707DE"/>
    <w:rsid w:val="009711AB"/>
    <w:rsid w:val="0097214A"/>
    <w:rsid w:val="0097373E"/>
    <w:rsid w:val="00975295"/>
    <w:rsid w:val="00982060"/>
    <w:rsid w:val="00984DB9"/>
    <w:rsid w:val="00985E64"/>
    <w:rsid w:val="00987037"/>
    <w:rsid w:val="0098711E"/>
    <w:rsid w:val="009875E7"/>
    <w:rsid w:val="009909BC"/>
    <w:rsid w:val="009942F7"/>
    <w:rsid w:val="009963B0"/>
    <w:rsid w:val="00997653"/>
    <w:rsid w:val="009A13B6"/>
    <w:rsid w:val="009A1C17"/>
    <w:rsid w:val="009A2A69"/>
    <w:rsid w:val="009A2BF6"/>
    <w:rsid w:val="009A789B"/>
    <w:rsid w:val="009A7F1B"/>
    <w:rsid w:val="009B1BAC"/>
    <w:rsid w:val="009B2B67"/>
    <w:rsid w:val="009B378D"/>
    <w:rsid w:val="009B384F"/>
    <w:rsid w:val="009B4B66"/>
    <w:rsid w:val="009B56C3"/>
    <w:rsid w:val="009C228C"/>
    <w:rsid w:val="009C382F"/>
    <w:rsid w:val="009C5093"/>
    <w:rsid w:val="009C5BB6"/>
    <w:rsid w:val="009C61A3"/>
    <w:rsid w:val="009D012F"/>
    <w:rsid w:val="009D1D1D"/>
    <w:rsid w:val="009D20AB"/>
    <w:rsid w:val="009D3993"/>
    <w:rsid w:val="009D79A0"/>
    <w:rsid w:val="009E010B"/>
    <w:rsid w:val="009E2C6A"/>
    <w:rsid w:val="009E3778"/>
    <w:rsid w:val="009E4D4D"/>
    <w:rsid w:val="009E66E1"/>
    <w:rsid w:val="009E729E"/>
    <w:rsid w:val="009F487A"/>
    <w:rsid w:val="009F4A6D"/>
    <w:rsid w:val="009F5554"/>
    <w:rsid w:val="00A001D4"/>
    <w:rsid w:val="00A01877"/>
    <w:rsid w:val="00A04CDE"/>
    <w:rsid w:val="00A0638C"/>
    <w:rsid w:val="00A06B20"/>
    <w:rsid w:val="00A07947"/>
    <w:rsid w:val="00A1054E"/>
    <w:rsid w:val="00A1415D"/>
    <w:rsid w:val="00A14A8B"/>
    <w:rsid w:val="00A15D73"/>
    <w:rsid w:val="00A160B3"/>
    <w:rsid w:val="00A17FB4"/>
    <w:rsid w:val="00A203E3"/>
    <w:rsid w:val="00A301B0"/>
    <w:rsid w:val="00A31A30"/>
    <w:rsid w:val="00A33C8D"/>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5C5B"/>
    <w:rsid w:val="00A67D5F"/>
    <w:rsid w:val="00A70DEA"/>
    <w:rsid w:val="00A829F9"/>
    <w:rsid w:val="00A8389F"/>
    <w:rsid w:val="00A83E1D"/>
    <w:rsid w:val="00A83F54"/>
    <w:rsid w:val="00A865E8"/>
    <w:rsid w:val="00A86AA0"/>
    <w:rsid w:val="00A90579"/>
    <w:rsid w:val="00A926B2"/>
    <w:rsid w:val="00A93217"/>
    <w:rsid w:val="00A96722"/>
    <w:rsid w:val="00A97A4E"/>
    <w:rsid w:val="00AA22D6"/>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4B9F"/>
    <w:rsid w:val="00AD7843"/>
    <w:rsid w:val="00AD7BDE"/>
    <w:rsid w:val="00AD7F43"/>
    <w:rsid w:val="00AE2EBF"/>
    <w:rsid w:val="00AE4ABE"/>
    <w:rsid w:val="00AE5F3A"/>
    <w:rsid w:val="00AE6D76"/>
    <w:rsid w:val="00AF3C66"/>
    <w:rsid w:val="00AF3E97"/>
    <w:rsid w:val="00AF429F"/>
    <w:rsid w:val="00AF59C0"/>
    <w:rsid w:val="00B0116D"/>
    <w:rsid w:val="00B04EE6"/>
    <w:rsid w:val="00B07711"/>
    <w:rsid w:val="00B10D21"/>
    <w:rsid w:val="00B122D5"/>
    <w:rsid w:val="00B14C55"/>
    <w:rsid w:val="00B1552E"/>
    <w:rsid w:val="00B16881"/>
    <w:rsid w:val="00B1692F"/>
    <w:rsid w:val="00B17A5F"/>
    <w:rsid w:val="00B216D5"/>
    <w:rsid w:val="00B27273"/>
    <w:rsid w:val="00B30D74"/>
    <w:rsid w:val="00B31106"/>
    <w:rsid w:val="00B330B3"/>
    <w:rsid w:val="00B33954"/>
    <w:rsid w:val="00B36DE8"/>
    <w:rsid w:val="00B3762B"/>
    <w:rsid w:val="00B44AA8"/>
    <w:rsid w:val="00B4543E"/>
    <w:rsid w:val="00B47D86"/>
    <w:rsid w:val="00B53EFF"/>
    <w:rsid w:val="00B5470C"/>
    <w:rsid w:val="00B57B0B"/>
    <w:rsid w:val="00B70FB9"/>
    <w:rsid w:val="00B7120D"/>
    <w:rsid w:val="00B71C39"/>
    <w:rsid w:val="00B72436"/>
    <w:rsid w:val="00B747E8"/>
    <w:rsid w:val="00B76FAA"/>
    <w:rsid w:val="00B773D2"/>
    <w:rsid w:val="00B816C2"/>
    <w:rsid w:val="00B946A1"/>
    <w:rsid w:val="00B950BD"/>
    <w:rsid w:val="00BA15D3"/>
    <w:rsid w:val="00BA258E"/>
    <w:rsid w:val="00BA5E53"/>
    <w:rsid w:val="00BA68AA"/>
    <w:rsid w:val="00BB059D"/>
    <w:rsid w:val="00BB16D8"/>
    <w:rsid w:val="00BB1798"/>
    <w:rsid w:val="00BB7A60"/>
    <w:rsid w:val="00BC0356"/>
    <w:rsid w:val="00BC0996"/>
    <w:rsid w:val="00BC23E7"/>
    <w:rsid w:val="00BD26A5"/>
    <w:rsid w:val="00BD4429"/>
    <w:rsid w:val="00BE0184"/>
    <w:rsid w:val="00BE0C04"/>
    <w:rsid w:val="00BE2B40"/>
    <w:rsid w:val="00BE377F"/>
    <w:rsid w:val="00BE3DED"/>
    <w:rsid w:val="00BE5F3A"/>
    <w:rsid w:val="00BF002D"/>
    <w:rsid w:val="00BF42BB"/>
    <w:rsid w:val="00BF54CC"/>
    <w:rsid w:val="00BF6653"/>
    <w:rsid w:val="00BF70C1"/>
    <w:rsid w:val="00C00D4F"/>
    <w:rsid w:val="00C017AC"/>
    <w:rsid w:val="00C01D4C"/>
    <w:rsid w:val="00C020A0"/>
    <w:rsid w:val="00C02FC4"/>
    <w:rsid w:val="00C059A4"/>
    <w:rsid w:val="00C10EB7"/>
    <w:rsid w:val="00C142C3"/>
    <w:rsid w:val="00C16F6E"/>
    <w:rsid w:val="00C21B7B"/>
    <w:rsid w:val="00C22078"/>
    <w:rsid w:val="00C2256E"/>
    <w:rsid w:val="00C2576C"/>
    <w:rsid w:val="00C317FA"/>
    <w:rsid w:val="00C31992"/>
    <w:rsid w:val="00C32626"/>
    <w:rsid w:val="00C3336E"/>
    <w:rsid w:val="00C3345C"/>
    <w:rsid w:val="00C338FD"/>
    <w:rsid w:val="00C34788"/>
    <w:rsid w:val="00C40CC7"/>
    <w:rsid w:val="00C43537"/>
    <w:rsid w:val="00C44BBD"/>
    <w:rsid w:val="00C460BE"/>
    <w:rsid w:val="00C463FF"/>
    <w:rsid w:val="00C532A8"/>
    <w:rsid w:val="00C53A1C"/>
    <w:rsid w:val="00C5499C"/>
    <w:rsid w:val="00C55862"/>
    <w:rsid w:val="00C55B44"/>
    <w:rsid w:val="00C64989"/>
    <w:rsid w:val="00C64EFD"/>
    <w:rsid w:val="00C67F3C"/>
    <w:rsid w:val="00C709E9"/>
    <w:rsid w:val="00C7205F"/>
    <w:rsid w:val="00C72A40"/>
    <w:rsid w:val="00C735AD"/>
    <w:rsid w:val="00C738D0"/>
    <w:rsid w:val="00C74C72"/>
    <w:rsid w:val="00C75C82"/>
    <w:rsid w:val="00C80151"/>
    <w:rsid w:val="00C82F66"/>
    <w:rsid w:val="00C84E42"/>
    <w:rsid w:val="00C93155"/>
    <w:rsid w:val="00C935B8"/>
    <w:rsid w:val="00C9388B"/>
    <w:rsid w:val="00C95883"/>
    <w:rsid w:val="00CA0190"/>
    <w:rsid w:val="00CB0124"/>
    <w:rsid w:val="00CB08E0"/>
    <w:rsid w:val="00CB1B5D"/>
    <w:rsid w:val="00CB220E"/>
    <w:rsid w:val="00CB5D10"/>
    <w:rsid w:val="00CB7FC6"/>
    <w:rsid w:val="00CC1EAA"/>
    <w:rsid w:val="00CC5233"/>
    <w:rsid w:val="00CC56E6"/>
    <w:rsid w:val="00CC576E"/>
    <w:rsid w:val="00CC5DDD"/>
    <w:rsid w:val="00CC6145"/>
    <w:rsid w:val="00CD0289"/>
    <w:rsid w:val="00CD08B1"/>
    <w:rsid w:val="00CD1942"/>
    <w:rsid w:val="00CD233E"/>
    <w:rsid w:val="00CD54CD"/>
    <w:rsid w:val="00CD7E49"/>
    <w:rsid w:val="00CE0736"/>
    <w:rsid w:val="00CE2719"/>
    <w:rsid w:val="00CE3A6C"/>
    <w:rsid w:val="00CE517D"/>
    <w:rsid w:val="00CE6479"/>
    <w:rsid w:val="00CE780B"/>
    <w:rsid w:val="00CF03D3"/>
    <w:rsid w:val="00CF0C51"/>
    <w:rsid w:val="00CF0C5B"/>
    <w:rsid w:val="00CF17AE"/>
    <w:rsid w:val="00CF1BA2"/>
    <w:rsid w:val="00CF2E36"/>
    <w:rsid w:val="00CF3404"/>
    <w:rsid w:val="00CF38B3"/>
    <w:rsid w:val="00CF5B9C"/>
    <w:rsid w:val="00CF5F26"/>
    <w:rsid w:val="00D03FB1"/>
    <w:rsid w:val="00D102C4"/>
    <w:rsid w:val="00D122F8"/>
    <w:rsid w:val="00D14D65"/>
    <w:rsid w:val="00D150E6"/>
    <w:rsid w:val="00D16027"/>
    <w:rsid w:val="00D16135"/>
    <w:rsid w:val="00D2006A"/>
    <w:rsid w:val="00D200A1"/>
    <w:rsid w:val="00D20857"/>
    <w:rsid w:val="00D2378E"/>
    <w:rsid w:val="00D23DDC"/>
    <w:rsid w:val="00D242E6"/>
    <w:rsid w:val="00D257B6"/>
    <w:rsid w:val="00D25A38"/>
    <w:rsid w:val="00D25A59"/>
    <w:rsid w:val="00D260B3"/>
    <w:rsid w:val="00D300E8"/>
    <w:rsid w:val="00D32258"/>
    <w:rsid w:val="00D3616A"/>
    <w:rsid w:val="00D43913"/>
    <w:rsid w:val="00D4474A"/>
    <w:rsid w:val="00D46231"/>
    <w:rsid w:val="00D46DE6"/>
    <w:rsid w:val="00D50989"/>
    <w:rsid w:val="00D512C6"/>
    <w:rsid w:val="00D530CA"/>
    <w:rsid w:val="00D5318C"/>
    <w:rsid w:val="00D5717F"/>
    <w:rsid w:val="00D57C84"/>
    <w:rsid w:val="00D609CA"/>
    <w:rsid w:val="00D611D5"/>
    <w:rsid w:val="00D618BF"/>
    <w:rsid w:val="00D6248A"/>
    <w:rsid w:val="00D64153"/>
    <w:rsid w:val="00D64389"/>
    <w:rsid w:val="00D64E35"/>
    <w:rsid w:val="00D67DB9"/>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AFE"/>
    <w:rsid w:val="00DA53FB"/>
    <w:rsid w:val="00DB2576"/>
    <w:rsid w:val="00DB2F09"/>
    <w:rsid w:val="00DB3EA8"/>
    <w:rsid w:val="00DB5945"/>
    <w:rsid w:val="00DC0FC0"/>
    <w:rsid w:val="00DC2E7F"/>
    <w:rsid w:val="00DC31C4"/>
    <w:rsid w:val="00DC3E33"/>
    <w:rsid w:val="00DD0FD4"/>
    <w:rsid w:val="00DD2B5B"/>
    <w:rsid w:val="00DD3704"/>
    <w:rsid w:val="00DD5616"/>
    <w:rsid w:val="00DD75EC"/>
    <w:rsid w:val="00DE01C6"/>
    <w:rsid w:val="00DE2D56"/>
    <w:rsid w:val="00DE2F28"/>
    <w:rsid w:val="00DE6276"/>
    <w:rsid w:val="00DE77D6"/>
    <w:rsid w:val="00DF1301"/>
    <w:rsid w:val="00DF500B"/>
    <w:rsid w:val="00DF7EFD"/>
    <w:rsid w:val="00E007E2"/>
    <w:rsid w:val="00E00DF3"/>
    <w:rsid w:val="00E043B8"/>
    <w:rsid w:val="00E07CA6"/>
    <w:rsid w:val="00E07D22"/>
    <w:rsid w:val="00E11670"/>
    <w:rsid w:val="00E12BEF"/>
    <w:rsid w:val="00E12F54"/>
    <w:rsid w:val="00E136B1"/>
    <w:rsid w:val="00E15006"/>
    <w:rsid w:val="00E166E5"/>
    <w:rsid w:val="00E20320"/>
    <w:rsid w:val="00E227A0"/>
    <w:rsid w:val="00E245A5"/>
    <w:rsid w:val="00E272A4"/>
    <w:rsid w:val="00E30274"/>
    <w:rsid w:val="00E32622"/>
    <w:rsid w:val="00E34247"/>
    <w:rsid w:val="00E34948"/>
    <w:rsid w:val="00E3566A"/>
    <w:rsid w:val="00E3596D"/>
    <w:rsid w:val="00E4087D"/>
    <w:rsid w:val="00E413F3"/>
    <w:rsid w:val="00E511E1"/>
    <w:rsid w:val="00E53FF8"/>
    <w:rsid w:val="00E549D3"/>
    <w:rsid w:val="00E56DD0"/>
    <w:rsid w:val="00E57146"/>
    <w:rsid w:val="00E57C00"/>
    <w:rsid w:val="00E612DE"/>
    <w:rsid w:val="00E65C59"/>
    <w:rsid w:val="00E71722"/>
    <w:rsid w:val="00E71B49"/>
    <w:rsid w:val="00E72072"/>
    <w:rsid w:val="00E7236F"/>
    <w:rsid w:val="00E72465"/>
    <w:rsid w:val="00E75101"/>
    <w:rsid w:val="00E76DD5"/>
    <w:rsid w:val="00E813F7"/>
    <w:rsid w:val="00E822CF"/>
    <w:rsid w:val="00E8676A"/>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15B3"/>
    <w:rsid w:val="00EC2243"/>
    <w:rsid w:val="00EC3D56"/>
    <w:rsid w:val="00EC43FE"/>
    <w:rsid w:val="00EC54CF"/>
    <w:rsid w:val="00ED4E30"/>
    <w:rsid w:val="00ED5411"/>
    <w:rsid w:val="00ED58D4"/>
    <w:rsid w:val="00EE7DEF"/>
    <w:rsid w:val="00EF1CB7"/>
    <w:rsid w:val="00EF3C89"/>
    <w:rsid w:val="00EF4C06"/>
    <w:rsid w:val="00F0101D"/>
    <w:rsid w:val="00F02488"/>
    <w:rsid w:val="00F02BD0"/>
    <w:rsid w:val="00F047B6"/>
    <w:rsid w:val="00F05288"/>
    <w:rsid w:val="00F06BA0"/>
    <w:rsid w:val="00F06BE1"/>
    <w:rsid w:val="00F0762F"/>
    <w:rsid w:val="00F1073D"/>
    <w:rsid w:val="00F11A25"/>
    <w:rsid w:val="00F12A20"/>
    <w:rsid w:val="00F131E7"/>
    <w:rsid w:val="00F134C9"/>
    <w:rsid w:val="00F15AC5"/>
    <w:rsid w:val="00F15E38"/>
    <w:rsid w:val="00F17704"/>
    <w:rsid w:val="00F22FDD"/>
    <w:rsid w:val="00F23E0C"/>
    <w:rsid w:val="00F2479D"/>
    <w:rsid w:val="00F253D2"/>
    <w:rsid w:val="00F263EC"/>
    <w:rsid w:val="00F305C4"/>
    <w:rsid w:val="00F32A4C"/>
    <w:rsid w:val="00F36A59"/>
    <w:rsid w:val="00F37057"/>
    <w:rsid w:val="00F4112A"/>
    <w:rsid w:val="00F50F91"/>
    <w:rsid w:val="00F51D8C"/>
    <w:rsid w:val="00F53A48"/>
    <w:rsid w:val="00F54522"/>
    <w:rsid w:val="00F567A2"/>
    <w:rsid w:val="00F60FDB"/>
    <w:rsid w:val="00F63580"/>
    <w:rsid w:val="00F64457"/>
    <w:rsid w:val="00F6723B"/>
    <w:rsid w:val="00F67C0F"/>
    <w:rsid w:val="00F713B2"/>
    <w:rsid w:val="00F7152B"/>
    <w:rsid w:val="00F722F2"/>
    <w:rsid w:val="00F7282C"/>
    <w:rsid w:val="00F72BF0"/>
    <w:rsid w:val="00F74A20"/>
    <w:rsid w:val="00F80182"/>
    <w:rsid w:val="00F81762"/>
    <w:rsid w:val="00F81827"/>
    <w:rsid w:val="00F82A2F"/>
    <w:rsid w:val="00F90512"/>
    <w:rsid w:val="00F91FA8"/>
    <w:rsid w:val="00F977B8"/>
    <w:rsid w:val="00FA0280"/>
    <w:rsid w:val="00FA0520"/>
    <w:rsid w:val="00FA1C52"/>
    <w:rsid w:val="00FA2049"/>
    <w:rsid w:val="00FA413C"/>
    <w:rsid w:val="00FA5890"/>
    <w:rsid w:val="00FA61CA"/>
    <w:rsid w:val="00FA650C"/>
    <w:rsid w:val="00FA7929"/>
    <w:rsid w:val="00FA7941"/>
    <w:rsid w:val="00FA7D34"/>
    <w:rsid w:val="00FB153B"/>
    <w:rsid w:val="00FB50B8"/>
    <w:rsid w:val="00FB71A1"/>
    <w:rsid w:val="00FB71EA"/>
    <w:rsid w:val="00FB7DF1"/>
    <w:rsid w:val="00FC2B0E"/>
    <w:rsid w:val="00FC47D3"/>
    <w:rsid w:val="00FC6BCA"/>
    <w:rsid w:val="00FC76E0"/>
    <w:rsid w:val="00FD439C"/>
    <w:rsid w:val="00FD56C2"/>
    <w:rsid w:val="00FD5DBE"/>
    <w:rsid w:val="00FD7C00"/>
    <w:rsid w:val="00FE0983"/>
    <w:rsid w:val="00FE2D76"/>
    <w:rsid w:val="00FE3B08"/>
    <w:rsid w:val="00FE4874"/>
    <w:rsid w:val="00FE5918"/>
    <w:rsid w:val="00FE5A21"/>
    <w:rsid w:val="00FE680B"/>
    <w:rsid w:val="00FE6FA7"/>
    <w:rsid w:val="00FF729E"/>
    <w:rsid w:val="00FF72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
    <w:qFormat/>
    <w:rsid w:val="00587E84"/>
    <w:pPr>
      <w:keepNext/>
      <w:spacing w:after="0" w:line="240" w:lineRule="auto"/>
      <w:jc w:val="both"/>
      <w:outlineLvl w:val="3"/>
    </w:pPr>
    <w:rPr>
      <w:rFonts w:ascii="Arial" w:hAnsi="Arial" w:cs="Arial"/>
      <w:b/>
      <w:bCs/>
      <w:sz w:val="24"/>
      <w:szCs w:val="24"/>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Ttulo4Char">
    <w:name w:val="Título 4 Char"/>
    <w:basedOn w:val="Fontepargpadro"/>
    <w:link w:val="Ttulo4"/>
    <w:uiPriority w:val="9"/>
    <w:rsid w:val="00587E84"/>
    <w:rPr>
      <w:rFonts w:ascii="Arial" w:hAnsi="Arial" w:cs="Arial"/>
      <w:b/>
      <w:bCs/>
      <w:sz w:val="24"/>
      <w:szCs w:val="24"/>
    </w:rPr>
  </w:style>
  <w:style w:type="character" w:customStyle="1" w:styleId="TextodecomentrioChar">
    <w:name w:val="Texto de comentário Char"/>
    <w:basedOn w:val="Fontepargpadro"/>
    <w:link w:val="Textodecomentrio"/>
    <w:semiHidden/>
    <w:rsid w:val="006F7886"/>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nexo.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perintendencia.licitacao@saude.to.gov.br" TargetMode="External"/><Relationship Id="rId4" Type="http://schemas.openxmlformats.org/officeDocument/2006/relationships/settings" Target="settings.xml"/><Relationship Id="rId9" Type="http://schemas.openxmlformats.org/officeDocument/2006/relationships/hyperlink" Target="mailto:superintendencia.licitacao@saude.to.gov.br" TargetMode="External"/><Relationship Id="rId14" Type="http://schemas.openxmlformats.org/officeDocument/2006/relationships/hyperlink" Target="mailto:superintendencia.licitacao@saude.to.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F446-4ED6-4454-97F0-52171580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27</Pages>
  <Words>12687</Words>
  <Characters>73191</Characters>
  <Application>Microsoft Office Word</Application>
  <DocSecurity>0</DocSecurity>
  <Lines>609</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85707</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marielenfrantz</cp:lastModifiedBy>
  <cp:revision>61</cp:revision>
  <cp:lastPrinted>2016-11-09T14:20:00Z</cp:lastPrinted>
  <dcterms:created xsi:type="dcterms:W3CDTF">2015-11-05T12:20:00Z</dcterms:created>
  <dcterms:modified xsi:type="dcterms:W3CDTF">2016-11-09T14:21:00Z</dcterms:modified>
</cp:coreProperties>
</file>