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A714F">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A714F">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FA714F" w:rsidRDefault="00FA714F" w:rsidP="00153FC8">
      <w:pPr>
        <w:widowControl w:val="0"/>
        <w:autoSpaceDE w:val="0"/>
        <w:autoSpaceDN w:val="0"/>
        <w:adjustRightInd w:val="0"/>
        <w:spacing w:after="0"/>
        <w:ind w:left="1101"/>
        <w:rPr>
          <w:bCs/>
          <w:sz w:val="20"/>
          <w:szCs w:val="20"/>
        </w:rPr>
      </w:pPr>
    </w:p>
    <w:p w:rsidR="00FA714F" w:rsidRDefault="00FA714F" w:rsidP="00153FC8">
      <w:pPr>
        <w:widowControl w:val="0"/>
        <w:autoSpaceDE w:val="0"/>
        <w:autoSpaceDN w:val="0"/>
        <w:adjustRightInd w:val="0"/>
        <w:spacing w:after="0"/>
        <w:ind w:left="1101"/>
        <w:rPr>
          <w:bCs/>
          <w:sz w:val="20"/>
          <w:szCs w:val="20"/>
        </w:rPr>
      </w:pPr>
    </w:p>
    <w:p w:rsidR="00FA714F" w:rsidRDefault="00FA714F"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90A2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290A21">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F75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AF753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F7532">
              <w:rPr>
                <w:rFonts w:cs="Arial Narrow"/>
                <w:bCs/>
                <w:spacing w:val="-1"/>
                <w:position w:val="-1"/>
                <w:sz w:val="16"/>
                <w:szCs w:val="16"/>
              </w:rPr>
              <w:t>4873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214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F1900">
              <w:rPr>
                <w:rFonts w:cs="Arial Narrow"/>
                <w:b/>
                <w:bCs/>
                <w:spacing w:val="-1"/>
                <w:position w:val="-1"/>
                <w:sz w:val="16"/>
                <w:szCs w:val="16"/>
              </w:rPr>
              <w:t xml:space="preserve"> 1</w:t>
            </w:r>
            <w:r w:rsidR="00621459">
              <w:rPr>
                <w:rFonts w:cs="Arial Narrow"/>
                <w:b/>
                <w:bCs/>
                <w:spacing w:val="-1"/>
                <w:position w:val="-1"/>
                <w:sz w:val="16"/>
                <w:szCs w:val="16"/>
              </w:rPr>
              <w:t>3</w:t>
            </w:r>
            <w:r w:rsidR="00CF1900">
              <w:rPr>
                <w:rFonts w:cs="Arial Narrow"/>
                <w:b/>
                <w:bCs/>
                <w:spacing w:val="-1"/>
                <w:position w:val="-1"/>
                <w:sz w:val="16"/>
                <w:szCs w:val="16"/>
              </w:rPr>
              <w:t xml:space="preserve"> de dezembro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CF1900">
              <w:rPr>
                <w:rFonts w:cs="Arial Narrow"/>
                <w:b/>
                <w:bCs/>
                <w:spacing w:val="-1"/>
                <w:position w:val="-1"/>
                <w:sz w:val="16"/>
                <w:szCs w:val="16"/>
              </w:rPr>
              <w:t>14:00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spellStart"/>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spellEnd"/>
            <w:r w:rsidR="00B946A1" w:rsidRPr="00CD233E">
              <w:rPr>
                <w:rFonts w:cs="Arial Narrow"/>
                <w:bCs/>
                <w:spacing w:val="-1"/>
                <w:position w:val="-1"/>
                <w:sz w:val="16"/>
                <w:szCs w:val="16"/>
              </w:rPr>
              <w:t>.</w:t>
            </w:r>
            <w:proofErr w:type="spellStart"/>
            <w:proofErr w:type="gramEnd"/>
            <w:r w:rsidRPr="00CD233E">
              <w:rPr>
                <w:rFonts w:cs="Arial Narrow"/>
                <w:bCs/>
                <w:spacing w:val="-1"/>
                <w:position w:val="-1"/>
                <w:sz w:val="16"/>
                <w:szCs w:val="16"/>
              </w:rPr>
              <w:t>saude</w:t>
            </w:r>
            <w:proofErr w:type="spellEnd"/>
            <w:r w:rsidRPr="00CD233E">
              <w:rPr>
                <w:rFonts w:cs="Arial Narrow"/>
                <w:bCs/>
                <w:spacing w:val="-1"/>
                <w:position w:val="-1"/>
                <w:sz w:val="16"/>
                <w:szCs w:val="16"/>
              </w:rPr>
              <w:t xml:space="preserve">.to.gov.br / </w:t>
            </w:r>
            <w:hyperlink r:id="rId8" w:history="1">
              <w:r w:rsidR="00F215B6" w:rsidRPr="00511237">
                <w:rPr>
                  <w:rStyle w:val="Hyperlink"/>
                  <w:rFonts w:cs="Arial Narrow"/>
                  <w:bCs/>
                  <w:color w:val="000000"/>
                  <w:spacing w:val="-1"/>
                  <w:position w:val="-1"/>
                  <w:sz w:val="16"/>
                  <w:szCs w:val="16"/>
                  <w:u w:val="none"/>
                </w:rPr>
                <w:t>www.comprasnet.gov.br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F215B6" w:rsidRPr="00511237">
                <w:rPr>
                  <w:rStyle w:val="Hyperlink"/>
                  <w:rFonts w:cs="Arial Narrow"/>
                  <w:bCs/>
                  <w:color w:val="000000"/>
                  <w:spacing w:val="-1"/>
                  <w:position w:val="-1"/>
                  <w:sz w:val="16"/>
                  <w:szCs w:val="16"/>
                  <w:u w:val="none"/>
                </w:rPr>
                <w:t>www.comprasnet.gov.br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5227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52274">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25227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52274">
              <w:rPr>
                <w:rFonts w:cs="Arial Narrow"/>
                <w:bCs/>
                <w:spacing w:val="-1"/>
                <w:position w:val="-1"/>
                <w:sz w:val="16"/>
                <w:szCs w:val="16"/>
              </w:rPr>
              <w:t>Administração e 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215B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F215B6">
              <w:rPr>
                <w:rFonts w:cs="Arial Narrow"/>
                <w:bCs/>
                <w:spacing w:val="-1"/>
                <w:position w:val="-1"/>
                <w:sz w:val="16"/>
                <w:szCs w:val="16"/>
              </w:rPr>
              <w:t>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507794" w:rsidRPr="00CD233E" w:rsidRDefault="00507794" w:rsidP="000E0279">
            <w:pPr>
              <w:widowControl w:val="0"/>
              <w:autoSpaceDE w:val="0"/>
              <w:autoSpaceDN w:val="0"/>
              <w:adjustRightInd w:val="0"/>
              <w:spacing w:after="0" w:line="240" w:lineRule="auto"/>
              <w:jc w:val="both"/>
              <w:rPr>
                <w:rFonts w:cs="Arial Narrow"/>
                <w:bCs/>
                <w:spacing w:val="-1"/>
                <w:position w:val="-1"/>
                <w:sz w:val="16"/>
                <w:szCs w:val="16"/>
              </w:rPr>
            </w:pPr>
            <w:r w:rsidRPr="00C27149">
              <w:rPr>
                <w:rFonts w:cs="Arial Narrow"/>
                <w:b/>
                <w:bCs/>
                <w:spacing w:val="-1"/>
                <w:position w:val="-1"/>
                <w:sz w:val="15"/>
                <w:szCs w:val="15"/>
              </w:rPr>
              <w:t>Decreto Federal nº 8.538, de 06/10/2015:</w:t>
            </w:r>
            <w:r w:rsidRPr="00C27149">
              <w:rPr>
                <w:rFonts w:cs="Arial Narrow"/>
                <w:bCs/>
                <w:spacing w:val="-1"/>
                <w:position w:val="-1"/>
                <w:sz w:val="15"/>
                <w:szCs w:val="15"/>
              </w:rPr>
              <w:t xml:space="preserve"> Regulamenta o tratamento favorecido, diferenciado e simplificado para microempresas, empresas de pequeno porte, agricultores familiares, produtores </w:t>
            </w:r>
            <w:proofErr w:type="gramStart"/>
            <w:r w:rsidRPr="00C27149">
              <w:rPr>
                <w:rFonts w:cs="Arial Narrow"/>
                <w:bCs/>
                <w:spacing w:val="-1"/>
                <w:position w:val="-1"/>
                <w:sz w:val="15"/>
                <w:szCs w:val="15"/>
              </w:rPr>
              <w:t>rurais pessoa</w:t>
            </w:r>
            <w:proofErr w:type="gramEnd"/>
            <w:r w:rsidRPr="00C27149">
              <w:rPr>
                <w:rFonts w:cs="Arial Narrow"/>
                <w:bCs/>
                <w:spacing w:val="-1"/>
                <w:position w:val="-1"/>
                <w:sz w:val="15"/>
                <w:szCs w:val="15"/>
              </w:rPr>
              <w:t xml:space="preserve"> física, </w:t>
            </w:r>
            <w:proofErr w:type="spellStart"/>
            <w:r w:rsidRPr="00C27149">
              <w:rPr>
                <w:rFonts w:cs="Arial Narrow"/>
                <w:bCs/>
                <w:spacing w:val="-1"/>
                <w:position w:val="-1"/>
                <w:sz w:val="15"/>
                <w:szCs w:val="15"/>
              </w:rPr>
              <w:t>microempreendedores</w:t>
            </w:r>
            <w:proofErr w:type="spellEnd"/>
            <w:r w:rsidRPr="00C27149">
              <w:rPr>
                <w:rFonts w:cs="Arial Narrow"/>
                <w:bCs/>
                <w:spacing w:val="-1"/>
                <w:position w:val="-1"/>
                <w:sz w:val="15"/>
                <w:szCs w:val="15"/>
              </w:rPr>
              <w:t xml:space="preserve"> individuais e sociedades cooperativas de consumo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7D10DF">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7D10DF">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CF1900">
              <w:rPr>
                <w:rFonts w:cs="Arial Narrow"/>
                <w:b/>
                <w:bCs/>
                <w:spacing w:val="-1"/>
                <w:position w:val="-1"/>
                <w:sz w:val="16"/>
                <w:szCs w:val="16"/>
              </w:rPr>
              <w:t>Rubisléia</w:t>
            </w:r>
            <w:proofErr w:type="spellEnd"/>
            <w:r w:rsidR="00CF1900">
              <w:rPr>
                <w:rFonts w:cs="Arial Narrow"/>
                <w:b/>
                <w:bCs/>
                <w:spacing w:val="-1"/>
                <w:position w:val="-1"/>
                <w:sz w:val="16"/>
                <w:szCs w:val="16"/>
              </w:rPr>
              <w:t xml:space="preserve"> Ramos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7D10D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7D10DF">
              <w:rPr>
                <w:rFonts w:cs="Arial Narrow"/>
                <w:bCs/>
                <w:spacing w:val="-1"/>
                <w:position w:val="-1"/>
                <w:sz w:val="16"/>
                <w:szCs w:val="16"/>
              </w:rPr>
              <w:t>3</w:t>
            </w:r>
            <w:r w:rsidR="00021FC3" w:rsidRPr="00CD233E">
              <w:rPr>
                <w:rFonts w:cs="Arial Narrow"/>
                <w:bCs/>
                <w:spacing w:val="-1"/>
                <w:position w:val="-1"/>
                <w:sz w:val="16"/>
                <w:szCs w:val="16"/>
              </w:rPr>
              <w:t>0min</w:t>
            </w:r>
            <w:r w:rsidR="007D10DF">
              <w:rPr>
                <w:rFonts w:cs="Arial Narrow"/>
                <w:bCs/>
                <w:spacing w:val="-1"/>
                <w:position w:val="-1"/>
                <w:sz w:val="16"/>
                <w:szCs w:val="16"/>
              </w:rPr>
              <w:t xml:space="preserve"> </w:t>
            </w:r>
            <w:r w:rsidR="00021FC3" w:rsidRPr="00CD233E">
              <w:rPr>
                <w:rFonts w:cs="Arial Narrow"/>
                <w:bCs/>
                <w:spacing w:val="-1"/>
                <w:position w:val="-1"/>
                <w:sz w:val="16"/>
                <w:szCs w:val="16"/>
              </w:rPr>
              <w:t>às 18h</w:t>
            </w:r>
            <w:r w:rsidR="007D10DF">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C822BE" w:rsidRDefault="00C7205F" w:rsidP="00252274">
      <w:pPr>
        <w:widowControl w:val="0"/>
        <w:tabs>
          <w:tab w:val="left" w:pos="142"/>
          <w:tab w:val="left" w:pos="284"/>
        </w:tabs>
        <w:autoSpaceDE w:val="0"/>
        <w:autoSpaceDN w:val="0"/>
        <w:adjustRightInd w:val="0"/>
        <w:spacing w:after="0" w:line="240" w:lineRule="auto"/>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252274">
        <w:rPr>
          <w:rFonts w:eastAsia="Batang" w:cs="Courier New"/>
          <w:color w:val="000000"/>
          <w:sz w:val="20"/>
          <w:szCs w:val="20"/>
        </w:rPr>
        <w:t>selecionar para contratação empresa especializada no fornecimento de</w:t>
      </w:r>
      <w:r w:rsidR="004307A9">
        <w:rPr>
          <w:rFonts w:eastAsia="Batang" w:cs="Courier New"/>
          <w:b/>
          <w:color w:val="000000"/>
          <w:sz w:val="20"/>
          <w:szCs w:val="20"/>
        </w:rPr>
        <w:t xml:space="preserve"> </w:t>
      </w:r>
      <w:r w:rsidR="00C822BE">
        <w:rPr>
          <w:rFonts w:eastAsia="Batang" w:cs="Courier New"/>
          <w:b/>
          <w:color w:val="000000"/>
          <w:sz w:val="20"/>
          <w:szCs w:val="20"/>
        </w:rPr>
        <w:t>Material de Consumo (Capas de Processo</w:t>
      </w:r>
      <w:r w:rsidR="00C822BE" w:rsidRPr="00C822BE">
        <w:rPr>
          <w:rFonts w:eastAsia="Batang" w:cs="Courier New"/>
          <w:b/>
          <w:color w:val="000000"/>
          <w:sz w:val="20"/>
          <w:szCs w:val="20"/>
        </w:rPr>
        <w:t>)</w:t>
      </w:r>
      <w:r w:rsidR="00C822BE">
        <w:rPr>
          <w:rFonts w:eastAsia="Batang" w:cs="Courier New"/>
          <w:color w:val="000000"/>
          <w:sz w:val="20"/>
          <w:szCs w:val="20"/>
        </w:rPr>
        <w:t xml:space="preserve">, para suprir todas as demandas da Secretaria de Saúde durante o exercício de 2016, conforme especificações </w:t>
      </w:r>
      <w:r w:rsidR="00252274">
        <w:rPr>
          <w:rFonts w:eastAsia="Batang" w:cs="Courier New"/>
          <w:color w:val="000000"/>
          <w:sz w:val="20"/>
          <w:szCs w:val="20"/>
        </w:rPr>
        <w:t xml:space="preserve">técnicas </w:t>
      </w:r>
      <w:r w:rsidR="00C822BE">
        <w:rPr>
          <w:rFonts w:eastAsia="Batang" w:cs="Courier New"/>
          <w:color w:val="000000"/>
          <w:sz w:val="20"/>
          <w:szCs w:val="20"/>
        </w:rPr>
        <w:t>contidas no Termo de Referência A</w:t>
      </w:r>
      <w:r w:rsidR="00252274">
        <w:rPr>
          <w:rFonts w:eastAsia="Batang" w:cs="Courier New"/>
          <w:color w:val="000000"/>
          <w:sz w:val="20"/>
          <w:szCs w:val="20"/>
        </w:rPr>
        <w:t>nexo</w:t>
      </w:r>
      <w:r w:rsidR="00C822BE">
        <w:rPr>
          <w:rFonts w:eastAsia="Batang" w:cs="Courier New"/>
          <w:color w:val="000000"/>
          <w:sz w:val="20"/>
          <w:szCs w:val="20"/>
        </w:rPr>
        <w:t xml:space="preserve"> II.</w:t>
      </w:r>
    </w:p>
    <w:p w:rsidR="00252274" w:rsidRDefault="00252274" w:rsidP="00252274">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252274" w:rsidRDefault="00252274" w:rsidP="00252274">
      <w:pPr>
        <w:widowControl w:val="0"/>
        <w:tabs>
          <w:tab w:val="left" w:pos="142"/>
          <w:tab w:val="left" w:pos="284"/>
        </w:tabs>
        <w:autoSpaceDE w:val="0"/>
        <w:autoSpaceDN w:val="0"/>
        <w:adjustRightInd w:val="0"/>
        <w:spacing w:after="120" w:line="240" w:lineRule="auto"/>
        <w:ind w:right="-17"/>
        <w:jc w:val="both"/>
        <w:rPr>
          <w:rFonts w:eastAsia="Batang" w:cs="Courier New"/>
          <w:color w:val="000000"/>
          <w:sz w:val="20"/>
          <w:szCs w:val="20"/>
        </w:rPr>
      </w:pPr>
      <w:r w:rsidRPr="00252274">
        <w:rPr>
          <w:rFonts w:eastAsia="Batang" w:cs="Courier New"/>
          <w:b/>
          <w:bCs/>
          <w:color w:val="000000"/>
          <w:sz w:val="20"/>
          <w:szCs w:val="20"/>
        </w:rPr>
        <w:t>1.3.</w:t>
      </w:r>
      <w:r>
        <w:rPr>
          <w:rFonts w:eastAsia="Batang" w:cs="Courier New"/>
          <w:bCs/>
          <w:color w:val="000000"/>
          <w:sz w:val="20"/>
          <w:szCs w:val="20"/>
        </w:rPr>
        <w:t xml:space="preserve"> Para fins deste Edital, </w:t>
      </w:r>
      <w:r w:rsidRPr="00252274">
        <w:rPr>
          <w:rFonts w:eastAsia="Batang" w:cs="Courier New"/>
          <w:b/>
          <w:bCs/>
          <w:color w:val="000000"/>
          <w:sz w:val="20"/>
          <w:szCs w:val="20"/>
        </w:rPr>
        <w:t>produto(s)</w:t>
      </w:r>
      <w:r>
        <w:rPr>
          <w:rFonts w:eastAsia="Batang" w:cs="Courier New"/>
          <w:bCs/>
          <w:color w:val="000000"/>
          <w:sz w:val="20"/>
          <w:szCs w:val="20"/>
        </w:rPr>
        <w:t xml:space="preserve">, leia-se: </w:t>
      </w:r>
      <w:r w:rsidRPr="00252274">
        <w:rPr>
          <w:rFonts w:eastAsia="Batang" w:cs="Courier New"/>
          <w:b/>
          <w:bCs/>
          <w:color w:val="000000"/>
          <w:sz w:val="20"/>
          <w:szCs w:val="20"/>
        </w:rPr>
        <w:t>capas de processos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00D13768" w:rsidRPr="00D13768">
        <w:rPr>
          <w:rFonts w:cs="Calibri"/>
          <w:color w:val="000000"/>
          <w:sz w:val="20"/>
          <w:szCs w:val="20"/>
        </w:rPr>
        <w:t xml:space="preserve"> </w:t>
      </w:r>
      <w:r w:rsidR="00D13768" w:rsidRPr="00511237">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0" w:history="1">
        <w:r w:rsidR="00D13768" w:rsidRPr="00511237">
          <w:rPr>
            <w:rStyle w:val="Hyperlink"/>
            <w:rFonts w:cs="Calibri"/>
            <w:b/>
            <w:color w:val="000000"/>
            <w:sz w:val="20"/>
            <w:szCs w:val="20"/>
            <w:u w:val="none"/>
          </w:rPr>
          <w:t>www.comprasnet.gov.br</w:t>
        </w:r>
      </w:hyperlink>
      <w:r w:rsidR="00D13768" w:rsidRPr="00511237">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6651A6" w:rsidRPr="00511237">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w:t>
      </w:r>
      <w:r w:rsidR="006651A6" w:rsidRPr="00FC47D3">
        <w:rPr>
          <w:color w:val="000000"/>
          <w:sz w:val="20"/>
          <w:szCs w:val="20"/>
        </w:rPr>
        <w:t xml:space="preserve">As respostas às impugnações e aos esclarecimentos solicitados serão disponibilizadas no e-mail indicado pela </w:t>
      </w:r>
      <w:r w:rsidR="006651A6">
        <w:rPr>
          <w:color w:val="000000"/>
          <w:sz w:val="20"/>
          <w:szCs w:val="20"/>
        </w:rPr>
        <w:t>Licitante</w:t>
      </w:r>
      <w:r w:rsidR="006651A6" w:rsidRPr="00FC47D3">
        <w:rPr>
          <w:color w:val="000000"/>
          <w:sz w:val="20"/>
          <w:szCs w:val="20"/>
        </w:rPr>
        <w:t>, podendo ainda, ser disponibilizado no</w:t>
      </w:r>
      <w:r w:rsidR="006651A6">
        <w:rPr>
          <w:color w:val="000000"/>
          <w:sz w:val="20"/>
          <w:szCs w:val="20"/>
        </w:rPr>
        <w:t xml:space="preserve"> portal eletrônico</w:t>
      </w:r>
      <w:r w:rsidR="006651A6" w:rsidRPr="00FC47D3">
        <w:rPr>
          <w:color w:val="000000"/>
          <w:sz w:val="20"/>
          <w:szCs w:val="20"/>
        </w:rPr>
        <w:t xml:space="preserve"> </w:t>
      </w:r>
      <w:hyperlink r:id="rId14" w:history="1">
        <w:r w:rsidR="006651A6" w:rsidRPr="00511237">
          <w:rPr>
            <w:rStyle w:val="Hyperlink"/>
            <w:rFonts w:cs="Calibri"/>
            <w:b/>
            <w:color w:val="000000"/>
            <w:sz w:val="20"/>
            <w:szCs w:val="20"/>
            <w:u w:val="none"/>
          </w:rPr>
          <w:t>www.comprasnet.gov.br</w:t>
        </w:r>
      </w:hyperlink>
      <w:r w:rsidR="006651A6" w:rsidRPr="00FC47D3">
        <w:rPr>
          <w:color w:val="1F497D"/>
          <w:sz w:val="20"/>
          <w:szCs w:val="20"/>
        </w:rPr>
        <w:t xml:space="preserve"> </w:t>
      </w:r>
      <w:r w:rsidR="006651A6" w:rsidRPr="00FC47D3">
        <w:rPr>
          <w:sz w:val="20"/>
          <w:szCs w:val="20"/>
        </w:rPr>
        <w:t>ficando</w:t>
      </w:r>
      <w:r w:rsidR="006651A6">
        <w:rPr>
          <w:sz w:val="20"/>
          <w:szCs w:val="20"/>
        </w:rPr>
        <w:t xml:space="preserve"> acessível a</w:t>
      </w:r>
      <w:r w:rsidR="006651A6" w:rsidRPr="00FC47D3">
        <w:rPr>
          <w:sz w:val="20"/>
          <w:szCs w:val="20"/>
        </w:rPr>
        <w:t xml:space="preserve"> tod</w:t>
      </w:r>
      <w:r w:rsidR="006651A6">
        <w:rPr>
          <w:sz w:val="20"/>
          <w:szCs w:val="20"/>
        </w:rPr>
        <w:t>a</w:t>
      </w:r>
      <w:r w:rsidR="006651A6" w:rsidRPr="00FC47D3">
        <w:rPr>
          <w:sz w:val="20"/>
          <w:szCs w:val="20"/>
        </w:rPr>
        <w:t xml:space="preserve">s </w:t>
      </w:r>
      <w:r w:rsidR="006651A6">
        <w:rPr>
          <w:sz w:val="20"/>
          <w:szCs w:val="20"/>
        </w:rPr>
        <w:t>a</w:t>
      </w:r>
      <w:r w:rsidR="006651A6" w:rsidRPr="00FC47D3">
        <w:rPr>
          <w:sz w:val="20"/>
          <w:szCs w:val="20"/>
        </w:rPr>
        <w:t>s</w:t>
      </w:r>
      <w:r w:rsidR="006651A6">
        <w:rPr>
          <w:sz w:val="20"/>
          <w:szCs w:val="20"/>
        </w:rPr>
        <w:t xml:space="preserve"> demais</w:t>
      </w:r>
      <w:r w:rsidR="006651A6" w:rsidRPr="00FC47D3">
        <w:rPr>
          <w:sz w:val="20"/>
          <w:szCs w:val="20"/>
        </w:rPr>
        <w:t xml:space="preserve"> </w:t>
      </w:r>
      <w:r w:rsidR="006651A6">
        <w:rPr>
          <w:sz w:val="20"/>
          <w:szCs w:val="20"/>
        </w:rPr>
        <w:t>Licitante</w:t>
      </w:r>
      <w:r w:rsidR="006651A6" w:rsidRPr="00FC47D3">
        <w:rPr>
          <w:sz w:val="20"/>
          <w:szCs w:val="20"/>
        </w:rPr>
        <w:t xml:space="preserve">s para obtenção das informações prestadas </w:t>
      </w:r>
      <w:proofErr w:type="gramStart"/>
      <w:r w:rsidR="006651A6" w:rsidRPr="00FC47D3">
        <w:rPr>
          <w:sz w:val="20"/>
          <w:szCs w:val="20"/>
        </w:rPr>
        <w:t>pelo(</w:t>
      </w:r>
      <w:proofErr w:type="gramEnd"/>
      <w:r w:rsidR="006651A6"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6601B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6601B6" w:rsidRPr="001D7914" w:rsidRDefault="006601B6" w:rsidP="006601B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6601B6" w:rsidRPr="001D7914" w:rsidRDefault="006601B6" w:rsidP="006601B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r w:rsidRPr="003930DC">
        <w:rPr>
          <w:bCs/>
          <w:color w:val="000000"/>
          <w:sz w:val="20"/>
          <w:szCs w:val="20"/>
        </w:rPr>
        <w:t>sob pena de inabilitação</w:t>
      </w:r>
      <w:r w:rsidRPr="00393022">
        <w:rPr>
          <w:bCs/>
          <w:color w:val="FF0000"/>
          <w:sz w:val="20"/>
          <w:szCs w:val="20"/>
        </w:rPr>
        <w:t>,</w:t>
      </w:r>
      <w:r w:rsidRPr="001D7914">
        <w:rPr>
          <w:bCs/>
          <w:color w:val="000000"/>
          <w:sz w:val="20"/>
          <w:szCs w:val="20"/>
        </w:rPr>
        <w:t xml:space="preserve">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r>
        <w:rPr>
          <w:bCs/>
          <w:color w:val="000000"/>
          <w:sz w:val="20"/>
          <w:szCs w:val="20"/>
        </w:rPr>
        <w:t xml:space="preserve"> </w:t>
      </w:r>
    </w:p>
    <w:p w:rsidR="006601B6" w:rsidRDefault="006601B6" w:rsidP="006601B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6651A6" w:rsidRPr="00FC47D3" w:rsidRDefault="005A1C7A" w:rsidP="006651A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6.1.</w:t>
      </w:r>
      <w:r w:rsidRPr="00FC47D3">
        <w:rPr>
          <w:bCs/>
          <w:color w:val="000000"/>
          <w:sz w:val="20"/>
          <w:szCs w:val="20"/>
        </w:rPr>
        <w:t xml:space="preserve"> </w:t>
      </w:r>
      <w:r w:rsidR="006651A6" w:rsidRPr="00FC47D3">
        <w:rPr>
          <w:bCs/>
          <w:color w:val="000000"/>
          <w:sz w:val="20"/>
          <w:szCs w:val="20"/>
        </w:rPr>
        <w:t xml:space="preserve">A abertura da sessão pública deste Pregão, conduzida </w:t>
      </w:r>
      <w:proofErr w:type="gramStart"/>
      <w:r w:rsidR="006651A6" w:rsidRPr="00FC47D3">
        <w:rPr>
          <w:bCs/>
          <w:color w:val="000000"/>
          <w:sz w:val="20"/>
          <w:szCs w:val="20"/>
        </w:rPr>
        <w:t>pelo(</w:t>
      </w:r>
      <w:proofErr w:type="gramEnd"/>
      <w:r w:rsidR="006651A6" w:rsidRPr="00FC47D3">
        <w:rPr>
          <w:bCs/>
          <w:color w:val="000000"/>
          <w:sz w:val="20"/>
          <w:szCs w:val="20"/>
        </w:rPr>
        <w:t xml:space="preserve">a) Pregoeiro(a), ocorrerá na data e na hora indicadas no preâmbulo deste </w:t>
      </w:r>
      <w:r w:rsidR="006651A6">
        <w:rPr>
          <w:bCs/>
          <w:color w:val="000000"/>
          <w:sz w:val="20"/>
          <w:szCs w:val="20"/>
        </w:rPr>
        <w:t>Edital</w:t>
      </w:r>
      <w:r w:rsidR="006651A6" w:rsidRPr="00FC47D3">
        <w:rPr>
          <w:bCs/>
          <w:color w:val="000000"/>
          <w:sz w:val="20"/>
          <w:szCs w:val="20"/>
        </w:rPr>
        <w:t xml:space="preserve">, no portal eletrônico </w:t>
      </w:r>
      <w:hyperlink r:id="rId15" w:history="1">
        <w:r w:rsidR="006651A6" w:rsidRPr="00511237">
          <w:rPr>
            <w:rStyle w:val="Hyperlink"/>
            <w:rFonts w:cs="Calibri"/>
            <w:b/>
            <w:color w:val="000000"/>
            <w:sz w:val="20"/>
            <w:szCs w:val="20"/>
            <w:u w:val="none"/>
          </w:rPr>
          <w:t>www.comprasnet.gov.br</w:t>
        </w:r>
      </w:hyperlink>
      <w:r w:rsidR="006651A6" w:rsidRPr="00511237">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6651A6" w:rsidRPr="006651A6">
        <w:rPr>
          <w:bCs/>
          <w:color w:val="000000"/>
          <w:sz w:val="20"/>
          <w:szCs w:val="20"/>
        </w:rPr>
        <w:t xml:space="preserve"> </w:t>
      </w:r>
      <w:r w:rsidR="006651A6" w:rsidRPr="00FC47D3">
        <w:rPr>
          <w:bCs/>
          <w:color w:val="000000"/>
          <w:sz w:val="20"/>
          <w:szCs w:val="20"/>
        </w:rPr>
        <w:t xml:space="preserve">No caso de a desconexão </w:t>
      </w:r>
      <w:proofErr w:type="gramStart"/>
      <w:r w:rsidR="006651A6" w:rsidRPr="00FC47D3">
        <w:rPr>
          <w:bCs/>
          <w:color w:val="000000"/>
          <w:sz w:val="20"/>
          <w:szCs w:val="20"/>
        </w:rPr>
        <w:t>do(</w:t>
      </w:r>
      <w:proofErr w:type="gramEnd"/>
      <w:r w:rsidR="006651A6"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6651A6" w:rsidRPr="00511237">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 xml:space="preserve">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w:t>
      </w:r>
      <w:r w:rsidRPr="009F266E">
        <w:rPr>
          <w:bCs/>
          <w:color w:val="000000"/>
          <w:sz w:val="20"/>
          <w:szCs w:val="20"/>
        </w:rPr>
        <w:lastRenderedPageBreak/>
        <w:t>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lastRenderedPageBreak/>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9379D3">
        <w:rPr>
          <w:bCs/>
          <w:color w:val="000000"/>
          <w:sz w:val="20"/>
          <w:szCs w:val="20"/>
        </w:rPr>
        <w:t>4.1.1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FB765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6651A6">
        <w:rPr>
          <w:bCs/>
          <w:color w:val="000000"/>
          <w:sz w:val="20"/>
          <w:szCs w:val="20"/>
        </w:rPr>
        <w:t>9.4</w:t>
      </w:r>
      <w:r>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Pr="006601B6" w:rsidRDefault="001270A0" w:rsidP="001A645B">
      <w:pPr>
        <w:autoSpaceDE w:val="0"/>
        <w:autoSpaceDN w:val="0"/>
        <w:adjustRightInd w:val="0"/>
        <w:spacing w:after="0" w:line="240" w:lineRule="auto"/>
        <w:jc w:val="both"/>
        <w:rPr>
          <w:bCs/>
          <w:color w:val="000000" w:themeColor="text1"/>
          <w:sz w:val="20"/>
          <w:szCs w:val="20"/>
        </w:rPr>
      </w:pPr>
      <w:r w:rsidRPr="006601B6">
        <w:rPr>
          <w:b/>
          <w:bCs/>
          <w:color w:val="000000" w:themeColor="text1"/>
          <w:sz w:val="20"/>
          <w:szCs w:val="20"/>
        </w:rPr>
        <w:t>a</w:t>
      </w:r>
      <w:r w:rsidR="00860844" w:rsidRPr="006601B6">
        <w:rPr>
          <w:b/>
          <w:bCs/>
          <w:color w:val="000000" w:themeColor="text1"/>
          <w:sz w:val="20"/>
          <w:szCs w:val="20"/>
        </w:rPr>
        <w:t>)</w:t>
      </w:r>
      <w:r w:rsidR="00860844" w:rsidRPr="006601B6">
        <w:rPr>
          <w:bCs/>
          <w:color w:val="000000" w:themeColor="text1"/>
          <w:sz w:val="20"/>
          <w:szCs w:val="20"/>
        </w:rPr>
        <w:t xml:space="preserve"> </w:t>
      </w:r>
      <w:proofErr w:type="gramStart"/>
      <w:r w:rsidR="009379D3" w:rsidRPr="006601B6">
        <w:rPr>
          <w:bCs/>
          <w:color w:val="000000" w:themeColor="text1"/>
          <w:sz w:val="20"/>
          <w:szCs w:val="20"/>
        </w:rPr>
        <w:t>Atestado(</w:t>
      </w:r>
      <w:proofErr w:type="gramEnd"/>
      <w:r w:rsidR="009379D3" w:rsidRPr="006601B6">
        <w:rPr>
          <w:bCs/>
          <w:color w:val="000000" w:themeColor="text1"/>
          <w:sz w:val="20"/>
          <w:szCs w:val="20"/>
        </w:rPr>
        <w:t xml:space="preserve">s) de capacidade técnica, fornecido por pessoa jurídica de direito público ou privado, comprovando aptidão da empresa quanto ao fornecimento dos produtos, </w:t>
      </w:r>
      <w:proofErr w:type="spellStart"/>
      <w:r w:rsidR="009379D3" w:rsidRPr="006601B6">
        <w:rPr>
          <w:bCs/>
          <w:color w:val="000000" w:themeColor="text1"/>
          <w:sz w:val="20"/>
          <w:szCs w:val="20"/>
        </w:rPr>
        <w:t>similiares</w:t>
      </w:r>
      <w:proofErr w:type="spellEnd"/>
      <w:r w:rsidR="009379D3" w:rsidRPr="006601B6">
        <w:rPr>
          <w:bCs/>
          <w:color w:val="000000" w:themeColor="text1"/>
          <w:sz w:val="20"/>
          <w:szCs w:val="20"/>
        </w:rPr>
        <w:t xml:space="preserve"> em quantidades e características, com o objeto desta Licitação</w:t>
      </w:r>
      <w:r w:rsidR="001A645B" w:rsidRPr="006601B6">
        <w:rPr>
          <w:bCs/>
          <w:color w:val="000000" w:themeColor="text1"/>
          <w:sz w:val="20"/>
          <w:szCs w:val="20"/>
        </w:rPr>
        <w:t>;</w:t>
      </w:r>
    </w:p>
    <w:p w:rsidR="00D122F8" w:rsidRPr="006601B6" w:rsidRDefault="00FA6B3B" w:rsidP="00D122F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b</w:t>
      </w:r>
      <w:r w:rsidR="00D122F8" w:rsidRPr="006601B6">
        <w:rPr>
          <w:b/>
          <w:bCs/>
          <w:color w:val="000000" w:themeColor="text1"/>
          <w:sz w:val="20"/>
          <w:szCs w:val="20"/>
        </w:rPr>
        <w:t xml:space="preserve">) </w:t>
      </w:r>
      <w:r w:rsidR="00D122F8" w:rsidRPr="006601B6">
        <w:rPr>
          <w:bCs/>
          <w:color w:val="000000" w:themeColor="text1"/>
          <w:sz w:val="20"/>
          <w:szCs w:val="20"/>
        </w:rPr>
        <w:t>Certidão Negativa de Débitos Trabalhistas (CNDT), para comprovar a inexistência de débitos inadimplidos perante a Justiça do Trabalho;</w:t>
      </w:r>
    </w:p>
    <w:p w:rsidR="00E822CF" w:rsidRPr="006601B6" w:rsidRDefault="00E822CF" w:rsidP="00E822CF">
      <w:pPr>
        <w:widowControl w:val="0"/>
        <w:autoSpaceDE w:val="0"/>
        <w:autoSpaceDN w:val="0"/>
        <w:adjustRightInd w:val="0"/>
        <w:spacing w:after="0" w:line="240" w:lineRule="auto"/>
        <w:jc w:val="both"/>
        <w:rPr>
          <w:bCs/>
          <w:color w:val="FF0000"/>
          <w:sz w:val="20"/>
          <w:szCs w:val="20"/>
        </w:rPr>
      </w:pPr>
    </w:p>
    <w:p w:rsidR="00A01877" w:rsidRPr="00166183" w:rsidRDefault="00FA6B3B" w:rsidP="001F25CC">
      <w:pPr>
        <w:spacing w:after="0" w:line="240" w:lineRule="auto"/>
        <w:jc w:val="both"/>
        <w:rPr>
          <w:bCs/>
          <w:sz w:val="20"/>
          <w:szCs w:val="20"/>
        </w:rPr>
      </w:pPr>
      <w:r>
        <w:rPr>
          <w:b/>
          <w:bCs/>
          <w:sz w:val="20"/>
          <w:szCs w:val="20"/>
        </w:rPr>
        <w:lastRenderedPageBreak/>
        <w:t>c</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A6B3B" w:rsidP="005D4ECE">
      <w:pPr>
        <w:widowControl w:val="0"/>
        <w:autoSpaceDE w:val="0"/>
        <w:autoSpaceDN w:val="0"/>
        <w:adjustRightInd w:val="0"/>
        <w:spacing w:after="0" w:line="240" w:lineRule="auto"/>
        <w:jc w:val="both"/>
        <w:rPr>
          <w:bCs/>
          <w:sz w:val="20"/>
          <w:szCs w:val="20"/>
        </w:rPr>
      </w:pPr>
      <w:r>
        <w:rPr>
          <w:b/>
          <w:bCs/>
          <w:sz w:val="20"/>
          <w:szCs w:val="20"/>
        </w:rPr>
        <w:t>d</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F80957">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30BBD">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6D3B0C">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B373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D10DF">
        <w:rPr>
          <w:bCs/>
          <w:color w:val="000000"/>
          <w:sz w:val="20"/>
          <w:szCs w:val="20"/>
        </w:rPr>
        <w:t>30</w:t>
      </w:r>
      <w:r w:rsidRPr="00901BD0">
        <w:rPr>
          <w:bCs/>
          <w:color w:val="000000"/>
          <w:sz w:val="20"/>
          <w:szCs w:val="20"/>
        </w:rPr>
        <w:t xml:space="preserve"> de </w:t>
      </w:r>
      <w:r w:rsidR="007D10DF">
        <w:rPr>
          <w:bCs/>
          <w:color w:val="000000"/>
          <w:sz w:val="20"/>
          <w:szCs w:val="20"/>
        </w:rPr>
        <w:t>novembro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FA6B3B" w:rsidRDefault="00FA6B3B" w:rsidP="00FA6B3B">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FA6B3B" w:rsidRPr="00200FA2" w:rsidRDefault="00FA6B3B" w:rsidP="00FA6B3B">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A6B3B" w:rsidRDefault="00FA6B3B" w:rsidP="00FA6B3B">
      <w:pPr>
        <w:spacing w:after="0"/>
        <w:jc w:val="both"/>
        <w:rPr>
          <w:rFonts w:cs="Courier New"/>
          <w:b/>
          <w:sz w:val="20"/>
          <w:szCs w:val="20"/>
        </w:rPr>
      </w:pPr>
    </w:p>
    <w:p w:rsidR="00FA6B3B" w:rsidRPr="00200FA2" w:rsidRDefault="00FA6B3B" w:rsidP="00FA6B3B">
      <w:pPr>
        <w:spacing w:after="0"/>
        <w:jc w:val="both"/>
        <w:rPr>
          <w:rFonts w:cs="Courier New"/>
          <w:b/>
          <w:sz w:val="20"/>
          <w:szCs w:val="20"/>
        </w:rPr>
      </w:pPr>
      <w:r w:rsidRPr="00200FA2">
        <w:rPr>
          <w:rFonts w:cs="Courier New"/>
          <w:b/>
          <w:sz w:val="20"/>
          <w:szCs w:val="20"/>
        </w:rPr>
        <w:t>01. Do critério de julgamento (lembretes importantes):</w:t>
      </w:r>
    </w:p>
    <w:p w:rsidR="00FA6B3B" w:rsidRPr="00FC47D3" w:rsidRDefault="00FA6B3B" w:rsidP="00FA6B3B">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FA6B3B" w:rsidRDefault="00FA6B3B" w:rsidP="00FA6B3B">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FA6B3B" w:rsidRPr="00FF3178" w:rsidRDefault="00FA6B3B" w:rsidP="00FA6B3B">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FA6B3B" w:rsidRPr="00FC47D3" w:rsidRDefault="00FA6B3B" w:rsidP="00FA6B3B">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FA6B3B" w:rsidRDefault="00FA6B3B" w:rsidP="00FA6B3B">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FA6B3B" w:rsidRDefault="00FA6B3B" w:rsidP="00FA6B3B">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FA6B3B" w:rsidRPr="00F134C9" w:rsidTr="008A080E">
        <w:trPr>
          <w:trHeight w:val="589"/>
        </w:trPr>
        <w:tc>
          <w:tcPr>
            <w:tcW w:w="708" w:type="dxa"/>
          </w:tcPr>
          <w:p w:rsidR="00FA6B3B" w:rsidRPr="00F134C9" w:rsidRDefault="00FA6B3B" w:rsidP="008A080E">
            <w:pPr>
              <w:spacing w:after="0"/>
              <w:ind w:left="-1"/>
              <w:jc w:val="center"/>
              <w:rPr>
                <w:rFonts w:cs="Calibri"/>
                <w:b/>
                <w:sz w:val="18"/>
                <w:szCs w:val="18"/>
              </w:rPr>
            </w:pPr>
            <w:r w:rsidRPr="00F134C9">
              <w:rPr>
                <w:rFonts w:cs="Calibri"/>
                <w:b/>
                <w:sz w:val="18"/>
                <w:szCs w:val="18"/>
              </w:rPr>
              <w:t>ITEM</w:t>
            </w:r>
          </w:p>
        </w:tc>
        <w:tc>
          <w:tcPr>
            <w:tcW w:w="6237" w:type="dxa"/>
          </w:tcPr>
          <w:p w:rsidR="00FA6B3B" w:rsidRPr="00F134C9" w:rsidRDefault="00FA6B3B" w:rsidP="008A080E">
            <w:pPr>
              <w:spacing w:after="0"/>
              <w:ind w:left="-1"/>
              <w:jc w:val="center"/>
              <w:rPr>
                <w:rFonts w:cs="Calibri"/>
                <w:b/>
                <w:sz w:val="18"/>
                <w:szCs w:val="18"/>
              </w:rPr>
            </w:pPr>
            <w:r w:rsidRPr="00F134C9">
              <w:rPr>
                <w:rFonts w:cs="Calibri"/>
                <w:b/>
                <w:sz w:val="18"/>
                <w:szCs w:val="18"/>
              </w:rPr>
              <w:t>DESCRIÇÃO</w:t>
            </w:r>
          </w:p>
        </w:tc>
        <w:tc>
          <w:tcPr>
            <w:tcW w:w="851" w:type="dxa"/>
          </w:tcPr>
          <w:p w:rsidR="00FA6B3B" w:rsidRPr="00F134C9" w:rsidRDefault="00FA6B3B" w:rsidP="008A080E">
            <w:pPr>
              <w:spacing w:after="0"/>
              <w:ind w:left="-1"/>
              <w:jc w:val="center"/>
              <w:rPr>
                <w:rFonts w:cs="Calibri"/>
                <w:b/>
                <w:sz w:val="18"/>
                <w:szCs w:val="18"/>
              </w:rPr>
            </w:pPr>
            <w:r w:rsidRPr="00F134C9">
              <w:rPr>
                <w:rFonts w:cs="Calibri"/>
                <w:b/>
                <w:sz w:val="18"/>
                <w:szCs w:val="18"/>
              </w:rPr>
              <w:t>UND</w:t>
            </w:r>
          </w:p>
        </w:tc>
        <w:tc>
          <w:tcPr>
            <w:tcW w:w="992" w:type="dxa"/>
          </w:tcPr>
          <w:p w:rsidR="00FA6B3B" w:rsidRPr="00F134C9" w:rsidRDefault="00FA6B3B" w:rsidP="008A080E">
            <w:pPr>
              <w:spacing w:after="0"/>
              <w:ind w:left="-1"/>
              <w:jc w:val="center"/>
              <w:rPr>
                <w:rFonts w:cs="Calibri"/>
                <w:b/>
                <w:sz w:val="18"/>
                <w:szCs w:val="18"/>
              </w:rPr>
            </w:pPr>
            <w:r w:rsidRPr="00F134C9">
              <w:rPr>
                <w:rFonts w:cs="Calibri"/>
                <w:b/>
                <w:sz w:val="18"/>
                <w:szCs w:val="18"/>
              </w:rPr>
              <w:t>QTD</w:t>
            </w:r>
          </w:p>
        </w:tc>
      </w:tr>
      <w:tr w:rsidR="00C73D69" w:rsidRPr="00F134C9" w:rsidTr="00C73D69">
        <w:trPr>
          <w:trHeight w:val="259"/>
        </w:trPr>
        <w:tc>
          <w:tcPr>
            <w:tcW w:w="708" w:type="dxa"/>
          </w:tcPr>
          <w:p w:rsidR="00C73D69" w:rsidRPr="00F134C9" w:rsidRDefault="00C73D69" w:rsidP="008A080E">
            <w:pPr>
              <w:spacing w:after="0"/>
              <w:ind w:left="-1"/>
              <w:jc w:val="center"/>
              <w:rPr>
                <w:rFonts w:cs="Calibri"/>
                <w:sz w:val="18"/>
                <w:szCs w:val="18"/>
              </w:rPr>
            </w:pPr>
            <w:r w:rsidRPr="00F134C9">
              <w:rPr>
                <w:rFonts w:cs="Calibri"/>
                <w:sz w:val="18"/>
                <w:szCs w:val="18"/>
              </w:rPr>
              <w:t>01</w:t>
            </w:r>
          </w:p>
        </w:tc>
        <w:tc>
          <w:tcPr>
            <w:tcW w:w="6237" w:type="dxa"/>
          </w:tcPr>
          <w:p w:rsidR="00C73D69" w:rsidRPr="00C73D69" w:rsidRDefault="00C73D69" w:rsidP="007D10DF">
            <w:pPr>
              <w:spacing w:after="120" w:line="240" w:lineRule="auto"/>
              <w:jc w:val="both"/>
              <w:rPr>
                <w:rFonts w:asciiTheme="minorHAnsi" w:hAnsiTheme="minorHAnsi" w:cstheme="minorHAnsi"/>
                <w:sz w:val="18"/>
                <w:szCs w:val="18"/>
              </w:rPr>
            </w:pPr>
            <w:r w:rsidRPr="00C73D69">
              <w:rPr>
                <w:rFonts w:asciiTheme="minorHAnsi" w:hAnsiTheme="minorHAnsi" w:cstheme="minorHAnsi"/>
                <w:sz w:val="18"/>
                <w:szCs w:val="18"/>
              </w:rPr>
              <w:t xml:space="preserve">CAPA DE PROCESSO, 46X31 CM, COM 4/0 </w:t>
            </w:r>
            <w:r w:rsidR="007D10DF">
              <w:rPr>
                <w:rFonts w:asciiTheme="minorHAnsi" w:hAnsiTheme="minorHAnsi" w:cstheme="minorHAnsi"/>
                <w:sz w:val="18"/>
                <w:szCs w:val="18"/>
              </w:rPr>
              <w:t>IMPRESSO EM PAPEL TRIPLEX 350 G 1/1 COR BRANCO, BRILHO FRENTE COM VINCO RETO</w:t>
            </w:r>
            <w:r w:rsidR="00CF1900">
              <w:rPr>
                <w:rFonts w:asciiTheme="minorHAnsi" w:hAnsiTheme="minorHAnsi" w:cstheme="minorHAnsi"/>
                <w:sz w:val="18"/>
                <w:szCs w:val="18"/>
              </w:rPr>
              <w:t xml:space="preserve"> (conforme modelo abaixo)</w:t>
            </w:r>
          </w:p>
        </w:tc>
        <w:tc>
          <w:tcPr>
            <w:tcW w:w="851" w:type="dxa"/>
          </w:tcPr>
          <w:p w:rsidR="00C73D69" w:rsidRPr="00C73D69" w:rsidRDefault="00C73D69" w:rsidP="00C73D69">
            <w:pPr>
              <w:jc w:val="center"/>
              <w:rPr>
                <w:rFonts w:asciiTheme="minorHAnsi" w:hAnsiTheme="minorHAnsi" w:cstheme="minorHAnsi"/>
                <w:sz w:val="18"/>
                <w:szCs w:val="18"/>
              </w:rPr>
            </w:pPr>
            <w:r w:rsidRPr="00C73D69">
              <w:rPr>
                <w:rFonts w:asciiTheme="minorHAnsi" w:hAnsiTheme="minorHAnsi" w:cstheme="minorHAnsi"/>
                <w:sz w:val="18"/>
                <w:szCs w:val="18"/>
              </w:rPr>
              <w:t>UND</w:t>
            </w:r>
          </w:p>
        </w:tc>
        <w:tc>
          <w:tcPr>
            <w:tcW w:w="992" w:type="dxa"/>
          </w:tcPr>
          <w:p w:rsidR="00C73D69" w:rsidRPr="00C73D69" w:rsidRDefault="007D10DF" w:rsidP="00C73D69">
            <w:pPr>
              <w:spacing w:line="720" w:lineRule="auto"/>
              <w:jc w:val="center"/>
              <w:rPr>
                <w:rFonts w:asciiTheme="minorHAnsi" w:hAnsiTheme="minorHAnsi" w:cstheme="minorHAnsi"/>
                <w:sz w:val="18"/>
                <w:szCs w:val="18"/>
              </w:rPr>
            </w:pPr>
            <w:r>
              <w:rPr>
                <w:rFonts w:asciiTheme="minorHAnsi" w:hAnsiTheme="minorHAnsi" w:cstheme="minorHAnsi"/>
                <w:sz w:val="18"/>
                <w:szCs w:val="18"/>
              </w:rPr>
              <w:t>22.500</w:t>
            </w:r>
          </w:p>
        </w:tc>
      </w:tr>
    </w:tbl>
    <w:p w:rsidR="004C2A6C" w:rsidRDefault="004C2A6C" w:rsidP="004C2A6C">
      <w:pPr>
        <w:tabs>
          <w:tab w:val="left" w:pos="7200"/>
        </w:tabs>
        <w:spacing w:after="0"/>
        <w:jc w:val="center"/>
        <w:rPr>
          <w:rFonts w:eastAsia="Batang" w:cs="Courier New"/>
          <w:b/>
          <w:bCs/>
          <w:color w:val="000000"/>
          <w:sz w:val="20"/>
          <w:szCs w:val="20"/>
        </w:rPr>
      </w:pPr>
    </w:p>
    <w:p w:rsidR="007D10DF" w:rsidRDefault="007D10DF" w:rsidP="00CF1900">
      <w:pPr>
        <w:tabs>
          <w:tab w:val="left" w:pos="7200"/>
        </w:tabs>
        <w:spacing w:after="0"/>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Default="007D10DF" w:rsidP="004C2A6C">
      <w:pPr>
        <w:tabs>
          <w:tab w:val="left" w:pos="7200"/>
        </w:tabs>
        <w:spacing w:after="0"/>
        <w:jc w:val="center"/>
        <w:rPr>
          <w:rFonts w:eastAsia="Batang" w:cs="Courier New"/>
          <w:b/>
          <w:bCs/>
          <w:color w:val="000000"/>
          <w:sz w:val="20"/>
          <w:szCs w:val="20"/>
        </w:rPr>
      </w:pPr>
    </w:p>
    <w:p w:rsidR="007D10DF" w:rsidRPr="00200FA2" w:rsidRDefault="007D10DF" w:rsidP="004C2A6C">
      <w:pPr>
        <w:tabs>
          <w:tab w:val="left" w:pos="7200"/>
        </w:tabs>
        <w:spacing w:after="0"/>
        <w:jc w:val="center"/>
        <w:rPr>
          <w:rFonts w:eastAsia="Batang" w:cs="Courier New"/>
          <w:b/>
          <w:bCs/>
          <w:color w:val="000000"/>
          <w:sz w:val="20"/>
          <w:szCs w:val="20"/>
        </w:rPr>
      </w:pPr>
    </w:p>
    <w:p w:rsidR="00F7152B" w:rsidRDefault="00F7152B" w:rsidP="004C2A6C">
      <w:pPr>
        <w:spacing w:after="0"/>
        <w:jc w:val="both"/>
        <w:rPr>
          <w:rFonts w:cs="Courier New"/>
          <w:b/>
          <w:sz w:val="20"/>
          <w:szCs w:val="20"/>
        </w:rPr>
      </w:pPr>
    </w:p>
    <w:p w:rsidR="00C825C1" w:rsidRPr="00C825C1" w:rsidRDefault="00C825C1" w:rsidP="00C825C1">
      <w:pPr>
        <w:pStyle w:val="Recuodecorpodetexto2"/>
        <w:spacing w:after="0" w:line="240" w:lineRule="auto"/>
        <w:ind w:left="0"/>
        <w:jc w:val="both"/>
        <w:rPr>
          <w:rFonts w:asciiTheme="minorHAnsi" w:hAnsiTheme="minorHAnsi" w:cstheme="minorHAnsi"/>
          <w:sz w:val="20"/>
          <w:szCs w:val="20"/>
          <w:u w:val="single"/>
        </w:rPr>
      </w:pPr>
    </w:p>
    <w:p w:rsidR="00C825C1" w:rsidRPr="00C825C1" w:rsidRDefault="00C825C1" w:rsidP="00C825C1">
      <w:pPr>
        <w:pStyle w:val="Default"/>
        <w:autoSpaceDE/>
        <w:autoSpaceDN/>
        <w:ind w:firstLine="709"/>
        <w:jc w:val="both"/>
        <w:rPr>
          <w:rFonts w:asciiTheme="minorHAnsi" w:hAnsiTheme="minorHAnsi" w:cstheme="minorHAnsi"/>
          <w:iCs/>
          <w:color w:val="auto"/>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F1900" w:rsidRDefault="00CF1900" w:rsidP="00C10EB7">
      <w:pPr>
        <w:spacing w:after="0"/>
        <w:jc w:val="both"/>
        <w:rPr>
          <w:rFonts w:cs="Courier New"/>
          <w:b/>
          <w:sz w:val="20"/>
          <w:szCs w:val="20"/>
        </w:rPr>
      </w:pPr>
    </w:p>
    <w:p w:rsidR="00CF1900" w:rsidRDefault="00CF1900" w:rsidP="00CF1900">
      <w:pPr>
        <w:tabs>
          <w:tab w:val="left" w:pos="851"/>
          <w:tab w:val="left" w:pos="7200"/>
        </w:tabs>
        <w:spacing w:after="120" w:line="240" w:lineRule="auto"/>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r>
        <w:rPr>
          <w:rFonts w:eastAsia="Batang" w:cs="Courier New"/>
          <w:b/>
          <w:bCs/>
          <w:noProof/>
          <w:color w:val="000000"/>
          <w:sz w:val="20"/>
          <w:szCs w:val="20"/>
          <w:u w:val="single"/>
        </w:rPr>
        <w:drawing>
          <wp:anchor distT="0" distB="0" distL="114300" distR="114300" simplePos="0" relativeHeight="251659264" behindDoc="1" locked="0" layoutInCell="1" allowOverlap="1">
            <wp:simplePos x="0" y="0"/>
            <wp:positionH relativeFrom="column">
              <wp:posOffset>-929236</wp:posOffset>
            </wp:positionH>
            <wp:positionV relativeFrom="paragraph">
              <wp:posOffset>61861</wp:posOffset>
            </wp:positionV>
            <wp:extent cx="7554092" cy="5941324"/>
            <wp:effectExtent l="0" t="800100" r="0" b="783326"/>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7551335" cy="5939155"/>
                    </a:xfrm>
                    <a:prstGeom prst="rect">
                      <a:avLst/>
                    </a:prstGeom>
                    <a:noFill/>
                    <a:ln>
                      <a:noFill/>
                    </a:ln>
                  </pic:spPr>
                </pic:pic>
              </a:graphicData>
            </a:graphic>
          </wp:anchor>
        </w:drawing>
      </w: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CF1900" w:rsidRDefault="00CF1900"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1B373D">
        <w:rPr>
          <w:b/>
          <w:bCs/>
          <w:sz w:val="20"/>
          <w:szCs w:val="20"/>
          <w:u w:val="single"/>
        </w:rPr>
        <w:t>19</w:t>
      </w:r>
      <w:r w:rsidR="00764FC1" w:rsidRPr="00754080">
        <w:rPr>
          <w:b/>
          <w:bCs/>
          <w:sz w:val="20"/>
          <w:szCs w:val="20"/>
          <w:u w:val="single"/>
        </w:rPr>
        <w:t>/</w:t>
      </w:r>
      <w:r w:rsidR="001B373D">
        <w:rPr>
          <w:b/>
          <w:bCs/>
          <w:sz w:val="20"/>
          <w:szCs w:val="20"/>
          <w:u w:val="single"/>
        </w:rPr>
        <w:t>2016/SALE/DAL</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B373D" w:rsidRPr="001B373D" w:rsidRDefault="001B373D" w:rsidP="00403CAB">
      <w:pPr>
        <w:pStyle w:val="PargrafodaLista"/>
        <w:shd w:val="clear" w:color="auto" w:fill="FFFFFF"/>
        <w:spacing w:after="120" w:line="240" w:lineRule="auto"/>
        <w:ind w:left="0"/>
        <w:contextualSpacing w:val="0"/>
        <w:jc w:val="both"/>
        <w:rPr>
          <w:rFonts w:asciiTheme="minorHAnsi" w:eastAsia="Batang" w:hAnsiTheme="minorHAnsi" w:cstheme="minorHAnsi"/>
          <w:b/>
          <w:bCs/>
          <w:sz w:val="20"/>
          <w:szCs w:val="20"/>
          <w:u w:val="single"/>
        </w:rPr>
      </w:pPr>
      <w:r w:rsidRPr="001B373D">
        <w:rPr>
          <w:rFonts w:asciiTheme="minorHAnsi" w:hAnsiTheme="minorHAnsi" w:cstheme="minorHAnsi"/>
          <w:b/>
          <w:sz w:val="20"/>
          <w:szCs w:val="20"/>
          <w:shd w:val="clear" w:color="auto" w:fill="FFFFFF"/>
        </w:rPr>
        <w:t>1.1.</w:t>
      </w:r>
      <w:r>
        <w:rPr>
          <w:rFonts w:asciiTheme="minorHAnsi" w:hAnsiTheme="minorHAnsi" w:cstheme="minorHAnsi"/>
          <w:sz w:val="20"/>
          <w:szCs w:val="20"/>
          <w:shd w:val="clear" w:color="auto" w:fill="FFFFFF"/>
        </w:rPr>
        <w:t xml:space="preserve"> </w:t>
      </w:r>
      <w:r w:rsidRPr="001B373D">
        <w:rPr>
          <w:rFonts w:asciiTheme="minorHAnsi" w:hAnsiTheme="minorHAnsi" w:cstheme="minorHAnsi"/>
          <w:sz w:val="20"/>
          <w:szCs w:val="20"/>
          <w:shd w:val="clear" w:color="auto" w:fill="FFFFFF"/>
        </w:rPr>
        <w:t xml:space="preserve">O presente Termo de Referência tem por objeto aquisição de </w:t>
      </w:r>
      <w:r w:rsidRPr="001B373D">
        <w:rPr>
          <w:rFonts w:asciiTheme="minorHAnsi" w:hAnsiTheme="minorHAnsi" w:cstheme="minorHAnsi"/>
          <w:b/>
          <w:sz w:val="20"/>
          <w:szCs w:val="20"/>
          <w:shd w:val="clear" w:color="auto" w:fill="FFFFFF"/>
        </w:rPr>
        <w:t>Material de Consumo (Capas de Processos)</w:t>
      </w:r>
      <w:r w:rsidRPr="001B373D">
        <w:rPr>
          <w:rFonts w:asciiTheme="minorHAnsi" w:hAnsiTheme="minorHAnsi" w:cstheme="minorHAnsi"/>
          <w:sz w:val="20"/>
          <w:szCs w:val="20"/>
          <w:shd w:val="clear" w:color="auto" w:fill="FFFFFF"/>
        </w:rPr>
        <w:t xml:space="preserve"> para suprimento</w:t>
      </w:r>
      <w:r>
        <w:rPr>
          <w:rFonts w:asciiTheme="minorHAnsi" w:hAnsiTheme="minorHAnsi" w:cstheme="minorHAnsi"/>
          <w:sz w:val="20"/>
          <w:szCs w:val="20"/>
          <w:shd w:val="clear" w:color="auto" w:fill="FFFFFF"/>
        </w:rPr>
        <w:t xml:space="preserve"> </w:t>
      </w:r>
      <w:r w:rsidRPr="001B373D">
        <w:rPr>
          <w:rFonts w:asciiTheme="minorHAnsi" w:hAnsiTheme="minorHAnsi" w:cstheme="minorHAnsi"/>
          <w:sz w:val="20"/>
          <w:szCs w:val="20"/>
          <w:shd w:val="clear" w:color="auto" w:fill="FFFFFF"/>
        </w:rPr>
        <w:t>das demandas da Secretaria da Saúde durante o exercício de 2016, conforme especificações contidas neste termo.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1B373D" w:rsidRPr="001B373D" w:rsidRDefault="001B373D" w:rsidP="001B373D">
      <w:pPr>
        <w:tabs>
          <w:tab w:val="left" w:pos="851"/>
        </w:tabs>
        <w:spacing w:after="120" w:line="240" w:lineRule="auto"/>
        <w:jc w:val="both"/>
        <w:rPr>
          <w:rFonts w:ascii="Arial" w:hAnsi="Arial" w:cs="Arial"/>
          <w:b/>
          <w:sz w:val="24"/>
          <w:szCs w:val="24"/>
        </w:rPr>
      </w:pPr>
      <w:r w:rsidRPr="001B373D">
        <w:rPr>
          <w:rFonts w:asciiTheme="minorHAnsi" w:hAnsiTheme="minorHAnsi" w:cstheme="minorHAnsi"/>
          <w:b/>
          <w:sz w:val="20"/>
          <w:szCs w:val="20"/>
        </w:rPr>
        <w:t>2.1.</w:t>
      </w:r>
      <w:r>
        <w:rPr>
          <w:rFonts w:asciiTheme="minorHAnsi" w:hAnsiTheme="minorHAnsi" w:cstheme="minorHAnsi"/>
          <w:sz w:val="20"/>
          <w:szCs w:val="20"/>
        </w:rPr>
        <w:t xml:space="preserve"> </w:t>
      </w:r>
      <w:r w:rsidRPr="001B373D">
        <w:rPr>
          <w:rFonts w:asciiTheme="minorHAnsi" w:hAnsiTheme="minorHAnsi" w:cstheme="minorHAnsi"/>
          <w:sz w:val="20"/>
          <w:szCs w:val="20"/>
        </w:rPr>
        <w:t>Diante da constante demanda da Secretaria da Saúde em utilizar as referidas capas de processos devido ao grande número de processos autuados diariamente, justificamos a aquisição das mesmas com vistas à reposição do estoque, propiciando</w:t>
      </w:r>
      <w:r>
        <w:rPr>
          <w:rFonts w:asciiTheme="minorHAnsi" w:hAnsiTheme="minorHAnsi" w:cstheme="minorHAnsi"/>
          <w:sz w:val="20"/>
          <w:szCs w:val="20"/>
        </w:rPr>
        <w:t xml:space="preserve"> </w:t>
      </w:r>
      <w:r w:rsidRPr="001B373D">
        <w:rPr>
          <w:rFonts w:asciiTheme="minorHAnsi" w:hAnsiTheme="minorHAnsi" w:cstheme="minorHAnsi"/>
          <w:sz w:val="20"/>
          <w:szCs w:val="20"/>
        </w:rPr>
        <w:t>condições necessárias para execução das demandas administrativas</w:t>
      </w:r>
      <w:bookmarkStart w:id="3" w:name="_GoBack"/>
      <w:bookmarkEnd w:id="3"/>
      <w:r w:rsidRPr="001B373D">
        <w:rPr>
          <w:rFonts w:ascii="Arial" w:hAnsi="Arial" w:cs="Arial"/>
          <w:sz w:val="24"/>
          <w:szCs w:val="24"/>
        </w:rPr>
        <w:t xml:space="preserv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403CAB" w:rsidRDefault="00403CAB" w:rsidP="00C73D69">
      <w:pPr>
        <w:tabs>
          <w:tab w:val="left" w:pos="2127"/>
        </w:tabs>
        <w:spacing w:after="0" w:line="240" w:lineRule="auto"/>
        <w:jc w:val="both"/>
        <w:rPr>
          <w:rFonts w:cs="Calibri"/>
          <w:b/>
          <w:color w:val="000000"/>
          <w:sz w:val="20"/>
          <w:szCs w:val="20"/>
          <w:u w:val="single"/>
        </w:rPr>
      </w:pPr>
      <w:r w:rsidRPr="00C73D69">
        <w:rPr>
          <w:rFonts w:cs="Calibri"/>
          <w:b/>
          <w:color w:val="000000"/>
          <w:sz w:val="20"/>
          <w:szCs w:val="20"/>
          <w:u w:val="single"/>
        </w:rPr>
        <w:t xml:space="preserve">3.1. </w:t>
      </w:r>
      <w:r w:rsidR="00C73D69" w:rsidRPr="00C73D69">
        <w:rPr>
          <w:rFonts w:cs="Calibri"/>
          <w:b/>
          <w:color w:val="000000"/>
          <w:sz w:val="20"/>
          <w:szCs w:val="20"/>
          <w:u w:val="single"/>
        </w:rPr>
        <w:t>DA DESCRIÇÃO TÉCNICA DOS PRODUTOS</w:t>
      </w:r>
      <w:r w:rsidR="00C73D69">
        <w:rPr>
          <w:rFonts w:cs="Calibri"/>
          <w:b/>
          <w:color w:val="000000"/>
          <w:sz w:val="20"/>
          <w:szCs w:val="20"/>
          <w:u w:val="single"/>
        </w:rPr>
        <w:t>:</w:t>
      </w:r>
    </w:p>
    <w:p w:rsidR="00C73D69" w:rsidRPr="00C73D69" w:rsidRDefault="00C73D69" w:rsidP="00403CAB">
      <w:pPr>
        <w:tabs>
          <w:tab w:val="left" w:pos="2127"/>
        </w:tabs>
        <w:spacing w:after="120" w:line="240" w:lineRule="auto"/>
        <w:jc w:val="both"/>
        <w:rPr>
          <w:rFonts w:cs="Calibri"/>
          <w:b/>
          <w:bCs/>
          <w:sz w:val="20"/>
          <w:szCs w:val="20"/>
        </w:rPr>
      </w:pPr>
      <w:r>
        <w:rPr>
          <w:rFonts w:cs="Calibri"/>
          <w:b/>
          <w:color w:val="000000"/>
          <w:sz w:val="20"/>
          <w:szCs w:val="20"/>
        </w:rPr>
        <w:t xml:space="preserve">3.1.1. </w:t>
      </w:r>
      <w:r w:rsidRPr="00C73D69">
        <w:rPr>
          <w:rFonts w:cs="Calibri"/>
          <w:color w:val="000000"/>
          <w:sz w:val="20"/>
          <w:szCs w:val="20"/>
        </w:rPr>
        <w:t>Os produtos a serem adquiridos possuem especificação técnica conforme Anexo I.</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03CAB">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552218" w:rsidRPr="00552218" w:rsidRDefault="00552218" w:rsidP="00391AF0">
      <w:pPr>
        <w:tabs>
          <w:tab w:val="left" w:pos="567"/>
        </w:tabs>
        <w:spacing w:after="0" w:line="240" w:lineRule="auto"/>
        <w:jc w:val="both"/>
        <w:rPr>
          <w:rFonts w:asciiTheme="minorHAnsi" w:eastAsia="Batang" w:hAnsiTheme="minorHAnsi" w:cstheme="minorHAnsi"/>
          <w:b/>
          <w:color w:val="000000"/>
          <w:sz w:val="20"/>
          <w:szCs w:val="20"/>
          <w:u w:val="single"/>
        </w:rPr>
      </w:pPr>
      <w:r w:rsidRPr="00552218">
        <w:rPr>
          <w:rFonts w:asciiTheme="minorHAnsi" w:eastAsia="Batang" w:hAnsiTheme="minorHAnsi" w:cstheme="minorHAnsi"/>
          <w:b/>
          <w:color w:val="000000"/>
          <w:sz w:val="20"/>
          <w:szCs w:val="20"/>
          <w:u w:val="single"/>
        </w:rPr>
        <w:t>4.1. Do prazo de entrega:</w:t>
      </w:r>
    </w:p>
    <w:p w:rsidR="00391AF0" w:rsidRDefault="00403CAB" w:rsidP="00391AF0">
      <w:pPr>
        <w:tabs>
          <w:tab w:val="left" w:pos="567"/>
        </w:tabs>
        <w:spacing w:after="0" w:line="240" w:lineRule="auto"/>
        <w:jc w:val="both"/>
        <w:rPr>
          <w:rFonts w:asciiTheme="minorHAnsi" w:eastAsia="Batang" w:hAnsiTheme="minorHAnsi" w:cstheme="minorHAnsi"/>
          <w:color w:val="000000"/>
          <w:sz w:val="20"/>
          <w:szCs w:val="20"/>
        </w:rPr>
      </w:pPr>
      <w:r w:rsidRPr="00403CAB">
        <w:rPr>
          <w:rFonts w:asciiTheme="minorHAnsi" w:eastAsia="Batang" w:hAnsiTheme="minorHAnsi" w:cstheme="minorHAnsi"/>
          <w:b/>
          <w:color w:val="000000"/>
          <w:sz w:val="20"/>
          <w:szCs w:val="20"/>
        </w:rPr>
        <w:t>4.1.1.</w:t>
      </w:r>
      <w:r w:rsidRPr="00403CAB">
        <w:rPr>
          <w:rFonts w:asciiTheme="minorHAnsi" w:eastAsia="Batang" w:hAnsiTheme="minorHAnsi" w:cstheme="minorHAnsi"/>
          <w:color w:val="000000"/>
          <w:sz w:val="20"/>
          <w:szCs w:val="20"/>
        </w:rPr>
        <w:t xml:space="preserve"> A entrega deverá ser realizada dentro de 15 (quinze) dias após o recebimento da Nota de Empenho e deverá ser efetuada em sua totalidade, enviada à empresa, pela Secretaria Estadual de Saúde.</w:t>
      </w:r>
    </w:p>
    <w:p w:rsidR="00391AF0" w:rsidRDefault="00391AF0" w:rsidP="00391AF0">
      <w:pPr>
        <w:tabs>
          <w:tab w:val="left" w:pos="567"/>
        </w:tabs>
        <w:spacing w:after="0" w:line="240" w:lineRule="auto"/>
        <w:jc w:val="both"/>
        <w:rPr>
          <w:rFonts w:asciiTheme="minorHAnsi" w:eastAsia="Batang" w:hAnsiTheme="minorHAnsi" w:cstheme="minorHAnsi"/>
          <w:b/>
          <w:color w:val="000000"/>
          <w:sz w:val="20"/>
          <w:szCs w:val="20"/>
          <w:u w:val="single"/>
        </w:rPr>
      </w:pPr>
      <w:r>
        <w:rPr>
          <w:rFonts w:asciiTheme="minorHAnsi" w:eastAsia="Batang" w:hAnsiTheme="minorHAnsi" w:cstheme="minorHAnsi"/>
          <w:b/>
          <w:color w:val="000000"/>
          <w:sz w:val="20"/>
          <w:szCs w:val="20"/>
          <w:u w:val="single"/>
        </w:rPr>
        <w:t>4.</w:t>
      </w:r>
      <w:r w:rsidR="00552218">
        <w:rPr>
          <w:rFonts w:asciiTheme="minorHAnsi" w:eastAsia="Batang" w:hAnsiTheme="minorHAnsi" w:cstheme="minorHAnsi"/>
          <w:b/>
          <w:color w:val="000000"/>
          <w:sz w:val="20"/>
          <w:szCs w:val="20"/>
          <w:u w:val="single"/>
        </w:rPr>
        <w:t>2</w:t>
      </w:r>
      <w:r>
        <w:rPr>
          <w:rFonts w:asciiTheme="minorHAnsi" w:eastAsia="Batang" w:hAnsiTheme="minorHAnsi" w:cstheme="minorHAnsi"/>
          <w:b/>
          <w:color w:val="000000"/>
          <w:sz w:val="20"/>
          <w:szCs w:val="20"/>
          <w:u w:val="single"/>
        </w:rPr>
        <w:t xml:space="preserve">. </w:t>
      </w:r>
      <w:r w:rsidR="00403CAB" w:rsidRPr="00403CAB">
        <w:rPr>
          <w:rFonts w:asciiTheme="minorHAnsi" w:eastAsia="Batang" w:hAnsiTheme="minorHAnsi" w:cstheme="minorHAnsi"/>
          <w:b/>
          <w:color w:val="000000"/>
          <w:sz w:val="20"/>
          <w:szCs w:val="20"/>
          <w:u w:val="single"/>
        </w:rPr>
        <w:t>Do Local de Entrega dos Produtos:</w:t>
      </w:r>
    </w:p>
    <w:p w:rsidR="00403CAB" w:rsidRPr="00403CAB" w:rsidRDefault="00391AF0" w:rsidP="00391AF0">
      <w:pPr>
        <w:tabs>
          <w:tab w:val="left" w:pos="567"/>
        </w:tabs>
        <w:spacing w:after="120" w:line="240" w:lineRule="auto"/>
        <w:jc w:val="both"/>
        <w:rPr>
          <w:rFonts w:asciiTheme="minorHAnsi" w:eastAsia="Batang" w:hAnsiTheme="minorHAnsi" w:cstheme="minorHAnsi"/>
          <w:color w:val="000000"/>
          <w:sz w:val="20"/>
          <w:szCs w:val="20"/>
        </w:rPr>
      </w:pPr>
      <w:r w:rsidRPr="00391AF0">
        <w:rPr>
          <w:rFonts w:asciiTheme="minorHAnsi" w:hAnsiTheme="minorHAnsi" w:cstheme="minorHAnsi"/>
          <w:b/>
          <w:bCs/>
          <w:color w:val="000000"/>
          <w:sz w:val="20"/>
          <w:szCs w:val="20"/>
        </w:rPr>
        <w:t>4.</w:t>
      </w:r>
      <w:r w:rsidR="00552218">
        <w:rPr>
          <w:rFonts w:asciiTheme="minorHAnsi" w:hAnsiTheme="minorHAnsi" w:cstheme="minorHAnsi"/>
          <w:b/>
          <w:bCs/>
          <w:color w:val="000000"/>
          <w:sz w:val="20"/>
          <w:szCs w:val="20"/>
        </w:rPr>
        <w:t>2</w:t>
      </w:r>
      <w:r w:rsidRPr="00391AF0">
        <w:rPr>
          <w:rFonts w:asciiTheme="minorHAnsi" w:hAnsiTheme="minorHAnsi" w:cstheme="minorHAnsi"/>
          <w:b/>
          <w:bCs/>
          <w:color w:val="000000"/>
          <w:sz w:val="20"/>
          <w:szCs w:val="20"/>
        </w:rPr>
        <w:t>.</w:t>
      </w:r>
      <w:r w:rsidR="00552218">
        <w:rPr>
          <w:rFonts w:asciiTheme="minorHAnsi" w:hAnsiTheme="minorHAnsi" w:cstheme="minorHAnsi"/>
          <w:b/>
          <w:bCs/>
          <w:color w:val="000000"/>
          <w:sz w:val="20"/>
          <w:szCs w:val="20"/>
        </w:rPr>
        <w:t>1.</w:t>
      </w:r>
      <w:r>
        <w:rPr>
          <w:rFonts w:asciiTheme="minorHAnsi" w:hAnsiTheme="minorHAnsi" w:cstheme="minorHAnsi"/>
          <w:bCs/>
          <w:color w:val="000000"/>
          <w:sz w:val="20"/>
          <w:szCs w:val="20"/>
        </w:rPr>
        <w:t xml:space="preserve"> </w:t>
      </w:r>
      <w:r w:rsidR="00403CAB" w:rsidRPr="00403CAB">
        <w:rPr>
          <w:rFonts w:asciiTheme="minorHAnsi" w:hAnsiTheme="minorHAnsi" w:cstheme="minorHAnsi"/>
          <w:bCs/>
          <w:color w:val="000000"/>
          <w:sz w:val="20"/>
          <w:szCs w:val="20"/>
        </w:rPr>
        <w:t xml:space="preserve">Os produtos deverão ser entregues de segunda a sexta-feira em horário comercial no Almoxarifado Central desta Secretaria de Estado da Saúde, situado à Quadra 1.112 Sul, Avenida NS 10, </w:t>
      </w:r>
      <w:proofErr w:type="spellStart"/>
      <w:r w:rsidR="00403CAB" w:rsidRPr="00403CAB">
        <w:rPr>
          <w:rFonts w:asciiTheme="minorHAnsi" w:hAnsiTheme="minorHAnsi" w:cstheme="minorHAnsi"/>
          <w:bCs/>
          <w:color w:val="000000"/>
          <w:sz w:val="20"/>
          <w:szCs w:val="20"/>
        </w:rPr>
        <w:t>Lt</w:t>
      </w:r>
      <w:proofErr w:type="spellEnd"/>
      <w:r w:rsidR="00403CAB" w:rsidRPr="00403CAB">
        <w:rPr>
          <w:rFonts w:asciiTheme="minorHAnsi" w:hAnsiTheme="minorHAnsi" w:cstheme="minorHAnsi"/>
          <w:bCs/>
          <w:color w:val="000000"/>
          <w:sz w:val="20"/>
          <w:szCs w:val="20"/>
        </w:rPr>
        <w:t>. 04, CEP 77.024-142, Palmas - TO</w:t>
      </w:r>
      <w:r w:rsidR="00403CAB" w:rsidRPr="00403CAB">
        <w:rPr>
          <w:rFonts w:asciiTheme="minorHAnsi" w:eastAsia="Batang" w:hAnsiTheme="minorHAnsi" w:cstheme="minorHAns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91AF0">
        <w:rPr>
          <w:rFonts w:cs="Calibri"/>
          <w:b/>
          <w:bCs/>
          <w:color w:val="FFFFFF"/>
          <w:sz w:val="20"/>
          <w:szCs w:val="20"/>
        </w:rPr>
        <w:t>CONDIÇÕES DE RECEBIMENTO E ACEITAÇÃO DOS PRODUTOS</w:t>
      </w:r>
      <w:r w:rsidR="005203EF">
        <w:rPr>
          <w:rFonts w:cs="Calibri"/>
          <w:b/>
          <w:bCs/>
          <w:color w:val="FFFFFF"/>
          <w:sz w:val="20"/>
          <w:szCs w:val="20"/>
        </w:rPr>
        <w:t xml:space="preserve"> </w:t>
      </w:r>
    </w:p>
    <w:p w:rsidR="00391AF0" w:rsidRPr="00391AF0" w:rsidRDefault="00391AF0" w:rsidP="00391AF0">
      <w:pPr>
        <w:tabs>
          <w:tab w:val="left" w:pos="567"/>
        </w:tabs>
        <w:spacing w:after="0" w:line="240" w:lineRule="auto"/>
        <w:jc w:val="both"/>
        <w:rPr>
          <w:rFonts w:asciiTheme="minorHAnsi" w:eastAsia="Batang" w:hAnsiTheme="minorHAnsi" w:cstheme="minorHAnsi"/>
          <w:color w:val="000000"/>
          <w:sz w:val="20"/>
          <w:szCs w:val="20"/>
        </w:rPr>
      </w:pPr>
      <w:r w:rsidRPr="00391AF0">
        <w:rPr>
          <w:rFonts w:asciiTheme="minorHAnsi" w:eastAsia="Batang" w:hAnsiTheme="minorHAnsi" w:cstheme="minorHAnsi"/>
          <w:b/>
          <w:color w:val="000000"/>
          <w:sz w:val="20"/>
          <w:szCs w:val="20"/>
        </w:rPr>
        <w:t>5.1.</w:t>
      </w:r>
      <w:r>
        <w:rPr>
          <w:rFonts w:asciiTheme="minorHAnsi" w:eastAsia="Batang" w:hAnsiTheme="minorHAnsi" w:cstheme="minorHAnsi"/>
          <w:color w:val="000000"/>
          <w:sz w:val="20"/>
          <w:szCs w:val="20"/>
        </w:rPr>
        <w:t xml:space="preserve"> </w:t>
      </w:r>
      <w:r w:rsidRPr="00391AF0">
        <w:rPr>
          <w:rFonts w:asciiTheme="minorHAnsi" w:eastAsia="Batang" w:hAnsiTheme="minorHAnsi" w:cstheme="minorHAnsi"/>
          <w:color w:val="000000"/>
          <w:sz w:val="20"/>
          <w:szCs w:val="20"/>
        </w:rPr>
        <w:t xml:space="preserve">O recebimento será </w:t>
      </w:r>
      <w:r w:rsidRPr="00391AF0">
        <w:rPr>
          <w:rFonts w:asciiTheme="minorHAnsi" w:hAnsiTheme="minorHAnsi" w:cstheme="minorHAnsi"/>
          <w:sz w:val="20"/>
          <w:szCs w:val="20"/>
        </w:rPr>
        <w:t xml:space="preserve">confiado a uma Comissão composta de, no mínimo, </w:t>
      </w:r>
      <w:proofErr w:type="gramStart"/>
      <w:r w:rsidRPr="00391AF0">
        <w:rPr>
          <w:rFonts w:asciiTheme="minorHAnsi" w:hAnsiTheme="minorHAnsi" w:cstheme="minorHAnsi"/>
          <w:sz w:val="20"/>
          <w:szCs w:val="20"/>
        </w:rPr>
        <w:t>3</w:t>
      </w:r>
      <w:proofErr w:type="gramEnd"/>
      <w:r w:rsidRPr="00391AF0">
        <w:rPr>
          <w:rFonts w:asciiTheme="minorHAnsi" w:hAnsiTheme="minorHAnsi" w:cstheme="minorHAnsi"/>
          <w:sz w:val="20"/>
          <w:szCs w:val="20"/>
        </w:rPr>
        <w:t xml:space="preserve"> (três) membros (</w:t>
      </w:r>
      <w:r w:rsidRPr="00391AF0">
        <w:rPr>
          <w:rFonts w:asciiTheme="minorHAnsi" w:eastAsia="Batang" w:hAnsiTheme="minorHAnsi" w:cstheme="minorHAnsi"/>
          <w:color w:val="000000"/>
          <w:sz w:val="20"/>
          <w:szCs w:val="20"/>
        </w:rPr>
        <w:t>servidores) devidamente autorizados, conforme estabelece o § 8°, do artigo 15, da Lei 8.666/93.</w:t>
      </w:r>
    </w:p>
    <w:p w:rsidR="00391AF0" w:rsidRPr="00391AF0" w:rsidRDefault="00391AF0" w:rsidP="00391AF0">
      <w:pPr>
        <w:tabs>
          <w:tab w:val="left" w:pos="567"/>
        </w:tabs>
        <w:spacing w:after="0" w:line="240" w:lineRule="auto"/>
        <w:jc w:val="both"/>
        <w:rPr>
          <w:rFonts w:asciiTheme="minorHAnsi" w:eastAsia="Batang" w:hAnsiTheme="minorHAnsi" w:cstheme="minorHAnsi"/>
          <w:bCs/>
          <w:sz w:val="20"/>
          <w:szCs w:val="20"/>
        </w:rPr>
      </w:pPr>
      <w:r w:rsidRPr="00391AF0">
        <w:rPr>
          <w:rFonts w:asciiTheme="minorHAnsi" w:eastAsia="Batang" w:hAnsiTheme="minorHAnsi" w:cstheme="minorHAnsi"/>
          <w:b/>
          <w:bCs/>
          <w:color w:val="000000"/>
          <w:sz w:val="20"/>
          <w:szCs w:val="20"/>
        </w:rPr>
        <w:t>5.2</w:t>
      </w:r>
      <w:r>
        <w:rPr>
          <w:rFonts w:asciiTheme="minorHAnsi" w:eastAsia="Batang" w:hAnsiTheme="minorHAnsi" w:cstheme="minorHAnsi"/>
          <w:bCs/>
          <w:color w:val="000000"/>
          <w:sz w:val="20"/>
          <w:szCs w:val="20"/>
        </w:rPr>
        <w:t xml:space="preserve">. </w:t>
      </w:r>
      <w:r w:rsidRPr="00391AF0">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Pr="00391AF0">
        <w:rPr>
          <w:rFonts w:asciiTheme="minorHAnsi" w:hAnsiTheme="minorHAnsi" w:cstheme="minorHAnsi"/>
          <w:bCs/>
          <w:color w:val="000000"/>
          <w:sz w:val="20"/>
          <w:szCs w:val="20"/>
        </w:rPr>
        <w:t xml:space="preserve">Relação de Itens ou de </w:t>
      </w:r>
      <w:r w:rsidRPr="00391AF0">
        <w:rPr>
          <w:rFonts w:asciiTheme="minorHAnsi" w:eastAsia="Batang" w:hAnsiTheme="minorHAnsi" w:cstheme="minorHAnsi"/>
          <w:bCs/>
          <w:color w:val="000000"/>
          <w:sz w:val="20"/>
          <w:szCs w:val="20"/>
        </w:rPr>
        <w:t>outro documento emitido pela SESAU/TO.</w:t>
      </w:r>
    </w:p>
    <w:p w:rsidR="00391AF0" w:rsidRPr="00391AF0" w:rsidRDefault="00391AF0" w:rsidP="00391AF0">
      <w:pPr>
        <w:tabs>
          <w:tab w:val="left" w:pos="567"/>
        </w:tabs>
        <w:spacing w:after="0" w:line="240" w:lineRule="auto"/>
        <w:jc w:val="both"/>
        <w:rPr>
          <w:rFonts w:asciiTheme="minorHAnsi" w:hAnsiTheme="minorHAnsi" w:cstheme="minorHAnsi"/>
          <w:sz w:val="20"/>
          <w:szCs w:val="20"/>
          <w:u w:val="single"/>
        </w:rPr>
      </w:pPr>
      <w:r w:rsidRPr="00391AF0">
        <w:rPr>
          <w:rFonts w:asciiTheme="minorHAnsi" w:eastAsia="Batang" w:hAnsiTheme="minorHAnsi" w:cstheme="minorHAnsi"/>
          <w:b/>
          <w:sz w:val="20"/>
          <w:szCs w:val="20"/>
          <w:u w:val="single"/>
        </w:rPr>
        <w:t>5.3.</w:t>
      </w:r>
      <w:r>
        <w:rPr>
          <w:rFonts w:asciiTheme="minorHAnsi" w:eastAsia="Batang" w:hAnsiTheme="minorHAnsi" w:cstheme="minorHAnsi"/>
          <w:sz w:val="20"/>
          <w:szCs w:val="20"/>
          <w:u w:val="single"/>
        </w:rPr>
        <w:t xml:space="preserve"> </w:t>
      </w:r>
      <w:r w:rsidRPr="00391AF0">
        <w:rPr>
          <w:rFonts w:asciiTheme="minorHAnsi" w:eastAsia="Batang" w:hAnsiTheme="minorHAnsi" w:cstheme="minorHAnsi"/>
          <w:sz w:val="20"/>
          <w:szCs w:val="20"/>
          <w:u w:val="single"/>
        </w:rPr>
        <w:t xml:space="preserve">O recebimento se dará em observância com </w:t>
      </w:r>
      <w:r w:rsidRPr="00391AF0">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91AF0">
          <w:rPr>
            <w:rFonts w:asciiTheme="minorHAnsi" w:hAnsiTheme="minorHAnsi" w:cstheme="minorHAnsi"/>
            <w:sz w:val="20"/>
            <w:szCs w:val="20"/>
            <w:u w:val="single"/>
          </w:rPr>
          <w:t>73 a</w:t>
        </w:r>
      </w:smartTag>
      <w:r w:rsidRPr="00391AF0">
        <w:rPr>
          <w:rFonts w:asciiTheme="minorHAnsi" w:hAnsiTheme="minorHAnsi" w:cstheme="minorHAnsi"/>
          <w:sz w:val="20"/>
          <w:szCs w:val="20"/>
          <w:u w:val="single"/>
        </w:rPr>
        <w:t xml:space="preserve"> 76 da Lei 8.666/1993, e ainda:</w:t>
      </w:r>
    </w:p>
    <w:p w:rsidR="00391AF0" w:rsidRPr="00391AF0" w:rsidRDefault="00391AF0" w:rsidP="00391AF0">
      <w:pPr>
        <w:tabs>
          <w:tab w:val="left" w:pos="567"/>
        </w:tabs>
        <w:spacing w:after="0" w:line="240" w:lineRule="auto"/>
        <w:jc w:val="both"/>
        <w:rPr>
          <w:rFonts w:asciiTheme="minorHAnsi" w:hAnsiTheme="minorHAnsi" w:cstheme="minorHAnsi"/>
          <w:iCs/>
          <w:sz w:val="20"/>
          <w:szCs w:val="20"/>
        </w:rPr>
      </w:pPr>
      <w:r w:rsidRPr="00391AF0">
        <w:rPr>
          <w:rFonts w:asciiTheme="minorHAnsi" w:hAnsiTheme="minorHAnsi" w:cstheme="minorHAnsi"/>
          <w:b/>
          <w:iCs/>
          <w:sz w:val="20"/>
          <w:szCs w:val="20"/>
        </w:rPr>
        <w:t>5.3.1.</w:t>
      </w:r>
      <w:r>
        <w:rPr>
          <w:rFonts w:asciiTheme="minorHAnsi" w:hAnsiTheme="minorHAnsi" w:cstheme="minorHAnsi"/>
          <w:iCs/>
          <w:sz w:val="20"/>
          <w:szCs w:val="20"/>
        </w:rPr>
        <w:t xml:space="preserve"> </w:t>
      </w:r>
      <w:r w:rsidRPr="00391AF0">
        <w:rPr>
          <w:rFonts w:asciiTheme="minorHAnsi" w:hAnsiTheme="minorHAnsi" w:cstheme="minorHAnsi"/>
          <w:iCs/>
          <w:sz w:val="20"/>
          <w:szCs w:val="20"/>
        </w:rPr>
        <w:t>PROVISORIAMENTE, para efeito de verificação da conformidade dos produtos com a especificação, bem como se a Nota Fiscal (NF</w:t>
      </w:r>
      <w:proofErr w:type="gramStart"/>
      <w:r w:rsidRPr="00391AF0">
        <w:rPr>
          <w:rFonts w:asciiTheme="minorHAnsi" w:hAnsiTheme="minorHAnsi" w:cstheme="minorHAnsi"/>
          <w:iCs/>
          <w:sz w:val="20"/>
          <w:szCs w:val="20"/>
        </w:rPr>
        <w:t>)</w:t>
      </w:r>
      <w:proofErr w:type="gramEnd"/>
      <w:r w:rsidRPr="00391AF0">
        <w:rPr>
          <w:rFonts w:asciiTheme="minorHAnsi" w:hAnsiTheme="minorHAnsi" w:cstheme="minorHAnsi"/>
          <w:iCs/>
          <w:sz w:val="20"/>
          <w:szCs w:val="20"/>
        </w:rPr>
        <w:t>/Fatura se encontra lavrada sem incorreções.</w:t>
      </w:r>
    </w:p>
    <w:p w:rsidR="00391AF0" w:rsidRPr="00391AF0" w:rsidRDefault="00391AF0" w:rsidP="00391AF0">
      <w:pPr>
        <w:tabs>
          <w:tab w:val="left" w:pos="2127"/>
        </w:tabs>
        <w:spacing w:after="0" w:line="240" w:lineRule="auto"/>
        <w:jc w:val="both"/>
        <w:rPr>
          <w:rFonts w:asciiTheme="minorHAnsi" w:hAnsiTheme="minorHAnsi" w:cstheme="minorHAnsi"/>
          <w:iCs/>
          <w:sz w:val="20"/>
          <w:szCs w:val="20"/>
        </w:rPr>
      </w:pPr>
      <w:r w:rsidRPr="00391AF0">
        <w:rPr>
          <w:rFonts w:asciiTheme="minorHAnsi" w:hAnsiTheme="minorHAnsi" w:cstheme="minorHAnsi"/>
          <w:b/>
          <w:iCs/>
          <w:sz w:val="20"/>
          <w:szCs w:val="20"/>
        </w:rPr>
        <w:t>5.3.1.1.</w:t>
      </w:r>
      <w:r>
        <w:rPr>
          <w:rFonts w:asciiTheme="minorHAnsi" w:hAnsiTheme="minorHAnsi" w:cstheme="minorHAnsi"/>
          <w:iCs/>
          <w:sz w:val="20"/>
          <w:szCs w:val="20"/>
        </w:rPr>
        <w:t xml:space="preserve"> </w:t>
      </w:r>
      <w:r w:rsidRPr="00391AF0">
        <w:rPr>
          <w:rFonts w:asciiTheme="minorHAnsi" w:hAnsiTheme="minorHAnsi" w:cstheme="minorHAnsi"/>
          <w:iCs/>
          <w:sz w:val="20"/>
          <w:szCs w:val="20"/>
        </w:rPr>
        <w:t>A Secretaria da Saúde terá o prazo máximo de até 05 (cinco) dias úteis, contados da data de recebimento, para verificar se os produtos fornecidos e a NF/Fatura estão em consonância com o Termo e com seus anexos, podendo ser prorrogado por uma vez e igual período.</w:t>
      </w:r>
    </w:p>
    <w:p w:rsidR="00391AF0" w:rsidRPr="00391AF0" w:rsidRDefault="00391AF0" w:rsidP="00391AF0">
      <w:pPr>
        <w:tabs>
          <w:tab w:val="left" w:pos="1276"/>
        </w:tabs>
        <w:spacing w:after="0" w:line="240" w:lineRule="auto"/>
        <w:jc w:val="both"/>
        <w:rPr>
          <w:rFonts w:asciiTheme="minorHAnsi" w:hAnsiTheme="minorHAnsi" w:cstheme="minorHAnsi"/>
          <w:sz w:val="20"/>
          <w:szCs w:val="20"/>
        </w:rPr>
      </w:pPr>
      <w:r w:rsidRPr="00391AF0">
        <w:rPr>
          <w:rFonts w:asciiTheme="minorHAnsi" w:hAnsiTheme="minorHAnsi" w:cstheme="minorHAnsi"/>
          <w:b/>
          <w:iCs/>
          <w:sz w:val="20"/>
          <w:szCs w:val="20"/>
        </w:rPr>
        <w:t>5.3.2.</w:t>
      </w:r>
      <w:r>
        <w:rPr>
          <w:rFonts w:asciiTheme="minorHAnsi" w:hAnsiTheme="minorHAnsi" w:cstheme="minorHAnsi"/>
          <w:iCs/>
          <w:sz w:val="20"/>
          <w:szCs w:val="20"/>
        </w:rPr>
        <w:t xml:space="preserve"> </w:t>
      </w:r>
      <w:r w:rsidRPr="00391AF0">
        <w:rPr>
          <w:rFonts w:asciiTheme="minorHAnsi" w:hAnsiTheme="minorHAnsi" w:cstheme="minorHAnsi"/>
          <w:iCs/>
          <w:sz w:val="20"/>
          <w:szCs w:val="20"/>
        </w:rPr>
        <w:t>DEFINITIVAMENTE,</w:t>
      </w:r>
      <w:r>
        <w:rPr>
          <w:rFonts w:asciiTheme="minorHAnsi" w:hAnsiTheme="minorHAnsi" w:cstheme="minorHAnsi"/>
          <w:iCs/>
          <w:sz w:val="20"/>
          <w:szCs w:val="20"/>
        </w:rPr>
        <w:t xml:space="preserve"> </w:t>
      </w:r>
      <w:r w:rsidRPr="00391AF0">
        <w:rPr>
          <w:rFonts w:asciiTheme="minorHAnsi" w:hAnsiTheme="minorHAnsi" w:cstheme="minorHAnsi"/>
          <w:iCs/>
          <w:sz w:val="20"/>
          <w:szCs w:val="20"/>
        </w:rPr>
        <w:t>após a verificação da qualidade e quantidade dos produtos e conseqüente aceitação.</w:t>
      </w:r>
    </w:p>
    <w:p w:rsidR="00391AF0" w:rsidRPr="00391AF0" w:rsidRDefault="00391AF0" w:rsidP="00391AF0">
      <w:pPr>
        <w:tabs>
          <w:tab w:val="left" w:pos="567"/>
        </w:tabs>
        <w:spacing w:after="0" w:line="240" w:lineRule="auto"/>
        <w:jc w:val="both"/>
        <w:rPr>
          <w:rFonts w:asciiTheme="minorHAnsi" w:hAnsiTheme="minorHAnsi" w:cstheme="minorHAnsi"/>
          <w:sz w:val="20"/>
          <w:szCs w:val="20"/>
        </w:rPr>
      </w:pPr>
      <w:r w:rsidRPr="00391AF0">
        <w:rPr>
          <w:rFonts w:asciiTheme="minorHAnsi" w:hAnsiTheme="minorHAnsi" w:cstheme="minorHAnsi"/>
          <w:b/>
          <w:sz w:val="20"/>
          <w:szCs w:val="20"/>
        </w:rPr>
        <w:t>5.4</w:t>
      </w:r>
      <w:r>
        <w:rPr>
          <w:rFonts w:asciiTheme="minorHAnsi" w:hAnsiTheme="minorHAnsi" w:cstheme="minorHAnsi"/>
          <w:sz w:val="20"/>
          <w:szCs w:val="20"/>
        </w:rPr>
        <w:t xml:space="preserve">. </w:t>
      </w:r>
      <w:r w:rsidRPr="00391AF0">
        <w:rPr>
          <w:rFonts w:asciiTheme="minorHAnsi" w:hAnsiTheme="minorHAnsi" w:cstheme="minorHAnsi"/>
          <w:sz w:val="20"/>
          <w:szCs w:val="20"/>
        </w:rPr>
        <w:t>Após o recebimento definitivo a Secretaria da Saúde atestará a Nota Fiscal se constatado que os produtos atendem ao Termo de Referência;</w:t>
      </w:r>
    </w:p>
    <w:p w:rsidR="00391AF0" w:rsidRPr="00391AF0" w:rsidRDefault="00391AF0" w:rsidP="00391AF0">
      <w:pPr>
        <w:tabs>
          <w:tab w:val="left" w:pos="567"/>
        </w:tabs>
        <w:spacing w:after="0" w:line="240" w:lineRule="auto"/>
        <w:jc w:val="both"/>
        <w:rPr>
          <w:rFonts w:asciiTheme="minorHAnsi" w:hAnsiTheme="minorHAnsi" w:cstheme="minorHAnsi"/>
          <w:sz w:val="20"/>
          <w:szCs w:val="20"/>
        </w:rPr>
      </w:pPr>
      <w:r w:rsidRPr="00391AF0">
        <w:rPr>
          <w:rFonts w:asciiTheme="minorHAnsi" w:hAnsiTheme="minorHAnsi" w:cstheme="minorHAnsi"/>
          <w:b/>
          <w:sz w:val="20"/>
          <w:szCs w:val="20"/>
        </w:rPr>
        <w:t>5.5.</w:t>
      </w:r>
      <w:r>
        <w:rPr>
          <w:rFonts w:asciiTheme="minorHAnsi" w:hAnsiTheme="minorHAnsi" w:cstheme="minorHAnsi"/>
          <w:sz w:val="20"/>
          <w:szCs w:val="20"/>
        </w:rPr>
        <w:t xml:space="preserve"> </w:t>
      </w:r>
      <w:r w:rsidRPr="00391AF0">
        <w:rPr>
          <w:rFonts w:asciiTheme="minorHAnsi" w:hAnsiTheme="minorHAnsi" w:cstheme="minorHAnsi"/>
          <w:sz w:val="20"/>
          <w:szCs w:val="20"/>
        </w:rPr>
        <w:t xml:space="preserve">Caso os produtos se encontrem desconforme ao exigido no Termo, a SESAU notificará a Contratada para substituí-los no prazo de até </w:t>
      </w:r>
      <w:r w:rsidRPr="00391AF0">
        <w:rPr>
          <w:rFonts w:asciiTheme="minorHAnsi" w:hAnsiTheme="minorHAnsi" w:cstheme="minorHAnsi"/>
          <w:b/>
          <w:bCs/>
          <w:sz w:val="20"/>
          <w:szCs w:val="20"/>
        </w:rPr>
        <w:t xml:space="preserve">05 (cinco) dias </w:t>
      </w:r>
      <w:proofErr w:type="spellStart"/>
      <w:r w:rsidRPr="00391AF0">
        <w:rPr>
          <w:rFonts w:asciiTheme="minorHAnsi" w:hAnsiTheme="minorHAnsi" w:cstheme="minorHAnsi"/>
          <w:b/>
          <w:bCs/>
          <w:sz w:val="20"/>
          <w:szCs w:val="20"/>
        </w:rPr>
        <w:t>úteis</w:t>
      </w:r>
      <w:r w:rsidRPr="00391AF0">
        <w:rPr>
          <w:rFonts w:asciiTheme="minorHAnsi" w:hAnsiTheme="minorHAnsi" w:cstheme="minorHAnsi"/>
          <w:sz w:val="20"/>
          <w:szCs w:val="20"/>
        </w:rPr>
        <w:t>contados</w:t>
      </w:r>
      <w:proofErr w:type="spellEnd"/>
      <w:r w:rsidRPr="00391AF0">
        <w:rPr>
          <w:rFonts w:asciiTheme="minorHAnsi" w:hAnsiTheme="minorHAnsi" w:cstheme="minorHAnsi"/>
          <w:sz w:val="20"/>
          <w:szCs w:val="20"/>
        </w:rPr>
        <w:t xml:space="preserve"> da notificação;</w:t>
      </w:r>
    </w:p>
    <w:p w:rsidR="00391AF0" w:rsidRPr="00391AF0" w:rsidRDefault="00391AF0" w:rsidP="00391AF0">
      <w:pPr>
        <w:tabs>
          <w:tab w:val="left" w:pos="567"/>
        </w:tabs>
        <w:spacing w:after="0" w:line="240" w:lineRule="auto"/>
        <w:jc w:val="both"/>
        <w:rPr>
          <w:rFonts w:asciiTheme="minorHAnsi" w:hAnsiTheme="minorHAnsi" w:cstheme="minorHAnsi"/>
          <w:sz w:val="20"/>
          <w:szCs w:val="20"/>
        </w:rPr>
      </w:pPr>
      <w:r w:rsidRPr="00391AF0">
        <w:rPr>
          <w:rFonts w:asciiTheme="minorHAnsi" w:hAnsiTheme="minorHAnsi" w:cstheme="minorHAnsi"/>
          <w:b/>
          <w:sz w:val="20"/>
          <w:szCs w:val="20"/>
        </w:rPr>
        <w:t>5.5.1.</w:t>
      </w:r>
      <w:r>
        <w:rPr>
          <w:rFonts w:asciiTheme="minorHAnsi" w:hAnsiTheme="minorHAnsi" w:cstheme="minorHAnsi"/>
          <w:sz w:val="20"/>
          <w:szCs w:val="20"/>
        </w:rPr>
        <w:t xml:space="preserve"> </w:t>
      </w:r>
      <w:r w:rsidRPr="00391AF0">
        <w:rPr>
          <w:rFonts w:asciiTheme="minorHAnsi" w:hAnsiTheme="minorHAnsi" w:cs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estipuladas em edital;</w:t>
      </w:r>
    </w:p>
    <w:p w:rsidR="00391AF0" w:rsidRPr="00391AF0" w:rsidRDefault="00391AF0" w:rsidP="00391AF0">
      <w:pPr>
        <w:tabs>
          <w:tab w:val="left" w:pos="567"/>
        </w:tabs>
        <w:spacing w:after="120" w:line="240" w:lineRule="auto"/>
        <w:jc w:val="both"/>
        <w:rPr>
          <w:rFonts w:asciiTheme="minorHAnsi" w:hAnsiTheme="minorHAnsi" w:cstheme="minorHAnsi"/>
          <w:sz w:val="20"/>
          <w:szCs w:val="20"/>
        </w:rPr>
      </w:pPr>
      <w:r w:rsidRPr="00391AF0">
        <w:rPr>
          <w:rFonts w:asciiTheme="minorHAnsi" w:hAnsiTheme="minorHAnsi" w:cstheme="minorHAnsi"/>
          <w:b/>
          <w:sz w:val="20"/>
          <w:szCs w:val="20"/>
        </w:rPr>
        <w:t>5.5.2</w:t>
      </w:r>
      <w:r>
        <w:rPr>
          <w:rFonts w:asciiTheme="minorHAnsi" w:hAnsiTheme="minorHAnsi" w:cstheme="minorHAnsi"/>
          <w:sz w:val="20"/>
          <w:szCs w:val="20"/>
        </w:rPr>
        <w:t xml:space="preserve">. </w:t>
      </w:r>
      <w:r w:rsidRPr="00391AF0">
        <w:rPr>
          <w:rFonts w:asciiTheme="minorHAnsi" w:hAnsiTheme="minorHAnsi" w:cstheme="minorHAnsi"/>
          <w:sz w:val="20"/>
          <w:szCs w:val="20"/>
        </w:rPr>
        <w:t>Atestada a Nota Fiscal, a Contratada deverá protocolá-la junto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lastRenderedPageBreak/>
        <w:t>0</w:t>
      </w:r>
      <w:r w:rsidR="003F1F20">
        <w:rPr>
          <w:rFonts w:cs="Calibri"/>
          <w:b/>
          <w:bCs/>
          <w:color w:val="FFFFFF"/>
          <w:sz w:val="20"/>
          <w:szCs w:val="20"/>
        </w:rPr>
        <w:t>6</w:t>
      </w:r>
      <w:r w:rsidRPr="00E166E5">
        <w:rPr>
          <w:rFonts w:cs="Calibri"/>
          <w:b/>
          <w:bCs/>
          <w:color w:val="FFFFFF"/>
          <w:sz w:val="20"/>
          <w:szCs w:val="20"/>
        </w:rPr>
        <w:t xml:space="preserve">. </w:t>
      </w:r>
      <w:r w:rsidR="00391AF0">
        <w:rPr>
          <w:rFonts w:cs="Calibri"/>
          <w:b/>
          <w:bCs/>
          <w:color w:val="FFFFFF"/>
          <w:sz w:val="20"/>
          <w:szCs w:val="20"/>
        </w:rPr>
        <w:t>DAS OBRIGAÇÕES DA CONTRATANTE</w:t>
      </w:r>
    </w:p>
    <w:p w:rsidR="00391AF0" w:rsidRPr="00391AF0" w:rsidRDefault="00391AF0" w:rsidP="00391AF0">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 xml:space="preserve">6.1. </w:t>
      </w:r>
      <w:r w:rsidRPr="00391AF0">
        <w:rPr>
          <w:rFonts w:asciiTheme="minorHAnsi" w:hAnsiTheme="minorHAnsi" w:cstheme="minorHAnsi"/>
          <w:bCs/>
          <w:sz w:val="20"/>
          <w:szCs w:val="20"/>
        </w:rPr>
        <w:t>Prestar as informações e os esclarecimentos que venham a ser solicitados pela CONTRATADA;</w:t>
      </w:r>
    </w:p>
    <w:p w:rsidR="00391AF0" w:rsidRPr="00391AF0" w:rsidRDefault="00391AF0" w:rsidP="00391AF0">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 xml:space="preserve">6.2. </w:t>
      </w:r>
      <w:r w:rsidRPr="00391AF0">
        <w:rPr>
          <w:rFonts w:asciiTheme="minorHAnsi" w:hAnsiTheme="minorHAnsi" w:cstheme="minorHAnsi"/>
          <w:bCs/>
          <w:sz w:val="20"/>
          <w:szCs w:val="20"/>
        </w:rPr>
        <w:t>Disponibilizar o local de entrega e o responsável pelo recebimento;</w:t>
      </w:r>
    </w:p>
    <w:p w:rsidR="00391AF0" w:rsidRPr="00391AF0" w:rsidRDefault="00391AF0" w:rsidP="00391AF0">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6.3</w:t>
      </w:r>
      <w:r w:rsidRPr="00391AF0">
        <w:rPr>
          <w:rFonts w:asciiTheme="minorHAnsi" w:hAnsiTheme="minorHAnsi" w:cstheme="minorHAnsi"/>
          <w:bCs/>
          <w:sz w:val="20"/>
          <w:szCs w:val="20"/>
        </w:rPr>
        <w:t>. Receber os produtos adjudicados, nos termos, prazos quantidade, qualidade e condições estabelecidas;</w:t>
      </w:r>
    </w:p>
    <w:p w:rsidR="00391AF0" w:rsidRPr="00391AF0" w:rsidRDefault="00391AF0" w:rsidP="00391AF0">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6.4.</w:t>
      </w:r>
      <w:r w:rsidRPr="00391AF0">
        <w:rPr>
          <w:rFonts w:asciiTheme="minorHAnsi" w:hAnsiTheme="minorHAnsi" w:cstheme="minorHAnsi"/>
          <w:bCs/>
          <w:sz w:val="20"/>
          <w:szCs w:val="20"/>
        </w:rPr>
        <w:t xml:space="preserve"> Rejeitar, no todo ou em parte, os produtos que a CONTRATADA entregar fora das especificações deste Termo;</w:t>
      </w:r>
    </w:p>
    <w:p w:rsidR="00391AF0" w:rsidRPr="00391AF0" w:rsidRDefault="00391AF0" w:rsidP="00391AF0">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 xml:space="preserve">6.5. </w:t>
      </w:r>
      <w:r w:rsidRPr="00391AF0">
        <w:rPr>
          <w:rFonts w:asciiTheme="minorHAnsi" w:hAnsiTheme="minorHAnsi" w:cstheme="minorHAnsi"/>
          <w:bCs/>
          <w:sz w:val="20"/>
          <w:szCs w:val="20"/>
        </w:rPr>
        <w:t xml:space="preserve">Comunicar à CONTRATADA até o </w:t>
      </w:r>
      <w:proofErr w:type="gramStart"/>
      <w:r w:rsidRPr="00391AF0">
        <w:rPr>
          <w:rFonts w:asciiTheme="minorHAnsi" w:hAnsiTheme="minorHAnsi" w:cstheme="minorHAnsi"/>
          <w:bCs/>
          <w:sz w:val="20"/>
          <w:szCs w:val="20"/>
        </w:rPr>
        <w:t>5</w:t>
      </w:r>
      <w:proofErr w:type="gramEnd"/>
      <w:r w:rsidRPr="00391AF0">
        <w:rPr>
          <w:rFonts w:asciiTheme="minorHAnsi" w:hAnsiTheme="minorHAnsi" w:cstheme="minorHAnsi"/>
          <w:bCs/>
          <w:sz w:val="20"/>
          <w:szCs w:val="20"/>
        </w:rPr>
        <w:t xml:space="preserve"> º dia útil, após apresentação da Nota Fiscal, o aceite do servidor responsável pelo recebimento dos produtos adquiridos;</w:t>
      </w:r>
    </w:p>
    <w:p w:rsidR="00391AF0" w:rsidRPr="00391AF0" w:rsidRDefault="00391AF0" w:rsidP="00391AF0">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6.6.</w:t>
      </w:r>
      <w:r w:rsidRPr="00391AF0">
        <w:rPr>
          <w:rFonts w:asciiTheme="minorHAnsi" w:hAnsiTheme="minorHAnsi" w:cstheme="minorHAnsi"/>
          <w:bCs/>
          <w:sz w:val="20"/>
          <w:szCs w:val="20"/>
        </w:rPr>
        <w:t xml:space="preserve"> Fiscalizar a execução do objeto, aplicando as sanções cabíveis, quando for o caso;</w:t>
      </w:r>
    </w:p>
    <w:p w:rsidR="00391AF0" w:rsidRPr="00391AF0" w:rsidRDefault="00391AF0" w:rsidP="00CF00EA">
      <w:pPr>
        <w:tabs>
          <w:tab w:val="left" w:pos="-1056"/>
          <w:tab w:val="left" w:pos="-348"/>
          <w:tab w:val="left" w:pos="360"/>
          <w:tab w:val="left" w:pos="1068"/>
          <w:tab w:val="right" w:pos="8788"/>
        </w:tabs>
        <w:spacing w:after="120" w:line="240" w:lineRule="auto"/>
        <w:jc w:val="both"/>
        <w:rPr>
          <w:rFonts w:asciiTheme="minorHAnsi" w:hAnsiTheme="minorHAnsi" w:cstheme="minorHAnsi"/>
          <w:bCs/>
          <w:sz w:val="20"/>
          <w:szCs w:val="20"/>
        </w:rPr>
      </w:pPr>
      <w:r w:rsidRPr="00391AF0">
        <w:rPr>
          <w:rFonts w:asciiTheme="minorHAnsi" w:hAnsiTheme="minorHAnsi" w:cstheme="minorHAnsi"/>
          <w:b/>
          <w:bCs/>
          <w:sz w:val="20"/>
          <w:szCs w:val="20"/>
        </w:rPr>
        <w:t>6.7.</w:t>
      </w:r>
      <w:r w:rsidRPr="00391AF0">
        <w:rPr>
          <w:rFonts w:asciiTheme="minorHAnsi" w:hAnsiTheme="minorHAnsi" w:cstheme="minorHAnsi"/>
          <w:bCs/>
          <w:sz w:val="20"/>
          <w:szCs w:val="20"/>
        </w:rPr>
        <w:t xml:space="preserve"> Efetuar o pagamento à CONTRATADA no prazo determinado neste Termo.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CF00EA">
        <w:rPr>
          <w:rFonts w:cs="Calibri"/>
          <w:b/>
          <w:bCs/>
          <w:color w:val="FFFFFF"/>
          <w:sz w:val="20"/>
          <w:szCs w:val="20"/>
        </w:rPr>
        <w:t>OBRIGAÇÕES DA CONTRATADA</w:t>
      </w:r>
    </w:p>
    <w:p w:rsidR="00CF00EA" w:rsidRPr="00CF00EA" w:rsidRDefault="00CF00EA" w:rsidP="00CF00EA">
      <w:pPr>
        <w:tabs>
          <w:tab w:val="left" w:pos="7200"/>
        </w:tabs>
        <w:spacing w:after="120" w:line="240" w:lineRule="auto"/>
        <w:jc w:val="both"/>
        <w:rPr>
          <w:rFonts w:asciiTheme="minorHAnsi" w:eastAsia="Batang" w:hAnsiTheme="minorHAnsi" w:cstheme="minorHAnsi"/>
          <w:color w:val="000000"/>
          <w:sz w:val="20"/>
          <w:szCs w:val="20"/>
        </w:rPr>
      </w:pPr>
      <w:r w:rsidRPr="00CF00EA">
        <w:rPr>
          <w:rFonts w:asciiTheme="minorHAnsi" w:eastAsia="Batang" w:hAnsiTheme="minorHAnsi" w:cstheme="minorHAnsi"/>
          <w:b/>
          <w:color w:val="000000"/>
          <w:sz w:val="20"/>
          <w:szCs w:val="20"/>
        </w:rPr>
        <w:t>7.1.</w:t>
      </w:r>
      <w:r w:rsidRPr="00CF00EA">
        <w:rPr>
          <w:rFonts w:asciiTheme="minorHAnsi" w:eastAsia="Batang" w:hAnsiTheme="minorHAnsi" w:cstheme="minorHAnsi"/>
          <w:color w:val="000000"/>
          <w:sz w:val="20"/>
          <w:szCs w:val="20"/>
        </w:rPr>
        <w:t xml:space="preserve"> Cumprir com a legislação vigente inerente ao objeto, inclusive com todos os encargos tributários, fiscais, trabalhistas, devendo arcar ainda, com todas as despesas e custos necessários ao cumprimento do objeto.</w:t>
      </w:r>
    </w:p>
    <w:p w:rsidR="008778CF" w:rsidRPr="00E166E5" w:rsidRDefault="00552218"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883C5D">
        <w:rPr>
          <w:rFonts w:cs="Calibri"/>
          <w:b/>
          <w:bCs/>
          <w:color w:val="FFFFFF"/>
          <w:sz w:val="20"/>
          <w:szCs w:val="20"/>
        </w:rPr>
        <w:t>DA DISCALIZAÇÃO</w:t>
      </w:r>
    </w:p>
    <w:p w:rsidR="00883C5D" w:rsidRPr="00883C5D" w:rsidRDefault="00883C5D" w:rsidP="00883C5D">
      <w:pPr>
        <w:tabs>
          <w:tab w:val="left" w:pos="7200"/>
        </w:tabs>
        <w:spacing w:after="0" w:line="240" w:lineRule="auto"/>
        <w:jc w:val="both"/>
        <w:rPr>
          <w:rFonts w:asciiTheme="minorHAnsi" w:eastAsia="Batang" w:hAnsiTheme="minorHAnsi" w:cstheme="minorHAnsi"/>
          <w:color w:val="000000"/>
          <w:sz w:val="20"/>
          <w:szCs w:val="20"/>
        </w:rPr>
      </w:pPr>
      <w:r w:rsidRPr="00883C5D">
        <w:rPr>
          <w:rFonts w:asciiTheme="minorHAnsi" w:eastAsia="Batang" w:hAnsiTheme="minorHAnsi" w:cstheme="minorHAnsi"/>
          <w:b/>
          <w:color w:val="000000"/>
          <w:sz w:val="20"/>
          <w:szCs w:val="20"/>
        </w:rPr>
        <w:t>8.1.</w:t>
      </w:r>
      <w:r w:rsidRPr="00883C5D">
        <w:rPr>
          <w:rFonts w:asciiTheme="minorHAnsi" w:eastAsia="Batang" w:hAnsiTheme="minorHAnsi" w:cs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883C5D">
          <w:rPr>
            <w:rFonts w:asciiTheme="minorHAnsi" w:eastAsia="Batang" w:hAnsiTheme="minorHAnsi" w:cstheme="minorHAnsi"/>
            <w:color w:val="000000"/>
            <w:sz w:val="20"/>
            <w:szCs w:val="20"/>
          </w:rPr>
          <w:t>1.993, a</w:t>
        </w:r>
      </w:smartTag>
      <w:r w:rsidRPr="00883C5D">
        <w:rPr>
          <w:rFonts w:asciiTheme="minorHAnsi" w:eastAsia="Batang" w:hAnsiTheme="minorHAnsi" w:cstheme="minorHAnsi"/>
          <w:color w:val="000000"/>
          <w:sz w:val="20"/>
          <w:szCs w:val="20"/>
        </w:rPr>
        <w:t xml:space="preserve"> fiscalização e acompanhamento da execução do objeto </w:t>
      </w:r>
      <w:proofErr w:type="gramStart"/>
      <w:r w:rsidRPr="00883C5D">
        <w:rPr>
          <w:rFonts w:asciiTheme="minorHAnsi" w:eastAsia="Batang" w:hAnsiTheme="minorHAnsi" w:cstheme="minorHAnsi"/>
          <w:color w:val="000000"/>
          <w:sz w:val="20"/>
          <w:szCs w:val="20"/>
        </w:rPr>
        <w:t>será</w:t>
      </w:r>
      <w:proofErr w:type="gramEnd"/>
      <w:r w:rsidRPr="00883C5D">
        <w:rPr>
          <w:rFonts w:asciiTheme="minorHAnsi" w:eastAsia="Batang" w:hAnsiTheme="minorHAnsi" w:cstheme="minorHAnsi"/>
          <w:color w:val="000000"/>
          <w:sz w:val="20"/>
          <w:szCs w:val="20"/>
        </w:rPr>
        <w:t xml:space="preserve"> por meio da Diretoria de Administração, observando que:</w:t>
      </w:r>
    </w:p>
    <w:p w:rsidR="00883C5D" w:rsidRPr="00883C5D" w:rsidRDefault="00883C5D" w:rsidP="00883C5D">
      <w:pPr>
        <w:tabs>
          <w:tab w:val="left" w:pos="7200"/>
        </w:tabs>
        <w:spacing w:after="0" w:line="240" w:lineRule="auto"/>
        <w:jc w:val="both"/>
        <w:rPr>
          <w:rFonts w:asciiTheme="minorHAnsi" w:eastAsia="Batang" w:hAnsiTheme="minorHAnsi" w:cstheme="minorHAnsi"/>
          <w:color w:val="000000"/>
          <w:sz w:val="20"/>
          <w:szCs w:val="20"/>
        </w:rPr>
      </w:pPr>
      <w:r w:rsidRPr="00883C5D">
        <w:rPr>
          <w:rFonts w:asciiTheme="minorHAnsi" w:eastAsia="Batang" w:hAnsiTheme="minorHAnsi" w:cstheme="minorHAnsi"/>
          <w:b/>
          <w:color w:val="000000"/>
          <w:sz w:val="20"/>
          <w:szCs w:val="20"/>
        </w:rPr>
        <w:t>8.2.</w:t>
      </w:r>
      <w:r w:rsidRPr="00883C5D">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83C5D" w:rsidRPr="00883C5D" w:rsidRDefault="00883C5D" w:rsidP="00883C5D">
      <w:pPr>
        <w:tabs>
          <w:tab w:val="left" w:pos="7200"/>
        </w:tabs>
        <w:spacing w:after="0" w:line="240" w:lineRule="auto"/>
        <w:jc w:val="both"/>
        <w:rPr>
          <w:rFonts w:asciiTheme="minorHAnsi" w:eastAsia="Batang" w:hAnsiTheme="minorHAnsi" w:cstheme="minorHAnsi"/>
          <w:color w:val="000000"/>
          <w:sz w:val="20"/>
          <w:szCs w:val="20"/>
        </w:rPr>
      </w:pPr>
      <w:r w:rsidRPr="00883C5D">
        <w:rPr>
          <w:rFonts w:asciiTheme="minorHAnsi" w:eastAsia="Batang" w:hAnsiTheme="minorHAnsi" w:cstheme="minorHAnsi"/>
          <w:b/>
          <w:color w:val="000000"/>
          <w:sz w:val="20"/>
          <w:szCs w:val="20"/>
        </w:rPr>
        <w:t>8.3.</w:t>
      </w:r>
      <w:r w:rsidRPr="00883C5D">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83C5D" w:rsidRPr="00883C5D" w:rsidRDefault="00883C5D" w:rsidP="00883C5D">
      <w:pPr>
        <w:tabs>
          <w:tab w:val="left" w:pos="7200"/>
        </w:tabs>
        <w:spacing w:after="0" w:line="240" w:lineRule="auto"/>
        <w:jc w:val="both"/>
        <w:rPr>
          <w:rFonts w:asciiTheme="minorHAnsi" w:eastAsia="Batang" w:hAnsiTheme="minorHAnsi" w:cstheme="minorHAnsi"/>
          <w:color w:val="000000"/>
          <w:sz w:val="20"/>
          <w:szCs w:val="20"/>
        </w:rPr>
      </w:pPr>
      <w:r w:rsidRPr="00883C5D">
        <w:rPr>
          <w:rFonts w:asciiTheme="minorHAnsi" w:eastAsia="Batang" w:hAnsiTheme="minorHAnsi" w:cstheme="minorHAnsi"/>
          <w:b/>
          <w:color w:val="000000"/>
          <w:sz w:val="20"/>
          <w:szCs w:val="20"/>
        </w:rPr>
        <w:t>8.4.</w:t>
      </w:r>
      <w:r w:rsidRPr="00883C5D">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883C5D" w:rsidRPr="00883C5D" w:rsidRDefault="00883C5D" w:rsidP="00883C5D">
      <w:pPr>
        <w:tabs>
          <w:tab w:val="left" w:pos="7200"/>
        </w:tabs>
        <w:spacing w:after="0" w:line="240" w:lineRule="auto"/>
        <w:jc w:val="both"/>
        <w:rPr>
          <w:rFonts w:asciiTheme="minorHAnsi" w:eastAsia="Batang" w:hAnsiTheme="minorHAnsi" w:cstheme="minorHAnsi"/>
          <w:color w:val="000000"/>
          <w:sz w:val="20"/>
          <w:szCs w:val="20"/>
        </w:rPr>
      </w:pPr>
      <w:r w:rsidRPr="00883C5D">
        <w:rPr>
          <w:rFonts w:asciiTheme="minorHAnsi" w:eastAsia="Batang" w:hAnsiTheme="minorHAnsi" w:cstheme="minorHAnsi"/>
          <w:b/>
          <w:color w:val="000000"/>
          <w:sz w:val="20"/>
          <w:szCs w:val="20"/>
        </w:rPr>
        <w:t>8.5.</w:t>
      </w:r>
      <w:r w:rsidRPr="00883C5D">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83C5D" w:rsidRDefault="00883C5D" w:rsidP="00BA1E20">
      <w:pPr>
        <w:tabs>
          <w:tab w:val="left" w:pos="7200"/>
        </w:tabs>
        <w:spacing w:after="120" w:line="240" w:lineRule="auto"/>
        <w:jc w:val="both"/>
        <w:rPr>
          <w:rFonts w:ascii="Arial" w:eastAsia="Batang" w:hAnsi="Arial" w:cs="Arial"/>
          <w:color w:val="000000"/>
          <w:sz w:val="24"/>
          <w:szCs w:val="24"/>
        </w:rPr>
      </w:pPr>
      <w:r w:rsidRPr="00883C5D">
        <w:rPr>
          <w:rFonts w:asciiTheme="minorHAnsi" w:eastAsia="Batang" w:hAnsiTheme="minorHAnsi" w:cstheme="minorHAnsi"/>
          <w:b/>
          <w:color w:val="000000"/>
          <w:sz w:val="20"/>
          <w:szCs w:val="20"/>
        </w:rPr>
        <w:t>8.6.</w:t>
      </w:r>
      <w:r w:rsidRPr="00883C5D">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8778CF" w:rsidRPr="00E166E5" w:rsidRDefault="00552218"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BA1E20">
        <w:rPr>
          <w:rFonts w:cs="Calibri"/>
          <w:b/>
          <w:bCs/>
          <w:color w:val="FFFFFF"/>
          <w:sz w:val="20"/>
          <w:szCs w:val="20"/>
        </w:rPr>
        <w:t>DO PAGAMENTO</w:t>
      </w:r>
    </w:p>
    <w:p w:rsidR="00BA1E20" w:rsidRPr="00BA1E20" w:rsidRDefault="00BA1E20" w:rsidP="00BA1E20">
      <w:pPr>
        <w:tabs>
          <w:tab w:val="left" w:pos="7200"/>
        </w:tabs>
        <w:spacing w:after="0" w:line="240" w:lineRule="auto"/>
        <w:jc w:val="both"/>
        <w:rPr>
          <w:rFonts w:asciiTheme="minorHAnsi" w:eastAsia="Batang" w:hAnsiTheme="minorHAnsi" w:cstheme="minorHAnsi"/>
          <w:color w:val="000000"/>
          <w:sz w:val="20"/>
          <w:szCs w:val="20"/>
        </w:rPr>
      </w:pPr>
      <w:r w:rsidRPr="00BA1E20">
        <w:rPr>
          <w:rFonts w:asciiTheme="minorHAnsi" w:eastAsia="Batang" w:hAnsiTheme="minorHAnsi" w:cstheme="minorHAnsi"/>
          <w:b/>
          <w:color w:val="000000"/>
          <w:sz w:val="20"/>
          <w:szCs w:val="20"/>
        </w:rPr>
        <w:t>9.1.</w:t>
      </w:r>
      <w:r w:rsidRPr="00BA1E20">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BA1E20" w:rsidRPr="00BA1E20" w:rsidRDefault="00BA1E20" w:rsidP="00BA1E20">
      <w:pPr>
        <w:tabs>
          <w:tab w:val="left" w:pos="7200"/>
        </w:tabs>
        <w:spacing w:after="0" w:line="240" w:lineRule="auto"/>
        <w:jc w:val="both"/>
        <w:rPr>
          <w:rFonts w:asciiTheme="minorHAnsi" w:eastAsia="Batang" w:hAnsiTheme="minorHAnsi" w:cstheme="minorHAnsi"/>
          <w:color w:val="000000"/>
          <w:sz w:val="20"/>
          <w:szCs w:val="20"/>
        </w:rPr>
      </w:pPr>
      <w:r w:rsidRPr="00BA1E20">
        <w:rPr>
          <w:rFonts w:asciiTheme="minorHAnsi" w:eastAsia="Batang" w:hAnsiTheme="minorHAnsi" w:cstheme="minorHAnsi"/>
          <w:b/>
          <w:color w:val="000000"/>
          <w:sz w:val="20"/>
          <w:szCs w:val="20"/>
        </w:rPr>
        <w:t>9.2.</w:t>
      </w:r>
      <w:r w:rsidRPr="00BA1E20">
        <w:rPr>
          <w:rFonts w:asciiTheme="minorHAnsi" w:eastAsia="Batang" w:hAnsiTheme="minorHAnsi" w:cstheme="minorHAnsi"/>
          <w:color w:val="000000"/>
          <w:sz w:val="20"/>
          <w:szCs w:val="20"/>
        </w:rPr>
        <w:t xml:space="preserve"> Caso Nota Fiscal/Fatura esteja em desacordo, será devolvida para correção;</w:t>
      </w:r>
    </w:p>
    <w:p w:rsidR="00BA1E20" w:rsidRPr="00BA1E20" w:rsidRDefault="00BA1E20" w:rsidP="00BA1E20">
      <w:pPr>
        <w:tabs>
          <w:tab w:val="left" w:pos="7200"/>
        </w:tabs>
        <w:spacing w:after="0" w:line="240" w:lineRule="auto"/>
        <w:jc w:val="both"/>
        <w:rPr>
          <w:rFonts w:asciiTheme="minorHAnsi" w:eastAsia="Batang" w:hAnsiTheme="minorHAnsi" w:cstheme="minorHAnsi"/>
          <w:color w:val="000000"/>
          <w:sz w:val="20"/>
          <w:szCs w:val="20"/>
        </w:rPr>
      </w:pPr>
      <w:r w:rsidRPr="00BA1E20">
        <w:rPr>
          <w:rFonts w:asciiTheme="minorHAnsi" w:eastAsia="Batang" w:hAnsiTheme="minorHAnsi" w:cstheme="minorHAnsi"/>
          <w:b/>
          <w:color w:val="000000"/>
          <w:sz w:val="20"/>
          <w:szCs w:val="20"/>
        </w:rPr>
        <w:t>9.3.</w:t>
      </w:r>
      <w:r w:rsidRPr="00BA1E20">
        <w:rPr>
          <w:rFonts w:asciiTheme="minorHAnsi" w:eastAsia="Batang" w:hAnsiTheme="minorHAnsi" w:cstheme="minorHAnsi"/>
          <w:color w:val="000000"/>
          <w:sz w:val="20"/>
          <w:szCs w:val="20"/>
        </w:rPr>
        <w:t xml:space="preserve"> A CONTRATANTE terá um prazo de até </w:t>
      </w:r>
      <w:r w:rsidRPr="00BA1E20">
        <w:rPr>
          <w:rFonts w:asciiTheme="minorHAnsi" w:eastAsia="Batang" w:hAnsiTheme="minorHAnsi" w:cstheme="minorHAnsi"/>
          <w:b/>
          <w:color w:val="000000"/>
          <w:sz w:val="20"/>
          <w:szCs w:val="20"/>
        </w:rPr>
        <w:t>05 (cinco) dias úteis</w:t>
      </w:r>
      <w:r w:rsidRPr="00BA1E20">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BA1E20" w:rsidRPr="00BA1E20" w:rsidRDefault="00BA1E20" w:rsidP="00BA1E20">
      <w:pPr>
        <w:tabs>
          <w:tab w:val="left" w:pos="7200"/>
        </w:tabs>
        <w:spacing w:after="0" w:line="240" w:lineRule="auto"/>
        <w:jc w:val="both"/>
        <w:rPr>
          <w:rFonts w:asciiTheme="minorHAnsi" w:eastAsia="Batang" w:hAnsiTheme="minorHAnsi" w:cstheme="minorHAnsi"/>
          <w:color w:val="000000"/>
          <w:sz w:val="20"/>
          <w:szCs w:val="20"/>
        </w:rPr>
      </w:pPr>
      <w:r w:rsidRPr="00BA1E20">
        <w:rPr>
          <w:rFonts w:asciiTheme="minorHAnsi" w:eastAsia="Batang" w:hAnsiTheme="minorHAnsi" w:cstheme="minorHAnsi"/>
          <w:b/>
          <w:color w:val="000000"/>
          <w:sz w:val="20"/>
          <w:szCs w:val="20"/>
        </w:rPr>
        <w:t>9.4.</w:t>
      </w:r>
      <w:r w:rsidRPr="00BA1E20">
        <w:rPr>
          <w:rFonts w:asciiTheme="minorHAnsi" w:eastAsia="Batang" w:hAnsiTheme="minorHAnsi" w:cstheme="minorHAnsi"/>
          <w:color w:val="000000"/>
          <w:sz w:val="20"/>
          <w:szCs w:val="20"/>
        </w:rPr>
        <w:t xml:space="preserve"> O prazo previsto para pagamento que será de até </w:t>
      </w:r>
      <w:r w:rsidRPr="00BA1E20">
        <w:rPr>
          <w:rFonts w:asciiTheme="minorHAnsi" w:eastAsia="Batang" w:hAnsiTheme="minorHAnsi" w:cstheme="minorHAnsi"/>
          <w:b/>
          <w:color w:val="000000"/>
          <w:sz w:val="20"/>
          <w:szCs w:val="20"/>
        </w:rPr>
        <w:t>30 (trinta) dias corridos</w:t>
      </w:r>
      <w:r w:rsidRPr="00BA1E20">
        <w:rPr>
          <w:rFonts w:asciiTheme="minorHAnsi" w:eastAsia="Batang" w:hAnsiTheme="minorHAnsi" w:cstheme="minorHAnsi"/>
          <w:color w:val="000000"/>
          <w:sz w:val="20"/>
          <w:szCs w:val="20"/>
        </w:rPr>
        <w:t>, contados da apresentação da Nota Fiscal/</w:t>
      </w:r>
      <w:proofErr w:type="gramStart"/>
      <w:r w:rsidRPr="00BA1E20">
        <w:rPr>
          <w:rFonts w:asciiTheme="minorHAnsi" w:eastAsia="Batang" w:hAnsiTheme="minorHAnsi" w:cstheme="minorHAnsi"/>
          <w:color w:val="000000"/>
          <w:sz w:val="20"/>
          <w:szCs w:val="20"/>
        </w:rPr>
        <w:t>Fatura, devidamente atestada</w:t>
      </w:r>
      <w:proofErr w:type="gramEnd"/>
      <w:r w:rsidRPr="00BA1E20">
        <w:rPr>
          <w:rFonts w:asciiTheme="minorHAnsi" w:eastAsia="Batang" w:hAnsiTheme="minorHAnsi" w:cstheme="minorHAnsi"/>
          <w:color w:val="000000"/>
          <w:sz w:val="20"/>
          <w:szCs w:val="20"/>
        </w:rPr>
        <w:t>;</w:t>
      </w:r>
    </w:p>
    <w:p w:rsidR="00BA1E20" w:rsidRPr="00BA1E20" w:rsidRDefault="00BA1E20" w:rsidP="00BA1E20">
      <w:pPr>
        <w:tabs>
          <w:tab w:val="left" w:pos="7200"/>
        </w:tabs>
        <w:spacing w:after="0" w:line="240" w:lineRule="auto"/>
        <w:jc w:val="both"/>
        <w:rPr>
          <w:rFonts w:asciiTheme="minorHAnsi" w:eastAsia="Batang" w:hAnsiTheme="minorHAnsi" w:cstheme="minorHAnsi"/>
          <w:color w:val="000000"/>
          <w:sz w:val="20"/>
          <w:szCs w:val="20"/>
        </w:rPr>
      </w:pPr>
      <w:r w:rsidRPr="00BA1E20">
        <w:rPr>
          <w:rFonts w:asciiTheme="minorHAnsi" w:eastAsia="Batang" w:hAnsiTheme="minorHAnsi" w:cstheme="minorHAnsi"/>
          <w:b/>
          <w:color w:val="000000"/>
          <w:sz w:val="20"/>
          <w:szCs w:val="20"/>
        </w:rPr>
        <w:t>9.5.</w:t>
      </w:r>
      <w:r w:rsidRPr="00BA1E20">
        <w:rPr>
          <w:rFonts w:asciiTheme="minorHAnsi" w:eastAsia="Batang" w:hAnsiTheme="minorHAnsi" w:cstheme="minorHAnsi"/>
          <w:color w:val="000000"/>
          <w:sz w:val="20"/>
          <w:szCs w:val="20"/>
        </w:rPr>
        <w:t xml:space="preserve"> Na ocorrência de rejeição da Nota Fiscal, motivada por erro ou incorreções, o prazo estipulado no parágrafo anterior, passará a ser contado a partir da data da sua representação;</w:t>
      </w:r>
    </w:p>
    <w:p w:rsidR="00BA1E20" w:rsidRPr="00BA1E20" w:rsidRDefault="00BA1E20" w:rsidP="00BA1E20">
      <w:pPr>
        <w:tabs>
          <w:tab w:val="left" w:pos="7200"/>
        </w:tabs>
        <w:spacing w:after="120" w:line="240" w:lineRule="auto"/>
        <w:jc w:val="both"/>
        <w:rPr>
          <w:rFonts w:asciiTheme="minorHAnsi" w:eastAsia="Batang" w:hAnsiTheme="minorHAnsi" w:cstheme="minorHAnsi"/>
          <w:color w:val="000000"/>
          <w:sz w:val="20"/>
          <w:szCs w:val="20"/>
        </w:rPr>
      </w:pPr>
      <w:r w:rsidRPr="00BA1E20">
        <w:rPr>
          <w:rFonts w:asciiTheme="minorHAnsi" w:eastAsia="Batang" w:hAnsiTheme="minorHAnsi" w:cstheme="minorHAnsi"/>
          <w:b/>
          <w:color w:val="000000"/>
          <w:sz w:val="20"/>
          <w:szCs w:val="20"/>
        </w:rPr>
        <w:t>9.6.</w:t>
      </w:r>
      <w:r w:rsidRPr="00BA1E20">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A1E20" w:rsidRPr="00552218" w:rsidRDefault="00552218" w:rsidP="00552218">
      <w:pPr>
        <w:tabs>
          <w:tab w:val="left" w:pos="1800"/>
        </w:tabs>
        <w:jc w:val="right"/>
        <w:rPr>
          <w:bCs/>
          <w:sz w:val="20"/>
          <w:szCs w:val="20"/>
        </w:rPr>
      </w:pPr>
      <w:r w:rsidRPr="00552218">
        <w:rPr>
          <w:bCs/>
          <w:sz w:val="20"/>
          <w:szCs w:val="20"/>
        </w:rPr>
        <w:t>Palmas, 06 de maio de 2016.</w:t>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8A080E">
        <w:rPr>
          <w:rFonts w:cs="Calibri"/>
          <w:sz w:val="20"/>
          <w:szCs w:val="20"/>
        </w:rPr>
        <w:t>aquisição de</w:t>
      </w:r>
      <w:r w:rsidR="00441BC9">
        <w:rPr>
          <w:rFonts w:cs="Calibri"/>
          <w:sz w:val="20"/>
          <w:szCs w:val="20"/>
        </w:rPr>
        <w:t xml:space="preserve"> </w:t>
      </w:r>
      <w:r w:rsidR="00416E1D">
        <w:rPr>
          <w:rFonts w:cs="Calibri"/>
          <w:sz w:val="20"/>
          <w:szCs w:val="20"/>
        </w:rPr>
        <w:t>Material de Consumo (Capas de Processos)</w:t>
      </w:r>
      <w:r w:rsidR="00543A27">
        <w:rPr>
          <w:rFonts w:cs="Calibri"/>
          <w:sz w:val="20"/>
          <w:szCs w:val="20"/>
        </w:rPr>
        <w:t>,</w:t>
      </w:r>
      <w:r w:rsidR="008A080E">
        <w:rPr>
          <w:rFonts w:cs="Calibri"/>
          <w:sz w:val="20"/>
          <w:szCs w:val="20"/>
        </w:rPr>
        <w:t xml:space="preserve"> para atender as demandas da Secretaria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441BC9">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A080E">
        <w:rPr>
          <w:rFonts w:cs="Calibri"/>
          <w:sz w:val="20"/>
          <w:szCs w:val="20"/>
        </w:rPr>
        <w:t>XXX</w:t>
      </w:r>
      <w:r w:rsidRPr="00975295">
        <w:rPr>
          <w:rFonts w:cs="Calibri"/>
          <w:sz w:val="20"/>
          <w:szCs w:val="20"/>
        </w:rPr>
        <w:t>/201</w:t>
      </w:r>
      <w:r w:rsidR="008A080E">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41BC9">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41BC9">
        <w:rPr>
          <w:rFonts w:cs="Calibri"/>
          <w:sz w:val="20"/>
          <w:szCs w:val="20"/>
          <w:shd w:val="clear" w:color="auto" w:fill="FFFFFF"/>
        </w:rPr>
        <w:t>4873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lastRenderedPageBreak/>
        <w:t>CLÁUSULA TERCEIRA –</w:t>
      </w:r>
      <w:r w:rsidR="008A080E">
        <w:rPr>
          <w:rFonts w:cs="Calibri"/>
          <w:b/>
          <w:sz w:val="20"/>
          <w:szCs w:val="20"/>
        </w:rPr>
        <w:t xml:space="preserve"> </w:t>
      </w:r>
      <w:r w:rsidR="00B47D86" w:rsidRPr="00975295">
        <w:rPr>
          <w:rFonts w:cs="Calibri"/>
          <w:b/>
          <w:sz w:val="20"/>
          <w:szCs w:val="20"/>
        </w:rPr>
        <w:t>DO LOCAL DE ENTREGA</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3.1.</w:t>
      </w:r>
      <w:r w:rsidRPr="005B40BC">
        <w:rPr>
          <w:rFonts w:eastAsia="Batang" w:cs="Calibri"/>
          <w:color w:val="000000"/>
          <w:sz w:val="20"/>
          <w:szCs w:val="20"/>
        </w:rPr>
        <w:t xml:space="preserve"> </w:t>
      </w:r>
      <w:r w:rsidR="00441BC9" w:rsidRPr="00403CAB">
        <w:rPr>
          <w:rFonts w:asciiTheme="minorHAnsi" w:hAnsiTheme="minorHAnsi" w:cstheme="minorHAnsi"/>
          <w:bCs/>
          <w:color w:val="000000"/>
          <w:sz w:val="20"/>
          <w:szCs w:val="20"/>
        </w:rPr>
        <w:t xml:space="preserve">Os produtos deverão ser entregues de segunda a sexta-feira em horário comercial no Almoxarifado Central desta Secretaria de Estado da Saúde, situado à Quadra 1.112 Sul, Avenida NS 10, </w:t>
      </w:r>
      <w:proofErr w:type="spellStart"/>
      <w:r w:rsidR="00441BC9" w:rsidRPr="00403CAB">
        <w:rPr>
          <w:rFonts w:asciiTheme="minorHAnsi" w:hAnsiTheme="minorHAnsi" w:cstheme="minorHAnsi"/>
          <w:bCs/>
          <w:color w:val="000000"/>
          <w:sz w:val="20"/>
          <w:szCs w:val="20"/>
        </w:rPr>
        <w:t>Lt</w:t>
      </w:r>
      <w:proofErr w:type="spellEnd"/>
      <w:r w:rsidR="00441BC9" w:rsidRPr="00403CAB">
        <w:rPr>
          <w:rFonts w:asciiTheme="minorHAnsi" w:hAnsiTheme="minorHAnsi" w:cstheme="minorHAnsi"/>
          <w:bCs/>
          <w:color w:val="000000"/>
          <w:sz w:val="20"/>
          <w:szCs w:val="20"/>
        </w:rPr>
        <w:t>. 04, CEP 77.024-142, Palmas - TO</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816554">
        <w:rPr>
          <w:rFonts w:cs="Calibri"/>
          <w:sz w:val="20"/>
          <w:szCs w:val="20"/>
        </w:rPr>
        <w:t>6</w:t>
      </w:r>
      <w:r w:rsidR="006364DB">
        <w:rPr>
          <w:rFonts w:cs="Calibri"/>
          <w:sz w:val="20"/>
          <w:szCs w:val="20"/>
        </w:rPr>
        <w:t>/30550/00</w:t>
      </w:r>
      <w:r w:rsidR="00816554">
        <w:rPr>
          <w:rFonts w:cs="Calibri"/>
          <w:sz w:val="20"/>
          <w:szCs w:val="20"/>
        </w:rPr>
        <w:t>4873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a) Prestar as informações e os esclarecimentos que venham a ser solicitados pela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b) Disponibilizar o local de entrega e o responsável pelo recebimento;</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c) Receber os produtos adjudicados, nos termos, prazos quantidade, qualidade e condições estabelecidas;</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d) Rejeitar, no todo ou em parte, os produtos que a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 xml:space="preserve"> entregar fora das especificações d</w:t>
      </w:r>
      <w:r w:rsidR="00816554" w:rsidRPr="00816554">
        <w:rPr>
          <w:rFonts w:asciiTheme="minorHAnsi" w:hAnsiTheme="minorHAnsi" w:cstheme="minorHAnsi"/>
          <w:bCs/>
          <w:sz w:val="20"/>
          <w:szCs w:val="20"/>
        </w:rPr>
        <w:t>o</w:t>
      </w:r>
      <w:r w:rsidRPr="00816554">
        <w:rPr>
          <w:rFonts w:asciiTheme="minorHAnsi" w:hAnsiTheme="minorHAnsi" w:cstheme="minorHAnsi"/>
          <w:bCs/>
          <w:sz w:val="20"/>
          <w:szCs w:val="20"/>
        </w:rPr>
        <w:t xml:space="preserve"> Termo;</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e) Comunicar à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 xml:space="preserve"> até o </w:t>
      </w:r>
      <w:proofErr w:type="gramStart"/>
      <w:r w:rsidRPr="00816554">
        <w:rPr>
          <w:rFonts w:asciiTheme="minorHAnsi" w:hAnsiTheme="minorHAnsi" w:cstheme="minorHAnsi"/>
          <w:bCs/>
          <w:sz w:val="20"/>
          <w:szCs w:val="20"/>
        </w:rPr>
        <w:t>5</w:t>
      </w:r>
      <w:proofErr w:type="gramEnd"/>
      <w:r w:rsidRPr="00816554">
        <w:rPr>
          <w:rFonts w:asciiTheme="minorHAnsi" w:hAnsiTheme="minorHAnsi" w:cstheme="minorHAnsi"/>
          <w:bCs/>
          <w:sz w:val="20"/>
          <w:szCs w:val="20"/>
        </w:rPr>
        <w:t xml:space="preserve"> º dia útil, após apresentação da Nota Fiscal, o aceite do servidor responsável pelo recebimento dos produtos adquiridos;</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f) Fiscalizar a execução do objeto, aplicando as sanções cabíveis, quando for o caso;</w:t>
      </w:r>
    </w:p>
    <w:p w:rsidR="00441BC9" w:rsidRPr="00441BC9" w:rsidRDefault="00441BC9" w:rsidP="00441BC9">
      <w:pPr>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g)</w:t>
      </w:r>
      <w:r w:rsidRPr="00441BC9">
        <w:rPr>
          <w:rFonts w:asciiTheme="minorHAnsi" w:hAnsiTheme="minorHAnsi" w:cstheme="minorHAnsi"/>
          <w:b/>
          <w:bCs/>
          <w:sz w:val="20"/>
          <w:szCs w:val="20"/>
        </w:rPr>
        <w:t xml:space="preserve"> </w:t>
      </w:r>
      <w:r w:rsidRPr="00441BC9">
        <w:rPr>
          <w:rFonts w:asciiTheme="minorHAnsi" w:hAnsiTheme="minorHAnsi" w:cstheme="minorHAnsi"/>
          <w:bCs/>
          <w:sz w:val="20"/>
          <w:szCs w:val="20"/>
        </w:rPr>
        <w:t>Efetuar o pagamento à C</w:t>
      </w:r>
      <w:r w:rsidR="00816554" w:rsidRPr="00441BC9">
        <w:rPr>
          <w:rFonts w:asciiTheme="minorHAnsi" w:hAnsiTheme="minorHAnsi" w:cstheme="minorHAnsi"/>
          <w:bCs/>
          <w:sz w:val="20"/>
          <w:szCs w:val="20"/>
        </w:rPr>
        <w:t>ontratada</w:t>
      </w:r>
      <w:r w:rsidRPr="00441BC9">
        <w:rPr>
          <w:rFonts w:asciiTheme="minorHAnsi" w:hAnsiTheme="minorHAnsi" w:cstheme="minorHAnsi"/>
          <w:bCs/>
          <w:sz w:val="20"/>
          <w:szCs w:val="20"/>
        </w:rPr>
        <w:t xml:space="preserve"> no prazo determinado n</w:t>
      </w:r>
      <w:r w:rsidR="00816554">
        <w:rPr>
          <w:rFonts w:asciiTheme="minorHAnsi" w:hAnsiTheme="minorHAnsi" w:cstheme="minorHAnsi"/>
          <w:bCs/>
          <w:sz w:val="20"/>
          <w:szCs w:val="20"/>
        </w:rPr>
        <w:t>o</w:t>
      </w:r>
      <w:r w:rsidRPr="00441BC9">
        <w:rPr>
          <w:rFonts w:asciiTheme="minorHAnsi" w:hAnsiTheme="minorHAnsi" w:cstheme="minorHAnsi"/>
          <w:bCs/>
          <w:sz w:val="20"/>
          <w:szCs w:val="20"/>
        </w:rPr>
        <w:t xml:space="preserv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CF5F26" w:rsidRPr="000E1928" w:rsidRDefault="000E1928" w:rsidP="000E1928">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 xml:space="preserve">a) </w:t>
      </w:r>
      <w:r w:rsidRPr="000E1928">
        <w:rPr>
          <w:rFonts w:asciiTheme="minorHAnsi" w:eastAsia="Batang" w:hAnsiTheme="minorHAnsi" w:cstheme="minorHAnsi"/>
          <w:color w:val="000000"/>
          <w:sz w:val="20"/>
          <w:szCs w:val="20"/>
        </w:rPr>
        <w:t>Cumprir com a legislação vigente inerente ao objeto, inclusive com todos os encargos tributários, fiscais, trabalhistas, devendo arcar ainda, com todas as despesas e custos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81655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.1.</w:t>
      </w:r>
      <w:r w:rsidRPr="000E1928">
        <w:rPr>
          <w:rFonts w:asciiTheme="minorHAnsi" w:eastAsia="Batang" w:hAnsiTheme="minorHAnsi" w:cstheme="minorHAnsi"/>
          <w:color w:val="000000"/>
          <w:sz w:val="20"/>
          <w:szCs w:val="20"/>
        </w:rPr>
        <w:t xml:space="preserve"> Efetuada a entrega, a C</w:t>
      </w:r>
      <w:r w:rsidR="00816554" w:rsidRPr="000E1928">
        <w:rPr>
          <w:rFonts w:asciiTheme="minorHAnsi" w:eastAsia="Batang" w:hAnsiTheme="minorHAnsi" w:cstheme="minorHAnsi"/>
          <w:color w:val="000000"/>
          <w:sz w:val="20"/>
          <w:szCs w:val="20"/>
        </w:rPr>
        <w:t>ontratada</w:t>
      </w:r>
      <w:r w:rsidRPr="000E1928">
        <w:rPr>
          <w:rFonts w:asciiTheme="minorHAnsi" w:eastAsia="Batang" w:hAnsiTheme="minorHAnsi" w:cstheme="minorHAnsi"/>
          <w:color w:val="000000"/>
          <w:sz w:val="20"/>
          <w:szCs w:val="20"/>
        </w:rPr>
        <w:t xml:space="preserve"> protocolará a Nota Fiscal/Fatura, perante a C</w:t>
      </w:r>
      <w:r w:rsidR="00816554" w:rsidRPr="000E1928">
        <w:rPr>
          <w:rFonts w:asciiTheme="minorHAnsi" w:eastAsia="Batang" w:hAnsiTheme="minorHAnsi" w:cstheme="minorHAnsi"/>
          <w:color w:val="000000"/>
          <w:sz w:val="20"/>
          <w:szCs w:val="20"/>
        </w:rPr>
        <w:t>ontratante</w:t>
      </w:r>
      <w:r w:rsidR="00816554">
        <w:rPr>
          <w:rFonts w:asciiTheme="minorHAnsi" w:eastAsia="Batang" w:hAnsiTheme="minorHAnsi" w:cstheme="minorHAnsi"/>
          <w:color w:val="000000"/>
          <w:sz w:val="20"/>
          <w:szCs w:val="20"/>
        </w:rPr>
        <w:t xml:space="preserve"> devidamente preenchida.</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.2.</w:t>
      </w:r>
      <w:r w:rsidRPr="000E1928">
        <w:rPr>
          <w:rFonts w:asciiTheme="minorHAnsi" w:eastAsia="Batang" w:hAnsiTheme="minorHAnsi" w:cstheme="minorHAnsi"/>
          <w:color w:val="000000"/>
          <w:sz w:val="20"/>
          <w:szCs w:val="20"/>
        </w:rPr>
        <w:t xml:space="preserve"> Caso Nota Fiscal/Fatura esteja em desacord</w:t>
      </w:r>
      <w:r w:rsidR="00816554">
        <w:rPr>
          <w:rFonts w:asciiTheme="minorHAnsi" w:eastAsia="Batang" w:hAnsiTheme="minorHAnsi" w:cstheme="minorHAnsi"/>
          <w:color w:val="000000"/>
          <w:sz w:val="20"/>
          <w:szCs w:val="20"/>
        </w:rPr>
        <w:t>o, será devolvida para correção.</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.3.</w:t>
      </w:r>
      <w:r w:rsidRPr="000E1928">
        <w:rPr>
          <w:rFonts w:asciiTheme="minorHAnsi" w:eastAsia="Batang" w:hAnsiTheme="minorHAnsi" w:cstheme="minorHAnsi"/>
          <w:color w:val="000000"/>
          <w:sz w:val="20"/>
          <w:szCs w:val="20"/>
        </w:rPr>
        <w:t xml:space="preserve"> A C</w:t>
      </w:r>
      <w:r w:rsidR="00816554" w:rsidRPr="000E1928">
        <w:rPr>
          <w:rFonts w:asciiTheme="minorHAnsi" w:eastAsia="Batang" w:hAnsiTheme="minorHAnsi" w:cstheme="minorHAnsi"/>
          <w:color w:val="000000"/>
          <w:sz w:val="20"/>
          <w:szCs w:val="20"/>
        </w:rPr>
        <w:t>ontratante</w:t>
      </w:r>
      <w:r w:rsidRPr="000E1928">
        <w:rPr>
          <w:rFonts w:asciiTheme="minorHAnsi" w:eastAsia="Batang" w:hAnsiTheme="minorHAnsi" w:cstheme="minorHAnsi"/>
          <w:color w:val="000000"/>
          <w:sz w:val="20"/>
          <w:szCs w:val="20"/>
        </w:rPr>
        <w:t xml:space="preserve"> terá um prazo de até </w:t>
      </w:r>
      <w:r w:rsidRPr="00816554">
        <w:rPr>
          <w:rFonts w:asciiTheme="minorHAnsi" w:eastAsia="Batang" w:hAnsiTheme="minorHAnsi" w:cstheme="minorHAnsi"/>
          <w:color w:val="000000"/>
          <w:sz w:val="20"/>
          <w:szCs w:val="20"/>
        </w:rPr>
        <w:t>05 (cinco) dias úteis</w:t>
      </w:r>
      <w:r w:rsidRPr="000E1928">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816554" w:rsidRPr="000E1928">
        <w:rPr>
          <w:rFonts w:asciiTheme="minorHAnsi" w:eastAsia="Batang" w:hAnsiTheme="minorHAnsi" w:cstheme="minorHAnsi"/>
          <w:color w:val="000000"/>
          <w:sz w:val="20"/>
          <w:szCs w:val="20"/>
        </w:rPr>
        <w:t>ontratada</w:t>
      </w:r>
      <w:r w:rsidR="00816554">
        <w:rPr>
          <w:rFonts w:asciiTheme="minorHAnsi" w:eastAsia="Batang" w:hAnsiTheme="minorHAnsi" w:cstheme="minorHAnsi"/>
          <w:color w:val="000000"/>
          <w:sz w:val="20"/>
          <w:szCs w:val="20"/>
        </w:rPr>
        <w:t>.</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.4.</w:t>
      </w:r>
      <w:r w:rsidRPr="000E1928">
        <w:rPr>
          <w:rFonts w:asciiTheme="minorHAnsi" w:eastAsia="Batang" w:hAnsiTheme="minorHAnsi" w:cstheme="minorHAnsi"/>
          <w:color w:val="000000"/>
          <w:sz w:val="20"/>
          <w:szCs w:val="20"/>
        </w:rPr>
        <w:t xml:space="preserve"> O prazo previsto para pagamento que será de até </w:t>
      </w:r>
      <w:r w:rsidRPr="00816554">
        <w:rPr>
          <w:rFonts w:asciiTheme="minorHAnsi" w:eastAsia="Batang" w:hAnsiTheme="minorHAnsi" w:cstheme="minorHAnsi"/>
          <w:color w:val="000000"/>
          <w:sz w:val="20"/>
          <w:szCs w:val="20"/>
        </w:rPr>
        <w:t>30 (trinta) dias corridos,</w:t>
      </w:r>
      <w:r w:rsidRPr="000E1928">
        <w:rPr>
          <w:rFonts w:asciiTheme="minorHAnsi" w:eastAsia="Batang" w:hAnsiTheme="minorHAnsi" w:cstheme="minorHAnsi"/>
          <w:color w:val="000000"/>
          <w:sz w:val="20"/>
          <w:szCs w:val="20"/>
        </w:rPr>
        <w:t xml:space="preserve"> contados da apresentação da Nota Fisc</w:t>
      </w:r>
      <w:r w:rsidR="00816554">
        <w:rPr>
          <w:rFonts w:asciiTheme="minorHAnsi" w:eastAsia="Batang" w:hAnsiTheme="minorHAnsi" w:cstheme="minorHAnsi"/>
          <w:color w:val="000000"/>
          <w:sz w:val="20"/>
          <w:szCs w:val="20"/>
        </w:rPr>
        <w:t>al/</w:t>
      </w:r>
      <w:proofErr w:type="gramStart"/>
      <w:r w:rsidR="00816554">
        <w:rPr>
          <w:rFonts w:asciiTheme="minorHAnsi" w:eastAsia="Batang" w:hAnsiTheme="minorHAnsi" w:cstheme="minorHAnsi"/>
          <w:color w:val="000000"/>
          <w:sz w:val="20"/>
          <w:szCs w:val="20"/>
        </w:rPr>
        <w:t>Fatura, devidamente atestada</w:t>
      </w:r>
      <w:proofErr w:type="gramEnd"/>
      <w:r w:rsidR="00816554">
        <w:rPr>
          <w:rFonts w:asciiTheme="minorHAnsi" w:eastAsia="Batang" w:hAnsiTheme="minorHAnsi" w:cstheme="minorHAnsi"/>
          <w:color w:val="000000"/>
          <w:sz w:val="20"/>
          <w:szCs w:val="20"/>
        </w:rPr>
        <w:t>.</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.5.</w:t>
      </w:r>
      <w:r w:rsidRPr="000E1928">
        <w:rPr>
          <w:rFonts w:asciiTheme="minorHAnsi" w:eastAsia="Batang" w:hAnsiTheme="minorHAnsi" w:cstheme="minorHAnsi"/>
          <w:color w:val="000000"/>
          <w:sz w:val="20"/>
          <w:szCs w:val="20"/>
        </w:rPr>
        <w:t xml:space="preserve"> Na ocorrência de rejeição da Nota Fiscal, motivada por erro ou incorreções, o prazo estipulado no </w:t>
      </w:r>
      <w:r w:rsidR="00816554">
        <w:rPr>
          <w:rFonts w:asciiTheme="minorHAnsi" w:eastAsia="Batang" w:hAnsiTheme="minorHAnsi" w:cstheme="minorHAnsi"/>
          <w:color w:val="000000"/>
          <w:sz w:val="20"/>
          <w:szCs w:val="20"/>
        </w:rPr>
        <w:t>item</w:t>
      </w:r>
      <w:r w:rsidRPr="000E1928">
        <w:rPr>
          <w:rFonts w:asciiTheme="minorHAnsi" w:eastAsia="Batang" w:hAnsiTheme="minorHAnsi" w:cstheme="minorHAnsi"/>
          <w:color w:val="000000"/>
          <w:sz w:val="20"/>
          <w:szCs w:val="20"/>
        </w:rPr>
        <w:t xml:space="preserve"> anterior, passará a ser contado a part</w:t>
      </w:r>
      <w:r w:rsidR="00816554">
        <w:rPr>
          <w:rFonts w:asciiTheme="minorHAnsi" w:eastAsia="Batang" w:hAnsiTheme="minorHAnsi" w:cstheme="minorHAnsi"/>
          <w:color w:val="000000"/>
          <w:sz w:val="20"/>
          <w:szCs w:val="20"/>
        </w:rPr>
        <w:t>ir da data da sua representação.</w:t>
      </w:r>
    </w:p>
    <w:p w:rsidR="000E1928" w:rsidRDefault="000E1928" w:rsidP="0081655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.6.</w:t>
      </w:r>
      <w:r w:rsidRPr="000E1928">
        <w:rPr>
          <w:rFonts w:asciiTheme="minorHAnsi" w:eastAsia="Batang" w:hAnsiTheme="minorHAnsi" w:cstheme="minorHAnsi"/>
          <w:color w:val="000000"/>
          <w:sz w:val="20"/>
          <w:szCs w:val="20"/>
        </w:rPr>
        <w:t xml:space="preserve"> Os pagamentos não serão efetuados através de boletos bancários, sendo a garantia do referido paga</w:t>
      </w:r>
      <w:r w:rsidR="00816554">
        <w:rPr>
          <w:rFonts w:asciiTheme="minorHAnsi" w:eastAsia="Batang" w:hAnsiTheme="minorHAnsi" w:cstheme="minorHAnsi"/>
          <w:color w:val="000000"/>
          <w:sz w:val="20"/>
          <w:szCs w:val="20"/>
        </w:rPr>
        <w:t>mento a própria Nota de Empenho.</w:t>
      </w:r>
    </w:p>
    <w:p w:rsidR="00816554" w:rsidRPr="00524132" w:rsidRDefault="00816554" w:rsidP="0081655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8.7</w:t>
      </w:r>
      <w:r w:rsidRPr="00524132">
        <w:rPr>
          <w:b/>
          <w:bCs/>
          <w:color w:val="000000"/>
          <w:sz w:val="20"/>
          <w:szCs w:val="20"/>
        </w:rPr>
        <w:t>.</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16554" w:rsidRPr="000E1928" w:rsidRDefault="00816554" w:rsidP="00816554">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ED58D4">
        <w:rPr>
          <w:rFonts w:cs="Calibri"/>
          <w:b/>
          <w:sz w:val="20"/>
          <w:szCs w:val="20"/>
        </w:rPr>
        <w:t xml:space="preserve"> </w:t>
      </w:r>
      <w:r w:rsidR="00816554">
        <w:rPr>
          <w:rFonts w:cs="Calibri"/>
          <w:b/>
          <w:sz w:val="20"/>
          <w:szCs w:val="20"/>
        </w:rPr>
        <w:t>DA FISCALIZAÇÃO</w:t>
      </w:r>
    </w:p>
    <w:p w:rsidR="00334275" w:rsidRPr="00334275" w:rsidRDefault="00334275" w:rsidP="00334275">
      <w:pPr>
        <w:spacing w:after="0" w:line="240" w:lineRule="auto"/>
        <w:jc w:val="both"/>
        <w:rPr>
          <w:rFonts w:cs="Calibri"/>
          <w:sz w:val="20"/>
          <w:szCs w:val="20"/>
        </w:rPr>
      </w:pPr>
      <w:r>
        <w:rPr>
          <w:rFonts w:cs="Calibri"/>
          <w:b/>
          <w:sz w:val="20"/>
          <w:szCs w:val="20"/>
        </w:rPr>
        <w:t>10</w:t>
      </w:r>
      <w:r w:rsidRPr="00334275">
        <w:rPr>
          <w:rFonts w:cs="Calibri"/>
          <w:b/>
          <w:sz w:val="20"/>
          <w:szCs w:val="20"/>
        </w:rPr>
        <w:t>.1.</w:t>
      </w:r>
      <w:r w:rsidRPr="00334275">
        <w:rPr>
          <w:rFonts w:cs="Calibri"/>
          <w:sz w:val="20"/>
          <w:szCs w:val="20"/>
        </w:rPr>
        <w:t xml:space="preserve"> Conforme artigo 67 da Lei Federal nº 8.666, de 21 de junho de </w:t>
      </w:r>
      <w:smartTag w:uri="urn:schemas-microsoft-com:office:smarttags" w:element="metricconverter">
        <w:smartTagPr>
          <w:attr w:name="ProductID" w:val="1.993, a"/>
        </w:smartTagPr>
        <w:r w:rsidRPr="00334275">
          <w:rPr>
            <w:rFonts w:cs="Calibri"/>
            <w:sz w:val="20"/>
            <w:szCs w:val="20"/>
          </w:rPr>
          <w:t>1.993, a</w:t>
        </w:r>
      </w:smartTag>
      <w:r w:rsidRPr="00334275">
        <w:rPr>
          <w:rFonts w:cs="Calibri"/>
          <w:sz w:val="20"/>
          <w:szCs w:val="20"/>
        </w:rPr>
        <w:t xml:space="preserve"> fiscalização e acompanhamento da execução do objeto </w:t>
      </w:r>
      <w:proofErr w:type="gramStart"/>
      <w:r w:rsidRPr="00334275">
        <w:rPr>
          <w:rFonts w:cs="Calibri"/>
          <w:sz w:val="20"/>
          <w:szCs w:val="20"/>
        </w:rPr>
        <w:t>será</w:t>
      </w:r>
      <w:proofErr w:type="gramEnd"/>
      <w:r w:rsidRPr="00334275">
        <w:rPr>
          <w:rFonts w:cs="Calibri"/>
          <w:sz w:val="20"/>
          <w:szCs w:val="20"/>
        </w:rPr>
        <w:t xml:space="preserve"> por meio da Diretoria de Administração, observando que:</w:t>
      </w:r>
    </w:p>
    <w:p w:rsidR="00334275" w:rsidRPr="00334275" w:rsidRDefault="00334275" w:rsidP="00334275">
      <w:pPr>
        <w:spacing w:after="0" w:line="240" w:lineRule="auto"/>
        <w:jc w:val="both"/>
        <w:rPr>
          <w:rFonts w:cs="Calibri"/>
          <w:sz w:val="20"/>
          <w:szCs w:val="20"/>
        </w:rPr>
      </w:pPr>
      <w:r>
        <w:rPr>
          <w:rFonts w:cs="Calibri"/>
          <w:b/>
          <w:sz w:val="20"/>
          <w:szCs w:val="20"/>
        </w:rPr>
        <w:t>10</w:t>
      </w:r>
      <w:r w:rsidRPr="00334275">
        <w:rPr>
          <w:rFonts w:cs="Calibri"/>
          <w:b/>
          <w:sz w:val="20"/>
          <w:szCs w:val="20"/>
        </w:rPr>
        <w:t>.</w:t>
      </w:r>
      <w:r>
        <w:rPr>
          <w:rFonts w:cs="Calibri"/>
          <w:b/>
          <w:sz w:val="20"/>
          <w:szCs w:val="20"/>
        </w:rPr>
        <w:t>1.1</w:t>
      </w:r>
      <w:r w:rsidRPr="00334275">
        <w:rPr>
          <w:rFonts w:cs="Calibri"/>
          <w:b/>
          <w:sz w:val="20"/>
          <w:szCs w:val="20"/>
        </w:rPr>
        <w:t>.</w:t>
      </w:r>
      <w:r w:rsidRPr="00334275">
        <w:rPr>
          <w:rFonts w:cs="Calibri"/>
          <w:sz w:val="20"/>
          <w:szCs w:val="20"/>
        </w:rPr>
        <w:t xml:space="preserve"> A execução do objeto será acompanhada e fiscalizada por um representante da CONTRATANTE especialmente designado, permitida a contratação de terceiros para assisti-lo e subsidiá-lo de informaçõe</w:t>
      </w:r>
      <w:r>
        <w:rPr>
          <w:rFonts w:cs="Calibri"/>
          <w:sz w:val="20"/>
          <w:szCs w:val="20"/>
        </w:rPr>
        <w:t>s pertinentes a essa atribuição;</w:t>
      </w:r>
    </w:p>
    <w:p w:rsidR="00334275" w:rsidRPr="00334275" w:rsidRDefault="00334275" w:rsidP="00334275">
      <w:pPr>
        <w:spacing w:after="0" w:line="240" w:lineRule="auto"/>
        <w:jc w:val="both"/>
        <w:rPr>
          <w:rFonts w:cs="Calibri"/>
          <w:sz w:val="20"/>
          <w:szCs w:val="20"/>
        </w:rPr>
      </w:pPr>
      <w:r>
        <w:rPr>
          <w:rFonts w:cs="Calibri"/>
          <w:b/>
          <w:sz w:val="20"/>
          <w:szCs w:val="20"/>
        </w:rPr>
        <w:t>10</w:t>
      </w:r>
      <w:r w:rsidRPr="00334275">
        <w:rPr>
          <w:rFonts w:cs="Calibri"/>
          <w:b/>
          <w:sz w:val="20"/>
          <w:szCs w:val="20"/>
        </w:rPr>
        <w:t>.</w:t>
      </w:r>
      <w:r>
        <w:rPr>
          <w:rFonts w:cs="Calibri"/>
          <w:b/>
          <w:sz w:val="20"/>
          <w:szCs w:val="20"/>
        </w:rPr>
        <w:t>1.2</w:t>
      </w:r>
      <w:r w:rsidRPr="00334275">
        <w:rPr>
          <w:rFonts w:cs="Calibri"/>
          <w:b/>
          <w:sz w:val="20"/>
          <w:szCs w:val="20"/>
        </w:rPr>
        <w:t>.</w:t>
      </w:r>
      <w:r w:rsidRPr="00334275">
        <w:rPr>
          <w:rFonts w:cs="Calibr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34275" w:rsidRPr="00334275" w:rsidRDefault="00334275" w:rsidP="00334275">
      <w:pPr>
        <w:spacing w:after="0" w:line="240" w:lineRule="auto"/>
        <w:jc w:val="both"/>
        <w:rPr>
          <w:rFonts w:cs="Calibri"/>
          <w:sz w:val="20"/>
          <w:szCs w:val="20"/>
        </w:rPr>
      </w:pPr>
      <w:r>
        <w:rPr>
          <w:rFonts w:cs="Calibri"/>
          <w:b/>
          <w:sz w:val="20"/>
          <w:szCs w:val="20"/>
        </w:rPr>
        <w:t>10</w:t>
      </w:r>
      <w:r w:rsidRPr="00334275">
        <w:rPr>
          <w:rFonts w:cs="Calibri"/>
          <w:b/>
          <w:sz w:val="20"/>
          <w:szCs w:val="20"/>
        </w:rPr>
        <w:t>.</w:t>
      </w:r>
      <w:r>
        <w:rPr>
          <w:rFonts w:cs="Calibri"/>
          <w:b/>
          <w:sz w:val="20"/>
          <w:szCs w:val="20"/>
        </w:rPr>
        <w:t>1.3</w:t>
      </w:r>
      <w:r w:rsidRPr="00334275">
        <w:rPr>
          <w:rFonts w:cs="Calibri"/>
          <w:b/>
          <w:sz w:val="20"/>
          <w:szCs w:val="20"/>
        </w:rPr>
        <w:t>.</w:t>
      </w:r>
      <w:r w:rsidRPr="00334275">
        <w:rPr>
          <w:rFonts w:cs="Calibri"/>
          <w:sz w:val="20"/>
          <w:szCs w:val="20"/>
        </w:rPr>
        <w:t xml:space="preserve"> As decisões e providências que ultrapassarem a competência do representante deverão ser solicitadas aos seus superiores em tempo hábil para a adoção das med</w:t>
      </w:r>
      <w:r>
        <w:rPr>
          <w:rFonts w:cs="Calibri"/>
          <w:sz w:val="20"/>
          <w:szCs w:val="20"/>
        </w:rPr>
        <w:t>idas convenientes.</w:t>
      </w:r>
    </w:p>
    <w:p w:rsidR="00334275" w:rsidRPr="00334275" w:rsidRDefault="00334275" w:rsidP="00334275">
      <w:pPr>
        <w:spacing w:after="0" w:line="240" w:lineRule="auto"/>
        <w:jc w:val="both"/>
        <w:rPr>
          <w:rFonts w:cs="Calibri"/>
          <w:sz w:val="20"/>
          <w:szCs w:val="20"/>
        </w:rPr>
      </w:pPr>
      <w:r>
        <w:rPr>
          <w:rFonts w:cs="Calibri"/>
          <w:b/>
          <w:sz w:val="20"/>
          <w:szCs w:val="20"/>
        </w:rPr>
        <w:t>10</w:t>
      </w:r>
      <w:r w:rsidRPr="00334275">
        <w:rPr>
          <w:rFonts w:cs="Calibri"/>
          <w:b/>
          <w:sz w:val="20"/>
          <w:szCs w:val="20"/>
        </w:rPr>
        <w:t>.</w:t>
      </w:r>
      <w:r>
        <w:rPr>
          <w:rFonts w:cs="Calibri"/>
          <w:b/>
          <w:sz w:val="20"/>
          <w:szCs w:val="20"/>
        </w:rPr>
        <w:t>2</w:t>
      </w:r>
      <w:r w:rsidRPr="00334275">
        <w:rPr>
          <w:rFonts w:cs="Calibri"/>
          <w:b/>
          <w:sz w:val="20"/>
          <w:szCs w:val="20"/>
        </w:rPr>
        <w:t>.</w:t>
      </w:r>
      <w:r w:rsidRPr="00334275">
        <w:rPr>
          <w:rFonts w:cs="Calibr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w:t>
      </w:r>
      <w:r>
        <w:rPr>
          <w:rFonts w:cs="Calibri"/>
          <w:sz w:val="20"/>
          <w:szCs w:val="20"/>
        </w:rPr>
        <w:t>do Tribunal de Contas do Estado</w:t>
      </w:r>
    </w:p>
    <w:p w:rsidR="00B946A1" w:rsidRPr="00975295" w:rsidRDefault="00334275" w:rsidP="00334275">
      <w:pPr>
        <w:spacing w:after="120" w:line="240" w:lineRule="auto"/>
        <w:jc w:val="both"/>
        <w:rPr>
          <w:rFonts w:cs="Calibri"/>
          <w:sz w:val="20"/>
          <w:szCs w:val="20"/>
        </w:rPr>
      </w:pPr>
      <w:r>
        <w:rPr>
          <w:rFonts w:cs="Calibri"/>
          <w:b/>
          <w:sz w:val="20"/>
          <w:szCs w:val="20"/>
        </w:rPr>
        <w:t>10</w:t>
      </w:r>
      <w:r w:rsidRPr="00334275">
        <w:rPr>
          <w:rFonts w:cs="Calibri"/>
          <w:b/>
          <w:sz w:val="20"/>
          <w:szCs w:val="20"/>
        </w:rPr>
        <w:t>.</w:t>
      </w:r>
      <w:r>
        <w:rPr>
          <w:rFonts w:cs="Calibri"/>
          <w:b/>
          <w:sz w:val="20"/>
          <w:szCs w:val="20"/>
        </w:rPr>
        <w:t>3</w:t>
      </w:r>
      <w:r w:rsidRPr="00334275">
        <w:rPr>
          <w:rFonts w:cs="Calibri"/>
          <w:b/>
          <w:sz w:val="20"/>
          <w:szCs w:val="20"/>
        </w:rPr>
        <w:t>.</w:t>
      </w:r>
      <w:r w:rsidRPr="00334275">
        <w:rPr>
          <w:rFonts w:cs="Calibr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cs="Calibri"/>
          <w:sz w:val="20"/>
          <w:szCs w:val="20"/>
        </w:rPr>
        <w:t xml:space="preserve">produto </w:t>
      </w:r>
      <w:r w:rsidRPr="00334275">
        <w:rPr>
          <w:rFonts w:cs="Calibri"/>
          <w:sz w:val="20"/>
          <w:szCs w:val="20"/>
        </w:rPr>
        <w:t>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B83D7A">
        <w:rPr>
          <w:rFonts w:cs="Calibri"/>
          <w:sz w:val="20"/>
          <w:szCs w:val="20"/>
        </w:rPr>
        <w:t xml:space="preserve"> do disposto nos </w:t>
      </w:r>
      <w:proofErr w:type="spellStart"/>
      <w:r w:rsidR="00B83D7A">
        <w:rPr>
          <w:rFonts w:cs="Calibri"/>
          <w:sz w:val="20"/>
          <w:szCs w:val="20"/>
        </w:rPr>
        <w:t>arts</w:t>
      </w:r>
      <w:proofErr w:type="spellEnd"/>
      <w:r w:rsidR="00B83D7A">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1A5682"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D187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8D187B" w:rsidRDefault="008D187B"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D187B" w:rsidRPr="00975295" w:rsidRDefault="008D187B" w:rsidP="00BC0356">
      <w:pPr>
        <w:spacing w:before="120" w:after="120" w:line="240" w:lineRule="auto"/>
        <w:jc w:val="center"/>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24411B" w:rsidRDefault="0024411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7D10DF" w:rsidRDefault="007D10DF" w:rsidP="00975295">
      <w:pPr>
        <w:spacing w:before="120" w:after="120" w:line="240" w:lineRule="auto"/>
        <w:jc w:val="both"/>
        <w:rPr>
          <w:rFonts w:cs="Calibri"/>
          <w:b/>
          <w:sz w:val="20"/>
          <w:szCs w:val="20"/>
        </w:rPr>
      </w:pPr>
    </w:p>
    <w:p w:rsidR="007D10DF" w:rsidRDefault="007D10D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8355FF" w:rsidRPr="00CB03EE" w:rsidTr="007D10DF">
        <w:trPr>
          <w:trHeight w:val="4886"/>
        </w:trPr>
        <w:tc>
          <w:tcPr>
            <w:tcW w:w="9039" w:type="dxa"/>
          </w:tcPr>
          <w:p w:rsidR="008355FF" w:rsidRPr="00CB03EE" w:rsidRDefault="008355FF" w:rsidP="007D10DF">
            <w:pPr>
              <w:widowControl w:val="0"/>
              <w:autoSpaceDE w:val="0"/>
              <w:autoSpaceDN w:val="0"/>
              <w:adjustRightInd w:val="0"/>
              <w:spacing w:after="0" w:line="240" w:lineRule="auto"/>
              <w:jc w:val="center"/>
              <w:rPr>
                <w:rFonts w:cs="Calibri"/>
                <w:b/>
                <w:bCs/>
                <w:color w:val="000000"/>
                <w:sz w:val="20"/>
                <w:szCs w:val="20"/>
              </w:rPr>
            </w:pPr>
          </w:p>
          <w:p w:rsidR="008355FF" w:rsidRPr="00CB03EE" w:rsidRDefault="008355FF" w:rsidP="007D10D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8355FF" w:rsidRPr="00CB03EE" w:rsidRDefault="008355FF" w:rsidP="007D10D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355FF" w:rsidRPr="00CB03EE" w:rsidRDefault="008355FF" w:rsidP="007D10D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8355FF" w:rsidRPr="00CB03EE" w:rsidTr="007D10DF">
              <w:trPr>
                <w:trHeight w:val="258"/>
                <w:jc w:val="center"/>
              </w:trPr>
              <w:tc>
                <w:tcPr>
                  <w:tcW w:w="9130" w:type="dxa"/>
                  <w:gridSpan w:val="6"/>
                </w:tcPr>
                <w:p w:rsidR="008355FF" w:rsidRPr="00CB03EE" w:rsidRDefault="008355FF" w:rsidP="007D10D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355FF" w:rsidRPr="00CB03EE" w:rsidTr="007D10DF">
              <w:trPr>
                <w:trHeight w:val="1009"/>
                <w:jc w:val="center"/>
              </w:trPr>
              <w:tc>
                <w:tcPr>
                  <w:tcW w:w="9130" w:type="dxa"/>
                  <w:gridSpan w:val="6"/>
                </w:tcPr>
                <w:p w:rsidR="008355FF" w:rsidRPr="00CB03EE" w:rsidRDefault="008355FF" w:rsidP="007D10D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8355FF" w:rsidRPr="00CB03EE" w:rsidRDefault="008355FF" w:rsidP="007D10D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355FF" w:rsidRPr="00CB03EE" w:rsidRDefault="008355FF" w:rsidP="007D10D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355FF" w:rsidRPr="00CB03EE" w:rsidRDefault="008355FF" w:rsidP="007D10D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355FF" w:rsidRPr="00CB03EE" w:rsidTr="007D10DF">
              <w:trPr>
                <w:trHeight w:val="503"/>
                <w:jc w:val="center"/>
              </w:trPr>
              <w:tc>
                <w:tcPr>
                  <w:tcW w:w="611"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355FF" w:rsidRPr="00CB03EE" w:rsidTr="007D10DF">
              <w:trPr>
                <w:trHeight w:val="245"/>
                <w:jc w:val="center"/>
              </w:trPr>
              <w:tc>
                <w:tcPr>
                  <w:tcW w:w="611"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
              </w:tc>
              <w:tc>
                <w:tcPr>
                  <w:tcW w:w="851"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
              </w:tc>
              <w:tc>
                <w:tcPr>
                  <w:tcW w:w="3490"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
              </w:tc>
              <w:tc>
                <w:tcPr>
                  <w:tcW w:w="1110"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
              </w:tc>
              <w:tc>
                <w:tcPr>
                  <w:tcW w:w="1111"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
              </w:tc>
              <w:tc>
                <w:tcPr>
                  <w:tcW w:w="1955" w:type="dxa"/>
                  <w:vAlign w:val="center"/>
                </w:tcPr>
                <w:p w:rsidR="008355FF" w:rsidRPr="00CB03EE" w:rsidRDefault="008355FF" w:rsidP="007D10DF">
                  <w:pPr>
                    <w:tabs>
                      <w:tab w:val="left" w:pos="7200"/>
                    </w:tabs>
                    <w:spacing w:after="0" w:line="240" w:lineRule="auto"/>
                    <w:jc w:val="center"/>
                    <w:rPr>
                      <w:rFonts w:eastAsia="Batang" w:cs="Calibri"/>
                      <w:color w:val="000000"/>
                      <w:sz w:val="20"/>
                      <w:szCs w:val="20"/>
                    </w:rPr>
                  </w:pPr>
                </w:p>
              </w:tc>
            </w:tr>
            <w:tr w:rsidR="008355FF" w:rsidRPr="00CB03EE" w:rsidTr="007D10DF">
              <w:trPr>
                <w:trHeight w:val="245"/>
                <w:jc w:val="center"/>
              </w:trPr>
              <w:tc>
                <w:tcPr>
                  <w:tcW w:w="611"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851"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3490"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1110"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1111"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1955"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r>
            <w:tr w:rsidR="008355FF" w:rsidRPr="00CB03EE" w:rsidTr="007D10DF">
              <w:trPr>
                <w:trHeight w:val="258"/>
                <w:jc w:val="center"/>
              </w:trPr>
              <w:tc>
                <w:tcPr>
                  <w:tcW w:w="611"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851"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3490"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1110"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1111"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c>
                <w:tcPr>
                  <w:tcW w:w="1955"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r>
            <w:tr w:rsidR="008355FF" w:rsidRPr="00CB03EE" w:rsidTr="007D10DF">
              <w:trPr>
                <w:trHeight w:val="245"/>
                <w:jc w:val="center"/>
              </w:trPr>
              <w:tc>
                <w:tcPr>
                  <w:tcW w:w="7175" w:type="dxa"/>
                  <w:gridSpan w:val="5"/>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355FF" w:rsidRPr="00CB03EE" w:rsidRDefault="008355FF" w:rsidP="007D10DF">
                  <w:pPr>
                    <w:tabs>
                      <w:tab w:val="left" w:pos="7200"/>
                    </w:tabs>
                    <w:spacing w:after="0" w:line="240" w:lineRule="auto"/>
                    <w:jc w:val="both"/>
                    <w:rPr>
                      <w:rFonts w:eastAsia="Batang" w:cs="Calibri"/>
                      <w:color w:val="000000"/>
                      <w:sz w:val="20"/>
                      <w:szCs w:val="20"/>
                    </w:rPr>
                  </w:pPr>
                </w:p>
              </w:tc>
            </w:tr>
            <w:tr w:rsidR="008355FF" w:rsidRPr="00CB03EE" w:rsidTr="007D10DF">
              <w:trPr>
                <w:trHeight w:val="333"/>
                <w:jc w:val="center"/>
              </w:trPr>
              <w:tc>
                <w:tcPr>
                  <w:tcW w:w="9130" w:type="dxa"/>
                  <w:gridSpan w:val="6"/>
                  <w:vAlign w:val="bottom"/>
                </w:tcPr>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355FF" w:rsidRPr="00CB03EE" w:rsidRDefault="008355FF" w:rsidP="007D10D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355FF" w:rsidRPr="00CB03EE" w:rsidRDefault="008355FF" w:rsidP="007D10DF">
            <w:pPr>
              <w:widowControl w:val="0"/>
              <w:autoSpaceDE w:val="0"/>
              <w:autoSpaceDN w:val="0"/>
              <w:adjustRightInd w:val="0"/>
              <w:spacing w:after="0" w:line="240" w:lineRule="auto"/>
              <w:jc w:val="center"/>
              <w:rPr>
                <w:rFonts w:cs="Calibri"/>
                <w:b/>
                <w:bCs/>
                <w:color w:val="000000"/>
                <w:sz w:val="20"/>
                <w:szCs w:val="20"/>
              </w:rPr>
            </w:pPr>
          </w:p>
          <w:p w:rsidR="008355FF" w:rsidRPr="00CB03EE" w:rsidRDefault="008355FF" w:rsidP="007D10D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476343">
      <w:headerReference w:type="default" r:id="rId20"/>
      <w:footerReference w:type="default" r:id="rId21"/>
      <w:pgSz w:w="11920" w:h="16840"/>
      <w:pgMar w:top="326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DF" w:rsidRDefault="007D10DF">
      <w:pPr>
        <w:spacing w:after="0" w:line="240" w:lineRule="auto"/>
      </w:pPr>
      <w:r>
        <w:separator/>
      </w:r>
    </w:p>
  </w:endnote>
  <w:endnote w:type="continuationSeparator" w:id="1">
    <w:p w:rsidR="007D10DF" w:rsidRDefault="007D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DF" w:rsidRDefault="007D10D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454EEE" w:rsidRPr="00454EE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D10DF" w:rsidRPr="00171348" w:rsidRDefault="007D10D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454EEE" w:rsidRPr="00171348">
                  <w:rPr>
                    <w:sz w:val="16"/>
                  </w:rPr>
                  <w:fldChar w:fldCharType="begin"/>
                </w:r>
                <w:r w:rsidRPr="00171348">
                  <w:rPr>
                    <w:sz w:val="16"/>
                  </w:rPr>
                  <w:instrText xml:space="preserve"> PAGE    \* MERGEFORMAT </w:instrText>
                </w:r>
                <w:r w:rsidR="00454EEE" w:rsidRPr="00171348">
                  <w:rPr>
                    <w:sz w:val="16"/>
                  </w:rPr>
                  <w:fldChar w:fldCharType="separate"/>
                </w:r>
                <w:r w:rsidR="00621459" w:rsidRPr="00621459">
                  <w:rPr>
                    <w:rFonts w:ascii="Cambria" w:hAnsi="Cambria"/>
                    <w:noProof/>
                    <w:sz w:val="32"/>
                    <w:szCs w:val="44"/>
                  </w:rPr>
                  <w:t>23</w:t>
                </w:r>
                <w:r w:rsidR="00454EEE" w:rsidRPr="00171348">
                  <w:rPr>
                    <w:sz w:val="16"/>
                  </w:rPr>
                  <w:fldChar w:fldCharType="end"/>
                </w:r>
              </w:p>
            </w:txbxContent>
          </v:textbox>
          <w10:wrap anchorx="page" anchory="margin"/>
        </v:rect>
      </w:pict>
    </w:r>
  </w:p>
  <w:p w:rsidR="007D10DF" w:rsidRDefault="007D10D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D10DF" w:rsidRPr="005D646A" w:rsidRDefault="007D10DF">
    <w:pPr>
      <w:pStyle w:val="Rodap"/>
      <w:rPr>
        <w:sz w:val="20"/>
      </w:rPr>
    </w:pPr>
  </w:p>
  <w:p w:rsidR="007D10DF" w:rsidRDefault="007D10D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DF" w:rsidRDefault="007D10DF">
      <w:pPr>
        <w:spacing w:after="0" w:line="240" w:lineRule="auto"/>
      </w:pPr>
      <w:r>
        <w:separator/>
      </w:r>
    </w:p>
  </w:footnote>
  <w:footnote w:type="continuationSeparator" w:id="1">
    <w:p w:rsidR="007D10DF" w:rsidRDefault="007D1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DF" w:rsidRDefault="007D10D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7D10DF" w:rsidRDefault="007D10DF" w:rsidP="00376B72">
    <w:pPr>
      <w:widowControl w:val="0"/>
      <w:tabs>
        <w:tab w:val="left" w:pos="1390"/>
      </w:tabs>
      <w:autoSpaceDE w:val="0"/>
      <w:autoSpaceDN w:val="0"/>
      <w:adjustRightInd w:val="0"/>
      <w:spacing w:after="0" w:line="200" w:lineRule="exact"/>
      <w:rPr>
        <w:noProof/>
      </w:rPr>
    </w:pPr>
    <w:r>
      <w:rPr>
        <w:noProof/>
      </w:rPr>
      <w:tab/>
    </w:r>
  </w:p>
  <w:p w:rsidR="007D10DF" w:rsidRDefault="007D10DF" w:rsidP="00376B72">
    <w:pPr>
      <w:widowControl w:val="0"/>
      <w:tabs>
        <w:tab w:val="left" w:pos="889"/>
      </w:tabs>
      <w:autoSpaceDE w:val="0"/>
      <w:autoSpaceDN w:val="0"/>
      <w:adjustRightInd w:val="0"/>
      <w:spacing w:after="0" w:line="200" w:lineRule="exact"/>
      <w:rPr>
        <w:noProof/>
      </w:rPr>
    </w:pPr>
  </w:p>
  <w:p w:rsidR="007D10DF" w:rsidRDefault="007D10DF" w:rsidP="00376B72">
    <w:pPr>
      <w:widowControl w:val="0"/>
      <w:tabs>
        <w:tab w:val="left" w:pos="889"/>
      </w:tabs>
      <w:autoSpaceDE w:val="0"/>
      <w:autoSpaceDN w:val="0"/>
      <w:adjustRightInd w:val="0"/>
      <w:spacing w:after="0" w:line="200" w:lineRule="exact"/>
      <w:rPr>
        <w:noProof/>
      </w:rPr>
    </w:pPr>
  </w:p>
  <w:p w:rsidR="007D10DF" w:rsidRDefault="007D10DF" w:rsidP="00376B72">
    <w:pPr>
      <w:widowControl w:val="0"/>
      <w:tabs>
        <w:tab w:val="left" w:pos="889"/>
      </w:tabs>
      <w:autoSpaceDE w:val="0"/>
      <w:autoSpaceDN w:val="0"/>
      <w:adjustRightInd w:val="0"/>
      <w:spacing w:after="0" w:line="200" w:lineRule="exact"/>
      <w:rPr>
        <w:noProof/>
      </w:rPr>
    </w:pPr>
  </w:p>
  <w:p w:rsidR="007D10DF" w:rsidRDefault="007D10DF" w:rsidP="00376B72">
    <w:pPr>
      <w:widowControl w:val="0"/>
      <w:tabs>
        <w:tab w:val="left" w:pos="889"/>
      </w:tabs>
      <w:autoSpaceDE w:val="0"/>
      <w:autoSpaceDN w:val="0"/>
      <w:adjustRightInd w:val="0"/>
      <w:spacing w:after="0" w:line="200" w:lineRule="exact"/>
      <w:rPr>
        <w:noProof/>
      </w:rPr>
    </w:pPr>
  </w:p>
  <w:p w:rsidR="007D10DF" w:rsidRDefault="007D10DF" w:rsidP="00376B72">
    <w:pPr>
      <w:widowControl w:val="0"/>
      <w:tabs>
        <w:tab w:val="left" w:pos="889"/>
      </w:tabs>
      <w:autoSpaceDE w:val="0"/>
      <w:autoSpaceDN w:val="0"/>
      <w:adjustRightInd w:val="0"/>
      <w:spacing w:after="0" w:line="200" w:lineRule="exact"/>
      <w:jc w:val="center"/>
      <w:rPr>
        <w:noProof/>
      </w:rPr>
    </w:pPr>
  </w:p>
  <w:p w:rsidR="007D10DF" w:rsidRDefault="007D10DF" w:rsidP="00376B72">
    <w:pPr>
      <w:widowControl w:val="0"/>
      <w:tabs>
        <w:tab w:val="left" w:pos="889"/>
      </w:tabs>
      <w:autoSpaceDE w:val="0"/>
      <w:autoSpaceDN w:val="0"/>
      <w:adjustRightInd w:val="0"/>
      <w:spacing w:after="0" w:line="200" w:lineRule="exact"/>
      <w:jc w:val="center"/>
      <w:rPr>
        <w:noProof/>
      </w:rPr>
    </w:pPr>
  </w:p>
  <w:p w:rsidR="007D10DF" w:rsidRDefault="007D10DF" w:rsidP="00376B72">
    <w:pPr>
      <w:widowControl w:val="0"/>
      <w:autoSpaceDE w:val="0"/>
      <w:autoSpaceDN w:val="0"/>
      <w:adjustRightInd w:val="0"/>
      <w:spacing w:after="0" w:line="200" w:lineRule="exact"/>
      <w:jc w:val="center"/>
      <w:rPr>
        <w:rFonts w:ascii="Arial" w:hAnsi="Arial" w:cs="Arial"/>
        <w:b/>
        <w:bCs/>
        <w:sz w:val="18"/>
      </w:rPr>
    </w:pPr>
  </w:p>
  <w:p w:rsidR="007D10DF" w:rsidRDefault="007D10DF" w:rsidP="00376B72">
    <w:pPr>
      <w:widowControl w:val="0"/>
      <w:autoSpaceDE w:val="0"/>
      <w:autoSpaceDN w:val="0"/>
      <w:adjustRightInd w:val="0"/>
      <w:spacing w:after="0" w:line="200" w:lineRule="exact"/>
      <w:jc w:val="center"/>
      <w:rPr>
        <w:rFonts w:ascii="Arial" w:hAnsi="Arial" w:cs="Arial"/>
        <w:b/>
        <w:bCs/>
        <w:sz w:val="18"/>
      </w:rPr>
    </w:pPr>
  </w:p>
  <w:p w:rsidR="007D10DF" w:rsidRPr="00376B72" w:rsidRDefault="007D10D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F1900">
      <w:rPr>
        <w:rFonts w:ascii="Arial Narrow" w:hAnsi="Arial Narrow" w:cs="Arial"/>
        <w:b/>
        <w:bCs/>
        <w:color w:val="000000"/>
        <w:sz w:val="18"/>
      </w:rPr>
      <w:t>136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454EEE">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7D10DF" w:rsidRDefault="007D10D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54EEE">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7D10DF" w:rsidRDefault="007D10DF">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454EEE">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7D10DF" w:rsidRPr="00886D34" w:rsidRDefault="007D10DF" w:rsidP="00886D34">
                <w:pPr>
                  <w:rPr>
                    <w:szCs w:val="21"/>
                  </w:rPr>
                </w:pPr>
              </w:p>
            </w:txbxContent>
          </v:textbox>
          <w10:wrap anchorx="page" anchory="page"/>
        </v:shape>
      </w:pict>
    </w:r>
    <w:r>
      <w:rPr>
        <w:rFonts w:ascii="Arial Narrow" w:hAnsi="Arial Narrow" w:cs="Arial"/>
        <w:b/>
        <w:bCs/>
        <w:color w:val="000000"/>
        <w:sz w:val="18"/>
      </w:rPr>
      <w:t>4873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76673A"/>
    <w:multiLevelType w:val="multilevel"/>
    <w:tmpl w:val="FA1CA31E"/>
    <w:lvl w:ilvl="0">
      <w:start w:val="1"/>
      <w:numFmt w:val="decimal"/>
      <w:lvlText w:val="%1"/>
      <w:lvlJc w:val="left"/>
      <w:pPr>
        <w:ind w:left="360" w:hanging="360"/>
      </w:pPr>
      <w:rPr>
        <w:rFonts w:eastAsia="Times New Roman" w:cs="Arial" w:hint="default"/>
        <w:b w:val="0"/>
        <w:u w:val="none"/>
      </w:rPr>
    </w:lvl>
    <w:lvl w:ilvl="1">
      <w:start w:val="1"/>
      <w:numFmt w:val="decimal"/>
      <w:lvlText w:val="%1.%2"/>
      <w:lvlJc w:val="left"/>
      <w:pPr>
        <w:ind w:left="360" w:hanging="360"/>
      </w:pPr>
      <w:rPr>
        <w:rFonts w:eastAsia="Times New Roman" w:cs="Arial" w:hint="default"/>
        <w:b/>
        <w:u w:val="none"/>
      </w:rPr>
    </w:lvl>
    <w:lvl w:ilvl="2">
      <w:start w:val="1"/>
      <w:numFmt w:val="decimal"/>
      <w:lvlText w:val="%1.%2.%3"/>
      <w:lvlJc w:val="left"/>
      <w:pPr>
        <w:ind w:left="2160" w:hanging="720"/>
      </w:pPr>
      <w:rPr>
        <w:rFonts w:eastAsia="Times New Roman" w:cs="Arial" w:hint="default"/>
        <w:b w:val="0"/>
        <w:u w:val="none"/>
      </w:rPr>
    </w:lvl>
    <w:lvl w:ilvl="3">
      <w:start w:val="1"/>
      <w:numFmt w:val="decimal"/>
      <w:lvlText w:val="%1.%2.%3.%4"/>
      <w:lvlJc w:val="left"/>
      <w:pPr>
        <w:ind w:left="2880" w:hanging="720"/>
      </w:pPr>
      <w:rPr>
        <w:rFonts w:eastAsia="Times New Roman" w:cs="Arial" w:hint="default"/>
        <w:b w:val="0"/>
        <w:u w:val="none"/>
      </w:rPr>
    </w:lvl>
    <w:lvl w:ilvl="4">
      <w:start w:val="1"/>
      <w:numFmt w:val="decimal"/>
      <w:lvlText w:val="%1.%2.%3.%4.%5"/>
      <w:lvlJc w:val="left"/>
      <w:pPr>
        <w:ind w:left="3960" w:hanging="1080"/>
      </w:pPr>
      <w:rPr>
        <w:rFonts w:eastAsia="Times New Roman" w:cs="Arial" w:hint="default"/>
        <w:b w:val="0"/>
        <w:u w:val="none"/>
      </w:rPr>
    </w:lvl>
    <w:lvl w:ilvl="5">
      <w:start w:val="1"/>
      <w:numFmt w:val="decimal"/>
      <w:lvlText w:val="%1.%2.%3.%4.%5.%6"/>
      <w:lvlJc w:val="left"/>
      <w:pPr>
        <w:ind w:left="4680" w:hanging="1080"/>
      </w:pPr>
      <w:rPr>
        <w:rFonts w:eastAsia="Times New Roman" w:cs="Arial" w:hint="default"/>
        <w:b w:val="0"/>
        <w:u w:val="none"/>
      </w:rPr>
    </w:lvl>
    <w:lvl w:ilvl="6">
      <w:start w:val="1"/>
      <w:numFmt w:val="decimal"/>
      <w:lvlText w:val="%1.%2.%3.%4.%5.%6.%7"/>
      <w:lvlJc w:val="left"/>
      <w:pPr>
        <w:ind w:left="5760" w:hanging="1440"/>
      </w:pPr>
      <w:rPr>
        <w:rFonts w:eastAsia="Times New Roman" w:cs="Arial" w:hint="default"/>
        <w:b w:val="0"/>
        <w:u w:val="none"/>
      </w:rPr>
    </w:lvl>
    <w:lvl w:ilvl="7">
      <w:start w:val="1"/>
      <w:numFmt w:val="decimal"/>
      <w:lvlText w:val="%1.%2.%3.%4.%5.%6.%7.%8"/>
      <w:lvlJc w:val="left"/>
      <w:pPr>
        <w:ind w:left="6480" w:hanging="1440"/>
      </w:pPr>
      <w:rPr>
        <w:rFonts w:eastAsia="Times New Roman" w:cs="Arial" w:hint="default"/>
        <w:b w:val="0"/>
        <w:u w:val="none"/>
      </w:rPr>
    </w:lvl>
    <w:lvl w:ilvl="8">
      <w:start w:val="1"/>
      <w:numFmt w:val="decimal"/>
      <w:lvlText w:val="%1.%2.%3.%4.%5.%6.%7.%8.%9"/>
      <w:lvlJc w:val="left"/>
      <w:pPr>
        <w:ind w:left="7560" w:hanging="1800"/>
      </w:pPr>
      <w:rPr>
        <w:rFonts w:eastAsia="Times New Roman" w:cs="Arial" w:hint="default"/>
        <w:b w:val="0"/>
        <w:u w:val="none"/>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C317F4"/>
    <w:multiLevelType w:val="multilevel"/>
    <w:tmpl w:val="45E029A4"/>
    <w:lvl w:ilvl="0">
      <w:start w:val="2"/>
      <w:numFmt w:val="decimal"/>
      <w:lvlText w:val="%1."/>
      <w:lvlJc w:val="left"/>
      <w:pPr>
        <w:ind w:left="360" w:hanging="360"/>
      </w:pPr>
      <w:rPr>
        <w:rFonts w:asciiTheme="minorHAnsi" w:hAnsiTheme="minorHAnsi" w:cstheme="minorHAnsi" w:hint="default"/>
        <w:b w:val="0"/>
        <w:sz w:val="20"/>
      </w:rPr>
    </w:lvl>
    <w:lvl w:ilvl="1">
      <w:start w:val="1"/>
      <w:numFmt w:val="decimal"/>
      <w:lvlText w:val="%1.%2."/>
      <w:lvlJc w:val="left"/>
      <w:pPr>
        <w:ind w:left="720" w:hanging="720"/>
      </w:pPr>
      <w:rPr>
        <w:rFonts w:asciiTheme="minorHAnsi" w:hAnsiTheme="minorHAnsi" w:cstheme="minorHAnsi" w:hint="default"/>
        <w:b w:val="0"/>
        <w:sz w:val="20"/>
      </w:rPr>
    </w:lvl>
    <w:lvl w:ilvl="2">
      <w:start w:val="1"/>
      <w:numFmt w:val="decimal"/>
      <w:lvlText w:val="%1.%2.%3."/>
      <w:lvlJc w:val="left"/>
      <w:pPr>
        <w:ind w:left="720" w:hanging="720"/>
      </w:pPr>
      <w:rPr>
        <w:rFonts w:asciiTheme="minorHAnsi" w:hAnsiTheme="minorHAnsi" w:cstheme="minorHAnsi" w:hint="default"/>
        <w:b w:val="0"/>
        <w:sz w:val="20"/>
      </w:rPr>
    </w:lvl>
    <w:lvl w:ilvl="3">
      <w:start w:val="1"/>
      <w:numFmt w:val="decimal"/>
      <w:lvlText w:val="%1.%2.%3.%4."/>
      <w:lvlJc w:val="left"/>
      <w:pPr>
        <w:ind w:left="1080" w:hanging="1080"/>
      </w:pPr>
      <w:rPr>
        <w:rFonts w:asciiTheme="minorHAnsi" w:hAnsiTheme="minorHAnsi" w:cstheme="minorHAnsi" w:hint="default"/>
        <w:b w:val="0"/>
        <w:sz w:val="20"/>
      </w:rPr>
    </w:lvl>
    <w:lvl w:ilvl="4">
      <w:start w:val="1"/>
      <w:numFmt w:val="decimal"/>
      <w:lvlText w:val="%1.%2.%3.%4.%5."/>
      <w:lvlJc w:val="left"/>
      <w:pPr>
        <w:ind w:left="1080" w:hanging="1080"/>
      </w:pPr>
      <w:rPr>
        <w:rFonts w:asciiTheme="minorHAnsi" w:hAnsiTheme="minorHAnsi" w:cstheme="minorHAnsi" w:hint="default"/>
        <w:b w:val="0"/>
        <w:sz w:val="20"/>
      </w:rPr>
    </w:lvl>
    <w:lvl w:ilvl="5">
      <w:start w:val="1"/>
      <w:numFmt w:val="decimal"/>
      <w:lvlText w:val="%1.%2.%3.%4.%5.%6."/>
      <w:lvlJc w:val="left"/>
      <w:pPr>
        <w:ind w:left="1440" w:hanging="1440"/>
      </w:pPr>
      <w:rPr>
        <w:rFonts w:asciiTheme="minorHAnsi" w:hAnsiTheme="minorHAnsi" w:cstheme="minorHAnsi" w:hint="default"/>
        <w:b w:val="0"/>
        <w:sz w:val="20"/>
      </w:rPr>
    </w:lvl>
    <w:lvl w:ilvl="6">
      <w:start w:val="1"/>
      <w:numFmt w:val="decimal"/>
      <w:lvlText w:val="%1.%2.%3.%4.%5.%6.%7."/>
      <w:lvlJc w:val="left"/>
      <w:pPr>
        <w:ind w:left="1440" w:hanging="1440"/>
      </w:pPr>
      <w:rPr>
        <w:rFonts w:asciiTheme="minorHAnsi" w:hAnsiTheme="minorHAnsi" w:cstheme="minorHAnsi" w:hint="default"/>
        <w:b w:val="0"/>
        <w:sz w:val="20"/>
      </w:rPr>
    </w:lvl>
    <w:lvl w:ilvl="7">
      <w:start w:val="1"/>
      <w:numFmt w:val="decimal"/>
      <w:lvlText w:val="%1.%2.%3.%4.%5.%6.%7.%8."/>
      <w:lvlJc w:val="left"/>
      <w:pPr>
        <w:ind w:left="1800" w:hanging="1800"/>
      </w:pPr>
      <w:rPr>
        <w:rFonts w:asciiTheme="minorHAnsi" w:hAnsiTheme="minorHAnsi" w:cstheme="minorHAnsi" w:hint="default"/>
        <w:b w:val="0"/>
        <w:sz w:val="20"/>
      </w:rPr>
    </w:lvl>
    <w:lvl w:ilvl="8">
      <w:start w:val="1"/>
      <w:numFmt w:val="decimal"/>
      <w:lvlText w:val="%1.%2.%3.%4.%5.%6.%7.%8.%9."/>
      <w:lvlJc w:val="left"/>
      <w:pPr>
        <w:ind w:left="2160" w:hanging="2160"/>
      </w:pPr>
      <w:rPr>
        <w:rFonts w:asciiTheme="minorHAnsi" w:hAnsiTheme="minorHAnsi" w:cstheme="minorHAnsi" w:hint="default"/>
        <w:b w:val="0"/>
        <w:sz w:val="20"/>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7CF06A5"/>
    <w:multiLevelType w:val="hybridMultilevel"/>
    <w:tmpl w:val="46EEA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4D257B"/>
    <w:multiLevelType w:val="multilevel"/>
    <w:tmpl w:val="DD604E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2275"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5"/>
  </w:num>
  <w:num w:numId="5">
    <w:abstractNumId w:val="21"/>
  </w:num>
  <w:num w:numId="6">
    <w:abstractNumId w:val="6"/>
  </w:num>
  <w:num w:numId="7">
    <w:abstractNumId w:val="12"/>
  </w:num>
  <w:num w:numId="8">
    <w:abstractNumId w:val="0"/>
  </w:num>
  <w:num w:numId="9">
    <w:abstractNumId w:val="23"/>
  </w:num>
  <w:num w:numId="10">
    <w:abstractNumId w:val="13"/>
  </w:num>
  <w:num w:numId="11">
    <w:abstractNumId w:val="2"/>
  </w:num>
  <w:num w:numId="12">
    <w:abstractNumId w:val="7"/>
  </w:num>
  <w:num w:numId="13">
    <w:abstractNumId w:val="29"/>
  </w:num>
  <w:num w:numId="14">
    <w:abstractNumId w:val="19"/>
  </w:num>
  <w:num w:numId="15">
    <w:abstractNumId w:val="31"/>
  </w:num>
  <w:num w:numId="16">
    <w:abstractNumId w:val="11"/>
  </w:num>
  <w:num w:numId="17">
    <w:abstractNumId w:val="3"/>
  </w:num>
  <w:num w:numId="18">
    <w:abstractNumId w:val="10"/>
  </w:num>
  <w:num w:numId="19">
    <w:abstractNumId w:val="14"/>
  </w:num>
  <w:num w:numId="20">
    <w:abstractNumId w:val="18"/>
  </w:num>
  <w:num w:numId="21">
    <w:abstractNumId w:val="24"/>
  </w:num>
  <w:num w:numId="22">
    <w:abstractNumId w:val="9"/>
  </w:num>
  <w:num w:numId="23">
    <w:abstractNumId w:val="30"/>
  </w:num>
  <w:num w:numId="24">
    <w:abstractNumId w:val="20"/>
  </w:num>
  <w:num w:numId="25">
    <w:abstractNumId w:val="32"/>
  </w:num>
  <w:num w:numId="26">
    <w:abstractNumId w:val="17"/>
  </w:num>
  <w:num w:numId="27">
    <w:abstractNumId w:val="27"/>
  </w:num>
  <w:num w:numId="28">
    <w:abstractNumId w:val="26"/>
  </w:num>
  <w:num w:numId="29">
    <w:abstractNumId w:val="16"/>
  </w:num>
  <w:num w:numId="30">
    <w:abstractNumId w:val="22"/>
  </w:num>
  <w:num w:numId="31">
    <w:abstractNumId w:val="1"/>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1928"/>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682"/>
    <w:rsid w:val="001A5C19"/>
    <w:rsid w:val="001A645B"/>
    <w:rsid w:val="001B1CD8"/>
    <w:rsid w:val="001B373D"/>
    <w:rsid w:val="001B4D61"/>
    <w:rsid w:val="001B7DC5"/>
    <w:rsid w:val="001C0403"/>
    <w:rsid w:val="001C0814"/>
    <w:rsid w:val="001C3C43"/>
    <w:rsid w:val="001C43EE"/>
    <w:rsid w:val="001D0A9D"/>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411B"/>
    <w:rsid w:val="00245101"/>
    <w:rsid w:val="00250367"/>
    <w:rsid w:val="00250EE2"/>
    <w:rsid w:val="00252274"/>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0A21"/>
    <w:rsid w:val="002917AD"/>
    <w:rsid w:val="002937C9"/>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0236"/>
    <w:rsid w:val="002F7107"/>
    <w:rsid w:val="00305D35"/>
    <w:rsid w:val="003074CF"/>
    <w:rsid w:val="003156FF"/>
    <w:rsid w:val="00323E04"/>
    <w:rsid w:val="003313B0"/>
    <w:rsid w:val="00333713"/>
    <w:rsid w:val="00334275"/>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1AF0"/>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3CAB"/>
    <w:rsid w:val="00404259"/>
    <w:rsid w:val="004061C6"/>
    <w:rsid w:val="004075AA"/>
    <w:rsid w:val="004117FC"/>
    <w:rsid w:val="00411ACA"/>
    <w:rsid w:val="0041375C"/>
    <w:rsid w:val="00416768"/>
    <w:rsid w:val="00416C75"/>
    <w:rsid w:val="00416E1D"/>
    <w:rsid w:val="00421849"/>
    <w:rsid w:val="0042593C"/>
    <w:rsid w:val="00425D44"/>
    <w:rsid w:val="004307A9"/>
    <w:rsid w:val="004330BE"/>
    <w:rsid w:val="004342E1"/>
    <w:rsid w:val="00434DF3"/>
    <w:rsid w:val="00435487"/>
    <w:rsid w:val="004373A1"/>
    <w:rsid w:val="00440798"/>
    <w:rsid w:val="00441BC9"/>
    <w:rsid w:val="00443B6E"/>
    <w:rsid w:val="0044416A"/>
    <w:rsid w:val="00444A12"/>
    <w:rsid w:val="00445692"/>
    <w:rsid w:val="004458FD"/>
    <w:rsid w:val="0044603F"/>
    <w:rsid w:val="0044748B"/>
    <w:rsid w:val="0045186C"/>
    <w:rsid w:val="00453444"/>
    <w:rsid w:val="00454EEE"/>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59A2"/>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27B6"/>
    <w:rsid w:val="004F3368"/>
    <w:rsid w:val="004F3BBC"/>
    <w:rsid w:val="004F3E8C"/>
    <w:rsid w:val="004F4C41"/>
    <w:rsid w:val="00502FD9"/>
    <w:rsid w:val="00503101"/>
    <w:rsid w:val="0050347E"/>
    <w:rsid w:val="00507794"/>
    <w:rsid w:val="00510017"/>
    <w:rsid w:val="005152B4"/>
    <w:rsid w:val="00516035"/>
    <w:rsid w:val="005169CE"/>
    <w:rsid w:val="005200CD"/>
    <w:rsid w:val="005203EF"/>
    <w:rsid w:val="00521C3B"/>
    <w:rsid w:val="00524132"/>
    <w:rsid w:val="00524D90"/>
    <w:rsid w:val="0053045B"/>
    <w:rsid w:val="00530767"/>
    <w:rsid w:val="00531412"/>
    <w:rsid w:val="00535932"/>
    <w:rsid w:val="00542A83"/>
    <w:rsid w:val="0054320F"/>
    <w:rsid w:val="0054373B"/>
    <w:rsid w:val="00543A27"/>
    <w:rsid w:val="00545B25"/>
    <w:rsid w:val="00552218"/>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09A6"/>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459"/>
    <w:rsid w:val="0062161B"/>
    <w:rsid w:val="006249AC"/>
    <w:rsid w:val="00627DAE"/>
    <w:rsid w:val="00630A6B"/>
    <w:rsid w:val="0063209B"/>
    <w:rsid w:val="006332C9"/>
    <w:rsid w:val="0063374C"/>
    <w:rsid w:val="006364DB"/>
    <w:rsid w:val="00642F15"/>
    <w:rsid w:val="00650D01"/>
    <w:rsid w:val="00651B3C"/>
    <w:rsid w:val="00652328"/>
    <w:rsid w:val="006601B6"/>
    <w:rsid w:val="006621F9"/>
    <w:rsid w:val="00663F6A"/>
    <w:rsid w:val="006651A6"/>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27FC"/>
    <w:rsid w:val="006D3B0C"/>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47B7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064"/>
    <w:rsid w:val="007A5A6D"/>
    <w:rsid w:val="007A6D37"/>
    <w:rsid w:val="007B1A5E"/>
    <w:rsid w:val="007B3248"/>
    <w:rsid w:val="007B5B51"/>
    <w:rsid w:val="007C18BC"/>
    <w:rsid w:val="007C1A99"/>
    <w:rsid w:val="007C22A9"/>
    <w:rsid w:val="007C3977"/>
    <w:rsid w:val="007C46C9"/>
    <w:rsid w:val="007C6305"/>
    <w:rsid w:val="007C6677"/>
    <w:rsid w:val="007D10C3"/>
    <w:rsid w:val="007D10DF"/>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6554"/>
    <w:rsid w:val="00817264"/>
    <w:rsid w:val="008209F0"/>
    <w:rsid w:val="00820B5B"/>
    <w:rsid w:val="00820BDF"/>
    <w:rsid w:val="00822A16"/>
    <w:rsid w:val="00826D35"/>
    <w:rsid w:val="00827372"/>
    <w:rsid w:val="00830C03"/>
    <w:rsid w:val="00831475"/>
    <w:rsid w:val="00834267"/>
    <w:rsid w:val="008355FF"/>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C5D"/>
    <w:rsid w:val="00883FD5"/>
    <w:rsid w:val="00886D34"/>
    <w:rsid w:val="0088772D"/>
    <w:rsid w:val="00891870"/>
    <w:rsid w:val="00895ECC"/>
    <w:rsid w:val="0089651B"/>
    <w:rsid w:val="00896E13"/>
    <w:rsid w:val="008A080E"/>
    <w:rsid w:val="008A7A56"/>
    <w:rsid w:val="008B43CD"/>
    <w:rsid w:val="008B67F7"/>
    <w:rsid w:val="008C291D"/>
    <w:rsid w:val="008C29FF"/>
    <w:rsid w:val="008C3009"/>
    <w:rsid w:val="008C34DB"/>
    <w:rsid w:val="008C3E5E"/>
    <w:rsid w:val="008C5C25"/>
    <w:rsid w:val="008C6D19"/>
    <w:rsid w:val="008D187B"/>
    <w:rsid w:val="008D429D"/>
    <w:rsid w:val="008D706D"/>
    <w:rsid w:val="008D7322"/>
    <w:rsid w:val="008D7633"/>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C50"/>
    <w:rsid w:val="00AE6D76"/>
    <w:rsid w:val="00AF3C66"/>
    <w:rsid w:val="00AF429F"/>
    <w:rsid w:val="00AF59C0"/>
    <w:rsid w:val="00AF7532"/>
    <w:rsid w:val="00B04EE6"/>
    <w:rsid w:val="00B07711"/>
    <w:rsid w:val="00B10D21"/>
    <w:rsid w:val="00B122D5"/>
    <w:rsid w:val="00B1552E"/>
    <w:rsid w:val="00B16881"/>
    <w:rsid w:val="00B1692F"/>
    <w:rsid w:val="00B17A5F"/>
    <w:rsid w:val="00B216D5"/>
    <w:rsid w:val="00B26E56"/>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83D7A"/>
    <w:rsid w:val="00B946A1"/>
    <w:rsid w:val="00B950BD"/>
    <w:rsid w:val="00BA15D3"/>
    <w:rsid w:val="00BA1E20"/>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3D69"/>
    <w:rsid w:val="00C80083"/>
    <w:rsid w:val="00C80151"/>
    <w:rsid w:val="00C822BE"/>
    <w:rsid w:val="00C825C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D735C"/>
    <w:rsid w:val="00CE2719"/>
    <w:rsid w:val="00CE3A6C"/>
    <w:rsid w:val="00CE40D7"/>
    <w:rsid w:val="00CE6479"/>
    <w:rsid w:val="00CE780B"/>
    <w:rsid w:val="00CF00EA"/>
    <w:rsid w:val="00CF0C51"/>
    <w:rsid w:val="00CF17AE"/>
    <w:rsid w:val="00CF1900"/>
    <w:rsid w:val="00CF2E36"/>
    <w:rsid w:val="00CF3404"/>
    <w:rsid w:val="00CF38B3"/>
    <w:rsid w:val="00CF5972"/>
    <w:rsid w:val="00CF5F26"/>
    <w:rsid w:val="00D03FB1"/>
    <w:rsid w:val="00D1047E"/>
    <w:rsid w:val="00D122F8"/>
    <w:rsid w:val="00D12618"/>
    <w:rsid w:val="00D1376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BBD"/>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5B6"/>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957"/>
    <w:rsid w:val="00F81762"/>
    <w:rsid w:val="00F82A2F"/>
    <w:rsid w:val="00F82F0F"/>
    <w:rsid w:val="00F977B8"/>
    <w:rsid w:val="00FA0280"/>
    <w:rsid w:val="00FA0520"/>
    <w:rsid w:val="00FA413C"/>
    <w:rsid w:val="00FA5890"/>
    <w:rsid w:val="00FA650C"/>
    <w:rsid w:val="00FA6B3B"/>
    <w:rsid w:val="00FA714F"/>
    <w:rsid w:val="00FA7929"/>
    <w:rsid w:val="00FA7941"/>
    <w:rsid w:val="00FB153B"/>
    <w:rsid w:val="00FB50B8"/>
    <w:rsid w:val="00FB71A1"/>
    <w:rsid w:val="00FB71EA"/>
    <w:rsid w:val="00FB7658"/>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3CFE-22A4-49CD-A3AF-382A47CF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10050</Words>
  <Characters>58213</Characters>
  <Application>Microsoft Office Word</Application>
  <DocSecurity>0</DocSecurity>
  <Lines>485</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33</cp:revision>
  <cp:lastPrinted>2016-11-30T14:16:00Z</cp:lastPrinted>
  <dcterms:created xsi:type="dcterms:W3CDTF">2016-06-20T11:45:00Z</dcterms:created>
  <dcterms:modified xsi:type="dcterms:W3CDTF">2016-11-30T14:16:00Z</dcterms:modified>
</cp:coreProperties>
</file>