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1A154F">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1A154F">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034906" w:rsidRPr="00FC47D3" w:rsidRDefault="00034906" w:rsidP="00034906">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034906" w:rsidRPr="00FC47D3" w:rsidRDefault="00034906" w:rsidP="00034906">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034906"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034906" w:rsidRDefault="00C94EC0" w:rsidP="00034906">
      <w:pPr>
        <w:widowControl w:val="0"/>
        <w:autoSpaceDE w:val="0"/>
        <w:autoSpaceDN w:val="0"/>
        <w:adjustRightInd w:val="0"/>
        <w:spacing w:after="0"/>
        <w:ind w:left="753"/>
        <w:rPr>
          <w:b/>
          <w:bCs/>
          <w:color w:val="000000"/>
          <w:sz w:val="20"/>
          <w:szCs w:val="20"/>
        </w:rPr>
      </w:pPr>
      <w:r>
        <w:rPr>
          <w:b/>
          <w:bCs/>
          <w:color w:val="000000"/>
          <w:sz w:val="20"/>
          <w:szCs w:val="20"/>
        </w:rPr>
        <w:t>9</w:t>
      </w:r>
      <w:r w:rsidR="00034906" w:rsidRPr="00FC47D3">
        <w:rPr>
          <w:b/>
          <w:bCs/>
          <w:color w:val="000000"/>
          <w:sz w:val="20"/>
          <w:szCs w:val="20"/>
        </w:rPr>
        <w:t>. DO BENEFÍCIO ÀS MICROEMPRESAS E EMPRESAS DE PEQUENO PORTE</w:t>
      </w:r>
    </w:p>
    <w:p w:rsidR="00034906" w:rsidRPr="00FC47D3" w:rsidRDefault="00C94EC0" w:rsidP="00034906">
      <w:pPr>
        <w:widowControl w:val="0"/>
        <w:autoSpaceDE w:val="0"/>
        <w:autoSpaceDN w:val="0"/>
        <w:adjustRightInd w:val="0"/>
        <w:spacing w:after="0"/>
        <w:ind w:left="753"/>
        <w:rPr>
          <w:color w:val="000000"/>
          <w:sz w:val="20"/>
          <w:szCs w:val="20"/>
        </w:rPr>
      </w:pPr>
      <w:r>
        <w:rPr>
          <w:b/>
          <w:bCs/>
          <w:color w:val="000000"/>
          <w:sz w:val="20"/>
          <w:szCs w:val="20"/>
        </w:rPr>
        <w:t>10</w:t>
      </w:r>
      <w:r w:rsidR="00034906" w:rsidRPr="00FC47D3">
        <w:rPr>
          <w:b/>
          <w:bCs/>
          <w:color w:val="000000"/>
          <w:sz w:val="20"/>
          <w:szCs w:val="20"/>
        </w:rPr>
        <w:t>.</w:t>
      </w:r>
      <w:r w:rsidR="00F8602C">
        <w:rPr>
          <w:b/>
          <w:bCs/>
          <w:color w:val="000000"/>
          <w:sz w:val="20"/>
          <w:szCs w:val="20"/>
        </w:rPr>
        <w:t xml:space="preserve"> </w:t>
      </w:r>
      <w:r w:rsidR="00034906" w:rsidRPr="00FC47D3">
        <w:rPr>
          <w:b/>
          <w:bCs/>
          <w:color w:val="000000"/>
          <w:sz w:val="20"/>
          <w:szCs w:val="20"/>
        </w:rPr>
        <w:t>DA NEGOCIAÇÃO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sidR="00C94EC0">
        <w:rPr>
          <w:b/>
          <w:bCs/>
          <w:color w:val="000000"/>
          <w:sz w:val="20"/>
          <w:szCs w:val="20"/>
        </w:rPr>
        <w:t>1</w:t>
      </w:r>
      <w:r w:rsidRPr="00FC47D3">
        <w:rPr>
          <w:b/>
          <w:bCs/>
          <w:color w:val="000000"/>
          <w:sz w:val="20"/>
          <w:szCs w:val="20"/>
        </w:rPr>
        <w:t>.</w:t>
      </w:r>
      <w:r w:rsidR="00F8602C">
        <w:rPr>
          <w:b/>
          <w:bCs/>
          <w:color w:val="000000"/>
          <w:sz w:val="20"/>
          <w:szCs w:val="20"/>
        </w:rPr>
        <w:t xml:space="preserve"> </w:t>
      </w:r>
      <w:r w:rsidRPr="00FC47D3">
        <w:rPr>
          <w:b/>
          <w:bCs/>
          <w:color w:val="000000"/>
          <w:spacing w:val="-1"/>
          <w:sz w:val="20"/>
          <w:szCs w:val="20"/>
        </w:rPr>
        <w:t>DOS CRITÉRIOS DE JULGAMENTO DAS PROPOSTAS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sidR="00C94EC0">
        <w:rPr>
          <w:b/>
          <w:bCs/>
          <w:color w:val="000000"/>
          <w:sz w:val="20"/>
          <w:szCs w:val="20"/>
        </w:rPr>
        <w:t>2</w:t>
      </w:r>
      <w:r w:rsidRPr="00FC47D3">
        <w:rPr>
          <w:b/>
          <w:bCs/>
          <w:color w:val="000000"/>
          <w:sz w:val="20"/>
          <w:szCs w:val="20"/>
        </w:rPr>
        <w:t>.</w:t>
      </w:r>
      <w:r w:rsidR="00F8602C">
        <w:rPr>
          <w:b/>
          <w:bCs/>
          <w:color w:val="000000"/>
          <w:sz w:val="20"/>
          <w:szCs w:val="20"/>
        </w:rPr>
        <w:t xml:space="preserve"> </w:t>
      </w:r>
      <w:r w:rsidRPr="00FC47D3">
        <w:rPr>
          <w:b/>
          <w:bCs/>
          <w:color w:val="000000"/>
          <w:spacing w:val="-1"/>
          <w:sz w:val="20"/>
          <w:szCs w:val="20"/>
        </w:rPr>
        <w:t>DA ACEITABILIDADE DA PROPOSTA</w:t>
      </w:r>
    </w:p>
    <w:p w:rsidR="00034906" w:rsidRPr="00FC47D3"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C94EC0">
        <w:rPr>
          <w:b/>
          <w:bCs/>
          <w:color w:val="000000"/>
          <w:sz w:val="20"/>
          <w:szCs w:val="20"/>
        </w:rPr>
        <w:t>3</w:t>
      </w:r>
      <w:r w:rsidRPr="00FC47D3">
        <w:rPr>
          <w:b/>
          <w:bCs/>
          <w:color w:val="000000"/>
          <w:sz w:val="20"/>
          <w:szCs w:val="20"/>
        </w:rPr>
        <w:t>.</w:t>
      </w:r>
      <w:r w:rsidR="00F8602C">
        <w:rPr>
          <w:b/>
          <w:bCs/>
          <w:color w:val="000000"/>
          <w:sz w:val="20"/>
          <w:szCs w:val="20"/>
        </w:rPr>
        <w:t xml:space="preserve"> </w:t>
      </w:r>
      <w:r w:rsidRPr="00457A54">
        <w:rPr>
          <w:b/>
          <w:bCs/>
          <w:color w:val="000000"/>
          <w:sz w:val="20"/>
          <w:szCs w:val="20"/>
        </w:rPr>
        <w:t>DA HABILITAÇÃO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C94EC0">
        <w:rPr>
          <w:b/>
          <w:bCs/>
          <w:color w:val="000000"/>
          <w:sz w:val="20"/>
          <w:szCs w:val="20"/>
        </w:rPr>
        <w:t>4</w:t>
      </w:r>
      <w:r w:rsidRPr="00FC47D3">
        <w:rPr>
          <w:b/>
          <w:bCs/>
          <w:color w:val="000000"/>
          <w:sz w:val="20"/>
          <w:szCs w:val="20"/>
        </w:rPr>
        <w:t>.</w:t>
      </w:r>
      <w:r w:rsidR="00F8602C">
        <w:rPr>
          <w:b/>
          <w:bCs/>
          <w:color w:val="000000"/>
          <w:sz w:val="20"/>
          <w:szCs w:val="20"/>
        </w:rPr>
        <w:t xml:space="preserve"> </w:t>
      </w:r>
      <w:r w:rsidRPr="00FC47D3">
        <w:rPr>
          <w:b/>
          <w:bCs/>
          <w:color w:val="000000"/>
          <w:sz w:val="20"/>
          <w:szCs w:val="20"/>
        </w:rPr>
        <w:t>DOS RECURSOS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C94EC0">
        <w:rPr>
          <w:b/>
          <w:bCs/>
          <w:color w:val="000000"/>
          <w:sz w:val="20"/>
          <w:szCs w:val="20"/>
        </w:rPr>
        <w:t>5</w:t>
      </w:r>
      <w:r w:rsidRPr="00FC47D3">
        <w:rPr>
          <w:b/>
          <w:bCs/>
          <w:color w:val="000000"/>
          <w:sz w:val="20"/>
          <w:szCs w:val="20"/>
        </w:rPr>
        <w:t xml:space="preserve">. </w:t>
      </w:r>
      <w:r w:rsidRPr="00FC47D3">
        <w:rPr>
          <w:b/>
          <w:bCs/>
          <w:sz w:val="20"/>
          <w:szCs w:val="20"/>
        </w:rPr>
        <w:t>DA ADJUDICAÇÃO E DA HOMOLOGAÇÃO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C94EC0">
        <w:rPr>
          <w:b/>
          <w:bCs/>
          <w:color w:val="000000"/>
          <w:sz w:val="20"/>
          <w:szCs w:val="20"/>
        </w:rPr>
        <w:t>6</w:t>
      </w:r>
      <w:r w:rsidRPr="00FC47D3">
        <w:rPr>
          <w:b/>
          <w:bCs/>
          <w:color w:val="000000"/>
          <w:sz w:val="20"/>
          <w:szCs w:val="20"/>
        </w:rPr>
        <w:t>. DA ATA DE REGISTRO DE PREÇOS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C94EC0">
        <w:rPr>
          <w:b/>
          <w:bCs/>
          <w:color w:val="000000"/>
          <w:sz w:val="20"/>
          <w:szCs w:val="20"/>
        </w:rPr>
        <w:t>7</w:t>
      </w:r>
      <w:r w:rsidRPr="00FC47D3">
        <w:rPr>
          <w:b/>
          <w:bCs/>
          <w:color w:val="000000"/>
          <w:sz w:val="20"/>
          <w:szCs w:val="20"/>
        </w:rPr>
        <w:t>. DO PAGAMENTO</w:t>
      </w:r>
    </w:p>
    <w:p w:rsidR="00034906" w:rsidRPr="00FC47D3" w:rsidRDefault="00C94EC0"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034906" w:rsidRPr="00FC47D3">
        <w:rPr>
          <w:b/>
          <w:bCs/>
          <w:color w:val="000000"/>
          <w:sz w:val="20"/>
          <w:szCs w:val="20"/>
        </w:rPr>
        <w:t>. DO CONTRATO E CONDIÇÕES PARA A CONTRATAÇÃO</w:t>
      </w:r>
    </w:p>
    <w:p w:rsidR="00034906" w:rsidRPr="00FC47D3" w:rsidRDefault="00C94EC0"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34906" w:rsidRPr="00FC47D3">
        <w:rPr>
          <w:b/>
          <w:bCs/>
          <w:color w:val="000000"/>
          <w:sz w:val="20"/>
          <w:szCs w:val="20"/>
        </w:rPr>
        <w:t>. DAS SANÇÕES ADMINISTRATIVAS</w:t>
      </w:r>
    </w:p>
    <w:p w:rsidR="00034906" w:rsidRPr="00FC47D3" w:rsidRDefault="00C94EC0"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034906" w:rsidRPr="00FC47D3">
        <w:rPr>
          <w:b/>
          <w:bCs/>
          <w:color w:val="000000"/>
          <w:sz w:val="20"/>
          <w:szCs w:val="20"/>
        </w:rPr>
        <w:t>. DAS DISPOSIÇÕES GERAIS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94EC0">
        <w:rPr>
          <w:b/>
          <w:bCs/>
          <w:color w:val="000000"/>
          <w:sz w:val="20"/>
          <w:szCs w:val="20"/>
        </w:rPr>
        <w:t>1</w:t>
      </w:r>
      <w:r w:rsidRPr="00FC47D3">
        <w:rPr>
          <w:b/>
          <w:bCs/>
          <w:color w:val="000000"/>
          <w:sz w:val="20"/>
          <w:szCs w:val="20"/>
        </w:rPr>
        <w:t>. DO FORO</w:t>
      </w:r>
    </w:p>
    <w:p w:rsidR="00034906" w:rsidRPr="00FC47D3" w:rsidRDefault="00034906" w:rsidP="00034906">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94EC0">
        <w:rPr>
          <w:b/>
          <w:bCs/>
          <w:color w:val="000000"/>
          <w:sz w:val="20"/>
          <w:szCs w:val="20"/>
        </w:rPr>
        <w:t>2</w:t>
      </w:r>
      <w:r w:rsidRPr="00FC47D3">
        <w:rPr>
          <w:b/>
          <w:bCs/>
          <w:color w:val="000000"/>
          <w:sz w:val="20"/>
          <w:szCs w:val="20"/>
        </w:rPr>
        <w:t xml:space="preserve">. DAS PARTES INTEGRANTES DO </w:t>
      </w:r>
      <w:r>
        <w:rPr>
          <w:b/>
          <w:bCs/>
          <w:color w:val="000000"/>
          <w:sz w:val="20"/>
          <w:szCs w:val="20"/>
        </w:rPr>
        <w:t>EDITAL</w:t>
      </w:r>
      <w:r w:rsidRPr="00FC47D3">
        <w:rPr>
          <w:b/>
          <w:bCs/>
          <w:color w:val="000000"/>
          <w:sz w:val="20"/>
          <w:szCs w:val="20"/>
        </w:rPr>
        <w:t>:</w:t>
      </w:r>
    </w:p>
    <w:p w:rsidR="00034906" w:rsidRPr="00FC47D3" w:rsidRDefault="00034906" w:rsidP="00034906">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034906" w:rsidRDefault="00034906" w:rsidP="00034906">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B043C2">
        <w:rPr>
          <w:color w:val="000000"/>
          <w:sz w:val="20"/>
          <w:szCs w:val="20"/>
        </w:rPr>
        <w:t xml:space="preserve"> </w:t>
      </w:r>
      <w:r w:rsidRPr="00FC47D3">
        <w:rPr>
          <w:color w:val="000000"/>
          <w:spacing w:val="-2"/>
          <w:sz w:val="20"/>
          <w:szCs w:val="20"/>
        </w:rPr>
        <w:t>I</w:t>
      </w:r>
      <w:r w:rsidR="00B043C2">
        <w:rPr>
          <w:color w:val="000000"/>
          <w:spacing w:val="-2"/>
          <w:sz w:val="20"/>
          <w:szCs w:val="20"/>
        </w:rPr>
        <w:t xml:space="preserve"> </w:t>
      </w:r>
      <w:r>
        <w:rPr>
          <w:color w:val="000000"/>
          <w:sz w:val="20"/>
          <w:szCs w:val="20"/>
        </w:rPr>
        <w:t>–</w:t>
      </w:r>
      <w:r w:rsidR="00B043C2">
        <w:rPr>
          <w:color w:val="000000"/>
          <w:sz w:val="20"/>
          <w:szCs w:val="20"/>
        </w:rPr>
        <w:t xml:space="preserve"> </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034906" w:rsidRPr="00FC47D3" w:rsidRDefault="00034906" w:rsidP="00034906">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034906" w:rsidRPr="00FC47D3" w:rsidRDefault="00034906" w:rsidP="00034906">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Pr>
          <w:bCs/>
          <w:sz w:val="20"/>
          <w:szCs w:val="20"/>
        </w:rPr>
        <w:t>II</w:t>
      </w:r>
      <w:r w:rsidR="00F8602C">
        <w:rPr>
          <w:bCs/>
          <w:sz w:val="20"/>
          <w:szCs w:val="20"/>
        </w:rPr>
        <w:t xml:space="preserve"> </w:t>
      </w:r>
      <w:r>
        <w:rPr>
          <w:bCs/>
          <w:sz w:val="20"/>
          <w:szCs w:val="20"/>
        </w:rPr>
        <w:t>–</w:t>
      </w:r>
      <w:r w:rsidR="00F8602C">
        <w:rPr>
          <w:bCs/>
          <w:sz w:val="20"/>
          <w:szCs w:val="20"/>
        </w:rPr>
        <w:t xml:space="preserve"> </w:t>
      </w:r>
      <w:r>
        <w:rPr>
          <w:bCs/>
          <w:spacing w:val="-2"/>
          <w:sz w:val="20"/>
          <w:szCs w:val="20"/>
        </w:rPr>
        <w:t>Minuta de Contrato</w:t>
      </w:r>
    </w:p>
    <w:p w:rsidR="00034906" w:rsidRDefault="00034906" w:rsidP="00034906">
      <w:pPr>
        <w:widowControl w:val="0"/>
        <w:autoSpaceDE w:val="0"/>
        <w:autoSpaceDN w:val="0"/>
        <w:adjustRightInd w:val="0"/>
        <w:spacing w:after="0"/>
        <w:ind w:left="1101"/>
        <w:rPr>
          <w:bCs/>
          <w:sz w:val="20"/>
          <w:szCs w:val="20"/>
        </w:rPr>
      </w:pPr>
      <w:r w:rsidRPr="00FC47D3">
        <w:rPr>
          <w:bCs/>
          <w:sz w:val="20"/>
          <w:szCs w:val="20"/>
        </w:rPr>
        <w:t>ANEXO I</w:t>
      </w:r>
      <w:r>
        <w:rPr>
          <w:bCs/>
          <w:sz w:val="20"/>
          <w:szCs w:val="20"/>
        </w:rPr>
        <w:t>V</w:t>
      </w:r>
      <w:r w:rsidRPr="00FC47D3">
        <w:rPr>
          <w:bCs/>
          <w:sz w:val="20"/>
          <w:szCs w:val="20"/>
        </w:rPr>
        <w:t xml:space="preserve"> – </w:t>
      </w:r>
      <w:r w:rsidRPr="00FC47D3">
        <w:rPr>
          <w:bCs/>
          <w:spacing w:val="-2"/>
          <w:sz w:val="20"/>
          <w:szCs w:val="20"/>
        </w:rPr>
        <w:t>M</w:t>
      </w:r>
      <w:r w:rsidRPr="00FC47D3">
        <w:rPr>
          <w:bCs/>
          <w:spacing w:val="1"/>
          <w:sz w:val="20"/>
          <w:szCs w:val="20"/>
        </w:rPr>
        <w:t>i</w:t>
      </w:r>
      <w:r w:rsidRPr="00FC47D3">
        <w:rPr>
          <w:bCs/>
          <w:sz w:val="20"/>
          <w:szCs w:val="20"/>
        </w:rPr>
        <w:t>n</w:t>
      </w:r>
      <w:r w:rsidRPr="00FC47D3">
        <w:rPr>
          <w:bCs/>
          <w:spacing w:val="-1"/>
          <w:sz w:val="20"/>
          <w:szCs w:val="20"/>
        </w:rPr>
        <w:t>u</w:t>
      </w:r>
      <w:r w:rsidRPr="00FC47D3">
        <w:rPr>
          <w:bCs/>
          <w:spacing w:val="1"/>
          <w:sz w:val="20"/>
          <w:szCs w:val="20"/>
        </w:rPr>
        <w:t>t</w:t>
      </w:r>
      <w:r w:rsidRPr="00FC47D3">
        <w:rPr>
          <w:bCs/>
          <w:sz w:val="20"/>
          <w:szCs w:val="20"/>
        </w:rPr>
        <w:t xml:space="preserve">a </w:t>
      </w:r>
      <w:r w:rsidRPr="00FC47D3">
        <w:rPr>
          <w:bCs/>
          <w:spacing w:val="-3"/>
          <w:sz w:val="20"/>
          <w:szCs w:val="20"/>
        </w:rPr>
        <w:t>d</w:t>
      </w:r>
      <w:r w:rsidRPr="00FC47D3">
        <w:rPr>
          <w:bCs/>
          <w:sz w:val="20"/>
          <w:szCs w:val="20"/>
        </w:rPr>
        <w:t>a</w:t>
      </w:r>
      <w:r w:rsidR="00F8602C">
        <w:rPr>
          <w:bCs/>
          <w:sz w:val="20"/>
          <w:szCs w:val="20"/>
        </w:rPr>
        <w:t xml:space="preserve"> </w:t>
      </w:r>
      <w:r w:rsidRPr="00FC47D3">
        <w:rPr>
          <w:bCs/>
          <w:spacing w:val="-1"/>
          <w:sz w:val="20"/>
          <w:szCs w:val="20"/>
        </w:rPr>
        <w:t>A</w:t>
      </w:r>
      <w:r w:rsidRPr="00FC47D3">
        <w:rPr>
          <w:bCs/>
          <w:spacing w:val="1"/>
          <w:sz w:val="20"/>
          <w:szCs w:val="20"/>
        </w:rPr>
        <w:t>t</w:t>
      </w:r>
      <w:r w:rsidRPr="00FC47D3">
        <w:rPr>
          <w:bCs/>
          <w:sz w:val="20"/>
          <w:szCs w:val="20"/>
        </w:rPr>
        <w:t xml:space="preserve">a de </w:t>
      </w:r>
      <w:r w:rsidRPr="00FC47D3">
        <w:rPr>
          <w:bCs/>
          <w:spacing w:val="-1"/>
          <w:sz w:val="20"/>
          <w:szCs w:val="20"/>
        </w:rPr>
        <w:t>R</w:t>
      </w:r>
      <w:r w:rsidRPr="00FC47D3">
        <w:rPr>
          <w:bCs/>
          <w:sz w:val="20"/>
          <w:szCs w:val="20"/>
        </w:rPr>
        <w:t>e</w:t>
      </w:r>
      <w:r w:rsidRPr="00FC47D3">
        <w:rPr>
          <w:bCs/>
          <w:spacing w:val="-2"/>
          <w:sz w:val="20"/>
          <w:szCs w:val="20"/>
        </w:rPr>
        <w:t>g</w:t>
      </w:r>
      <w:r w:rsidRPr="00FC47D3">
        <w:rPr>
          <w:bCs/>
          <w:spacing w:val="1"/>
          <w:sz w:val="20"/>
          <w:szCs w:val="20"/>
        </w:rPr>
        <w:t>i</w:t>
      </w:r>
      <w:r w:rsidRPr="00FC47D3">
        <w:rPr>
          <w:bCs/>
          <w:spacing w:val="-2"/>
          <w:sz w:val="20"/>
          <w:szCs w:val="20"/>
        </w:rPr>
        <w:t>s</w:t>
      </w:r>
      <w:r w:rsidRPr="00FC47D3">
        <w:rPr>
          <w:bCs/>
          <w:spacing w:val="1"/>
          <w:sz w:val="20"/>
          <w:szCs w:val="20"/>
        </w:rPr>
        <w:t>t</w:t>
      </w:r>
      <w:r w:rsidRPr="00FC47D3">
        <w:rPr>
          <w:bCs/>
          <w:sz w:val="20"/>
          <w:szCs w:val="20"/>
        </w:rPr>
        <w:t>ro de</w:t>
      </w:r>
      <w:r w:rsidR="00F8602C">
        <w:rPr>
          <w:bCs/>
          <w:sz w:val="20"/>
          <w:szCs w:val="20"/>
        </w:rPr>
        <w:t xml:space="preserve"> </w:t>
      </w:r>
      <w:r w:rsidRPr="00FC47D3">
        <w:rPr>
          <w:bCs/>
          <w:sz w:val="20"/>
          <w:szCs w:val="20"/>
        </w:rPr>
        <w:t>Pre</w:t>
      </w:r>
      <w:r w:rsidRPr="00FC47D3">
        <w:rPr>
          <w:bCs/>
          <w:spacing w:val="-2"/>
          <w:sz w:val="20"/>
          <w:szCs w:val="20"/>
        </w:rPr>
        <w:t>ç</w:t>
      </w:r>
      <w:r w:rsidRPr="00FC47D3">
        <w:rPr>
          <w:bCs/>
          <w:sz w:val="20"/>
          <w:szCs w:val="20"/>
        </w:rPr>
        <w:t>os</w:t>
      </w:r>
    </w:p>
    <w:p w:rsidR="00034906" w:rsidRPr="00FC47D3" w:rsidRDefault="00034906" w:rsidP="00034906">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8602C">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F8602C">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F8602C">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F8602C">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8602C">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F8602C">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F8602C">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F8602C">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F8602C">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00F8602C">
        <w:rPr>
          <w:rFonts w:cs="Calibri"/>
          <w:color w:val="000000"/>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034906" w:rsidRPr="00CB03EE" w:rsidRDefault="00034906" w:rsidP="00034906">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8602C">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F8602C">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F8602C">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F8602C">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F8602C">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263AC4" w:rsidRPr="00FC47D3" w:rsidRDefault="00034906" w:rsidP="00034906">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7836C4"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8602C">
        <w:rPr>
          <w:rFonts w:cs="Calibri"/>
          <w:color w:val="000000"/>
          <w:sz w:val="20"/>
          <w:szCs w:val="20"/>
        </w:rPr>
        <w:t xml:space="preserve"> </w:t>
      </w:r>
      <w:r w:rsidR="00263AC4">
        <w:rPr>
          <w:rFonts w:cs="Calibri"/>
          <w:color w:val="000000"/>
          <w:sz w:val="20"/>
          <w:szCs w:val="20"/>
        </w:rPr>
        <w:t>5</w:t>
      </w:r>
      <w:r w:rsidR="00F8602C">
        <w:rPr>
          <w:rFonts w:cs="Calibri"/>
          <w:color w:val="000000"/>
          <w:sz w:val="20"/>
          <w:szCs w:val="20"/>
        </w:rPr>
        <w:t xml:space="preserve"> </w:t>
      </w:r>
      <w:r>
        <w:rPr>
          <w:color w:val="000000"/>
          <w:sz w:val="20"/>
          <w:szCs w:val="20"/>
        </w:rPr>
        <w:t>–</w:t>
      </w:r>
      <w:r w:rsidR="00F8602C">
        <w:rPr>
          <w:color w:val="000000"/>
          <w:sz w:val="20"/>
          <w:szCs w:val="20"/>
        </w:rPr>
        <w:t xml:space="preserve"> </w:t>
      </w:r>
      <w:r w:rsidR="00EE6446">
        <w:rPr>
          <w:rFonts w:cs="Calibri"/>
          <w:color w:val="000000"/>
          <w:spacing w:val="-1"/>
          <w:sz w:val="20"/>
          <w:szCs w:val="20"/>
        </w:rPr>
        <w:t>Proposta de Preços</w:t>
      </w:r>
    </w:p>
    <w:p w:rsidR="00667583" w:rsidRDefault="00EE6446" w:rsidP="00153FC8">
      <w:pPr>
        <w:widowControl w:val="0"/>
        <w:autoSpaceDE w:val="0"/>
        <w:autoSpaceDN w:val="0"/>
        <w:adjustRightInd w:val="0"/>
        <w:spacing w:after="0"/>
        <w:ind w:left="1101"/>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8602C">
        <w:rPr>
          <w:rFonts w:cs="Calibri"/>
          <w:color w:val="000000"/>
          <w:sz w:val="20"/>
          <w:szCs w:val="20"/>
        </w:rPr>
        <w:t xml:space="preserve"> </w:t>
      </w:r>
      <w:r>
        <w:rPr>
          <w:rFonts w:cs="Calibri"/>
          <w:color w:val="000000"/>
          <w:sz w:val="20"/>
          <w:szCs w:val="20"/>
        </w:rPr>
        <w:t>6</w:t>
      </w:r>
      <w:r w:rsidR="00F8602C">
        <w:rPr>
          <w:rFonts w:cs="Calibri"/>
          <w:color w:val="000000"/>
          <w:sz w:val="20"/>
          <w:szCs w:val="20"/>
        </w:rPr>
        <w:t xml:space="preserve"> </w:t>
      </w:r>
      <w:r>
        <w:rPr>
          <w:color w:val="000000"/>
          <w:sz w:val="20"/>
          <w:szCs w:val="20"/>
        </w:rPr>
        <w:t xml:space="preserve">– </w:t>
      </w:r>
      <w:r>
        <w:rPr>
          <w:rFonts w:cs="Calibri"/>
          <w:color w:val="000000"/>
          <w:spacing w:val="-1"/>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8F5AC0" w:rsidRDefault="008F5AC0" w:rsidP="00153FC8">
      <w:pPr>
        <w:widowControl w:val="0"/>
        <w:autoSpaceDE w:val="0"/>
        <w:autoSpaceDN w:val="0"/>
        <w:adjustRightInd w:val="0"/>
        <w:spacing w:after="0"/>
        <w:ind w:left="1101"/>
        <w:rPr>
          <w:bCs/>
          <w:sz w:val="20"/>
          <w:szCs w:val="20"/>
        </w:rPr>
      </w:pPr>
    </w:p>
    <w:p w:rsidR="00C94EC0" w:rsidRDefault="00C94EC0">
      <w:pPr>
        <w:spacing w:after="0" w:line="240" w:lineRule="auto"/>
        <w:rPr>
          <w:bCs/>
          <w:sz w:val="20"/>
          <w:szCs w:val="20"/>
        </w:rPr>
      </w:pPr>
      <w:r>
        <w:rPr>
          <w:bCs/>
          <w:sz w:val="20"/>
          <w:szCs w:val="20"/>
        </w:rP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C94EC0">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94EC0">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C94EC0">
              <w:rPr>
                <w:rFonts w:cs="Arial Narrow"/>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C94EC0">
              <w:rPr>
                <w:rFonts w:cs="Arial Narrow"/>
                <w:bCs/>
                <w:spacing w:val="-1"/>
                <w:position w:val="-1"/>
                <w:sz w:val="16"/>
                <w:szCs w:val="16"/>
              </w:rPr>
              <w:t>1.038</w:t>
            </w:r>
            <w:r w:rsidR="00E07D22" w:rsidRPr="00CD233E">
              <w:rPr>
                <w:rFonts w:cs="Arial Narrow"/>
                <w:bCs/>
                <w:spacing w:val="-1"/>
                <w:position w:val="-1"/>
                <w:sz w:val="16"/>
                <w:szCs w:val="16"/>
              </w:rPr>
              <w:t xml:space="preserve"> de </w:t>
            </w:r>
            <w:r w:rsidR="00C94EC0">
              <w:rPr>
                <w:rFonts w:cs="Arial Narrow"/>
                <w:bCs/>
                <w:spacing w:val="-1"/>
                <w:position w:val="-1"/>
                <w:sz w:val="16"/>
                <w:szCs w:val="16"/>
              </w:rPr>
              <w:t>25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C94EC0">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D75A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94EC0">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D75AE5">
              <w:rPr>
                <w:rFonts w:cs="Arial Narrow"/>
                <w:bCs/>
                <w:spacing w:val="-1"/>
                <w:position w:val="-1"/>
                <w:sz w:val="16"/>
                <w:szCs w:val="16"/>
              </w:rPr>
              <w:t>4770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926C3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511AB3">
              <w:rPr>
                <w:rFonts w:cs="Arial Narrow"/>
                <w:b/>
                <w:bCs/>
                <w:spacing w:val="-1"/>
                <w:position w:val="-1"/>
                <w:sz w:val="16"/>
                <w:szCs w:val="16"/>
              </w:rPr>
              <w:t xml:space="preserve"> 15 de dezembro de 2016</w:t>
            </w:r>
            <w:r w:rsidRPr="00CD233E">
              <w:rPr>
                <w:rFonts w:cs="Arial Narrow"/>
                <w:b/>
                <w:bCs/>
                <w:spacing w:val="-1"/>
                <w:position w:val="-1"/>
                <w:sz w:val="16"/>
                <w:szCs w:val="16"/>
              </w:rPr>
              <w:tab/>
              <w:t>Hora da abertura:</w:t>
            </w:r>
            <w:r w:rsidR="00425F06">
              <w:rPr>
                <w:rFonts w:cs="Arial Narrow"/>
                <w:b/>
                <w:bCs/>
                <w:spacing w:val="-1"/>
                <w:position w:val="-1"/>
                <w:sz w:val="16"/>
                <w:szCs w:val="16"/>
              </w:rPr>
              <w:t xml:space="preserve"> </w:t>
            </w:r>
            <w:proofErr w:type="gramStart"/>
            <w:r w:rsidR="00511AB3">
              <w:rPr>
                <w:rFonts w:cs="Arial Narrow"/>
                <w:b/>
                <w:bCs/>
                <w:spacing w:val="-1"/>
                <w:position w:val="-1"/>
                <w:sz w:val="16"/>
                <w:szCs w:val="16"/>
              </w:rPr>
              <w:t>14:00</w:t>
            </w:r>
            <w:proofErr w:type="gramEnd"/>
            <w:r w:rsidR="00511AB3">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B758F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B758FE">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425F0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425F06">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425F06">
              <w:rPr>
                <w:rFonts w:cs="Arial Narrow"/>
                <w:bCs/>
                <w:spacing w:val="-1"/>
                <w:position w:val="-1"/>
                <w:sz w:val="16"/>
                <w:szCs w:val="16"/>
              </w:rPr>
              <w:t>Aquisição e Estratégias de Logística</w:t>
            </w:r>
          </w:p>
        </w:tc>
      </w:tr>
      <w:tr w:rsidR="001974C1" w:rsidRPr="00CD233E" w:rsidTr="00840676">
        <w:tc>
          <w:tcPr>
            <w:tcW w:w="8789" w:type="dxa"/>
          </w:tcPr>
          <w:p w:rsidR="001974C1" w:rsidRPr="00CD233E" w:rsidRDefault="001974C1" w:rsidP="00425F0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425F06">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425F06">
              <w:rPr>
                <w:rFonts w:cs="Arial Narrow"/>
                <w:bCs/>
                <w:spacing w:val="-1"/>
                <w:position w:val="-1"/>
                <w:sz w:val="16"/>
                <w:szCs w:val="16"/>
              </w:rPr>
              <w:t>de 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D75A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425F06">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425F06">
              <w:rPr>
                <w:rFonts w:cs="Arial Narrow"/>
                <w:b/>
                <w:bCs/>
                <w:spacing w:val="-1"/>
                <w:position w:val="-1"/>
                <w:sz w:val="16"/>
                <w:szCs w:val="16"/>
              </w:rPr>
              <w:t xml:space="preserve"> </w:t>
            </w:r>
            <w:r w:rsidR="005A276F">
              <w:rPr>
                <w:rFonts w:cs="Arial Narrow"/>
                <w:bCs/>
                <w:spacing w:val="-1"/>
                <w:position w:val="-1"/>
                <w:sz w:val="16"/>
                <w:szCs w:val="16"/>
              </w:rPr>
              <w:t>4113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425F06">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926C3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7836C4">
              <w:rPr>
                <w:rFonts w:cs="Arial Narrow"/>
                <w:b/>
                <w:bCs/>
                <w:spacing w:val="-1"/>
                <w:position w:val="-1"/>
                <w:sz w:val="16"/>
                <w:szCs w:val="16"/>
              </w:rPr>
              <w:t xml:space="preserve">R$ </w:t>
            </w:r>
            <w:r w:rsidR="00B043C2">
              <w:rPr>
                <w:rFonts w:cs="Arial Narrow"/>
                <w:b/>
                <w:bCs/>
                <w:spacing w:val="-1"/>
                <w:position w:val="-1"/>
                <w:sz w:val="16"/>
                <w:szCs w:val="16"/>
              </w:rPr>
              <w:t>Dois milhões oitocentos e cinqüenta e seis mil e trezentos e cinqüenta reais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Constituição da República Federativa do Brasil, Artigo 37: </w:t>
            </w:r>
            <w:r w:rsidRPr="00D75AE5">
              <w:rPr>
                <w:rFonts w:cs="Arial Narrow"/>
                <w:bCs/>
                <w:spacing w:val="-1"/>
                <w:position w:val="-1"/>
                <w:sz w:val="15"/>
                <w:szCs w:val="15"/>
              </w:rPr>
              <w:t>Regula a atuação da Administração Pública;</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8.666, de 21/06/1993: </w:t>
            </w:r>
            <w:r w:rsidRPr="00D75AE5">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10.520, de 17/07/2002: </w:t>
            </w:r>
            <w:r w:rsidRPr="00D75AE5">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Lei Complementar nº 123, de 14/12/2006</w:t>
            </w:r>
            <w:r w:rsidRPr="00D75AE5">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12.846, de </w:t>
            </w:r>
            <w:r w:rsidR="006F2E18" w:rsidRPr="00D75AE5">
              <w:rPr>
                <w:rFonts w:cs="Arial Narrow"/>
                <w:b/>
                <w:bCs/>
                <w:spacing w:val="-1"/>
                <w:position w:val="-1"/>
                <w:sz w:val="15"/>
                <w:szCs w:val="15"/>
              </w:rPr>
              <w:t>01</w:t>
            </w:r>
            <w:r w:rsidRPr="00D75AE5">
              <w:rPr>
                <w:rFonts w:cs="Arial Narrow"/>
                <w:b/>
                <w:bCs/>
                <w:spacing w:val="-1"/>
                <w:position w:val="-1"/>
                <w:sz w:val="15"/>
                <w:szCs w:val="15"/>
              </w:rPr>
              <w:t xml:space="preserve">/08/2013: </w:t>
            </w:r>
            <w:r w:rsidRPr="00D75AE5">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5.450, de 31/05/2005: </w:t>
            </w:r>
            <w:r w:rsidRPr="00D75AE5">
              <w:rPr>
                <w:rFonts w:cs="Arial Narrow"/>
                <w:bCs/>
                <w:spacing w:val="-1"/>
                <w:position w:val="-1"/>
                <w:sz w:val="15"/>
                <w:szCs w:val="15"/>
              </w:rPr>
              <w:t>Regulamenta o pregão, na forma eletrônica,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5.504, de 05/08/2005: </w:t>
            </w:r>
            <w:r w:rsidRPr="00D75AE5">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Decreto Federal nº 6.204, de 05/11/2007:</w:t>
            </w:r>
            <w:r w:rsidRPr="00D75AE5">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Federal nº 7.892, de 23/01/2013: </w:t>
            </w:r>
            <w:r w:rsidRPr="00D75AE5">
              <w:rPr>
                <w:rFonts w:cs="Arial Narrow"/>
                <w:bCs/>
                <w:spacing w:val="-1"/>
                <w:position w:val="-1"/>
                <w:sz w:val="15"/>
                <w:szCs w:val="15"/>
              </w:rPr>
              <w:t>Regulamenta o Sistema de Registro de Preços previsto no art. 15 da Lei nº 8.666, de 21 de junho de 1993;</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Estadual nº 2.434, de 06/06/2005: </w:t>
            </w:r>
            <w:r w:rsidRPr="00D75AE5">
              <w:rPr>
                <w:rFonts w:cs="Arial Narrow"/>
                <w:bCs/>
                <w:spacing w:val="-1"/>
                <w:position w:val="-1"/>
                <w:sz w:val="15"/>
                <w:szCs w:val="15"/>
              </w:rPr>
              <w:t xml:space="preserve">Dispõe sobre o regulamento da modalidade de licitação denominada Pregão, e adota outras providências; </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4.769, de 02/04/2013: </w:t>
            </w:r>
            <w:r w:rsidRPr="00D75AE5">
              <w:rPr>
                <w:rFonts w:cs="Arial Narrow"/>
                <w:bCs/>
                <w:spacing w:val="-1"/>
                <w:position w:val="-1"/>
                <w:sz w:val="15"/>
                <w:szCs w:val="15"/>
              </w:rPr>
              <w:t xml:space="preserve">Regulamenta o tratamento diferenciado, favorecido e simplificado para Microempresas, Empresas de Pequeno Porte e o </w:t>
            </w:r>
            <w:proofErr w:type="spellStart"/>
            <w:r w:rsidRPr="00D75AE5">
              <w:rPr>
                <w:rFonts w:cs="Arial Narrow"/>
                <w:bCs/>
                <w:spacing w:val="-1"/>
                <w:position w:val="-1"/>
                <w:sz w:val="15"/>
                <w:szCs w:val="15"/>
              </w:rPr>
              <w:t>Microempreendedor</w:t>
            </w:r>
            <w:proofErr w:type="spellEnd"/>
            <w:r w:rsidRPr="00D75AE5">
              <w:rPr>
                <w:rFonts w:cs="Arial Narrow"/>
                <w:bCs/>
                <w:spacing w:val="-1"/>
                <w:position w:val="-1"/>
                <w:sz w:val="15"/>
                <w:szCs w:val="15"/>
              </w:rPr>
              <w:t xml:space="preserve"> Individual, e adota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4.954, de 13/12/2013: </w:t>
            </w:r>
            <w:r w:rsidRPr="00D75AE5">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D75AE5" w:rsidRDefault="000C5541"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4.959, de </w:t>
            </w:r>
            <w:r w:rsidR="005B34B7" w:rsidRPr="00D75AE5">
              <w:rPr>
                <w:rFonts w:cs="Arial Narrow"/>
                <w:b/>
                <w:bCs/>
                <w:spacing w:val="-1"/>
                <w:position w:val="-1"/>
                <w:sz w:val="15"/>
                <w:szCs w:val="15"/>
              </w:rPr>
              <w:t>23/12/2013</w:t>
            </w:r>
            <w:r w:rsidRPr="00D75AE5">
              <w:rPr>
                <w:rFonts w:cs="Arial Narrow"/>
                <w:b/>
                <w:bCs/>
                <w:spacing w:val="-1"/>
                <w:position w:val="-1"/>
                <w:sz w:val="15"/>
                <w:szCs w:val="15"/>
              </w:rPr>
              <w:t xml:space="preserve">: </w:t>
            </w:r>
            <w:proofErr w:type="gramStart"/>
            <w:r w:rsidRPr="00D75AE5">
              <w:rPr>
                <w:rFonts w:cs="Arial Narrow"/>
                <w:bCs/>
                <w:spacing w:val="-1"/>
                <w:position w:val="-1"/>
                <w:sz w:val="15"/>
                <w:szCs w:val="15"/>
              </w:rPr>
              <w:t>Institui</w:t>
            </w:r>
            <w:proofErr w:type="gramEnd"/>
            <w:r w:rsidRPr="00D75AE5">
              <w:rPr>
                <w:rFonts w:cs="Arial Narrow"/>
                <w:bCs/>
                <w:spacing w:val="-1"/>
                <w:position w:val="-1"/>
                <w:sz w:val="15"/>
                <w:szCs w:val="15"/>
              </w:rPr>
              <w:t xml:space="preserve">, no âmbito da Secretaria da Saúde, os sistemas de compra via internet </w:t>
            </w:r>
            <w:proofErr w:type="spellStart"/>
            <w:r w:rsidRPr="00D75AE5">
              <w:rPr>
                <w:rFonts w:cs="Arial Narrow"/>
                <w:bCs/>
                <w:spacing w:val="-1"/>
                <w:position w:val="-1"/>
                <w:sz w:val="15"/>
                <w:szCs w:val="15"/>
              </w:rPr>
              <w:t>Bionexo</w:t>
            </w:r>
            <w:proofErr w:type="spellEnd"/>
            <w:r w:rsidRPr="00D75AE5">
              <w:rPr>
                <w:rFonts w:cs="Arial Narrow"/>
                <w:bCs/>
                <w:spacing w:val="-1"/>
                <w:position w:val="-1"/>
                <w:sz w:val="15"/>
                <w:szCs w:val="15"/>
              </w:rPr>
              <w:t xml:space="preserve"> e </w:t>
            </w:r>
            <w:proofErr w:type="spellStart"/>
            <w:r w:rsidRPr="00D75AE5">
              <w:rPr>
                <w:rFonts w:cs="Arial Narrow"/>
                <w:bCs/>
                <w:spacing w:val="-1"/>
                <w:position w:val="-1"/>
                <w:sz w:val="15"/>
                <w:szCs w:val="15"/>
              </w:rPr>
              <w:t>Publinexo</w:t>
            </w:r>
            <w:proofErr w:type="spellEnd"/>
            <w:r w:rsidRPr="00D75AE5">
              <w:rPr>
                <w:rFonts w:cs="Arial Narrow"/>
                <w:bCs/>
                <w:spacing w:val="-1"/>
                <w:position w:val="-1"/>
                <w:sz w:val="15"/>
                <w:szCs w:val="15"/>
              </w:rPr>
              <w:t>, e adota outras providências;</w:t>
            </w:r>
          </w:p>
          <w:p w:rsidR="002B24D6" w:rsidRPr="00D75AE5"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5.344, de 30/11/2015: </w:t>
            </w:r>
            <w:r w:rsidRPr="00D75AE5">
              <w:rPr>
                <w:rFonts w:cs="Arial Narrow"/>
                <w:bCs/>
                <w:spacing w:val="-1"/>
                <w:position w:val="-1"/>
                <w:sz w:val="15"/>
                <w:szCs w:val="15"/>
              </w:rPr>
              <w:t>Dispõe sobre o regulamento do Sistema de Registro de Preços – SRP, e adota outras providências;</w:t>
            </w:r>
          </w:p>
          <w:p w:rsidR="001974C1"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Portaria/SESAU nº 11, de 16/01/2015 (DOE nº 4.300, de 20/01/2015):</w:t>
            </w:r>
            <w:r w:rsidR="00425F06">
              <w:rPr>
                <w:rFonts w:cs="Arial Narrow"/>
                <w:b/>
                <w:bCs/>
                <w:spacing w:val="-1"/>
                <w:position w:val="-1"/>
                <w:sz w:val="15"/>
                <w:szCs w:val="15"/>
              </w:rPr>
              <w:t xml:space="preserve"> </w:t>
            </w:r>
            <w:proofErr w:type="gramStart"/>
            <w:r w:rsidRPr="00D75AE5">
              <w:rPr>
                <w:rFonts w:cs="Arial Narrow"/>
                <w:bCs/>
                <w:spacing w:val="-1"/>
                <w:position w:val="-1"/>
                <w:sz w:val="15"/>
                <w:szCs w:val="15"/>
              </w:rPr>
              <w:t>Estabelece</w:t>
            </w:r>
            <w:proofErr w:type="gramEnd"/>
            <w:r w:rsidRPr="00D75AE5">
              <w:rPr>
                <w:rFonts w:cs="Arial Narrow"/>
                <w:bCs/>
                <w:spacing w:val="-1"/>
                <w:position w:val="-1"/>
                <w:sz w:val="15"/>
                <w:szCs w:val="15"/>
              </w:rPr>
              <w:t xml:space="preserve"> parâmetros, responsabilidades e rotinas sobre os Termos de Referência elaborados pelas áreas técnicas da Secretaria de Estado da Saúde, e dá outras providências</w:t>
            </w:r>
            <w:r w:rsidR="006F2E18" w:rsidRPr="00D75AE5">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D75AE5">
              <w:rPr>
                <w:rFonts w:cs="Arial Narrow"/>
                <w:b/>
                <w:bCs/>
                <w:spacing w:val="-1"/>
                <w:position w:val="-1"/>
                <w:sz w:val="15"/>
                <w:szCs w:val="15"/>
              </w:rPr>
              <w:t xml:space="preserve">Portaria/SESAU Nº. 108, de 05 /03/2015, (DOE nº. 4.331, de 06/03/2015): </w:t>
            </w:r>
            <w:r w:rsidRPr="00D75AE5">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D75AE5">
              <w:rPr>
                <w:rFonts w:cs="Arial Narrow"/>
                <w:bCs/>
                <w:spacing w:val="-1"/>
                <w:position w:val="-1"/>
                <w:sz w:val="15"/>
                <w:szCs w:val="15"/>
              </w:rPr>
              <w:t>editalícias</w:t>
            </w:r>
            <w:proofErr w:type="spellEnd"/>
            <w:r w:rsidRPr="00D75AE5">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926C3B">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425F06">
              <w:rPr>
                <w:rFonts w:cs="Arial Narrow"/>
                <w:b/>
                <w:bCs/>
                <w:spacing w:val="-1"/>
                <w:position w:val="-1"/>
                <w:sz w:val="16"/>
                <w:szCs w:val="16"/>
              </w:rPr>
              <w:t xml:space="preserve"> </w:t>
            </w:r>
            <w:r w:rsidR="00511AB3">
              <w:rPr>
                <w:rFonts w:cs="Arial Narrow"/>
                <w:b/>
                <w:bCs/>
                <w:spacing w:val="-1"/>
                <w:position w:val="-1"/>
                <w:sz w:val="16"/>
                <w:szCs w:val="16"/>
              </w:rPr>
              <w:t>Thiago Borges</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425F06">
              <w:rPr>
                <w:rFonts w:cs="Arial Narrow"/>
                <w:bCs/>
                <w:spacing w:val="-1"/>
                <w:position w:val="-1"/>
                <w:sz w:val="16"/>
                <w:szCs w:val="16"/>
              </w:rPr>
              <w:t xml:space="preserve">/1722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425F06">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425F06">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926C3B">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425F06">
              <w:rPr>
                <w:rFonts w:cs="Arial Narrow"/>
                <w:b/>
                <w:bCs/>
                <w:spacing w:val="-1"/>
                <w:position w:val="-1"/>
                <w:sz w:val="16"/>
                <w:szCs w:val="16"/>
              </w:rPr>
              <w:t xml:space="preserve"> </w:t>
            </w:r>
            <w:r w:rsidR="00021FC3" w:rsidRPr="00CD233E">
              <w:rPr>
                <w:rFonts w:cs="Arial Narrow"/>
                <w:bCs/>
                <w:spacing w:val="-1"/>
                <w:position w:val="-1"/>
                <w:sz w:val="16"/>
                <w:szCs w:val="16"/>
              </w:rPr>
              <w:t>Das 12h</w:t>
            </w:r>
            <w:r w:rsidR="00926C3B">
              <w:rPr>
                <w:rFonts w:cs="Arial Narrow"/>
                <w:bCs/>
                <w:spacing w:val="-1"/>
                <w:position w:val="-1"/>
                <w:sz w:val="16"/>
                <w:szCs w:val="16"/>
              </w:rPr>
              <w:t>30</w:t>
            </w:r>
            <w:r w:rsidR="00021FC3" w:rsidRPr="00CD233E">
              <w:rPr>
                <w:rFonts w:cs="Arial Narrow"/>
                <w:bCs/>
                <w:spacing w:val="-1"/>
                <w:position w:val="-1"/>
                <w:sz w:val="16"/>
                <w:szCs w:val="16"/>
              </w:rPr>
              <w:t>min</w:t>
            </w:r>
            <w:r w:rsidR="00926C3B">
              <w:rPr>
                <w:rFonts w:cs="Arial Narrow"/>
                <w:bCs/>
                <w:spacing w:val="-1"/>
                <w:position w:val="-1"/>
                <w:sz w:val="16"/>
                <w:szCs w:val="16"/>
              </w:rPr>
              <w:t xml:space="preserve"> </w:t>
            </w:r>
            <w:r w:rsidR="00021FC3" w:rsidRPr="00CD233E">
              <w:rPr>
                <w:rFonts w:cs="Arial Narrow"/>
                <w:bCs/>
                <w:spacing w:val="-1"/>
                <w:position w:val="-1"/>
                <w:sz w:val="16"/>
                <w:szCs w:val="16"/>
              </w:rPr>
              <w:t>às 18h</w:t>
            </w:r>
            <w:r w:rsidR="00926C3B">
              <w:rPr>
                <w:rFonts w:cs="Arial Narrow"/>
                <w:bCs/>
                <w:spacing w:val="-1"/>
                <w:position w:val="-1"/>
                <w:sz w:val="16"/>
                <w:szCs w:val="16"/>
              </w:rPr>
              <w:t>30</w:t>
            </w:r>
            <w:r w:rsidR="00021FC3" w:rsidRPr="00CD233E">
              <w:rPr>
                <w:rFonts w:cs="Arial Narrow"/>
                <w:bCs/>
                <w:spacing w:val="-1"/>
                <w:position w:val="-1"/>
                <w:sz w:val="16"/>
                <w:szCs w:val="16"/>
              </w:rPr>
              <w:t>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sidR="00425F06">
        <w:rPr>
          <w:rFonts w:eastAsia="Batang" w:cs="Courier New"/>
          <w:b/>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25F06">
        <w:rPr>
          <w:rFonts w:eastAsia="Batang" w:cs="Courier New"/>
          <w:b/>
          <w:color w:val="000000"/>
          <w:sz w:val="20"/>
          <w:szCs w:val="20"/>
        </w:rPr>
        <w:t xml:space="preserve"> </w:t>
      </w:r>
      <w:r w:rsidR="004307A9" w:rsidRPr="004307A9">
        <w:rPr>
          <w:rFonts w:eastAsia="Batang" w:cs="Courier New"/>
          <w:color w:val="000000"/>
          <w:sz w:val="20"/>
          <w:szCs w:val="20"/>
        </w:rPr>
        <w:t>para eventual e provável aquisição de</w:t>
      </w:r>
      <w:r w:rsidR="00425F06">
        <w:rPr>
          <w:rFonts w:eastAsia="Batang" w:cs="Courier New"/>
          <w:color w:val="000000"/>
          <w:sz w:val="20"/>
          <w:szCs w:val="20"/>
        </w:rPr>
        <w:t xml:space="preserve"> </w:t>
      </w:r>
      <w:r w:rsidR="00547E5D">
        <w:rPr>
          <w:rFonts w:eastAsia="Batang" w:cs="Courier New"/>
          <w:b/>
          <w:color w:val="000000"/>
          <w:sz w:val="20"/>
          <w:szCs w:val="20"/>
        </w:rPr>
        <w:t xml:space="preserve">medicamentos </w:t>
      </w:r>
      <w:r w:rsidR="00D75AE5">
        <w:rPr>
          <w:rFonts w:eastAsia="Batang" w:cs="Courier New"/>
          <w:b/>
          <w:color w:val="000000"/>
          <w:sz w:val="20"/>
          <w:szCs w:val="20"/>
        </w:rPr>
        <w:t>antibióticos</w:t>
      </w:r>
      <w:r w:rsidR="004307A9">
        <w:rPr>
          <w:rFonts w:eastAsia="Batang" w:cs="Courier New"/>
          <w:b/>
          <w:color w:val="000000"/>
          <w:sz w:val="20"/>
          <w:szCs w:val="20"/>
        </w:rPr>
        <w:t xml:space="preserve">, </w:t>
      </w:r>
      <w:r w:rsidR="00A67D5F">
        <w:rPr>
          <w:rFonts w:eastAsia="Batang" w:cs="Courier New"/>
          <w:color w:val="000000"/>
          <w:sz w:val="20"/>
          <w:szCs w:val="20"/>
        </w:rPr>
        <w:t>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sidR="00425F06">
        <w:rPr>
          <w:rFonts w:eastAsia="Batang" w:cs="Courier New"/>
          <w:b/>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8758FF">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00425F06">
        <w:rPr>
          <w:b/>
          <w:color w:val="000000"/>
          <w:sz w:val="20"/>
          <w:szCs w:val="20"/>
        </w:rPr>
        <w:t xml:space="preserve"> </w:t>
      </w:r>
      <w:r w:rsidRPr="00FC47D3">
        <w:rPr>
          <w:color w:val="000000"/>
          <w:spacing w:val="-1"/>
          <w:sz w:val="20"/>
          <w:szCs w:val="20"/>
        </w:rPr>
        <w:t>A</w:t>
      </w:r>
      <w:r w:rsidRPr="00FC47D3">
        <w:rPr>
          <w:color w:val="000000"/>
          <w:sz w:val="20"/>
          <w:szCs w:val="20"/>
        </w:rPr>
        <w:t>s</w:t>
      </w:r>
      <w:r w:rsidR="00425F06">
        <w:rPr>
          <w:color w:val="000000"/>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00425F06">
        <w:rPr>
          <w:color w:val="00000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00425F06">
        <w:rPr>
          <w:color w:val="000000"/>
          <w:sz w:val="20"/>
          <w:szCs w:val="20"/>
        </w:rPr>
        <w:t xml:space="preserve"> </w:t>
      </w:r>
      <w:r w:rsidRPr="00FC47D3">
        <w:rPr>
          <w:color w:val="000000"/>
          <w:sz w:val="20"/>
          <w:szCs w:val="20"/>
        </w:rPr>
        <w:t>na</w:t>
      </w:r>
      <w:r w:rsidR="00425F06">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00425F06">
        <w:rPr>
          <w:color w:val="000000"/>
          <w:sz w:val="20"/>
          <w:szCs w:val="20"/>
        </w:rPr>
        <w:t xml:space="preserve"> </w:t>
      </w:r>
      <w:r w:rsidRPr="00FC47D3">
        <w:rPr>
          <w:color w:val="000000"/>
          <w:sz w:val="20"/>
          <w:szCs w:val="20"/>
        </w:rPr>
        <w:t>do</w:t>
      </w:r>
      <w:r w:rsidR="00425F06">
        <w:rPr>
          <w:color w:val="000000"/>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00425F06">
        <w:rPr>
          <w:color w:val="000000"/>
          <w:sz w:val="20"/>
          <w:szCs w:val="20"/>
        </w:rPr>
        <w:t xml:space="preserve"> </w:t>
      </w:r>
      <w:r w:rsidRPr="00FC47D3">
        <w:rPr>
          <w:color w:val="000000"/>
          <w:sz w:val="20"/>
          <w:szCs w:val="20"/>
        </w:rPr>
        <w:t>I</w:t>
      </w:r>
      <w:r w:rsidR="00425F06">
        <w:rPr>
          <w:color w:val="000000"/>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00425F06">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00425F06">
        <w:rPr>
          <w:color w:val="000000"/>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00425F06">
        <w:rPr>
          <w:color w:val="000000"/>
          <w:sz w:val="20"/>
          <w:szCs w:val="20"/>
        </w:rPr>
        <w:t xml:space="preserve"> </w:t>
      </w:r>
      <w:r w:rsidRPr="00FC47D3">
        <w:rPr>
          <w:color w:val="000000"/>
          <w:sz w:val="20"/>
          <w:szCs w:val="20"/>
        </w:rPr>
        <w:t>a</w:t>
      </w:r>
      <w:r w:rsidR="00425F06">
        <w:rPr>
          <w:color w:val="000000"/>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00425F06">
        <w:rPr>
          <w:color w:val="000000"/>
          <w:sz w:val="20"/>
          <w:szCs w:val="20"/>
        </w:rPr>
        <w:t xml:space="preserve"> </w:t>
      </w:r>
      <w:r w:rsidRPr="00FC47D3">
        <w:rPr>
          <w:color w:val="000000"/>
          <w:sz w:val="20"/>
          <w:szCs w:val="20"/>
        </w:rPr>
        <w:t>a</w:t>
      </w:r>
      <w:r w:rsidR="00425F06">
        <w:rPr>
          <w:color w:val="000000"/>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00425F06">
        <w:rPr>
          <w:color w:val="000000"/>
          <w:sz w:val="20"/>
          <w:szCs w:val="20"/>
        </w:rPr>
        <w:t xml:space="preserve"> </w:t>
      </w:r>
      <w:r w:rsidRPr="00FC47D3">
        <w:rPr>
          <w:color w:val="000000"/>
          <w:spacing w:val="-2"/>
          <w:sz w:val="20"/>
          <w:szCs w:val="20"/>
        </w:rPr>
        <w:t>d</w:t>
      </w:r>
      <w:r w:rsidRPr="00FC47D3">
        <w:rPr>
          <w:color w:val="000000"/>
          <w:sz w:val="20"/>
          <w:szCs w:val="20"/>
        </w:rPr>
        <w:t>as</w:t>
      </w:r>
      <w:r w:rsidR="00425F06">
        <w:rPr>
          <w:color w:val="000000"/>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8758FF" w:rsidRDefault="008758F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8758FF">
        <w:rPr>
          <w:b/>
          <w:color w:val="000000"/>
          <w:sz w:val="20"/>
          <w:szCs w:val="20"/>
        </w:rPr>
        <w:t>1.4.</w:t>
      </w:r>
      <w:r>
        <w:rPr>
          <w:color w:val="000000"/>
          <w:sz w:val="20"/>
          <w:szCs w:val="20"/>
        </w:rPr>
        <w:t xml:space="preserve"> Para fins deste Edital, </w:t>
      </w:r>
      <w:r w:rsidRPr="008758FF">
        <w:rPr>
          <w:b/>
          <w:color w:val="000000"/>
          <w:sz w:val="20"/>
          <w:szCs w:val="20"/>
        </w:rPr>
        <w:t>produto(s)</w:t>
      </w:r>
      <w:r>
        <w:rPr>
          <w:color w:val="000000"/>
          <w:sz w:val="20"/>
          <w:szCs w:val="20"/>
        </w:rPr>
        <w:t xml:space="preserve">, leia-se </w:t>
      </w:r>
      <w:r w:rsidR="00D75AE5">
        <w:rPr>
          <w:rFonts w:eastAsia="Batang" w:cs="Courier New"/>
          <w:b/>
          <w:color w:val="000000"/>
          <w:sz w:val="20"/>
          <w:szCs w:val="20"/>
        </w:rPr>
        <w:t>medicamentos antibióticos</w:t>
      </w:r>
      <w:r>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1A154F">
        <w:rPr>
          <w:rFonts w:cs="Calibri"/>
          <w:b/>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347B03">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425F06">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D43457">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D43457">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347B03">
        <w:rPr>
          <w:b/>
          <w:color w:val="000000"/>
          <w:sz w:val="20"/>
          <w:szCs w:val="20"/>
        </w:rPr>
        <w:t>2</w:t>
      </w:r>
      <w:proofErr w:type="gramEnd"/>
      <w:r w:rsidRPr="00347B03">
        <w:rPr>
          <w:b/>
          <w:color w:val="000000"/>
          <w:sz w:val="20"/>
          <w:szCs w:val="20"/>
        </w:rPr>
        <w:t xml:space="preserve"> (dois) dias úteis</w:t>
      </w:r>
      <w:r w:rsidRPr="00FC47D3">
        <w:rPr>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4.2.1.</w:t>
      </w:r>
      <w:proofErr w:type="gramEnd"/>
      <w:r w:rsidRPr="00347B03">
        <w:rPr>
          <w:b/>
          <w:color w:val="000000"/>
          <w:sz w:val="20"/>
          <w:szCs w:val="20"/>
        </w:rPr>
        <w:t>Até 3 (três) dias</w:t>
      </w:r>
      <w:r w:rsidRPr="00FC47D3">
        <w:rPr>
          <w:color w:val="000000"/>
          <w:sz w:val="20"/>
          <w:szCs w:val="20"/>
        </w:rPr>
        <w:t xml:space="preserve">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w:t>
      </w:r>
      <w:proofErr w:type="spellStart"/>
      <w:r>
        <w:rPr>
          <w:color w:val="000000"/>
          <w:sz w:val="20"/>
          <w:szCs w:val="20"/>
        </w:rPr>
        <w:t>eletrônico</w:t>
      </w:r>
      <w:hyperlink r:id="rId12" w:history="1">
        <w:r w:rsidR="00D14D65" w:rsidRPr="00CB03EE">
          <w:rPr>
            <w:rFonts w:cs="Calibri"/>
            <w:b/>
            <w:color w:val="000000"/>
            <w:sz w:val="20"/>
            <w:szCs w:val="20"/>
          </w:rPr>
          <w:t>www</w:t>
        </w:r>
        <w:proofErr w:type="spellEnd"/>
        <w:r w:rsidR="00D14D65" w:rsidRPr="00CB03EE">
          <w:rPr>
            <w:rFonts w:cs="Calibri"/>
            <w:b/>
            <w:color w:val="000000"/>
            <w:sz w:val="20"/>
            <w:szCs w:val="20"/>
          </w:rPr>
          <w:t>.publinexo.com.</w:t>
        </w:r>
        <w:proofErr w:type="spellStart"/>
        <w:r w:rsidR="00D14D65" w:rsidRPr="00CB03EE">
          <w:rPr>
            <w:rFonts w:cs="Calibri"/>
            <w:b/>
            <w:color w:val="000000"/>
            <w:sz w:val="20"/>
            <w:szCs w:val="20"/>
          </w:rPr>
          <w:t>br</w:t>
        </w:r>
      </w:hyperlink>
      <w:r w:rsidRPr="00FC47D3">
        <w:rPr>
          <w:sz w:val="20"/>
          <w:szCs w:val="20"/>
        </w:rPr>
        <w:t>ficando</w:t>
      </w:r>
      <w:proofErr w:type="spellEnd"/>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spellStart"/>
      <w:proofErr w:type="gramStart"/>
      <w:r>
        <w:rPr>
          <w:sz w:val="20"/>
          <w:szCs w:val="20"/>
        </w:rPr>
        <w:t>demais</w:t>
      </w:r>
      <w:r w:rsidR="00EB373D">
        <w:rPr>
          <w:sz w:val="20"/>
          <w:szCs w:val="20"/>
        </w:rPr>
        <w:t>Licitante</w:t>
      </w:r>
      <w:r w:rsidRPr="00FC47D3">
        <w:rPr>
          <w:sz w:val="20"/>
          <w:szCs w:val="20"/>
        </w:rPr>
        <w:t>s</w:t>
      </w:r>
      <w:proofErr w:type="spellEnd"/>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spellStart"/>
      <w:proofErr w:type="gramStart"/>
      <w:r w:rsidR="006E462F">
        <w:rPr>
          <w:bCs/>
          <w:color w:val="000000"/>
          <w:sz w:val="20"/>
          <w:szCs w:val="20"/>
        </w:rPr>
        <w:t>A</w:t>
      </w:r>
      <w:r w:rsidR="00EB373D">
        <w:rPr>
          <w:bCs/>
          <w:color w:val="000000"/>
          <w:sz w:val="20"/>
          <w:szCs w:val="20"/>
        </w:rPr>
        <w:t>Licitante</w:t>
      </w:r>
      <w:proofErr w:type="spellEnd"/>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347B03" w:rsidRPr="0018201E">
        <w:rPr>
          <w:b/>
          <w:bCs/>
          <w:color w:val="000000"/>
          <w:sz w:val="20"/>
          <w:szCs w:val="20"/>
          <w:u w:val="single"/>
        </w:rPr>
        <w:t>até as 18 horas do dia que antecede o início da Sessão Pública</w:t>
      </w:r>
      <w:r w:rsidRPr="006249AC">
        <w:rPr>
          <w:bCs/>
          <w:color w:val="000000"/>
          <w:sz w:val="20"/>
          <w:szCs w:val="20"/>
        </w:rPr>
        <w:t>,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w:t>
      </w:r>
      <w:proofErr w:type="spellStart"/>
      <w:proofErr w:type="gramStart"/>
      <w:r w:rsidR="006E462F">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proofErr w:type="gramStart"/>
      <w:r>
        <w:rPr>
          <w:bCs/>
          <w:color w:val="000000"/>
          <w:sz w:val="20"/>
          <w:szCs w:val="20"/>
        </w:rPr>
        <w:t>a</w:t>
      </w:r>
      <w:proofErr w:type="gramEnd"/>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xml:space="preserve">, sendo que somente será considerada como identificação, a descrição do </w:t>
      </w:r>
      <w:r w:rsidRPr="00FC47D3">
        <w:rPr>
          <w:bCs/>
          <w:color w:val="000000"/>
          <w:sz w:val="20"/>
          <w:szCs w:val="20"/>
        </w:rPr>
        <w:lastRenderedPageBreak/>
        <w:t>CNPJ ou da Razão Social completa d</w:t>
      </w:r>
      <w:r w:rsidR="001C3C43">
        <w:rPr>
          <w:bCs/>
          <w:color w:val="000000"/>
          <w:sz w:val="20"/>
          <w:szCs w:val="20"/>
        </w:rPr>
        <w:t>a</w:t>
      </w:r>
      <w:r w:rsidR="00F8602C">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8.2</w:t>
      </w:r>
      <w:r w:rsidR="00F8602C">
        <w:rPr>
          <w:b/>
          <w:bCs/>
          <w:color w:val="000000"/>
          <w:sz w:val="20"/>
          <w:szCs w:val="20"/>
        </w:rPr>
        <w:t xml:space="preserve"> </w:t>
      </w:r>
      <w:r w:rsidRPr="00FC47D3">
        <w:rPr>
          <w:b/>
          <w:bCs/>
          <w:color w:val="000000"/>
          <w:sz w:val="20"/>
          <w:szCs w:val="20"/>
        </w:rPr>
        <w:t>.</w:t>
      </w:r>
      <w:proofErr w:type="gramEnd"/>
      <w:r w:rsidR="001C3C43">
        <w:rPr>
          <w:bCs/>
          <w:color w:val="000000"/>
          <w:sz w:val="20"/>
          <w:szCs w:val="20"/>
        </w:rPr>
        <w:t>A</w:t>
      </w:r>
      <w:r w:rsidR="00F8602C">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F8602C">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4"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A76D5" w:rsidRPr="00FC47D3" w:rsidRDefault="00F8602C"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004A76D5" w:rsidRPr="00FC47D3">
        <w:rPr>
          <w:b/>
          <w:bCs/>
          <w:color w:val="000000"/>
          <w:sz w:val="20"/>
          <w:szCs w:val="20"/>
        </w:rPr>
        <w:t>. DO BENEFÍCIO ÀS MICROEMPRESAS E EMPRESAS DE PEQUENO PORTE</w:t>
      </w:r>
    </w:p>
    <w:p w:rsidR="004A76D5" w:rsidRPr="00FC47D3" w:rsidRDefault="00F8602C"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4A76D5" w:rsidRPr="00FC47D3">
        <w:rPr>
          <w:b/>
          <w:bCs/>
          <w:color w:val="000000"/>
          <w:sz w:val="20"/>
          <w:szCs w:val="20"/>
        </w:rPr>
        <w:t>.1.</w:t>
      </w:r>
      <w:r w:rsidR="004A76D5"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4A76D5" w:rsidRPr="00FC47D3" w:rsidRDefault="00F8602C"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4A76D5" w:rsidRPr="00FC47D3">
        <w:rPr>
          <w:b/>
          <w:bCs/>
          <w:color w:val="000000"/>
          <w:sz w:val="20"/>
          <w:szCs w:val="20"/>
        </w:rPr>
        <w:t>.</w:t>
      </w:r>
      <w:r w:rsidR="004A76D5">
        <w:rPr>
          <w:b/>
          <w:bCs/>
          <w:color w:val="000000"/>
          <w:sz w:val="20"/>
          <w:szCs w:val="20"/>
        </w:rPr>
        <w:t>1</w:t>
      </w:r>
      <w:r w:rsidR="004A76D5" w:rsidRPr="00FC47D3">
        <w:rPr>
          <w:b/>
          <w:bCs/>
          <w:color w:val="000000"/>
          <w:sz w:val="20"/>
          <w:szCs w:val="20"/>
        </w:rPr>
        <w:t>.</w:t>
      </w:r>
      <w:r w:rsidR="004A76D5">
        <w:rPr>
          <w:b/>
          <w:bCs/>
          <w:color w:val="000000"/>
          <w:sz w:val="20"/>
          <w:szCs w:val="20"/>
        </w:rPr>
        <w:t>1.</w:t>
      </w:r>
      <w:r w:rsidR="004A76D5" w:rsidRPr="00FC47D3">
        <w:rPr>
          <w:bCs/>
          <w:color w:val="000000"/>
          <w:sz w:val="20"/>
          <w:szCs w:val="20"/>
        </w:rPr>
        <w:t xml:space="preserve"> A microempresa ou a empresa de pequeno porte mais bem classificada poderá, no prazo de </w:t>
      </w:r>
      <w:proofErr w:type="gramStart"/>
      <w:r w:rsidR="004A76D5" w:rsidRPr="00FC47D3">
        <w:rPr>
          <w:bCs/>
          <w:color w:val="000000"/>
          <w:sz w:val="20"/>
          <w:szCs w:val="20"/>
        </w:rPr>
        <w:t>5</w:t>
      </w:r>
      <w:proofErr w:type="gramEnd"/>
      <w:r w:rsidR="004A76D5"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4A76D5" w:rsidRPr="00FC47D3">
        <w:rPr>
          <w:bCs/>
          <w:color w:val="000000"/>
          <w:sz w:val="20"/>
          <w:szCs w:val="20"/>
        </w:rPr>
        <w:t>habilitatórias</w:t>
      </w:r>
      <w:proofErr w:type="spellEnd"/>
      <w:r w:rsidR="004A76D5" w:rsidRPr="00FC47D3">
        <w:rPr>
          <w:bCs/>
          <w:color w:val="000000"/>
          <w:sz w:val="20"/>
          <w:szCs w:val="20"/>
        </w:rPr>
        <w:t xml:space="preserve"> e observado o valor estimado para a contratação, será adjudicado em seu favor o objeto deste Pregão;</w:t>
      </w:r>
    </w:p>
    <w:p w:rsidR="004A76D5" w:rsidRPr="00FC47D3" w:rsidRDefault="00F8602C"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4A76D5" w:rsidRPr="00FC47D3">
        <w:rPr>
          <w:b/>
          <w:bCs/>
          <w:color w:val="000000"/>
          <w:sz w:val="20"/>
          <w:szCs w:val="20"/>
        </w:rPr>
        <w:t>.</w:t>
      </w:r>
      <w:r w:rsidR="004A76D5">
        <w:rPr>
          <w:b/>
          <w:bCs/>
          <w:color w:val="000000"/>
          <w:sz w:val="20"/>
          <w:szCs w:val="20"/>
        </w:rPr>
        <w:t>1.2.</w:t>
      </w:r>
      <w:r w:rsidR="004A76D5"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4A76D5" w:rsidRPr="00FC47D3" w:rsidRDefault="00F8602C"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4A76D5">
        <w:rPr>
          <w:b/>
          <w:bCs/>
          <w:color w:val="000000"/>
          <w:sz w:val="20"/>
          <w:szCs w:val="20"/>
        </w:rPr>
        <w:t>.1.3.</w:t>
      </w:r>
      <w:r w:rsidR="004A76D5"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4A76D5" w:rsidRPr="00FC47D3" w:rsidRDefault="00F8602C"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4A76D5" w:rsidRPr="00FC47D3">
        <w:rPr>
          <w:b/>
          <w:bCs/>
          <w:color w:val="000000"/>
          <w:sz w:val="20"/>
          <w:szCs w:val="20"/>
        </w:rPr>
        <w:t>.</w:t>
      </w:r>
      <w:r w:rsidR="004A76D5">
        <w:rPr>
          <w:b/>
          <w:bCs/>
          <w:color w:val="000000"/>
          <w:sz w:val="20"/>
          <w:szCs w:val="20"/>
        </w:rPr>
        <w:t>1.4</w:t>
      </w:r>
      <w:r w:rsidR="004A76D5" w:rsidRPr="00FC47D3">
        <w:rPr>
          <w:bCs/>
          <w:color w:val="000000"/>
          <w:sz w:val="20"/>
          <w:szCs w:val="20"/>
        </w:rPr>
        <w:t xml:space="preserve">. O convocado que não apresentar proposta dentro do prazo de </w:t>
      </w:r>
      <w:proofErr w:type="gramStart"/>
      <w:r w:rsidR="004A76D5" w:rsidRPr="00FC47D3">
        <w:rPr>
          <w:bCs/>
          <w:color w:val="000000"/>
          <w:sz w:val="20"/>
          <w:szCs w:val="20"/>
        </w:rPr>
        <w:t>5</w:t>
      </w:r>
      <w:proofErr w:type="gramEnd"/>
      <w:r w:rsidR="004A76D5" w:rsidRPr="00FC47D3">
        <w:rPr>
          <w:bCs/>
          <w:color w:val="000000"/>
          <w:sz w:val="20"/>
          <w:szCs w:val="20"/>
        </w:rPr>
        <w:t xml:space="preserve"> (cinco) minutos, controlados pelo SISTEMA, decairá do direito previsto no</w:t>
      </w:r>
      <w:r w:rsidR="004A76D5">
        <w:rPr>
          <w:bCs/>
          <w:color w:val="000000"/>
          <w:sz w:val="20"/>
          <w:szCs w:val="20"/>
        </w:rPr>
        <w:t>s</w:t>
      </w:r>
      <w:r w:rsidR="004A76D5" w:rsidRPr="00FC47D3">
        <w:rPr>
          <w:bCs/>
          <w:color w:val="000000"/>
          <w:sz w:val="20"/>
          <w:szCs w:val="20"/>
        </w:rPr>
        <w:t xml:space="preserve"> art. 44 e 45 da Lei Complementar nº 123/2006.</w:t>
      </w:r>
    </w:p>
    <w:p w:rsidR="004A76D5" w:rsidRDefault="00F8602C" w:rsidP="004A76D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004A76D5" w:rsidRPr="00FC47D3">
        <w:rPr>
          <w:b/>
          <w:bCs/>
          <w:color w:val="000000"/>
          <w:sz w:val="20"/>
          <w:szCs w:val="20"/>
        </w:rPr>
        <w:t>.</w:t>
      </w:r>
      <w:r w:rsidR="004A76D5">
        <w:rPr>
          <w:b/>
          <w:bCs/>
          <w:color w:val="000000"/>
          <w:sz w:val="20"/>
          <w:szCs w:val="20"/>
        </w:rPr>
        <w:t>1.5</w:t>
      </w:r>
      <w:r w:rsidR="004A76D5" w:rsidRPr="00FC47D3">
        <w:rPr>
          <w:b/>
          <w:bCs/>
          <w:color w:val="000000"/>
          <w:sz w:val="20"/>
          <w:szCs w:val="20"/>
        </w:rPr>
        <w:t>.</w:t>
      </w:r>
      <w:r w:rsidR="004A76D5" w:rsidRPr="00FC47D3">
        <w:rPr>
          <w:bCs/>
          <w:color w:val="000000"/>
          <w:sz w:val="20"/>
          <w:szCs w:val="20"/>
        </w:rPr>
        <w:t xml:space="preserve"> Na hipótese de não contratação nos termos previstos nesta condição, o procedimento licitatório prossegue com os demais Licitantes.</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F8602C">
        <w:rPr>
          <w:b/>
          <w:bCs/>
          <w:color w:val="000000"/>
          <w:sz w:val="20"/>
          <w:szCs w:val="20"/>
        </w:rPr>
        <w:t>0</w:t>
      </w:r>
      <w:r w:rsidRPr="00FC47D3">
        <w:rPr>
          <w:b/>
          <w:bCs/>
          <w:color w:val="000000"/>
          <w:sz w:val="20"/>
          <w:szCs w:val="20"/>
        </w:rPr>
        <w:t>. DA NEGOCIAÇÃO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F8602C">
        <w:rPr>
          <w:b/>
          <w:bCs/>
          <w:color w:val="000000"/>
          <w:sz w:val="20"/>
          <w:szCs w:val="20"/>
        </w:rPr>
        <w:t>0</w:t>
      </w:r>
      <w:r w:rsidRPr="00FC47D3">
        <w:rPr>
          <w:b/>
          <w:bCs/>
          <w:color w:val="000000"/>
          <w:sz w:val="20"/>
          <w:szCs w:val="20"/>
        </w:rPr>
        <w:t>.1.</w:t>
      </w:r>
      <w:r w:rsidR="00F8602C">
        <w:rPr>
          <w:b/>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poderá encaminhar contraproposta diretamente a </w:t>
      </w:r>
      <w:r>
        <w:rPr>
          <w:bCs/>
          <w:color w:val="000000"/>
          <w:sz w:val="20"/>
          <w:szCs w:val="20"/>
        </w:rPr>
        <w:t>Licitante</w:t>
      </w:r>
      <w:r w:rsidRPr="00FC47D3">
        <w:rPr>
          <w:bCs/>
          <w:color w:val="000000"/>
          <w:sz w:val="20"/>
          <w:szCs w:val="20"/>
        </w:rPr>
        <w:t xml:space="preserve"> que tenha apresentado </w:t>
      </w:r>
      <w:r w:rsidRPr="00FC47D3">
        <w:rPr>
          <w:bCs/>
          <w:color w:val="000000"/>
          <w:sz w:val="20"/>
          <w:szCs w:val="20"/>
        </w:rPr>
        <w:lastRenderedPageBreak/>
        <w:t>o lance mais vantajoso, observado o critério de julgamento e o valor estimado para a contratação.</w:t>
      </w:r>
    </w:p>
    <w:p w:rsidR="004A76D5" w:rsidRPr="00FC47D3" w:rsidRDefault="00F8602C"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4A76D5" w:rsidRPr="00FC47D3">
        <w:rPr>
          <w:b/>
          <w:bCs/>
          <w:color w:val="000000"/>
          <w:sz w:val="20"/>
          <w:szCs w:val="20"/>
        </w:rPr>
        <w:t>.2.</w:t>
      </w:r>
      <w:r w:rsidR="004A76D5" w:rsidRPr="00FC47D3">
        <w:rPr>
          <w:bCs/>
          <w:color w:val="000000"/>
          <w:sz w:val="20"/>
          <w:szCs w:val="20"/>
        </w:rPr>
        <w:t xml:space="preserve"> A negociação será realizada por meio do SISTE</w:t>
      </w:r>
      <w:r w:rsidR="004A76D5">
        <w:rPr>
          <w:bCs/>
          <w:color w:val="000000"/>
          <w:sz w:val="20"/>
          <w:szCs w:val="20"/>
        </w:rPr>
        <w:t>MA, podendo ser acompanhada pela</w:t>
      </w:r>
      <w:r w:rsidR="004A76D5" w:rsidRPr="00FC47D3">
        <w:rPr>
          <w:bCs/>
          <w:color w:val="000000"/>
          <w:sz w:val="20"/>
          <w:szCs w:val="20"/>
        </w:rPr>
        <w:t xml:space="preserve">s demais </w:t>
      </w:r>
      <w:r w:rsidR="004A76D5">
        <w:rPr>
          <w:bCs/>
          <w:color w:val="000000"/>
          <w:sz w:val="20"/>
          <w:szCs w:val="20"/>
        </w:rPr>
        <w:t>Licitante</w:t>
      </w:r>
      <w:r w:rsidR="004A76D5" w:rsidRPr="00FC47D3">
        <w:rPr>
          <w:bCs/>
          <w:color w:val="000000"/>
          <w:sz w:val="20"/>
          <w:szCs w:val="20"/>
        </w:rPr>
        <w:t>s.</w:t>
      </w:r>
    </w:p>
    <w:p w:rsidR="004A76D5" w:rsidRDefault="004A76D5" w:rsidP="004A76D5">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F8602C">
        <w:rPr>
          <w:b/>
          <w:bCs/>
          <w:color w:val="000000"/>
          <w:sz w:val="20"/>
          <w:szCs w:val="20"/>
        </w:rPr>
        <w:t>0</w:t>
      </w:r>
      <w:r w:rsidRPr="00FC47D3">
        <w:rPr>
          <w:b/>
          <w:bCs/>
          <w:color w:val="000000"/>
          <w:sz w:val="20"/>
          <w:szCs w:val="20"/>
        </w:rPr>
        <w:t>.3.</w:t>
      </w:r>
      <w:r w:rsidRPr="00FC47D3">
        <w:rPr>
          <w:bCs/>
          <w:color w:val="000000"/>
          <w:sz w:val="20"/>
          <w:szCs w:val="20"/>
        </w:rPr>
        <w:t xml:space="preserve"> Será vencedora a empresa que atender ao </w:t>
      </w:r>
      <w:r>
        <w:rPr>
          <w:bCs/>
          <w:color w:val="000000"/>
          <w:sz w:val="20"/>
          <w:szCs w:val="20"/>
        </w:rPr>
        <w:t>Edital</w:t>
      </w:r>
      <w:r w:rsidRPr="00FC47D3">
        <w:rPr>
          <w:bCs/>
          <w:color w:val="000000"/>
          <w:sz w:val="20"/>
          <w:szCs w:val="20"/>
        </w:rPr>
        <w:t xml:space="preserve"> e ofertar o </w:t>
      </w:r>
      <w:r w:rsidRPr="00FC47D3">
        <w:rPr>
          <w:b/>
          <w:bCs/>
          <w:color w:val="000000"/>
          <w:sz w:val="20"/>
          <w:szCs w:val="20"/>
          <w:u w:val="single"/>
        </w:rPr>
        <w:t>menor preço</w:t>
      </w:r>
      <w:r w:rsidRPr="00792966">
        <w:rPr>
          <w:b/>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F8602C">
        <w:rPr>
          <w:b/>
          <w:bCs/>
          <w:color w:val="000000"/>
          <w:sz w:val="20"/>
          <w:szCs w:val="20"/>
        </w:rPr>
        <w:t>1</w:t>
      </w:r>
      <w:r w:rsidRPr="00FC47D3">
        <w:rPr>
          <w:b/>
          <w:bCs/>
          <w:color w:val="000000"/>
          <w:sz w:val="20"/>
          <w:szCs w:val="20"/>
        </w:rPr>
        <w:t xml:space="preserve">. DOS CRITÉRIOS DE JULGAMENTO DAS PROPOSTAS </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proofErr w:type="gramStart"/>
      <w:r w:rsidRPr="00C064C8">
        <w:rPr>
          <w:b/>
          <w:bCs/>
          <w:color w:val="000000"/>
          <w:sz w:val="20"/>
          <w:szCs w:val="20"/>
        </w:rPr>
        <w:t>1</w:t>
      </w:r>
      <w:r w:rsidR="00F8602C">
        <w:rPr>
          <w:b/>
          <w:bCs/>
          <w:color w:val="000000"/>
          <w:sz w:val="20"/>
          <w:szCs w:val="20"/>
        </w:rPr>
        <w:t>1</w:t>
      </w:r>
      <w:r w:rsidRPr="00C064C8">
        <w:rPr>
          <w:b/>
          <w:bCs/>
          <w:color w:val="000000"/>
          <w:sz w:val="20"/>
          <w:szCs w:val="20"/>
        </w:rPr>
        <w:t>.1.</w:t>
      </w:r>
      <w:proofErr w:type="gramEnd"/>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4A76D5"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F8602C">
        <w:rPr>
          <w:b/>
          <w:bCs/>
          <w:color w:val="000000"/>
          <w:sz w:val="20"/>
          <w:szCs w:val="20"/>
        </w:rPr>
        <w:t>1</w:t>
      </w:r>
      <w:r w:rsidRPr="00C064C8">
        <w:rPr>
          <w:b/>
          <w:bCs/>
          <w:color w:val="000000"/>
          <w:sz w:val="20"/>
          <w:szCs w:val="20"/>
        </w:rPr>
        <w:t>.2.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4A76D5"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F8602C">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F8602C">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F8602C">
        <w:rPr>
          <w:b/>
          <w:bCs/>
          <w:color w:val="000000"/>
          <w:sz w:val="20"/>
          <w:szCs w:val="20"/>
        </w:rPr>
        <w:t>1</w:t>
      </w:r>
      <w:r>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F8602C">
        <w:rPr>
          <w:b/>
          <w:bCs/>
          <w:color w:val="000000"/>
          <w:sz w:val="20"/>
          <w:szCs w:val="20"/>
        </w:rPr>
        <w:t>1</w:t>
      </w:r>
      <w:r>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4A76D5" w:rsidRPr="00C064C8" w:rsidRDefault="004A76D5" w:rsidP="004A76D5">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sidR="00F8602C">
        <w:rPr>
          <w:b/>
          <w:bCs/>
          <w:color w:val="000000"/>
          <w:sz w:val="20"/>
          <w:szCs w:val="20"/>
        </w:rPr>
        <w:t>1</w:t>
      </w:r>
      <w:r w:rsidRPr="00C064C8">
        <w:rPr>
          <w:b/>
          <w:bCs/>
          <w:color w:val="000000"/>
          <w:sz w:val="20"/>
          <w:szCs w:val="20"/>
        </w:rPr>
        <w:t>.</w:t>
      </w:r>
      <w:r>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4A76D5" w:rsidRPr="00C064C8" w:rsidRDefault="004A76D5" w:rsidP="004A76D5">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sidR="00F8602C">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4A76D5" w:rsidRPr="00FC47D3" w:rsidRDefault="004A76D5" w:rsidP="004A76D5">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sidR="00F8602C">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w:t>
      </w:r>
      <w:proofErr w:type="spellStart"/>
      <w:r w:rsidRPr="00C064C8">
        <w:rPr>
          <w:rFonts w:cs="Calibri"/>
          <w:bCs/>
          <w:color w:val="000000"/>
          <w:sz w:val="20"/>
          <w:szCs w:val="20"/>
        </w:rPr>
        <w:t>Aindicação</w:t>
      </w:r>
      <w:proofErr w:type="spellEnd"/>
      <w:r w:rsidRPr="00C064C8">
        <w:rPr>
          <w:rFonts w:cs="Calibri"/>
          <w:bCs/>
          <w:color w:val="000000"/>
          <w:sz w:val="20"/>
          <w:szCs w:val="20"/>
        </w:rPr>
        <w:t xml:space="preserve">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 DA ACEITABILIDADE DA PROPOSTA</w:t>
      </w:r>
    </w:p>
    <w:p w:rsidR="004A76D5"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F8602C">
        <w:rPr>
          <w:b/>
          <w:bCs/>
          <w:color w:val="000000"/>
          <w:sz w:val="20"/>
          <w:szCs w:val="20"/>
          <w:u w:val="single"/>
        </w:rPr>
        <w:t>2</w:t>
      </w:r>
      <w:r w:rsidRPr="00E65C59">
        <w:rPr>
          <w:b/>
          <w:bCs/>
          <w:color w:val="000000"/>
          <w:sz w:val="20"/>
          <w:szCs w:val="20"/>
          <w:u w:val="single"/>
        </w:rPr>
        <w:t xml:space="preserve">.1. </w:t>
      </w:r>
      <w:proofErr w:type="spellStart"/>
      <w:proofErr w:type="gramStart"/>
      <w:r w:rsidRPr="00E65C59">
        <w:rPr>
          <w:b/>
          <w:bCs/>
          <w:color w:val="000000"/>
          <w:sz w:val="20"/>
          <w:szCs w:val="20"/>
          <w:u w:val="single"/>
        </w:rPr>
        <w:t>A</w:t>
      </w:r>
      <w:r>
        <w:rPr>
          <w:b/>
          <w:bCs/>
          <w:color w:val="000000"/>
          <w:sz w:val="20"/>
          <w:szCs w:val="20"/>
          <w:u w:val="single"/>
        </w:rPr>
        <w:t>Licitante</w:t>
      </w:r>
      <w:proofErr w:type="spellEnd"/>
      <w:proofErr w:type="gramEnd"/>
      <w:r>
        <w:rPr>
          <w:b/>
          <w:bCs/>
          <w:color w:val="000000"/>
          <w:sz w:val="20"/>
          <w:szCs w:val="20"/>
          <w:u w:val="single"/>
        </w:rPr>
        <w:t xml:space="preserve"> </w:t>
      </w:r>
      <w:r w:rsidRPr="00FC47D3">
        <w:rPr>
          <w:b/>
          <w:bCs/>
          <w:color w:val="000000"/>
          <w:sz w:val="20"/>
          <w:szCs w:val="20"/>
          <w:u w:val="single"/>
        </w:rPr>
        <w:t>vencedora deverá adequar sua proposta de preço ao último lance, CONTENDO APENAS DUAS CASAS DECIMAIS APÓS A VÍRGULA, conforme regras matemáticas, e conter ainda:</w:t>
      </w:r>
    </w:p>
    <w:p w:rsidR="004A76D5"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Pr>
          <w:bCs/>
          <w:color w:val="000000"/>
          <w:sz w:val="20"/>
          <w:szCs w:val="20"/>
        </w:rPr>
        <w:t xml:space="preserve">As quantidades; discriminação dos </w:t>
      </w:r>
      <w:proofErr w:type="gramStart"/>
      <w:r>
        <w:rPr>
          <w:bCs/>
          <w:color w:val="000000"/>
          <w:sz w:val="20"/>
          <w:szCs w:val="20"/>
        </w:rPr>
        <w:t>produtos;</w:t>
      </w:r>
      <w:proofErr w:type="gramEnd"/>
      <w:r w:rsidRPr="00FC47D3">
        <w:rPr>
          <w:b/>
          <w:bCs/>
          <w:color w:val="000000"/>
          <w:sz w:val="20"/>
          <w:szCs w:val="20"/>
          <w:u w:val="single"/>
        </w:rPr>
        <w:t>espécie/tipo</w:t>
      </w:r>
      <w:r>
        <w:rPr>
          <w:b/>
          <w:bCs/>
          <w:color w:val="000000"/>
          <w:sz w:val="20"/>
          <w:szCs w:val="20"/>
          <w:u w:val="single"/>
        </w:rPr>
        <w:t xml:space="preserve"> e procedência (se for o caso); marca;</w:t>
      </w:r>
      <w:r w:rsidRPr="00FC47D3">
        <w:rPr>
          <w:b/>
          <w:bCs/>
          <w:color w:val="000000"/>
          <w:sz w:val="20"/>
          <w:szCs w:val="20"/>
          <w:u w:val="single"/>
        </w:rPr>
        <w:t xml:space="preserve"> valor unitário e total da proposta;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Pr>
          <w:bCs/>
          <w:color w:val="000000"/>
          <w:sz w:val="20"/>
          <w:szCs w:val="20"/>
        </w:rPr>
        <w:t>Edital</w:t>
      </w:r>
      <w:r w:rsidRPr="00FC47D3">
        <w:rPr>
          <w:bCs/>
          <w:color w:val="000000"/>
          <w:sz w:val="20"/>
          <w:szCs w:val="20"/>
        </w:rPr>
        <w:t>, inclusive prazo de entrega</w:t>
      </w:r>
      <w:r>
        <w:rPr>
          <w:bCs/>
          <w:color w:val="000000"/>
          <w:sz w:val="20"/>
          <w:szCs w:val="20"/>
        </w:rPr>
        <w:t>, prazo de validade dos produtos</w:t>
      </w:r>
      <w:r w:rsidRPr="00FC47D3">
        <w:rPr>
          <w:bCs/>
          <w:color w:val="000000"/>
          <w:sz w:val="20"/>
          <w:szCs w:val="20"/>
        </w:rPr>
        <w:t xml:space="preserve"> e demais especificações que permitam aferir com precisão ao solicitado no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Pr>
          <w:bCs/>
          <w:color w:val="000000"/>
          <w:sz w:val="20"/>
          <w:szCs w:val="20"/>
        </w:rPr>
        <w:t>Licitante</w:t>
      </w:r>
      <w:r w:rsidRPr="00FC47D3">
        <w:rPr>
          <w:bCs/>
          <w:color w:val="000000"/>
          <w:sz w:val="20"/>
          <w:szCs w:val="20"/>
        </w:rPr>
        <w:t xml:space="preserve"> se sagrar vencedora do certame;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Pr>
          <w:bCs/>
          <w:color w:val="000000"/>
          <w:sz w:val="20"/>
          <w:szCs w:val="20"/>
        </w:rPr>
        <w:t>entrega e garantia dos produtos;</w:t>
      </w:r>
      <w:r w:rsidRPr="00FC47D3">
        <w:rPr>
          <w:bCs/>
          <w:color w:val="000000"/>
          <w:sz w:val="20"/>
          <w:szCs w:val="20"/>
        </w:rPr>
        <w:t xml:space="preserve"> prazo de validade da proposta</w:t>
      </w:r>
      <w:r>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Pr>
          <w:bCs/>
          <w:sz w:val="20"/>
          <w:szCs w:val="20"/>
        </w:rPr>
        <w:t>4</w:t>
      </w:r>
      <w:r w:rsidRPr="00FC47D3">
        <w:rPr>
          <w:bCs/>
          <w:sz w:val="20"/>
          <w:szCs w:val="20"/>
        </w:rPr>
        <w:t>.1</w:t>
      </w:r>
      <w:r>
        <w:rPr>
          <w:bCs/>
          <w:sz w:val="20"/>
          <w:szCs w:val="20"/>
        </w:rPr>
        <w:t>2</w:t>
      </w:r>
      <w:r w:rsidRPr="00FC47D3">
        <w:rPr>
          <w:bCs/>
          <w:color w:val="000000"/>
          <w:sz w:val="20"/>
          <w:szCs w:val="20"/>
        </w:rPr>
        <w:t xml:space="preserve">, donde caso a proposta não conste estas informações, serão considerados os prazos do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4A76D5" w:rsidP="004A76D5">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F8602C">
        <w:rPr>
          <w:b/>
          <w:bCs/>
          <w:color w:val="000000"/>
          <w:sz w:val="20"/>
          <w:szCs w:val="20"/>
        </w:rPr>
        <w:t>2</w:t>
      </w:r>
      <w:r w:rsidRPr="00052FFF">
        <w:rPr>
          <w:b/>
          <w:bCs/>
          <w:color w:val="000000"/>
          <w:sz w:val="20"/>
          <w:szCs w:val="20"/>
        </w:rPr>
        <w:t>.1.</w:t>
      </w:r>
      <w:r>
        <w:rPr>
          <w:b/>
          <w:bCs/>
          <w:color w:val="000000"/>
          <w:sz w:val="20"/>
          <w:szCs w:val="20"/>
        </w:rPr>
        <w:t>1</w:t>
      </w:r>
      <w:r w:rsidRPr="00052FFF">
        <w:rPr>
          <w:b/>
          <w:bCs/>
          <w:color w:val="000000"/>
          <w:sz w:val="20"/>
          <w:szCs w:val="20"/>
        </w:rPr>
        <w:t>. Quanto à elaboração da proposta de preços, deve ser observado ainda que</w:t>
      </w:r>
      <w:r w:rsidR="00052FFF" w:rsidRPr="00052FFF">
        <w:rPr>
          <w:b/>
          <w:bCs/>
          <w:color w:val="000000"/>
          <w:sz w:val="20"/>
          <w:szCs w:val="20"/>
        </w:rPr>
        <w:t>:</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F8602C">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 será INDEFERIDA, devendo ser mantido</w:t>
      </w:r>
      <w:r w:rsidR="00AF668F">
        <w:rPr>
          <w:bCs/>
          <w:color w:val="000000"/>
          <w:sz w:val="20"/>
          <w:szCs w:val="20"/>
        </w:rPr>
        <w:t xml:space="preserve"> </w:t>
      </w:r>
      <w:r w:rsidR="00E272A4">
        <w:rPr>
          <w:bCs/>
          <w:color w:val="000000"/>
          <w:sz w:val="20"/>
          <w:szCs w:val="20"/>
        </w:rPr>
        <w:t>o(s)produto(s) ofertado</w:t>
      </w:r>
      <w:r w:rsidR="00E272A4" w:rsidRPr="00052FFF">
        <w:rPr>
          <w:bCs/>
          <w:color w:val="000000"/>
          <w:sz w:val="20"/>
          <w:szCs w:val="20"/>
        </w:rPr>
        <w:t xml:space="preserve"> no Pregão</w:t>
      </w:r>
      <w:r w:rsidR="00E272A4">
        <w:rPr>
          <w:bCs/>
          <w:color w:val="000000"/>
          <w:sz w:val="20"/>
          <w:szCs w:val="20"/>
        </w:rPr>
        <w:t>;</w:t>
      </w:r>
    </w:p>
    <w:p w:rsidR="00DC66E0" w:rsidRDefault="003745A0"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b)</w:t>
      </w:r>
      <w:r w:rsidR="00F8602C">
        <w:rPr>
          <w:b/>
          <w:bCs/>
          <w:color w:val="000000"/>
          <w:sz w:val="20"/>
          <w:szCs w:val="20"/>
        </w:rPr>
        <w:t xml:space="preserve"> </w:t>
      </w:r>
      <w:r w:rsidR="001705FB" w:rsidRPr="001705FB">
        <w:rPr>
          <w:bCs/>
          <w:color w:val="000000"/>
          <w:sz w:val="20"/>
          <w:szCs w:val="20"/>
        </w:rPr>
        <w:t xml:space="preserve">As Licitantes deverão apresentar propostas de preços, conforme Modelo </w:t>
      </w:r>
      <w:proofErr w:type="gramStart"/>
      <w:r w:rsidR="00263AC4">
        <w:rPr>
          <w:bCs/>
          <w:color w:val="000000"/>
          <w:sz w:val="20"/>
          <w:szCs w:val="20"/>
        </w:rPr>
        <w:t>5</w:t>
      </w:r>
      <w:proofErr w:type="gramEnd"/>
      <w:r w:rsidR="001705FB" w:rsidRPr="001705FB">
        <w:rPr>
          <w:bCs/>
          <w:color w:val="000000"/>
          <w:sz w:val="20"/>
          <w:szCs w:val="20"/>
        </w:rPr>
        <w:t>;</w:t>
      </w:r>
    </w:p>
    <w:p w:rsidR="003745A0" w:rsidRPr="00202B58" w:rsidRDefault="003745A0" w:rsidP="003745A0">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Pr="00202B58">
        <w:rPr>
          <w:b/>
          <w:bCs/>
          <w:color w:val="000000"/>
          <w:sz w:val="20"/>
          <w:szCs w:val="20"/>
        </w:rPr>
        <w:t>)</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w:t>
      </w:r>
      <w:proofErr w:type="gramStart"/>
      <w:r w:rsidRPr="00202B58">
        <w:rPr>
          <w:bCs/>
          <w:color w:val="000000"/>
          <w:sz w:val="20"/>
          <w:szCs w:val="20"/>
        </w:rPr>
        <w:t>Preços -CAP</w:t>
      </w:r>
      <w:proofErr w:type="gramEnd"/>
      <w:r w:rsidRPr="00202B58">
        <w:rPr>
          <w:bCs/>
          <w:color w:val="000000"/>
          <w:sz w:val="20"/>
          <w:szCs w:val="20"/>
        </w:rPr>
        <w:t xml:space="preserve"> conforme Resolução CMED nº 4 de 18 de dezembro de 2006, observando a marca;</w:t>
      </w:r>
    </w:p>
    <w:p w:rsidR="003745A0" w:rsidRPr="00202B58" w:rsidRDefault="003745A0" w:rsidP="003745A0">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Pr="00202B58">
        <w:rPr>
          <w:b/>
          <w:bCs/>
          <w:color w:val="000000"/>
          <w:sz w:val="20"/>
          <w:szCs w:val="20"/>
        </w:rPr>
        <w:t>)</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3745A0" w:rsidRDefault="003745A0" w:rsidP="003745A0">
      <w:pPr>
        <w:widowControl w:val="0"/>
        <w:autoSpaceDE w:val="0"/>
        <w:autoSpaceDN w:val="0"/>
        <w:adjustRightInd w:val="0"/>
        <w:spacing w:after="0" w:line="240" w:lineRule="auto"/>
        <w:jc w:val="both"/>
        <w:rPr>
          <w:b/>
          <w:bCs/>
          <w:color w:val="000000"/>
          <w:sz w:val="20"/>
          <w:szCs w:val="20"/>
        </w:rPr>
      </w:pPr>
      <w:r>
        <w:rPr>
          <w:b/>
          <w:bCs/>
          <w:color w:val="000000"/>
          <w:sz w:val="20"/>
          <w:szCs w:val="20"/>
        </w:rPr>
        <w:t>e</w:t>
      </w:r>
      <w:r w:rsidRPr="00202B58">
        <w:rPr>
          <w:b/>
          <w:bCs/>
          <w:color w:val="000000"/>
          <w:sz w:val="20"/>
          <w:szCs w:val="20"/>
        </w:rPr>
        <w:t>)</w:t>
      </w:r>
      <w:r w:rsidRPr="00202B58">
        <w:rPr>
          <w:bCs/>
          <w:color w:val="000000"/>
          <w:sz w:val="20"/>
          <w:szCs w:val="20"/>
        </w:rPr>
        <w:t xml:space="preserve"> As empresas que cotarem em desacordo com as normas gerais da Tabela CMED serão denunciadas para o Ministério Público Federal e Estadual, para as medidas judiciais cabíveis, nos termos da Nota Técnica nº 17/2012/DAF/SCTIE/MS embasada pelo Acórdão nº 140/2012 - TCU – Plenário, de 1º de fevereiro de 2012.</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F8602C">
        <w:rPr>
          <w:b/>
          <w:bCs/>
          <w:color w:val="000000"/>
          <w:sz w:val="20"/>
          <w:szCs w:val="20"/>
        </w:rPr>
        <w:t>2</w:t>
      </w:r>
      <w:r w:rsidRPr="00FC47D3">
        <w:rPr>
          <w:b/>
          <w:bCs/>
          <w:color w:val="000000"/>
          <w:sz w:val="20"/>
          <w:szCs w:val="20"/>
        </w:rPr>
        <w:t>.1.</w:t>
      </w:r>
      <w:r>
        <w:rPr>
          <w:b/>
          <w:bCs/>
          <w:color w:val="000000"/>
          <w:sz w:val="20"/>
          <w:szCs w:val="20"/>
        </w:rPr>
        <w:t>2</w:t>
      </w:r>
      <w:r w:rsidRPr="00FC47D3">
        <w:rPr>
          <w:b/>
          <w:bCs/>
          <w:color w:val="000000"/>
          <w:sz w:val="20"/>
          <w:szCs w:val="20"/>
        </w:rPr>
        <w:t xml:space="preserve">. As propostas que atenderem aos requisitos do </w:t>
      </w:r>
      <w:r>
        <w:rPr>
          <w:b/>
          <w:bCs/>
          <w:color w:val="000000"/>
          <w:sz w:val="20"/>
          <w:szCs w:val="20"/>
        </w:rPr>
        <w:t>Edital</w:t>
      </w:r>
      <w:r w:rsidRPr="00FC47D3">
        <w:rPr>
          <w:b/>
          <w:bCs/>
          <w:color w:val="000000"/>
          <w:sz w:val="20"/>
          <w:szCs w:val="20"/>
        </w:rPr>
        <w:t xml:space="preserve"> e seus Anexos, caso existam erros, serão corrigidos </w:t>
      </w:r>
      <w:proofErr w:type="gramStart"/>
      <w:r w:rsidRPr="00FC47D3">
        <w:rPr>
          <w:b/>
          <w:bCs/>
          <w:color w:val="000000"/>
          <w:sz w:val="20"/>
          <w:szCs w:val="20"/>
        </w:rPr>
        <w:t>pelo(</w:t>
      </w:r>
      <w:proofErr w:type="gramEnd"/>
      <w:r w:rsidRPr="00FC47D3">
        <w:rPr>
          <w:b/>
          <w:bCs/>
          <w:color w:val="000000"/>
          <w:sz w:val="20"/>
          <w:szCs w:val="20"/>
        </w:rPr>
        <w:t>a) Pregoeiro(a) na forma seguinte: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Pr>
          <w:bCs/>
          <w:color w:val="000000"/>
          <w:sz w:val="20"/>
          <w:szCs w:val="20"/>
        </w:rPr>
        <w:t>Edital</w:t>
      </w:r>
      <w:r w:rsidRPr="00FC47D3">
        <w:rPr>
          <w:bCs/>
          <w:color w:val="000000"/>
          <w:sz w:val="20"/>
          <w:szCs w:val="20"/>
        </w:rPr>
        <w:t>: será mantido o preço unitário e corrigida a quantidade e o preço total;</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Pr>
          <w:bCs/>
          <w:color w:val="000000"/>
          <w:sz w:val="20"/>
          <w:szCs w:val="20"/>
        </w:rPr>
        <w:t>o(</w:t>
      </w:r>
      <w:proofErr w:type="gramEnd"/>
      <w:r>
        <w:rPr>
          <w:bCs/>
          <w:color w:val="000000"/>
          <w:sz w:val="20"/>
          <w:szCs w:val="20"/>
        </w:rPr>
        <w:t>a)</w:t>
      </w:r>
      <w:r w:rsidRPr="00FC47D3">
        <w:rPr>
          <w:bCs/>
          <w:color w:val="000000"/>
          <w:sz w:val="20"/>
          <w:szCs w:val="20"/>
        </w:rPr>
        <w:t xml:space="preserve"> Pregoeiro</w:t>
      </w:r>
      <w:r>
        <w:rPr>
          <w:bCs/>
          <w:color w:val="000000"/>
          <w:sz w:val="20"/>
          <w:szCs w:val="20"/>
        </w:rPr>
        <w:t>(a)</w:t>
      </w:r>
      <w:r w:rsidRPr="00FC47D3">
        <w:rPr>
          <w:bCs/>
          <w:color w:val="000000"/>
          <w:sz w:val="20"/>
          <w:szCs w:val="20"/>
        </w:rPr>
        <w:t xml:space="preserve">: será incluído o item, preservando as informações da proposta digital da empresa cadastrada no </w:t>
      </w:r>
      <w:r w:rsidRPr="00725DFF">
        <w:rPr>
          <w:bCs/>
          <w:color w:val="000000"/>
          <w:sz w:val="20"/>
          <w:szCs w:val="20"/>
        </w:rPr>
        <w:t>SISTEMA</w:t>
      </w:r>
      <w:r>
        <w:rPr>
          <w:bCs/>
          <w:color w:val="000000"/>
          <w:sz w:val="20"/>
          <w:szCs w:val="20"/>
        </w:rPr>
        <w:t>,</w:t>
      </w:r>
      <w:r w:rsidRPr="00FC47D3">
        <w:rPr>
          <w:bCs/>
          <w:color w:val="000000"/>
          <w:sz w:val="20"/>
          <w:szCs w:val="20"/>
        </w:rPr>
        <w:t xml:space="preserve"> adequando ao último lance ofertado e aceito pelo(a) Pregoeiro(a).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 xml:space="preserve">.2. </w:t>
      </w:r>
      <w:r w:rsidRPr="00FC47D3">
        <w:rPr>
          <w:bCs/>
          <w:color w:val="000000"/>
          <w:sz w:val="20"/>
          <w:szCs w:val="20"/>
        </w:rPr>
        <w:t xml:space="preserve">O valor total da proposta será ajustado </w:t>
      </w:r>
      <w:proofErr w:type="gramStart"/>
      <w:r w:rsidRPr="00FC47D3">
        <w:rPr>
          <w:bCs/>
          <w:color w:val="000000"/>
          <w:sz w:val="20"/>
          <w:szCs w:val="20"/>
        </w:rPr>
        <w:t>pelo(</w:t>
      </w:r>
      <w:proofErr w:type="gramEnd"/>
      <w:r w:rsidRPr="00FC47D3">
        <w:rPr>
          <w:bCs/>
          <w:color w:val="000000"/>
          <w:sz w:val="20"/>
          <w:szCs w:val="20"/>
        </w:rPr>
        <w:t xml:space="preserve">a) Pregoeiro(a) em conformidade com os procedimentos acima; </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Pr>
          <w:bCs/>
          <w:color w:val="000000"/>
          <w:sz w:val="20"/>
          <w:szCs w:val="20"/>
        </w:rPr>
        <w:t xml:space="preserve">pelo </w:t>
      </w:r>
      <w:proofErr w:type="gramStart"/>
      <w:r>
        <w:rPr>
          <w:bCs/>
          <w:color w:val="000000"/>
          <w:sz w:val="20"/>
          <w:szCs w:val="20"/>
        </w:rPr>
        <w:t>Pregoeiro(</w:t>
      </w:r>
      <w:proofErr w:type="gramEnd"/>
      <w:r>
        <w:rPr>
          <w:bCs/>
          <w:color w:val="000000"/>
          <w:sz w:val="20"/>
          <w:szCs w:val="20"/>
        </w:rPr>
        <w:t xml:space="preserve">a) </w:t>
      </w:r>
      <w:r w:rsidRPr="00FC47D3">
        <w:rPr>
          <w:bCs/>
          <w:color w:val="000000"/>
          <w:sz w:val="20"/>
          <w:szCs w:val="20"/>
        </w:rPr>
        <w:t>por meio de ca</w:t>
      </w:r>
      <w:r>
        <w:rPr>
          <w:bCs/>
          <w:color w:val="000000"/>
          <w:sz w:val="20"/>
          <w:szCs w:val="20"/>
        </w:rPr>
        <w:t>rta de correção - Modelo 4,</w:t>
      </w:r>
      <w:r w:rsidRPr="00FC47D3">
        <w:rPr>
          <w:bCs/>
          <w:color w:val="000000"/>
          <w:sz w:val="20"/>
          <w:szCs w:val="20"/>
        </w:rPr>
        <w:t xml:space="preserve"> obedecendo aos critérios acima citados, a qual será encaminhada para a </w:t>
      </w:r>
      <w:r>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Pr>
          <w:bCs/>
          <w:color w:val="000000"/>
          <w:sz w:val="20"/>
          <w:szCs w:val="20"/>
        </w:rPr>
        <w:t>o</w:t>
      </w:r>
      <w:r w:rsidRPr="00FC47D3">
        <w:rPr>
          <w:bCs/>
          <w:color w:val="000000"/>
          <w:sz w:val="20"/>
          <w:szCs w:val="20"/>
        </w:rPr>
        <w:t>(a) Pregoeiro(a).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w:t>
      </w:r>
      <w:r>
        <w:rPr>
          <w:b/>
          <w:bCs/>
          <w:color w:val="000000"/>
          <w:sz w:val="20"/>
          <w:szCs w:val="20"/>
        </w:rPr>
        <w:t>4</w:t>
      </w:r>
      <w:r w:rsidRPr="00FC47D3">
        <w:rPr>
          <w:b/>
          <w:bCs/>
          <w:color w:val="000000"/>
          <w:sz w:val="20"/>
          <w:szCs w:val="20"/>
        </w:rPr>
        <w:t>.</w:t>
      </w:r>
      <w:r>
        <w:rPr>
          <w:bCs/>
          <w:color w:val="000000"/>
          <w:sz w:val="20"/>
          <w:szCs w:val="20"/>
        </w:rPr>
        <w:t xml:space="preserve"> </w:t>
      </w:r>
      <w:proofErr w:type="spellStart"/>
      <w:proofErr w:type="gramStart"/>
      <w:r>
        <w:rPr>
          <w:bCs/>
          <w:color w:val="000000"/>
          <w:sz w:val="20"/>
          <w:szCs w:val="20"/>
        </w:rPr>
        <w:t>ALicitante</w:t>
      </w:r>
      <w:proofErr w:type="spellEnd"/>
      <w:proofErr w:type="gramEnd"/>
      <w:r w:rsidRPr="00FC47D3">
        <w:rPr>
          <w:bCs/>
          <w:color w:val="000000"/>
          <w:sz w:val="20"/>
          <w:szCs w:val="20"/>
        </w:rPr>
        <w:t xml:space="preserve"> que abandona</w:t>
      </w:r>
      <w:r>
        <w:rPr>
          <w:bCs/>
          <w:color w:val="000000"/>
          <w:sz w:val="20"/>
          <w:szCs w:val="20"/>
        </w:rPr>
        <w:t>r</w:t>
      </w:r>
      <w:r w:rsidRPr="00FC47D3">
        <w:rPr>
          <w:bCs/>
          <w:color w:val="000000"/>
          <w:sz w:val="20"/>
          <w:szCs w:val="20"/>
        </w:rPr>
        <w:t xml:space="preserve"> o certame ou deixar de enviar a documentação indicada nesta condição</w:t>
      </w:r>
      <w:r>
        <w:rPr>
          <w:bCs/>
          <w:color w:val="000000"/>
          <w:sz w:val="20"/>
          <w:szCs w:val="20"/>
        </w:rPr>
        <w:t xml:space="preserve"> será desclassificada</w:t>
      </w:r>
      <w:r w:rsidRPr="00FC47D3">
        <w:rPr>
          <w:bCs/>
          <w:color w:val="000000"/>
          <w:sz w:val="20"/>
          <w:szCs w:val="20"/>
        </w:rPr>
        <w:t xml:space="preserve"> e sujeitar-se-á às sanções previstas</w:t>
      </w:r>
      <w:r>
        <w:rPr>
          <w:bCs/>
          <w:color w:val="000000"/>
          <w:sz w:val="20"/>
          <w:szCs w:val="20"/>
        </w:rPr>
        <w:t xml:space="preserve"> em Lei, bem como</w:t>
      </w:r>
      <w:r w:rsidRPr="00FC47D3">
        <w:rPr>
          <w:bCs/>
          <w:color w:val="000000"/>
          <w:sz w:val="20"/>
          <w:szCs w:val="20"/>
        </w:rPr>
        <w:t xml:space="preserve"> neste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F8602C">
        <w:rPr>
          <w:b/>
          <w:bCs/>
          <w:color w:val="000000"/>
          <w:sz w:val="20"/>
          <w:szCs w:val="20"/>
        </w:rPr>
        <w:t>2</w:t>
      </w:r>
      <w:r>
        <w:rPr>
          <w:b/>
          <w:bCs/>
          <w:color w:val="000000"/>
          <w:sz w:val="20"/>
          <w:szCs w:val="20"/>
        </w:rPr>
        <w:t>.5</w:t>
      </w:r>
      <w:r w:rsidRPr="00FC47D3">
        <w:rPr>
          <w:b/>
          <w:bCs/>
          <w:color w:val="000000"/>
          <w:sz w:val="20"/>
          <w:szCs w:val="20"/>
        </w:rPr>
        <w:t>.</w:t>
      </w:r>
      <w:proofErr w:type="gramEnd"/>
      <w:r w:rsidRPr="00FC47D3">
        <w:rPr>
          <w:bCs/>
          <w:color w:val="000000"/>
          <w:sz w:val="20"/>
          <w:szCs w:val="20"/>
        </w:rPr>
        <w:t>O(a) Pregoeiro(a) examinará a proposta mais bem classificada quanto à compatibilidade do preço ofertado com o valor estimado e à compatibilidade da proposta com as especificações técnicas do objeto.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F8602C">
        <w:rPr>
          <w:b/>
          <w:bCs/>
          <w:color w:val="000000"/>
          <w:sz w:val="20"/>
          <w:szCs w:val="20"/>
        </w:rPr>
        <w:t>2</w:t>
      </w:r>
      <w:r>
        <w:rPr>
          <w:b/>
          <w:bCs/>
          <w:color w:val="000000"/>
          <w:sz w:val="20"/>
          <w:szCs w:val="20"/>
        </w:rPr>
        <w:t>.6</w:t>
      </w:r>
      <w:r w:rsidRPr="00FC47D3">
        <w:rPr>
          <w:b/>
          <w:bCs/>
          <w:color w:val="000000"/>
          <w:sz w:val="20"/>
          <w:szCs w:val="20"/>
        </w:rPr>
        <w:t>.</w:t>
      </w:r>
      <w:proofErr w:type="gramEnd"/>
      <w:r w:rsidRPr="00FC47D3">
        <w:rPr>
          <w:bCs/>
          <w:color w:val="000000"/>
          <w:sz w:val="20"/>
          <w:szCs w:val="20"/>
        </w:rPr>
        <w:t>O(a) Pregoeiro(a) poderá solicitar parecer de técnicos pertencentes ao quadro de pessoal da SESAU/TO ou, ainda, de pessoas físicas ou jurídicas estranhas a ela, para orientar sua decisão.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w:t>
      </w:r>
      <w:r>
        <w:rPr>
          <w:b/>
          <w:bCs/>
          <w:color w:val="000000"/>
          <w:sz w:val="20"/>
          <w:szCs w:val="20"/>
        </w:rPr>
        <w:t>7</w:t>
      </w:r>
      <w:r w:rsidRPr="00FC47D3">
        <w:rPr>
          <w:bCs/>
          <w:color w:val="000000"/>
          <w:sz w:val="20"/>
          <w:szCs w:val="20"/>
        </w:rPr>
        <w:t xml:space="preserve">. Não se considerará qualquer oferta de vantagem não prevista neste </w:t>
      </w:r>
      <w:r>
        <w:rPr>
          <w:bCs/>
          <w:color w:val="000000"/>
          <w:sz w:val="20"/>
          <w:szCs w:val="20"/>
        </w:rPr>
        <w:t>Edital</w:t>
      </w:r>
      <w:r w:rsidRPr="00FC47D3">
        <w:rPr>
          <w:bCs/>
          <w:color w:val="000000"/>
          <w:sz w:val="20"/>
          <w:szCs w:val="20"/>
        </w:rPr>
        <w:t>, inclusive financiamentos subsidiados ou a fundo perdido.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w:t>
      </w:r>
      <w:r>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Pr>
          <w:bCs/>
          <w:color w:val="000000"/>
          <w:sz w:val="20"/>
          <w:szCs w:val="20"/>
        </w:rPr>
        <w:t>a</w:t>
      </w:r>
      <w:r w:rsidR="001A154F">
        <w:rPr>
          <w:bCs/>
          <w:color w:val="000000"/>
          <w:sz w:val="20"/>
          <w:szCs w:val="20"/>
        </w:rPr>
        <w:t xml:space="preserve"> </w:t>
      </w:r>
      <w:r>
        <w:rPr>
          <w:bCs/>
          <w:color w:val="000000"/>
          <w:sz w:val="20"/>
          <w:szCs w:val="20"/>
        </w:rPr>
        <w:t>Licitante</w:t>
      </w:r>
      <w:r w:rsidRPr="00FC47D3">
        <w:rPr>
          <w:bCs/>
          <w:color w:val="000000"/>
          <w:sz w:val="20"/>
          <w:szCs w:val="20"/>
        </w:rPr>
        <w:t>, para os quais el</w:t>
      </w:r>
      <w:r>
        <w:rPr>
          <w:bCs/>
          <w:color w:val="000000"/>
          <w:sz w:val="20"/>
          <w:szCs w:val="20"/>
        </w:rPr>
        <w:t>a</w:t>
      </w:r>
      <w:r w:rsidRPr="00FC47D3">
        <w:rPr>
          <w:bCs/>
          <w:color w:val="000000"/>
          <w:sz w:val="20"/>
          <w:szCs w:val="20"/>
        </w:rPr>
        <w:t xml:space="preserve"> renuncie à parcela ou à totalidade de remuneração.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w:t>
      </w:r>
      <w:r>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w:t>
      </w:r>
      <w:r>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Pr>
          <w:bCs/>
          <w:color w:val="000000"/>
          <w:sz w:val="20"/>
          <w:szCs w:val="20"/>
        </w:rPr>
        <w:t>A</w:t>
      </w:r>
      <w:r w:rsidRPr="00FC47D3">
        <w:rPr>
          <w:bCs/>
          <w:color w:val="000000"/>
          <w:sz w:val="20"/>
          <w:szCs w:val="20"/>
        </w:rPr>
        <w:t xml:space="preserve">dministração </w:t>
      </w:r>
      <w:r>
        <w:rPr>
          <w:bCs/>
          <w:color w:val="000000"/>
          <w:sz w:val="20"/>
          <w:szCs w:val="20"/>
        </w:rPr>
        <w:t>P</w:t>
      </w:r>
      <w:r w:rsidRPr="00FC47D3">
        <w:rPr>
          <w:bCs/>
          <w:color w:val="000000"/>
          <w:sz w:val="20"/>
          <w:szCs w:val="20"/>
        </w:rPr>
        <w:t xml:space="preserve">ública </w:t>
      </w:r>
      <w:r>
        <w:rPr>
          <w:bCs/>
          <w:color w:val="000000"/>
          <w:sz w:val="20"/>
          <w:szCs w:val="20"/>
        </w:rPr>
        <w:t>E</w:t>
      </w:r>
      <w:r w:rsidRPr="00FC47D3">
        <w:rPr>
          <w:bCs/>
          <w:color w:val="000000"/>
          <w:sz w:val="20"/>
          <w:szCs w:val="20"/>
        </w:rPr>
        <w:t xml:space="preserve">stadual, suas </w:t>
      </w:r>
      <w:r>
        <w:rPr>
          <w:bCs/>
          <w:color w:val="000000"/>
          <w:sz w:val="20"/>
          <w:szCs w:val="20"/>
        </w:rPr>
        <w:t>A</w:t>
      </w:r>
      <w:r w:rsidRPr="00FC47D3">
        <w:rPr>
          <w:bCs/>
          <w:color w:val="000000"/>
          <w:sz w:val="20"/>
          <w:szCs w:val="20"/>
        </w:rPr>
        <w:t xml:space="preserve">utarquias e </w:t>
      </w:r>
      <w:r>
        <w:rPr>
          <w:bCs/>
          <w:color w:val="000000"/>
          <w:sz w:val="20"/>
          <w:szCs w:val="20"/>
        </w:rPr>
        <w:t>F</w:t>
      </w:r>
      <w:r w:rsidRPr="00FC47D3">
        <w:rPr>
          <w:bCs/>
          <w:color w:val="000000"/>
          <w:sz w:val="20"/>
          <w:szCs w:val="20"/>
        </w:rPr>
        <w:t xml:space="preserve">undações, </w:t>
      </w:r>
      <w:r>
        <w:rPr>
          <w:bCs/>
          <w:color w:val="000000"/>
          <w:sz w:val="20"/>
          <w:szCs w:val="20"/>
        </w:rPr>
        <w:t>a</w:t>
      </w:r>
      <w:r w:rsidR="001A154F">
        <w:rPr>
          <w:bCs/>
          <w:color w:val="000000"/>
          <w:sz w:val="20"/>
          <w:szCs w:val="20"/>
        </w:rPr>
        <w:t xml:space="preserve"> </w:t>
      </w:r>
      <w:r>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Pr>
          <w:bCs/>
          <w:color w:val="000000"/>
          <w:sz w:val="20"/>
          <w:szCs w:val="20"/>
        </w:rPr>
        <w:t xml:space="preserve">cado no </w:t>
      </w:r>
      <w:proofErr w:type="spellStart"/>
      <w:r>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8602C">
        <w:rPr>
          <w:b/>
          <w:bCs/>
          <w:color w:val="000000"/>
          <w:sz w:val="20"/>
          <w:szCs w:val="20"/>
        </w:rPr>
        <w:t>2</w:t>
      </w:r>
      <w:r w:rsidRPr="00FC47D3">
        <w:rPr>
          <w:b/>
          <w:bCs/>
          <w:color w:val="000000"/>
          <w:sz w:val="20"/>
          <w:szCs w:val="20"/>
        </w:rPr>
        <w:t>.1</w:t>
      </w:r>
      <w:r>
        <w:rPr>
          <w:b/>
          <w:bCs/>
          <w:color w:val="000000"/>
          <w:sz w:val="20"/>
          <w:szCs w:val="20"/>
        </w:rPr>
        <w:t>1</w:t>
      </w:r>
      <w:r w:rsidRPr="00FC47D3">
        <w:rPr>
          <w:b/>
          <w:bCs/>
          <w:color w:val="000000"/>
          <w:sz w:val="20"/>
          <w:szCs w:val="20"/>
        </w:rPr>
        <w:t>.</w:t>
      </w:r>
      <w:r w:rsidRPr="00FC47D3">
        <w:rPr>
          <w:bCs/>
          <w:color w:val="000000"/>
          <w:sz w:val="20"/>
          <w:szCs w:val="20"/>
        </w:rPr>
        <w:t xml:space="preserve"> No</w:t>
      </w:r>
      <w:r>
        <w:rPr>
          <w:bCs/>
          <w:color w:val="000000"/>
          <w:sz w:val="20"/>
          <w:szCs w:val="20"/>
        </w:rPr>
        <w:t>(s)</w:t>
      </w:r>
      <w:r w:rsidRPr="00FC47D3">
        <w:rPr>
          <w:bCs/>
          <w:color w:val="000000"/>
          <w:sz w:val="20"/>
          <w:szCs w:val="20"/>
        </w:rPr>
        <w:t xml:space="preserve"> preço</w:t>
      </w:r>
      <w:r>
        <w:rPr>
          <w:bCs/>
          <w:color w:val="000000"/>
          <w:sz w:val="20"/>
          <w:szCs w:val="20"/>
        </w:rPr>
        <w:t>(s)</w:t>
      </w:r>
      <w:r w:rsidRPr="00FC47D3">
        <w:rPr>
          <w:bCs/>
          <w:color w:val="000000"/>
          <w:sz w:val="20"/>
          <w:szCs w:val="20"/>
        </w:rPr>
        <w:t xml:space="preserve"> proposto</w:t>
      </w:r>
      <w:r>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Pr>
          <w:bCs/>
          <w:color w:val="000000"/>
          <w:sz w:val="20"/>
          <w:szCs w:val="20"/>
        </w:rPr>
        <w:t>á(</w:t>
      </w:r>
      <w:proofErr w:type="spellStart"/>
      <w:proofErr w:type="gramEnd"/>
      <w:r>
        <w:rPr>
          <w:bCs/>
          <w:color w:val="000000"/>
          <w:sz w:val="20"/>
          <w:szCs w:val="20"/>
        </w:rPr>
        <w:t>ão</w:t>
      </w:r>
      <w:proofErr w:type="spellEnd"/>
      <w:r>
        <w:rPr>
          <w:bCs/>
          <w:color w:val="000000"/>
          <w:sz w:val="20"/>
          <w:szCs w:val="20"/>
        </w:rPr>
        <w:t>)</w:t>
      </w:r>
      <w:r w:rsidRPr="00FC47D3">
        <w:rPr>
          <w:bCs/>
          <w:color w:val="000000"/>
          <w:sz w:val="20"/>
          <w:szCs w:val="20"/>
        </w:rPr>
        <w:t xml:space="preserve"> estar inclusas todas as despesas e tributos.</w:t>
      </w:r>
    </w:p>
    <w:p w:rsidR="00FB50B8"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F8602C">
        <w:rPr>
          <w:b/>
          <w:bCs/>
          <w:color w:val="000000"/>
          <w:sz w:val="20"/>
          <w:szCs w:val="20"/>
          <w:u w:val="single"/>
        </w:rPr>
        <w:t>2</w:t>
      </w:r>
      <w:r w:rsidRPr="00FC47D3">
        <w:rPr>
          <w:b/>
          <w:bCs/>
          <w:color w:val="000000"/>
          <w:sz w:val="20"/>
          <w:szCs w:val="20"/>
          <w:u w:val="single"/>
        </w:rPr>
        <w:t>.1</w:t>
      </w:r>
      <w:r>
        <w:rPr>
          <w:b/>
          <w:bCs/>
          <w:color w:val="000000"/>
          <w:sz w:val="20"/>
          <w:szCs w:val="20"/>
          <w:u w:val="single"/>
        </w:rPr>
        <w:t>2</w:t>
      </w:r>
      <w:r w:rsidRPr="00FC47D3">
        <w:rPr>
          <w:b/>
          <w:bCs/>
          <w:color w:val="000000"/>
          <w:sz w:val="20"/>
          <w:szCs w:val="20"/>
          <w:u w:val="single"/>
        </w:rPr>
        <w:t>. Independente de transcrição por parte d</w:t>
      </w:r>
      <w:r>
        <w:rPr>
          <w:b/>
          <w:bCs/>
          <w:color w:val="000000"/>
          <w:sz w:val="20"/>
          <w:szCs w:val="20"/>
          <w:u w:val="single"/>
        </w:rPr>
        <w:t>a</w:t>
      </w:r>
      <w:r w:rsidR="001A154F">
        <w:rPr>
          <w:b/>
          <w:bCs/>
          <w:color w:val="000000"/>
          <w:sz w:val="20"/>
          <w:szCs w:val="20"/>
          <w:u w:val="single"/>
        </w:rPr>
        <w:t xml:space="preserve"> </w:t>
      </w:r>
      <w:r>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a)</w:t>
      </w:r>
      <w:r w:rsidRPr="00FC47D3">
        <w:rPr>
          <w:bCs/>
          <w:color w:val="000000"/>
          <w:sz w:val="20"/>
          <w:szCs w:val="20"/>
        </w:rPr>
        <w:t xml:space="preserve"> O</w:t>
      </w:r>
      <w:r w:rsidR="00414A82">
        <w:rPr>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00414A82">
        <w:rPr>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414A82">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414A82">
        <w:rPr>
          <w:bCs/>
          <w:color w:val="000000"/>
          <w:sz w:val="20"/>
          <w:szCs w:val="20"/>
        </w:rPr>
        <w:t xml:space="preserve"> </w:t>
      </w:r>
      <w:r w:rsidR="00AF429F" w:rsidRPr="00AF429F">
        <w:rPr>
          <w:bCs/>
          <w:color w:val="000000"/>
          <w:sz w:val="20"/>
          <w:szCs w:val="20"/>
        </w:rPr>
        <w:t>feita</w:t>
      </w:r>
      <w:r w:rsidR="00414A82">
        <w:rPr>
          <w:bCs/>
          <w:color w:val="000000"/>
          <w:sz w:val="20"/>
          <w:szCs w:val="20"/>
        </w:rPr>
        <w:t xml:space="preserve"> </w:t>
      </w:r>
      <w:r w:rsidR="00D23DDC" w:rsidRPr="00D23DDC">
        <w:rPr>
          <w:bCs/>
          <w:color w:val="000000"/>
          <w:sz w:val="20"/>
          <w:szCs w:val="20"/>
        </w:rPr>
        <w:t>no máximo de até</w:t>
      </w:r>
      <w:r w:rsidR="00414A82">
        <w:rPr>
          <w:bCs/>
          <w:color w:val="000000"/>
          <w:sz w:val="20"/>
          <w:szCs w:val="20"/>
        </w:rPr>
        <w:t xml:space="preserve"> </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547E5D">
        <w:rPr>
          <w:bCs/>
          <w:color w:val="000000"/>
          <w:sz w:val="20"/>
          <w:szCs w:val="20"/>
        </w:rPr>
        <w:t>6.</w:t>
      </w:r>
      <w:r w:rsidR="009379D3">
        <w:rPr>
          <w:bCs/>
          <w:color w:val="000000"/>
          <w:sz w:val="20"/>
          <w:szCs w:val="20"/>
        </w:rPr>
        <w:t>1</w:t>
      </w:r>
      <w:r w:rsidR="00173B20">
        <w:rPr>
          <w:bCs/>
          <w:color w:val="000000"/>
          <w:sz w:val="20"/>
          <w:szCs w:val="20"/>
        </w:rPr>
        <w:t>.</w:t>
      </w:r>
      <w:r w:rsidR="00414A82">
        <w:rPr>
          <w:bCs/>
          <w:color w:val="000000"/>
          <w:sz w:val="20"/>
          <w:szCs w:val="20"/>
        </w:rPr>
        <w:t xml:space="preserve"> </w:t>
      </w:r>
      <w:proofErr w:type="gramStart"/>
      <w:r w:rsidR="008F280E">
        <w:rPr>
          <w:bCs/>
          <w:color w:val="000000"/>
          <w:sz w:val="20"/>
          <w:szCs w:val="20"/>
        </w:rPr>
        <w:t>do</w:t>
      </w:r>
      <w:proofErr w:type="gramEnd"/>
      <w:r w:rsidR="00414A82">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414A82">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sidR="00414A82">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w:t>
      </w:r>
      <w:r w:rsidR="00547E5D">
        <w:rPr>
          <w:bCs/>
          <w:color w:val="000000"/>
          <w:sz w:val="20"/>
          <w:szCs w:val="20"/>
        </w:rPr>
        <w:t>3.2</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414A82">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w:t>
      </w:r>
      <w:r w:rsidR="00547E5D">
        <w:rPr>
          <w:b/>
          <w:bCs/>
          <w:color w:val="000000"/>
          <w:sz w:val="20"/>
          <w:szCs w:val="20"/>
        </w:rPr>
        <w:t>8</w:t>
      </w:r>
      <w:r w:rsidR="00AF429F">
        <w:rPr>
          <w:b/>
          <w:bCs/>
          <w:color w:val="000000"/>
          <w:sz w:val="20"/>
          <w:szCs w:val="20"/>
        </w:rPr>
        <w:t xml:space="preserve"> (</w:t>
      </w:r>
      <w:r w:rsidR="00547E5D">
        <w:rPr>
          <w:b/>
          <w:bCs/>
          <w:color w:val="000000"/>
          <w:sz w:val="20"/>
          <w:szCs w:val="20"/>
        </w:rPr>
        <w:t>dezoito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414A82">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547E5D">
        <w:rPr>
          <w:bCs/>
          <w:color w:val="000000"/>
          <w:sz w:val="20"/>
          <w:szCs w:val="20"/>
        </w:rPr>
        <w:t>3</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322975" w:rsidRDefault="00322975" w:rsidP="00322975">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F8602C">
        <w:rPr>
          <w:b/>
          <w:bCs/>
          <w:color w:val="000000"/>
          <w:sz w:val="20"/>
          <w:szCs w:val="20"/>
        </w:rPr>
        <w:t>3</w:t>
      </w:r>
      <w:r w:rsidRPr="00457A54">
        <w:rPr>
          <w:b/>
          <w:bCs/>
          <w:color w:val="000000"/>
          <w:sz w:val="20"/>
          <w:szCs w:val="20"/>
        </w:rPr>
        <w:t>. DA HABILITAÇÃO</w:t>
      </w:r>
    </w:p>
    <w:p w:rsidR="00322975" w:rsidRPr="00D242E6" w:rsidRDefault="00322975" w:rsidP="00322975">
      <w:pPr>
        <w:spacing w:after="0" w:line="240" w:lineRule="auto"/>
        <w:jc w:val="both"/>
        <w:rPr>
          <w:bCs/>
          <w:color w:val="000000"/>
          <w:sz w:val="20"/>
          <w:szCs w:val="20"/>
        </w:rPr>
      </w:pPr>
      <w:r w:rsidRPr="00FC47D3">
        <w:rPr>
          <w:b/>
          <w:bCs/>
          <w:color w:val="000000"/>
          <w:sz w:val="20"/>
          <w:szCs w:val="20"/>
        </w:rPr>
        <w:t>1</w:t>
      </w:r>
      <w:r w:rsidR="00F8602C">
        <w:rPr>
          <w:b/>
          <w:bCs/>
          <w:color w:val="000000"/>
          <w:sz w:val="20"/>
          <w:szCs w:val="20"/>
        </w:rPr>
        <w:t>3</w:t>
      </w:r>
      <w:r w:rsidRPr="00FC47D3">
        <w:rPr>
          <w:b/>
          <w:bCs/>
          <w:color w:val="000000"/>
          <w:sz w:val="20"/>
          <w:szCs w:val="20"/>
        </w:rPr>
        <w:t>.1.</w:t>
      </w:r>
      <w:r w:rsidRPr="00FC47D3">
        <w:rPr>
          <w:bCs/>
          <w:color w:val="000000"/>
          <w:sz w:val="20"/>
          <w:szCs w:val="20"/>
        </w:rPr>
        <w:t xml:space="preserve"> A habilitação</w:t>
      </w:r>
      <w:r w:rsidR="00414A82">
        <w:rPr>
          <w:bCs/>
          <w:color w:val="000000"/>
          <w:sz w:val="20"/>
          <w:szCs w:val="20"/>
        </w:rPr>
        <w:t xml:space="preserve"> </w:t>
      </w:r>
      <w:r w:rsidRPr="00D242E6">
        <w:rPr>
          <w:bCs/>
          <w:color w:val="000000"/>
          <w:sz w:val="20"/>
          <w:szCs w:val="20"/>
        </w:rPr>
        <w:t>parcial d</w:t>
      </w:r>
      <w:r>
        <w:rPr>
          <w:bCs/>
          <w:color w:val="000000"/>
          <w:sz w:val="20"/>
          <w:szCs w:val="20"/>
        </w:rPr>
        <w:t>a</w:t>
      </w:r>
      <w:r w:rsidRPr="00D242E6">
        <w:rPr>
          <w:bCs/>
          <w:color w:val="000000"/>
          <w:sz w:val="20"/>
          <w:szCs w:val="20"/>
        </w:rPr>
        <w:t xml:space="preserve">s </w:t>
      </w:r>
      <w:r>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item 1</w:t>
      </w:r>
      <w:r w:rsidR="00F8602C">
        <w:rPr>
          <w:b/>
          <w:bCs/>
          <w:color w:val="000000"/>
          <w:sz w:val="20"/>
          <w:szCs w:val="20"/>
        </w:rPr>
        <w:t>3</w:t>
      </w:r>
      <w:r w:rsidRPr="00D242E6">
        <w:rPr>
          <w:b/>
          <w:bCs/>
          <w:color w:val="000000"/>
          <w:sz w:val="20"/>
          <w:szCs w:val="20"/>
        </w:rPr>
        <w:t>.3</w:t>
      </w:r>
      <w:r>
        <w:rPr>
          <w:bCs/>
          <w:color w:val="000000"/>
          <w:sz w:val="20"/>
          <w:szCs w:val="20"/>
        </w:rPr>
        <w:t>.</w:t>
      </w:r>
    </w:p>
    <w:p w:rsidR="00322975" w:rsidRPr="00FC47D3" w:rsidRDefault="00322975" w:rsidP="00322975">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F8602C">
        <w:rPr>
          <w:b/>
          <w:bCs/>
          <w:color w:val="000000"/>
          <w:sz w:val="20"/>
          <w:szCs w:val="20"/>
        </w:rPr>
        <w:t>3</w:t>
      </w:r>
      <w:r w:rsidRPr="00D242E6">
        <w:rPr>
          <w:b/>
          <w:bCs/>
          <w:color w:val="000000"/>
          <w:sz w:val="20"/>
          <w:szCs w:val="20"/>
        </w:rPr>
        <w:t>.2.</w:t>
      </w:r>
      <w:r w:rsidR="00F8602C">
        <w:rPr>
          <w:b/>
          <w:bCs/>
          <w:color w:val="000000"/>
          <w:sz w:val="20"/>
          <w:szCs w:val="20"/>
        </w:rPr>
        <w:t xml:space="preserve"> </w:t>
      </w:r>
      <w:r>
        <w:rPr>
          <w:bCs/>
          <w:color w:val="000000"/>
          <w:sz w:val="20"/>
          <w:szCs w:val="20"/>
        </w:rPr>
        <w:t>A</w:t>
      </w:r>
      <w:r w:rsidRPr="00D242E6">
        <w:rPr>
          <w:bCs/>
          <w:sz w:val="20"/>
          <w:szCs w:val="20"/>
        </w:rPr>
        <w:t xml:space="preserve">s </w:t>
      </w:r>
      <w:r>
        <w:rPr>
          <w:b/>
          <w:bCs/>
          <w:sz w:val="20"/>
          <w:szCs w:val="20"/>
        </w:rPr>
        <w:t>Licitante</w:t>
      </w:r>
      <w:r w:rsidRPr="00D242E6">
        <w:rPr>
          <w:b/>
          <w:bCs/>
          <w:sz w:val="20"/>
          <w:szCs w:val="20"/>
        </w:rPr>
        <w:t>s</w:t>
      </w:r>
      <w:r w:rsidRPr="00D242E6">
        <w:rPr>
          <w:bCs/>
          <w:sz w:val="20"/>
          <w:szCs w:val="20"/>
        </w:rPr>
        <w:t xml:space="preserve"> que não atenderem às exigências de habilitação parcial</w:t>
      </w:r>
      <w:r w:rsidRPr="00FC47D3">
        <w:rPr>
          <w:bCs/>
          <w:sz w:val="20"/>
          <w:szCs w:val="20"/>
        </w:rPr>
        <w:t xml:space="preserve"> no SICAF deverão apresentar documentos que supram tais exigências</w:t>
      </w:r>
      <w:r>
        <w:rPr>
          <w:bCs/>
          <w:sz w:val="20"/>
          <w:szCs w:val="20"/>
        </w:rPr>
        <w:t xml:space="preserve">, </w:t>
      </w:r>
      <w:r w:rsidRPr="001C3C43">
        <w:rPr>
          <w:b/>
          <w:bCs/>
          <w:sz w:val="20"/>
          <w:szCs w:val="20"/>
        </w:rPr>
        <w:t>constantes dos artigos 28 a 3</w:t>
      </w:r>
      <w:r w:rsidR="00347B03">
        <w:rPr>
          <w:b/>
          <w:bCs/>
          <w:sz w:val="20"/>
          <w:szCs w:val="20"/>
        </w:rPr>
        <w:t>1</w:t>
      </w:r>
      <w:r w:rsidRPr="001C3C43">
        <w:rPr>
          <w:b/>
          <w:bCs/>
          <w:sz w:val="20"/>
          <w:szCs w:val="20"/>
        </w:rPr>
        <w:t xml:space="preserve"> da Lei Federal nº 8.666/1993</w:t>
      </w:r>
      <w:r w:rsidRPr="001C3C43">
        <w:rPr>
          <w:bCs/>
          <w:sz w:val="20"/>
          <w:szCs w:val="20"/>
        </w:rPr>
        <w:t>, no que couber.</w:t>
      </w:r>
    </w:p>
    <w:p w:rsidR="00547E5D" w:rsidRDefault="00322975" w:rsidP="00322975">
      <w:pPr>
        <w:widowControl w:val="0"/>
        <w:autoSpaceDE w:val="0"/>
        <w:autoSpaceDN w:val="0"/>
        <w:adjustRightInd w:val="0"/>
        <w:spacing w:after="0" w:line="240" w:lineRule="auto"/>
        <w:jc w:val="both"/>
        <w:rPr>
          <w:b/>
          <w:bCs/>
          <w:sz w:val="20"/>
          <w:szCs w:val="20"/>
        </w:rPr>
      </w:pPr>
      <w:r w:rsidRPr="00166183">
        <w:rPr>
          <w:b/>
          <w:bCs/>
          <w:sz w:val="20"/>
          <w:szCs w:val="20"/>
        </w:rPr>
        <w:t>1</w:t>
      </w:r>
      <w:r w:rsidR="00F8602C">
        <w:rPr>
          <w:b/>
          <w:bCs/>
          <w:sz w:val="20"/>
          <w:szCs w:val="20"/>
        </w:rPr>
        <w:t>3</w:t>
      </w:r>
      <w:r w:rsidRPr="00166183">
        <w:rPr>
          <w:b/>
          <w:bCs/>
          <w:sz w:val="20"/>
          <w:szCs w:val="20"/>
        </w:rPr>
        <w:t>.3.</w:t>
      </w:r>
      <w:r w:rsidRPr="00166183">
        <w:rPr>
          <w:bCs/>
          <w:sz w:val="20"/>
          <w:szCs w:val="20"/>
        </w:rPr>
        <w:t xml:space="preserve"> Após solicitação </w:t>
      </w:r>
      <w:proofErr w:type="gramStart"/>
      <w:r w:rsidRPr="00166183">
        <w:rPr>
          <w:bCs/>
          <w:sz w:val="20"/>
          <w:szCs w:val="20"/>
        </w:rPr>
        <w:t>do(</w:t>
      </w:r>
      <w:proofErr w:type="gramEnd"/>
      <w:r w:rsidRPr="00166183">
        <w:rPr>
          <w:bCs/>
          <w:sz w:val="20"/>
          <w:szCs w:val="20"/>
        </w:rPr>
        <w:t>a) Pregoeiro(a)</w:t>
      </w:r>
      <w:r>
        <w:rPr>
          <w:bCs/>
          <w:sz w:val="20"/>
          <w:szCs w:val="20"/>
        </w:rPr>
        <w:t>, a</w:t>
      </w:r>
      <w:r w:rsidRPr="00166183">
        <w:rPr>
          <w:bCs/>
          <w:sz w:val="20"/>
          <w:szCs w:val="20"/>
        </w:rPr>
        <w:t xml:space="preserve">s </w:t>
      </w:r>
      <w:r>
        <w:rPr>
          <w:bCs/>
          <w:sz w:val="20"/>
          <w:szCs w:val="20"/>
        </w:rPr>
        <w:t>Licitante</w:t>
      </w:r>
      <w:r w:rsidRPr="00166183">
        <w:rPr>
          <w:bCs/>
          <w:sz w:val="20"/>
          <w:szCs w:val="20"/>
        </w:rPr>
        <w:t>s que tiverem seus preços aceitos</w:t>
      </w:r>
      <w:r w:rsidRPr="00166183">
        <w:rPr>
          <w:b/>
          <w:bCs/>
          <w:sz w:val="20"/>
          <w:szCs w:val="20"/>
        </w:rPr>
        <w:t xml:space="preserve"> deverão apresentar a seguinte documentação complementar</w:t>
      </w:r>
      <w:r w:rsidR="00EA3D83" w:rsidRPr="00166183">
        <w:rPr>
          <w:b/>
          <w:bCs/>
          <w:sz w:val="20"/>
          <w:szCs w:val="20"/>
        </w:rPr>
        <w:t>:</w:t>
      </w:r>
    </w:p>
    <w:p w:rsidR="00547E5D" w:rsidRDefault="00547E5D" w:rsidP="00547E5D">
      <w:pPr>
        <w:widowControl w:val="0"/>
        <w:autoSpaceDE w:val="0"/>
        <w:autoSpaceDN w:val="0"/>
        <w:adjustRightInd w:val="0"/>
        <w:spacing w:after="0" w:line="240" w:lineRule="auto"/>
        <w:jc w:val="both"/>
        <w:rPr>
          <w:b/>
          <w:bCs/>
          <w:sz w:val="20"/>
          <w:szCs w:val="20"/>
        </w:rPr>
      </w:pPr>
      <w:r w:rsidRPr="002F1914">
        <w:rPr>
          <w:rFonts w:asciiTheme="minorHAnsi" w:hAnsiTheme="minorHAnsi" w:cstheme="minorHAnsi"/>
          <w:b/>
          <w:sz w:val="20"/>
          <w:szCs w:val="20"/>
        </w:rPr>
        <w:t>a)</w:t>
      </w:r>
      <w:r w:rsidR="00F8602C">
        <w:rPr>
          <w:rFonts w:asciiTheme="minorHAnsi" w:hAnsiTheme="minorHAnsi" w:cstheme="minorHAnsi"/>
          <w:b/>
          <w:sz w:val="20"/>
          <w:szCs w:val="20"/>
        </w:rPr>
        <w:t xml:space="preserve"> </w:t>
      </w:r>
      <w:r w:rsidRPr="00547E5D">
        <w:rPr>
          <w:rFonts w:asciiTheme="minorHAnsi" w:hAnsiTheme="minorHAnsi" w:cstheme="minorHAnsi"/>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547E5D" w:rsidRDefault="00547E5D" w:rsidP="00547E5D">
      <w:pPr>
        <w:widowControl w:val="0"/>
        <w:autoSpaceDE w:val="0"/>
        <w:autoSpaceDN w:val="0"/>
        <w:adjustRightInd w:val="0"/>
        <w:spacing w:after="0" w:line="240" w:lineRule="auto"/>
        <w:jc w:val="both"/>
        <w:rPr>
          <w:b/>
          <w:bCs/>
          <w:sz w:val="20"/>
          <w:szCs w:val="20"/>
        </w:rPr>
      </w:pPr>
      <w:r w:rsidRPr="002F1914">
        <w:rPr>
          <w:rFonts w:asciiTheme="minorHAnsi" w:hAnsiTheme="minorHAnsi" w:cstheme="minorHAnsi"/>
          <w:b/>
          <w:sz w:val="20"/>
          <w:szCs w:val="20"/>
        </w:rPr>
        <w:t>b)</w:t>
      </w:r>
      <w:r w:rsidR="00F8602C">
        <w:rPr>
          <w:rFonts w:asciiTheme="minorHAnsi" w:hAnsiTheme="minorHAnsi" w:cstheme="minorHAnsi"/>
          <w:b/>
          <w:sz w:val="20"/>
          <w:szCs w:val="20"/>
        </w:rPr>
        <w:t xml:space="preserve"> </w:t>
      </w:r>
      <w:r w:rsidRPr="00547E5D">
        <w:rPr>
          <w:rFonts w:asciiTheme="minorHAnsi" w:hAnsiTheme="minorHAnsi" w:cstheme="minorHAnsi"/>
          <w:sz w:val="20"/>
          <w:szCs w:val="20"/>
        </w:rPr>
        <w:t>Autorização de Funcionamento emitida pela ANVISA/MS, da empresa participante da licitação, nos termos do artigo 21 da lei Federal n° 5.991/1973;</w:t>
      </w:r>
    </w:p>
    <w:p w:rsidR="00547E5D" w:rsidRDefault="00547E5D" w:rsidP="00547E5D">
      <w:pPr>
        <w:widowControl w:val="0"/>
        <w:autoSpaceDE w:val="0"/>
        <w:autoSpaceDN w:val="0"/>
        <w:adjustRightInd w:val="0"/>
        <w:spacing w:after="0" w:line="240" w:lineRule="auto"/>
        <w:jc w:val="both"/>
        <w:rPr>
          <w:b/>
          <w:bCs/>
          <w:sz w:val="20"/>
          <w:szCs w:val="20"/>
        </w:rPr>
      </w:pPr>
      <w:r w:rsidRPr="002F1914">
        <w:rPr>
          <w:rFonts w:asciiTheme="minorHAnsi" w:hAnsiTheme="minorHAnsi" w:cstheme="minorHAnsi"/>
          <w:b/>
          <w:sz w:val="20"/>
          <w:szCs w:val="20"/>
        </w:rPr>
        <w:t>c)</w:t>
      </w:r>
      <w:r w:rsidR="00F8602C">
        <w:rPr>
          <w:rFonts w:asciiTheme="minorHAnsi" w:hAnsiTheme="minorHAnsi" w:cstheme="minorHAnsi"/>
          <w:b/>
          <w:sz w:val="20"/>
          <w:szCs w:val="20"/>
        </w:rPr>
        <w:t xml:space="preserve"> </w:t>
      </w:r>
      <w:r w:rsidRPr="00547E5D">
        <w:rPr>
          <w:rFonts w:asciiTheme="minorHAnsi" w:hAnsiTheme="minorHAnsi" w:cstheme="minorHAnsi"/>
          <w:sz w:val="20"/>
          <w:szCs w:val="20"/>
        </w:rPr>
        <w:t>Autorização Especial de Funcionamento emitida pela ANVISA/MS, caso o medicamento cotado esteja relacionado na Portaria 344, de 12 de maio de 1998, da Secretaria de Vigilância Sanitária/MS;</w:t>
      </w:r>
    </w:p>
    <w:p w:rsidR="00547E5D" w:rsidRDefault="002F1914" w:rsidP="00547E5D">
      <w:pPr>
        <w:widowControl w:val="0"/>
        <w:autoSpaceDE w:val="0"/>
        <w:autoSpaceDN w:val="0"/>
        <w:adjustRightInd w:val="0"/>
        <w:spacing w:after="0" w:line="240" w:lineRule="auto"/>
        <w:jc w:val="both"/>
        <w:rPr>
          <w:b/>
          <w:bCs/>
          <w:sz w:val="20"/>
          <w:szCs w:val="20"/>
        </w:rPr>
      </w:pPr>
      <w:r w:rsidRPr="002F1914">
        <w:rPr>
          <w:rFonts w:asciiTheme="minorHAnsi" w:hAnsiTheme="minorHAnsi" w:cstheme="minorHAnsi"/>
          <w:b/>
          <w:sz w:val="20"/>
          <w:szCs w:val="20"/>
        </w:rPr>
        <w:t>d)</w:t>
      </w:r>
      <w:r w:rsidR="00F8602C">
        <w:rPr>
          <w:rFonts w:asciiTheme="minorHAnsi" w:hAnsiTheme="minorHAnsi" w:cstheme="minorHAnsi"/>
          <w:b/>
          <w:sz w:val="20"/>
          <w:szCs w:val="20"/>
        </w:rPr>
        <w:t xml:space="preserve"> </w:t>
      </w:r>
      <w:r w:rsidR="00547E5D" w:rsidRPr="00547E5D">
        <w:rPr>
          <w:rFonts w:asciiTheme="minorHAnsi" w:hAnsiTheme="minorHAnsi" w:cstheme="minorHAnsi"/>
          <w:sz w:val="20"/>
          <w:szCs w:val="20"/>
        </w:rPr>
        <w:t>Licença de Funcionamento emitido pela Vigilância Sanitária Estadual ou Municipal, nos termos do artigo 21 da lei Federal n° 5.991/1973</w:t>
      </w:r>
      <w:r w:rsidR="00F33F1F">
        <w:rPr>
          <w:rFonts w:asciiTheme="minorHAnsi" w:hAnsiTheme="minorHAnsi" w:cstheme="minorHAnsi"/>
          <w:sz w:val="20"/>
          <w:szCs w:val="20"/>
        </w:rPr>
        <w:t xml:space="preserve">. </w:t>
      </w:r>
      <w:r w:rsidR="00F33F1F">
        <w:rPr>
          <w:rFonts w:cs="Courier New"/>
          <w:color w:val="000000"/>
          <w:sz w:val="20"/>
          <w:szCs w:val="20"/>
        </w:rPr>
        <w:t>Estando o alvará com data de validade expirada, a licitante deverá encaminhar o protocolo de pedido de renovação acompanhado da legislação local</w:t>
      </w:r>
      <w:r w:rsidR="00547E5D" w:rsidRPr="00547E5D">
        <w:rPr>
          <w:rFonts w:asciiTheme="minorHAnsi" w:hAnsiTheme="minorHAnsi" w:cstheme="minorHAnsi"/>
          <w:sz w:val="20"/>
          <w:szCs w:val="20"/>
        </w:rPr>
        <w:t>;</w:t>
      </w:r>
    </w:p>
    <w:p w:rsidR="00547E5D" w:rsidRPr="00547E5D" w:rsidRDefault="002F1914" w:rsidP="003B6A33">
      <w:pPr>
        <w:widowControl w:val="0"/>
        <w:autoSpaceDE w:val="0"/>
        <w:autoSpaceDN w:val="0"/>
        <w:adjustRightInd w:val="0"/>
        <w:spacing w:after="0" w:line="240" w:lineRule="auto"/>
        <w:jc w:val="both"/>
        <w:rPr>
          <w:rFonts w:asciiTheme="minorHAnsi" w:hAnsiTheme="minorHAnsi" w:cstheme="minorHAnsi"/>
          <w:sz w:val="20"/>
          <w:szCs w:val="20"/>
        </w:rPr>
      </w:pPr>
      <w:r w:rsidRPr="002F1914">
        <w:rPr>
          <w:rFonts w:asciiTheme="minorHAnsi" w:hAnsiTheme="minorHAnsi" w:cstheme="minorHAnsi"/>
          <w:b/>
          <w:sz w:val="20"/>
          <w:szCs w:val="20"/>
        </w:rPr>
        <w:t>e</w:t>
      </w:r>
      <w:r>
        <w:rPr>
          <w:rFonts w:asciiTheme="minorHAnsi" w:hAnsiTheme="minorHAnsi" w:cstheme="minorHAnsi"/>
          <w:sz w:val="20"/>
          <w:szCs w:val="20"/>
        </w:rPr>
        <w:t xml:space="preserve">) </w:t>
      </w:r>
      <w:r w:rsidR="00547E5D" w:rsidRPr="00547E5D">
        <w:rPr>
          <w:rFonts w:asciiTheme="minorHAnsi" w:hAnsiTheme="minorHAnsi" w:cstheme="minorHAnsi"/>
          <w:color w:val="000000"/>
          <w:sz w:val="20"/>
          <w:szCs w:val="20"/>
        </w:rPr>
        <w:t xml:space="preserve">Termo de </w:t>
      </w:r>
      <w:r w:rsidR="003B6A33">
        <w:rPr>
          <w:rFonts w:asciiTheme="minorHAnsi" w:hAnsiTheme="minorHAnsi" w:cstheme="minorHAnsi"/>
          <w:color w:val="000000"/>
          <w:sz w:val="20"/>
          <w:szCs w:val="20"/>
        </w:rPr>
        <w:t>C</w:t>
      </w:r>
      <w:r w:rsidR="00547E5D" w:rsidRPr="00547E5D">
        <w:rPr>
          <w:rFonts w:asciiTheme="minorHAnsi" w:hAnsiTheme="minorHAnsi" w:cstheme="minorHAnsi"/>
          <w:color w:val="000000"/>
          <w:sz w:val="20"/>
          <w:szCs w:val="20"/>
        </w:rPr>
        <w:t>ompromisso</w:t>
      </w:r>
      <w:r w:rsidR="003B6A33">
        <w:rPr>
          <w:rFonts w:asciiTheme="minorHAnsi" w:hAnsiTheme="minorHAnsi" w:cstheme="minorHAnsi"/>
          <w:color w:val="000000"/>
          <w:sz w:val="20"/>
          <w:szCs w:val="20"/>
        </w:rPr>
        <w:t>,</w:t>
      </w:r>
      <w:r w:rsidR="00547E5D" w:rsidRPr="00547E5D">
        <w:rPr>
          <w:rFonts w:asciiTheme="minorHAnsi" w:hAnsiTheme="minorHAnsi" w:cstheme="minorHAnsi"/>
          <w:color w:val="000000"/>
          <w:sz w:val="20"/>
          <w:szCs w:val="20"/>
        </w:rPr>
        <w:t xml:space="preserve"> conforme Modelo </w:t>
      </w:r>
      <w:proofErr w:type="gramStart"/>
      <w:r w:rsidR="00EE6446">
        <w:rPr>
          <w:rFonts w:asciiTheme="minorHAnsi" w:hAnsiTheme="minorHAnsi" w:cstheme="minorHAnsi"/>
          <w:color w:val="000000"/>
          <w:sz w:val="20"/>
          <w:szCs w:val="20"/>
        </w:rPr>
        <w:t>6</w:t>
      </w:r>
      <w:proofErr w:type="gramEnd"/>
      <w:r w:rsidR="003B6A33">
        <w:rPr>
          <w:rFonts w:asciiTheme="minorHAnsi" w:hAnsiTheme="minorHAnsi" w:cstheme="minorHAnsi"/>
          <w:color w:val="000000"/>
          <w:sz w:val="20"/>
          <w:szCs w:val="20"/>
        </w:rPr>
        <w:t>;</w:t>
      </w:r>
    </w:p>
    <w:p w:rsidR="00E822CF" w:rsidRDefault="002F1914" w:rsidP="00E822CF">
      <w:pPr>
        <w:widowControl w:val="0"/>
        <w:autoSpaceDE w:val="0"/>
        <w:autoSpaceDN w:val="0"/>
        <w:adjustRightInd w:val="0"/>
        <w:spacing w:after="0" w:line="240" w:lineRule="auto"/>
        <w:jc w:val="both"/>
        <w:rPr>
          <w:bCs/>
          <w:color w:val="000000"/>
          <w:sz w:val="20"/>
          <w:szCs w:val="20"/>
        </w:rPr>
      </w:pPr>
      <w:r>
        <w:rPr>
          <w:b/>
          <w:bCs/>
          <w:color w:val="000000"/>
          <w:sz w:val="20"/>
          <w:szCs w:val="20"/>
        </w:rPr>
        <w:t>f</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3B6A33" w:rsidRDefault="003B6A33" w:rsidP="00E822CF">
      <w:pPr>
        <w:widowControl w:val="0"/>
        <w:autoSpaceDE w:val="0"/>
        <w:autoSpaceDN w:val="0"/>
        <w:adjustRightInd w:val="0"/>
        <w:spacing w:after="0" w:line="240" w:lineRule="auto"/>
        <w:jc w:val="both"/>
        <w:rPr>
          <w:bCs/>
          <w:color w:val="000000"/>
          <w:sz w:val="20"/>
          <w:szCs w:val="20"/>
        </w:rPr>
      </w:pPr>
      <w:r w:rsidRPr="003B6A33">
        <w:rPr>
          <w:b/>
          <w:bCs/>
          <w:color w:val="000000"/>
          <w:sz w:val="20"/>
          <w:szCs w:val="20"/>
        </w:rPr>
        <w:t>g)</w:t>
      </w:r>
      <w:r w:rsidR="00F8602C">
        <w:rPr>
          <w:b/>
          <w:bCs/>
          <w:color w:val="000000"/>
          <w:sz w:val="20"/>
          <w:szCs w:val="20"/>
        </w:rPr>
        <w:t xml:space="preserve"> </w:t>
      </w:r>
      <w:r w:rsidR="00860DE2" w:rsidRPr="00860DE2">
        <w:rPr>
          <w:bCs/>
          <w:color w:val="000000"/>
          <w:sz w:val="20"/>
          <w:szCs w:val="20"/>
        </w:rPr>
        <w:t>Certidão Negativa de Falência ou Concordata expedida pelo distribuidor da sede da pessoa jurídica, ou de execução patrimonial, expedida no domicílio da pessoa física;</w:t>
      </w:r>
    </w:p>
    <w:p w:rsidR="00F8602C" w:rsidRDefault="00F8602C" w:rsidP="00F8602C">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153D31">
        <w:rPr>
          <w:b/>
          <w:bCs/>
          <w:color w:val="000000"/>
          <w:sz w:val="20"/>
          <w:szCs w:val="20"/>
        </w:rPr>
        <w:t xml:space="preserve">) </w:t>
      </w:r>
      <w:r w:rsidRPr="00153D31">
        <w:rPr>
          <w:bCs/>
          <w:color w:val="000000"/>
          <w:sz w:val="20"/>
          <w:szCs w:val="20"/>
        </w:rPr>
        <w:t>A microempresa ou empresa de pequeno porte deverá apresentar a respectiva declaração, conforme Modelo</w:t>
      </w:r>
      <w:r>
        <w:rPr>
          <w:bCs/>
          <w:color w:val="000000"/>
          <w:sz w:val="20"/>
          <w:szCs w:val="20"/>
        </w:rPr>
        <w:t xml:space="preserve"> </w:t>
      </w:r>
      <w:proofErr w:type="gramStart"/>
      <w:r>
        <w:rPr>
          <w:bCs/>
          <w:color w:val="000000"/>
          <w:sz w:val="20"/>
          <w:szCs w:val="20"/>
        </w:rPr>
        <w:t>1</w:t>
      </w:r>
      <w:proofErr w:type="gramEnd"/>
      <w:r>
        <w:rPr>
          <w:bCs/>
          <w:color w:val="000000"/>
          <w:sz w:val="20"/>
          <w:szCs w:val="20"/>
        </w:rPr>
        <w:t>;</w:t>
      </w:r>
    </w:p>
    <w:p w:rsidR="00A01877" w:rsidRPr="00166183" w:rsidRDefault="00F8602C" w:rsidP="003B6A33">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F8602C"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 xml:space="preserve">As empresas que apresentarem resultado inferior a 01 (um) em qualquer dos índices referidos </w:t>
      </w:r>
      <w:proofErr w:type="spellStart"/>
      <w:r w:rsidR="00A01877" w:rsidRPr="00166183">
        <w:rPr>
          <w:bCs/>
          <w:sz w:val="20"/>
          <w:szCs w:val="20"/>
        </w:rPr>
        <w:t>n</w:t>
      </w:r>
      <w:r w:rsidR="00806F91">
        <w:rPr>
          <w:bCs/>
          <w:sz w:val="20"/>
          <w:szCs w:val="20"/>
        </w:rPr>
        <w:t>a</w:t>
      </w:r>
      <w:r w:rsidR="006E0309">
        <w:rPr>
          <w:bCs/>
          <w:sz w:val="20"/>
          <w:szCs w:val="20"/>
        </w:rPr>
        <w:t>alínea</w:t>
      </w:r>
      <w:proofErr w:type="spellEnd"/>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F8602C">
        <w:rPr>
          <w:b/>
          <w:bCs/>
          <w:color w:val="000000"/>
          <w:sz w:val="20"/>
          <w:szCs w:val="20"/>
        </w:rPr>
        <w:t>3</w:t>
      </w:r>
      <w:r w:rsidRPr="00FC47D3">
        <w:rPr>
          <w:b/>
          <w:bCs/>
          <w:color w:val="000000"/>
          <w:sz w:val="20"/>
          <w:szCs w:val="20"/>
        </w:rPr>
        <w:t>.4</w:t>
      </w:r>
      <w:r>
        <w:rPr>
          <w:b/>
          <w:bCs/>
          <w:color w:val="000000"/>
          <w:sz w:val="20"/>
          <w:szCs w:val="20"/>
        </w:rPr>
        <w:t>.</w:t>
      </w:r>
      <w:r w:rsidRPr="00FC47D3">
        <w:rPr>
          <w:b/>
          <w:bCs/>
          <w:color w:val="000000"/>
          <w:sz w:val="20"/>
          <w:szCs w:val="20"/>
        </w:rPr>
        <w:t xml:space="preserve"> Do envio dos documentos</w:t>
      </w:r>
      <w:r>
        <w:rPr>
          <w:b/>
          <w:bCs/>
          <w:color w:val="000000"/>
          <w:sz w:val="20"/>
          <w:szCs w:val="20"/>
        </w:rPr>
        <w:t xml:space="preserve"> de habilitação e proposta atualizada com o último lance</w:t>
      </w:r>
      <w:r w:rsidRPr="00FC47D3">
        <w:rPr>
          <w:b/>
          <w:bCs/>
          <w:color w:val="000000"/>
          <w:sz w:val="20"/>
          <w:szCs w:val="20"/>
        </w:rPr>
        <w:t>:</w:t>
      </w:r>
    </w:p>
    <w:p w:rsidR="00843F6F" w:rsidRDefault="00843F6F" w:rsidP="00843F6F">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w:t>
      </w:r>
      <w:r w:rsidR="00F8602C">
        <w:rPr>
          <w:rFonts w:cs="Calibri"/>
          <w:b/>
          <w:bCs/>
          <w:color w:val="000000"/>
          <w:sz w:val="20"/>
          <w:szCs w:val="20"/>
        </w:rPr>
        <w:t>3</w:t>
      </w:r>
      <w:r w:rsidRPr="00572F93">
        <w:rPr>
          <w:rFonts w:cs="Calibri"/>
          <w:b/>
          <w:bCs/>
          <w:color w:val="000000"/>
          <w:sz w:val="20"/>
          <w:szCs w:val="20"/>
        </w:rPr>
        <w:t>.</w:t>
      </w:r>
      <w:r>
        <w:rPr>
          <w:rFonts w:cs="Calibri"/>
          <w:b/>
          <w:bCs/>
          <w:color w:val="000000"/>
          <w:sz w:val="20"/>
          <w:szCs w:val="20"/>
        </w:rPr>
        <w:t>4</w:t>
      </w:r>
      <w:r w:rsidRPr="00572F93">
        <w:rPr>
          <w:rFonts w:cs="Calibri"/>
          <w:b/>
          <w:bCs/>
          <w:color w:val="000000"/>
          <w:sz w:val="20"/>
          <w:szCs w:val="20"/>
        </w:rPr>
        <w:t>.</w:t>
      </w:r>
      <w:r>
        <w:rPr>
          <w:rFonts w:cs="Calibri"/>
          <w:b/>
          <w:bCs/>
          <w:color w:val="000000"/>
          <w:sz w:val="20"/>
          <w:szCs w:val="20"/>
        </w:rPr>
        <w:t>1.</w:t>
      </w:r>
      <w:proofErr w:type="gramEnd"/>
      <w:r w:rsidRPr="00572F93">
        <w:rPr>
          <w:rFonts w:cs="Calibri"/>
          <w:sz w:val="20"/>
          <w:szCs w:val="20"/>
        </w:rPr>
        <w:t xml:space="preserve">As empresas vencedoras serão convocadas para enviar a proposta atualizada com o último lance, </w:t>
      </w:r>
      <w:r w:rsidRPr="00B57B0B">
        <w:rPr>
          <w:rFonts w:cs="Calibri"/>
          <w:b/>
          <w:sz w:val="20"/>
          <w:szCs w:val="20"/>
        </w:rPr>
        <w:t xml:space="preserve">no prazo de 02 (duas) horas, em arquivo </w:t>
      </w:r>
      <w:proofErr w:type="spellStart"/>
      <w:r w:rsidRPr="00B57B0B">
        <w:rPr>
          <w:rFonts w:cs="Calibri"/>
          <w:b/>
          <w:sz w:val="20"/>
          <w:szCs w:val="20"/>
        </w:rPr>
        <w:t>único</w:t>
      </w:r>
      <w:r w:rsidRPr="00572F93">
        <w:rPr>
          <w:rFonts w:cs="Calibri"/>
          <w:sz w:val="20"/>
          <w:szCs w:val="20"/>
        </w:rPr>
        <w:t>via</w:t>
      </w:r>
      <w:proofErr w:type="spellEnd"/>
      <w:r w:rsidRPr="00572F93">
        <w:rPr>
          <w:rFonts w:cs="Calibri"/>
          <w:sz w:val="20"/>
          <w:szCs w:val="20"/>
        </w:rPr>
        <w:t xml:space="preserve"> sistema que deverá conter:</w:t>
      </w:r>
      <w:r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Pr>
          <w:rFonts w:eastAsia="Batang" w:cs="Calibri"/>
          <w:sz w:val="20"/>
          <w:szCs w:val="20"/>
        </w:rPr>
        <w:t xml:space="preserve">prazo de </w:t>
      </w:r>
      <w:r w:rsidRPr="00572F93">
        <w:rPr>
          <w:rFonts w:eastAsia="Batang" w:cs="Calibri"/>
          <w:sz w:val="20"/>
          <w:szCs w:val="20"/>
        </w:rPr>
        <w:t xml:space="preserve">garantia; prazo de entrega dos produtos; prazo de validade da proposta; prazo de pagamento, além da documentação constante do </w:t>
      </w:r>
      <w:r w:rsidRPr="00467A26">
        <w:rPr>
          <w:rFonts w:eastAsia="Batang" w:cs="Calibri"/>
          <w:b/>
          <w:sz w:val="20"/>
          <w:szCs w:val="20"/>
        </w:rPr>
        <w:t>item</w:t>
      </w:r>
      <w:r w:rsidR="00F8602C">
        <w:rPr>
          <w:rFonts w:eastAsia="Batang" w:cs="Calibri"/>
          <w:b/>
          <w:sz w:val="20"/>
          <w:szCs w:val="20"/>
        </w:rPr>
        <w:t xml:space="preserve"> </w:t>
      </w:r>
      <w:r w:rsidRPr="00467A26">
        <w:rPr>
          <w:rFonts w:eastAsia="Batang" w:cs="Calibri"/>
          <w:b/>
          <w:sz w:val="20"/>
          <w:szCs w:val="20"/>
        </w:rPr>
        <w:t>1</w:t>
      </w:r>
      <w:r w:rsidR="00F8602C">
        <w:rPr>
          <w:rFonts w:eastAsia="Batang" w:cs="Calibri"/>
          <w:b/>
          <w:sz w:val="20"/>
          <w:szCs w:val="20"/>
        </w:rPr>
        <w:t>3</w:t>
      </w:r>
      <w:r>
        <w:rPr>
          <w:rFonts w:eastAsia="Batang" w:cs="Calibri"/>
          <w:b/>
          <w:sz w:val="20"/>
          <w:szCs w:val="20"/>
        </w:rPr>
        <w:t>;</w:t>
      </w:r>
    </w:p>
    <w:p w:rsidR="00843F6F" w:rsidRPr="000922C6" w:rsidRDefault="00843F6F" w:rsidP="00843F6F">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F8602C">
        <w:rPr>
          <w:rFonts w:eastAsia="Batang" w:cs="Calibri"/>
          <w:b/>
          <w:color w:val="000000"/>
          <w:sz w:val="20"/>
          <w:szCs w:val="20"/>
        </w:rPr>
        <w:t>3</w:t>
      </w:r>
      <w:r w:rsidRPr="000922C6">
        <w:rPr>
          <w:rFonts w:eastAsia="Batang" w:cs="Calibri"/>
          <w:b/>
          <w:color w:val="000000"/>
          <w:sz w:val="20"/>
          <w:szCs w:val="20"/>
        </w:rPr>
        <w:t>.4.2</w:t>
      </w:r>
      <w:r>
        <w:rPr>
          <w:rFonts w:eastAsia="Batang" w:cs="Calibri"/>
          <w:b/>
          <w:color w:val="000000"/>
          <w:sz w:val="20"/>
          <w:szCs w:val="20"/>
        </w:rPr>
        <w:t>.</w:t>
      </w:r>
      <w:r w:rsidR="00F8602C">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w:t>
      </w:r>
      <w:r w:rsidRPr="000922C6">
        <w:rPr>
          <w:rFonts w:eastAsia="Batang" w:cs="Calibri"/>
          <w:color w:val="000000" w:themeColor="text1"/>
          <w:sz w:val="20"/>
          <w:szCs w:val="20"/>
        </w:rPr>
        <w:lastRenderedPageBreak/>
        <w:t xml:space="preserve">recebimento pelo Sistema Eletrônico, sendo que neste caso em momento posterior será providenciado o uso da funcionalidade “Convocar Anexo”, de forma que a documentação seja inserida no Sistema, e assim fique à disposição das demais </w:t>
      </w:r>
      <w:r>
        <w:rPr>
          <w:rFonts w:eastAsia="Batang" w:cs="Calibri"/>
          <w:color w:val="000000" w:themeColor="text1"/>
          <w:sz w:val="20"/>
          <w:szCs w:val="20"/>
        </w:rPr>
        <w:t>Licitante</w:t>
      </w:r>
      <w:r w:rsidRPr="000922C6">
        <w:rPr>
          <w:rFonts w:eastAsia="Batang" w:cs="Calibri"/>
          <w:color w:val="000000" w:themeColor="text1"/>
          <w:sz w:val="20"/>
          <w:szCs w:val="20"/>
        </w:rPr>
        <w:t>s</w:t>
      </w:r>
      <w:r>
        <w:rPr>
          <w:rFonts w:eastAsia="Batang" w:cs="Calibri"/>
          <w:color w:val="000000" w:themeColor="text1"/>
          <w:sz w:val="20"/>
          <w:szCs w:val="20"/>
        </w:rPr>
        <w:t>;</w:t>
      </w:r>
    </w:p>
    <w:p w:rsidR="00843F6F" w:rsidRPr="00467A26" w:rsidRDefault="00843F6F" w:rsidP="00843F6F">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F8602C">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Pr>
          <w:rFonts w:eastAsia="Batang" w:cs="Calibri"/>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w:t>
      </w:r>
      <w:r w:rsidR="00F8602C">
        <w:rPr>
          <w:b/>
          <w:bCs/>
          <w:sz w:val="20"/>
          <w:szCs w:val="20"/>
        </w:rPr>
        <w:t>3</w:t>
      </w:r>
      <w:r>
        <w:rPr>
          <w:b/>
          <w:bCs/>
          <w:sz w:val="20"/>
          <w:szCs w:val="20"/>
        </w:rPr>
        <w:t>.4.4</w:t>
      </w:r>
      <w:r w:rsidRPr="00572F93">
        <w:rPr>
          <w:b/>
          <w:bCs/>
          <w:sz w:val="20"/>
          <w:szCs w:val="20"/>
        </w:rPr>
        <w:t>.</w:t>
      </w:r>
      <w:r w:rsidRPr="00FC47D3">
        <w:rPr>
          <w:bCs/>
          <w:sz w:val="20"/>
          <w:szCs w:val="20"/>
        </w:rPr>
        <w:t xml:space="preserve"> Os originais ou cópias autenticadas, caso sejam solicitados, deverão ser encaminhados a</w:t>
      </w:r>
      <w:r>
        <w:rPr>
          <w:bCs/>
          <w:sz w:val="20"/>
          <w:szCs w:val="20"/>
        </w:rPr>
        <w:t xml:space="preserve">o </w:t>
      </w:r>
      <w:r w:rsidRPr="00CC1EAA">
        <w:rPr>
          <w:b/>
          <w:bCs/>
          <w:sz w:val="20"/>
          <w:szCs w:val="20"/>
        </w:rPr>
        <w:t>protocolo geral</w:t>
      </w:r>
      <w:r>
        <w:rPr>
          <w:bCs/>
          <w:sz w:val="20"/>
          <w:szCs w:val="20"/>
        </w:rPr>
        <w:t xml:space="preserve"> da</w:t>
      </w:r>
      <w:r w:rsidRPr="00FC47D3">
        <w:rPr>
          <w:bCs/>
          <w:sz w:val="20"/>
          <w:szCs w:val="20"/>
        </w:rPr>
        <w:t xml:space="preserve"> Secretaria de Estado da Saúde</w:t>
      </w:r>
      <w:r>
        <w:rPr>
          <w:bCs/>
          <w:sz w:val="20"/>
          <w:szCs w:val="20"/>
        </w:rPr>
        <w:t>, aos cuidados da</w:t>
      </w:r>
      <w:r w:rsidRPr="00FC47D3">
        <w:rPr>
          <w:bCs/>
          <w:sz w:val="20"/>
          <w:szCs w:val="20"/>
        </w:rPr>
        <w:t xml:space="preserve"> Superintendência de Compra e Central de Licitação, no endereço descrito no preâmbulo deste </w:t>
      </w:r>
      <w:r>
        <w:rPr>
          <w:bCs/>
          <w:sz w:val="20"/>
          <w:szCs w:val="20"/>
        </w:rPr>
        <w:t>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E4087D">
        <w:rPr>
          <w:b/>
          <w:bCs/>
          <w:sz w:val="20"/>
          <w:szCs w:val="20"/>
        </w:rPr>
        <w:t>1</w:t>
      </w:r>
      <w:r w:rsidR="00F8602C">
        <w:rPr>
          <w:b/>
          <w:bCs/>
          <w:sz w:val="20"/>
          <w:szCs w:val="20"/>
        </w:rPr>
        <w:t>3</w:t>
      </w:r>
      <w:r w:rsidRPr="00E4087D">
        <w:rPr>
          <w:b/>
          <w:bCs/>
          <w:sz w:val="20"/>
          <w:szCs w:val="20"/>
        </w:rPr>
        <w:t>.4.</w:t>
      </w:r>
      <w:r>
        <w:rPr>
          <w:b/>
          <w:bCs/>
          <w:sz w:val="20"/>
          <w:szCs w:val="20"/>
        </w:rPr>
        <w:t>5</w:t>
      </w:r>
      <w:r w:rsidRPr="00E4087D">
        <w:rPr>
          <w:b/>
          <w:bCs/>
          <w:sz w:val="20"/>
          <w:szCs w:val="20"/>
        </w:rPr>
        <w:t>.</w:t>
      </w:r>
      <w:r w:rsidRPr="00E4087D">
        <w:rPr>
          <w:bCs/>
          <w:sz w:val="20"/>
          <w:szCs w:val="20"/>
        </w:rPr>
        <w:t xml:space="preserve"> As empresas que desejarem </w:t>
      </w:r>
      <w:proofErr w:type="gramStart"/>
      <w:r w:rsidRPr="00E4087D">
        <w:rPr>
          <w:bCs/>
          <w:sz w:val="20"/>
          <w:szCs w:val="20"/>
        </w:rPr>
        <w:t>poderão</w:t>
      </w:r>
      <w:proofErr w:type="gramEnd"/>
      <w:r w:rsidRPr="00E4087D">
        <w:rPr>
          <w:bCs/>
          <w:sz w:val="20"/>
          <w:szCs w:val="20"/>
        </w:rPr>
        <w:t xml:space="preserve"> protocolar diretamente os seus documentos de habilitação e proposta atualizada com o último lance, em original, no </w:t>
      </w:r>
      <w:r w:rsidRPr="00E4087D">
        <w:rPr>
          <w:b/>
          <w:bCs/>
          <w:sz w:val="20"/>
          <w:szCs w:val="20"/>
        </w:rPr>
        <w:t>protocolo geral</w:t>
      </w:r>
      <w:r w:rsidRPr="00E4087D">
        <w:rPr>
          <w:bCs/>
          <w:sz w:val="20"/>
          <w:szCs w:val="20"/>
        </w:rPr>
        <w:t xml:space="preserve"> da Secretaria de Saúde, desde que sejam no </w:t>
      </w:r>
      <w:r w:rsidRPr="00B57B0B">
        <w:rPr>
          <w:b/>
          <w:bCs/>
          <w:sz w:val="20"/>
          <w:szCs w:val="20"/>
        </w:rPr>
        <w:t>prazo máximo de 02 (duas) horas</w:t>
      </w:r>
      <w:r w:rsidRPr="00E4087D">
        <w:rPr>
          <w:bCs/>
          <w:sz w:val="20"/>
          <w:szCs w:val="20"/>
        </w:rPr>
        <w:t xml:space="preserve">, contada da notificação do(a) Pregoeiro(a), ficando neste caso, dispensada a apresentação destes, na forma prevista no item </w:t>
      </w:r>
      <w:r w:rsidRPr="00E4087D">
        <w:rPr>
          <w:b/>
          <w:bCs/>
          <w:sz w:val="20"/>
          <w:szCs w:val="20"/>
        </w:rPr>
        <w:t>1</w:t>
      </w:r>
      <w:r w:rsidR="00F8602C">
        <w:rPr>
          <w:b/>
          <w:bCs/>
          <w:sz w:val="20"/>
          <w:szCs w:val="20"/>
        </w:rPr>
        <w:t>3</w:t>
      </w:r>
      <w:r w:rsidRPr="00E4087D">
        <w:rPr>
          <w:b/>
          <w:bCs/>
          <w:sz w:val="20"/>
          <w:szCs w:val="20"/>
        </w:rPr>
        <w:t>.4.1.</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w:t>
      </w:r>
      <w:r w:rsidR="00F8602C">
        <w:rPr>
          <w:b/>
          <w:bCs/>
          <w:sz w:val="20"/>
          <w:szCs w:val="20"/>
        </w:rPr>
        <w:t>3</w:t>
      </w:r>
      <w:r>
        <w:rPr>
          <w:b/>
          <w:bCs/>
          <w:sz w:val="20"/>
          <w:szCs w:val="20"/>
        </w:rPr>
        <w:t>.5</w:t>
      </w:r>
      <w:r w:rsidRPr="00572F93">
        <w:rPr>
          <w:b/>
          <w:bCs/>
          <w:sz w:val="20"/>
          <w:szCs w:val="20"/>
        </w:rPr>
        <w:t>.</w:t>
      </w:r>
      <w:r w:rsidRPr="00FC47D3">
        <w:rPr>
          <w:bCs/>
          <w:sz w:val="20"/>
          <w:szCs w:val="20"/>
        </w:rPr>
        <w:t xml:space="preserve"> Será aberto processo administrativo para os fins de aplicação de sanção a empresa que não enviar a documentação exigida no </w:t>
      </w:r>
      <w:r>
        <w:rPr>
          <w:bCs/>
          <w:sz w:val="20"/>
          <w:szCs w:val="20"/>
        </w:rPr>
        <w:t>Edital</w:t>
      </w:r>
      <w:r w:rsidRPr="00FC47D3">
        <w:rPr>
          <w:bCs/>
          <w:sz w:val="20"/>
          <w:szCs w:val="20"/>
        </w:rPr>
        <w:t xml:space="preserve">, ou que ficar inabilitada por não cumprir com os termos do </w:t>
      </w:r>
      <w:r>
        <w:rPr>
          <w:bCs/>
          <w:sz w:val="20"/>
          <w:szCs w:val="20"/>
        </w:rPr>
        <w:t>Edital</w:t>
      </w:r>
      <w:r w:rsidRPr="00FC47D3">
        <w:rPr>
          <w:bCs/>
          <w:sz w:val="20"/>
          <w:szCs w:val="20"/>
        </w:rPr>
        <w:t xml:space="preserve">, bem como por prestar declaração falsa, já que quando do cadastramento da proposta, DECLARA que cumpre com os requisitos de habilitação do </w:t>
      </w:r>
      <w:r>
        <w:rPr>
          <w:bCs/>
          <w:sz w:val="20"/>
          <w:szCs w:val="20"/>
        </w:rPr>
        <w:t>Edital.</w:t>
      </w:r>
    </w:p>
    <w:p w:rsidR="00843F6F" w:rsidRPr="00FC47D3" w:rsidRDefault="00843F6F" w:rsidP="00843F6F">
      <w:pPr>
        <w:widowControl w:val="0"/>
        <w:autoSpaceDE w:val="0"/>
        <w:autoSpaceDN w:val="0"/>
        <w:adjustRightInd w:val="0"/>
        <w:spacing w:after="0" w:line="240" w:lineRule="auto"/>
        <w:jc w:val="both"/>
        <w:rPr>
          <w:b/>
          <w:bCs/>
          <w:sz w:val="20"/>
          <w:szCs w:val="20"/>
        </w:rPr>
      </w:pPr>
      <w:proofErr w:type="gramStart"/>
      <w:r w:rsidRPr="00572F93">
        <w:rPr>
          <w:b/>
          <w:bCs/>
          <w:sz w:val="20"/>
          <w:szCs w:val="20"/>
        </w:rPr>
        <w:t>1</w:t>
      </w:r>
      <w:r w:rsidR="00F8602C">
        <w:rPr>
          <w:b/>
          <w:bCs/>
          <w:sz w:val="20"/>
          <w:szCs w:val="20"/>
        </w:rPr>
        <w:t>3</w:t>
      </w:r>
      <w:r w:rsidRPr="00572F93">
        <w:rPr>
          <w:b/>
          <w:bCs/>
          <w:sz w:val="20"/>
          <w:szCs w:val="20"/>
        </w:rPr>
        <w:t>.</w:t>
      </w:r>
      <w:r>
        <w:rPr>
          <w:b/>
          <w:bCs/>
          <w:sz w:val="20"/>
          <w:szCs w:val="20"/>
        </w:rPr>
        <w:t>6</w:t>
      </w:r>
      <w:r w:rsidRPr="00572F93">
        <w:rPr>
          <w:b/>
          <w:bCs/>
          <w:sz w:val="20"/>
          <w:szCs w:val="20"/>
        </w:rPr>
        <w:t>.</w:t>
      </w:r>
      <w:proofErr w:type="gramEnd"/>
      <w:r w:rsidRPr="00FC47D3">
        <w:rPr>
          <w:bCs/>
          <w:sz w:val="20"/>
          <w:szCs w:val="20"/>
        </w:rPr>
        <w:t xml:space="preserve">O(a) Pregoeiro(a) não se responsabilizará por documentos extraviados, nem os que chegarem fora do prazo estabelecido, ocasião em que a </w:t>
      </w:r>
      <w:r>
        <w:rPr>
          <w:bCs/>
          <w:sz w:val="20"/>
          <w:szCs w:val="20"/>
        </w:rPr>
        <w:t>Licitante</w:t>
      </w:r>
      <w:r w:rsidRPr="00FC47D3">
        <w:rPr>
          <w:bCs/>
          <w:sz w:val="20"/>
          <w:szCs w:val="20"/>
        </w:rPr>
        <w:t xml:space="preserve"> será inabilitada</w:t>
      </w:r>
      <w:r>
        <w:rPr>
          <w:bCs/>
          <w:sz w:val="20"/>
          <w:szCs w:val="20"/>
        </w:rPr>
        <w:t>,</w:t>
      </w:r>
      <w:r w:rsidRPr="00FC47D3">
        <w:rPr>
          <w:bCs/>
          <w:sz w:val="20"/>
          <w:szCs w:val="20"/>
        </w:rPr>
        <w:t xml:space="preserve"> sendo convocadas as </w:t>
      </w:r>
      <w:r>
        <w:rPr>
          <w:bCs/>
          <w:sz w:val="20"/>
          <w:szCs w:val="20"/>
        </w:rPr>
        <w:t>Licitante</w:t>
      </w:r>
      <w:r w:rsidRPr="00FC47D3">
        <w:rPr>
          <w:bCs/>
          <w:sz w:val="20"/>
          <w:szCs w:val="20"/>
        </w:rPr>
        <w:t xml:space="preserve">s </w:t>
      </w:r>
      <w:proofErr w:type="spellStart"/>
      <w:r w:rsidRPr="00FC47D3">
        <w:rPr>
          <w:bCs/>
          <w:sz w:val="20"/>
          <w:szCs w:val="20"/>
        </w:rPr>
        <w:t>subsequentes</w:t>
      </w:r>
      <w:proofErr w:type="spellEnd"/>
      <w:r w:rsidRPr="00FC47D3">
        <w:rPr>
          <w:bCs/>
          <w:sz w:val="20"/>
          <w:szCs w:val="20"/>
        </w:rPr>
        <w:t xml:space="preserve"> em ordem de classificação, se for o caso.</w:t>
      </w:r>
    </w:p>
    <w:p w:rsidR="00843F6F" w:rsidRPr="00FC47D3" w:rsidRDefault="00843F6F" w:rsidP="00843F6F">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F8602C">
        <w:rPr>
          <w:b/>
          <w:bCs/>
          <w:color w:val="000000"/>
          <w:sz w:val="20"/>
          <w:szCs w:val="20"/>
          <w:u w:val="single"/>
        </w:rPr>
        <w:t>3</w:t>
      </w:r>
      <w:r w:rsidRPr="00FC47D3">
        <w:rPr>
          <w:b/>
          <w:bCs/>
          <w:color w:val="000000"/>
          <w:sz w:val="20"/>
          <w:szCs w:val="20"/>
          <w:u w:val="single"/>
        </w:rPr>
        <w:t>.</w:t>
      </w:r>
      <w:r>
        <w:rPr>
          <w:b/>
          <w:bCs/>
          <w:color w:val="000000"/>
          <w:sz w:val="20"/>
          <w:szCs w:val="20"/>
          <w:u w:val="single"/>
        </w:rPr>
        <w:t>7</w:t>
      </w:r>
      <w:r w:rsidRPr="00FC47D3">
        <w:rPr>
          <w:b/>
          <w:bCs/>
          <w:color w:val="000000"/>
          <w:sz w:val="20"/>
          <w:szCs w:val="20"/>
          <w:u w:val="single"/>
        </w:rPr>
        <w:t>. Disposições gerais acerca dos documentos de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Pr="00FC47D3">
        <w:rPr>
          <w:bCs/>
          <w:color w:val="000000"/>
          <w:sz w:val="20"/>
          <w:szCs w:val="20"/>
        </w:rPr>
        <w:t xml:space="preserve">O(a) Pregoeiro(a) poderá consultar </w:t>
      </w:r>
      <w:r>
        <w:rPr>
          <w:bCs/>
          <w:color w:val="000000"/>
          <w:sz w:val="20"/>
          <w:szCs w:val="20"/>
        </w:rPr>
        <w:t>portais</w:t>
      </w:r>
      <w:r w:rsidRPr="00FC47D3">
        <w:rPr>
          <w:bCs/>
          <w:color w:val="000000"/>
          <w:sz w:val="20"/>
          <w:szCs w:val="20"/>
        </w:rPr>
        <w:t xml:space="preserve"> eletrônicos oficiais de órgãos e entidades emissores de certidões para verifica</w:t>
      </w:r>
      <w:r>
        <w:rPr>
          <w:bCs/>
          <w:color w:val="000000"/>
          <w:sz w:val="20"/>
          <w:szCs w:val="20"/>
        </w:rPr>
        <w:t>r as condições de habilitação da</w:t>
      </w:r>
      <w:r w:rsidRPr="00FC47D3">
        <w:rPr>
          <w:bCs/>
          <w:color w:val="000000"/>
          <w:sz w:val="20"/>
          <w:szCs w:val="20"/>
        </w:rPr>
        <w:t xml:space="preserve">s </w:t>
      </w:r>
      <w:r>
        <w:rPr>
          <w:bCs/>
          <w:color w:val="000000"/>
          <w:sz w:val="20"/>
          <w:szCs w:val="20"/>
        </w:rPr>
        <w:t>Licitante</w:t>
      </w:r>
      <w:r w:rsidRPr="00FC47D3">
        <w:rPr>
          <w:bCs/>
          <w:color w:val="000000"/>
          <w:sz w:val="20"/>
          <w:szCs w:val="20"/>
        </w:rPr>
        <w:t>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Caso a data de validade de alguma certidão constante do SICAF esteja vencida, a </w:t>
      </w:r>
      <w:r>
        <w:rPr>
          <w:bCs/>
          <w:color w:val="000000"/>
          <w:sz w:val="20"/>
          <w:szCs w:val="20"/>
        </w:rPr>
        <w:t>Licitante</w:t>
      </w:r>
      <w:r w:rsidRPr="00FC47D3">
        <w:rPr>
          <w:bCs/>
          <w:color w:val="000000"/>
          <w:sz w:val="20"/>
          <w:szCs w:val="20"/>
        </w:rPr>
        <w:t xml:space="preserve"> deverá apresentar a certidão regularizada juntamente com o SICAF.</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Pr>
          <w:bCs/>
          <w:color w:val="000000"/>
          <w:sz w:val="20"/>
          <w:szCs w:val="20"/>
        </w:rPr>
        <w:t>o</w:t>
      </w:r>
      <w:r w:rsidRPr="00FC47D3">
        <w:rPr>
          <w:bCs/>
          <w:color w:val="000000"/>
          <w:sz w:val="20"/>
          <w:szCs w:val="20"/>
        </w:rPr>
        <w:t>(</w:t>
      </w:r>
      <w:proofErr w:type="gramEnd"/>
      <w:r w:rsidRPr="00FC47D3">
        <w:rPr>
          <w:bCs/>
          <w:color w:val="000000"/>
          <w:sz w:val="20"/>
          <w:szCs w:val="20"/>
        </w:rPr>
        <w:t>a) Pregoeiro(a) poderá, conforme lhe faculta o § 3º do art. 43 da Lei n.º 8.666/93, efetuar consulta ao órgão responsável pela emissão do documento, para verificação de sua regularidade.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Pr="00CC1EAA">
        <w:rPr>
          <w:b/>
          <w:bCs/>
          <w:sz w:val="20"/>
          <w:szCs w:val="20"/>
        </w:rPr>
        <w:t>1</w:t>
      </w:r>
      <w:r w:rsidR="00957A0C">
        <w:rPr>
          <w:b/>
          <w:bCs/>
          <w:sz w:val="20"/>
          <w:szCs w:val="20"/>
        </w:rPr>
        <w:t>3</w:t>
      </w:r>
      <w:r w:rsidRPr="00CC1EAA">
        <w:rPr>
          <w:b/>
          <w:bCs/>
          <w:sz w:val="20"/>
          <w:szCs w:val="20"/>
        </w:rPr>
        <w:t>.3</w:t>
      </w:r>
      <w:r>
        <w:rPr>
          <w:bCs/>
          <w:sz w:val="20"/>
          <w:szCs w:val="20"/>
        </w:rPr>
        <w:t xml:space="preserve"> deste 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 ou por servidor da Administração, ou ainda em publicação feita em veículo de imprensa oficial.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Pr>
          <w:bCs/>
          <w:color w:val="000000"/>
          <w:sz w:val="20"/>
          <w:szCs w:val="20"/>
        </w:rPr>
        <w:t>portais</w:t>
      </w:r>
      <w:r w:rsidRPr="00FC47D3">
        <w:rPr>
          <w:bCs/>
          <w:color w:val="000000"/>
          <w:sz w:val="20"/>
          <w:szCs w:val="20"/>
        </w:rPr>
        <w:t xml:space="preserve"> eletrônicos oficiais de órgãos e entidades emissores de certidões constitui meio legal de prova, caso a Comissão de Licitação julgue conveniente.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Pr>
          <w:bCs/>
          <w:color w:val="000000"/>
          <w:sz w:val="20"/>
          <w:szCs w:val="20"/>
        </w:rPr>
        <w:t>a</w:t>
      </w:r>
      <w:r w:rsidR="00957A0C">
        <w:rPr>
          <w:bCs/>
          <w:color w:val="000000"/>
          <w:sz w:val="20"/>
          <w:szCs w:val="20"/>
        </w:rPr>
        <w:t xml:space="preserve"> </w:t>
      </w:r>
      <w:r>
        <w:rPr>
          <w:bCs/>
          <w:color w:val="000000"/>
          <w:sz w:val="20"/>
          <w:szCs w:val="20"/>
        </w:rPr>
        <w:t>Licitante</w:t>
      </w:r>
      <w:r w:rsidRPr="00FC47D3">
        <w:rPr>
          <w:bCs/>
          <w:color w:val="000000"/>
          <w:sz w:val="20"/>
          <w:szCs w:val="20"/>
        </w:rPr>
        <w:t xml:space="preserve"> será inabilitad</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Pr>
          <w:bCs/>
          <w:sz w:val="20"/>
          <w:szCs w:val="20"/>
        </w:rPr>
        <w:t>item 15</w:t>
      </w:r>
      <w:r w:rsidRPr="00FC47D3">
        <w:rPr>
          <w:bCs/>
          <w:sz w:val="20"/>
          <w:szCs w:val="20"/>
        </w:rPr>
        <w:t xml:space="preserve"> e seus subitens</w:t>
      </w:r>
      <w:r w:rsidRPr="00FC47D3">
        <w:rPr>
          <w:bCs/>
          <w:color w:val="000000"/>
          <w:sz w:val="20"/>
          <w:szCs w:val="20"/>
        </w:rPr>
        <w:t xml:space="preserve"> provocará a inabilitação d</w:t>
      </w:r>
      <w:r>
        <w:rPr>
          <w:bCs/>
          <w:color w:val="000000"/>
          <w:sz w:val="20"/>
          <w:szCs w:val="20"/>
        </w:rPr>
        <w:t>a</w:t>
      </w:r>
      <w:r w:rsidR="00957A0C">
        <w:rPr>
          <w:bCs/>
          <w:color w:val="000000"/>
          <w:sz w:val="20"/>
          <w:szCs w:val="20"/>
        </w:rPr>
        <w:t xml:space="preserve"> </w:t>
      </w:r>
      <w:r>
        <w:rPr>
          <w:bCs/>
          <w:color w:val="000000"/>
          <w:sz w:val="20"/>
          <w:szCs w:val="20"/>
        </w:rPr>
        <w:t>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w:t>
      </w:r>
      <w:proofErr w:type="spellStart"/>
      <w:proofErr w:type="gramStart"/>
      <w:r w:rsidRPr="00FC47D3">
        <w:rPr>
          <w:bCs/>
          <w:color w:val="000000"/>
          <w:sz w:val="20"/>
          <w:szCs w:val="20"/>
        </w:rPr>
        <w:t>d</w:t>
      </w:r>
      <w:r>
        <w:rPr>
          <w:bCs/>
          <w:color w:val="000000"/>
          <w:sz w:val="20"/>
          <w:szCs w:val="20"/>
        </w:rPr>
        <w:t>aLicitante</w:t>
      </w:r>
      <w:proofErr w:type="spellEnd"/>
      <w:proofErr w:type="gramEnd"/>
      <w:r w:rsidRPr="00FC47D3">
        <w:rPr>
          <w:bCs/>
          <w:color w:val="000000"/>
          <w:sz w:val="20"/>
          <w:szCs w:val="20"/>
        </w:rPr>
        <w:t>, com indicação do número de inscrição no CNPJ.</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Pr="00FC47D3">
        <w:rPr>
          <w:b/>
          <w:bCs/>
          <w:color w:val="000000"/>
          <w:sz w:val="20"/>
          <w:szCs w:val="20"/>
        </w:rPr>
        <w:t>)</w:t>
      </w:r>
      <w:r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Pr="00FC47D3">
        <w:rPr>
          <w:b/>
          <w:bCs/>
          <w:color w:val="000000"/>
          <w:sz w:val="20"/>
          <w:szCs w:val="20"/>
        </w:rPr>
        <w:t>)</w:t>
      </w:r>
      <w:r w:rsidRPr="00FC47D3">
        <w:rPr>
          <w:bCs/>
          <w:color w:val="000000"/>
          <w:sz w:val="20"/>
          <w:szCs w:val="20"/>
        </w:rPr>
        <w:t xml:space="preserve"> A Microempresa ou Empresa de Pequeno Porte deverá apresentar toda a documentação relativa à comprovação da regularidade fiscal, donde havendo alguma restrição na comprovação de regularidade fiscal, será assegurado o prazo de </w:t>
      </w:r>
      <w:proofErr w:type="gramStart"/>
      <w:r>
        <w:rPr>
          <w:bCs/>
          <w:color w:val="000000"/>
          <w:sz w:val="20"/>
          <w:szCs w:val="20"/>
        </w:rPr>
        <w:t>5</w:t>
      </w:r>
      <w:proofErr w:type="gramEnd"/>
      <w:r w:rsidRPr="00FC47D3">
        <w:rPr>
          <w:bCs/>
          <w:color w:val="000000"/>
          <w:sz w:val="20"/>
          <w:szCs w:val="20"/>
        </w:rPr>
        <w:t xml:space="preserve"> (</w:t>
      </w:r>
      <w:r>
        <w:rPr>
          <w:bCs/>
          <w:color w:val="000000"/>
          <w:sz w:val="20"/>
          <w:szCs w:val="20"/>
        </w:rPr>
        <w:t>cinco</w:t>
      </w:r>
      <w:r w:rsidRPr="00FC47D3">
        <w:rPr>
          <w:bCs/>
          <w:color w:val="000000"/>
          <w:sz w:val="20"/>
          <w:szCs w:val="20"/>
        </w:rPr>
        <w:t xml:space="preserve">) dias úteis, cujo termo inicial corresponderá ao momento em que </w:t>
      </w:r>
      <w:r>
        <w:rPr>
          <w:bCs/>
          <w:color w:val="000000"/>
          <w:sz w:val="20"/>
          <w:szCs w:val="20"/>
        </w:rPr>
        <w:lastRenderedPageBreak/>
        <w:t>a</w:t>
      </w:r>
      <w:r w:rsidRPr="00FC47D3">
        <w:rPr>
          <w:bCs/>
          <w:color w:val="000000"/>
          <w:sz w:val="20"/>
          <w:szCs w:val="20"/>
        </w:rPr>
        <w:t xml:space="preserve"> proponente for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843F6F" w:rsidRPr="000922C6" w:rsidRDefault="00843F6F" w:rsidP="00843F6F">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Pr="000922C6">
        <w:rPr>
          <w:bCs/>
          <w:color w:val="000000" w:themeColor="text1"/>
          <w:sz w:val="20"/>
          <w:szCs w:val="20"/>
        </w:rPr>
        <w:t xml:space="preserve"> A não regularização da documentação, no prazo previsto </w:t>
      </w:r>
      <w:r>
        <w:rPr>
          <w:bCs/>
          <w:color w:val="000000" w:themeColor="text1"/>
          <w:sz w:val="20"/>
          <w:szCs w:val="20"/>
        </w:rPr>
        <w:t>na alínea</w:t>
      </w:r>
      <w:r w:rsidRPr="000922C6">
        <w:rPr>
          <w:bCs/>
          <w:color w:val="000000" w:themeColor="text1"/>
          <w:sz w:val="20"/>
          <w:szCs w:val="20"/>
        </w:rPr>
        <w:t xml:space="preserve"> anterior, implicará decadência do direito à contratação, sem prejuízo das sanções previstas neste Edital, e facultará </w:t>
      </w:r>
      <w:proofErr w:type="gramStart"/>
      <w:r w:rsidRPr="000922C6">
        <w:rPr>
          <w:bCs/>
          <w:color w:val="000000" w:themeColor="text1"/>
          <w:sz w:val="20"/>
          <w:szCs w:val="20"/>
        </w:rPr>
        <w:t>ao(</w:t>
      </w:r>
      <w:proofErr w:type="gramEnd"/>
      <w:r w:rsidRPr="000922C6">
        <w:rPr>
          <w:bCs/>
          <w:color w:val="000000" w:themeColor="text1"/>
          <w:sz w:val="20"/>
          <w:szCs w:val="20"/>
        </w:rPr>
        <w:t xml:space="preserve">a) Pregoeiro(a) convocar as </w:t>
      </w:r>
      <w:r>
        <w:rPr>
          <w:bCs/>
          <w:color w:val="000000" w:themeColor="text1"/>
          <w:sz w:val="20"/>
          <w:szCs w:val="20"/>
        </w:rPr>
        <w:t>Licitante</w:t>
      </w:r>
      <w:r w:rsidRPr="000922C6">
        <w:rPr>
          <w:bCs/>
          <w:color w:val="000000" w:themeColor="text1"/>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Pr="00FC47D3">
        <w:rPr>
          <w:b/>
          <w:bCs/>
          <w:color w:val="000000"/>
          <w:sz w:val="20"/>
          <w:szCs w:val="20"/>
        </w:rPr>
        <w:t>)</w:t>
      </w:r>
      <w:r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Pr="00FC47D3">
        <w:rPr>
          <w:b/>
          <w:bCs/>
          <w:color w:val="000000"/>
          <w:sz w:val="20"/>
          <w:szCs w:val="20"/>
        </w:rPr>
        <w:t>)</w:t>
      </w:r>
      <w:r w:rsidRPr="00FC47D3">
        <w:rPr>
          <w:bCs/>
          <w:color w:val="000000"/>
          <w:sz w:val="20"/>
          <w:szCs w:val="20"/>
        </w:rPr>
        <w:t xml:space="preserve"> A não regularização da documentação, no prazo deste item, implicará a decadência do direito à contratação, sem prejuízo das sanções previstas neste </w:t>
      </w:r>
      <w:r>
        <w:rPr>
          <w:bCs/>
          <w:color w:val="000000"/>
          <w:sz w:val="20"/>
          <w:szCs w:val="20"/>
        </w:rPr>
        <w:t>Edital</w:t>
      </w:r>
      <w:r w:rsidRPr="00FC47D3">
        <w:rPr>
          <w:bCs/>
          <w:color w:val="000000"/>
          <w:sz w:val="20"/>
          <w:szCs w:val="20"/>
        </w:rPr>
        <w:t xml:space="preserve">, e facultará </w:t>
      </w:r>
      <w:proofErr w:type="gramStart"/>
      <w:r w:rsidRPr="00FC47D3">
        <w:rPr>
          <w:bCs/>
          <w:color w:val="000000"/>
          <w:sz w:val="20"/>
          <w:szCs w:val="20"/>
        </w:rPr>
        <w:t>ao(</w:t>
      </w:r>
      <w:proofErr w:type="gramEnd"/>
      <w:r w:rsidRPr="00FC47D3">
        <w:rPr>
          <w:bCs/>
          <w:color w:val="000000"/>
          <w:sz w:val="20"/>
          <w:szCs w:val="20"/>
        </w:rPr>
        <w:t xml:space="preserve">a) Pregoeiro(a) convocar </w:t>
      </w:r>
      <w:proofErr w:type="spellStart"/>
      <w:r>
        <w:rPr>
          <w:bCs/>
          <w:color w:val="000000"/>
          <w:sz w:val="20"/>
          <w:szCs w:val="20"/>
        </w:rPr>
        <w:t>asLicitante</w:t>
      </w:r>
      <w:r w:rsidRPr="00FC47D3">
        <w:rPr>
          <w:bCs/>
          <w:color w:val="000000"/>
          <w:sz w:val="20"/>
          <w:szCs w:val="20"/>
        </w:rPr>
        <w:t>s</w:t>
      </w:r>
      <w:proofErr w:type="spellEnd"/>
      <w:r w:rsidRPr="00FC47D3">
        <w:rPr>
          <w:bCs/>
          <w:color w:val="000000"/>
          <w:sz w:val="20"/>
          <w:szCs w:val="20"/>
        </w:rPr>
        <w:t xml:space="preserve">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Pr="00FC47D3">
        <w:rPr>
          <w:b/>
          <w:bCs/>
          <w:color w:val="000000"/>
          <w:sz w:val="20"/>
          <w:szCs w:val="20"/>
        </w:rPr>
        <w:t xml:space="preserve">) </w:t>
      </w:r>
      <w:r>
        <w:rPr>
          <w:bCs/>
          <w:color w:val="000000"/>
          <w:sz w:val="20"/>
          <w:szCs w:val="20"/>
        </w:rPr>
        <w:t xml:space="preserve">Se </w:t>
      </w:r>
      <w:proofErr w:type="spellStart"/>
      <w:proofErr w:type="gramStart"/>
      <w:r>
        <w:rPr>
          <w:bCs/>
          <w:color w:val="000000"/>
          <w:sz w:val="20"/>
          <w:szCs w:val="20"/>
        </w:rPr>
        <w:t>aLicitante</w:t>
      </w:r>
      <w:proofErr w:type="spellEnd"/>
      <w:proofErr w:type="gramEnd"/>
      <w:r w:rsidRPr="00FC47D3">
        <w:rPr>
          <w:bCs/>
          <w:color w:val="000000"/>
          <w:sz w:val="20"/>
          <w:szCs w:val="20"/>
        </w:rPr>
        <w:t xml:space="preserve"> não atender as exigências de habilitação, o(a) Pregoeiro(a) ex</w:t>
      </w:r>
      <w:r>
        <w:rPr>
          <w:bCs/>
          <w:color w:val="000000"/>
          <w:sz w:val="20"/>
          <w:szCs w:val="20"/>
        </w:rPr>
        <w:t xml:space="preserve">aminará as documentações </w:t>
      </w:r>
      <w:proofErr w:type="spellStart"/>
      <w:r>
        <w:rPr>
          <w:bCs/>
          <w:color w:val="000000"/>
          <w:sz w:val="20"/>
          <w:szCs w:val="20"/>
        </w:rPr>
        <w:t>subsequ</w:t>
      </w:r>
      <w:r w:rsidRPr="00FC47D3">
        <w:rPr>
          <w:bCs/>
          <w:color w:val="000000"/>
          <w:sz w:val="20"/>
          <w:szCs w:val="20"/>
        </w:rPr>
        <w:t>entes</w:t>
      </w:r>
      <w:proofErr w:type="spellEnd"/>
      <w:r w:rsidRPr="00FC47D3">
        <w:rPr>
          <w:bCs/>
          <w:color w:val="000000"/>
          <w:sz w:val="20"/>
          <w:szCs w:val="20"/>
        </w:rPr>
        <w:t>, na ordem classificatória, que atenda tais exigências.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Pr="00FC47D3">
        <w:rPr>
          <w:b/>
          <w:bCs/>
          <w:color w:val="000000"/>
          <w:sz w:val="20"/>
          <w:szCs w:val="20"/>
        </w:rPr>
        <w:t>)</w:t>
      </w:r>
      <w:r w:rsidRPr="00FC47D3">
        <w:rPr>
          <w:bCs/>
          <w:color w:val="000000"/>
          <w:sz w:val="20"/>
          <w:szCs w:val="20"/>
        </w:rPr>
        <w:t xml:space="preserve"> Não serão aceitos documentos com a vigência vencida, ou qualquer tipo de protocolo, exceto se o </w:t>
      </w:r>
      <w:r>
        <w:rPr>
          <w:bCs/>
          <w:color w:val="000000"/>
          <w:sz w:val="20"/>
          <w:szCs w:val="20"/>
        </w:rPr>
        <w:t>Edital</w:t>
      </w:r>
      <w:r w:rsidRPr="00FC47D3">
        <w:rPr>
          <w:bCs/>
          <w:color w:val="000000"/>
          <w:sz w:val="20"/>
          <w:szCs w:val="20"/>
        </w:rPr>
        <w:t xml:space="preserve"> permitir.</w:t>
      </w:r>
    </w:p>
    <w:p w:rsidR="00843F6F"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Pr="00FC47D3">
        <w:rPr>
          <w:b/>
          <w:bCs/>
          <w:color w:val="000000"/>
          <w:sz w:val="20"/>
          <w:szCs w:val="20"/>
        </w:rPr>
        <w:t>)</w:t>
      </w:r>
      <w:r w:rsidRPr="00FC47D3">
        <w:rPr>
          <w:bCs/>
          <w:color w:val="000000"/>
          <w:sz w:val="20"/>
          <w:szCs w:val="20"/>
        </w:rPr>
        <w:t xml:space="preserve"> Constatado o atendimento às ex</w:t>
      </w:r>
      <w:r>
        <w:rPr>
          <w:bCs/>
          <w:color w:val="000000"/>
          <w:sz w:val="20"/>
          <w:szCs w:val="20"/>
        </w:rPr>
        <w:t xml:space="preserve">igências fixadas neste Edital, </w:t>
      </w:r>
      <w:proofErr w:type="spellStart"/>
      <w:proofErr w:type="gramStart"/>
      <w:r>
        <w:rPr>
          <w:bCs/>
          <w:color w:val="000000"/>
          <w:sz w:val="20"/>
          <w:szCs w:val="20"/>
        </w:rPr>
        <w:t>aLicitante</w:t>
      </w:r>
      <w:proofErr w:type="spellEnd"/>
      <w:proofErr w:type="gramEnd"/>
      <w:r w:rsidRPr="00FC47D3">
        <w:rPr>
          <w:bCs/>
          <w:color w:val="000000"/>
          <w:sz w:val="20"/>
          <w:szCs w:val="20"/>
        </w:rPr>
        <w:t xml:space="preserve"> será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s) filial(is) da Licitante.</w:t>
      </w:r>
    </w:p>
    <w:p w:rsidR="00843F6F" w:rsidRPr="008A6B12" w:rsidRDefault="00843F6F" w:rsidP="00843F6F">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 (CNCIA).</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957A0C">
        <w:rPr>
          <w:b/>
          <w:bCs/>
          <w:color w:val="000000"/>
          <w:sz w:val="20"/>
          <w:szCs w:val="20"/>
        </w:rPr>
        <w:t>4</w:t>
      </w:r>
      <w:r w:rsidRPr="00FC47D3">
        <w:rPr>
          <w:b/>
          <w:bCs/>
          <w:color w:val="000000"/>
          <w:sz w:val="20"/>
          <w:szCs w:val="20"/>
        </w:rPr>
        <w:t xml:space="preserve">. DOS RECURSOS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957A0C">
        <w:rPr>
          <w:b/>
          <w:bCs/>
          <w:color w:val="000000"/>
          <w:sz w:val="20"/>
          <w:szCs w:val="20"/>
        </w:rPr>
        <w:t>4</w:t>
      </w:r>
      <w:r w:rsidRPr="00FC47D3">
        <w:rPr>
          <w:b/>
          <w:bCs/>
          <w:color w:val="000000"/>
          <w:sz w:val="20"/>
          <w:szCs w:val="20"/>
        </w:rPr>
        <w:t>.1.</w:t>
      </w:r>
      <w:r w:rsidRPr="00FC47D3">
        <w:rPr>
          <w:bCs/>
          <w:color w:val="000000"/>
          <w:sz w:val="20"/>
          <w:szCs w:val="20"/>
        </w:rPr>
        <w:t xml:space="preserve"> Declarado </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abrirá prazo de 30 (trinta) minutos, durante o qual qualquer </w:t>
      </w:r>
      <w:r>
        <w:rPr>
          <w:bCs/>
          <w:color w:val="000000"/>
          <w:sz w:val="20"/>
          <w:szCs w:val="20"/>
        </w:rPr>
        <w:t>Licitante</w:t>
      </w:r>
      <w:r w:rsidRPr="00FC47D3">
        <w:rPr>
          <w:bCs/>
          <w:color w:val="000000"/>
          <w:sz w:val="20"/>
          <w:szCs w:val="20"/>
        </w:rPr>
        <w:t xml:space="preserve"> poderá, de forma imediata e motivada, em campo próprio do SISTEMA, manifestar sua intenção de recurso.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957A0C">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Pr="00FC47D3">
        <w:rPr>
          <w:bCs/>
          <w:color w:val="000000"/>
          <w:sz w:val="20"/>
          <w:szCs w:val="20"/>
        </w:rPr>
        <w:t>o(</w:t>
      </w:r>
      <w:proofErr w:type="gramEnd"/>
      <w:r w:rsidRPr="00FC47D3">
        <w:rPr>
          <w:bCs/>
          <w:color w:val="000000"/>
          <w:sz w:val="20"/>
          <w:szCs w:val="20"/>
        </w:rPr>
        <w:t>a) Pregoeiro(a)</w:t>
      </w:r>
      <w:r>
        <w:rPr>
          <w:bCs/>
          <w:color w:val="000000"/>
          <w:sz w:val="20"/>
          <w:szCs w:val="20"/>
        </w:rPr>
        <w:t xml:space="preserve"> a adjudicar o objeto a</w:t>
      </w:r>
      <w:r w:rsidR="007F274C">
        <w:rPr>
          <w:bCs/>
          <w:color w:val="000000"/>
          <w:sz w:val="20"/>
          <w:szCs w:val="20"/>
        </w:rPr>
        <w:t xml:space="preserve"> </w:t>
      </w:r>
      <w:r>
        <w:rPr>
          <w:bCs/>
          <w:color w:val="000000"/>
          <w:sz w:val="20"/>
          <w:szCs w:val="20"/>
        </w:rPr>
        <w:t>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957A0C">
        <w:rPr>
          <w:b/>
          <w:bCs/>
          <w:color w:val="000000"/>
          <w:sz w:val="20"/>
          <w:szCs w:val="20"/>
        </w:rPr>
        <w:t>4</w:t>
      </w:r>
      <w:r w:rsidRPr="00FC47D3">
        <w:rPr>
          <w:b/>
          <w:bCs/>
          <w:color w:val="000000"/>
          <w:sz w:val="20"/>
          <w:szCs w:val="20"/>
        </w:rPr>
        <w:t>.3.</w:t>
      </w:r>
      <w:proofErr w:type="gramEnd"/>
      <w:r w:rsidRPr="00FC47D3">
        <w:rPr>
          <w:bCs/>
          <w:color w:val="000000"/>
          <w:sz w:val="20"/>
          <w:szCs w:val="20"/>
        </w:rPr>
        <w:t xml:space="preserve">O(a) Pregoeiro(a) </w:t>
      </w:r>
      <w:r w:rsidRPr="00FC47D3">
        <w:rPr>
          <w:bCs/>
          <w:sz w:val="20"/>
          <w:szCs w:val="20"/>
        </w:rPr>
        <w:t>examinará a intenção de recurso, aceitando-a ou, motivadamente, rejeitando-a, em campo próprio do SISTEMA.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957A0C">
        <w:rPr>
          <w:b/>
          <w:bCs/>
          <w:sz w:val="20"/>
          <w:szCs w:val="20"/>
        </w:rPr>
        <w:t>4</w:t>
      </w:r>
      <w:r w:rsidRPr="00FC47D3">
        <w:rPr>
          <w:b/>
          <w:bCs/>
          <w:sz w:val="20"/>
          <w:szCs w:val="20"/>
        </w:rPr>
        <w:t>.4.</w:t>
      </w:r>
      <w:r>
        <w:rPr>
          <w:bCs/>
          <w:sz w:val="20"/>
          <w:szCs w:val="20"/>
        </w:rPr>
        <w:t xml:space="preserve"> A</w:t>
      </w:r>
      <w:r w:rsidR="007F274C">
        <w:rPr>
          <w:bCs/>
          <w:sz w:val="20"/>
          <w:szCs w:val="20"/>
        </w:rPr>
        <w:t xml:space="preserve"> </w:t>
      </w:r>
      <w:r>
        <w:rPr>
          <w:bCs/>
          <w:sz w:val="20"/>
          <w:szCs w:val="20"/>
        </w:rPr>
        <w:t>Licitante</w:t>
      </w:r>
      <w:r w:rsidRPr="00FC47D3">
        <w:rPr>
          <w:bCs/>
          <w:sz w:val="20"/>
          <w:szCs w:val="20"/>
        </w:rPr>
        <w:t xml:space="preserve"> que tiver sua intenção de recurso aceita deverá registrar as razões do recurso, em campo próprio do SISTEMA, no prazo de </w:t>
      </w:r>
      <w:proofErr w:type="gramStart"/>
      <w:r w:rsidRPr="00FC47D3">
        <w:rPr>
          <w:bCs/>
          <w:sz w:val="20"/>
          <w:szCs w:val="20"/>
        </w:rPr>
        <w:t>3</w:t>
      </w:r>
      <w:proofErr w:type="gramEnd"/>
      <w:r w:rsidRPr="00FC47D3">
        <w:rPr>
          <w:bCs/>
          <w:sz w:val="20"/>
          <w:szCs w:val="20"/>
        </w:rPr>
        <w:t xml:space="preserve"> (três) dias, ficando </w:t>
      </w:r>
      <w:r>
        <w:rPr>
          <w:bCs/>
          <w:sz w:val="20"/>
          <w:szCs w:val="20"/>
        </w:rPr>
        <w:t>a</w:t>
      </w:r>
      <w:r w:rsidRPr="00FC47D3">
        <w:rPr>
          <w:bCs/>
          <w:sz w:val="20"/>
          <w:szCs w:val="20"/>
        </w:rPr>
        <w:t xml:space="preserve">s demais </w:t>
      </w:r>
      <w:r>
        <w:rPr>
          <w:bCs/>
          <w:sz w:val="20"/>
          <w:szCs w:val="20"/>
        </w:rPr>
        <w:t>Licitantes,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também via SISTEMA, em igual prazo, que começará a correr do término do prazo do recorrente.</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957A0C">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Pr>
          <w:bCs/>
          <w:sz w:val="20"/>
          <w:szCs w:val="20"/>
        </w:rPr>
        <w:t>a</w:t>
      </w:r>
      <w:r w:rsidR="007F274C">
        <w:rPr>
          <w:bCs/>
          <w:sz w:val="20"/>
          <w:szCs w:val="20"/>
        </w:rPr>
        <w:t xml:space="preserve"> </w:t>
      </w:r>
      <w:r>
        <w:rPr>
          <w:bCs/>
          <w:sz w:val="20"/>
          <w:szCs w:val="20"/>
        </w:rPr>
        <w:t>Licitante interessada</w:t>
      </w:r>
      <w:r w:rsidRPr="00FC47D3">
        <w:rPr>
          <w:bCs/>
          <w:sz w:val="20"/>
          <w:szCs w:val="20"/>
        </w:rPr>
        <w:t xml:space="preserve"> poderá solicitar vista dos autos a partir do encerramento da fase de lances.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7F274C">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pelo(</w:t>
      </w:r>
      <w:proofErr w:type="gramEnd"/>
      <w:r w:rsidRPr="00FC47D3">
        <w:rPr>
          <w:bCs/>
          <w:sz w:val="20"/>
          <w:szCs w:val="20"/>
        </w:rPr>
        <w:t>a) Pregoeiro(a) serão apreciados pela autoridade competente.</w:t>
      </w:r>
    </w:p>
    <w:p w:rsidR="00843F6F" w:rsidRDefault="00843F6F" w:rsidP="00843F6F">
      <w:pPr>
        <w:widowControl w:val="0"/>
        <w:autoSpaceDE w:val="0"/>
        <w:autoSpaceDN w:val="0"/>
        <w:adjustRightInd w:val="0"/>
        <w:spacing w:after="120" w:line="240" w:lineRule="auto"/>
        <w:jc w:val="both"/>
        <w:rPr>
          <w:b/>
          <w:bCs/>
          <w:sz w:val="20"/>
          <w:szCs w:val="20"/>
        </w:rPr>
      </w:pPr>
      <w:r w:rsidRPr="00FC47D3">
        <w:rPr>
          <w:b/>
          <w:bCs/>
          <w:sz w:val="20"/>
          <w:szCs w:val="20"/>
        </w:rPr>
        <w:t>1</w:t>
      </w:r>
      <w:r w:rsidR="007F274C">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7F274C">
        <w:rPr>
          <w:b/>
          <w:bCs/>
          <w:sz w:val="20"/>
          <w:szCs w:val="20"/>
        </w:rPr>
        <w:t>5</w:t>
      </w:r>
      <w:r w:rsidRPr="00FC47D3">
        <w:rPr>
          <w:b/>
          <w:bCs/>
          <w:sz w:val="20"/>
          <w:szCs w:val="20"/>
        </w:rPr>
        <w:t xml:space="preserve">. DA ADJUDICAÇÃO E DA HOMOLOGAÇÃO </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7F274C">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pelo(</w:t>
      </w:r>
      <w:proofErr w:type="gramEnd"/>
      <w:r w:rsidRPr="00FC47D3">
        <w:rPr>
          <w:bCs/>
          <w:sz w:val="20"/>
          <w:szCs w:val="20"/>
        </w:rPr>
        <w:t>a) Pregoeiro(a), salvo quando houver recurso, hipótese em que a adjudicação caberá à autoridade competente para homologação.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7F274C">
        <w:rPr>
          <w:b/>
          <w:bCs/>
          <w:sz w:val="20"/>
          <w:szCs w:val="20"/>
        </w:rPr>
        <w:t>5</w:t>
      </w:r>
      <w:r w:rsidRPr="00FC47D3">
        <w:rPr>
          <w:b/>
          <w:bCs/>
          <w:sz w:val="20"/>
          <w:szCs w:val="20"/>
        </w:rPr>
        <w:t>.2.</w:t>
      </w:r>
      <w:r w:rsidRPr="00FC47D3">
        <w:rPr>
          <w:bCs/>
          <w:sz w:val="20"/>
          <w:szCs w:val="20"/>
        </w:rPr>
        <w:t xml:space="preserve"> O objeto deste Pregão será adjudicado </w:t>
      </w:r>
      <w:proofErr w:type="spellStart"/>
      <w:proofErr w:type="gramStart"/>
      <w:r>
        <w:rPr>
          <w:bCs/>
          <w:sz w:val="20"/>
          <w:szCs w:val="20"/>
        </w:rPr>
        <w:t>aLicitante</w:t>
      </w:r>
      <w:proofErr w:type="spellEnd"/>
      <w:proofErr w:type="gramEnd"/>
      <w:r w:rsidRPr="00FC47D3">
        <w:rPr>
          <w:bCs/>
          <w:sz w:val="20"/>
          <w:szCs w:val="20"/>
        </w:rPr>
        <w:t xml:space="preserve"> vencedor</w:t>
      </w:r>
      <w:r>
        <w:rPr>
          <w:bCs/>
          <w:sz w:val="20"/>
          <w:szCs w:val="20"/>
        </w:rPr>
        <w:t>a</w:t>
      </w:r>
      <w:r w:rsidRPr="00FC47D3">
        <w:rPr>
          <w:bCs/>
          <w:sz w:val="20"/>
          <w:szCs w:val="20"/>
        </w:rPr>
        <w:t>.</w:t>
      </w:r>
    </w:p>
    <w:p w:rsidR="00843F6F" w:rsidRDefault="00843F6F" w:rsidP="00843F6F">
      <w:pPr>
        <w:widowControl w:val="0"/>
        <w:autoSpaceDE w:val="0"/>
        <w:autoSpaceDN w:val="0"/>
        <w:adjustRightInd w:val="0"/>
        <w:spacing w:after="120" w:line="240" w:lineRule="auto"/>
        <w:jc w:val="both"/>
        <w:rPr>
          <w:b/>
          <w:bCs/>
          <w:sz w:val="20"/>
          <w:szCs w:val="20"/>
        </w:rPr>
      </w:pPr>
      <w:r w:rsidRPr="00FC47D3">
        <w:rPr>
          <w:b/>
          <w:bCs/>
          <w:sz w:val="20"/>
          <w:szCs w:val="20"/>
        </w:rPr>
        <w:t>1</w:t>
      </w:r>
      <w:r w:rsidR="007F274C">
        <w:rPr>
          <w:b/>
          <w:bCs/>
          <w:sz w:val="20"/>
          <w:szCs w:val="20"/>
        </w:rPr>
        <w:t>5</w:t>
      </w:r>
      <w:r w:rsidRPr="00FC47D3">
        <w:rPr>
          <w:b/>
          <w:bCs/>
          <w:sz w:val="20"/>
          <w:szCs w:val="20"/>
        </w:rPr>
        <w:t>.3.</w:t>
      </w:r>
      <w:r w:rsidRPr="00FC47D3">
        <w:rPr>
          <w:bCs/>
          <w:sz w:val="20"/>
          <w:szCs w:val="20"/>
        </w:rPr>
        <w:t xml:space="preserve"> A homologação deste Pregão compete ao Secretário de Estado da Saúde/TO ou, na sua ausência, </w:t>
      </w:r>
      <w:r>
        <w:rPr>
          <w:bCs/>
          <w:sz w:val="20"/>
          <w:szCs w:val="20"/>
        </w:rPr>
        <w:t>ao Subsecretário</w:t>
      </w:r>
      <w:r w:rsidRPr="00FC47D3">
        <w:rPr>
          <w:bCs/>
          <w:sz w:val="20"/>
          <w:szCs w:val="20"/>
        </w:rPr>
        <w:t xml:space="preserve"> de Estado da Saúde/TO.</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7F274C">
        <w:rPr>
          <w:b/>
          <w:bCs/>
          <w:sz w:val="20"/>
          <w:szCs w:val="20"/>
        </w:rPr>
        <w:t>6</w:t>
      </w:r>
      <w:r>
        <w:rPr>
          <w:b/>
          <w:bCs/>
          <w:sz w:val="20"/>
          <w:szCs w:val="20"/>
        </w:rPr>
        <w:t>.</w:t>
      </w:r>
      <w:r w:rsidRPr="00FC47D3">
        <w:rPr>
          <w:b/>
          <w:bCs/>
          <w:sz w:val="20"/>
          <w:szCs w:val="20"/>
        </w:rPr>
        <w:t xml:space="preserve"> DA ATA DE REGISTRO DE PREÇOS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7F274C">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843F6F"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00C027E6">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843F6F" w:rsidRPr="006E5C81" w:rsidRDefault="00843F6F" w:rsidP="00843F6F">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w:t>
      </w:r>
      <w:r w:rsidR="00C027E6">
        <w:rPr>
          <w:b/>
          <w:bCs/>
          <w:color w:val="000000" w:themeColor="text1"/>
          <w:sz w:val="20"/>
          <w:szCs w:val="20"/>
        </w:rPr>
        <w:t>6</w:t>
      </w:r>
      <w:r w:rsidRPr="005D02CA">
        <w:rPr>
          <w:b/>
          <w:bCs/>
          <w:color w:val="000000" w:themeColor="text1"/>
          <w:sz w:val="20"/>
          <w:szCs w:val="20"/>
        </w:rPr>
        <w:t>.1.2.</w:t>
      </w:r>
      <w:r w:rsidRPr="006E5C81">
        <w:rPr>
          <w:bCs/>
          <w:color w:val="000000" w:themeColor="text1"/>
          <w:sz w:val="20"/>
          <w:szCs w:val="20"/>
        </w:rPr>
        <w:t xml:space="preserve"> Quando convocada a primeira Licitante classificada e, se for o caso, as demais classificadas que </w:t>
      </w:r>
      <w:r w:rsidRPr="006E5C81">
        <w:rPr>
          <w:bCs/>
          <w:color w:val="000000" w:themeColor="text1"/>
          <w:sz w:val="20"/>
          <w:szCs w:val="20"/>
        </w:rPr>
        <w:lastRenderedPageBreak/>
        <w:t>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00C027E6">
        <w:rPr>
          <w:bCs/>
          <w:sz w:val="20"/>
          <w:szCs w:val="20"/>
        </w:rPr>
        <w:t xml:space="preserve"> </w:t>
      </w:r>
      <w:r>
        <w:rPr>
          <w:bCs/>
          <w:sz w:val="20"/>
          <w:szCs w:val="20"/>
        </w:rPr>
        <w:t>a</w:t>
      </w:r>
      <w:r w:rsidR="00C027E6">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00C027E6">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00C027E6">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00C027E6">
        <w:rPr>
          <w:bCs/>
          <w:sz w:val="20"/>
          <w:szCs w:val="20"/>
        </w:rPr>
        <w:t xml:space="preserve"> </w:t>
      </w:r>
      <w:r>
        <w:rPr>
          <w:bCs/>
          <w:sz w:val="20"/>
          <w:szCs w:val="20"/>
        </w:rPr>
        <w:t>Licitante</w:t>
      </w:r>
      <w:r w:rsidRPr="00FC47D3">
        <w:rPr>
          <w:bCs/>
          <w:sz w:val="20"/>
          <w:szCs w:val="20"/>
        </w:rPr>
        <w:t xml:space="preserve"> seguinte antes de efetuar seu registro;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Pr>
          <w:b/>
          <w:bCs/>
          <w:sz w:val="20"/>
          <w:szCs w:val="20"/>
        </w:rPr>
        <w:t>.1.7</w:t>
      </w:r>
      <w:r w:rsidRPr="00FC47D3">
        <w:rPr>
          <w:b/>
          <w:bCs/>
          <w:sz w:val="20"/>
          <w:szCs w:val="20"/>
        </w:rPr>
        <w:t>.</w:t>
      </w:r>
      <w:r w:rsidRPr="00FC47D3">
        <w:rPr>
          <w:bCs/>
          <w:sz w:val="20"/>
          <w:szCs w:val="20"/>
        </w:rPr>
        <w:t xml:space="preserve"> Caso a SESAU/TO opte por enviar a Ata na forma do item acima (1</w:t>
      </w:r>
      <w:r w:rsidR="00C027E6">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w:t>
      </w:r>
      <w:r w:rsidR="00C027E6">
        <w:rPr>
          <w:b/>
          <w:bCs/>
          <w:sz w:val="20"/>
          <w:szCs w:val="20"/>
        </w:rPr>
        <w:t>6</w:t>
      </w:r>
      <w:r>
        <w:rPr>
          <w:b/>
          <w:bCs/>
          <w:sz w:val="20"/>
          <w:szCs w:val="20"/>
        </w:rPr>
        <w:t>.1.8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w:t>
      </w:r>
      <w:r w:rsidR="00C027E6">
        <w:rPr>
          <w:bCs/>
          <w:sz w:val="20"/>
          <w:szCs w:val="20"/>
        </w:rPr>
        <w:t>6</w:t>
      </w:r>
      <w:r w:rsidRPr="00FC47D3">
        <w:rPr>
          <w:bCs/>
          <w:sz w:val="20"/>
          <w:szCs w:val="20"/>
        </w:rPr>
        <w:t>.1.</w:t>
      </w:r>
      <w:r>
        <w:rPr>
          <w:bCs/>
          <w:sz w:val="20"/>
          <w:szCs w:val="20"/>
        </w:rPr>
        <w:t>5.</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C027E6">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C027E6">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w:t>
      </w:r>
      <w:proofErr w:type="gramStart"/>
      <w:r w:rsidRPr="00FC47D3">
        <w:rPr>
          <w:bCs/>
          <w:sz w:val="20"/>
          <w:szCs w:val="20"/>
        </w:rPr>
        <w:t>optar</w:t>
      </w:r>
      <w:proofErr w:type="gramEnd"/>
      <w:r w:rsidRPr="00FC47D3">
        <w:rPr>
          <w:bCs/>
          <w:sz w:val="20"/>
          <w:szCs w:val="20"/>
        </w:rPr>
        <w:t xml:space="preserve"> pela aceitação ou não do fornecimento decorrente de adesão, desde que não prejudique as obrigações presentes e futuras resultantes da ata, assumidas com a SESAU/TO e órgãos participantes;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w:t>
      </w:r>
      <w:r w:rsidR="00C027E6">
        <w:rPr>
          <w:b/>
          <w:bCs/>
          <w:sz w:val="20"/>
          <w:szCs w:val="20"/>
        </w:rPr>
        <w:t>6</w:t>
      </w:r>
      <w:r>
        <w:rPr>
          <w:b/>
          <w:bCs/>
          <w:sz w:val="20"/>
          <w:szCs w:val="20"/>
        </w:rPr>
        <w:t>.3.2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sidR="00C027E6">
        <w:rPr>
          <w:b/>
          <w:bCs/>
          <w:sz w:val="20"/>
          <w:szCs w:val="20"/>
        </w:rPr>
        <w:t>6</w:t>
      </w:r>
      <w:r w:rsidRPr="00FC47D3">
        <w:rPr>
          <w:b/>
          <w:bCs/>
          <w:sz w:val="20"/>
          <w:szCs w:val="20"/>
        </w:rPr>
        <w:t>.3.</w:t>
      </w:r>
      <w:r>
        <w:rPr>
          <w:b/>
          <w:bCs/>
          <w:sz w:val="20"/>
          <w:szCs w:val="20"/>
        </w:rPr>
        <w:t>7</w:t>
      </w:r>
      <w:r w:rsidRPr="00FC47D3">
        <w:rPr>
          <w:b/>
          <w:bCs/>
          <w:sz w:val="20"/>
          <w:szCs w:val="20"/>
        </w:rPr>
        <w:t>.</w:t>
      </w:r>
      <w:proofErr w:type="gramEnd"/>
      <w:r w:rsidRPr="00FC47D3">
        <w:rPr>
          <w:bCs/>
          <w:sz w:val="20"/>
          <w:szCs w:val="20"/>
        </w:rPr>
        <w:t xml:space="preserve">Compete ao órgão não participante os atos relativos à cobrança do cumprimento pelo fornecedor </w:t>
      </w:r>
      <w:r w:rsidRPr="00FC47D3">
        <w:rPr>
          <w:bCs/>
          <w:sz w:val="20"/>
          <w:szCs w:val="20"/>
        </w:rPr>
        <w:lastRenderedPageBreak/>
        <w:t>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C027E6">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sidR="00C027E6">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C027E6">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843F6F" w:rsidRPr="009E3254" w:rsidRDefault="00843F6F" w:rsidP="00843F6F">
      <w:pPr>
        <w:widowControl w:val="0"/>
        <w:autoSpaceDE w:val="0"/>
        <w:autoSpaceDN w:val="0"/>
        <w:adjustRightInd w:val="0"/>
        <w:spacing w:after="0" w:line="240" w:lineRule="auto"/>
        <w:jc w:val="both"/>
        <w:rPr>
          <w:b/>
          <w:bCs/>
          <w:sz w:val="20"/>
          <w:szCs w:val="20"/>
        </w:rPr>
      </w:pPr>
      <w:r w:rsidRPr="009E3254">
        <w:rPr>
          <w:b/>
          <w:bCs/>
          <w:sz w:val="20"/>
          <w:szCs w:val="20"/>
        </w:rPr>
        <w:t>1</w:t>
      </w:r>
      <w:r w:rsidR="00C027E6">
        <w:rPr>
          <w:b/>
          <w:bCs/>
          <w:sz w:val="20"/>
          <w:szCs w:val="20"/>
        </w:rPr>
        <w:t>6</w:t>
      </w:r>
      <w:r w:rsidRPr="009E3254">
        <w:rPr>
          <w:b/>
          <w:bCs/>
          <w:sz w:val="20"/>
          <w:szCs w:val="20"/>
        </w:rPr>
        <w:t xml:space="preserve">.5.1.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9E3254">
        <w:rPr>
          <w:b/>
          <w:bCs/>
          <w:sz w:val="20"/>
          <w:szCs w:val="20"/>
        </w:rPr>
        <w:t>1</w:t>
      </w:r>
      <w:r w:rsidR="00C027E6">
        <w:rPr>
          <w:b/>
          <w:bCs/>
          <w:sz w:val="20"/>
          <w:szCs w:val="20"/>
        </w:rPr>
        <w:t>6</w:t>
      </w:r>
      <w:r w:rsidRPr="009E3254">
        <w:rPr>
          <w:b/>
          <w:bCs/>
          <w:sz w:val="20"/>
          <w:szCs w:val="20"/>
        </w:rPr>
        <w:t xml:space="preserve">.5.2.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C027E6">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sidR="00C027E6">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sidR="00C027E6">
        <w:rPr>
          <w:b/>
          <w:bCs/>
          <w:sz w:val="20"/>
          <w:szCs w:val="20"/>
        </w:rPr>
        <w:t>6</w:t>
      </w:r>
      <w:r w:rsidRPr="00FC47D3">
        <w:rPr>
          <w:b/>
          <w:bCs/>
          <w:sz w:val="20"/>
          <w:szCs w:val="20"/>
        </w:rPr>
        <w:t>.6.1.1.</w:t>
      </w:r>
      <w:proofErr w:type="gramEnd"/>
      <w:r w:rsidRPr="00FC47D3">
        <w:rPr>
          <w:bCs/>
          <w:sz w:val="20"/>
          <w:szCs w:val="20"/>
        </w:rPr>
        <w:t>A pedido</w:t>
      </w:r>
      <w:r>
        <w:rPr>
          <w:bCs/>
          <w:sz w:val="20"/>
          <w:szCs w:val="20"/>
        </w:rPr>
        <w:t>,</w:t>
      </w:r>
      <w:r w:rsidRPr="00FC47D3">
        <w:rPr>
          <w:bCs/>
          <w:sz w:val="20"/>
          <w:szCs w:val="20"/>
        </w:rPr>
        <w:t xml:space="preserve"> quando: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843F6F"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 xml:space="preserve">b) o seu preço registrado se tornar, comprovadamente, </w:t>
      </w:r>
      <w:proofErr w:type="spellStart"/>
      <w:r w:rsidRPr="00FC47D3">
        <w:rPr>
          <w:bCs/>
          <w:sz w:val="20"/>
          <w:szCs w:val="20"/>
        </w:rPr>
        <w:t>inexequível</w:t>
      </w:r>
      <w:proofErr w:type="spellEnd"/>
      <w:r w:rsidRPr="00FC47D3">
        <w:rPr>
          <w:bCs/>
          <w:sz w:val="20"/>
          <w:szCs w:val="20"/>
        </w:rPr>
        <w:t xml:space="preserve"> em função da elevação dos preços de mercado, dos insumos que compõem o custo das aquisições/contratações, desde que a comunicação ocorra antes do pedido de fornecimento.</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sidR="00C027E6">
        <w:rPr>
          <w:b/>
          <w:bCs/>
          <w:sz w:val="20"/>
          <w:szCs w:val="20"/>
        </w:rPr>
        <w:t>6</w:t>
      </w:r>
      <w:r w:rsidRPr="00FC47D3">
        <w:rPr>
          <w:b/>
          <w:bCs/>
          <w:sz w:val="20"/>
          <w:szCs w:val="20"/>
        </w:rPr>
        <w:t>.6.1.2.</w:t>
      </w:r>
      <w:proofErr w:type="gramEnd"/>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843F6F"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D67DB9">
        <w:rPr>
          <w:b/>
          <w:bCs/>
          <w:sz w:val="20"/>
          <w:szCs w:val="20"/>
        </w:rPr>
        <w:t>1</w:t>
      </w:r>
      <w:r w:rsidR="00C027E6">
        <w:rPr>
          <w:b/>
          <w:bCs/>
          <w:sz w:val="20"/>
          <w:szCs w:val="20"/>
        </w:rPr>
        <w:t>6</w:t>
      </w:r>
      <w:r w:rsidRPr="00D67DB9">
        <w:rPr>
          <w:b/>
          <w:bCs/>
          <w:sz w:val="20"/>
          <w:szCs w:val="20"/>
        </w:rPr>
        <w:t>.6.1.3.</w:t>
      </w:r>
      <w:r>
        <w:rPr>
          <w:bCs/>
          <w:sz w:val="20"/>
          <w:szCs w:val="20"/>
        </w:rPr>
        <w:t xml:space="preserve"> </w:t>
      </w:r>
      <w:proofErr w:type="spellStart"/>
      <w:r>
        <w:rPr>
          <w:bCs/>
          <w:sz w:val="20"/>
          <w:szCs w:val="20"/>
        </w:rPr>
        <w:t>Quandocaracterizada</w:t>
      </w:r>
      <w:proofErr w:type="spellEnd"/>
      <w:r>
        <w:rPr>
          <w:bCs/>
          <w:sz w:val="20"/>
          <w:szCs w:val="20"/>
        </w:rPr>
        <w:t xml:space="preserve"> </w:t>
      </w:r>
      <w:r w:rsidRPr="00FC47D3">
        <w:rPr>
          <w:bCs/>
          <w:sz w:val="20"/>
          <w:szCs w:val="20"/>
        </w:rPr>
        <w:t>qualquer hipótese de inexecução total ou parcial das condições estabelecidas na Ata de Registro de Preços ou nos pedidos dela decorrentes;</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sidR="00C027E6">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027E6">
        <w:rPr>
          <w:b/>
          <w:bCs/>
          <w:color w:val="000000"/>
          <w:sz w:val="20"/>
          <w:szCs w:val="20"/>
        </w:rPr>
        <w:t>7</w:t>
      </w:r>
      <w:r w:rsidRPr="00FC47D3">
        <w:rPr>
          <w:b/>
          <w:bCs/>
          <w:color w:val="000000"/>
          <w:sz w:val="20"/>
          <w:szCs w:val="20"/>
        </w:rPr>
        <w:t xml:space="preserve">. DO PAGAMENTO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C027E6">
        <w:rPr>
          <w:b/>
          <w:bCs/>
          <w:color w:val="000000"/>
          <w:sz w:val="20"/>
          <w:szCs w:val="20"/>
        </w:rPr>
        <w:t>7</w:t>
      </w:r>
      <w:r w:rsidRPr="00FC47D3">
        <w:rPr>
          <w:b/>
          <w:bCs/>
          <w:color w:val="000000"/>
          <w:sz w:val="20"/>
          <w:szCs w:val="20"/>
        </w:rPr>
        <w:t>.1.</w:t>
      </w:r>
      <w:proofErr w:type="gramEnd"/>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843F6F" w:rsidRPr="00166183" w:rsidRDefault="00843F6F" w:rsidP="00843F6F">
      <w:pPr>
        <w:widowControl w:val="0"/>
        <w:autoSpaceDE w:val="0"/>
        <w:autoSpaceDN w:val="0"/>
        <w:adjustRightInd w:val="0"/>
        <w:spacing w:after="0" w:line="240" w:lineRule="auto"/>
        <w:jc w:val="both"/>
        <w:rPr>
          <w:bCs/>
          <w:sz w:val="20"/>
          <w:szCs w:val="20"/>
        </w:rPr>
      </w:pPr>
      <w:r w:rsidRPr="00FC47D3">
        <w:rPr>
          <w:b/>
          <w:bCs/>
          <w:color w:val="000000"/>
          <w:sz w:val="20"/>
          <w:szCs w:val="20"/>
        </w:rPr>
        <w:lastRenderedPageBreak/>
        <w:t>1</w:t>
      </w:r>
      <w:r w:rsidR="00C027E6">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027E6">
        <w:rPr>
          <w:b/>
          <w:bCs/>
          <w:color w:val="000000"/>
          <w:sz w:val="20"/>
          <w:szCs w:val="20"/>
        </w:rPr>
        <w:t>7</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027E6">
        <w:rPr>
          <w:b/>
          <w:bCs/>
          <w:color w:val="000000"/>
          <w:sz w:val="20"/>
          <w:szCs w:val="20"/>
        </w:rPr>
        <w:t>7</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843F6F" w:rsidRPr="00524132" w:rsidRDefault="00843F6F" w:rsidP="00843F6F">
      <w:pPr>
        <w:widowControl w:val="0"/>
        <w:autoSpaceDE w:val="0"/>
        <w:autoSpaceDN w:val="0"/>
        <w:adjustRightInd w:val="0"/>
        <w:spacing w:after="0" w:line="240" w:lineRule="auto"/>
        <w:jc w:val="both"/>
        <w:rPr>
          <w:rFonts w:eastAsia="Batang"/>
          <w:color w:val="000000"/>
          <w:sz w:val="20"/>
          <w:szCs w:val="20"/>
        </w:rPr>
      </w:pPr>
      <w:proofErr w:type="gramStart"/>
      <w:r w:rsidRPr="00524132">
        <w:rPr>
          <w:b/>
          <w:bCs/>
          <w:color w:val="000000"/>
          <w:sz w:val="20"/>
          <w:szCs w:val="20"/>
        </w:rPr>
        <w:t>1</w:t>
      </w:r>
      <w:r w:rsidR="00C027E6">
        <w:rPr>
          <w:b/>
          <w:bCs/>
          <w:color w:val="000000"/>
          <w:sz w:val="20"/>
          <w:szCs w:val="20"/>
        </w:rPr>
        <w:t>7</w:t>
      </w:r>
      <w:r w:rsidRPr="00524132">
        <w:rPr>
          <w:b/>
          <w:bCs/>
          <w:color w:val="000000"/>
          <w:sz w:val="20"/>
          <w:szCs w:val="20"/>
        </w:rPr>
        <w:t>.5.</w:t>
      </w:r>
      <w:proofErr w:type="gramEnd"/>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843F6F" w:rsidRPr="00524132" w:rsidRDefault="00843F6F" w:rsidP="00843F6F">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C027E6">
        <w:rPr>
          <w:rFonts w:eastAsia="Batang"/>
          <w:b/>
          <w:color w:val="000000"/>
          <w:sz w:val="20"/>
          <w:szCs w:val="20"/>
        </w:rPr>
        <w:t>7</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C027E6">
        <w:rPr>
          <w:rFonts w:eastAsia="Batang"/>
          <w:b/>
          <w:color w:val="000000"/>
          <w:sz w:val="20"/>
          <w:szCs w:val="20"/>
        </w:rPr>
        <w:t>7</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843F6F" w:rsidRPr="00FC47D3" w:rsidRDefault="00C027E6"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18</w:t>
      </w:r>
      <w:r w:rsidR="00843F6F" w:rsidRPr="00FC47D3">
        <w:rPr>
          <w:b/>
          <w:bCs/>
          <w:color w:val="000000"/>
          <w:sz w:val="20"/>
          <w:szCs w:val="20"/>
        </w:rPr>
        <w:t xml:space="preserve">. DO CONTRATO E CONDIÇÕES PARA A CONTRATAÇÃO </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bookmarkStart w:id="0" w:name="art57"/>
      <w:bookmarkEnd w:id="0"/>
      <w:proofErr w:type="gramStart"/>
      <w:r>
        <w:rPr>
          <w:b/>
          <w:bCs/>
          <w:color w:val="000000"/>
          <w:sz w:val="20"/>
          <w:szCs w:val="20"/>
        </w:rPr>
        <w:t>18</w:t>
      </w:r>
      <w:r w:rsidR="00843F6F" w:rsidRPr="00FC47D3">
        <w:rPr>
          <w:b/>
          <w:bCs/>
          <w:color w:val="000000"/>
          <w:sz w:val="20"/>
          <w:szCs w:val="20"/>
        </w:rPr>
        <w:t>.1.</w:t>
      </w:r>
      <w:proofErr w:type="gramEnd"/>
      <w:r w:rsidR="001C2C09">
        <w:rPr>
          <w:bCs/>
          <w:color w:val="000000"/>
          <w:sz w:val="20"/>
          <w:szCs w:val="20"/>
        </w:rPr>
        <w:t xml:space="preserve">O contrato terá duração </w:t>
      </w:r>
      <w:r w:rsidR="001C2C09" w:rsidRPr="00FC47D3">
        <w:rPr>
          <w:bCs/>
          <w:color w:val="000000"/>
          <w:sz w:val="20"/>
          <w:szCs w:val="20"/>
        </w:rPr>
        <w:t>adstrita à vigência dos respectivos créditos orçamentários</w:t>
      </w:r>
      <w:r w:rsidR="00843F6F">
        <w:rPr>
          <w:bCs/>
          <w:color w:val="000000"/>
          <w:sz w:val="20"/>
          <w:szCs w:val="20"/>
        </w:rPr>
        <w:t>.</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bookmarkStart w:id="1" w:name="art57i"/>
      <w:bookmarkEnd w:id="1"/>
      <w:r>
        <w:rPr>
          <w:b/>
          <w:bCs/>
          <w:color w:val="000000"/>
          <w:sz w:val="20"/>
          <w:szCs w:val="20"/>
        </w:rPr>
        <w:t>18</w:t>
      </w:r>
      <w:r w:rsidR="00843F6F" w:rsidRPr="00FC47D3">
        <w:rPr>
          <w:b/>
          <w:bCs/>
          <w:color w:val="000000"/>
          <w:sz w:val="20"/>
          <w:szCs w:val="20"/>
        </w:rPr>
        <w:t>.2.</w:t>
      </w:r>
      <w:r w:rsidR="00843F6F">
        <w:rPr>
          <w:bCs/>
          <w:color w:val="000000"/>
          <w:sz w:val="20"/>
          <w:szCs w:val="20"/>
        </w:rPr>
        <w:t xml:space="preserve"> Homologado o Pregão, a</w:t>
      </w:r>
      <w:r>
        <w:rPr>
          <w:bCs/>
          <w:color w:val="000000"/>
          <w:sz w:val="20"/>
          <w:szCs w:val="20"/>
        </w:rPr>
        <w:t xml:space="preserve"> </w:t>
      </w:r>
      <w:r w:rsidR="00843F6F">
        <w:rPr>
          <w:bCs/>
          <w:color w:val="000000"/>
          <w:sz w:val="20"/>
          <w:szCs w:val="20"/>
        </w:rPr>
        <w:t>Licitante será convocada</w:t>
      </w:r>
      <w:r w:rsidR="00843F6F" w:rsidRPr="00FC47D3">
        <w:rPr>
          <w:bCs/>
          <w:color w:val="000000"/>
          <w:sz w:val="20"/>
          <w:szCs w:val="20"/>
        </w:rPr>
        <w:t xml:space="preserve"> de acordo com</w:t>
      </w:r>
      <w:r w:rsidR="00843F6F">
        <w:rPr>
          <w:bCs/>
          <w:color w:val="000000"/>
          <w:sz w:val="20"/>
          <w:szCs w:val="20"/>
        </w:rPr>
        <w:t xml:space="preserve"> a necessidade da Administração</w:t>
      </w:r>
      <w:r w:rsidR="00843F6F" w:rsidRPr="00FC47D3">
        <w:rPr>
          <w:bCs/>
          <w:color w:val="000000"/>
          <w:sz w:val="20"/>
          <w:szCs w:val="20"/>
        </w:rPr>
        <w:t xml:space="preserve"> para</w:t>
      </w:r>
      <w:r w:rsidR="00843F6F">
        <w:rPr>
          <w:bCs/>
          <w:color w:val="000000"/>
          <w:sz w:val="20"/>
          <w:szCs w:val="20"/>
        </w:rPr>
        <w:t>,</w:t>
      </w:r>
      <w:r w:rsidR="00843F6F" w:rsidRPr="00FC47D3">
        <w:rPr>
          <w:bCs/>
          <w:color w:val="000000"/>
          <w:sz w:val="20"/>
          <w:szCs w:val="20"/>
        </w:rPr>
        <w:t xml:space="preserve"> no prazo de 0</w:t>
      </w:r>
      <w:r w:rsidR="00843F6F">
        <w:rPr>
          <w:bCs/>
          <w:color w:val="000000"/>
          <w:sz w:val="20"/>
          <w:szCs w:val="20"/>
        </w:rPr>
        <w:t>5</w:t>
      </w:r>
      <w:r w:rsidR="00843F6F" w:rsidRPr="00FC47D3">
        <w:rPr>
          <w:bCs/>
          <w:color w:val="000000"/>
          <w:sz w:val="20"/>
          <w:szCs w:val="20"/>
        </w:rPr>
        <w:t xml:space="preserve"> (</w:t>
      </w:r>
      <w:r w:rsidR="00843F6F">
        <w:rPr>
          <w:bCs/>
          <w:color w:val="000000"/>
          <w:sz w:val="20"/>
          <w:szCs w:val="20"/>
        </w:rPr>
        <w:t>cinco</w:t>
      </w:r>
      <w:r w:rsidR="00843F6F" w:rsidRPr="00FC47D3">
        <w:rPr>
          <w:bCs/>
          <w:color w:val="000000"/>
          <w:sz w:val="20"/>
          <w:szCs w:val="20"/>
        </w:rPr>
        <w:t>) dias</w:t>
      </w:r>
      <w:r w:rsidR="00843F6F">
        <w:rPr>
          <w:bCs/>
          <w:color w:val="000000"/>
          <w:sz w:val="20"/>
          <w:szCs w:val="20"/>
        </w:rPr>
        <w:t xml:space="preserve"> úteis</w:t>
      </w:r>
      <w:r w:rsidR="00843F6F" w:rsidRPr="00FC47D3">
        <w:rPr>
          <w:bCs/>
          <w:color w:val="000000"/>
          <w:sz w:val="20"/>
          <w:szCs w:val="20"/>
        </w:rPr>
        <w:t xml:space="preserve">, </w:t>
      </w:r>
      <w:proofErr w:type="gramStart"/>
      <w:r w:rsidR="00843F6F" w:rsidRPr="00FC47D3">
        <w:rPr>
          <w:bCs/>
          <w:color w:val="000000"/>
          <w:sz w:val="20"/>
          <w:szCs w:val="20"/>
        </w:rPr>
        <w:t>retirar</w:t>
      </w:r>
      <w:proofErr w:type="gramEnd"/>
      <w:r w:rsidR="00843F6F" w:rsidRPr="00FC47D3">
        <w:rPr>
          <w:bCs/>
          <w:color w:val="000000"/>
          <w:sz w:val="20"/>
          <w:szCs w:val="20"/>
        </w:rPr>
        <w:t xml:space="preserve"> a(s) Nota(s) de Empenho(s) ou assinar o contrato, podendo este prazo ser prorrogado, a critério da Administração, por igual período e por uma vez, desd</w:t>
      </w:r>
      <w:r w:rsidR="00843F6F">
        <w:rPr>
          <w:bCs/>
          <w:color w:val="000000"/>
          <w:sz w:val="20"/>
          <w:szCs w:val="20"/>
        </w:rPr>
        <w:t>e que ocorra motivo justificado.</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843F6F" w:rsidRPr="00FC47D3">
        <w:rPr>
          <w:b/>
          <w:bCs/>
          <w:color w:val="000000"/>
          <w:sz w:val="20"/>
          <w:szCs w:val="20"/>
        </w:rPr>
        <w:t>.3.</w:t>
      </w:r>
      <w:r w:rsidR="00843F6F" w:rsidRPr="00FC47D3">
        <w:rPr>
          <w:bCs/>
          <w:color w:val="000000"/>
          <w:sz w:val="20"/>
          <w:szCs w:val="20"/>
        </w:rPr>
        <w:t xml:space="preserve"> Quando a empresa adjudica</w:t>
      </w:r>
      <w:r w:rsidR="00843F6F">
        <w:rPr>
          <w:bCs/>
          <w:color w:val="000000"/>
          <w:sz w:val="20"/>
          <w:szCs w:val="20"/>
        </w:rPr>
        <w:t>tária</w:t>
      </w:r>
      <w:r w:rsidR="00843F6F"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843F6F">
        <w:rPr>
          <w:bCs/>
          <w:color w:val="000000"/>
          <w:sz w:val="20"/>
          <w:szCs w:val="20"/>
        </w:rPr>
        <w:t>a</w:t>
      </w:r>
      <w:r w:rsidR="00843F6F" w:rsidRPr="00FC47D3">
        <w:rPr>
          <w:bCs/>
          <w:color w:val="000000"/>
          <w:sz w:val="20"/>
          <w:szCs w:val="20"/>
        </w:rPr>
        <w:t xml:space="preserve">s </w:t>
      </w:r>
      <w:r w:rsidR="00843F6F">
        <w:rPr>
          <w:bCs/>
          <w:color w:val="000000"/>
          <w:sz w:val="20"/>
          <w:szCs w:val="20"/>
        </w:rPr>
        <w:t>Licitante</w:t>
      </w:r>
      <w:r w:rsidR="00843F6F" w:rsidRPr="00FC47D3">
        <w:rPr>
          <w:bCs/>
          <w:color w:val="000000"/>
          <w:sz w:val="20"/>
          <w:szCs w:val="20"/>
        </w:rPr>
        <w:t>s remanescentes na ordem de classificação do certame par</w:t>
      </w:r>
      <w:r w:rsidR="00843F6F">
        <w:rPr>
          <w:bCs/>
          <w:color w:val="000000"/>
          <w:sz w:val="20"/>
          <w:szCs w:val="20"/>
        </w:rPr>
        <w:t>a contratar com a Administração.</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843F6F" w:rsidRPr="00FC47D3">
        <w:rPr>
          <w:b/>
          <w:bCs/>
          <w:color w:val="000000"/>
          <w:sz w:val="20"/>
          <w:szCs w:val="20"/>
        </w:rPr>
        <w:t>.4.</w:t>
      </w:r>
      <w:r w:rsidR="00843F6F">
        <w:rPr>
          <w:bCs/>
          <w:color w:val="000000"/>
          <w:sz w:val="20"/>
          <w:szCs w:val="20"/>
        </w:rPr>
        <w:t xml:space="preserve"> Cometendo a adjudicatária</w:t>
      </w:r>
      <w:r w:rsidR="00843F6F" w:rsidRPr="00FC47D3">
        <w:rPr>
          <w:bCs/>
          <w:color w:val="000000"/>
          <w:sz w:val="20"/>
          <w:szCs w:val="20"/>
        </w:rPr>
        <w:t xml:space="preserve"> uma das situações previstas acima</w:t>
      </w:r>
      <w:r w:rsidR="00843F6F">
        <w:rPr>
          <w:bCs/>
          <w:color w:val="000000"/>
          <w:sz w:val="20"/>
          <w:szCs w:val="20"/>
        </w:rPr>
        <w:t>,</w:t>
      </w:r>
      <w:r w:rsidR="00843F6F" w:rsidRPr="00FC47D3">
        <w:rPr>
          <w:bCs/>
          <w:color w:val="000000"/>
          <w:sz w:val="20"/>
          <w:szCs w:val="20"/>
        </w:rPr>
        <w:t xml:space="preserve"> sem motivo justo e </w:t>
      </w:r>
      <w:r w:rsidR="00843F6F">
        <w:rPr>
          <w:bCs/>
          <w:color w:val="000000"/>
          <w:sz w:val="20"/>
          <w:szCs w:val="20"/>
        </w:rPr>
        <w:t xml:space="preserve">não </w:t>
      </w:r>
      <w:r w:rsidR="00843F6F" w:rsidRPr="00FC47D3">
        <w:rPr>
          <w:bCs/>
          <w:color w:val="000000"/>
          <w:sz w:val="20"/>
          <w:szCs w:val="20"/>
        </w:rPr>
        <w:t>acatado pela SESAU/TO</w:t>
      </w:r>
      <w:r w:rsidR="00843F6F">
        <w:rPr>
          <w:bCs/>
          <w:color w:val="000000"/>
          <w:sz w:val="20"/>
          <w:szCs w:val="20"/>
        </w:rPr>
        <w:t>,</w:t>
      </w:r>
      <w:r w:rsidR="00843F6F" w:rsidRPr="00FC47D3">
        <w:rPr>
          <w:bCs/>
          <w:color w:val="000000"/>
          <w:sz w:val="20"/>
          <w:szCs w:val="20"/>
        </w:rPr>
        <w:t xml:space="preserve"> ficará caracterizado descumprimen</w:t>
      </w:r>
      <w:r w:rsidR="00843F6F">
        <w:rPr>
          <w:bCs/>
          <w:color w:val="000000"/>
          <w:sz w:val="20"/>
          <w:szCs w:val="20"/>
        </w:rPr>
        <w:t xml:space="preserve">to total da obrigação assumida, </w:t>
      </w:r>
      <w:r w:rsidR="00843F6F" w:rsidRPr="00FC47D3">
        <w:rPr>
          <w:bCs/>
          <w:color w:val="000000"/>
          <w:sz w:val="20"/>
          <w:szCs w:val="20"/>
        </w:rPr>
        <w:t>estando à empresa sujeita às penalidades previstas em Lei.</w:t>
      </w:r>
    </w:p>
    <w:p w:rsidR="00843F6F" w:rsidRDefault="00C027E6" w:rsidP="00843F6F">
      <w:pPr>
        <w:widowControl w:val="0"/>
        <w:autoSpaceDE w:val="0"/>
        <w:autoSpaceDN w:val="0"/>
        <w:adjustRightInd w:val="0"/>
        <w:spacing w:after="120" w:line="240" w:lineRule="auto"/>
        <w:jc w:val="both"/>
        <w:rPr>
          <w:b/>
          <w:bCs/>
          <w:color w:val="000000"/>
          <w:sz w:val="20"/>
          <w:szCs w:val="20"/>
        </w:rPr>
      </w:pPr>
      <w:r>
        <w:rPr>
          <w:b/>
          <w:bCs/>
          <w:color w:val="000000"/>
          <w:sz w:val="20"/>
          <w:szCs w:val="20"/>
        </w:rPr>
        <w:t>18</w:t>
      </w:r>
      <w:r w:rsidR="00843F6F" w:rsidRPr="00FC47D3">
        <w:rPr>
          <w:b/>
          <w:bCs/>
          <w:color w:val="000000"/>
          <w:sz w:val="20"/>
          <w:szCs w:val="20"/>
        </w:rPr>
        <w:t>.5.</w:t>
      </w:r>
      <w:r w:rsidR="00843F6F" w:rsidRPr="00FC47D3">
        <w:rPr>
          <w:bCs/>
          <w:color w:val="000000"/>
          <w:sz w:val="20"/>
          <w:szCs w:val="20"/>
        </w:rPr>
        <w:t xml:space="preserve"> A</w:t>
      </w:r>
      <w:r w:rsidR="00843F6F">
        <w:rPr>
          <w:bCs/>
          <w:color w:val="000000"/>
          <w:sz w:val="20"/>
          <w:szCs w:val="20"/>
        </w:rPr>
        <w:t xml:space="preserve"> sujeição à penalidade prevista no subitem anterior não se aplica às</w:t>
      </w:r>
      <w:r>
        <w:rPr>
          <w:bCs/>
          <w:color w:val="000000"/>
          <w:sz w:val="20"/>
          <w:szCs w:val="20"/>
        </w:rPr>
        <w:t xml:space="preserve"> </w:t>
      </w:r>
      <w:r w:rsidR="00843F6F">
        <w:rPr>
          <w:bCs/>
          <w:color w:val="000000"/>
          <w:sz w:val="20"/>
          <w:szCs w:val="20"/>
        </w:rPr>
        <w:t>Licitante</w:t>
      </w:r>
      <w:r w:rsidR="00843F6F" w:rsidRPr="00FC47D3">
        <w:rPr>
          <w:bCs/>
          <w:color w:val="000000"/>
          <w:sz w:val="20"/>
          <w:szCs w:val="20"/>
        </w:rPr>
        <w:t>s remanescentes que se negarem a aceitar a contratação</w:t>
      </w:r>
      <w:r w:rsidR="00843F6F">
        <w:rPr>
          <w:bCs/>
          <w:color w:val="000000"/>
          <w:sz w:val="20"/>
          <w:szCs w:val="20"/>
        </w:rPr>
        <w:t xml:space="preserve"> nos mesmos termos propostos a primeira adjudicatária</w:t>
      </w:r>
      <w:r w:rsidR="00843F6F" w:rsidRPr="00FC47D3">
        <w:rPr>
          <w:bCs/>
          <w:color w:val="000000"/>
          <w:sz w:val="20"/>
          <w:szCs w:val="20"/>
        </w:rPr>
        <w:t>.</w:t>
      </w:r>
    </w:p>
    <w:p w:rsidR="00843F6F" w:rsidRPr="00FC47D3" w:rsidRDefault="00C027E6"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843F6F" w:rsidRPr="00FC47D3">
        <w:rPr>
          <w:b/>
          <w:bCs/>
          <w:color w:val="000000"/>
          <w:sz w:val="20"/>
          <w:szCs w:val="20"/>
        </w:rPr>
        <w:t xml:space="preserve">. DAS SANÇÕES ADMINISTRATIVAS </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.1.</w:t>
      </w:r>
      <w:r w:rsidR="00843F6F">
        <w:rPr>
          <w:bCs/>
          <w:color w:val="000000"/>
          <w:sz w:val="20"/>
          <w:szCs w:val="20"/>
        </w:rPr>
        <w:t xml:space="preserve"> A Licitante será sancionada</w:t>
      </w:r>
      <w:r w:rsidR="00843F6F" w:rsidRPr="00FC47D3">
        <w:rPr>
          <w:bCs/>
          <w:color w:val="000000"/>
          <w:sz w:val="20"/>
          <w:szCs w:val="20"/>
        </w:rPr>
        <w:t xml:space="preserve"> com o impedimento de licitar e contratar com a </w:t>
      </w:r>
      <w:r w:rsidR="00843F6F" w:rsidRPr="001A3BA7">
        <w:rPr>
          <w:bCs/>
          <w:color w:val="000000"/>
          <w:sz w:val="20"/>
          <w:szCs w:val="20"/>
          <w:shd w:val="clear" w:color="auto" w:fill="FFFFFF"/>
        </w:rPr>
        <w:t xml:space="preserve">Administração Pública </w:t>
      </w:r>
      <w:r w:rsidR="00843F6F">
        <w:rPr>
          <w:bCs/>
          <w:color w:val="000000"/>
          <w:sz w:val="20"/>
          <w:szCs w:val="20"/>
          <w:shd w:val="clear" w:color="auto" w:fill="FFFFFF"/>
        </w:rPr>
        <w:t>Direta e Indireta da União, dos Estados, do Distrito Federal e dos Municípios</w:t>
      </w:r>
      <w:r w:rsidR="00843F6F">
        <w:rPr>
          <w:bCs/>
          <w:color w:val="000000"/>
          <w:sz w:val="20"/>
          <w:szCs w:val="20"/>
        </w:rPr>
        <w:t xml:space="preserve"> e será descredenciada</w:t>
      </w:r>
      <w:r w:rsidR="00843F6F" w:rsidRPr="00FC47D3">
        <w:rPr>
          <w:bCs/>
          <w:color w:val="000000"/>
          <w:sz w:val="20"/>
          <w:szCs w:val="20"/>
        </w:rPr>
        <w:t xml:space="preserve"> no SICAF, pelo prazo de até </w:t>
      </w:r>
      <w:proofErr w:type="gramStart"/>
      <w:r w:rsidR="00843F6F" w:rsidRPr="00FC47D3">
        <w:rPr>
          <w:bCs/>
          <w:color w:val="000000"/>
          <w:sz w:val="20"/>
          <w:szCs w:val="20"/>
        </w:rPr>
        <w:t>5</w:t>
      </w:r>
      <w:proofErr w:type="gramEnd"/>
      <w:r w:rsidR="00843F6F" w:rsidRPr="00FC47D3">
        <w:rPr>
          <w:bCs/>
          <w:color w:val="000000"/>
          <w:sz w:val="20"/>
          <w:szCs w:val="20"/>
        </w:rPr>
        <w:t xml:space="preserve"> (cinco) anos, sem prejuízo de multa de até </w:t>
      </w:r>
      <w:r w:rsidR="00843F6F" w:rsidRPr="00FC47D3">
        <w:rPr>
          <w:bCs/>
          <w:sz w:val="20"/>
          <w:szCs w:val="20"/>
        </w:rPr>
        <w:t xml:space="preserve">30% (trinta por cento) </w:t>
      </w:r>
      <w:r w:rsidR="00843F6F" w:rsidRPr="00FC47D3">
        <w:rPr>
          <w:bCs/>
          <w:color w:val="000000"/>
          <w:sz w:val="20"/>
          <w:szCs w:val="20"/>
        </w:rPr>
        <w:t>do valor contratado e demais cominações legais, nos seguintes casos: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843F6F" w:rsidRPr="00FC47D3">
        <w:rPr>
          <w:b/>
          <w:bCs/>
          <w:color w:val="000000"/>
          <w:sz w:val="20"/>
          <w:szCs w:val="20"/>
        </w:rPr>
        <w:t>)</w:t>
      </w:r>
      <w:r w:rsidR="00843F6F">
        <w:rPr>
          <w:bCs/>
          <w:color w:val="000000"/>
          <w:sz w:val="20"/>
          <w:szCs w:val="20"/>
        </w:rPr>
        <w:t xml:space="preserve"> n</w:t>
      </w:r>
      <w:r w:rsidR="00843F6F" w:rsidRPr="00FC47D3">
        <w:rPr>
          <w:bCs/>
          <w:color w:val="000000"/>
          <w:sz w:val="20"/>
          <w:szCs w:val="20"/>
        </w:rPr>
        <w:t>ão cumprir com a execução do contrato;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.2.</w:t>
      </w:r>
      <w:r w:rsidR="00843F6F" w:rsidRPr="00FC47D3">
        <w:rPr>
          <w:bCs/>
          <w:color w:val="000000"/>
          <w:sz w:val="20"/>
          <w:szCs w:val="20"/>
        </w:rPr>
        <w:t xml:space="preserve"> Para os fins deste item, reputar-se-ão inidôneos atos como os descritos </w:t>
      </w:r>
      <w:proofErr w:type="spellStart"/>
      <w:r w:rsidR="00843F6F" w:rsidRPr="00FC47D3">
        <w:rPr>
          <w:bCs/>
          <w:color w:val="000000"/>
          <w:sz w:val="20"/>
          <w:szCs w:val="20"/>
        </w:rPr>
        <w:t>no</w:t>
      </w:r>
      <w:r w:rsidR="00843F6F">
        <w:rPr>
          <w:bCs/>
          <w:color w:val="000000"/>
          <w:sz w:val="20"/>
          <w:szCs w:val="20"/>
        </w:rPr>
        <w:t>s</w:t>
      </w:r>
      <w:r w:rsidR="00843F6F" w:rsidRPr="00FC47D3">
        <w:rPr>
          <w:bCs/>
          <w:color w:val="000000"/>
          <w:sz w:val="20"/>
          <w:szCs w:val="20"/>
        </w:rPr>
        <w:t>art</w:t>
      </w:r>
      <w:r w:rsidR="00843F6F">
        <w:rPr>
          <w:bCs/>
          <w:color w:val="000000"/>
          <w:sz w:val="20"/>
          <w:szCs w:val="20"/>
        </w:rPr>
        <w:t>s</w:t>
      </w:r>
      <w:proofErr w:type="spellEnd"/>
      <w:r w:rsidR="00843F6F" w:rsidRPr="00FC47D3">
        <w:rPr>
          <w:bCs/>
          <w:color w:val="000000"/>
          <w:sz w:val="20"/>
          <w:szCs w:val="20"/>
        </w:rPr>
        <w:t>. 90, 92, 93,</w:t>
      </w:r>
      <w:r w:rsidR="00843F6F">
        <w:rPr>
          <w:bCs/>
          <w:color w:val="000000"/>
          <w:sz w:val="20"/>
          <w:szCs w:val="20"/>
        </w:rPr>
        <w:t xml:space="preserve"> 94, 95 e 96 da Lei nº 8.666/93.</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.3.</w:t>
      </w:r>
      <w:r>
        <w:rPr>
          <w:b/>
          <w:bCs/>
          <w:color w:val="000000"/>
          <w:sz w:val="20"/>
          <w:szCs w:val="20"/>
        </w:rPr>
        <w:t xml:space="preserve"> </w:t>
      </w:r>
      <w:r w:rsidR="00843F6F" w:rsidRPr="00485207">
        <w:rPr>
          <w:bCs/>
          <w:color w:val="000000"/>
          <w:sz w:val="20"/>
          <w:szCs w:val="20"/>
        </w:rPr>
        <w:t xml:space="preserve">Para os fins do </w:t>
      </w:r>
      <w:r w:rsidR="00843F6F" w:rsidRPr="00485207">
        <w:rPr>
          <w:bCs/>
          <w:sz w:val="20"/>
          <w:szCs w:val="20"/>
        </w:rPr>
        <w:t xml:space="preserve">item </w:t>
      </w:r>
      <w:r>
        <w:rPr>
          <w:bCs/>
          <w:sz w:val="20"/>
          <w:szCs w:val="20"/>
        </w:rPr>
        <w:t>19</w:t>
      </w:r>
      <w:r w:rsidR="00843F6F" w:rsidRPr="00485207">
        <w:rPr>
          <w:bCs/>
          <w:sz w:val="20"/>
          <w:szCs w:val="20"/>
        </w:rPr>
        <w:t>.2,</w:t>
      </w:r>
      <w:r w:rsidR="00843F6F" w:rsidRPr="00485207">
        <w:rPr>
          <w:bCs/>
          <w:color w:val="000000"/>
          <w:sz w:val="20"/>
          <w:szCs w:val="20"/>
        </w:rPr>
        <w:t xml:space="preserve"> a cada dia de atraso será cobrado </w:t>
      </w:r>
      <w:r w:rsidR="00843F6F">
        <w:rPr>
          <w:bCs/>
          <w:color w:val="000000"/>
          <w:sz w:val="20"/>
          <w:szCs w:val="20"/>
        </w:rPr>
        <w:t>1</w:t>
      </w:r>
      <w:r w:rsidR="00843F6F" w:rsidRPr="00485207">
        <w:rPr>
          <w:bCs/>
          <w:color w:val="000000"/>
          <w:sz w:val="20"/>
          <w:szCs w:val="20"/>
        </w:rPr>
        <w:t>% (um</w:t>
      </w:r>
      <w:r>
        <w:rPr>
          <w:bCs/>
          <w:color w:val="000000"/>
          <w:sz w:val="20"/>
          <w:szCs w:val="20"/>
        </w:rPr>
        <w:t xml:space="preserve"> </w:t>
      </w:r>
      <w:r w:rsidR="00843F6F" w:rsidRPr="00485207">
        <w:rPr>
          <w:bCs/>
          <w:color w:val="000000"/>
          <w:sz w:val="20"/>
          <w:szCs w:val="20"/>
        </w:rPr>
        <w:t xml:space="preserve">por cento) de multa até o limite de </w:t>
      </w:r>
      <w:r w:rsidR="00843F6F">
        <w:rPr>
          <w:bCs/>
          <w:color w:val="000000"/>
          <w:sz w:val="20"/>
          <w:szCs w:val="20"/>
        </w:rPr>
        <w:t>30</w:t>
      </w:r>
      <w:r w:rsidR="00843F6F" w:rsidRPr="00485207">
        <w:rPr>
          <w:bCs/>
          <w:color w:val="000000"/>
          <w:sz w:val="20"/>
          <w:szCs w:val="20"/>
        </w:rPr>
        <w:t>% (</w:t>
      </w:r>
      <w:r w:rsidR="00843F6F">
        <w:rPr>
          <w:bCs/>
          <w:color w:val="000000"/>
          <w:sz w:val="20"/>
          <w:szCs w:val="20"/>
        </w:rPr>
        <w:t>trinta</w:t>
      </w:r>
      <w:r w:rsidR="00843F6F" w:rsidRPr="00485207">
        <w:rPr>
          <w:bCs/>
          <w:color w:val="000000"/>
          <w:sz w:val="20"/>
          <w:szCs w:val="20"/>
        </w:rPr>
        <w:t xml:space="preserve"> por cento)</w:t>
      </w:r>
      <w:r w:rsidR="00843F6F">
        <w:rPr>
          <w:bCs/>
          <w:color w:val="000000"/>
          <w:sz w:val="20"/>
          <w:szCs w:val="20"/>
        </w:rPr>
        <w:t>,</w:t>
      </w:r>
      <w:r w:rsidR="00843F6F" w:rsidRPr="00485207">
        <w:rPr>
          <w:bCs/>
          <w:color w:val="000000"/>
          <w:sz w:val="20"/>
          <w:szCs w:val="20"/>
        </w:rPr>
        <w:t xml:space="preserve"> ocasião em</w:t>
      </w:r>
      <w:r w:rsidR="00843F6F">
        <w:rPr>
          <w:bCs/>
          <w:color w:val="000000"/>
          <w:sz w:val="20"/>
          <w:szCs w:val="20"/>
        </w:rPr>
        <w:t xml:space="preserve"> que</w:t>
      </w:r>
      <w:r w:rsidR="00843F6F" w:rsidRPr="00485207">
        <w:rPr>
          <w:bCs/>
          <w:color w:val="000000"/>
          <w:sz w:val="20"/>
          <w:szCs w:val="20"/>
        </w:rPr>
        <w:t xml:space="preserve"> será rescindido unilateralmente o contrato, sendo convocadas as </w:t>
      </w:r>
      <w:r w:rsidR="00843F6F">
        <w:rPr>
          <w:bCs/>
          <w:color w:val="000000"/>
          <w:sz w:val="20"/>
          <w:szCs w:val="20"/>
        </w:rPr>
        <w:t>Licitante</w:t>
      </w:r>
      <w:r w:rsidR="00843F6F" w:rsidRPr="00485207">
        <w:rPr>
          <w:bCs/>
          <w:color w:val="000000"/>
          <w:sz w:val="20"/>
          <w:szCs w:val="20"/>
        </w:rPr>
        <w:t xml:space="preserve">s remanescentes obedecendo à ordem de classificação, para contratar com a Administração, sem </w:t>
      </w:r>
      <w:r w:rsidR="00843F6F" w:rsidRPr="00485207">
        <w:rPr>
          <w:bCs/>
          <w:color w:val="000000"/>
          <w:sz w:val="20"/>
          <w:szCs w:val="20"/>
        </w:rPr>
        <w:lastRenderedPageBreak/>
        <w:t xml:space="preserve">prejuízo das demais sanções previstas no artigo 7º da Lei Federal nº. 10.520/2002 e artigos de </w:t>
      </w:r>
      <w:smartTag w:uri="urn:schemas-microsoft-com:office:smarttags" w:element="metricconverter">
        <w:smartTagPr>
          <w:attr w:name="ProductID" w:val="81 a"/>
        </w:smartTagPr>
        <w:r w:rsidR="00843F6F" w:rsidRPr="00485207">
          <w:rPr>
            <w:bCs/>
            <w:color w:val="000000"/>
            <w:sz w:val="20"/>
            <w:szCs w:val="20"/>
          </w:rPr>
          <w:t>81 a</w:t>
        </w:r>
      </w:smartTag>
      <w:r w:rsidR="00843F6F" w:rsidRPr="00485207">
        <w:rPr>
          <w:bCs/>
          <w:color w:val="000000"/>
          <w:sz w:val="20"/>
          <w:szCs w:val="20"/>
        </w:rPr>
        <w:t xml:space="preserve"> 88 da Lei 8666</w:t>
      </w:r>
      <w:r w:rsidR="00843F6F" w:rsidRPr="00485207">
        <w:rPr>
          <w:bCs/>
          <w:color w:val="000000"/>
          <w:sz w:val="20"/>
          <w:szCs w:val="20"/>
        </w:rPr>
        <w:sym w:font="Symbol" w:char="002F"/>
      </w:r>
      <w:r w:rsidR="00843F6F">
        <w:rPr>
          <w:bCs/>
          <w:color w:val="000000"/>
          <w:sz w:val="20"/>
          <w:szCs w:val="20"/>
        </w:rPr>
        <w:t>93.</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.4.</w:t>
      </w:r>
      <w:r w:rsidR="00843F6F" w:rsidRPr="00FC47D3">
        <w:rPr>
          <w:bCs/>
          <w:color w:val="000000"/>
          <w:sz w:val="20"/>
          <w:szCs w:val="20"/>
        </w:rPr>
        <w:t xml:space="preserve"> A </w:t>
      </w:r>
      <w:r w:rsidR="00843F6F">
        <w:rPr>
          <w:bCs/>
          <w:color w:val="000000"/>
          <w:sz w:val="20"/>
          <w:szCs w:val="20"/>
        </w:rPr>
        <w:t>multa, eventualmente imposta à C</w:t>
      </w:r>
      <w:r w:rsidR="00843F6F" w:rsidRPr="00FC47D3">
        <w:rPr>
          <w:bCs/>
          <w:color w:val="000000"/>
          <w:sz w:val="20"/>
          <w:szCs w:val="20"/>
        </w:rPr>
        <w:t xml:space="preserve">ontratada, será descontada da fatura a que fizer jus, acrescida de juros moratórios de 1% (um por cento) ao mês. Caso a </w:t>
      </w:r>
      <w:r w:rsidR="00843F6F">
        <w:rPr>
          <w:bCs/>
          <w:color w:val="000000"/>
          <w:sz w:val="20"/>
          <w:szCs w:val="20"/>
        </w:rPr>
        <w:t>C</w:t>
      </w:r>
      <w:r w:rsidR="00843F6F"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843F6F">
        <w:rPr>
          <w:bCs/>
          <w:color w:val="000000"/>
          <w:sz w:val="20"/>
          <w:szCs w:val="20"/>
        </w:rPr>
        <w:t>à cobrança judicial da multa.</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.5.</w:t>
      </w:r>
      <w:r w:rsidR="00843F6F" w:rsidRPr="00FC47D3">
        <w:rPr>
          <w:bCs/>
          <w:color w:val="000000"/>
          <w:sz w:val="20"/>
          <w:szCs w:val="20"/>
        </w:rPr>
        <w:t xml:space="preserve"> A multa será aplicada, após o julgame</w:t>
      </w:r>
      <w:r w:rsidR="00843F6F">
        <w:rPr>
          <w:bCs/>
          <w:color w:val="000000"/>
          <w:sz w:val="20"/>
          <w:szCs w:val="20"/>
        </w:rPr>
        <w:t>nto da defesa apresentada pela C</w:t>
      </w:r>
      <w:r w:rsidR="00843F6F" w:rsidRPr="00FC47D3">
        <w:rPr>
          <w:bCs/>
          <w:color w:val="000000"/>
          <w:sz w:val="20"/>
          <w:szCs w:val="20"/>
        </w:rPr>
        <w:t>ontratada no prazo de até 05 (cinco) dias úteis contados da data de sua notificação. Decaído e</w:t>
      </w:r>
      <w:r w:rsidR="00843F6F">
        <w:rPr>
          <w:bCs/>
          <w:color w:val="000000"/>
          <w:sz w:val="20"/>
          <w:szCs w:val="20"/>
        </w:rPr>
        <w:t>ste prazo, sem manifestação da Contratada, a C</w:t>
      </w:r>
      <w:r w:rsidR="00843F6F" w:rsidRPr="00FC47D3">
        <w:rPr>
          <w:bCs/>
          <w:color w:val="000000"/>
          <w:sz w:val="20"/>
          <w:szCs w:val="20"/>
        </w:rPr>
        <w:t>ontratante aplicará e ex</w:t>
      </w:r>
      <w:r w:rsidR="00843F6F">
        <w:rPr>
          <w:bCs/>
          <w:color w:val="000000"/>
          <w:sz w:val="20"/>
          <w:szCs w:val="20"/>
        </w:rPr>
        <w:t>ecutará automaticamente a multa.</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.6.</w:t>
      </w:r>
      <w:r w:rsidR="00843F6F" w:rsidRPr="00FC47D3">
        <w:rPr>
          <w:bCs/>
          <w:color w:val="000000"/>
          <w:sz w:val="20"/>
          <w:szCs w:val="20"/>
        </w:rPr>
        <w:t xml:space="preserve"> Para julgame</w:t>
      </w:r>
      <w:r w:rsidR="00843F6F">
        <w:rPr>
          <w:bCs/>
          <w:color w:val="000000"/>
          <w:sz w:val="20"/>
          <w:szCs w:val="20"/>
        </w:rPr>
        <w:t>nto da defesa apresentada pela C</w:t>
      </w:r>
      <w:r w:rsidR="00843F6F" w:rsidRPr="00FC47D3">
        <w:rPr>
          <w:bCs/>
          <w:color w:val="000000"/>
          <w:sz w:val="20"/>
          <w:szCs w:val="20"/>
        </w:rPr>
        <w:t xml:space="preserve">ontratada ou aplicação da multa, fica facultada da área </w:t>
      </w:r>
      <w:r w:rsidR="00843F6F">
        <w:rPr>
          <w:bCs/>
          <w:color w:val="000000"/>
          <w:sz w:val="20"/>
          <w:szCs w:val="20"/>
        </w:rPr>
        <w:t>responsável</w:t>
      </w:r>
      <w:r w:rsidR="00843F6F" w:rsidRPr="00FC47D3">
        <w:rPr>
          <w:bCs/>
          <w:color w:val="000000"/>
          <w:sz w:val="20"/>
          <w:szCs w:val="20"/>
        </w:rPr>
        <w:t xml:space="preserve"> consultar a </w:t>
      </w:r>
      <w:r w:rsidR="00843F6F">
        <w:rPr>
          <w:bCs/>
          <w:color w:val="000000"/>
          <w:sz w:val="20"/>
          <w:szCs w:val="20"/>
        </w:rPr>
        <w:t xml:space="preserve">Superintendência de Assuntos Jurídicos </w:t>
      </w:r>
      <w:r w:rsidR="00843F6F" w:rsidRPr="00FC47D3">
        <w:rPr>
          <w:bCs/>
          <w:color w:val="000000"/>
          <w:sz w:val="20"/>
          <w:szCs w:val="20"/>
        </w:rPr>
        <w:t>da SESAU/TO.</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.7.</w:t>
      </w:r>
      <w:r w:rsidR="00843F6F" w:rsidRPr="00FC47D3">
        <w:rPr>
          <w:bCs/>
          <w:color w:val="000000"/>
          <w:sz w:val="20"/>
          <w:szCs w:val="20"/>
        </w:rPr>
        <w:t xml:space="preserve"> As multas previstas nest</w:t>
      </w:r>
      <w:r w:rsidR="00843F6F">
        <w:rPr>
          <w:bCs/>
          <w:color w:val="000000"/>
          <w:sz w:val="20"/>
          <w:szCs w:val="20"/>
        </w:rPr>
        <w:t>a</w:t>
      </w:r>
      <w:r w:rsidR="00843F6F" w:rsidRPr="00FC47D3">
        <w:rPr>
          <w:bCs/>
          <w:color w:val="000000"/>
          <w:sz w:val="20"/>
          <w:szCs w:val="20"/>
        </w:rPr>
        <w:t xml:space="preserve"> seção não eximem a </w:t>
      </w:r>
      <w:r w:rsidR="00843F6F">
        <w:rPr>
          <w:bCs/>
          <w:color w:val="000000"/>
          <w:sz w:val="20"/>
          <w:szCs w:val="20"/>
        </w:rPr>
        <w:t>a</w:t>
      </w:r>
      <w:r w:rsidR="00843F6F" w:rsidRPr="00FC47D3">
        <w:rPr>
          <w:bCs/>
          <w:color w:val="000000"/>
          <w:sz w:val="20"/>
          <w:szCs w:val="20"/>
        </w:rPr>
        <w:t xml:space="preserve">djudicatária ou </w:t>
      </w:r>
      <w:r w:rsidR="00843F6F">
        <w:rPr>
          <w:bCs/>
          <w:color w:val="000000"/>
          <w:sz w:val="20"/>
          <w:szCs w:val="20"/>
        </w:rPr>
        <w:t>C</w:t>
      </w:r>
      <w:r w:rsidR="00843F6F" w:rsidRPr="00FC47D3">
        <w:rPr>
          <w:bCs/>
          <w:color w:val="000000"/>
          <w:sz w:val="20"/>
          <w:szCs w:val="20"/>
        </w:rPr>
        <w:t>ontratada da reparação dos eventuais danos, perdas ou prejuízos que seu ato punível venha causar à Administração ou a terceiros.</w:t>
      </w:r>
    </w:p>
    <w:p w:rsidR="00843F6F" w:rsidRPr="00FC47D3" w:rsidRDefault="00C027E6" w:rsidP="00843F6F">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843F6F" w:rsidRPr="00FC47D3">
        <w:rPr>
          <w:b/>
          <w:bCs/>
          <w:color w:val="000000"/>
          <w:sz w:val="20"/>
          <w:szCs w:val="20"/>
          <w:u w:val="single"/>
        </w:rPr>
        <w:t>.8. Poderá haver ainda, pena 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C027E6">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C027E6">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C027E6">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 xml:space="preserve">ontratado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.9.</w:t>
      </w:r>
      <w:r w:rsidR="00843F6F" w:rsidRPr="00FC47D3">
        <w:rPr>
          <w:bCs/>
          <w:color w:val="000000"/>
          <w:sz w:val="20"/>
          <w:szCs w:val="20"/>
        </w:rPr>
        <w:t xml:space="preserve"> As sanções são independentes e a aplicação de uma não exclui a das outras.</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843F6F" w:rsidRPr="00FC47D3">
        <w:rPr>
          <w:b/>
          <w:bCs/>
          <w:color w:val="000000"/>
          <w:sz w:val="20"/>
          <w:szCs w:val="20"/>
        </w:rPr>
        <w:t>.10.</w:t>
      </w:r>
      <w:r w:rsidR="00843F6F" w:rsidRPr="00FC47D3">
        <w:rPr>
          <w:bCs/>
          <w:color w:val="000000"/>
          <w:sz w:val="20"/>
          <w:szCs w:val="20"/>
        </w:rPr>
        <w:t xml:space="preserve"> Todas as sanções poderão, a critério da SESAU/TO, tramitar nos autos que correm o procedimento licitatório.</w:t>
      </w:r>
    </w:p>
    <w:p w:rsidR="00843F6F" w:rsidRPr="00FC47D3" w:rsidRDefault="00C027E6" w:rsidP="00843F6F">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843F6F" w:rsidRPr="00FC47D3">
        <w:rPr>
          <w:b/>
          <w:bCs/>
          <w:color w:val="000000"/>
          <w:sz w:val="20"/>
          <w:szCs w:val="20"/>
          <w:u w:val="single"/>
        </w:rPr>
        <w:t>.11. Da instauração do procedimento administrativo para aplicação da sanção: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Pr>
          <w:bCs/>
          <w:color w:val="000000"/>
          <w:sz w:val="20"/>
          <w:szCs w:val="20"/>
        </w:rPr>
        <w:t>empresa que descumprir o Edital</w:t>
      </w:r>
      <w:r w:rsidRPr="00FC47D3">
        <w:rPr>
          <w:bCs/>
          <w:color w:val="000000"/>
          <w:sz w:val="20"/>
          <w:szCs w:val="20"/>
        </w:rPr>
        <w:t xml:space="preserve"> será convocada por meio do SICAF (via chat)</w:t>
      </w:r>
      <w:r>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do(</w:t>
      </w:r>
      <w:proofErr w:type="gramEnd"/>
      <w:r w:rsidRPr="00FC47D3">
        <w:rPr>
          <w:bCs/>
          <w:color w:val="000000"/>
          <w:sz w:val="20"/>
          <w:szCs w:val="20"/>
        </w:rPr>
        <w:t>a) Pregoeiro(a), sendo excluído o dia de início e incluído o último;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Pr>
          <w:bCs/>
          <w:color w:val="000000"/>
          <w:sz w:val="20"/>
          <w:szCs w:val="20"/>
        </w:rPr>
        <w:t>SESAU/TO</w:t>
      </w:r>
      <w:r w:rsidRPr="00FC47D3">
        <w:rPr>
          <w:bCs/>
          <w:color w:val="000000"/>
          <w:sz w:val="20"/>
          <w:szCs w:val="20"/>
        </w:rPr>
        <w:t xml:space="preserve"> não se responsabiliza pela inobservância da convocação pela </w:t>
      </w:r>
      <w:r>
        <w:rPr>
          <w:bCs/>
          <w:color w:val="000000"/>
          <w:sz w:val="20"/>
          <w:szCs w:val="20"/>
        </w:rPr>
        <w:t>Licitante</w:t>
      </w:r>
      <w:r w:rsidRPr="00FC47D3">
        <w:rPr>
          <w:bCs/>
          <w:color w:val="000000"/>
          <w:sz w:val="20"/>
          <w:szCs w:val="20"/>
        </w:rPr>
        <w:t xml:space="preserve"> realizada por meio do </w:t>
      </w:r>
      <w:r w:rsidRPr="00725DFF">
        <w:rPr>
          <w:bCs/>
          <w:color w:val="000000"/>
          <w:sz w:val="20"/>
          <w:szCs w:val="20"/>
        </w:rPr>
        <w:t>SISTEMA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SESAU/TO, a convocação poderá se</w:t>
      </w:r>
      <w:r>
        <w:rPr>
          <w:bCs/>
          <w:color w:val="000000"/>
          <w:sz w:val="20"/>
          <w:szCs w:val="20"/>
        </w:rPr>
        <w:t>r</w:t>
      </w:r>
      <w:r w:rsidRPr="00FC47D3">
        <w:rPr>
          <w:bCs/>
          <w:color w:val="000000"/>
          <w:sz w:val="20"/>
          <w:szCs w:val="20"/>
        </w:rPr>
        <w:t xml:space="preserve"> realizada pelo e-mail da </w:t>
      </w:r>
      <w:r>
        <w:rPr>
          <w:bCs/>
          <w:color w:val="000000"/>
          <w:sz w:val="20"/>
          <w:szCs w:val="20"/>
        </w:rPr>
        <w:t>Licitante</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C027E6">
        <w:rPr>
          <w:bCs/>
          <w:sz w:val="20"/>
          <w:szCs w:val="20"/>
        </w:rPr>
        <w:t>19</w:t>
      </w:r>
      <w:r w:rsidRPr="00FC47D3">
        <w:rPr>
          <w:bCs/>
          <w:sz w:val="20"/>
          <w:szCs w:val="20"/>
        </w:rPr>
        <w:t>.11. “a”</w:t>
      </w:r>
      <w:r w:rsidRPr="00FC47D3">
        <w:rPr>
          <w:bCs/>
          <w:color w:val="000000"/>
          <w:sz w:val="20"/>
          <w:szCs w:val="20"/>
        </w:rPr>
        <w:t>, os autos seguirão devidamente instruídos para prolação da decisã</w:t>
      </w:r>
      <w:r>
        <w:rPr>
          <w:bCs/>
          <w:color w:val="000000"/>
          <w:sz w:val="20"/>
          <w:szCs w:val="20"/>
        </w:rPr>
        <w:t>o pela Autoridade Competente</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Pr>
          <w:bCs/>
          <w:color w:val="000000"/>
          <w:sz w:val="20"/>
          <w:szCs w:val="20"/>
        </w:rPr>
        <w:t>rá</w:t>
      </w:r>
      <w:r w:rsidRPr="00FC47D3">
        <w:rPr>
          <w:bCs/>
          <w:color w:val="000000"/>
          <w:sz w:val="20"/>
          <w:szCs w:val="20"/>
        </w:rPr>
        <w:t xml:space="preserve"> recurso</w:t>
      </w:r>
      <w:r>
        <w:rPr>
          <w:bCs/>
          <w:color w:val="000000"/>
          <w:sz w:val="20"/>
          <w:szCs w:val="20"/>
        </w:rPr>
        <w:t>,</w:t>
      </w:r>
      <w:r w:rsidRPr="00FC47D3">
        <w:rPr>
          <w:bCs/>
          <w:color w:val="000000"/>
          <w:sz w:val="20"/>
          <w:szCs w:val="20"/>
        </w:rPr>
        <w:t xml:space="preserve"> na forma da Lei.</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inclui-se o último.</w:t>
      </w:r>
    </w:p>
    <w:p w:rsidR="00843F6F" w:rsidRPr="00FC47D3" w:rsidRDefault="00C027E6"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843F6F" w:rsidRPr="00FC47D3">
        <w:rPr>
          <w:b/>
          <w:bCs/>
          <w:color w:val="000000"/>
          <w:sz w:val="20"/>
          <w:szCs w:val="20"/>
        </w:rPr>
        <w:t xml:space="preserve">. DAS DISPOSIÇÕES GERAIS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027E6">
        <w:rPr>
          <w:b/>
          <w:bCs/>
          <w:color w:val="000000"/>
          <w:sz w:val="20"/>
          <w:szCs w:val="20"/>
        </w:rPr>
        <w:t>0</w:t>
      </w:r>
      <w:r w:rsidRPr="00FC47D3">
        <w:rPr>
          <w:b/>
          <w:bCs/>
          <w:color w:val="000000"/>
          <w:sz w:val="20"/>
          <w:szCs w:val="20"/>
        </w:rPr>
        <w:t>.1.</w:t>
      </w:r>
      <w:r w:rsidRPr="00FC47D3">
        <w:rPr>
          <w:bCs/>
          <w:color w:val="000000"/>
          <w:sz w:val="20"/>
          <w:szCs w:val="20"/>
        </w:rPr>
        <w:t xml:space="preserve"> Ao Secretário da Saúde compete anular este Pregão</w:t>
      </w:r>
      <w:r w:rsidR="00C027E6">
        <w:rPr>
          <w:bCs/>
          <w:color w:val="000000"/>
          <w:sz w:val="20"/>
          <w:szCs w:val="20"/>
        </w:rPr>
        <w:t xml:space="preserve"> </w:t>
      </w:r>
      <w:r w:rsidRPr="00FC47D3">
        <w:rPr>
          <w:bCs/>
          <w:color w:val="000000"/>
          <w:sz w:val="20"/>
          <w:szCs w:val="20"/>
        </w:rPr>
        <w:t>de ofício</w:t>
      </w:r>
      <w:r>
        <w:rPr>
          <w:bCs/>
          <w:color w:val="000000"/>
          <w:sz w:val="20"/>
          <w:szCs w:val="20"/>
        </w:rPr>
        <w:t>,</w:t>
      </w:r>
      <w:r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027E6">
        <w:rPr>
          <w:b/>
          <w:bCs/>
          <w:color w:val="000000"/>
          <w:sz w:val="20"/>
          <w:szCs w:val="20"/>
        </w:rPr>
        <w:t>0</w:t>
      </w:r>
      <w:r w:rsidRPr="00FC47D3">
        <w:rPr>
          <w:b/>
          <w:bCs/>
          <w:color w:val="000000"/>
          <w:sz w:val="20"/>
          <w:szCs w:val="20"/>
        </w:rPr>
        <w:t>.2</w:t>
      </w:r>
      <w:r>
        <w:rPr>
          <w:bCs/>
          <w:color w:val="000000"/>
          <w:sz w:val="20"/>
          <w:szCs w:val="20"/>
        </w:rPr>
        <w:t>. As</w:t>
      </w:r>
      <w:r w:rsidR="00C027E6">
        <w:rPr>
          <w:bCs/>
          <w:color w:val="000000"/>
          <w:sz w:val="20"/>
          <w:szCs w:val="20"/>
        </w:rPr>
        <w:t xml:space="preserve"> </w:t>
      </w:r>
      <w:r>
        <w:rPr>
          <w:bCs/>
          <w:color w:val="000000"/>
          <w:sz w:val="20"/>
          <w:szCs w:val="20"/>
        </w:rPr>
        <w:t>Licitante</w:t>
      </w:r>
      <w:r w:rsidRPr="00FC47D3">
        <w:rPr>
          <w:bCs/>
          <w:color w:val="000000"/>
          <w:sz w:val="20"/>
          <w:szCs w:val="20"/>
        </w:rPr>
        <w:t>s não terão direito à indenização em decorrência de revogação ou anulação do procedimento licitatório, ressalvado o direito a ampla defesa e o contraditório.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w:t>
      </w:r>
      <w:r w:rsidR="00C027E6">
        <w:rPr>
          <w:b/>
          <w:bCs/>
          <w:color w:val="000000"/>
          <w:sz w:val="20"/>
          <w:szCs w:val="20"/>
        </w:rPr>
        <w:t>0</w:t>
      </w:r>
      <w:r w:rsidRPr="00FC47D3">
        <w:rPr>
          <w:b/>
          <w:bCs/>
          <w:color w:val="000000"/>
          <w:sz w:val="20"/>
          <w:szCs w:val="20"/>
        </w:rPr>
        <w:t>.3.</w:t>
      </w:r>
      <w:r w:rsidRPr="00FC47D3">
        <w:rPr>
          <w:bCs/>
          <w:color w:val="000000"/>
          <w:sz w:val="20"/>
          <w:szCs w:val="20"/>
        </w:rPr>
        <w:t xml:space="preserve"> É facultado </w:t>
      </w:r>
      <w:proofErr w:type="gramStart"/>
      <w:r w:rsidRPr="00FC47D3">
        <w:rPr>
          <w:bCs/>
          <w:color w:val="000000"/>
          <w:sz w:val="20"/>
          <w:szCs w:val="20"/>
        </w:rPr>
        <w:t>ao(</w:t>
      </w:r>
      <w:proofErr w:type="gramEnd"/>
      <w:r w:rsidRPr="00FC47D3">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027E6">
        <w:rPr>
          <w:b/>
          <w:bCs/>
          <w:color w:val="000000"/>
          <w:sz w:val="20"/>
          <w:szCs w:val="20"/>
        </w:rPr>
        <w:t>0</w:t>
      </w:r>
      <w:r w:rsidRPr="00FC47D3">
        <w:rPr>
          <w:b/>
          <w:bCs/>
          <w:color w:val="000000"/>
          <w:sz w:val="20"/>
          <w:szCs w:val="20"/>
        </w:rPr>
        <w:t>.4.</w:t>
      </w:r>
      <w:r w:rsidRPr="00FC47D3">
        <w:rPr>
          <w:bCs/>
          <w:color w:val="000000"/>
          <w:sz w:val="20"/>
          <w:szCs w:val="20"/>
        </w:rPr>
        <w:t xml:space="preserve"> No julgamento das propostas e na fase de habilitação, </w:t>
      </w:r>
      <w:proofErr w:type="gramStart"/>
      <w:r w:rsidRPr="00FC47D3">
        <w:rPr>
          <w:bCs/>
          <w:color w:val="000000"/>
          <w:sz w:val="20"/>
          <w:szCs w:val="20"/>
        </w:rPr>
        <w:t>o(</w:t>
      </w:r>
      <w:proofErr w:type="gramEnd"/>
      <w:r w:rsidRPr="00FC47D3">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027E6">
        <w:rPr>
          <w:b/>
          <w:bCs/>
          <w:color w:val="000000"/>
          <w:sz w:val="20"/>
          <w:szCs w:val="20"/>
        </w:rPr>
        <w:t>0</w:t>
      </w:r>
      <w:r w:rsidRPr="00FC47D3">
        <w:rPr>
          <w:b/>
          <w:bCs/>
          <w:color w:val="000000"/>
          <w:sz w:val="20"/>
          <w:szCs w:val="20"/>
        </w:rPr>
        <w:t>.5</w:t>
      </w:r>
      <w:r w:rsidRPr="00FC47D3">
        <w:rPr>
          <w:bCs/>
          <w:color w:val="000000"/>
          <w:sz w:val="20"/>
          <w:szCs w:val="20"/>
        </w:rPr>
        <w:t xml:space="preserve">. Caso os prazos definidos neste </w:t>
      </w:r>
      <w:r>
        <w:rPr>
          <w:bCs/>
          <w:color w:val="000000"/>
          <w:sz w:val="20"/>
          <w:szCs w:val="20"/>
        </w:rPr>
        <w:t>Edital</w:t>
      </w:r>
      <w:r w:rsidRPr="00FC47D3">
        <w:rPr>
          <w:bCs/>
          <w:color w:val="000000"/>
          <w:sz w:val="20"/>
          <w:szCs w:val="20"/>
        </w:rPr>
        <w:t xml:space="preserve"> não estejam expressamente indicados na proposta, eles serão considerados como aceitos para efeito de julgamento deste Pregão.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w:t>
      </w:r>
      <w:proofErr w:type="spellStart"/>
      <w:r w:rsidRPr="00FC47D3">
        <w:rPr>
          <w:bCs/>
          <w:color w:val="000000"/>
          <w:sz w:val="20"/>
          <w:szCs w:val="20"/>
        </w:rPr>
        <w:t>ICP-Brasil</w:t>
      </w:r>
      <w:proofErr w:type="spellEnd"/>
      <w:r w:rsidRPr="00FC47D3">
        <w:rPr>
          <w:bCs/>
          <w:color w:val="000000"/>
          <w:sz w:val="20"/>
          <w:szCs w:val="20"/>
        </w:rPr>
        <w:t xml:space="preserve">,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Pr>
          <w:bCs/>
          <w:color w:val="000000"/>
          <w:sz w:val="20"/>
          <w:szCs w:val="20"/>
        </w:rPr>
        <w:t>M</w:t>
      </w:r>
      <w:r w:rsidRPr="00FC47D3">
        <w:rPr>
          <w:bCs/>
          <w:color w:val="000000"/>
          <w:sz w:val="20"/>
          <w:szCs w:val="20"/>
        </w:rPr>
        <w:t xml:space="preserve">icroempresas e </w:t>
      </w:r>
      <w:r>
        <w:rPr>
          <w:bCs/>
          <w:color w:val="000000"/>
          <w:sz w:val="20"/>
          <w:szCs w:val="20"/>
        </w:rPr>
        <w:t>E</w:t>
      </w:r>
      <w:r w:rsidRPr="00FC47D3">
        <w:rPr>
          <w:bCs/>
          <w:color w:val="000000"/>
          <w:sz w:val="20"/>
          <w:szCs w:val="20"/>
        </w:rPr>
        <w:t xml:space="preserve">mpresas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orte.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Pr>
          <w:bCs/>
          <w:color w:val="000000"/>
          <w:sz w:val="20"/>
          <w:szCs w:val="20"/>
        </w:rPr>
        <w:t>nfralegais</w:t>
      </w:r>
      <w:proofErr w:type="spellEnd"/>
      <w:r>
        <w:rPr>
          <w:bCs/>
          <w:color w:val="000000"/>
          <w:sz w:val="20"/>
          <w:szCs w:val="20"/>
        </w:rPr>
        <w:t xml:space="preserve"> e as contidas neste Edital</w:t>
      </w:r>
      <w:r w:rsidRPr="00FC47D3">
        <w:rPr>
          <w:bCs/>
          <w:color w:val="000000"/>
          <w:sz w:val="20"/>
          <w:szCs w:val="20"/>
        </w:rPr>
        <w:t>, prevalecerão às últimas, exceto em caso de normas editadas pelo Governo do Estado e Federa</w:t>
      </w:r>
      <w:r>
        <w:rPr>
          <w:bCs/>
          <w:color w:val="000000"/>
          <w:sz w:val="20"/>
          <w:szCs w:val="20"/>
        </w:rPr>
        <w:t>l</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Pr>
          <w:bCs/>
          <w:color w:val="000000"/>
          <w:sz w:val="20"/>
          <w:szCs w:val="20"/>
        </w:rPr>
        <w:t>, e nos casos que o</w:t>
      </w:r>
      <w:r w:rsidR="00C027E6">
        <w:rPr>
          <w:bCs/>
          <w:color w:val="000000"/>
          <w:sz w:val="20"/>
          <w:szCs w:val="20"/>
        </w:rPr>
        <w:t xml:space="preserve"> </w:t>
      </w:r>
      <w:r>
        <w:rPr>
          <w:bCs/>
          <w:color w:val="000000"/>
          <w:sz w:val="20"/>
          <w:szCs w:val="20"/>
        </w:rPr>
        <w:t>Edital</w:t>
      </w:r>
      <w:r w:rsidRPr="00FC47D3">
        <w:rPr>
          <w:bCs/>
          <w:color w:val="000000"/>
          <w:sz w:val="20"/>
          <w:szCs w:val="20"/>
        </w:rPr>
        <w:t xml:space="preserve"> permitir;</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Pr>
          <w:bCs/>
          <w:color w:val="000000"/>
          <w:sz w:val="20"/>
          <w:szCs w:val="20"/>
        </w:rPr>
        <w:t>tegral dos termos deste Edital, seus Anexos,</w:t>
      </w:r>
      <w:r w:rsidRPr="00FC47D3">
        <w:rPr>
          <w:bCs/>
          <w:color w:val="000000"/>
          <w:sz w:val="20"/>
          <w:szCs w:val="20"/>
        </w:rPr>
        <w:t xml:space="preserve"> leis</w:t>
      </w:r>
      <w:r>
        <w:rPr>
          <w:bCs/>
          <w:color w:val="000000"/>
          <w:sz w:val="20"/>
          <w:szCs w:val="20"/>
        </w:rPr>
        <w:t xml:space="preserve"> e normas</w:t>
      </w:r>
      <w:r w:rsidRPr="00FC47D3">
        <w:rPr>
          <w:bCs/>
          <w:color w:val="000000"/>
          <w:sz w:val="20"/>
          <w:szCs w:val="20"/>
        </w:rPr>
        <w:t xml:space="preserve"> aplicáveis;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.11.</w:t>
      </w:r>
      <w:r w:rsidRPr="00FC47D3">
        <w:rPr>
          <w:bCs/>
          <w:color w:val="000000"/>
          <w:sz w:val="20"/>
          <w:szCs w:val="20"/>
        </w:rPr>
        <w:t xml:space="preserve"> Este Pregão poderá ter a data de abertura da sessão pública transferida por conveniência da </w:t>
      </w:r>
      <w:r>
        <w:rPr>
          <w:bCs/>
          <w:color w:val="000000"/>
          <w:sz w:val="20"/>
          <w:szCs w:val="20"/>
        </w:rPr>
        <w:t xml:space="preserve">SESAU/TO, sem prejuízo do disposto no § </w:t>
      </w:r>
      <w:r w:rsidRPr="00FC47D3">
        <w:rPr>
          <w:bCs/>
          <w:color w:val="000000"/>
          <w:sz w:val="20"/>
          <w:szCs w:val="20"/>
        </w:rPr>
        <w:t>4º do art.17 do Decreto Federal nº 5.450</w:t>
      </w:r>
      <w:r>
        <w:rPr>
          <w:bCs/>
          <w:color w:val="000000"/>
          <w:sz w:val="20"/>
          <w:szCs w:val="20"/>
        </w:rPr>
        <w:t>/2005.</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.12.</w:t>
      </w:r>
      <w:r w:rsidRPr="00FC47D3">
        <w:rPr>
          <w:bCs/>
          <w:color w:val="000000"/>
          <w:sz w:val="20"/>
          <w:szCs w:val="20"/>
        </w:rPr>
        <w:t xml:space="preserve"> Este </w:t>
      </w:r>
      <w:r>
        <w:rPr>
          <w:bCs/>
          <w:color w:val="000000"/>
          <w:sz w:val="20"/>
          <w:szCs w:val="20"/>
        </w:rPr>
        <w:t>Edital</w:t>
      </w:r>
      <w:r w:rsidRPr="00FC47D3">
        <w:rPr>
          <w:bCs/>
          <w:color w:val="000000"/>
          <w:sz w:val="20"/>
          <w:szCs w:val="20"/>
        </w:rPr>
        <w:t xml:space="preserve"> é instrumento de adesão, donde todos que participem estão automaticamente de acordo com suas condições.</w:t>
      </w:r>
    </w:p>
    <w:p w:rsidR="00843F6F"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 xml:space="preserve">.13. </w:t>
      </w:r>
      <w:r>
        <w:rPr>
          <w:bCs/>
          <w:color w:val="000000"/>
          <w:sz w:val="20"/>
          <w:szCs w:val="20"/>
        </w:rPr>
        <w:t>A C</w:t>
      </w:r>
      <w:r w:rsidRPr="00FC47D3">
        <w:rPr>
          <w:bCs/>
          <w:color w:val="000000"/>
          <w:sz w:val="20"/>
          <w:szCs w:val="20"/>
        </w:rPr>
        <w:t>ontratad</w:t>
      </w:r>
      <w:r>
        <w:rPr>
          <w:bCs/>
          <w:color w:val="000000"/>
          <w:sz w:val="20"/>
          <w:szCs w:val="20"/>
        </w:rPr>
        <w:t>a</w:t>
      </w:r>
      <w:r w:rsidRPr="00FC47D3">
        <w:rPr>
          <w:bCs/>
          <w:color w:val="000000"/>
          <w:sz w:val="20"/>
          <w:szCs w:val="20"/>
        </w:rPr>
        <w:t xml:space="preserve"> não poderá subcontratar o objeto em parte, sem a expressa anuência da Contratante.</w:t>
      </w:r>
    </w:p>
    <w:p w:rsidR="00843F6F" w:rsidRPr="005A7C11" w:rsidRDefault="00843F6F" w:rsidP="00843F6F">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C027E6">
        <w:rPr>
          <w:b/>
          <w:bCs/>
          <w:color w:val="000000"/>
          <w:sz w:val="20"/>
          <w:szCs w:val="20"/>
        </w:rPr>
        <w:t>0</w:t>
      </w:r>
      <w:r w:rsidRPr="005A7C11">
        <w:rPr>
          <w:b/>
          <w:bCs/>
          <w:color w:val="000000"/>
          <w:sz w:val="20"/>
          <w:szCs w:val="20"/>
        </w:rPr>
        <w:t>.14.</w:t>
      </w:r>
      <w:r w:rsidR="00C027E6">
        <w:rPr>
          <w:b/>
          <w:bCs/>
          <w:color w:val="000000"/>
          <w:sz w:val="20"/>
          <w:szCs w:val="20"/>
        </w:rPr>
        <w:t xml:space="preserve"> </w:t>
      </w:r>
      <w:r>
        <w:rPr>
          <w:bCs/>
          <w:color w:val="000000"/>
          <w:sz w:val="20"/>
          <w:szCs w:val="20"/>
        </w:rPr>
        <w:t>Não serão aceitos “protocolos de entrega” ou “solicitação de documentos” em substituição aos documentos requeridos no presente Edital e seus Anexos, salvo nos casos expressamente permitidos.</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C027E6">
        <w:rPr>
          <w:b/>
          <w:bCs/>
          <w:color w:val="000000"/>
          <w:sz w:val="20"/>
          <w:szCs w:val="20"/>
        </w:rPr>
        <w:t>0</w:t>
      </w:r>
      <w:r w:rsidRPr="00FC47D3">
        <w:rPr>
          <w:b/>
          <w:bCs/>
          <w:color w:val="000000"/>
          <w:sz w:val="20"/>
          <w:szCs w:val="20"/>
        </w:rPr>
        <w:t>.1</w:t>
      </w:r>
      <w:r>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inclui-se o último.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C027E6">
        <w:rPr>
          <w:b/>
          <w:bCs/>
          <w:color w:val="000000"/>
          <w:sz w:val="20"/>
          <w:szCs w:val="20"/>
        </w:rPr>
        <w:t>1</w:t>
      </w:r>
      <w:r w:rsidRPr="00FC47D3">
        <w:rPr>
          <w:b/>
          <w:bCs/>
          <w:color w:val="000000"/>
          <w:sz w:val="20"/>
          <w:szCs w:val="20"/>
        </w:rPr>
        <w:t>. DO FORO</w:t>
      </w:r>
    </w:p>
    <w:p w:rsidR="00843F6F"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027E6">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Pr>
          <w:bCs/>
          <w:color w:val="000000"/>
          <w:sz w:val="20"/>
          <w:szCs w:val="20"/>
        </w:rPr>
        <w:t>Edital</w:t>
      </w:r>
      <w:r w:rsidRPr="00FC47D3">
        <w:rPr>
          <w:bCs/>
          <w:color w:val="000000"/>
          <w:sz w:val="20"/>
          <w:szCs w:val="20"/>
        </w:rPr>
        <w:t>, el</w:t>
      </w:r>
      <w:r>
        <w:rPr>
          <w:bCs/>
          <w:color w:val="000000"/>
          <w:sz w:val="20"/>
          <w:szCs w:val="20"/>
        </w:rPr>
        <w:t>ege-se como foro competente o da comarca de</w:t>
      </w:r>
      <w:r w:rsidRPr="00FC47D3">
        <w:rPr>
          <w:bCs/>
          <w:color w:val="000000"/>
          <w:sz w:val="20"/>
          <w:szCs w:val="20"/>
        </w:rPr>
        <w:t xml:space="preserve"> Palmas - TO, com exclusão de qualquer outro.</w:t>
      </w:r>
    </w:p>
    <w:p w:rsidR="00843F6F" w:rsidRDefault="00843F6F" w:rsidP="00843F6F">
      <w:pPr>
        <w:widowControl w:val="0"/>
        <w:autoSpaceDE w:val="0"/>
        <w:autoSpaceDN w:val="0"/>
        <w:adjustRightInd w:val="0"/>
        <w:spacing w:after="0" w:line="240" w:lineRule="auto"/>
        <w:jc w:val="both"/>
        <w:rPr>
          <w:bCs/>
          <w:color w:val="000000"/>
          <w:sz w:val="20"/>
          <w:szCs w:val="20"/>
        </w:rPr>
      </w:pPr>
    </w:p>
    <w:p w:rsidR="00843F6F" w:rsidRDefault="00843F6F" w:rsidP="00843F6F">
      <w:pPr>
        <w:widowControl w:val="0"/>
        <w:autoSpaceDE w:val="0"/>
        <w:autoSpaceDN w:val="0"/>
        <w:adjustRightInd w:val="0"/>
        <w:spacing w:after="0" w:line="240" w:lineRule="auto"/>
        <w:jc w:val="both"/>
        <w:rPr>
          <w:bCs/>
          <w:color w:val="000000"/>
          <w:sz w:val="20"/>
          <w:szCs w:val="20"/>
        </w:rPr>
      </w:pPr>
    </w:p>
    <w:p w:rsidR="00843F6F" w:rsidRDefault="00843F6F" w:rsidP="00843F6F">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511AB3">
        <w:rPr>
          <w:bCs/>
          <w:color w:val="000000"/>
          <w:sz w:val="20"/>
          <w:szCs w:val="20"/>
        </w:rPr>
        <w:t>1º</w:t>
      </w:r>
      <w:r w:rsidRPr="00901BD0">
        <w:rPr>
          <w:bCs/>
          <w:color w:val="000000"/>
          <w:sz w:val="20"/>
          <w:szCs w:val="20"/>
        </w:rPr>
        <w:t xml:space="preserve"> de </w:t>
      </w:r>
      <w:r w:rsidR="00511AB3">
        <w:rPr>
          <w:bCs/>
          <w:color w:val="000000"/>
          <w:sz w:val="20"/>
          <w:szCs w:val="20"/>
        </w:rPr>
        <w:t>dezembro</w:t>
      </w:r>
      <w:r w:rsidRPr="00901BD0">
        <w:rPr>
          <w:bCs/>
          <w:color w:val="000000"/>
          <w:sz w:val="20"/>
          <w:szCs w:val="20"/>
        </w:rPr>
        <w:t xml:space="preserve"> de 201</w:t>
      </w:r>
      <w:r>
        <w:rPr>
          <w:bCs/>
          <w:color w:val="000000"/>
          <w:sz w:val="20"/>
          <w:szCs w:val="20"/>
        </w:rPr>
        <w:t>6</w:t>
      </w:r>
      <w:r w:rsidRPr="00901BD0">
        <w:rPr>
          <w:bCs/>
          <w:color w:val="000000"/>
          <w:sz w:val="20"/>
          <w:szCs w:val="20"/>
        </w:rPr>
        <w:t>.</w:t>
      </w: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843F6F" w:rsidP="00843F6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65BDC" w:rsidRDefault="00465BDC">
      <w:pPr>
        <w:spacing w:after="0" w:line="240" w:lineRule="auto"/>
        <w:rPr>
          <w:bCs/>
          <w:color w:val="000000"/>
          <w:sz w:val="20"/>
          <w:szCs w:val="20"/>
        </w:rPr>
      </w:pPr>
      <w:r>
        <w:rPr>
          <w:bCs/>
          <w:color w:val="000000"/>
          <w:sz w:val="20"/>
          <w:szCs w:val="20"/>
        </w:rPr>
        <w:br w:type="page"/>
      </w:r>
    </w:p>
    <w:p w:rsidR="002F1914" w:rsidRDefault="002F1914"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F3555B" w:rsidRDefault="00F3555B" w:rsidP="004C2A6C">
      <w:pPr>
        <w:autoSpaceDE w:val="0"/>
        <w:autoSpaceDN w:val="0"/>
        <w:adjustRightInd w:val="0"/>
        <w:spacing w:after="0"/>
        <w:jc w:val="both"/>
        <w:rPr>
          <w:rFonts w:cs="Courier New"/>
          <w:color w:val="000000"/>
          <w:sz w:val="20"/>
          <w:szCs w:val="20"/>
        </w:rPr>
      </w:pPr>
      <w:r>
        <w:rPr>
          <w:rFonts w:cs="Courier New"/>
          <w:sz w:val="20"/>
          <w:szCs w:val="20"/>
        </w:rPr>
        <w:t xml:space="preserve">c) </w:t>
      </w:r>
      <w:r w:rsidRPr="00202B58">
        <w:rPr>
          <w:rFonts w:cs="Courier New"/>
          <w:color w:val="000000"/>
          <w:sz w:val="20"/>
          <w:szCs w:val="20"/>
        </w:rPr>
        <w:t xml:space="preserve">Os preços a seguir abaixo serão o máximo que a SESAU/TO se dispõe a pagar, respeitada a </w:t>
      </w:r>
      <w:proofErr w:type="spellStart"/>
      <w:r w:rsidRPr="00202B58">
        <w:rPr>
          <w:rFonts w:cs="Courier New"/>
          <w:color w:val="000000"/>
          <w:sz w:val="20"/>
          <w:szCs w:val="20"/>
        </w:rPr>
        <w:t>Tab</w:t>
      </w:r>
      <w:proofErr w:type="spellEnd"/>
      <w:r w:rsidRPr="00202B58">
        <w:rPr>
          <w:rFonts w:cs="Courier New"/>
          <w:color w:val="000000"/>
          <w:sz w:val="20"/>
          <w:szCs w:val="20"/>
        </w:rPr>
        <w:t>/CMED/CAP, da marca cotada</w:t>
      </w:r>
      <w:r w:rsidR="00262E63">
        <w:rPr>
          <w:rFonts w:cs="Courier New"/>
          <w:color w:val="000000"/>
          <w:sz w:val="20"/>
          <w:szCs w:val="20"/>
        </w:rPr>
        <w:t>;</w:t>
      </w:r>
    </w:p>
    <w:p w:rsidR="00C027E6" w:rsidRDefault="00C027E6" w:rsidP="00C10EB7">
      <w:pPr>
        <w:spacing w:after="0"/>
        <w:jc w:val="both"/>
        <w:rPr>
          <w:rFonts w:cs="Courier New"/>
          <w:b/>
          <w:sz w:val="20"/>
          <w:szCs w:val="20"/>
        </w:rPr>
      </w:pP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3260"/>
        <w:gridCol w:w="850"/>
        <w:gridCol w:w="993"/>
        <w:gridCol w:w="1417"/>
        <w:gridCol w:w="1701"/>
      </w:tblGrid>
      <w:tr w:rsidR="00EC23A2" w:rsidRPr="00F134C9" w:rsidTr="00EC23A2">
        <w:trPr>
          <w:trHeight w:val="589"/>
        </w:trPr>
        <w:tc>
          <w:tcPr>
            <w:tcW w:w="568" w:type="dxa"/>
          </w:tcPr>
          <w:p w:rsidR="00EC23A2" w:rsidRPr="00F134C9" w:rsidRDefault="00EC23A2" w:rsidP="00844757">
            <w:pPr>
              <w:spacing w:after="0"/>
              <w:ind w:left="-1"/>
              <w:jc w:val="center"/>
              <w:rPr>
                <w:rFonts w:cs="Calibri"/>
                <w:b/>
                <w:sz w:val="18"/>
                <w:szCs w:val="18"/>
              </w:rPr>
            </w:pPr>
            <w:r w:rsidRPr="00F134C9">
              <w:rPr>
                <w:rFonts w:cs="Calibri"/>
                <w:b/>
                <w:sz w:val="18"/>
                <w:szCs w:val="18"/>
              </w:rPr>
              <w:t>ITEM</w:t>
            </w:r>
          </w:p>
        </w:tc>
        <w:tc>
          <w:tcPr>
            <w:tcW w:w="3260" w:type="dxa"/>
          </w:tcPr>
          <w:p w:rsidR="00EC23A2" w:rsidRPr="00F134C9" w:rsidRDefault="00EC23A2" w:rsidP="00844757">
            <w:pPr>
              <w:spacing w:after="0"/>
              <w:ind w:left="-1"/>
              <w:jc w:val="center"/>
              <w:rPr>
                <w:rFonts w:cs="Calibri"/>
                <w:b/>
                <w:sz w:val="18"/>
                <w:szCs w:val="18"/>
              </w:rPr>
            </w:pPr>
            <w:r w:rsidRPr="00F134C9">
              <w:rPr>
                <w:rFonts w:cs="Calibri"/>
                <w:b/>
                <w:sz w:val="18"/>
                <w:szCs w:val="18"/>
              </w:rPr>
              <w:t>DESCRIÇÃO</w:t>
            </w:r>
          </w:p>
        </w:tc>
        <w:tc>
          <w:tcPr>
            <w:tcW w:w="850" w:type="dxa"/>
          </w:tcPr>
          <w:p w:rsidR="00EC23A2" w:rsidRPr="00F134C9" w:rsidRDefault="00EC23A2" w:rsidP="00844757">
            <w:pPr>
              <w:spacing w:after="0"/>
              <w:ind w:left="-1"/>
              <w:jc w:val="center"/>
              <w:rPr>
                <w:rFonts w:cs="Calibri"/>
                <w:b/>
                <w:sz w:val="18"/>
                <w:szCs w:val="18"/>
              </w:rPr>
            </w:pPr>
            <w:r w:rsidRPr="00F134C9">
              <w:rPr>
                <w:rFonts w:cs="Calibri"/>
                <w:b/>
                <w:sz w:val="18"/>
                <w:szCs w:val="18"/>
              </w:rPr>
              <w:t>UND</w:t>
            </w:r>
          </w:p>
        </w:tc>
        <w:tc>
          <w:tcPr>
            <w:tcW w:w="993" w:type="dxa"/>
          </w:tcPr>
          <w:p w:rsidR="00EC23A2" w:rsidRPr="00F134C9" w:rsidRDefault="00EC23A2" w:rsidP="00151151">
            <w:pPr>
              <w:spacing w:after="0" w:line="240" w:lineRule="auto"/>
              <w:jc w:val="center"/>
              <w:rPr>
                <w:rFonts w:cs="Calibri"/>
                <w:b/>
                <w:sz w:val="18"/>
                <w:szCs w:val="18"/>
              </w:rPr>
            </w:pPr>
            <w:r>
              <w:rPr>
                <w:rFonts w:cs="Calibri"/>
                <w:b/>
                <w:bCs/>
                <w:sz w:val="18"/>
                <w:szCs w:val="18"/>
              </w:rPr>
              <w:t>QTD.</w:t>
            </w:r>
          </w:p>
        </w:tc>
        <w:tc>
          <w:tcPr>
            <w:tcW w:w="1417" w:type="dxa"/>
          </w:tcPr>
          <w:p w:rsidR="00EC23A2" w:rsidRPr="00F134C9" w:rsidRDefault="00EC23A2" w:rsidP="00844757">
            <w:pPr>
              <w:spacing w:after="0" w:line="240" w:lineRule="auto"/>
              <w:jc w:val="center"/>
              <w:rPr>
                <w:rFonts w:cs="Calibri"/>
                <w:b/>
                <w:sz w:val="18"/>
                <w:szCs w:val="18"/>
              </w:rPr>
            </w:pPr>
            <w:r w:rsidRPr="00F134C9">
              <w:rPr>
                <w:rFonts w:cs="Calibri"/>
                <w:b/>
                <w:sz w:val="18"/>
                <w:szCs w:val="18"/>
              </w:rPr>
              <w:t>VALOR UNITÁRIO</w:t>
            </w:r>
          </w:p>
          <w:p w:rsidR="00EC23A2" w:rsidRPr="00F134C9" w:rsidRDefault="00EC23A2" w:rsidP="00844757">
            <w:pPr>
              <w:spacing w:after="0" w:line="240" w:lineRule="auto"/>
              <w:jc w:val="center"/>
              <w:rPr>
                <w:rFonts w:cs="Calibri"/>
                <w:b/>
                <w:sz w:val="18"/>
                <w:szCs w:val="18"/>
              </w:rPr>
            </w:pPr>
            <w:r w:rsidRPr="00F134C9">
              <w:rPr>
                <w:rFonts w:cs="Calibri"/>
                <w:b/>
                <w:sz w:val="18"/>
                <w:szCs w:val="18"/>
              </w:rPr>
              <w:t>R$</w:t>
            </w:r>
          </w:p>
          <w:p w:rsidR="00EC23A2" w:rsidRPr="00F134C9" w:rsidRDefault="00EC23A2" w:rsidP="00844757">
            <w:pPr>
              <w:spacing w:after="0" w:line="240" w:lineRule="auto"/>
              <w:jc w:val="center"/>
              <w:rPr>
                <w:rFonts w:cs="Calibri"/>
                <w:b/>
                <w:sz w:val="18"/>
                <w:szCs w:val="18"/>
              </w:rPr>
            </w:pPr>
          </w:p>
        </w:tc>
        <w:tc>
          <w:tcPr>
            <w:tcW w:w="1701" w:type="dxa"/>
          </w:tcPr>
          <w:p w:rsidR="00EC23A2" w:rsidRPr="00F134C9" w:rsidRDefault="00EC23A2" w:rsidP="00844757">
            <w:pPr>
              <w:spacing w:after="0" w:line="240" w:lineRule="auto"/>
              <w:jc w:val="center"/>
              <w:rPr>
                <w:rFonts w:cs="Calibri"/>
                <w:b/>
                <w:sz w:val="18"/>
                <w:szCs w:val="18"/>
              </w:rPr>
            </w:pPr>
            <w:r w:rsidRPr="00F134C9">
              <w:rPr>
                <w:rFonts w:cs="Calibri"/>
                <w:b/>
                <w:sz w:val="18"/>
                <w:szCs w:val="18"/>
              </w:rPr>
              <w:t>VALOR TOTAL</w:t>
            </w:r>
          </w:p>
          <w:p w:rsidR="00EC23A2" w:rsidRPr="00F134C9" w:rsidRDefault="00EC23A2" w:rsidP="00844757">
            <w:pPr>
              <w:spacing w:after="0" w:line="240" w:lineRule="auto"/>
              <w:jc w:val="center"/>
              <w:rPr>
                <w:rFonts w:cs="Calibri"/>
                <w:b/>
                <w:sz w:val="18"/>
                <w:szCs w:val="18"/>
              </w:rPr>
            </w:pPr>
            <w:r w:rsidRPr="00F134C9">
              <w:rPr>
                <w:rFonts w:cs="Calibri"/>
                <w:b/>
                <w:sz w:val="18"/>
                <w:szCs w:val="18"/>
              </w:rPr>
              <w:t>R$</w:t>
            </w:r>
          </w:p>
          <w:p w:rsidR="00EC23A2" w:rsidRPr="00F134C9" w:rsidRDefault="00EC23A2" w:rsidP="00844757">
            <w:pPr>
              <w:spacing w:after="0" w:line="240" w:lineRule="auto"/>
              <w:jc w:val="center"/>
              <w:rPr>
                <w:rFonts w:cs="Calibri"/>
                <w:b/>
                <w:sz w:val="18"/>
                <w:szCs w:val="18"/>
              </w:rPr>
            </w:pP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01</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 xml:space="preserve">Acido </w:t>
            </w:r>
            <w:proofErr w:type="spellStart"/>
            <w:r w:rsidRPr="00BE0038">
              <w:rPr>
                <w:rFonts w:asciiTheme="minorHAnsi" w:hAnsiTheme="minorHAnsi" w:cstheme="minorHAnsi"/>
                <w:sz w:val="18"/>
                <w:szCs w:val="18"/>
              </w:rPr>
              <w:t>Nalidixico</w:t>
            </w:r>
            <w:proofErr w:type="spellEnd"/>
            <w:r w:rsidRPr="00BE0038">
              <w:rPr>
                <w:rFonts w:asciiTheme="minorHAnsi" w:hAnsiTheme="minorHAnsi" w:cstheme="minorHAnsi"/>
                <w:sz w:val="18"/>
                <w:szCs w:val="18"/>
              </w:rPr>
              <w:t xml:space="preserve"> 50mg/ml suspensão oral 60 ml frasco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10,19</w:t>
            </w:r>
          </w:p>
        </w:tc>
        <w:tc>
          <w:tcPr>
            <w:tcW w:w="1701" w:type="dxa"/>
          </w:tcPr>
          <w:p w:rsidR="00EC23A2" w:rsidRPr="00737E57" w:rsidRDefault="00EC23A2" w:rsidP="00844757">
            <w:pPr>
              <w:tabs>
                <w:tab w:val="left" w:pos="7200"/>
              </w:tabs>
              <w:spacing w:after="0"/>
              <w:jc w:val="center"/>
              <w:rPr>
                <w:rFonts w:eastAsia="Batang" w:cs="Calibri"/>
                <w:bCs/>
                <w:color w:val="000000" w:themeColor="text1"/>
                <w:sz w:val="18"/>
                <w:szCs w:val="18"/>
              </w:rPr>
            </w:pPr>
            <w:r w:rsidRPr="00737E57">
              <w:rPr>
                <w:rFonts w:eastAsia="Batang" w:cs="Calibri"/>
                <w:bCs/>
                <w:color w:val="000000" w:themeColor="text1"/>
                <w:sz w:val="18"/>
                <w:szCs w:val="18"/>
              </w:rPr>
              <w:t>2.038,00</w:t>
            </w:r>
          </w:p>
        </w:tc>
      </w:tr>
      <w:tr w:rsidR="00EC23A2" w:rsidRPr="00F134C9" w:rsidTr="00EC23A2">
        <w:trPr>
          <w:trHeight w:val="484"/>
        </w:trPr>
        <w:tc>
          <w:tcPr>
            <w:tcW w:w="568" w:type="dxa"/>
          </w:tcPr>
          <w:p w:rsidR="00EC23A2" w:rsidRPr="00BA4C47" w:rsidRDefault="00EC23A2" w:rsidP="002B23B0">
            <w:pPr>
              <w:spacing w:after="0" w:line="240" w:lineRule="auto"/>
              <w:jc w:val="center"/>
              <w:rPr>
                <w:rFonts w:cs="Calibri"/>
                <w:sz w:val="18"/>
                <w:szCs w:val="18"/>
              </w:rPr>
            </w:pPr>
            <w:r>
              <w:rPr>
                <w:rFonts w:cs="Calibri"/>
                <w:sz w:val="18"/>
                <w:szCs w:val="18"/>
              </w:rPr>
              <w:t>0</w:t>
            </w:r>
            <w:r w:rsidR="002C0250">
              <w:rPr>
                <w:rFonts w:cs="Calibri"/>
                <w:sz w:val="18"/>
                <w:szCs w:val="18"/>
              </w:rPr>
              <w:t>2</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Amoxicilina</w:t>
            </w:r>
            <w:proofErr w:type="spellEnd"/>
            <w:r w:rsidRPr="00BE0038">
              <w:rPr>
                <w:rFonts w:asciiTheme="minorHAnsi" w:hAnsiTheme="minorHAnsi" w:cstheme="minorHAnsi"/>
                <w:sz w:val="18"/>
                <w:szCs w:val="18"/>
              </w:rPr>
              <w:t xml:space="preserve"> 25mg/ml + </w:t>
            </w:r>
            <w:proofErr w:type="spellStart"/>
            <w:r w:rsidRPr="00BE0038">
              <w:rPr>
                <w:rFonts w:asciiTheme="minorHAnsi" w:hAnsiTheme="minorHAnsi" w:cstheme="minorHAnsi"/>
                <w:sz w:val="18"/>
                <w:szCs w:val="18"/>
              </w:rPr>
              <w:t>clavulanato</w:t>
            </w:r>
            <w:proofErr w:type="spellEnd"/>
            <w:r w:rsidRPr="00BE0038">
              <w:rPr>
                <w:rFonts w:asciiTheme="minorHAnsi" w:hAnsiTheme="minorHAnsi" w:cstheme="minorHAnsi"/>
                <w:sz w:val="18"/>
                <w:szCs w:val="18"/>
              </w:rPr>
              <w:t xml:space="preserve"> de potássio 6,25</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/ml pó para suspensão oral 100ml frasco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20,28</w:t>
            </w:r>
          </w:p>
        </w:tc>
        <w:tc>
          <w:tcPr>
            <w:tcW w:w="1701" w:type="dxa"/>
          </w:tcPr>
          <w:p w:rsidR="00EC23A2" w:rsidRPr="00737E57" w:rsidRDefault="00EC23A2" w:rsidP="00844757">
            <w:pPr>
              <w:tabs>
                <w:tab w:val="left" w:pos="7200"/>
              </w:tabs>
              <w:spacing w:after="0"/>
              <w:jc w:val="center"/>
              <w:rPr>
                <w:rFonts w:eastAsia="Batang" w:cs="Calibri"/>
                <w:bCs/>
                <w:color w:val="000000" w:themeColor="text1"/>
                <w:sz w:val="18"/>
                <w:szCs w:val="18"/>
              </w:rPr>
            </w:pPr>
            <w:r w:rsidRPr="00737E57">
              <w:rPr>
                <w:rFonts w:eastAsia="Batang" w:cs="Calibri"/>
                <w:bCs/>
                <w:color w:val="000000" w:themeColor="text1"/>
                <w:sz w:val="18"/>
                <w:szCs w:val="18"/>
              </w:rPr>
              <w:t>40.560,00</w:t>
            </w:r>
          </w:p>
        </w:tc>
      </w:tr>
      <w:tr w:rsidR="00EC23A2" w:rsidRPr="00F134C9" w:rsidTr="00EC23A2">
        <w:trPr>
          <w:trHeight w:val="484"/>
        </w:trPr>
        <w:tc>
          <w:tcPr>
            <w:tcW w:w="568" w:type="dxa"/>
          </w:tcPr>
          <w:p w:rsidR="00EC23A2" w:rsidRPr="00BA4C47" w:rsidRDefault="002B23B0" w:rsidP="00844757">
            <w:pPr>
              <w:spacing w:after="0" w:line="240" w:lineRule="auto"/>
              <w:jc w:val="center"/>
              <w:rPr>
                <w:rFonts w:cs="Calibri"/>
                <w:sz w:val="18"/>
                <w:szCs w:val="18"/>
              </w:rPr>
            </w:pPr>
            <w:r>
              <w:rPr>
                <w:rFonts w:cs="Calibri"/>
                <w:sz w:val="18"/>
                <w:szCs w:val="18"/>
              </w:rPr>
              <w:t>0</w:t>
            </w:r>
            <w:r w:rsidR="002C0250">
              <w:rPr>
                <w:rFonts w:cs="Calibri"/>
                <w:sz w:val="18"/>
                <w:szCs w:val="18"/>
              </w:rPr>
              <w:t>3</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500mginjetavel frasco-ampola</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Pr="00F134C9" w:rsidRDefault="00BE2C1D" w:rsidP="00BE2C1D">
            <w:pPr>
              <w:tabs>
                <w:tab w:val="left" w:pos="7200"/>
              </w:tabs>
              <w:spacing w:after="0"/>
              <w:jc w:val="center"/>
              <w:rPr>
                <w:rFonts w:eastAsia="Batang" w:cs="Calibri"/>
                <w:bCs/>
                <w:color w:val="000000"/>
                <w:sz w:val="18"/>
                <w:szCs w:val="18"/>
              </w:rPr>
            </w:pPr>
            <w:r>
              <w:rPr>
                <w:rFonts w:eastAsia="Batang" w:cs="Calibri"/>
                <w:bCs/>
                <w:color w:val="000000"/>
                <w:sz w:val="18"/>
                <w:szCs w:val="18"/>
              </w:rPr>
              <w:t>99</w:t>
            </w:r>
            <w:r w:rsidR="00EC23A2">
              <w:rPr>
                <w:rFonts w:eastAsia="Batang" w:cs="Calibri"/>
                <w:bCs/>
                <w:color w:val="000000"/>
                <w:sz w:val="18"/>
                <w:szCs w:val="18"/>
              </w:rPr>
              <w:t>.</w:t>
            </w:r>
            <w:r>
              <w:rPr>
                <w:rFonts w:eastAsia="Batang" w:cs="Calibri"/>
                <w:bCs/>
                <w:color w:val="000000"/>
                <w:sz w:val="18"/>
                <w:szCs w:val="18"/>
              </w:rPr>
              <w:t>00</w:t>
            </w:r>
            <w:r w:rsidR="00EC23A2">
              <w:rPr>
                <w:rFonts w:eastAsia="Batang" w:cs="Calibri"/>
                <w:bCs/>
                <w:color w:val="000000"/>
                <w:sz w:val="18"/>
                <w:szCs w:val="18"/>
              </w:rPr>
              <w:t>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4,11</w:t>
            </w:r>
          </w:p>
        </w:tc>
        <w:tc>
          <w:tcPr>
            <w:tcW w:w="1701" w:type="dxa"/>
          </w:tcPr>
          <w:p w:rsidR="00EC23A2" w:rsidRDefault="00BE2C1D" w:rsidP="00BE2C1D">
            <w:pPr>
              <w:tabs>
                <w:tab w:val="left" w:pos="7200"/>
              </w:tabs>
              <w:spacing w:after="0"/>
              <w:jc w:val="center"/>
              <w:rPr>
                <w:rFonts w:eastAsia="Batang" w:cs="Calibri"/>
                <w:bCs/>
                <w:color w:val="000000"/>
                <w:sz w:val="18"/>
                <w:szCs w:val="18"/>
              </w:rPr>
            </w:pPr>
            <w:r>
              <w:rPr>
                <w:rFonts w:eastAsia="Batang" w:cs="Calibri"/>
                <w:bCs/>
                <w:color w:val="000000"/>
                <w:sz w:val="18"/>
                <w:szCs w:val="18"/>
              </w:rPr>
              <w:t>406</w:t>
            </w:r>
            <w:r w:rsidR="00EC23A2">
              <w:rPr>
                <w:rFonts w:eastAsia="Batang" w:cs="Calibri"/>
                <w:bCs/>
                <w:color w:val="000000"/>
                <w:sz w:val="18"/>
                <w:szCs w:val="18"/>
              </w:rPr>
              <w:t>.</w:t>
            </w:r>
            <w:r>
              <w:rPr>
                <w:rFonts w:eastAsia="Batang" w:cs="Calibri"/>
                <w:bCs/>
                <w:color w:val="000000"/>
                <w:sz w:val="18"/>
                <w:szCs w:val="18"/>
              </w:rPr>
              <w:t>890</w:t>
            </w:r>
            <w:r w:rsidR="00EC23A2">
              <w:rPr>
                <w:rFonts w:eastAsia="Batang" w:cs="Calibri"/>
                <w:bCs/>
                <w:color w:val="000000"/>
                <w:sz w:val="18"/>
                <w:szCs w:val="18"/>
              </w:rPr>
              <w:t>,</w:t>
            </w:r>
            <w:r>
              <w:rPr>
                <w:rFonts w:eastAsia="Batang" w:cs="Calibri"/>
                <w:bCs/>
                <w:color w:val="000000"/>
                <w:sz w:val="18"/>
                <w:szCs w:val="18"/>
              </w:rPr>
              <w:t>0</w:t>
            </w:r>
            <w:r w:rsidR="00EC23A2">
              <w:rPr>
                <w:rFonts w:eastAsia="Batang" w:cs="Calibri"/>
                <w:bCs/>
                <w:color w:val="000000"/>
                <w:sz w:val="18"/>
                <w:szCs w:val="18"/>
              </w:rPr>
              <w:t>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04</w:t>
            </w:r>
          </w:p>
        </w:tc>
        <w:tc>
          <w:tcPr>
            <w:tcW w:w="3260" w:type="dxa"/>
          </w:tcPr>
          <w:p w:rsidR="00EC23A2" w:rsidRPr="00BE0038" w:rsidRDefault="00EC23A2"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Benzilpenicilinabenzatina</w:t>
            </w:r>
            <w:proofErr w:type="spellEnd"/>
            <w:r w:rsidRPr="00BE0038">
              <w:rPr>
                <w:rFonts w:asciiTheme="minorHAnsi" w:hAnsiTheme="minorHAnsi" w:cstheme="minorHAnsi"/>
                <w:sz w:val="18"/>
                <w:szCs w:val="18"/>
              </w:rPr>
              <w:t xml:space="preserve"> 1.200.000UI </w:t>
            </w:r>
            <w:r>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0" w:type="dxa"/>
          </w:tcPr>
          <w:p w:rsidR="00EC23A2" w:rsidRPr="00BE0038" w:rsidRDefault="00EC23A2"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15.750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3,25</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51.187,50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05</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Benzilpenicilinabenzatina</w:t>
            </w:r>
            <w:proofErr w:type="spellEnd"/>
            <w:r w:rsidRPr="00BE0038">
              <w:rPr>
                <w:rFonts w:asciiTheme="minorHAnsi" w:hAnsiTheme="minorHAnsi" w:cstheme="minorHAnsi"/>
                <w:sz w:val="18"/>
                <w:szCs w:val="18"/>
              </w:rPr>
              <w:t xml:space="preserve"> 600.000UI </w:t>
            </w:r>
            <w:r>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24.000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2,03</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48.720,00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06</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Benzilpenicilinapotassica</w:t>
            </w:r>
            <w:proofErr w:type="spellEnd"/>
            <w:r w:rsidRPr="00BE0038">
              <w:rPr>
                <w:rFonts w:asciiTheme="minorHAnsi" w:hAnsiTheme="minorHAnsi" w:cstheme="minorHAnsi"/>
                <w:sz w:val="18"/>
                <w:szCs w:val="18"/>
              </w:rPr>
              <w:t xml:space="preserve"> 1.000.000UI injetável frasco- ampola</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18.000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3,06</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55.080,00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07</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Benzilpenicilinapotassica</w:t>
            </w:r>
            <w:proofErr w:type="spellEnd"/>
            <w:r w:rsidRPr="00BE0038">
              <w:rPr>
                <w:rFonts w:asciiTheme="minorHAnsi" w:hAnsiTheme="minorHAnsi" w:cstheme="minorHAnsi"/>
                <w:sz w:val="18"/>
                <w:szCs w:val="18"/>
              </w:rPr>
              <w:t xml:space="preserve"> 100.000UI+ penicilina </w:t>
            </w:r>
            <w:proofErr w:type="gramStart"/>
            <w:r w:rsidRPr="00BE0038">
              <w:rPr>
                <w:rFonts w:asciiTheme="minorHAnsi" w:hAnsiTheme="minorHAnsi" w:cstheme="minorHAnsi"/>
                <w:sz w:val="18"/>
                <w:szCs w:val="18"/>
              </w:rPr>
              <w:t>procainada300.</w:t>
            </w:r>
            <w:proofErr w:type="gramEnd"/>
            <w:r w:rsidRPr="00BE0038">
              <w:rPr>
                <w:rFonts w:asciiTheme="minorHAnsi" w:hAnsiTheme="minorHAnsi" w:cstheme="minorHAnsi"/>
                <w:sz w:val="18"/>
                <w:szCs w:val="18"/>
              </w:rPr>
              <w:t>000UI injetável frasco-ampola</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43.000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2,72</w:t>
            </w:r>
          </w:p>
        </w:tc>
        <w:tc>
          <w:tcPr>
            <w:tcW w:w="1701" w:type="dxa"/>
          </w:tcPr>
          <w:p w:rsidR="00EC23A2" w:rsidRDefault="00EC23A2" w:rsidP="007C5561">
            <w:pPr>
              <w:tabs>
                <w:tab w:val="left" w:pos="7200"/>
              </w:tabs>
              <w:spacing w:after="0"/>
              <w:jc w:val="center"/>
              <w:rPr>
                <w:rFonts w:eastAsia="Batang" w:cs="Calibri"/>
                <w:bCs/>
                <w:color w:val="000000"/>
                <w:sz w:val="18"/>
                <w:szCs w:val="18"/>
              </w:rPr>
            </w:pPr>
            <w:r>
              <w:rPr>
                <w:rFonts w:eastAsia="Batang" w:cs="Calibri"/>
                <w:bCs/>
                <w:color w:val="000000"/>
                <w:sz w:val="18"/>
                <w:szCs w:val="18"/>
              </w:rPr>
              <w:t>116.960,00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08</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Benzilpenicilinapotassica</w:t>
            </w:r>
            <w:proofErr w:type="spellEnd"/>
            <w:r w:rsidRPr="00BE0038">
              <w:rPr>
                <w:rFonts w:asciiTheme="minorHAnsi" w:hAnsiTheme="minorHAnsi" w:cstheme="minorHAnsi"/>
                <w:sz w:val="18"/>
                <w:szCs w:val="18"/>
              </w:rPr>
              <w:t xml:space="preserve"> 5.000.000UI </w:t>
            </w:r>
            <w:proofErr w:type="spellStart"/>
            <w:r w:rsidRPr="00BE0038">
              <w:rPr>
                <w:rFonts w:asciiTheme="minorHAnsi" w:hAnsiTheme="minorHAnsi" w:cstheme="minorHAnsi"/>
                <w:sz w:val="18"/>
                <w:szCs w:val="18"/>
              </w:rPr>
              <w:t>injetavel</w:t>
            </w:r>
            <w:proofErr w:type="spellEnd"/>
            <w:r w:rsidRPr="00BE0038">
              <w:rPr>
                <w:rFonts w:asciiTheme="minorHAnsi" w:hAnsiTheme="minorHAnsi" w:cstheme="minorHAnsi"/>
                <w:sz w:val="18"/>
                <w:szCs w:val="18"/>
              </w:rPr>
              <w:t xml:space="preserve"> frasco-ampola</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47.000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6,61</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310.670,00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09</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Benzoato</w:t>
            </w:r>
            <w:proofErr w:type="spellEnd"/>
            <w:r w:rsidRPr="00BE0038">
              <w:rPr>
                <w:rFonts w:asciiTheme="minorHAnsi" w:hAnsiTheme="minorHAnsi" w:cstheme="minorHAnsi"/>
                <w:sz w:val="18"/>
                <w:szCs w:val="18"/>
              </w:rPr>
              <w:t xml:space="preserve"> de </w:t>
            </w:r>
            <w:proofErr w:type="spellStart"/>
            <w:r w:rsidRPr="00BE0038">
              <w:rPr>
                <w:rFonts w:asciiTheme="minorHAnsi" w:hAnsiTheme="minorHAnsi" w:cstheme="minorHAnsi"/>
                <w:sz w:val="18"/>
                <w:szCs w:val="18"/>
              </w:rPr>
              <w:t>benzila</w:t>
            </w:r>
            <w:proofErr w:type="spellEnd"/>
            <w:r w:rsidRPr="00BE0038">
              <w:rPr>
                <w:rFonts w:asciiTheme="minorHAnsi" w:hAnsiTheme="minorHAnsi" w:cstheme="minorHAnsi"/>
                <w:sz w:val="18"/>
                <w:szCs w:val="18"/>
              </w:rPr>
              <w:t xml:space="preserve"> 25% (250mg/ml) </w:t>
            </w:r>
            <w:r>
              <w:rPr>
                <w:rFonts w:asciiTheme="minorHAnsi" w:hAnsiTheme="minorHAnsi" w:cstheme="minorHAnsi"/>
                <w:sz w:val="18"/>
                <w:szCs w:val="18"/>
              </w:rPr>
              <w:t xml:space="preserve">emulsão </w:t>
            </w:r>
            <w:r w:rsidRPr="00BE0038">
              <w:rPr>
                <w:rFonts w:asciiTheme="minorHAnsi" w:hAnsiTheme="minorHAnsi" w:cstheme="minorHAnsi"/>
                <w:sz w:val="18"/>
                <w:szCs w:val="18"/>
              </w:rPr>
              <w:t>tópica 60 ml</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6,57</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7.227,00</w:t>
            </w:r>
          </w:p>
        </w:tc>
      </w:tr>
      <w:tr w:rsidR="00EC23A2" w:rsidRPr="00F134C9" w:rsidTr="00EC23A2">
        <w:trPr>
          <w:trHeight w:val="484"/>
        </w:trPr>
        <w:tc>
          <w:tcPr>
            <w:tcW w:w="568" w:type="dxa"/>
          </w:tcPr>
          <w:p w:rsidR="00EC23A2" w:rsidRPr="00BA4C47" w:rsidRDefault="002B23B0" w:rsidP="002C0250">
            <w:pPr>
              <w:spacing w:after="0" w:line="240" w:lineRule="auto"/>
              <w:jc w:val="center"/>
              <w:rPr>
                <w:rFonts w:cs="Calibri"/>
                <w:sz w:val="18"/>
                <w:szCs w:val="18"/>
              </w:rPr>
            </w:pPr>
            <w:r>
              <w:rPr>
                <w:rFonts w:cs="Calibri"/>
                <w:sz w:val="18"/>
                <w:szCs w:val="18"/>
              </w:rPr>
              <w:t>1</w:t>
            </w:r>
            <w:r w:rsidR="002C0250">
              <w:rPr>
                <w:rFonts w:cs="Calibri"/>
                <w:sz w:val="18"/>
                <w:szCs w:val="18"/>
              </w:rPr>
              <w:t>0</w:t>
            </w:r>
          </w:p>
        </w:tc>
        <w:tc>
          <w:tcPr>
            <w:tcW w:w="3260" w:type="dxa"/>
          </w:tcPr>
          <w:p w:rsidR="00EC23A2" w:rsidRPr="00BE0038" w:rsidRDefault="00EC23A2"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Caspofungina</w:t>
            </w:r>
            <w:proofErr w:type="spellEnd"/>
            <w:r w:rsidRPr="00BE0038">
              <w:rPr>
                <w:rFonts w:asciiTheme="minorHAnsi" w:hAnsiTheme="minorHAnsi" w:cstheme="minorHAnsi"/>
                <w:sz w:val="18"/>
                <w:szCs w:val="18"/>
              </w:rPr>
              <w:t xml:space="preserve"> 50mg injetável frasco-ampola</w:t>
            </w:r>
          </w:p>
        </w:tc>
        <w:tc>
          <w:tcPr>
            <w:tcW w:w="850" w:type="dxa"/>
          </w:tcPr>
          <w:p w:rsidR="00EC23A2" w:rsidRPr="00BE0038" w:rsidRDefault="00EC23A2"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Default="00354AF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417" w:type="dxa"/>
          </w:tcPr>
          <w:p w:rsidR="00EC23A2" w:rsidRDefault="00EC23A2" w:rsidP="006250B0">
            <w:pPr>
              <w:tabs>
                <w:tab w:val="left" w:pos="7200"/>
              </w:tabs>
              <w:spacing w:after="0"/>
              <w:jc w:val="center"/>
              <w:rPr>
                <w:rFonts w:eastAsia="Batang" w:cs="Calibri"/>
                <w:bCs/>
                <w:color w:val="000000"/>
                <w:sz w:val="18"/>
                <w:szCs w:val="18"/>
              </w:rPr>
            </w:pPr>
            <w:r>
              <w:rPr>
                <w:rFonts w:eastAsia="Batang" w:cs="Calibri"/>
                <w:bCs/>
                <w:color w:val="000000"/>
                <w:sz w:val="18"/>
                <w:szCs w:val="18"/>
              </w:rPr>
              <w:t>1.914,20</w:t>
            </w:r>
          </w:p>
        </w:tc>
        <w:tc>
          <w:tcPr>
            <w:tcW w:w="1701" w:type="dxa"/>
          </w:tcPr>
          <w:p w:rsidR="00EC23A2" w:rsidRPr="00737E57" w:rsidRDefault="00354AFE" w:rsidP="006250B0">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957.100,00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11</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Doxiciclina</w:t>
            </w:r>
            <w:proofErr w:type="spellEnd"/>
            <w:r w:rsidRPr="00BE0038">
              <w:rPr>
                <w:rFonts w:asciiTheme="minorHAnsi" w:hAnsiTheme="minorHAnsi" w:cstheme="minorHAnsi"/>
                <w:sz w:val="18"/>
                <w:szCs w:val="18"/>
              </w:rPr>
              <w:t xml:space="preserve"> 100mg comprimido revestido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1,39</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5.560,00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12</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Eritromicina</w:t>
            </w:r>
            <w:proofErr w:type="spellEnd"/>
            <w:r w:rsidRPr="00BE0038">
              <w:rPr>
                <w:rFonts w:asciiTheme="minorHAnsi" w:hAnsiTheme="minorHAnsi" w:cstheme="minorHAnsi"/>
                <w:sz w:val="18"/>
                <w:szCs w:val="18"/>
              </w:rPr>
              <w:t xml:space="preserve"> 500mg comprimido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0,93</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7.440,00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13</w:t>
            </w:r>
          </w:p>
        </w:tc>
        <w:tc>
          <w:tcPr>
            <w:tcW w:w="3260" w:type="dxa"/>
          </w:tcPr>
          <w:p w:rsidR="00EC23A2" w:rsidRPr="00BE0038" w:rsidRDefault="00EC23A2"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Ertapenem</w:t>
            </w:r>
            <w:proofErr w:type="spellEnd"/>
            <w:r w:rsidRPr="00BE0038">
              <w:rPr>
                <w:rFonts w:asciiTheme="minorHAnsi" w:hAnsiTheme="minorHAnsi" w:cstheme="minorHAnsi"/>
                <w:sz w:val="18"/>
                <w:szCs w:val="18"/>
              </w:rPr>
              <w:t xml:space="preserve"> 1g injetável frasco-ampola</w:t>
            </w:r>
          </w:p>
        </w:tc>
        <w:tc>
          <w:tcPr>
            <w:tcW w:w="850" w:type="dxa"/>
          </w:tcPr>
          <w:p w:rsidR="00EC23A2" w:rsidRPr="00BE0038" w:rsidRDefault="00EC23A2"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1.750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260,05</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455.087,50</w:t>
            </w:r>
          </w:p>
        </w:tc>
      </w:tr>
      <w:tr w:rsidR="00EC23A2" w:rsidRPr="00F134C9" w:rsidTr="00EC23A2">
        <w:trPr>
          <w:trHeight w:val="484"/>
        </w:trPr>
        <w:tc>
          <w:tcPr>
            <w:tcW w:w="568" w:type="dxa"/>
          </w:tcPr>
          <w:p w:rsidR="00EC23A2" w:rsidRPr="00BA4C47" w:rsidRDefault="002C0250" w:rsidP="002B23B0">
            <w:pPr>
              <w:spacing w:after="0" w:line="240" w:lineRule="auto"/>
              <w:jc w:val="center"/>
              <w:rPr>
                <w:rFonts w:cs="Calibri"/>
                <w:sz w:val="18"/>
                <w:szCs w:val="18"/>
              </w:rPr>
            </w:pPr>
            <w:r>
              <w:rPr>
                <w:rFonts w:cs="Calibri"/>
                <w:sz w:val="18"/>
                <w:szCs w:val="18"/>
              </w:rPr>
              <w:t>14</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Hidroxicloroquina</w:t>
            </w:r>
            <w:proofErr w:type="spellEnd"/>
            <w:r w:rsidRPr="00BE0038">
              <w:rPr>
                <w:rFonts w:asciiTheme="minorHAnsi" w:hAnsiTheme="minorHAnsi" w:cstheme="minorHAnsi"/>
                <w:sz w:val="18"/>
                <w:szCs w:val="18"/>
              </w:rPr>
              <w:t xml:space="preserve"> 400mg comprimido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1,26</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630,00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15</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Moxifloxacino</w:t>
            </w:r>
            <w:proofErr w:type="spellEnd"/>
            <w:r w:rsidRPr="00BE0038">
              <w:rPr>
                <w:rFonts w:asciiTheme="minorHAnsi" w:hAnsiTheme="minorHAnsi" w:cstheme="minorHAnsi"/>
                <w:sz w:val="18"/>
                <w:szCs w:val="18"/>
              </w:rPr>
              <w:t xml:space="preserve"> 0,5%</w:t>
            </w:r>
            <w:proofErr w:type="gramStart"/>
            <w:r w:rsidRPr="00BE0038">
              <w:rPr>
                <w:rFonts w:asciiTheme="minorHAnsi" w:hAnsiTheme="minorHAnsi" w:cstheme="minorHAnsi"/>
                <w:sz w:val="18"/>
                <w:szCs w:val="18"/>
              </w:rPr>
              <w:t>(</w:t>
            </w:r>
            <w:proofErr w:type="gramEnd"/>
            <w:r w:rsidRPr="00BE0038">
              <w:rPr>
                <w:rFonts w:asciiTheme="minorHAnsi" w:hAnsiTheme="minorHAnsi" w:cstheme="minorHAnsi"/>
                <w:sz w:val="18"/>
                <w:szCs w:val="18"/>
              </w:rPr>
              <w:t>5mg/ml) solução</w:t>
            </w:r>
            <w:r w:rsidR="00B043C2">
              <w:rPr>
                <w:rFonts w:asciiTheme="minorHAnsi" w:hAnsiTheme="minorHAnsi" w:cstheme="minorHAnsi"/>
                <w:sz w:val="18"/>
                <w:szCs w:val="18"/>
              </w:rPr>
              <w:t xml:space="preserve"> </w:t>
            </w:r>
            <w:r w:rsidRPr="00BE0038">
              <w:rPr>
                <w:rFonts w:asciiTheme="minorHAnsi" w:hAnsiTheme="minorHAnsi" w:cstheme="minorHAnsi"/>
                <w:sz w:val="18"/>
                <w:szCs w:val="18"/>
              </w:rPr>
              <w:t>oftálmica 5 ml frasco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21,58</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32.370,00</w:t>
            </w:r>
          </w:p>
        </w:tc>
      </w:tr>
      <w:tr w:rsidR="00EC23A2" w:rsidRPr="00F134C9" w:rsidTr="00EC23A2">
        <w:trPr>
          <w:trHeight w:val="484"/>
        </w:trPr>
        <w:tc>
          <w:tcPr>
            <w:tcW w:w="568" w:type="dxa"/>
          </w:tcPr>
          <w:p w:rsidR="00EC23A2" w:rsidRPr="00BA4C47" w:rsidRDefault="002C0250" w:rsidP="002C0250">
            <w:pPr>
              <w:spacing w:after="0" w:line="240" w:lineRule="auto"/>
              <w:jc w:val="center"/>
              <w:rPr>
                <w:rFonts w:cs="Calibri"/>
                <w:sz w:val="18"/>
                <w:szCs w:val="18"/>
              </w:rPr>
            </w:pPr>
            <w:r>
              <w:rPr>
                <w:rFonts w:cs="Calibri"/>
                <w:sz w:val="18"/>
                <w:szCs w:val="18"/>
              </w:rPr>
              <w:lastRenderedPageBreak/>
              <w:t>16</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Ofloxacino</w:t>
            </w:r>
            <w:proofErr w:type="spellEnd"/>
            <w:r w:rsidRPr="00BE0038">
              <w:rPr>
                <w:rFonts w:asciiTheme="minorHAnsi" w:hAnsiTheme="minorHAnsi" w:cstheme="minorHAnsi"/>
                <w:sz w:val="18"/>
                <w:szCs w:val="18"/>
              </w:rPr>
              <w:t xml:space="preserve"> 0,3% (3mg/ml) solução</w:t>
            </w:r>
            <w:r w:rsidR="00B043C2">
              <w:rPr>
                <w:rFonts w:asciiTheme="minorHAnsi" w:hAnsiTheme="minorHAnsi" w:cstheme="minorHAnsi"/>
                <w:sz w:val="18"/>
                <w:szCs w:val="18"/>
              </w:rPr>
              <w:t xml:space="preserve"> </w:t>
            </w:r>
            <w:r w:rsidRPr="00BE0038">
              <w:rPr>
                <w:rFonts w:asciiTheme="minorHAnsi" w:hAnsiTheme="minorHAnsi" w:cstheme="minorHAnsi"/>
                <w:sz w:val="18"/>
                <w:szCs w:val="18"/>
              </w:rPr>
              <w:t>oftalmica5 ml frasco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16,92</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16.920,00</w:t>
            </w:r>
          </w:p>
        </w:tc>
      </w:tr>
      <w:tr w:rsidR="00EC23A2" w:rsidRPr="00F134C9" w:rsidTr="00EC23A2">
        <w:trPr>
          <w:trHeight w:val="484"/>
        </w:trPr>
        <w:tc>
          <w:tcPr>
            <w:tcW w:w="568" w:type="dxa"/>
          </w:tcPr>
          <w:p w:rsidR="00EC23A2" w:rsidRDefault="002C0250" w:rsidP="00844757">
            <w:pPr>
              <w:spacing w:after="0" w:line="240" w:lineRule="auto"/>
              <w:jc w:val="center"/>
              <w:rPr>
                <w:rFonts w:cs="Calibri"/>
                <w:sz w:val="18"/>
                <w:szCs w:val="18"/>
              </w:rPr>
            </w:pPr>
            <w:r>
              <w:rPr>
                <w:rFonts w:cs="Calibri"/>
                <w:sz w:val="18"/>
                <w:szCs w:val="18"/>
              </w:rPr>
              <w:t>17</w:t>
            </w:r>
          </w:p>
        </w:tc>
        <w:tc>
          <w:tcPr>
            <w:tcW w:w="3260" w:type="dxa"/>
          </w:tcPr>
          <w:p w:rsidR="00EC23A2" w:rsidRPr="00BE0038" w:rsidRDefault="00EC23A2"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Oxacilina</w:t>
            </w:r>
            <w:proofErr w:type="spellEnd"/>
            <w:r w:rsidRPr="00BE0038">
              <w:rPr>
                <w:rFonts w:asciiTheme="minorHAnsi" w:hAnsiTheme="minorHAnsi" w:cstheme="minorHAnsi"/>
                <w:sz w:val="18"/>
                <w:szCs w:val="18"/>
              </w:rPr>
              <w:t xml:space="preserve"> 500mg </w:t>
            </w:r>
            <w:r>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0" w:type="dxa"/>
          </w:tcPr>
          <w:p w:rsidR="00EC23A2" w:rsidRPr="00BE0038" w:rsidRDefault="00EC23A2"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3" w:type="dxa"/>
          </w:tcPr>
          <w:p w:rsidR="00EC23A2" w:rsidRDefault="001A15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80.000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3,10</w:t>
            </w:r>
          </w:p>
        </w:tc>
        <w:tc>
          <w:tcPr>
            <w:tcW w:w="1701" w:type="dxa"/>
          </w:tcPr>
          <w:p w:rsidR="00EC23A2" w:rsidRDefault="001A15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248.000,00</w:t>
            </w:r>
          </w:p>
        </w:tc>
      </w:tr>
      <w:tr w:rsidR="00EC23A2" w:rsidRPr="00F134C9" w:rsidTr="00EC23A2">
        <w:trPr>
          <w:trHeight w:val="484"/>
        </w:trPr>
        <w:tc>
          <w:tcPr>
            <w:tcW w:w="568" w:type="dxa"/>
          </w:tcPr>
          <w:p w:rsidR="00EC23A2" w:rsidRPr="00BA4C47" w:rsidRDefault="002C0250" w:rsidP="002C0250">
            <w:pPr>
              <w:spacing w:after="0" w:line="240" w:lineRule="auto"/>
              <w:jc w:val="center"/>
              <w:rPr>
                <w:rFonts w:cs="Calibri"/>
                <w:sz w:val="18"/>
                <w:szCs w:val="18"/>
              </w:rPr>
            </w:pPr>
            <w:r>
              <w:rPr>
                <w:rFonts w:cs="Calibri"/>
                <w:sz w:val="18"/>
                <w:szCs w:val="18"/>
              </w:rPr>
              <w:t>18</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Pirimetamina</w:t>
            </w:r>
            <w:proofErr w:type="spellEnd"/>
            <w:r w:rsidRPr="00BE0038">
              <w:rPr>
                <w:rFonts w:asciiTheme="minorHAnsi" w:hAnsiTheme="minorHAnsi" w:cstheme="minorHAnsi"/>
                <w:sz w:val="18"/>
                <w:szCs w:val="18"/>
              </w:rPr>
              <w:t xml:space="preserve"> 25mg comprimido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0,12</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720,00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19</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Polimixina</w:t>
            </w:r>
            <w:proofErr w:type="spellEnd"/>
            <w:r w:rsidRPr="00BE0038">
              <w:rPr>
                <w:rFonts w:asciiTheme="minorHAnsi" w:hAnsiTheme="minorHAnsi" w:cstheme="minorHAnsi"/>
                <w:sz w:val="18"/>
                <w:szCs w:val="18"/>
              </w:rPr>
              <w:t xml:space="preserve"> B 10.000UI/ml + neomicina 3,5</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/ml + </w:t>
            </w:r>
            <w:proofErr w:type="spellStart"/>
            <w:r w:rsidRPr="00BE0038">
              <w:rPr>
                <w:rFonts w:asciiTheme="minorHAnsi" w:hAnsiTheme="minorHAnsi" w:cstheme="minorHAnsi"/>
                <w:sz w:val="18"/>
                <w:szCs w:val="18"/>
              </w:rPr>
              <w:t>fluocinolona</w:t>
            </w:r>
            <w:proofErr w:type="spellEnd"/>
            <w:r w:rsidRPr="00BE0038">
              <w:rPr>
                <w:rFonts w:asciiTheme="minorHAnsi" w:hAnsiTheme="minorHAnsi" w:cstheme="minorHAnsi"/>
                <w:sz w:val="18"/>
                <w:szCs w:val="18"/>
              </w:rPr>
              <w:t xml:space="preserve"> 0,25</w:t>
            </w:r>
            <w:proofErr w:type="spellStart"/>
            <w:r w:rsidRPr="00BE0038">
              <w:rPr>
                <w:rFonts w:asciiTheme="minorHAnsi" w:hAnsiTheme="minorHAnsi" w:cstheme="minorHAnsi"/>
                <w:sz w:val="18"/>
                <w:szCs w:val="18"/>
              </w:rPr>
              <w:t>mg</w:t>
            </w:r>
            <w:proofErr w:type="spellEnd"/>
            <w:r w:rsidRPr="00BE0038">
              <w:rPr>
                <w:rFonts w:asciiTheme="minorHAnsi" w:hAnsiTheme="minorHAnsi" w:cstheme="minorHAnsi"/>
                <w:sz w:val="18"/>
                <w:szCs w:val="18"/>
              </w:rPr>
              <w:t xml:space="preserve">/ml + </w:t>
            </w:r>
            <w:proofErr w:type="spellStart"/>
            <w:r w:rsidRPr="00BE0038">
              <w:rPr>
                <w:rFonts w:asciiTheme="minorHAnsi" w:hAnsiTheme="minorHAnsi" w:cstheme="minorHAnsi"/>
                <w:sz w:val="18"/>
                <w:szCs w:val="18"/>
              </w:rPr>
              <w:t>lidocaina</w:t>
            </w:r>
            <w:proofErr w:type="spellEnd"/>
            <w:r w:rsidRPr="00BE0038">
              <w:rPr>
                <w:rFonts w:asciiTheme="minorHAnsi" w:hAnsiTheme="minorHAnsi" w:cstheme="minorHAnsi"/>
                <w:sz w:val="18"/>
                <w:szCs w:val="18"/>
              </w:rPr>
              <w:t xml:space="preserve"> 20mg/ml </w:t>
            </w:r>
            <w:proofErr w:type="spellStart"/>
            <w:r w:rsidRPr="00BE0038">
              <w:rPr>
                <w:rFonts w:asciiTheme="minorHAnsi" w:hAnsiTheme="minorHAnsi" w:cstheme="minorHAnsi"/>
                <w:sz w:val="18"/>
                <w:szCs w:val="18"/>
              </w:rPr>
              <w:t>solucaootologica</w:t>
            </w:r>
            <w:proofErr w:type="spellEnd"/>
            <w:r w:rsidRPr="00BE0038">
              <w:rPr>
                <w:rFonts w:asciiTheme="minorHAnsi" w:hAnsiTheme="minorHAnsi" w:cstheme="minorHAnsi"/>
                <w:sz w:val="18"/>
                <w:szCs w:val="18"/>
              </w:rPr>
              <w:t xml:space="preserve"> 10 ml frasco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5,97</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5.970,00</w:t>
            </w:r>
          </w:p>
        </w:tc>
      </w:tr>
      <w:tr w:rsidR="00EC23A2" w:rsidRPr="00F134C9" w:rsidTr="00EC23A2">
        <w:trPr>
          <w:trHeight w:val="484"/>
        </w:trPr>
        <w:tc>
          <w:tcPr>
            <w:tcW w:w="568" w:type="dxa"/>
          </w:tcPr>
          <w:p w:rsidR="00EC23A2" w:rsidRPr="00BA4C47" w:rsidRDefault="002C0250" w:rsidP="002B23B0">
            <w:pPr>
              <w:spacing w:after="0" w:line="240" w:lineRule="auto"/>
              <w:jc w:val="center"/>
              <w:rPr>
                <w:rFonts w:cs="Calibri"/>
                <w:sz w:val="18"/>
                <w:szCs w:val="18"/>
              </w:rPr>
            </w:pPr>
            <w:r>
              <w:rPr>
                <w:rFonts w:cs="Calibri"/>
                <w:sz w:val="18"/>
                <w:szCs w:val="18"/>
              </w:rPr>
              <w:t>20</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Polimixina</w:t>
            </w:r>
            <w:proofErr w:type="spellEnd"/>
            <w:r w:rsidRPr="00BE0038">
              <w:rPr>
                <w:rFonts w:asciiTheme="minorHAnsi" w:hAnsiTheme="minorHAnsi" w:cstheme="minorHAnsi"/>
                <w:sz w:val="18"/>
                <w:szCs w:val="18"/>
              </w:rPr>
              <w:t xml:space="preserve"> B 10.000UI/ml + Neomicina 5mg/ml + Hidrocortisona 10mg/ml solução</w:t>
            </w:r>
            <w:r w:rsidR="00B043C2">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otologica</w:t>
            </w:r>
            <w:proofErr w:type="spellEnd"/>
            <w:r w:rsidRPr="00BE0038">
              <w:rPr>
                <w:rFonts w:asciiTheme="minorHAnsi" w:hAnsiTheme="minorHAnsi" w:cstheme="minorHAnsi"/>
                <w:sz w:val="18"/>
                <w:szCs w:val="18"/>
              </w:rPr>
              <w:t xml:space="preserve"> 10 ml frasco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10,24</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10.240,00</w:t>
            </w:r>
          </w:p>
        </w:tc>
      </w:tr>
      <w:tr w:rsidR="00EC23A2" w:rsidRPr="00F134C9" w:rsidTr="00EC23A2">
        <w:trPr>
          <w:trHeight w:val="484"/>
        </w:trPr>
        <w:tc>
          <w:tcPr>
            <w:tcW w:w="568" w:type="dxa"/>
          </w:tcPr>
          <w:p w:rsidR="00EC23A2" w:rsidRPr="00BA4C47" w:rsidRDefault="002C0250" w:rsidP="00844757">
            <w:pPr>
              <w:spacing w:after="0" w:line="240" w:lineRule="auto"/>
              <w:jc w:val="center"/>
              <w:rPr>
                <w:rFonts w:cs="Calibri"/>
                <w:sz w:val="18"/>
                <w:szCs w:val="18"/>
              </w:rPr>
            </w:pPr>
            <w:r>
              <w:rPr>
                <w:rFonts w:cs="Calibri"/>
                <w:sz w:val="18"/>
                <w:szCs w:val="18"/>
              </w:rPr>
              <w:t>21</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Sulfametoxazol</w:t>
            </w:r>
            <w:proofErr w:type="spellEnd"/>
            <w:r w:rsidRPr="00BE0038">
              <w:rPr>
                <w:rFonts w:asciiTheme="minorHAnsi" w:hAnsiTheme="minorHAnsi" w:cstheme="minorHAnsi"/>
                <w:sz w:val="18"/>
                <w:szCs w:val="18"/>
              </w:rPr>
              <w:t xml:space="preserve"> 40 </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/ml + </w:t>
            </w:r>
            <w:proofErr w:type="spellStart"/>
            <w:r w:rsidRPr="00BE0038">
              <w:rPr>
                <w:rFonts w:asciiTheme="minorHAnsi" w:hAnsiTheme="minorHAnsi" w:cstheme="minorHAnsi"/>
                <w:sz w:val="18"/>
                <w:szCs w:val="18"/>
              </w:rPr>
              <w:t>Trimetoprima</w:t>
            </w:r>
            <w:proofErr w:type="spellEnd"/>
            <w:r w:rsidRPr="00BE0038">
              <w:rPr>
                <w:rFonts w:asciiTheme="minorHAnsi" w:hAnsiTheme="minorHAnsi" w:cstheme="minorHAnsi"/>
                <w:sz w:val="18"/>
                <w:szCs w:val="18"/>
              </w:rPr>
              <w:t xml:space="preserve">  8mg/ml suspensão oral 60 ml frasco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5,44</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38.080,00</w:t>
            </w:r>
          </w:p>
        </w:tc>
      </w:tr>
      <w:tr w:rsidR="00EC23A2" w:rsidRPr="00F134C9" w:rsidTr="00EC23A2">
        <w:trPr>
          <w:trHeight w:val="484"/>
        </w:trPr>
        <w:tc>
          <w:tcPr>
            <w:tcW w:w="568" w:type="dxa"/>
          </w:tcPr>
          <w:p w:rsidR="00EC23A2" w:rsidRDefault="002C0250" w:rsidP="00844757">
            <w:pPr>
              <w:spacing w:after="0" w:line="240" w:lineRule="auto"/>
              <w:jc w:val="center"/>
              <w:rPr>
                <w:rFonts w:cs="Calibri"/>
                <w:sz w:val="18"/>
                <w:szCs w:val="18"/>
              </w:rPr>
            </w:pPr>
            <w:r>
              <w:rPr>
                <w:rFonts w:cs="Calibri"/>
                <w:sz w:val="18"/>
                <w:szCs w:val="18"/>
              </w:rPr>
              <w:t>22</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Tiabendazol</w:t>
            </w:r>
            <w:proofErr w:type="spellEnd"/>
            <w:r w:rsidRPr="00BE0038">
              <w:rPr>
                <w:rFonts w:asciiTheme="minorHAnsi" w:hAnsiTheme="minorHAnsi" w:cstheme="minorHAnsi"/>
                <w:sz w:val="18"/>
                <w:szCs w:val="18"/>
              </w:rPr>
              <w:t xml:space="preserve"> 50mg/g pomada 45 g bisnaga</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14,52</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29.040,00</w:t>
            </w:r>
          </w:p>
        </w:tc>
      </w:tr>
      <w:tr w:rsidR="00EC23A2" w:rsidRPr="00F134C9" w:rsidTr="00EC23A2">
        <w:trPr>
          <w:trHeight w:val="484"/>
        </w:trPr>
        <w:tc>
          <w:tcPr>
            <w:tcW w:w="568" w:type="dxa"/>
          </w:tcPr>
          <w:p w:rsidR="00EC23A2" w:rsidRDefault="002C0250" w:rsidP="00844757">
            <w:pPr>
              <w:spacing w:after="0" w:line="240" w:lineRule="auto"/>
              <w:jc w:val="center"/>
              <w:rPr>
                <w:rFonts w:cs="Calibri"/>
                <w:sz w:val="18"/>
                <w:szCs w:val="18"/>
              </w:rPr>
            </w:pPr>
            <w:r>
              <w:rPr>
                <w:rFonts w:cs="Calibri"/>
                <w:sz w:val="18"/>
                <w:szCs w:val="18"/>
              </w:rPr>
              <w:t>23</w:t>
            </w:r>
          </w:p>
        </w:tc>
        <w:tc>
          <w:tcPr>
            <w:tcW w:w="3260" w:type="dxa"/>
          </w:tcPr>
          <w:p w:rsidR="00EC23A2" w:rsidRPr="00BE0038" w:rsidRDefault="00EC23A2"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Tiabendazol</w:t>
            </w:r>
            <w:proofErr w:type="spellEnd"/>
            <w:r w:rsidRPr="00BE0038">
              <w:rPr>
                <w:rFonts w:asciiTheme="minorHAnsi" w:hAnsiTheme="minorHAnsi" w:cstheme="minorHAnsi"/>
                <w:sz w:val="18"/>
                <w:szCs w:val="18"/>
              </w:rPr>
              <w:t xml:space="preserve"> 50mg/ml suspensão oral 40 ml frasco</w:t>
            </w:r>
          </w:p>
        </w:tc>
        <w:tc>
          <w:tcPr>
            <w:tcW w:w="850" w:type="dxa"/>
          </w:tcPr>
          <w:p w:rsidR="00EC23A2" w:rsidRPr="00BE0038" w:rsidRDefault="00EC23A2"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3" w:type="dxa"/>
          </w:tcPr>
          <w:p w:rsidR="00EC23A2" w:rsidRPr="00F134C9"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417"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9,86</w:t>
            </w:r>
          </w:p>
        </w:tc>
        <w:tc>
          <w:tcPr>
            <w:tcW w:w="1701" w:type="dxa"/>
          </w:tcPr>
          <w:p w:rsidR="00EC23A2" w:rsidRDefault="00EC23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9.860,00</w:t>
            </w:r>
          </w:p>
        </w:tc>
      </w:tr>
      <w:tr w:rsidR="00EC23A2" w:rsidRPr="00F134C9" w:rsidTr="00374C34">
        <w:trPr>
          <w:trHeight w:val="484"/>
        </w:trPr>
        <w:tc>
          <w:tcPr>
            <w:tcW w:w="7088" w:type="dxa"/>
            <w:gridSpan w:val="5"/>
          </w:tcPr>
          <w:p w:rsidR="00EC23A2" w:rsidRPr="00EC23A2" w:rsidRDefault="00EC23A2" w:rsidP="00EC23A2">
            <w:pPr>
              <w:tabs>
                <w:tab w:val="left" w:pos="7200"/>
              </w:tabs>
              <w:spacing w:after="0"/>
              <w:jc w:val="right"/>
              <w:rPr>
                <w:rFonts w:eastAsia="Batang" w:cs="Calibri"/>
                <w:b/>
                <w:bCs/>
                <w:color w:val="000000"/>
                <w:sz w:val="18"/>
                <w:szCs w:val="18"/>
              </w:rPr>
            </w:pPr>
            <w:bookmarkStart w:id="2" w:name="_GoBack"/>
            <w:bookmarkEnd w:id="2"/>
            <w:r w:rsidRPr="00EC23A2">
              <w:rPr>
                <w:rFonts w:eastAsia="Batang" w:cs="Calibri"/>
                <w:b/>
                <w:bCs/>
                <w:color w:val="000000"/>
                <w:sz w:val="18"/>
                <w:szCs w:val="18"/>
              </w:rPr>
              <w:t>TOTAL</w:t>
            </w:r>
          </w:p>
        </w:tc>
        <w:tc>
          <w:tcPr>
            <w:tcW w:w="1701" w:type="dxa"/>
          </w:tcPr>
          <w:p w:rsidR="00EC23A2" w:rsidRPr="001A154F" w:rsidRDefault="00B043C2" w:rsidP="00844757">
            <w:pPr>
              <w:tabs>
                <w:tab w:val="left" w:pos="7200"/>
              </w:tabs>
              <w:spacing w:after="0"/>
              <w:jc w:val="center"/>
              <w:rPr>
                <w:rFonts w:eastAsia="Batang" w:cs="Calibri"/>
                <w:b/>
                <w:bCs/>
                <w:color w:val="000000"/>
                <w:sz w:val="18"/>
                <w:szCs w:val="18"/>
              </w:rPr>
            </w:pPr>
            <w:r>
              <w:rPr>
                <w:rFonts w:eastAsia="Batang" w:cs="Calibri"/>
                <w:b/>
                <w:bCs/>
                <w:color w:val="000000"/>
                <w:sz w:val="18"/>
                <w:szCs w:val="18"/>
              </w:rPr>
              <w:t>2.856.350,00</w:t>
            </w:r>
          </w:p>
        </w:tc>
      </w:tr>
    </w:tbl>
    <w:p w:rsidR="00844757" w:rsidRDefault="00844757" w:rsidP="00C10EB7">
      <w:pPr>
        <w:spacing w:after="0"/>
        <w:jc w:val="both"/>
        <w:rPr>
          <w:rFonts w:cs="Courier New"/>
          <w:b/>
          <w:sz w:val="20"/>
          <w:szCs w:val="20"/>
        </w:rPr>
      </w:pPr>
    </w:p>
    <w:p w:rsidR="00376B72" w:rsidRDefault="00376B72" w:rsidP="00C10EB7">
      <w:pPr>
        <w:spacing w:after="0"/>
        <w:jc w:val="both"/>
        <w:rPr>
          <w:rFonts w:cs="Courier New"/>
          <w:b/>
          <w:sz w:val="20"/>
          <w:szCs w:val="20"/>
        </w:rPr>
      </w:pPr>
    </w:p>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511AB3">
        <w:rPr>
          <w:b/>
          <w:bCs/>
          <w:sz w:val="20"/>
          <w:szCs w:val="20"/>
          <w:u w:val="single"/>
        </w:rPr>
        <w:t xml:space="preserve"> </w:t>
      </w:r>
      <w:r w:rsidR="00764FC1" w:rsidRPr="00754080">
        <w:rPr>
          <w:b/>
          <w:bCs/>
          <w:sz w:val="20"/>
          <w:szCs w:val="20"/>
          <w:u w:val="single"/>
        </w:rPr>
        <w:t xml:space="preserve">Nº </w:t>
      </w:r>
      <w:r w:rsidR="00917419">
        <w:rPr>
          <w:b/>
          <w:bCs/>
          <w:sz w:val="20"/>
          <w:szCs w:val="20"/>
          <w:u w:val="single"/>
        </w:rPr>
        <w:t>439</w:t>
      </w:r>
      <w:r w:rsidR="00764FC1" w:rsidRPr="00754080">
        <w:rPr>
          <w:b/>
          <w:bCs/>
          <w:sz w:val="20"/>
          <w:szCs w:val="20"/>
          <w:u w:val="single"/>
        </w:rPr>
        <w:t>/</w:t>
      </w:r>
      <w:r w:rsidR="00EC5640">
        <w:rPr>
          <w:b/>
          <w:bCs/>
          <w:sz w:val="20"/>
          <w:szCs w:val="20"/>
          <w:u w:val="single"/>
        </w:rPr>
        <w:t>20</w:t>
      </w:r>
      <w:r w:rsidR="00764FC1" w:rsidRPr="00754080">
        <w:rPr>
          <w:b/>
          <w:bCs/>
          <w:sz w:val="20"/>
          <w:szCs w:val="20"/>
          <w:u w:val="single"/>
        </w:rPr>
        <w:t>15</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BF4307" w:rsidRPr="00C77D0C" w:rsidRDefault="00BF4307" w:rsidP="00BF4307">
      <w:pPr>
        <w:spacing w:after="0" w:line="240" w:lineRule="auto"/>
        <w:jc w:val="both"/>
        <w:rPr>
          <w:rFonts w:asciiTheme="minorHAnsi" w:hAnsiTheme="minorHAnsi" w:cstheme="minorHAnsi"/>
          <w:sz w:val="20"/>
          <w:szCs w:val="20"/>
        </w:rPr>
      </w:pPr>
      <w:r w:rsidRPr="00BF4307">
        <w:rPr>
          <w:rFonts w:asciiTheme="minorHAnsi" w:hAnsiTheme="minorHAnsi" w:cstheme="minorHAnsi"/>
          <w:b/>
          <w:sz w:val="20"/>
          <w:szCs w:val="20"/>
        </w:rPr>
        <w:t>1.1.</w:t>
      </w:r>
      <w:r w:rsidRPr="00C77D0C">
        <w:rPr>
          <w:rFonts w:asciiTheme="minorHAnsi" w:hAnsiTheme="minorHAnsi" w:cstheme="minorHAnsi"/>
          <w:sz w:val="20"/>
          <w:szCs w:val="20"/>
        </w:rPr>
        <w:t xml:space="preserve"> O presente Termo de Referência tem por objeto selecionar, para contratação futura, </w:t>
      </w:r>
      <w:r w:rsidRPr="00C77D0C">
        <w:rPr>
          <w:rFonts w:asciiTheme="minorHAnsi" w:hAnsiTheme="minorHAnsi" w:cstheme="minorHAnsi"/>
          <w:b/>
          <w:sz w:val="20"/>
          <w:szCs w:val="20"/>
        </w:rPr>
        <w:t>ATRAVÉS DE ATA DE REGISTRO DE PREÇOS</w:t>
      </w:r>
      <w:r w:rsidRPr="00C77D0C">
        <w:rPr>
          <w:rFonts w:asciiTheme="minorHAnsi" w:hAnsiTheme="minorHAnsi" w:cstheme="minorHAnsi"/>
          <w:sz w:val="20"/>
          <w:szCs w:val="20"/>
        </w:rPr>
        <w:t xml:space="preserve">, empresa(s) especializada(s) no fornecimento </w:t>
      </w:r>
      <w:r w:rsidRPr="00C77D0C">
        <w:rPr>
          <w:rFonts w:asciiTheme="minorHAnsi" w:hAnsiTheme="minorHAnsi" w:cstheme="minorHAnsi"/>
          <w:color w:val="000000"/>
          <w:sz w:val="20"/>
          <w:szCs w:val="20"/>
        </w:rPr>
        <w:t xml:space="preserve">de </w:t>
      </w:r>
      <w:r w:rsidRPr="00C77D0C">
        <w:rPr>
          <w:rFonts w:asciiTheme="minorHAnsi" w:hAnsiTheme="minorHAnsi" w:cstheme="minorHAnsi"/>
          <w:b/>
          <w:color w:val="000000"/>
          <w:sz w:val="20"/>
          <w:szCs w:val="20"/>
        </w:rPr>
        <w:t xml:space="preserve">MEDICAMENTOS </w:t>
      </w:r>
      <w:r w:rsidR="00917419">
        <w:rPr>
          <w:rFonts w:asciiTheme="minorHAnsi" w:hAnsiTheme="minorHAnsi" w:cstheme="minorHAnsi"/>
          <w:b/>
          <w:color w:val="000000"/>
          <w:sz w:val="20"/>
          <w:szCs w:val="20"/>
        </w:rPr>
        <w:t>ANTIBIÓTICOS</w:t>
      </w:r>
      <w:r w:rsidRPr="00C77D0C">
        <w:rPr>
          <w:rFonts w:asciiTheme="minorHAnsi" w:hAnsiTheme="minorHAnsi" w:cstheme="minorHAnsi"/>
          <w:color w:val="000000"/>
          <w:sz w:val="20"/>
          <w:szCs w:val="20"/>
        </w:rPr>
        <w:t xml:space="preserve"> conforme condições descritas</w:t>
      </w:r>
      <w:r w:rsidRPr="00C77D0C">
        <w:rPr>
          <w:rFonts w:asciiTheme="minorHAnsi" w:hAnsiTheme="minorHAnsi" w:cstheme="minorHAnsi"/>
          <w:sz w:val="20"/>
          <w:szCs w:val="20"/>
        </w:rPr>
        <w:t xml:space="preserve"> a seguir.</w:t>
      </w:r>
    </w:p>
    <w:p w:rsidR="00BF4307" w:rsidRPr="00BF4307" w:rsidRDefault="00BF4307" w:rsidP="00BF4307">
      <w:pPr>
        <w:spacing w:after="120" w:line="240" w:lineRule="auto"/>
        <w:jc w:val="both"/>
        <w:rPr>
          <w:rFonts w:asciiTheme="minorHAnsi" w:hAnsiTheme="minorHAnsi" w:cstheme="minorHAnsi"/>
          <w:color w:val="000000"/>
          <w:sz w:val="20"/>
          <w:szCs w:val="20"/>
        </w:rPr>
      </w:pPr>
      <w:r w:rsidRPr="00BF4307">
        <w:rPr>
          <w:rFonts w:asciiTheme="minorHAnsi" w:hAnsiTheme="minorHAnsi" w:cstheme="minorHAnsi"/>
          <w:b/>
          <w:color w:val="000000"/>
          <w:sz w:val="20"/>
          <w:szCs w:val="20"/>
        </w:rPr>
        <w:t>1.2.</w:t>
      </w:r>
      <w:r w:rsidRPr="00C77D0C">
        <w:rPr>
          <w:rFonts w:asciiTheme="minorHAnsi" w:hAnsiTheme="minorHAnsi" w:cstheme="minorHAnsi"/>
          <w:color w:val="000000"/>
          <w:sz w:val="20"/>
          <w:szCs w:val="20"/>
        </w:rPr>
        <w:t xml:space="preserve"> Para fins deste Termo de Referência, </w:t>
      </w:r>
      <w:r w:rsidRPr="00C77D0C">
        <w:rPr>
          <w:rFonts w:asciiTheme="minorHAnsi" w:hAnsiTheme="minorHAnsi" w:cstheme="minorHAnsi"/>
          <w:b/>
          <w:bCs/>
          <w:color w:val="000000"/>
          <w:sz w:val="20"/>
          <w:szCs w:val="20"/>
        </w:rPr>
        <w:t>produto(s)</w:t>
      </w:r>
      <w:r w:rsidRPr="00C77D0C">
        <w:rPr>
          <w:rFonts w:asciiTheme="minorHAnsi" w:hAnsiTheme="minorHAnsi" w:cstheme="minorHAnsi"/>
          <w:color w:val="000000"/>
          <w:sz w:val="20"/>
          <w:szCs w:val="20"/>
        </w:rPr>
        <w:t xml:space="preserve">, leia-se </w:t>
      </w:r>
      <w:r w:rsidRPr="00C77D0C">
        <w:rPr>
          <w:rFonts w:asciiTheme="minorHAnsi" w:hAnsiTheme="minorHAnsi" w:cstheme="minorHAnsi"/>
          <w:b/>
          <w:color w:val="000000"/>
          <w:sz w:val="20"/>
          <w:szCs w:val="20"/>
        </w:rPr>
        <w:t>medicamentos hospitalares.</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BF4307" w:rsidRPr="00C77D0C" w:rsidRDefault="00BF4307" w:rsidP="00BF4307">
      <w:pPr>
        <w:spacing w:after="0" w:line="240" w:lineRule="auto"/>
        <w:jc w:val="both"/>
        <w:rPr>
          <w:rFonts w:asciiTheme="minorHAnsi" w:eastAsia="Arial Unicode MS" w:hAnsiTheme="minorHAnsi" w:cstheme="minorHAnsi"/>
          <w:iCs/>
          <w:sz w:val="20"/>
          <w:szCs w:val="20"/>
        </w:rPr>
      </w:pPr>
      <w:proofErr w:type="gramStart"/>
      <w:r w:rsidRPr="00BF4307">
        <w:rPr>
          <w:rFonts w:asciiTheme="minorHAnsi" w:hAnsiTheme="minorHAnsi" w:cstheme="minorHAnsi"/>
          <w:b/>
          <w:color w:val="000000"/>
          <w:sz w:val="20"/>
          <w:szCs w:val="20"/>
        </w:rPr>
        <w:t>2.1.</w:t>
      </w:r>
      <w:proofErr w:type="gramEnd"/>
      <w:r w:rsidR="00D820E2" w:rsidRPr="00D820E2">
        <w:rPr>
          <w:rFonts w:asciiTheme="minorHAnsi" w:eastAsia="Arial Unicode MS" w:hAnsiTheme="minorHAnsi" w:cstheme="minorHAnsi"/>
          <w:sz w:val="20"/>
          <w:szCs w:val="20"/>
        </w:rPr>
        <w:t xml:space="preserve">A presente demanda faz-se </w:t>
      </w:r>
      <w:proofErr w:type="spellStart"/>
      <w:r w:rsidR="00D820E2" w:rsidRPr="00D820E2">
        <w:rPr>
          <w:rFonts w:asciiTheme="minorHAnsi" w:eastAsia="Arial Unicode MS" w:hAnsiTheme="minorHAnsi" w:cstheme="minorHAnsi"/>
          <w:sz w:val="20"/>
          <w:szCs w:val="20"/>
        </w:rPr>
        <w:t>necessáriapara</w:t>
      </w:r>
      <w:proofErr w:type="spellEnd"/>
      <w:r w:rsidR="00D820E2" w:rsidRPr="00D820E2">
        <w:rPr>
          <w:rFonts w:asciiTheme="minorHAnsi" w:eastAsia="Arial Unicode MS" w:hAnsiTheme="minorHAnsi" w:cstheme="minorHAnsi"/>
          <w:sz w:val="20"/>
          <w:szCs w:val="20"/>
        </w:rPr>
        <w:t xml:space="preserve"> suprir as necessidades dos 19 Hospitais de Referência do Estado do Tocantins no período de 12 meses referente ao ano de 2016</w:t>
      </w:r>
      <w:r w:rsidR="00D820E2" w:rsidRPr="00D820E2">
        <w:rPr>
          <w:rFonts w:asciiTheme="minorHAnsi" w:eastAsia="Arial Unicode MS" w:hAnsiTheme="minorHAnsi" w:cstheme="minorHAnsi"/>
          <w:bCs/>
          <w:sz w:val="20"/>
          <w:szCs w:val="20"/>
        </w:rPr>
        <w:t xml:space="preserve">, </w:t>
      </w:r>
      <w:r w:rsidR="00D820E2" w:rsidRPr="00D820E2">
        <w:rPr>
          <w:rFonts w:asciiTheme="minorHAnsi" w:eastAsia="Arial Unicode MS" w:hAnsiTheme="minorHAnsi" w:cstheme="minorHAnsi"/>
          <w:sz w:val="20"/>
          <w:szCs w:val="20"/>
        </w:rPr>
        <w:t xml:space="preserve">evitando o desabastecimento dos mesmos, </w:t>
      </w:r>
      <w:proofErr w:type="spellStart"/>
      <w:r w:rsidR="00D820E2" w:rsidRPr="00D820E2">
        <w:rPr>
          <w:rFonts w:asciiTheme="minorHAnsi" w:eastAsia="Arial Unicode MS" w:hAnsiTheme="minorHAnsi" w:cstheme="minorHAnsi"/>
          <w:sz w:val="20"/>
          <w:szCs w:val="20"/>
        </w:rPr>
        <w:t>pois</w:t>
      </w:r>
      <w:r w:rsidR="00D820E2" w:rsidRPr="00D820E2">
        <w:rPr>
          <w:rFonts w:asciiTheme="minorHAnsi" w:eastAsia="Arial Unicode MS" w:hAnsiTheme="minorHAnsi" w:cstheme="minorHAnsi"/>
          <w:iCs/>
          <w:sz w:val="20"/>
          <w:szCs w:val="20"/>
        </w:rPr>
        <w:t>“no</w:t>
      </w:r>
      <w:proofErr w:type="spellEnd"/>
      <w:r w:rsidR="00D820E2" w:rsidRPr="00D820E2">
        <w:rPr>
          <w:rFonts w:asciiTheme="minorHAnsi" w:eastAsia="Arial Unicode MS" w:hAnsiTheme="minorHAnsi" w:cstheme="minorHAnsi"/>
          <w:iCs/>
          <w:sz w:val="20"/>
          <w:szCs w:val="20"/>
        </w:rPr>
        <w:t xml:space="preserve"> processo terapêutico hospitalar” o uso de medicamentos classificados como antibióticos são imprescindíveis ao funcionamento hospitalar, visto </w:t>
      </w:r>
      <w:proofErr w:type="spellStart"/>
      <w:r w:rsidR="00D820E2" w:rsidRPr="00D820E2">
        <w:rPr>
          <w:rFonts w:asciiTheme="minorHAnsi" w:eastAsia="Arial Unicode MS" w:hAnsiTheme="minorHAnsi" w:cstheme="minorHAnsi"/>
          <w:iCs/>
          <w:sz w:val="20"/>
          <w:szCs w:val="20"/>
        </w:rPr>
        <w:t>quesão</w:t>
      </w:r>
      <w:proofErr w:type="spellEnd"/>
      <w:r w:rsidR="00D820E2" w:rsidRPr="00D820E2">
        <w:rPr>
          <w:rFonts w:asciiTheme="minorHAnsi" w:eastAsia="Arial Unicode MS" w:hAnsiTheme="minorHAnsi" w:cstheme="minorHAnsi"/>
          <w:iCs/>
          <w:sz w:val="20"/>
          <w:szCs w:val="20"/>
        </w:rPr>
        <w:t xml:space="preserve"> utilizados </w:t>
      </w:r>
      <w:r w:rsidR="00D820E2" w:rsidRPr="00D820E2">
        <w:rPr>
          <w:rFonts w:asciiTheme="minorHAnsi" w:eastAsia="Arial Unicode MS" w:hAnsiTheme="minorHAnsi" w:cstheme="minorHAnsi"/>
          <w:sz w:val="20"/>
          <w:szCs w:val="20"/>
        </w:rPr>
        <w:t>com o objetivo de prevenir ou tratar infecção, diminuindo ou eliminando os organismos patogênicos, promovendo o</w:t>
      </w:r>
      <w:r w:rsidR="00D820E2" w:rsidRPr="00D820E2">
        <w:rPr>
          <w:rFonts w:asciiTheme="minorHAnsi" w:eastAsia="Arial Unicode MS" w:hAnsiTheme="minorHAnsi" w:cstheme="minorHAnsi"/>
          <w:iCs/>
          <w:sz w:val="20"/>
          <w:szCs w:val="20"/>
        </w:rPr>
        <w:t xml:space="preserve"> restabelecimento, ou, manutenção da saúde dos pacientes. Ademais, os itens solicitados fazem parte da nova lista de medicamentos padronizados da Rede Hospitalar Pública do Estado do Tocantins.</w:t>
      </w:r>
    </w:p>
    <w:p w:rsidR="00BF4307" w:rsidRPr="00C77D0C" w:rsidRDefault="00BF4307" w:rsidP="00BF4307">
      <w:pPr>
        <w:spacing w:after="0" w:line="240" w:lineRule="auto"/>
        <w:jc w:val="both"/>
        <w:rPr>
          <w:rFonts w:asciiTheme="minorHAnsi" w:eastAsia="Arial Unicode MS" w:hAnsiTheme="minorHAnsi" w:cstheme="minorHAnsi"/>
          <w:iCs/>
          <w:sz w:val="20"/>
          <w:szCs w:val="20"/>
        </w:rPr>
      </w:pPr>
      <w:proofErr w:type="gramStart"/>
      <w:r w:rsidRPr="00BF4307">
        <w:rPr>
          <w:rFonts w:asciiTheme="minorHAnsi" w:eastAsia="Arial Unicode MS" w:hAnsiTheme="minorHAnsi" w:cstheme="minorHAnsi"/>
          <w:b/>
          <w:iCs/>
          <w:sz w:val="20"/>
          <w:szCs w:val="20"/>
        </w:rPr>
        <w:t>2.2</w:t>
      </w:r>
      <w:r w:rsidR="00D820E2">
        <w:rPr>
          <w:rFonts w:asciiTheme="minorHAnsi" w:eastAsia="Arial Unicode MS" w:hAnsiTheme="minorHAnsi" w:cstheme="minorHAnsi"/>
          <w:b/>
          <w:iCs/>
          <w:sz w:val="20"/>
          <w:szCs w:val="20"/>
        </w:rPr>
        <w:t>.</w:t>
      </w:r>
      <w:proofErr w:type="gramEnd"/>
      <w:r w:rsidR="00D820E2" w:rsidRPr="00D820E2">
        <w:rPr>
          <w:rFonts w:asciiTheme="minorHAnsi" w:eastAsia="Arial Unicode MS" w:hAnsiTheme="minorHAnsi" w:cstheme="minorHAnsi"/>
          <w:iCs/>
          <w:sz w:val="20"/>
          <w:szCs w:val="20"/>
        </w:rPr>
        <w:t>Os quantitativos dos produtos solicitados foram baseados nos relatórios de estimativa de consumo médio mensal, encaminhados pelos 19 hospitais gerenciados pelo Estado, com a finalidade de atendimento para 12 meses, conforme planilha sintética em anexo aos autos.</w:t>
      </w:r>
    </w:p>
    <w:p w:rsidR="00BF4307" w:rsidRPr="00BF4307" w:rsidRDefault="00BF4307" w:rsidP="00BF4307">
      <w:pPr>
        <w:spacing w:after="120" w:line="240" w:lineRule="auto"/>
        <w:jc w:val="both"/>
        <w:rPr>
          <w:rFonts w:asciiTheme="minorHAnsi" w:hAnsiTheme="minorHAnsi" w:cstheme="minorHAnsi"/>
          <w:sz w:val="20"/>
          <w:szCs w:val="20"/>
        </w:rPr>
      </w:pPr>
      <w:r w:rsidRPr="00BF4307">
        <w:rPr>
          <w:rFonts w:asciiTheme="minorHAnsi" w:eastAsia="Arial Unicode MS" w:hAnsiTheme="minorHAnsi" w:cstheme="minorHAnsi"/>
          <w:b/>
          <w:iCs/>
          <w:sz w:val="20"/>
          <w:szCs w:val="20"/>
        </w:rPr>
        <w:t xml:space="preserve"> </w:t>
      </w:r>
      <w:proofErr w:type="gramStart"/>
      <w:r w:rsidRPr="00BF4307">
        <w:rPr>
          <w:rFonts w:asciiTheme="minorHAnsi" w:eastAsia="Arial Unicode MS" w:hAnsiTheme="minorHAnsi" w:cstheme="minorHAnsi"/>
          <w:b/>
          <w:iCs/>
          <w:sz w:val="20"/>
          <w:szCs w:val="20"/>
        </w:rPr>
        <w:t>2.3</w:t>
      </w:r>
      <w:r w:rsidR="00D820E2">
        <w:rPr>
          <w:rFonts w:asciiTheme="minorHAnsi" w:eastAsia="Arial Unicode MS" w:hAnsiTheme="minorHAnsi" w:cstheme="minorHAnsi"/>
          <w:b/>
          <w:iCs/>
          <w:sz w:val="20"/>
          <w:szCs w:val="20"/>
        </w:rPr>
        <w:t>.</w:t>
      </w:r>
      <w:proofErr w:type="gramEnd"/>
      <w:r w:rsidR="00D820E2" w:rsidRPr="00D820E2">
        <w:rPr>
          <w:rFonts w:asciiTheme="minorHAnsi" w:eastAsia="Arial Unicode MS" w:hAnsiTheme="minorHAnsi" w:cstheme="minorHAnsi"/>
          <w:iCs/>
          <w:sz w:val="20"/>
          <w:szCs w:val="20"/>
        </w:rPr>
        <w:t>As aquisições futuras dos itens homologados, serão realizadas de forma gradativa, através de baixa em ata, de acordo com as necessidades (consumo) demandadas pelos 19 hospitais no ano de 2016 durante o prazo de vigência da ata de registro de preços.</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BF4307">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BF4307">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BF4307" w:rsidRPr="00BF4307" w:rsidRDefault="00BF4307" w:rsidP="00BF4307">
      <w:pPr>
        <w:spacing w:after="0" w:line="240" w:lineRule="auto"/>
        <w:jc w:val="both"/>
        <w:rPr>
          <w:rFonts w:asciiTheme="minorHAnsi" w:hAnsiTheme="minorHAnsi" w:cstheme="minorHAnsi"/>
          <w:b/>
          <w:bCs/>
          <w:sz w:val="20"/>
          <w:szCs w:val="20"/>
          <w:u w:val="single"/>
        </w:rPr>
      </w:pPr>
      <w:r w:rsidRPr="00C77D0C">
        <w:rPr>
          <w:rFonts w:asciiTheme="minorHAnsi" w:hAnsiTheme="minorHAnsi" w:cstheme="minorHAnsi"/>
          <w:b/>
          <w:bCs/>
          <w:sz w:val="20"/>
          <w:szCs w:val="20"/>
          <w:u w:val="single"/>
        </w:rPr>
        <w:t>3.2. DA QUALIDADE DOS PRODUTOS:</w:t>
      </w:r>
    </w:p>
    <w:p w:rsidR="00BF4307" w:rsidRPr="00843DA7" w:rsidRDefault="00BF4307" w:rsidP="00BF4307">
      <w:pPr>
        <w:autoSpaceDE w:val="0"/>
        <w:autoSpaceDN w:val="0"/>
        <w:adjustRightInd w:val="0"/>
        <w:spacing w:after="0" w:line="240" w:lineRule="auto"/>
        <w:jc w:val="both"/>
        <w:rPr>
          <w:rFonts w:asciiTheme="minorHAnsi" w:hAnsiTheme="minorHAnsi" w:cstheme="minorHAnsi"/>
          <w:sz w:val="20"/>
          <w:szCs w:val="20"/>
        </w:rPr>
      </w:pPr>
      <w:r w:rsidRPr="00843DA7">
        <w:rPr>
          <w:rFonts w:asciiTheme="minorHAnsi" w:hAnsiTheme="minorHAnsi" w:cstheme="minorHAnsi"/>
          <w:b/>
          <w:sz w:val="20"/>
          <w:szCs w:val="20"/>
        </w:rPr>
        <w:t>3.2.1</w:t>
      </w:r>
      <w:r w:rsidRPr="00843DA7">
        <w:rPr>
          <w:rFonts w:asciiTheme="minorHAnsi" w:hAnsiTheme="minorHAnsi" w:cstheme="minorHAnsi"/>
          <w:sz w:val="20"/>
          <w:szCs w:val="20"/>
        </w:rPr>
        <w:t>. Os produtos devem:</w:t>
      </w:r>
    </w:p>
    <w:p w:rsidR="00BF4307" w:rsidRPr="00C77D0C" w:rsidRDefault="00BF4307" w:rsidP="00BF4307">
      <w:pPr>
        <w:autoSpaceDE w:val="0"/>
        <w:autoSpaceDN w:val="0"/>
        <w:adjustRightInd w:val="0"/>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 xml:space="preserve">a) ser entregues obedecendo rigorosamente </w:t>
      </w:r>
      <w:proofErr w:type="gramStart"/>
      <w:r w:rsidRPr="00C77D0C">
        <w:rPr>
          <w:rFonts w:asciiTheme="minorHAnsi" w:hAnsiTheme="minorHAnsi" w:cstheme="minorHAnsi"/>
          <w:sz w:val="20"/>
          <w:szCs w:val="20"/>
        </w:rPr>
        <w:t>as</w:t>
      </w:r>
      <w:proofErr w:type="gramEnd"/>
      <w:r w:rsidRPr="00C77D0C">
        <w:rPr>
          <w:rFonts w:asciiTheme="minorHAnsi" w:hAnsiTheme="minorHAnsi" w:cstheme="minorHAnsi"/>
          <w:sz w:val="20"/>
          <w:szCs w:val="20"/>
        </w:rPr>
        <w:t xml:space="preserve"> cláusulas do Edital e seus anexos;</w:t>
      </w:r>
    </w:p>
    <w:p w:rsidR="00BF4307" w:rsidRPr="00C77D0C" w:rsidRDefault="00BF4307" w:rsidP="00BF4307">
      <w:pPr>
        <w:autoSpaceDE w:val="0"/>
        <w:autoSpaceDN w:val="0"/>
        <w:adjustRightInd w:val="0"/>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b) apresentar qualidade, integridade da embalagem, sem falhas ou quaisquer outras avarias;</w:t>
      </w:r>
    </w:p>
    <w:p w:rsidR="00BF4307" w:rsidRPr="00C77D0C" w:rsidRDefault="00BF4307" w:rsidP="00BF4307">
      <w:pPr>
        <w:autoSpaceDE w:val="0"/>
        <w:autoSpaceDN w:val="0"/>
        <w:adjustRightInd w:val="0"/>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c) ser transportados adequadamente de acordo com as condições em que seja mantida a sua qualidade;</w:t>
      </w:r>
    </w:p>
    <w:p w:rsidR="00BF4307" w:rsidRPr="00C77D0C" w:rsidRDefault="00BF4307" w:rsidP="00BF4307">
      <w:pPr>
        <w:autoSpaceDE w:val="0"/>
        <w:autoSpaceDN w:val="0"/>
        <w:adjustRightInd w:val="0"/>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d) ser acondicionados em embalagens lacradas, devidamente identificados e em perfeitas condições de armazenagem.</w:t>
      </w:r>
    </w:p>
    <w:p w:rsidR="00BF4307" w:rsidRPr="00BF4307" w:rsidRDefault="00BF4307" w:rsidP="00BF4307">
      <w:pPr>
        <w:autoSpaceDE w:val="0"/>
        <w:autoSpaceDN w:val="0"/>
        <w:adjustRightInd w:val="0"/>
        <w:spacing w:after="0" w:line="240" w:lineRule="auto"/>
        <w:jc w:val="both"/>
        <w:rPr>
          <w:rFonts w:asciiTheme="minorHAnsi" w:hAnsiTheme="minorHAnsi" w:cstheme="minorHAnsi"/>
          <w:b/>
          <w:sz w:val="20"/>
          <w:szCs w:val="20"/>
        </w:rPr>
      </w:pPr>
      <w:r w:rsidRPr="00C01426">
        <w:rPr>
          <w:rFonts w:asciiTheme="minorHAnsi" w:hAnsiTheme="minorHAnsi" w:cstheme="minorHAnsi"/>
          <w:b/>
          <w:sz w:val="20"/>
          <w:szCs w:val="20"/>
        </w:rPr>
        <w:t>3.2.2</w:t>
      </w:r>
      <w:r w:rsidRPr="00C77D0C">
        <w:rPr>
          <w:rFonts w:asciiTheme="minorHAnsi" w:hAnsiTheme="minorHAnsi" w:cstheme="minorHAnsi"/>
          <w:sz w:val="20"/>
          <w:szCs w:val="20"/>
        </w:rPr>
        <w:t>. Os produtos em desacordo com o edital e seus anexos ou com a legislação vigente aplicada, serão rejeitados pela Secretaria da Saúde</w:t>
      </w:r>
    </w:p>
    <w:p w:rsidR="00BF4307" w:rsidRPr="00BF4307" w:rsidRDefault="00BF4307" w:rsidP="00BF4307">
      <w:pPr>
        <w:autoSpaceDE w:val="0"/>
        <w:autoSpaceDN w:val="0"/>
        <w:adjustRightInd w:val="0"/>
        <w:spacing w:after="0" w:line="240" w:lineRule="auto"/>
        <w:jc w:val="both"/>
        <w:rPr>
          <w:rFonts w:asciiTheme="minorHAnsi" w:hAnsiTheme="minorHAnsi" w:cstheme="minorHAnsi"/>
          <w:b/>
          <w:bCs/>
          <w:sz w:val="20"/>
          <w:szCs w:val="20"/>
          <w:u w:val="single"/>
        </w:rPr>
      </w:pPr>
      <w:r w:rsidRPr="00C77D0C">
        <w:rPr>
          <w:rFonts w:asciiTheme="minorHAnsi" w:hAnsiTheme="minorHAnsi" w:cstheme="minorHAnsi"/>
          <w:b/>
          <w:bCs/>
          <w:sz w:val="20"/>
          <w:szCs w:val="20"/>
          <w:u w:val="single"/>
        </w:rPr>
        <w:t>3.3. DA VALIDADE DOS PRODUTOS:</w:t>
      </w:r>
    </w:p>
    <w:p w:rsidR="00BF4307" w:rsidRPr="00C77D0C" w:rsidRDefault="00BF4307" w:rsidP="00BF4307">
      <w:pPr>
        <w:autoSpaceDE w:val="0"/>
        <w:autoSpaceDN w:val="0"/>
        <w:adjustRightInd w:val="0"/>
        <w:spacing w:after="0" w:line="240" w:lineRule="auto"/>
        <w:jc w:val="both"/>
        <w:rPr>
          <w:rFonts w:asciiTheme="minorHAnsi" w:hAnsiTheme="minorHAnsi" w:cstheme="minorHAnsi"/>
          <w:color w:val="000000"/>
          <w:sz w:val="20"/>
          <w:szCs w:val="20"/>
        </w:rPr>
      </w:pPr>
      <w:r w:rsidRPr="00C01426">
        <w:rPr>
          <w:rFonts w:asciiTheme="minorHAnsi" w:hAnsiTheme="minorHAnsi" w:cstheme="minorHAnsi"/>
          <w:b/>
          <w:color w:val="000000"/>
          <w:sz w:val="20"/>
          <w:szCs w:val="20"/>
        </w:rPr>
        <w:t>3.3.1</w:t>
      </w:r>
      <w:r w:rsidRPr="00C77D0C">
        <w:rPr>
          <w:rFonts w:asciiTheme="minorHAnsi" w:hAnsiTheme="minorHAnsi" w:cstheme="minorHAnsi"/>
          <w:color w:val="000000"/>
          <w:sz w:val="20"/>
          <w:szCs w:val="20"/>
        </w:rPr>
        <w:t xml:space="preserve">. Os produtos devem ter a validade mínima de </w:t>
      </w:r>
      <w:r w:rsidRPr="00C77D0C">
        <w:rPr>
          <w:rFonts w:asciiTheme="minorHAnsi" w:hAnsiTheme="minorHAnsi" w:cstheme="minorHAnsi"/>
          <w:b/>
          <w:bCs/>
          <w:color w:val="000000"/>
          <w:sz w:val="20"/>
          <w:szCs w:val="20"/>
        </w:rPr>
        <w:t xml:space="preserve">18 (dezoito) </w:t>
      </w:r>
      <w:proofErr w:type="spellStart"/>
      <w:r w:rsidRPr="00C77D0C">
        <w:rPr>
          <w:rFonts w:asciiTheme="minorHAnsi" w:hAnsiTheme="minorHAnsi" w:cstheme="minorHAnsi"/>
          <w:b/>
          <w:bCs/>
          <w:color w:val="000000"/>
          <w:sz w:val="20"/>
          <w:szCs w:val="20"/>
        </w:rPr>
        <w:t>meses</w:t>
      </w:r>
      <w:r w:rsidRPr="00C77D0C">
        <w:rPr>
          <w:rFonts w:asciiTheme="minorHAnsi" w:hAnsiTheme="minorHAnsi" w:cstheme="minorHAnsi"/>
          <w:color w:val="000000"/>
          <w:sz w:val="20"/>
          <w:szCs w:val="20"/>
        </w:rPr>
        <w:t>contados</w:t>
      </w:r>
      <w:proofErr w:type="spellEnd"/>
      <w:r w:rsidRPr="00C77D0C">
        <w:rPr>
          <w:rFonts w:asciiTheme="minorHAnsi" w:hAnsiTheme="minorHAnsi" w:cstheme="minorHAnsi"/>
          <w:color w:val="000000"/>
          <w:sz w:val="20"/>
          <w:szCs w:val="20"/>
        </w:rPr>
        <w:t xml:space="preserve"> da data da entrega.</w:t>
      </w:r>
    </w:p>
    <w:p w:rsidR="00BF4307" w:rsidRPr="00BF4307" w:rsidRDefault="00BF4307" w:rsidP="00BF4307">
      <w:pPr>
        <w:autoSpaceDE w:val="0"/>
        <w:autoSpaceDN w:val="0"/>
        <w:adjustRightInd w:val="0"/>
        <w:spacing w:after="0" w:line="240" w:lineRule="auto"/>
        <w:jc w:val="both"/>
        <w:rPr>
          <w:rFonts w:asciiTheme="minorHAnsi" w:hAnsiTheme="minorHAnsi" w:cstheme="minorHAnsi"/>
          <w:b/>
          <w:bCs/>
          <w:sz w:val="20"/>
          <w:szCs w:val="20"/>
          <w:u w:val="single"/>
        </w:rPr>
      </w:pPr>
      <w:r w:rsidRPr="00C77D0C">
        <w:rPr>
          <w:rFonts w:asciiTheme="minorHAnsi" w:hAnsiTheme="minorHAnsi" w:cstheme="minorHAnsi"/>
          <w:b/>
          <w:bCs/>
          <w:sz w:val="20"/>
          <w:szCs w:val="20"/>
          <w:u w:val="single"/>
        </w:rPr>
        <w:t>3.4. DA ADJUDICAÇÃO:</w:t>
      </w:r>
    </w:p>
    <w:p w:rsidR="00BF4307" w:rsidRPr="00C77D0C" w:rsidRDefault="00BF4307" w:rsidP="00BF430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C01426">
        <w:rPr>
          <w:rFonts w:asciiTheme="minorHAnsi" w:hAnsiTheme="minorHAnsi" w:cstheme="minorHAnsi"/>
          <w:b/>
          <w:sz w:val="20"/>
          <w:szCs w:val="20"/>
        </w:rPr>
        <w:t>3.4.1</w:t>
      </w:r>
      <w:r w:rsidRPr="00C77D0C">
        <w:rPr>
          <w:rFonts w:asciiTheme="minorHAnsi" w:hAnsiTheme="minorHAnsi" w:cstheme="minorHAnsi"/>
          <w:sz w:val="20"/>
          <w:szCs w:val="20"/>
        </w:rPr>
        <w:t>. A adjudicação será por item.</w:t>
      </w:r>
    </w:p>
    <w:p w:rsidR="00BF4307" w:rsidRPr="00BF4307" w:rsidRDefault="00BF4307" w:rsidP="00BF430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C01426">
        <w:rPr>
          <w:rFonts w:asciiTheme="minorHAnsi" w:hAnsiTheme="minorHAnsi" w:cstheme="minorHAnsi"/>
          <w:b/>
          <w:sz w:val="20"/>
          <w:szCs w:val="20"/>
        </w:rPr>
        <w:t>3.4.2</w:t>
      </w:r>
      <w:r w:rsidRPr="00C77D0C">
        <w:rPr>
          <w:rFonts w:asciiTheme="minorHAnsi" w:hAnsiTheme="minorHAnsi" w:cstheme="minorHAnsi"/>
          <w:sz w:val="20"/>
          <w:szCs w:val="20"/>
        </w:rPr>
        <w:t>. Não se admitirá proposta de preços cujo valor ofertado para o item esteja em desacordo com a legislação da Câmara de Regulação de Medicamentos – CMED/ANVISA.</w:t>
      </w:r>
    </w:p>
    <w:p w:rsidR="00BF4307" w:rsidRPr="00C77D0C" w:rsidRDefault="00BF4307" w:rsidP="00BF430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sz w:val="20"/>
          <w:szCs w:val="20"/>
        </w:rPr>
      </w:pPr>
      <w:r w:rsidRPr="00C01426">
        <w:rPr>
          <w:rFonts w:asciiTheme="minorHAnsi" w:hAnsiTheme="minorHAnsi" w:cstheme="minorHAnsi"/>
          <w:b/>
          <w:sz w:val="20"/>
          <w:szCs w:val="20"/>
        </w:rPr>
        <w:t>3.4.3</w:t>
      </w:r>
      <w:r w:rsidRPr="00C77D0C">
        <w:rPr>
          <w:rFonts w:asciiTheme="minorHAnsi" w:hAnsiTheme="minorHAnsi" w:cstheme="minorHAnsi"/>
          <w:sz w:val="20"/>
          <w:szCs w:val="20"/>
        </w:rPr>
        <w:t>. Prazo Máximo para assinatura da Homologação será de 02(dois) dias.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8C4C23">
        <w:rPr>
          <w:rFonts w:cs="Calibri"/>
          <w:b/>
          <w:bCs/>
          <w:color w:val="FFFFFF"/>
          <w:sz w:val="20"/>
          <w:szCs w:val="20"/>
        </w:rPr>
        <w:t>4</w:t>
      </w:r>
      <w:r w:rsidRPr="00E166E5">
        <w:rPr>
          <w:rFonts w:cs="Calibri"/>
          <w:b/>
          <w:bCs/>
          <w:color w:val="FFFFFF"/>
          <w:sz w:val="20"/>
          <w:szCs w:val="20"/>
        </w:rPr>
        <w:t>. D</w:t>
      </w:r>
      <w:r w:rsidR="008C4C23">
        <w:rPr>
          <w:rFonts w:cs="Calibri"/>
          <w:b/>
          <w:bCs/>
          <w:color w:val="FFFFFF"/>
          <w:sz w:val="20"/>
          <w:szCs w:val="20"/>
        </w:rPr>
        <w:t>A QUALIFICAÇÃO TÉCNICA DOS LICITANTES</w:t>
      </w:r>
    </w:p>
    <w:p w:rsidR="008C4C23" w:rsidRPr="008C4C23" w:rsidRDefault="008C4C23" w:rsidP="00843DA7">
      <w:pPr>
        <w:spacing w:after="120" w:line="240" w:lineRule="auto"/>
        <w:jc w:val="both"/>
        <w:rPr>
          <w:rFonts w:asciiTheme="minorHAnsi" w:hAnsiTheme="minorHAnsi" w:cstheme="minorHAnsi"/>
          <w:sz w:val="20"/>
          <w:szCs w:val="20"/>
        </w:rPr>
      </w:pPr>
      <w:r w:rsidRPr="008C4C23">
        <w:rPr>
          <w:rFonts w:asciiTheme="minorHAnsi" w:hAnsiTheme="minorHAnsi" w:cstheme="minorHAnsi"/>
          <w:b/>
          <w:bCs/>
          <w:iCs/>
          <w:color w:val="000000"/>
          <w:sz w:val="20"/>
          <w:szCs w:val="20"/>
        </w:rPr>
        <w:t>4.1</w:t>
      </w:r>
      <w:r w:rsidRPr="00C77D0C">
        <w:rPr>
          <w:rFonts w:asciiTheme="minorHAnsi" w:hAnsiTheme="minorHAnsi" w:cstheme="minorHAnsi"/>
          <w:bCs/>
          <w:iCs/>
          <w:color w:val="000000"/>
          <w:sz w:val="20"/>
          <w:szCs w:val="20"/>
        </w:rPr>
        <w:t xml:space="preserve">. </w:t>
      </w:r>
      <w:r w:rsidR="00843DA7">
        <w:rPr>
          <w:rFonts w:asciiTheme="minorHAnsi" w:hAnsiTheme="minorHAnsi" w:cstheme="minorHAnsi"/>
          <w:bCs/>
          <w:iCs/>
          <w:color w:val="000000"/>
          <w:sz w:val="20"/>
          <w:szCs w:val="20"/>
        </w:rPr>
        <w:t>Conforme item 1</w:t>
      </w:r>
      <w:r w:rsidR="00EE6446">
        <w:rPr>
          <w:rFonts w:asciiTheme="minorHAnsi" w:hAnsiTheme="minorHAnsi" w:cstheme="minorHAnsi"/>
          <w:bCs/>
          <w:iCs/>
          <w:color w:val="000000"/>
          <w:sz w:val="20"/>
          <w:szCs w:val="20"/>
        </w:rPr>
        <w:t>5</w:t>
      </w:r>
      <w:r w:rsidR="00843DA7">
        <w:rPr>
          <w:rFonts w:asciiTheme="minorHAnsi" w:hAnsiTheme="minorHAnsi" w:cstheme="minorHAnsi"/>
          <w:bCs/>
          <w:iCs/>
          <w:color w:val="000000"/>
          <w:sz w:val="20"/>
          <w:szCs w:val="20"/>
        </w:rPr>
        <w:t xml:space="preserve">.3. </w:t>
      </w:r>
      <w:proofErr w:type="gramStart"/>
      <w:r w:rsidR="00843DA7">
        <w:rPr>
          <w:rFonts w:asciiTheme="minorHAnsi" w:hAnsiTheme="minorHAnsi" w:cstheme="minorHAnsi"/>
          <w:bCs/>
          <w:iCs/>
          <w:color w:val="000000"/>
          <w:sz w:val="20"/>
          <w:szCs w:val="20"/>
        </w:rPr>
        <w:t>do</w:t>
      </w:r>
      <w:proofErr w:type="gramEnd"/>
      <w:r w:rsidR="00843DA7">
        <w:rPr>
          <w:rFonts w:asciiTheme="minorHAnsi" w:hAnsiTheme="minorHAnsi" w:cstheme="minorHAnsi"/>
          <w:bCs/>
          <w:iCs/>
          <w:color w:val="000000"/>
          <w:sz w:val="20"/>
          <w:szCs w:val="20"/>
        </w:rPr>
        <w:t xml:space="preserve"> Edital.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8C4C23">
        <w:rPr>
          <w:rFonts w:cs="Calibri"/>
          <w:b/>
          <w:bCs/>
          <w:color w:val="FFFFFF"/>
          <w:sz w:val="20"/>
          <w:szCs w:val="20"/>
        </w:rPr>
        <w:t>DAS AMOSTRAS</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8C4C23">
        <w:rPr>
          <w:rFonts w:asciiTheme="minorHAnsi" w:hAnsiTheme="minorHAnsi" w:cstheme="minorHAnsi"/>
          <w:b/>
          <w:color w:val="000000"/>
          <w:sz w:val="20"/>
          <w:szCs w:val="20"/>
        </w:rPr>
        <w:t>5.1</w:t>
      </w:r>
      <w:r w:rsidRPr="00C77D0C">
        <w:rPr>
          <w:rFonts w:asciiTheme="minorHAnsi" w:hAnsiTheme="minorHAnsi" w:cstheme="minorHAnsi"/>
          <w:color w:val="000000"/>
          <w:sz w:val="20"/>
          <w:szCs w:val="20"/>
        </w:rPr>
        <w:t xml:space="preserve">. </w:t>
      </w:r>
      <w:r w:rsidRPr="00C77D0C">
        <w:rPr>
          <w:rFonts w:asciiTheme="minorHAnsi" w:hAnsiTheme="minorHAnsi" w:cstheme="minorHAnsi"/>
          <w:bCs/>
          <w:sz w:val="20"/>
          <w:szCs w:val="20"/>
        </w:rPr>
        <w:t xml:space="preserve">Caso julgue necessário, a SESAU/TO poderá solicitar amostra da empresa vencedora, objetivando </w:t>
      </w:r>
      <w:r w:rsidRPr="00C77D0C">
        <w:rPr>
          <w:rFonts w:asciiTheme="minorHAnsi" w:hAnsiTheme="minorHAnsi" w:cstheme="minorHAnsi"/>
          <w:color w:val="000000"/>
          <w:sz w:val="20"/>
          <w:szCs w:val="20"/>
        </w:rPr>
        <w:t xml:space="preserve">verificar se os produtos ofertados atendem as exigências do Edital e de seus anexos, nos termos do artigo </w:t>
      </w:r>
      <w:r w:rsidRPr="00C77D0C">
        <w:rPr>
          <w:rFonts w:asciiTheme="minorHAnsi" w:hAnsiTheme="minorHAnsi" w:cstheme="minorHAnsi"/>
          <w:color w:val="000000"/>
          <w:sz w:val="20"/>
          <w:szCs w:val="20"/>
        </w:rPr>
        <w:lastRenderedPageBreak/>
        <w:t>43, IV da Lei Federal 8.666/1.993</w:t>
      </w:r>
      <w:r w:rsidRPr="00C77D0C">
        <w:rPr>
          <w:rFonts w:asciiTheme="minorHAnsi" w:hAnsiTheme="minorHAnsi" w:cstheme="minorHAnsi"/>
          <w:bCs/>
          <w:sz w:val="20"/>
          <w:szCs w:val="20"/>
        </w:rPr>
        <w:t>.</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5.1.1</w:t>
      </w:r>
      <w:r w:rsidRPr="00C77D0C">
        <w:rPr>
          <w:rFonts w:asciiTheme="minorHAnsi" w:hAnsiTheme="minorHAnsi" w:cstheme="minorHAnsi"/>
          <w:bCs/>
          <w:sz w:val="20"/>
          <w:szCs w:val="20"/>
        </w:rPr>
        <w:t>. As amostras serão aferidas por uma Comissão composta por, no mínimo, três servidores;</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5.1.2.</w:t>
      </w:r>
      <w:r w:rsidRPr="00C77D0C">
        <w:rPr>
          <w:rFonts w:asciiTheme="minorHAnsi" w:hAnsiTheme="minorHAnsi" w:cstheme="minorHAnsi"/>
          <w:bCs/>
          <w:sz w:val="20"/>
          <w:szCs w:val="20"/>
        </w:rPr>
        <w:t xml:space="preserve"> Desclassificada a proposta/amostra, serão convocadas as licitantes subseqüentes;</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5.1.3.</w:t>
      </w:r>
      <w:r w:rsidRPr="00C77D0C">
        <w:rPr>
          <w:rFonts w:asciiTheme="minorHAnsi" w:hAnsiTheme="minorHAnsi" w:cstheme="minorHAnsi"/>
          <w:bCs/>
          <w:sz w:val="20"/>
          <w:szCs w:val="20"/>
        </w:rPr>
        <w:t xml:space="preserve"> Terá a proposta/amostra desclassificada, sem prejuízo das sanções cabíveis, a licitante que:</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C77D0C">
        <w:rPr>
          <w:rFonts w:asciiTheme="minorHAnsi" w:hAnsiTheme="minorHAnsi" w:cstheme="minorHAnsi"/>
          <w:bCs/>
          <w:sz w:val="20"/>
          <w:szCs w:val="20"/>
        </w:rPr>
        <w:t>a) Não apresentar a amostra no prazo de 05 dias úteis e nas condições solicitadas;</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C77D0C">
        <w:rPr>
          <w:rFonts w:asciiTheme="minorHAnsi" w:hAnsiTheme="minorHAnsi" w:cstheme="minorHAnsi"/>
          <w:bCs/>
          <w:sz w:val="20"/>
          <w:szCs w:val="20"/>
        </w:rPr>
        <w:t>b) Apresentar produto de baixa qualidade;</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C77D0C">
        <w:rPr>
          <w:rFonts w:asciiTheme="minorHAnsi" w:hAnsiTheme="minorHAnsi" w:cstheme="minorHAnsi"/>
          <w:bCs/>
          <w:sz w:val="20"/>
          <w:szCs w:val="20"/>
        </w:rPr>
        <w:t>c) O produto ofertado não contemplar as exigências do Edital e de seus anexos, ou a legislação aplicada.</w:t>
      </w:r>
    </w:p>
    <w:p w:rsidR="008C4C23" w:rsidRPr="00C77D0C" w:rsidRDefault="008C4C23" w:rsidP="008C4C23">
      <w:pPr>
        <w:spacing w:after="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5.1.4.</w:t>
      </w:r>
      <w:r w:rsidRPr="00C77D0C">
        <w:rPr>
          <w:rFonts w:asciiTheme="minorHAnsi" w:hAnsiTheme="minorHAnsi" w:cstheme="minorHAnsi"/>
          <w:bCs/>
          <w:sz w:val="20"/>
          <w:szCs w:val="20"/>
        </w:rPr>
        <w:t xml:space="preserve"> O produto enviado para análise como amostra poderá, a critério do licitante vencedor, ser abatido na quantidade a ser entregue mediante Nota de Empenho, para tanto, o fornecedor fará tal solicitação no ato da entrega da amostra.</w:t>
      </w:r>
    </w:p>
    <w:p w:rsidR="008C4C23" w:rsidRPr="00C77D0C" w:rsidRDefault="008C4C23" w:rsidP="008C4C23">
      <w:pPr>
        <w:spacing w:after="12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5.1.4.1</w:t>
      </w:r>
      <w:r w:rsidRPr="00C77D0C">
        <w:rPr>
          <w:rFonts w:asciiTheme="minorHAnsi" w:hAnsiTheme="minorHAnsi" w:cstheme="minorHAnsi"/>
          <w:bCs/>
          <w:sz w:val="20"/>
          <w:szCs w:val="20"/>
        </w:rPr>
        <w:t>. Em caso de reprovação do produto, não será permitido o abatimento a que se refere o parágrafo anterior.</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F07D26">
        <w:rPr>
          <w:rFonts w:cs="Calibri"/>
          <w:b/>
          <w:bCs/>
          <w:color w:val="FFFFFF"/>
          <w:sz w:val="20"/>
          <w:szCs w:val="20"/>
        </w:rPr>
        <w:t>DO PRAZO DE ENTREGA DOS PRODUTOS</w:t>
      </w:r>
    </w:p>
    <w:p w:rsidR="00F07D26" w:rsidRPr="00F07D26" w:rsidRDefault="00F07D26" w:rsidP="00F07D26">
      <w:pPr>
        <w:tabs>
          <w:tab w:val="left" w:pos="7200"/>
        </w:tabs>
        <w:spacing w:after="0" w:line="240" w:lineRule="auto"/>
        <w:jc w:val="both"/>
        <w:rPr>
          <w:rFonts w:asciiTheme="minorHAnsi" w:hAnsiTheme="minorHAnsi" w:cstheme="minorHAnsi"/>
          <w:color w:val="000000"/>
          <w:sz w:val="20"/>
          <w:szCs w:val="20"/>
        </w:rPr>
      </w:pPr>
      <w:r w:rsidRPr="00F07D26">
        <w:rPr>
          <w:rFonts w:asciiTheme="minorHAnsi" w:eastAsia="Batang" w:hAnsiTheme="minorHAnsi" w:cstheme="minorHAnsi"/>
          <w:b/>
          <w:color w:val="000000"/>
          <w:sz w:val="20"/>
          <w:szCs w:val="20"/>
        </w:rPr>
        <w:t>6.1</w:t>
      </w:r>
      <w:r w:rsidRPr="00C77D0C">
        <w:rPr>
          <w:rFonts w:asciiTheme="minorHAnsi" w:eastAsia="Batang" w:hAnsiTheme="minorHAnsi" w:cstheme="minorHAnsi"/>
          <w:color w:val="000000"/>
          <w:sz w:val="20"/>
          <w:szCs w:val="20"/>
        </w:rPr>
        <w:t xml:space="preserve">. </w:t>
      </w:r>
      <w:r w:rsidRPr="00C77D0C">
        <w:rPr>
          <w:rFonts w:asciiTheme="minorHAnsi" w:hAnsiTheme="minorHAnsi" w:cstheme="minorHAnsi"/>
          <w:color w:val="000000"/>
          <w:sz w:val="20"/>
          <w:szCs w:val="20"/>
        </w:rPr>
        <w:t>A entrega deverá ser feita no prazo máximo de até 15</w:t>
      </w:r>
      <w:r w:rsidR="00414A82">
        <w:rPr>
          <w:rFonts w:asciiTheme="minorHAnsi" w:hAnsiTheme="minorHAnsi" w:cstheme="minorHAnsi"/>
          <w:color w:val="000000"/>
          <w:sz w:val="20"/>
          <w:szCs w:val="20"/>
        </w:rPr>
        <w:t xml:space="preserve"> </w:t>
      </w:r>
      <w:r w:rsidRPr="00C77D0C">
        <w:rPr>
          <w:rFonts w:asciiTheme="minorHAnsi" w:hAnsiTheme="minorHAnsi" w:cstheme="minorHAnsi"/>
          <w:b/>
          <w:bCs/>
          <w:color w:val="000000"/>
          <w:sz w:val="20"/>
          <w:szCs w:val="20"/>
        </w:rPr>
        <w:t>(QUINZE) dias corridos</w:t>
      </w:r>
      <w:r w:rsidRPr="00C77D0C">
        <w:rPr>
          <w:rFonts w:asciiTheme="minorHAnsi" w:hAnsiTheme="minorHAnsi" w:cstheme="minorHAnsi"/>
          <w:color w:val="000000"/>
          <w:sz w:val="20"/>
          <w:szCs w:val="20"/>
        </w:rPr>
        <w:t>, contados do recebimento da Nota de Empenho, salvo, se por motivo justo, a CONTRATADA solicitar prorrogação, e este pedido ser aceito pela SESAU/TO;</w:t>
      </w:r>
    </w:p>
    <w:p w:rsidR="004061C6" w:rsidRPr="00F07D26" w:rsidRDefault="00F07D26" w:rsidP="00F07D26">
      <w:pPr>
        <w:tabs>
          <w:tab w:val="left" w:pos="7200"/>
        </w:tabs>
        <w:spacing w:after="120" w:line="240" w:lineRule="auto"/>
        <w:jc w:val="both"/>
        <w:rPr>
          <w:rFonts w:asciiTheme="minorHAnsi" w:eastAsia="Batang" w:hAnsiTheme="minorHAnsi" w:cstheme="minorHAnsi"/>
          <w:color w:val="000000"/>
          <w:sz w:val="20"/>
          <w:szCs w:val="20"/>
        </w:rPr>
      </w:pPr>
      <w:r w:rsidRPr="00F07D26">
        <w:rPr>
          <w:rFonts w:asciiTheme="minorHAnsi" w:eastAsia="Batang" w:hAnsiTheme="minorHAnsi" w:cstheme="minorHAnsi"/>
          <w:b/>
          <w:color w:val="000000"/>
          <w:sz w:val="20"/>
          <w:szCs w:val="20"/>
        </w:rPr>
        <w:t>6.2.</w:t>
      </w:r>
      <w:r w:rsidRPr="00C77D0C">
        <w:rPr>
          <w:rFonts w:asciiTheme="minorHAnsi" w:eastAsia="Batang" w:hAnsiTheme="minorHAnsi" w:cstheme="minorHAnsi"/>
          <w:color w:val="000000"/>
          <w:sz w:val="20"/>
          <w:szCs w:val="20"/>
        </w:rPr>
        <w:t xml:space="preserve"> Se a CONTRATADA não cumprir o prazo de entrega ou recusar-se a retirar a Nota de Empenho, sem justificativa formal aceita pela CONTRATANTE, decairá seu direito de fornecer os produtos adjudicados, sujeitando-se as penalidades previstas no Edital, sendo convo</w:t>
      </w:r>
      <w:r w:rsidRPr="00C77D0C">
        <w:rPr>
          <w:rFonts w:asciiTheme="minorHAnsi" w:eastAsia="Batang" w:hAnsiTheme="minorHAnsi" w:cstheme="minorHAns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w:t>
      </w:r>
      <w:r w:rsidR="00F07D26">
        <w:rPr>
          <w:rFonts w:cs="Calibri"/>
          <w:b/>
          <w:bCs/>
          <w:color w:val="FFFFFF"/>
          <w:sz w:val="20"/>
          <w:szCs w:val="20"/>
        </w:rPr>
        <w:t>O LOCAL DE ENTREGA DOS PRODUTOS</w:t>
      </w:r>
    </w:p>
    <w:p w:rsidR="00F07D26" w:rsidRPr="00C77D0C" w:rsidRDefault="00F07D26" w:rsidP="00F07D26">
      <w:pPr>
        <w:tabs>
          <w:tab w:val="left" w:pos="7200"/>
        </w:tabs>
        <w:spacing w:after="120" w:line="240" w:lineRule="auto"/>
        <w:jc w:val="both"/>
        <w:rPr>
          <w:rFonts w:asciiTheme="minorHAnsi" w:eastAsia="Batang" w:hAnsiTheme="minorHAnsi" w:cstheme="minorHAnsi"/>
          <w:color w:val="000000"/>
          <w:sz w:val="20"/>
          <w:szCs w:val="20"/>
        </w:rPr>
      </w:pPr>
      <w:r w:rsidRPr="00F07D26">
        <w:rPr>
          <w:rFonts w:asciiTheme="minorHAnsi" w:eastAsia="Batang" w:hAnsiTheme="minorHAnsi" w:cstheme="minorHAnsi"/>
          <w:b/>
          <w:color w:val="000000"/>
          <w:sz w:val="20"/>
          <w:szCs w:val="20"/>
        </w:rPr>
        <w:t>7.1.</w:t>
      </w:r>
      <w:r w:rsidRPr="00C77D0C">
        <w:rPr>
          <w:rFonts w:asciiTheme="minorHAnsi" w:eastAsia="Batang" w:hAnsiTheme="minorHAnsi" w:cstheme="minorHAnsi"/>
          <w:color w:val="000000"/>
          <w:sz w:val="20"/>
          <w:szCs w:val="20"/>
        </w:rPr>
        <w:t xml:space="preserve"> O(s) produto(s) deve(m) ser entregue(s) </w:t>
      </w:r>
      <w:proofErr w:type="spellStart"/>
      <w:proofErr w:type="gramStart"/>
      <w:r w:rsidRPr="00C77D0C">
        <w:rPr>
          <w:rFonts w:asciiTheme="minorHAnsi" w:eastAsia="Batang" w:hAnsiTheme="minorHAnsi" w:cstheme="minorHAnsi"/>
          <w:color w:val="000000"/>
          <w:sz w:val="20"/>
          <w:szCs w:val="20"/>
        </w:rPr>
        <w:t>no</w:t>
      </w:r>
      <w:r w:rsidRPr="00C77D0C">
        <w:rPr>
          <w:rFonts w:asciiTheme="minorHAnsi" w:hAnsiTheme="minorHAnsi" w:cstheme="minorHAnsi"/>
          <w:b/>
          <w:color w:val="000000"/>
          <w:sz w:val="20"/>
          <w:szCs w:val="20"/>
        </w:rPr>
        <w:t>Estoque</w:t>
      </w:r>
      <w:proofErr w:type="spellEnd"/>
      <w:proofErr w:type="gramEnd"/>
      <w:r w:rsidRPr="00C77D0C">
        <w:rPr>
          <w:rFonts w:asciiTheme="minorHAnsi" w:hAnsiTheme="minorHAnsi" w:cstheme="minorHAnsi"/>
          <w:b/>
          <w:color w:val="000000"/>
          <w:sz w:val="20"/>
          <w:szCs w:val="20"/>
        </w:rPr>
        <w:t xml:space="preserve"> </w:t>
      </w:r>
      <w:r w:rsidRPr="00C77D0C">
        <w:rPr>
          <w:rFonts w:asciiTheme="minorHAnsi" w:hAnsiTheme="minorHAnsi" w:cstheme="minorHAnsi"/>
          <w:b/>
          <w:bCs/>
          <w:color w:val="000000"/>
          <w:sz w:val="20"/>
          <w:szCs w:val="20"/>
        </w:rPr>
        <w:t xml:space="preserve">Regulador, </w:t>
      </w:r>
      <w:r w:rsidRPr="00C77D0C">
        <w:rPr>
          <w:rFonts w:asciiTheme="minorHAnsi" w:hAnsiTheme="minorHAnsi" w:cstheme="minorHAnsi"/>
          <w:b/>
          <w:color w:val="000000"/>
          <w:sz w:val="20"/>
          <w:szCs w:val="20"/>
        </w:rPr>
        <w:t xml:space="preserve">sito à </w:t>
      </w:r>
      <w:r w:rsidRPr="00C77D0C">
        <w:rPr>
          <w:rFonts w:asciiTheme="minorHAnsi" w:eastAsia="Batang" w:hAnsiTheme="minorHAnsi" w:cstheme="minorHAnsi"/>
          <w:b/>
          <w:bCs/>
          <w:color w:val="000000"/>
          <w:sz w:val="20"/>
          <w:szCs w:val="20"/>
        </w:rPr>
        <w:t>Quadra 1.112 Sul, Av. NS-10, esquina com LO-25, Alameda 07, Lote 07 a 11, Setor Eco Industrial, Palmas – TO, CEP 77.024-174</w:t>
      </w:r>
      <w:r w:rsidRPr="00C77D0C">
        <w:rPr>
          <w:rFonts w:asciiTheme="minorHAnsi" w:hAnsiTheme="minorHAnsi" w:cstheme="minorHAnsi"/>
          <w:b/>
          <w:bCs/>
          <w:color w:val="000000"/>
          <w:sz w:val="20"/>
          <w:szCs w:val="20"/>
        </w:rPr>
        <w:t xml:space="preserve">, </w:t>
      </w:r>
      <w:r w:rsidRPr="00C77D0C">
        <w:rPr>
          <w:rFonts w:asciiTheme="minorHAnsi" w:eastAsia="Batang" w:hAnsiTheme="minorHAnsi" w:cstheme="minorHAnsi"/>
          <w:color w:val="000000"/>
          <w:sz w:val="20"/>
          <w:szCs w:val="20"/>
        </w:rPr>
        <w:t>em dia e horário comercial</w:t>
      </w:r>
      <w:r w:rsidRPr="00C77D0C">
        <w:rPr>
          <w:rFonts w:asciiTheme="minorHAnsi" w:eastAsia="Batang" w:hAnsiTheme="minorHAnsi" w:cstheme="minorHAnsi"/>
          <w:bCs/>
          <w:color w:val="000000"/>
          <w:sz w:val="20"/>
          <w:szCs w:val="20"/>
        </w:rPr>
        <w:t xml:space="preserve">, a qual deve ser realizada </w:t>
      </w:r>
      <w:r w:rsidRPr="00C77D0C">
        <w:rPr>
          <w:rFonts w:asciiTheme="minorHAnsi" w:eastAsia="Batang" w:hAnsiTheme="minorHAnsi" w:cstheme="minorHAnsi"/>
          <w:color w:val="000000"/>
          <w:sz w:val="20"/>
          <w:szCs w:val="20"/>
        </w:rPr>
        <w:t>na conformidade da Nota de Empenho</w:t>
      </w:r>
      <w:r w:rsidRPr="00C77D0C">
        <w:rPr>
          <w:rFonts w:asciiTheme="minorHAnsi" w:eastAsia="Batang" w:hAnsiTheme="minorHAnsi" w:cstheme="minorHAnsi"/>
          <w:bCs/>
          <w:color w:val="000000"/>
          <w:sz w:val="20"/>
          <w:szCs w:val="20"/>
        </w:rPr>
        <w:t>,</w:t>
      </w:r>
      <w:r w:rsidRPr="00C77D0C">
        <w:rPr>
          <w:rFonts w:asciiTheme="minorHAnsi" w:eastAsia="Batang" w:hAnsiTheme="minorHAnsi" w:cstheme="minorHAnsi"/>
          <w:color w:val="000000"/>
          <w:sz w:val="20"/>
          <w:szCs w:val="20"/>
        </w:rPr>
        <w:t xml:space="preserve"> na presença de servidores devidamente autorizados, como determina o § 8°, do artigo 15, da Lei 8.666/93, em dia e horário comercial.</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07D26">
        <w:rPr>
          <w:rFonts w:cs="Calibri"/>
          <w:b/>
          <w:bCs/>
          <w:color w:val="FFFFFF"/>
          <w:sz w:val="20"/>
          <w:szCs w:val="20"/>
        </w:rPr>
        <w:t xml:space="preserve">DAS </w:t>
      </w:r>
      <w:r w:rsidR="00F17704">
        <w:rPr>
          <w:rFonts w:cs="Calibri"/>
          <w:b/>
          <w:bCs/>
          <w:color w:val="FFFFFF"/>
          <w:sz w:val="20"/>
          <w:szCs w:val="20"/>
        </w:rPr>
        <w:t xml:space="preserve">CONDIÇÕES DE </w:t>
      </w:r>
      <w:r w:rsidR="00F07D26">
        <w:rPr>
          <w:rFonts w:cs="Calibri"/>
          <w:b/>
          <w:bCs/>
          <w:color w:val="FFFFFF"/>
          <w:sz w:val="20"/>
          <w:szCs w:val="20"/>
        </w:rPr>
        <w:t>FORNECIMENTO</w:t>
      </w:r>
    </w:p>
    <w:p w:rsidR="00137A9E" w:rsidRPr="00137A9E" w:rsidRDefault="00137A9E" w:rsidP="00137A9E">
      <w:pPr>
        <w:tabs>
          <w:tab w:val="left" w:pos="7200"/>
        </w:tabs>
        <w:spacing w:after="0" w:line="240" w:lineRule="auto"/>
        <w:jc w:val="both"/>
        <w:rPr>
          <w:rFonts w:asciiTheme="minorHAnsi" w:hAnsiTheme="minorHAnsi" w:cstheme="minorHAnsi"/>
          <w:b/>
          <w:color w:val="000000"/>
          <w:sz w:val="20"/>
          <w:szCs w:val="20"/>
          <w:u w:val="single"/>
        </w:rPr>
      </w:pPr>
      <w:r w:rsidRPr="00C77D0C">
        <w:rPr>
          <w:rFonts w:asciiTheme="minorHAnsi" w:hAnsiTheme="minorHAnsi" w:cstheme="minorHAnsi"/>
          <w:b/>
          <w:color w:val="000000"/>
          <w:sz w:val="20"/>
          <w:szCs w:val="20"/>
          <w:u w:val="single"/>
        </w:rPr>
        <w:t>8.1. Relativo às condições de fornecimento, a CONTRATADA deverá:</w:t>
      </w:r>
    </w:p>
    <w:p w:rsidR="00137A9E" w:rsidRPr="00C77D0C" w:rsidRDefault="00137A9E" w:rsidP="00137A9E">
      <w:pPr>
        <w:tabs>
          <w:tab w:val="left" w:pos="7200"/>
        </w:tabs>
        <w:spacing w:after="0" w:line="240" w:lineRule="auto"/>
        <w:jc w:val="both"/>
        <w:rPr>
          <w:rFonts w:asciiTheme="minorHAnsi" w:hAnsiTheme="minorHAnsi" w:cstheme="minorHAnsi"/>
          <w:color w:val="000000"/>
          <w:sz w:val="20"/>
          <w:szCs w:val="20"/>
        </w:rPr>
      </w:pPr>
      <w:r w:rsidRPr="00137A9E">
        <w:rPr>
          <w:rFonts w:asciiTheme="minorHAnsi" w:hAnsiTheme="minorHAnsi" w:cstheme="minorHAnsi"/>
          <w:b/>
          <w:color w:val="000000"/>
          <w:sz w:val="20"/>
          <w:szCs w:val="20"/>
        </w:rPr>
        <w:t>8.1.1.</w:t>
      </w:r>
      <w:r w:rsidRPr="00C77D0C">
        <w:rPr>
          <w:rFonts w:asciiTheme="minorHAnsi" w:hAnsiTheme="minorHAnsi" w:cstheme="minorHAnsi"/>
          <w:color w:val="000000"/>
          <w:sz w:val="20"/>
          <w:szCs w:val="20"/>
        </w:rPr>
        <w:t xml:space="preserve"> Entregar os produtos obedecendo rigorosamente às condições do Edital e seus anexos;</w:t>
      </w:r>
    </w:p>
    <w:p w:rsidR="00137A9E" w:rsidRPr="00C77D0C" w:rsidRDefault="00137A9E" w:rsidP="00137A9E">
      <w:pPr>
        <w:tabs>
          <w:tab w:val="left" w:pos="7200"/>
        </w:tabs>
        <w:spacing w:after="0" w:line="240" w:lineRule="auto"/>
        <w:jc w:val="both"/>
        <w:rPr>
          <w:rFonts w:asciiTheme="minorHAnsi" w:hAnsiTheme="minorHAnsi" w:cstheme="minorHAnsi"/>
          <w:color w:val="000000"/>
          <w:sz w:val="20"/>
          <w:szCs w:val="20"/>
        </w:rPr>
      </w:pPr>
      <w:r w:rsidRPr="00137A9E">
        <w:rPr>
          <w:rFonts w:asciiTheme="minorHAnsi" w:hAnsiTheme="minorHAnsi" w:cstheme="minorHAnsi"/>
          <w:b/>
          <w:color w:val="000000"/>
          <w:sz w:val="20"/>
          <w:szCs w:val="20"/>
        </w:rPr>
        <w:t>8.1.2</w:t>
      </w:r>
      <w:r w:rsidRPr="00C77D0C">
        <w:rPr>
          <w:rFonts w:asciiTheme="minorHAnsi" w:hAnsiTheme="minorHAnsi" w:cstheme="minorHAnsi"/>
          <w:color w:val="000000"/>
          <w:sz w:val="20"/>
          <w:szCs w:val="20"/>
        </w:rPr>
        <w:t>. Entregar os produtos obedecendo rigorosamente às condições do Contrato, se houver;</w:t>
      </w:r>
    </w:p>
    <w:p w:rsidR="00137A9E" w:rsidRPr="00C77D0C" w:rsidRDefault="00137A9E" w:rsidP="00137A9E">
      <w:pPr>
        <w:tabs>
          <w:tab w:val="left" w:pos="7200"/>
        </w:tabs>
        <w:spacing w:after="0" w:line="240" w:lineRule="auto"/>
        <w:jc w:val="both"/>
        <w:rPr>
          <w:rFonts w:asciiTheme="minorHAnsi" w:hAnsiTheme="minorHAnsi" w:cstheme="minorHAnsi"/>
          <w:color w:val="000000"/>
          <w:sz w:val="20"/>
          <w:szCs w:val="20"/>
        </w:rPr>
      </w:pPr>
      <w:r w:rsidRPr="00137A9E">
        <w:rPr>
          <w:rFonts w:asciiTheme="minorHAnsi" w:hAnsiTheme="minorHAnsi" w:cstheme="minorHAnsi"/>
          <w:b/>
          <w:color w:val="000000"/>
          <w:sz w:val="20"/>
          <w:szCs w:val="20"/>
        </w:rPr>
        <w:t>8.1.3</w:t>
      </w:r>
      <w:r w:rsidRPr="00C77D0C">
        <w:rPr>
          <w:rFonts w:asciiTheme="minorHAnsi" w:hAnsiTheme="minorHAnsi" w:cstheme="minorHAnsi"/>
          <w:color w:val="000000"/>
          <w:sz w:val="20"/>
          <w:szCs w:val="20"/>
        </w:rPr>
        <w:t>. Entregar os produtos obedecendo rigorosamente à legislação vigente inerente ao objeto;</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8.1.4</w:t>
      </w:r>
      <w:r w:rsidRPr="00C77D0C">
        <w:rPr>
          <w:rFonts w:asciiTheme="minorHAnsi" w:hAnsiTheme="minorHAnsi" w:cstheme="minorHAnsi"/>
          <w:sz w:val="20"/>
          <w:szCs w:val="20"/>
        </w:rPr>
        <w:t>. A aquisição destes medicamentos rege-se pela legislação da Câmara de Regulação de Medicamentos – CMED/ANVISA;</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8.1.5.</w:t>
      </w:r>
      <w:r w:rsidRPr="00C77D0C">
        <w:rPr>
          <w:rFonts w:asciiTheme="minorHAnsi" w:hAnsiTheme="minorHAnsi" w:cstheme="minorHAnsi"/>
          <w:sz w:val="20"/>
          <w:szCs w:val="20"/>
        </w:rPr>
        <w:t xml:space="preserve">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137A9E" w:rsidRPr="00137A9E" w:rsidRDefault="00137A9E" w:rsidP="00137A9E">
      <w:pPr>
        <w:spacing w:after="120" w:line="240" w:lineRule="auto"/>
        <w:jc w:val="both"/>
        <w:rPr>
          <w:rFonts w:asciiTheme="minorHAnsi" w:hAnsiTheme="minorHAnsi" w:cstheme="minorHAnsi"/>
          <w:sz w:val="20"/>
          <w:szCs w:val="20"/>
        </w:rPr>
      </w:pPr>
      <w:r w:rsidRPr="00137A9E">
        <w:rPr>
          <w:rFonts w:asciiTheme="minorHAnsi" w:hAnsiTheme="minorHAnsi" w:cstheme="minorHAnsi"/>
          <w:b/>
          <w:sz w:val="20"/>
          <w:szCs w:val="20"/>
        </w:rPr>
        <w:t>8.1.6.</w:t>
      </w:r>
      <w:r w:rsidRPr="00C77D0C">
        <w:rPr>
          <w:rFonts w:asciiTheme="minorHAnsi" w:hAnsiTheme="minorHAnsi" w:cstheme="minorHAnsi"/>
          <w:sz w:val="20"/>
          <w:szCs w:val="20"/>
        </w:rPr>
        <w:t xml:space="preserve">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r>
        <w:rPr>
          <w:rFonts w:asciiTheme="minorHAnsi" w:hAnsiTheme="minorHAnsi" w:cstheme="minorHAnsi"/>
          <w:sz w:val="20"/>
          <w:szCs w:val="20"/>
        </w:rPr>
        <w:t>.</w:t>
      </w:r>
    </w:p>
    <w:p w:rsidR="008778CF" w:rsidRPr="00E166E5" w:rsidRDefault="00C44BBD" w:rsidP="00AD1F48">
      <w:pPr>
        <w:shd w:val="clear" w:color="auto" w:fill="3333FF"/>
        <w:spacing w:after="0"/>
        <w:jc w:val="both"/>
        <w:rPr>
          <w:b/>
          <w:bCs/>
          <w:sz w:val="20"/>
          <w:szCs w:val="20"/>
          <w:u w:val="single"/>
        </w:rPr>
      </w:pPr>
      <w:proofErr w:type="gramStart"/>
      <w:r>
        <w:rPr>
          <w:rFonts w:cs="Calibri"/>
          <w:b/>
          <w:bCs/>
          <w:color w:val="FFFFFF"/>
          <w:sz w:val="20"/>
          <w:szCs w:val="20"/>
        </w:rPr>
        <w:t>9</w:t>
      </w:r>
      <w:r w:rsidR="008778CF">
        <w:rPr>
          <w:rFonts w:cs="Calibri"/>
          <w:b/>
          <w:bCs/>
          <w:color w:val="FFFFFF"/>
          <w:sz w:val="20"/>
          <w:szCs w:val="20"/>
        </w:rPr>
        <w:t>.</w:t>
      </w:r>
      <w:proofErr w:type="gramEnd"/>
      <w:r w:rsidR="00137A9E">
        <w:rPr>
          <w:rFonts w:cs="Calibri"/>
          <w:b/>
          <w:bCs/>
          <w:color w:val="FFFFFF"/>
          <w:sz w:val="20"/>
          <w:szCs w:val="20"/>
        </w:rPr>
        <w:t>CONDIÇÕES DE RECEBIMENTO E ACEITAÇÃO DOS PRODUTOS</w:t>
      </w:r>
    </w:p>
    <w:p w:rsidR="00137A9E" w:rsidRPr="00C77D0C" w:rsidRDefault="00137A9E" w:rsidP="00137A9E">
      <w:pPr>
        <w:shd w:val="clear" w:color="auto" w:fill="FFFFFF"/>
        <w:tabs>
          <w:tab w:val="left" w:pos="7200"/>
        </w:tabs>
        <w:spacing w:after="0" w:line="240" w:lineRule="auto"/>
        <w:jc w:val="both"/>
        <w:rPr>
          <w:rFonts w:asciiTheme="minorHAnsi" w:eastAsia="Batang" w:hAnsiTheme="minorHAnsi" w:cstheme="minorHAnsi"/>
          <w:color w:val="000000"/>
          <w:sz w:val="20"/>
          <w:szCs w:val="20"/>
        </w:rPr>
      </w:pPr>
      <w:proofErr w:type="gramStart"/>
      <w:r w:rsidRPr="00137A9E">
        <w:rPr>
          <w:rFonts w:asciiTheme="minorHAnsi" w:hAnsiTheme="minorHAnsi" w:cstheme="minorHAnsi"/>
          <w:b/>
          <w:color w:val="000000"/>
          <w:sz w:val="20"/>
          <w:szCs w:val="20"/>
        </w:rPr>
        <w:t>9.1.</w:t>
      </w:r>
      <w:proofErr w:type="gramEnd"/>
      <w:r w:rsidRPr="00C77D0C">
        <w:rPr>
          <w:rFonts w:asciiTheme="minorHAnsi" w:eastAsia="Batang" w:hAnsiTheme="minorHAnsi" w:cstheme="minorHAnsi"/>
          <w:color w:val="000000"/>
          <w:sz w:val="20"/>
          <w:szCs w:val="20"/>
        </w:rPr>
        <w:t xml:space="preserve">O recebimento será </w:t>
      </w:r>
      <w:r w:rsidRPr="00C77D0C">
        <w:rPr>
          <w:rFonts w:asciiTheme="minorHAnsi" w:hAnsiTheme="minorHAnsi" w:cstheme="minorHAnsi"/>
          <w:sz w:val="20"/>
          <w:szCs w:val="20"/>
        </w:rPr>
        <w:t>confiado a uma Comissão composta de, no mínimo, 3 (três) membros (</w:t>
      </w:r>
      <w:r w:rsidRPr="00C77D0C">
        <w:rPr>
          <w:rFonts w:asciiTheme="minorHAnsi" w:eastAsia="Batang" w:hAnsiTheme="minorHAnsi" w:cstheme="minorHAnsi"/>
          <w:color w:val="000000"/>
          <w:sz w:val="20"/>
          <w:szCs w:val="20"/>
        </w:rPr>
        <w:t>servidores) devidamente autorizados, conforme estabelece o § 8°, do artigo 15, da Lei 8.666/93;</w:t>
      </w:r>
    </w:p>
    <w:p w:rsidR="00137A9E" w:rsidRPr="00C77D0C" w:rsidRDefault="00137A9E" w:rsidP="00137A9E">
      <w:pPr>
        <w:pStyle w:val="Corpodetexto3"/>
        <w:tabs>
          <w:tab w:val="left" w:pos="7200"/>
        </w:tabs>
        <w:spacing w:after="0"/>
        <w:jc w:val="both"/>
        <w:rPr>
          <w:rFonts w:asciiTheme="minorHAnsi" w:eastAsia="Batang" w:hAnsiTheme="minorHAnsi" w:cstheme="minorHAnsi"/>
          <w:b w:val="0"/>
          <w:bCs w:val="0"/>
        </w:rPr>
      </w:pPr>
      <w:r w:rsidRPr="00C77D0C">
        <w:rPr>
          <w:rFonts w:asciiTheme="minorHAnsi" w:eastAsia="Batang" w:hAnsiTheme="minorHAnsi" w:cstheme="minorHAnsi"/>
          <w:color w:val="000000"/>
        </w:rPr>
        <w:t xml:space="preserve">9.2. Todos os produtos deverão estar em conformidade com a Nota de Empenho, que poderá estar acompanhada da </w:t>
      </w:r>
      <w:r w:rsidRPr="00C77D0C">
        <w:rPr>
          <w:rFonts w:asciiTheme="minorHAnsi" w:hAnsiTheme="minorHAnsi" w:cstheme="minorHAnsi"/>
          <w:color w:val="000000"/>
        </w:rPr>
        <w:t xml:space="preserve">Relação de Itens ou de </w:t>
      </w:r>
      <w:r w:rsidRPr="00C77D0C">
        <w:rPr>
          <w:rFonts w:asciiTheme="minorHAnsi" w:eastAsia="Batang" w:hAnsiTheme="minorHAnsi" w:cstheme="minorHAnsi"/>
          <w:color w:val="000000"/>
        </w:rPr>
        <w:t>outro documento emitido pela SESAU/TO;</w:t>
      </w:r>
    </w:p>
    <w:p w:rsidR="00137A9E" w:rsidRPr="00137A9E" w:rsidRDefault="00137A9E" w:rsidP="00137A9E">
      <w:pPr>
        <w:pStyle w:val="Corpodetexto3"/>
        <w:tabs>
          <w:tab w:val="left" w:pos="7200"/>
        </w:tabs>
        <w:spacing w:after="0"/>
        <w:jc w:val="both"/>
        <w:rPr>
          <w:rFonts w:asciiTheme="minorHAnsi" w:hAnsiTheme="minorHAnsi" w:cstheme="minorHAnsi"/>
          <w:u w:val="single"/>
        </w:rPr>
      </w:pPr>
      <w:r w:rsidRPr="00C77D0C">
        <w:rPr>
          <w:rFonts w:asciiTheme="minorHAnsi" w:eastAsia="Batang" w:hAnsiTheme="minorHAnsi" w:cstheme="minorHAnsi"/>
          <w:u w:val="single"/>
        </w:rPr>
        <w:t xml:space="preserve">9.3. O recebimento se dará em observância com </w:t>
      </w:r>
      <w:r w:rsidRPr="00C77D0C">
        <w:rPr>
          <w:rFonts w:asciiTheme="minorHAnsi" w:hAnsiTheme="minorHAnsi" w:cstheme="minorHAnsi"/>
          <w:u w:val="single"/>
        </w:rPr>
        <w:t>os artigos 73 a 76 da Lei 8.666/1993, e ainda:</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9.3.1</w:t>
      </w:r>
      <w:r w:rsidRPr="00C77D0C">
        <w:rPr>
          <w:rFonts w:asciiTheme="minorHAnsi" w:hAnsiTheme="minorHAnsi" w:cstheme="minorHAnsi"/>
          <w:sz w:val="20"/>
          <w:szCs w:val="20"/>
        </w:rPr>
        <w:t>. </w:t>
      </w:r>
      <w:r w:rsidRPr="00C77D0C">
        <w:rPr>
          <w:rFonts w:asciiTheme="minorHAnsi" w:hAnsiTheme="minorHAnsi" w:cstheme="minorHAnsi"/>
          <w:iCs/>
          <w:sz w:val="20"/>
          <w:szCs w:val="20"/>
        </w:rPr>
        <w:t>PROVISORIAMENTE</w:t>
      </w:r>
      <w:r w:rsidRPr="00C77D0C">
        <w:rPr>
          <w:rFonts w:asciiTheme="minorHAnsi" w:hAnsiTheme="minorHAnsi" w:cstheme="minorHAnsi"/>
          <w:sz w:val="20"/>
          <w:szCs w:val="20"/>
        </w:rPr>
        <w:t>, para efeito de posterior verificação da conformidade dos produtos com a especificação, bem como se a Nota Fiscal</w:t>
      </w:r>
      <w:r w:rsidR="00511AB3">
        <w:rPr>
          <w:rFonts w:asciiTheme="minorHAnsi" w:hAnsiTheme="minorHAnsi" w:cstheme="minorHAnsi"/>
          <w:sz w:val="20"/>
          <w:szCs w:val="20"/>
        </w:rPr>
        <w:t xml:space="preserve"> </w:t>
      </w:r>
      <w:r w:rsidRPr="00C77D0C">
        <w:rPr>
          <w:rFonts w:asciiTheme="minorHAnsi" w:hAnsiTheme="minorHAnsi" w:cstheme="minorHAnsi"/>
          <w:sz w:val="20"/>
          <w:szCs w:val="20"/>
        </w:rPr>
        <w:t>(NF</w:t>
      </w:r>
      <w:proofErr w:type="gramStart"/>
      <w:r w:rsidRPr="00C77D0C">
        <w:rPr>
          <w:rFonts w:asciiTheme="minorHAnsi" w:hAnsiTheme="minorHAnsi" w:cstheme="minorHAnsi"/>
          <w:sz w:val="20"/>
          <w:szCs w:val="20"/>
        </w:rPr>
        <w:t>)</w:t>
      </w:r>
      <w:proofErr w:type="gramEnd"/>
      <w:r w:rsidRPr="00C77D0C">
        <w:rPr>
          <w:rFonts w:asciiTheme="minorHAnsi" w:hAnsiTheme="minorHAnsi" w:cstheme="minorHAnsi"/>
          <w:sz w:val="20"/>
          <w:szCs w:val="20"/>
        </w:rPr>
        <w:t>/Fatura encontra lavrada sem incorreções.</w:t>
      </w:r>
    </w:p>
    <w:p w:rsidR="00137A9E" w:rsidRPr="00C77D0C" w:rsidRDefault="00137A9E" w:rsidP="00137A9E">
      <w:pPr>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lastRenderedPageBreak/>
        <w:t xml:space="preserve">a) A SESAU/TO terá o prazo máximo de até </w:t>
      </w:r>
      <w:r w:rsidRPr="00C77D0C">
        <w:rPr>
          <w:rFonts w:asciiTheme="minorHAnsi" w:hAnsiTheme="minorHAnsi" w:cstheme="minorHAnsi"/>
          <w:b/>
          <w:bCs/>
          <w:sz w:val="20"/>
          <w:szCs w:val="20"/>
        </w:rPr>
        <w:t>05 (cinco) dias úteis</w:t>
      </w:r>
      <w:r w:rsidRPr="00C77D0C">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9.3.2</w:t>
      </w:r>
      <w:r w:rsidRPr="00C77D0C">
        <w:rPr>
          <w:rFonts w:asciiTheme="minorHAnsi" w:hAnsiTheme="minorHAnsi" w:cstheme="minorHAnsi"/>
          <w:sz w:val="20"/>
          <w:szCs w:val="20"/>
        </w:rPr>
        <w:t xml:space="preserve">. </w:t>
      </w:r>
      <w:r w:rsidRPr="00C77D0C">
        <w:rPr>
          <w:rFonts w:asciiTheme="minorHAnsi" w:hAnsiTheme="minorHAnsi" w:cstheme="minorHAnsi"/>
          <w:iCs/>
          <w:sz w:val="20"/>
          <w:szCs w:val="20"/>
        </w:rPr>
        <w:t>DEFINITIVAMENTE</w:t>
      </w:r>
      <w:r w:rsidRPr="00C77D0C">
        <w:rPr>
          <w:rFonts w:asciiTheme="minorHAnsi" w:hAnsiTheme="minorHAnsi" w:cstheme="minorHAnsi"/>
          <w:sz w:val="20"/>
          <w:szCs w:val="20"/>
        </w:rPr>
        <w:t>, após a verificação da qualidade e quantidade dos produtos e conseqüente aceitação.</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9.4.</w:t>
      </w:r>
      <w:r w:rsidRPr="00C77D0C">
        <w:rPr>
          <w:rFonts w:asciiTheme="minorHAnsi" w:hAnsiTheme="minorHAnsi" w:cstheme="minorHAnsi"/>
          <w:sz w:val="20"/>
          <w:szCs w:val="20"/>
        </w:rPr>
        <w:t xml:space="preserve"> Após o recebimento provisório a SESAU/TO atestará a Nota Fiscal se constatado que os produtos atendem ao edital;</w:t>
      </w:r>
    </w:p>
    <w:p w:rsidR="00137A9E" w:rsidRPr="00137A9E"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9.5</w:t>
      </w:r>
      <w:r w:rsidRPr="00C77D0C">
        <w:rPr>
          <w:rFonts w:asciiTheme="minorHAnsi" w:hAnsiTheme="minorHAnsi" w:cstheme="minorHAnsi"/>
          <w:sz w:val="20"/>
          <w:szCs w:val="20"/>
        </w:rPr>
        <w:t xml:space="preserve">. Caso os produtos se encontrem desconforme ao exigido no Edital, a SESAU/TO notificará a Contratada para substituí-los no prazo de até </w:t>
      </w:r>
      <w:r w:rsidRPr="00C77D0C">
        <w:rPr>
          <w:rFonts w:asciiTheme="minorHAnsi" w:hAnsiTheme="minorHAnsi" w:cstheme="minorHAnsi"/>
          <w:b/>
          <w:bCs/>
          <w:sz w:val="20"/>
          <w:szCs w:val="20"/>
        </w:rPr>
        <w:t xml:space="preserve">05 (cinco) dias </w:t>
      </w:r>
      <w:proofErr w:type="spellStart"/>
      <w:r w:rsidRPr="00C77D0C">
        <w:rPr>
          <w:rFonts w:asciiTheme="minorHAnsi" w:hAnsiTheme="minorHAnsi" w:cstheme="minorHAnsi"/>
          <w:b/>
          <w:bCs/>
          <w:sz w:val="20"/>
          <w:szCs w:val="20"/>
        </w:rPr>
        <w:t>úteis</w:t>
      </w:r>
      <w:r w:rsidRPr="00C77D0C">
        <w:rPr>
          <w:rFonts w:asciiTheme="minorHAnsi" w:hAnsiTheme="minorHAnsi" w:cstheme="minorHAnsi"/>
          <w:sz w:val="20"/>
          <w:szCs w:val="20"/>
        </w:rPr>
        <w:t>contados</w:t>
      </w:r>
      <w:proofErr w:type="spellEnd"/>
      <w:r w:rsidRPr="00C77D0C">
        <w:rPr>
          <w:rFonts w:asciiTheme="minorHAnsi" w:hAnsiTheme="minorHAnsi" w:cstheme="minorHAnsi"/>
          <w:sz w:val="20"/>
          <w:szCs w:val="20"/>
        </w:rPr>
        <w:t xml:space="preserve"> da notificação;</w:t>
      </w:r>
    </w:p>
    <w:p w:rsidR="00137A9E" w:rsidRPr="00C77D0C" w:rsidRDefault="00137A9E" w:rsidP="00137A9E">
      <w:pPr>
        <w:autoSpaceDE w:val="0"/>
        <w:autoSpaceDN w:val="0"/>
        <w:adjustRightInd w:val="0"/>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9.5.1</w:t>
      </w:r>
      <w:r w:rsidRPr="00C77D0C">
        <w:rPr>
          <w:rFonts w:asciiTheme="minorHAnsi" w:hAnsiTheme="minorHAnsi" w:cstheme="minorHAns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C77D0C">
        <w:rPr>
          <w:rFonts w:asciiTheme="minorHAnsi" w:hAnsiTheme="minorHAnsi" w:cstheme="minorHAnsi"/>
          <w:sz w:val="20"/>
          <w:szCs w:val="20"/>
        </w:rPr>
        <w:t>editalícias</w:t>
      </w:r>
      <w:proofErr w:type="spellEnd"/>
      <w:r w:rsidRPr="00C77D0C">
        <w:rPr>
          <w:rFonts w:asciiTheme="minorHAnsi" w:hAnsiTheme="minorHAnsi" w:cstheme="minorHAnsi"/>
          <w:sz w:val="20"/>
          <w:szCs w:val="20"/>
        </w:rPr>
        <w:t>;</w:t>
      </w:r>
    </w:p>
    <w:p w:rsidR="00137A9E" w:rsidRPr="00137A9E"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9.6.</w:t>
      </w:r>
      <w:r w:rsidRPr="00C77D0C">
        <w:rPr>
          <w:rFonts w:asciiTheme="minorHAnsi" w:hAnsiTheme="minorHAnsi" w:cs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137A9E" w:rsidRPr="00137A9E" w:rsidRDefault="00137A9E" w:rsidP="00137A9E">
      <w:pPr>
        <w:shd w:val="clear" w:color="auto" w:fill="FFFFFF"/>
        <w:tabs>
          <w:tab w:val="left" w:pos="7200"/>
        </w:tabs>
        <w:spacing w:after="0" w:line="240" w:lineRule="auto"/>
        <w:jc w:val="both"/>
        <w:rPr>
          <w:rFonts w:asciiTheme="minorHAnsi" w:hAnsiTheme="minorHAnsi" w:cstheme="minorHAnsi"/>
          <w:snapToGrid w:val="0"/>
          <w:color w:val="000000"/>
          <w:sz w:val="20"/>
          <w:szCs w:val="20"/>
        </w:rPr>
      </w:pPr>
      <w:r w:rsidRPr="00137A9E">
        <w:rPr>
          <w:rFonts w:asciiTheme="minorHAnsi" w:hAnsiTheme="minorHAnsi" w:cstheme="minorHAnsi"/>
          <w:b/>
          <w:color w:val="000000"/>
          <w:sz w:val="20"/>
          <w:szCs w:val="20"/>
        </w:rPr>
        <w:t>9.7</w:t>
      </w:r>
      <w:r w:rsidRPr="00C77D0C">
        <w:rPr>
          <w:rFonts w:asciiTheme="minorHAnsi" w:hAnsiTheme="minorHAnsi" w:cstheme="minorHAnsi"/>
          <w:color w:val="000000"/>
          <w:sz w:val="20"/>
          <w:szCs w:val="20"/>
        </w:rPr>
        <w:t xml:space="preserve">. </w:t>
      </w:r>
      <w:r w:rsidRPr="00C77D0C">
        <w:rPr>
          <w:rFonts w:asciiTheme="minorHAnsi" w:hAnsiTheme="minorHAnsi" w:cstheme="minorHAnsi"/>
          <w:snapToGrid w:val="0"/>
          <w:color w:val="000000"/>
          <w:sz w:val="20"/>
          <w:szCs w:val="20"/>
        </w:rPr>
        <w:t>A carga e a descarga serão por conta da Contratada, sem ônus de frete para a SESAU/TO.</w:t>
      </w:r>
    </w:p>
    <w:p w:rsidR="00137A9E" w:rsidRPr="00137A9E" w:rsidRDefault="00137A9E" w:rsidP="00137A9E">
      <w:pPr>
        <w:tabs>
          <w:tab w:val="left" w:pos="7200"/>
        </w:tabs>
        <w:spacing w:after="0" w:line="240" w:lineRule="auto"/>
        <w:jc w:val="both"/>
        <w:rPr>
          <w:rFonts w:asciiTheme="minorHAnsi" w:eastAsia="Batang" w:hAnsiTheme="minorHAnsi" w:cstheme="minorHAnsi"/>
          <w:color w:val="000000"/>
          <w:sz w:val="20"/>
          <w:szCs w:val="20"/>
          <w:u w:val="single"/>
        </w:rPr>
      </w:pPr>
      <w:r w:rsidRPr="00C77D0C">
        <w:rPr>
          <w:rFonts w:asciiTheme="minorHAnsi" w:hAnsiTheme="minorHAnsi" w:cstheme="minorHAnsi"/>
          <w:b/>
          <w:bCs/>
          <w:color w:val="000000"/>
          <w:sz w:val="20"/>
          <w:szCs w:val="20"/>
          <w:u w:val="single"/>
        </w:rPr>
        <w:t xml:space="preserve">9.8. A SESAU </w:t>
      </w:r>
      <w:r w:rsidRPr="00C77D0C">
        <w:rPr>
          <w:rFonts w:asciiTheme="minorHAnsi" w:eastAsia="Batang" w:hAnsiTheme="minorHAnsi" w:cstheme="minorHAnsi"/>
          <w:b/>
          <w:bCs/>
          <w:color w:val="000000"/>
          <w:sz w:val="20"/>
          <w:szCs w:val="20"/>
          <w:u w:val="single"/>
        </w:rPr>
        <w:t>recusará os produtos nas seguintes hipóteses:</w:t>
      </w:r>
    </w:p>
    <w:p w:rsidR="00137A9E" w:rsidRPr="00137A9E" w:rsidRDefault="00137A9E" w:rsidP="00137A9E">
      <w:pPr>
        <w:tabs>
          <w:tab w:val="left" w:pos="1418"/>
        </w:tabs>
        <w:spacing w:after="0" w:line="240" w:lineRule="auto"/>
        <w:jc w:val="both"/>
        <w:rPr>
          <w:rFonts w:asciiTheme="minorHAnsi" w:hAnsiTheme="minorHAnsi" w:cstheme="minorHAnsi"/>
          <w:color w:val="000000"/>
          <w:sz w:val="20"/>
          <w:szCs w:val="20"/>
        </w:rPr>
      </w:pPr>
      <w:r w:rsidRPr="00137A9E">
        <w:rPr>
          <w:rFonts w:asciiTheme="minorHAnsi" w:hAnsiTheme="minorHAnsi" w:cstheme="minorHAnsi"/>
          <w:b/>
          <w:color w:val="000000"/>
          <w:sz w:val="20"/>
          <w:szCs w:val="20"/>
        </w:rPr>
        <w:t>9.8.1</w:t>
      </w:r>
      <w:r w:rsidRPr="00C77D0C">
        <w:rPr>
          <w:rFonts w:asciiTheme="minorHAnsi" w:hAnsiTheme="minorHAnsi" w:cstheme="minorHAnsi"/>
          <w:color w:val="000000"/>
          <w:sz w:val="20"/>
          <w:szCs w:val="20"/>
        </w:rPr>
        <w:t>. Qualquer situação em desacordo entre os produtos e o Edital de licitação e de seus Anexos ou a Nota de Empenho</w:t>
      </w:r>
      <w:r w:rsidRPr="00C77D0C">
        <w:rPr>
          <w:rFonts w:asciiTheme="minorHAnsi" w:hAnsiTheme="minorHAnsi" w:cstheme="minorHAnsi"/>
          <w:sz w:val="20"/>
          <w:szCs w:val="20"/>
        </w:rPr>
        <w:t>;</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9.8.2</w:t>
      </w:r>
      <w:r w:rsidRPr="00C77D0C">
        <w:rPr>
          <w:rFonts w:asciiTheme="minorHAnsi" w:eastAsia="Batang" w:hAnsiTheme="minorHAnsi" w:cstheme="minorHAnsi"/>
          <w:color w:val="000000"/>
          <w:sz w:val="20"/>
          <w:szCs w:val="20"/>
        </w:rPr>
        <w:t>. Nota Fiscal/Fatura com especificação do objeto, quantidades em desacordo com o discriminado no Edital, seus anexos e na proposta adjudicada;</w:t>
      </w:r>
    </w:p>
    <w:p w:rsidR="00137A9E" w:rsidRPr="00137A9E" w:rsidRDefault="00137A9E" w:rsidP="00137A9E">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9.8.3</w:t>
      </w:r>
      <w:r w:rsidRPr="00C77D0C">
        <w:rPr>
          <w:rFonts w:asciiTheme="minorHAnsi" w:eastAsia="Batang" w:hAnsiTheme="minorHAnsi" w:cstheme="minorHAnsi"/>
          <w:color w:val="000000"/>
          <w:sz w:val="20"/>
          <w:szCs w:val="20"/>
        </w:rPr>
        <w:t>. Apresentarem vícios de qualidade, funcionamento ou serem impróprios para o uso, ou ainda defeitos de fabricação;</w:t>
      </w:r>
    </w:p>
    <w:p w:rsidR="00137A9E" w:rsidRPr="00137A9E" w:rsidRDefault="00137A9E" w:rsidP="00137A9E">
      <w:pPr>
        <w:shd w:val="clear" w:color="auto" w:fill="FFFFFF"/>
        <w:tabs>
          <w:tab w:val="left" w:pos="7200"/>
        </w:tabs>
        <w:spacing w:after="120" w:line="240" w:lineRule="auto"/>
        <w:jc w:val="both"/>
        <w:rPr>
          <w:rFonts w:asciiTheme="minorHAnsi" w:eastAsia="Batang" w:hAnsiTheme="minorHAnsi" w:cstheme="minorHAnsi"/>
          <w:color w:val="000000"/>
          <w:sz w:val="20"/>
          <w:szCs w:val="20"/>
        </w:rPr>
      </w:pPr>
      <w:r w:rsidRPr="00137A9E">
        <w:rPr>
          <w:rFonts w:asciiTheme="minorHAnsi" w:hAnsiTheme="minorHAnsi" w:cstheme="minorHAnsi"/>
          <w:b/>
          <w:color w:val="000000"/>
          <w:sz w:val="20"/>
          <w:szCs w:val="20"/>
        </w:rPr>
        <w:t>9.9</w:t>
      </w:r>
      <w:r w:rsidRPr="00C77D0C">
        <w:rPr>
          <w:rFonts w:asciiTheme="minorHAnsi" w:hAnsiTheme="minorHAnsi" w:cstheme="minorHAnsi"/>
          <w:color w:val="000000"/>
          <w:sz w:val="20"/>
          <w:szCs w:val="20"/>
        </w:rPr>
        <w:t>. Ainda que ocorra a situação prevista n</w:t>
      </w:r>
      <w:r w:rsidRPr="00C77D0C">
        <w:rPr>
          <w:rFonts w:asciiTheme="minorHAnsi" w:eastAsia="Batang" w:hAnsiTheme="minorHAnsi" w:cstheme="minorHAns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w:t>
      </w:r>
      <w:r w:rsidR="00137A9E">
        <w:rPr>
          <w:rFonts w:cs="Calibri"/>
          <w:b/>
          <w:bCs/>
          <w:color w:val="FFFFFF"/>
          <w:sz w:val="20"/>
          <w:szCs w:val="20"/>
        </w:rPr>
        <w:t>TANTE</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10.1.</w:t>
      </w:r>
      <w:r w:rsidRPr="00C77D0C">
        <w:rPr>
          <w:rFonts w:asciiTheme="minorHAnsi" w:eastAsia="Batang" w:hAnsiTheme="minorHAnsi" w:cstheme="minorHAnsi"/>
          <w:color w:val="000000"/>
          <w:sz w:val="20"/>
          <w:szCs w:val="20"/>
        </w:rPr>
        <w:t xml:space="preserve"> Prestar as informações e os esclarecimentos que venham a ser solicitados pela CONTRATADA;</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10.2</w:t>
      </w:r>
      <w:r w:rsidRPr="00C77D0C">
        <w:rPr>
          <w:rFonts w:asciiTheme="minorHAnsi" w:eastAsia="Batang" w:hAnsiTheme="minorHAnsi" w:cstheme="minorHAnsi"/>
          <w:color w:val="000000"/>
          <w:sz w:val="20"/>
          <w:szCs w:val="20"/>
        </w:rPr>
        <w:t>. Disponibilizar o local de entrega e a Comissão responsável pelo recebimento;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10.3.</w:t>
      </w:r>
      <w:r w:rsidRPr="00C77D0C">
        <w:rPr>
          <w:rFonts w:asciiTheme="minorHAnsi" w:eastAsia="Batang" w:hAnsiTheme="minorHAnsi" w:cstheme="minorHAnsi"/>
          <w:color w:val="000000"/>
          <w:sz w:val="20"/>
          <w:szCs w:val="20"/>
        </w:rPr>
        <w:t xml:space="preserve"> Receber os produtos adjudicados, nos termos, prazos quantidade, qualidade e condições estabelecidas neste Edital.</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10.4</w:t>
      </w:r>
      <w:r w:rsidRPr="00C77D0C">
        <w:rPr>
          <w:rFonts w:asciiTheme="minorHAnsi" w:eastAsia="Batang" w:hAnsiTheme="minorHAnsi" w:cstheme="minorHAnsi"/>
          <w:color w:val="000000"/>
          <w:sz w:val="20"/>
          <w:szCs w:val="20"/>
        </w:rPr>
        <w:t>. Rejeitar, no todo ou em parte, os produtos que a CONTRATADA entregar fora das especificações do Edital;</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10.5</w:t>
      </w:r>
      <w:r w:rsidRPr="00C77D0C">
        <w:rPr>
          <w:rFonts w:asciiTheme="minorHAnsi" w:eastAsia="Batang" w:hAnsiTheme="minorHAnsi" w:cstheme="minorHAnsi"/>
          <w:color w:val="000000"/>
          <w:sz w:val="20"/>
          <w:szCs w:val="20"/>
        </w:rPr>
        <w:t>. Comunicar à CONTRATADA até o 5° dia útil, após apresentação da Nota Fiscal, o aceite do servidor responsável pelo recebimento, dos produtos adquiridos;</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10.6</w:t>
      </w:r>
      <w:r w:rsidRPr="00C77D0C">
        <w:rPr>
          <w:rFonts w:asciiTheme="minorHAnsi" w:eastAsia="Batang" w:hAnsiTheme="minorHAnsi" w:cstheme="minorHAnsi"/>
          <w:color w:val="000000"/>
          <w:sz w:val="20"/>
          <w:szCs w:val="20"/>
        </w:rPr>
        <w:t>. Fiscalizar a execução do objeto, aplicando as sanções cabíveis, quando for o caso;</w:t>
      </w:r>
    </w:p>
    <w:p w:rsidR="00137A9E" w:rsidRPr="00137A9E" w:rsidRDefault="00137A9E" w:rsidP="00137A9E">
      <w:pPr>
        <w:tabs>
          <w:tab w:val="left" w:pos="7200"/>
        </w:tabs>
        <w:spacing w:after="12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10.7</w:t>
      </w:r>
      <w:r w:rsidRPr="00C77D0C">
        <w:rPr>
          <w:rFonts w:asciiTheme="minorHAnsi" w:eastAsia="Batang" w:hAnsiTheme="minorHAnsi" w:cstheme="minorHAnsi"/>
          <w:color w:val="000000"/>
          <w:sz w:val="20"/>
          <w:szCs w:val="20"/>
        </w:rPr>
        <w:t>.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137A9E">
        <w:rPr>
          <w:rFonts w:cs="Calibri"/>
          <w:b/>
          <w:bCs/>
          <w:color w:val="FFFFFF"/>
          <w:sz w:val="20"/>
          <w:szCs w:val="20"/>
        </w:rPr>
        <w:t>AS OBRIGAÇÕES DA CONTRATADA</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11.1</w:t>
      </w:r>
      <w:r w:rsidRPr="00C77D0C">
        <w:rPr>
          <w:rFonts w:asciiTheme="minorHAnsi" w:eastAsia="Batang" w:hAnsiTheme="minorHAnsi" w:cstheme="minorHAnsi"/>
          <w:color w:val="000000"/>
          <w:sz w:val="20"/>
          <w:szCs w:val="20"/>
        </w:rPr>
        <w:t>. Fornecer o objeto deste Contrato, nas condições estipuladas neste Edital, na Proposta aprovada, na Nota de Empenho e quando for o caso, nas ordens de fornecimento, isentos de defeitos de fabricação;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11.2</w:t>
      </w:r>
      <w:r w:rsidRPr="00C77D0C">
        <w:rPr>
          <w:rFonts w:asciiTheme="minorHAnsi" w:eastAsia="Batang" w:hAnsiTheme="minorHAnsi" w:cstheme="minorHAnsi"/>
          <w:color w:val="000000"/>
          <w:sz w:val="20"/>
          <w:szCs w:val="20"/>
        </w:rPr>
        <w:t>. Entregar os produtos na presença do(s) servidor (</w:t>
      </w:r>
      <w:proofErr w:type="spellStart"/>
      <w:proofErr w:type="gramStart"/>
      <w:r w:rsidRPr="00C77D0C">
        <w:rPr>
          <w:rFonts w:asciiTheme="minorHAnsi" w:eastAsia="Batang" w:hAnsiTheme="minorHAnsi" w:cstheme="minorHAnsi"/>
          <w:color w:val="000000"/>
          <w:sz w:val="20"/>
          <w:szCs w:val="20"/>
        </w:rPr>
        <w:t>es</w:t>
      </w:r>
      <w:proofErr w:type="spellEnd"/>
      <w:proofErr w:type="gramEnd"/>
      <w:r w:rsidRPr="00C77D0C">
        <w:rPr>
          <w:rFonts w:asciiTheme="minorHAnsi" w:eastAsia="Batang" w:hAnsiTheme="minorHAnsi" w:cstheme="minorHAns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11.3</w:t>
      </w:r>
      <w:r w:rsidRPr="00C77D0C">
        <w:rPr>
          <w:rFonts w:asciiTheme="minorHAnsi" w:eastAsia="Batang" w:hAnsiTheme="minorHAnsi" w:cstheme="minorHAnsi"/>
          <w:color w:val="000000"/>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11.4.</w:t>
      </w:r>
      <w:r w:rsidRPr="00C77D0C">
        <w:rPr>
          <w:rFonts w:asciiTheme="minorHAnsi" w:eastAsia="Batang" w:hAnsiTheme="minorHAnsi" w:cstheme="minorHAnsi"/>
          <w:color w:val="000000"/>
          <w:sz w:val="20"/>
          <w:szCs w:val="20"/>
        </w:rPr>
        <w:t xml:space="preserve"> Fornecer o nome e o endereço do fabricante com o telefone do serviço de atendimento ao consumidor;</w:t>
      </w:r>
    </w:p>
    <w:p w:rsidR="00137A9E" w:rsidRPr="00137A9E" w:rsidRDefault="00137A9E" w:rsidP="00137A9E">
      <w:pPr>
        <w:tabs>
          <w:tab w:val="left" w:pos="7200"/>
        </w:tabs>
        <w:spacing w:after="0" w:line="240" w:lineRule="auto"/>
        <w:jc w:val="both"/>
        <w:rPr>
          <w:rFonts w:asciiTheme="minorHAnsi" w:hAnsiTheme="minorHAnsi" w:cstheme="minorHAnsi"/>
          <w:sz w:val="20"/>
          <w:szCs w:val="20"/>
        </w:rPr>
      </w:pPr>
      <w:r w:rsidRPr="00137A9E">
        <w:rPr>
          <w:rFonts w:asciiTheme="minorHAnsi" w:eastAsia="Batang" w:hAnsiTheme="minorHAnsi" w:cstheme="minorHAnsi"/>
          <w:b/>
          <w:color w:val="000000"/>
          <w:sz w:val="20"/>
          <w:szCs w:val="20"/>
        </w:rPr>
        <w:lastRenderedPageBreak/>
        <w:t>11.5.</w:t>
      </w:r>
      <w:r w:rsidR="00414A82">
        <w:rPr>
          <w:rFonts w:asciiTheme="minorHAnsi" w:eastAsia="Batang" w:hAnsiTheme="minorHAnsi" w:cstheme="minorHAnsi"/>
          <w:b/>
          <w:color w:val="000000"/>
          <w:sz w:val="20"/>
          <w:szCs w:val="20"/>
        </w:rPr>
        <w:t xml:space="preserve"> </w:t>
      </w:r>
      <w:r w:rsidRPr="00C77D0C">
        <w:rPr>
          <w:rFonts w:asciiTheme="minorHAnsi" w:hAnsiTheme="minorHAnsi" w:cstheme="minorHAnsi"/>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SESAU/TO.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11.6.</w:t>
      </w:r>
      <w:r w:rsidRPr="00C77D0C">
        <w:rPr>
          <w:rFonts w:asciiTheme="minorHAnsi" w:eastAsia="Batang" w:hAnsiTheme="minorHAnsi" w:cs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137A9E" w:rsidRPr="00137A9E" w:rsidRDefault="00137A9E" w:rsidP="00137A9E">
      <w:pPr>
        <w:spacing w:after="0" w:line="240" w:lineRule="auto"/>
        <w:jc w:val="both"/>
        <w:rPr>
          <w:rFonts w:asciiTheme="minorHAnsi" w:hAnsiTheme="minorHAnsi" w:cstheme="minorHAnsi"/>
          <w:sz w:val="20"/>
          <w:szCs w:val="20"/>
        </w:rPr>
      </w:pPr>
      <w:r w:rsidRPr="00137A9E">
        <w:rPr>
          <w:rFonts w:asciiTheme="minorHAnsi" w:eastAsia="Batang" w:hAnsiTheme="minorHAnsi" w:cstheme="minorHAnsi"/>
          <w:b/>
          <w:color w:val="000000"/>
          <w:sz w:val="20"/>
          <w:szCs w:val="20"/>
        </w:rPr>
        <w:t>11.7.</w:t>
      </w:r>
      <w:r w:rsidR="00414A82">
        <w:rPr>
          <w:rFonts w:asciiTheme="minorHAnsi" w:eastAsia="Batang" w:hAnsiTheme="minorHAnsi" w:cstheme="minorHAnsi"/>
          <w:b/>
          <w:color w:val="000000"/>
          <w:sz w:val="20"/>
          <w:szCs w:val="20"/>
        </w:rPr>
        <w:t xml:space="preserve"> </w:t>
      </w:r>
      <w:r w:rsidR="008E6FF1" w:rsidRPr="008E6FF1">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11.8.</w:t>
      </w:r>
      <w:r w:rsidR="00414A82">
        <w:rPr>
          <w:rFonts w:asciiTheme="minorHAnsi" w:eastAsia="Batang" w:hAnsiTheme="minorHAnsi" w:cstheme="minorHAnsi"/>
          <w:b/>
          <w:color w:val="000000"/>
          <w:sz w:val="20"/>
          <w:szCs w:val="20"/>
        </w:rPr>
        <w:t xml:space="preserve"> </w:t>
      </w:r>
      <w:r w:rsidR="005D3535" w:rsidRPr="005D3535">
        <w:rPr>
          <w:rFonts w:asciiTheme="minorHAnsi" w:eastAsia="Batang" w:hAnsiTheme="minorHAnsi" w:cs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005D3535" w:rsidRPr="005D3535">
        <w:rPr>
          <w:rFonts w:asciiTheme="minorHAnsi" w:eastAsia="Batang" w:hAnsiTheme="minorHAnsi" w:cstheme="minorHAnsi"/>
          <w:color w:val="000000"/>
          <w:sz w:val="20"/>
          <w:szCs w:val="20"/>
        </w:rPr>
        <w:t>à</w:t>
      </w:r>
      <w:proofErr w:type="gramEnd"/>
      <w:r w:rsidR="005D3535" w:rsidRPr="005D3535">
        <w:rPr>
          <w:rFonts w:asciiTheme="minorHAnsi" w:eastAsia="Batang" w:hAnsiTheme="minorHAnsi" w:cstheme="minorHAnsi"/>
          <w:color w:val="000000"/>
          <w:sz w:val="20"/>
          <w:szCs w:val="20"/>
        </w:rPr>
        <w:t xml:space="preserve"> CONTRATANTE a responsabilidade por seu pagamento, nem poderá onerar o objeto do contrato;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11.9</w:t>
      </w:r>
      <w:r w:rsidRPr="00C77D0C">
        <w:rPr>
          <w:rFonts w:asciiTheme="minorHAnsi" w:eastAsia="Batang" w:hAnsiTheme="minorHAnsi" w:cstheme="minorHAnsi"/>
          <w:color w:val="000000"/>
          <w:sz w:val="20"/>
          <w:szCs w:val="20"/>
        </w:rPr>
        <w:t xml:space="preserve">. </w:t>
      </w:r>
      <w:bookmarkStart w:id="3" w:name="art71§1"/>
      <w:bookmarkStart w:id="4" w:name="art71§2"/>
      <w:bookmarkEnd w:id="3"/>
      <w:bookmarkEnd w:id="4"/>
      <w:r w:rsidR="005D3535" w:rsidRPr="005D3535">
        <w:rPr>
          <w:rFonts w:asciiTheme="minorHAnsi" w:eastAsia="Batang" w:hAnsiTheme="minorHAnsi" w:cstheme="minorHAnsi"/>
          <w:color w:val="000000"/>
          <w:sz w:val="20"/>
          <w:szCs w:val="20"/>
        </w:rPr>
        <w:t>Comunicar a SESAU/TO, no prazo máximo de 05 (cinco) dias corridos que antecedem o prazo de vencimento da entrega, os motivos que impossibilite o seu cumprimento;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11.10</w:t>
      </w:r>
      <w:r w:rsidRPr="00C77D0C">
        <w:rPr>
          <w:rFonts w:asciiTheme="minorHAnsi" w:eastAsia="Batang" w:hAnsiTheme="minorHAnsi" w:cstheme="minorHAnsi"/>
          <w:color w:val="000000"/>
          <w:sz w:val="20"/>
          <w:szCs w:val="20"/>
        </w:rPr>
        <w:t xml:space="preserve">. </w:t>
      </w:r>
      <w:r w:rsidR="005D3535" w:rsidRPr="005D3535">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11.11</w:t>
      </w:r>
      <w:r w:rsidRPr="00C77D0C">
        <w:rPr>
          <w:rFonts w:asciiTheme="minorHAnsi" w:eastAsia="Batang" w:hAnsiTheme="minorHAnsi" w:cstheme="minorHAnsi"/>
          <w:color w:val="000000"/>
          <w:sz w:val="20"/>
          <w:szCs w:val="20"/>
        </w:rPr>
        <w:t xml:space="preserve">. </w:t>
      </w:r>
      <w:r w:rsidR="005D3535" w:rsidRPr="005D3535">
        <w:rPr>
          <w:rFonts w:asciiTheme="minorHAnsi" w:eastAsia="Batang" w:hAnsiTheme="minorHAnsi" w:cstheme="minorHAnsi"/>
          <w:color w:val="000000"/>
          <w:sz w:val="20"/>
          <w:szCs w:val="20"/>
        </w:rPr>
        <w:t>Manter as condições de habilitação e qualificação técnica exigida no edital do pregão;</w:t>
      </w:r>
    </w:p>
    <w:p w:rsidR="00137A9E" w:rsidRDefault="00137A9E" w:rsidP="008B5A03">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11.12</w:t>
      </w:r>
      <w:r w:rsidRPr="00C77D0C">
        <w:rPr>
          <w:rFonts w:asciiTheme="minorHAnsi" w:eastAsia="Batang" w:hAnsiTheme="minorHAnsi" w:cstheme="minorHAnsi"/>
          <w:color w:val="000000"/>
          <w:sz w:val="20"/>
          <w:szCs w:val="20"/>
        </w:rPr>
        <w:t xml:space="preserve">. </w:t>
      </w:r>
      <w:r w:rsidR="005D3535" w:rsidRPr="005D3535">
        <w:rPr>
          <w:rFonts w:asciiTheme="minorHAnsi" w:eastAsia="Batang" w:hAnsiTheme="minorHAnsi" w:cstheme="minorHAnsi"/>
          <w:color w:val="000000"/>
          <w:sz w:val="20"/>
          <w:szCs w:val="20"/>
        </w:rPr>
        <w:t>Cumprir com a legislação vigente inerente ao objeto, inclusive com todos os encargos tributários, fiscais, trabalhista, devendo arcar ainda, com todas as despesas e custo necessários ao cumprimento do objeto.</w:t>
      </w:r>
    </w:p>
    <w:p w:rsidR="008B5A03" w:rsidRPr="00694CD3" w:rsidRDefault="008B5A03" w:rsidP="005D3535">
      <w:pPr>
        <w:tabs>
          <w:tab w:val="left" w:pos="7200"/>
        </w:tabs>
        <w:spacing w:after="120" w:line="240" w:lineRule="auto"/>
        <w:jc w:val="both"/>
        <w:rPr>
          <w:rFonts w:asciiTheme="minorHAnsi" w:eastAsia="Batang" w:hAnsiTheme="minorHAnsi" w:cstheme="minorHAnsi"/>
          <w:color w:val="000000"/>
          <w:sz w:val="20"/>
          <w:szCs w:val="20"/>
        </w:rPr>
      </w:pPr>
      <w:r w:rsidRPr="00EA5E67">
        <w:rPr>
          <w:rFonts w:asciiTheme="minorHAnsi" w:eastAsia="Batang" w:hAnsiTheme="minorHAnsi" w:cstheme="minorHAnsi"/>
          <w:b/>
          <w:color w:val="000000"/>
          <w:sz w:val="20"/>
          <w:szCs w:val="20"/>
        </w:rPr>
        <w:t>11.13</w:t>
      </w:r>
      <w:r w:rsidR="00EA5E67">
        <w:rPr>
          <w:rFonts w:asciiTheme="minorHAnsi" w:eastAsia="Batang" w:hAnsiTheme="minorHAnsi" w:cstheme="minorHAnsi"/>
          <w:color w:val="000000"/>
          <w:sz w:val="20"/>
          <w:szCs w:val="20"/>
        </w:rPr>
        <w:t>.</w:t>
      </w:r>
      <w:r>
        <w:rPr>
          <w:rFonts w:asciiTheme="minorHAnsi" w:eastAsia="Batang" w:hAnsiTheme="minorHAnsi" w:cstheme="minorHAnsi"/>
          <w:color w:val="000000"/>
          <w:sz w:val="20"/>
          <w:szCs w:val="20"/>
        </w:rPr>
        <w:t xml:space="preserve"> Nos casos em que o Laboratório Fabricante ou produto venha a ser interditado,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694CD3">
        <w:rPr>
          <w:rFonts w:cs="Calibri"/>
          <w:b/>
          <w:bCs/>
          <w:color w:val="FFFFFF"/>
          <w:sz w:val="20"/>
          <w:szCs w:val="20"/>
        </w:rPr>
        <w:t>DAFISCALIZAÇÃO</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w:t>
      </w:r>
      <w:r w:rsidRPr="00C77D0C">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w:t>
      </w:r>
      <w:proofErr w:type="gramStart"/>
      <w:r w:rsidRPr="00C77D0C">
        <w:rPr>
          <w:rFonts w:asciiTheme="minorHAnsi" w:eastAsia="Batang" w:hAnsiTheme="minorHAnsi" w:cstheme="minorHAnsi"/>
          <w:color w:val="000000"/>
          <w:sz w:val="20"/>
          <w:szCs w:val="20"/>
        </w:rPr>
        <w:t>será</w:t>
      </w:r>
      <w:proofErr w:type="gramEnd"/>
      <w:r w:rsidRPr="00C77D0C">
        <w:rPr>
          <w:rFonts w:asciiTheme="minorHAnsi" w:eastAsia="Batang" w:hAnsiTheme="minorHAnsi" w:cstheme="minorHAnsi"/>
          <w:color w:val="000000"/>
          <w:sz w:val="20"/>
          <w:szCs w:val="20"/>
        </w:rPr>
        <w:t xml:space="preserve"> por meio da Diretoria Hospitalar, observando que:</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12.1.1</w:t>
      </w:r>
      <w:r w:rsidRPr="00C77D0C">
        <w:rPr>
          <w:rFonts w:asciiTheme="minorHAnsi" w:eastAsia="Batang" w:hAnsiTheme="minorHAnsi" w:cstheme="minorHAns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12.1.2.</w:t>
      </w:r>
      <w:r w:rsidRPr="00C77D0C">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12.1.3</w:t>
      </w:r>
      <w:r w:rsidRPr="00C77D0C">
        <w:rPr>
          <w:rFonts w:asciiTheme="minorHAnsi" w:eastAsia="Batang" w:hAnsiTheme="minorHAnsi" w:cstheme="minorHAnsi"/>
          <w:color w:val="000000"/>
          <w:sz w:val="20"/>
          <w:szCs w:val="20"/>
        </w:rPr>
        <w:t>. As decisões e providências que ultrapassarem a competência do representante deverão ser solicitadas aos seus superiores em tempo hábil para a adoção das medidas convenientes;</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12.1.4</w:t>
      </w:r>
      <w:r w:rsidRPr="00C77D0C">
        <w:rPr>
          <w:rFonts w:asciiTheme="minorHAnsi" w:eastAsia="Batang" w:hAnsiTheme="minorHAnsi" w:cstheme="minorHAns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694CD3" w:rsidRPr="00C77D0C" w:rsidRDefault="00694CD3" w:rsidP="00694CD3">
      <w:pPr>
        <w:tabs>
          <w:tab w:val="left" w:pos="7200"/>
        </w:tabs>
        <w:spacing w:after="12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12.1.5</w:t>
      </w:r>
      <w:r w:rsidRPr="00C77D0C">
        <w:rPr>
          <w:rFonts w:asciiTheme="minorHAnsi" w:eastAsia="Batang" w:hAnsiTheme="minorHAnsi" w:cstheme="minorHAnsi"/>
          <w:color w:val="000000"/>
          <w:sz w:val="20"/>
          <w:szCs w:val="20"/>
        </w:rPr>
        <w:t>.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2063BC">
        <w:rPr>
          <w:rFonts w:cs="Calibri"/>
          <w:b/>
          <w:bCs/>
          <w:color w:val="FFFFFF"/>
          <w:sz w:val="20"/>
          <w:szCs w:val="20"/>
        </w:rPr>
        <w:t>DO PAGAMENTO</w:t>
      </w:r>
    </w:p>
    <w:p w:rsidR="002063BC" w:rsidRPr="00C77D0C" w:rsidRDefault="002063BC" w:rsidP="002063BC">
      <w:pPr>
        <w:tabs>
          <w:tab w:val="left" w:pos="7200"/>
        </w:tabs>
        <w:spacing w:after="0" w:line="240" w:lineRule="auto"/>
        <w:jc w:val="both"/>
        <w:rPr>
          <w:rFonts w:asciiTheme="minorHAnsi" w:eastAsia="Batang" w:hAnsiTheme="minorHAnsi" w:cstheme="minorHAnsi"/>
          <w:color w:val="000000"/>
          <w:sz w:val="20"/>
          <w:szCs w:val="20"/>
        </w:rPr>
      </w:pPr>
      <w:r w:rsidRPr="002063BC">
        <w:rPr>
          <w:rFonts w:asciiTheme="minorHAnsi" w:eastAsia="Batang" w:hAnsiTheme="minorHAnsi" w:cstheme="minorHAnsi"/>
          <w:b/>
          <w:color w:val="000000"/>
          <w:sz w:val="20"/>
          <w:szCs w:val="20"/>
        </w:rPr>
        <w:lastRenderedPageBreak/>
        <w:t>13.1</w:t>
      </w:r>
      <w:r w:rsidRPr="00C77D0C">
        <w:rPr>
          <w:rFonts w:asciiTheme="minorHAnsi" w:eastAsia="Batang" w:hAnsiTheme="minorHAnsi" w:cstheme="minorHAnsi"/>
          <w:color w:val="000000"/>
          <w:sz w:val="20"/>
          <w:szCs w:val="20"/>
        </w:rPr>
        <w:t xml:space="preserve">. A CONTRATANTE terá um prazo de até </w:t>
      </w:r>
      <w:r w:rsidRPr="00C77D0C">
        <w:rPr>
          <w:rFonts w:asciiTheme="minorHAnsi" w:eastAsia="Batang" w:hAnsiTheme="minorHAnsi" w:cstheme="minorHAnsi"/>
          <w:b/>
          <w:color w:val="000000"/>
          <w:sz w:val="20"/>
          <w:szCs w:val="20"/>
        </w:rPr>
        <w:t>05 (cinco) dias úteis</w:t>
      </w:r>
      <w:r w:rsidRPr="00C77D0C">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2063BC" w:rsidRPr="00C77D0C" w:rsidRDefault="002063BC" w:rsidP="002063BC">
      <w:pPr>
        <w:tabs>
          <w:tab w:val="left" w:pos="7200"/>
        </w:tabs>
        <w:spacing w:after="0" w:line="240" w:lineRule="auto"/>
        <w:jc w:val="both"/>
        <w:rPr>
          <w:rFonts w:asciiTheme="minorHAnsi" w:eastAsia="Batang" w:hAnsiTheme="minorHAnsi" w:cstheme="minorHAnsi"/>
          <w:color w:val="000000"/>
          <w:sz w:val="20"/>
          <w:szCs w:val="20"/>
        </w:rPr>
      </w:pPr>
      <w:r w:rsidRPr="002063BC">
        <w:rPr>
          <w:rFonts w:asciiTheme="minorHAnsi" w:eastAsia="Batang" w:hAnsiTheme="minorHAnsi" w:cstheme="minorHAnsi"/>
          <w:b/>
          <w:color w:val="000000"/>
          <w:sz w:val="20"/>
          <w:szCs w:val="20"/>
        </w:rPr>
        <w:t>13.2</w:t>
      </w:r>
      <w:r w:rsidRPr="00C77D0C">
        <w:rPr>
          <w:rFonts w:asciiTheme="minorHAnsi" w:eastAsia="Batang" w:hAnsiTheme="minorHAnsi" w:cstheme="minorHAnsi"/>
          <w:color w:val="000000"/>
          <w:sz w:val="20"/>
          <w:szCs w:val="20"/>
        </w:rPr>
        <w:t xml:space="preserve">. O prazo previsto para pagamento que será de até </w:t>
      </w:r>
      <w:r w:rsidRPr="00C77D0C">
        <w:rPr>
          <w:rFonts w:asciiTheme="minorHAnsi" w:eastAsia="Batang" w:hAnsiTheme="minorHAnsi" w:cstheme="minorHAnsi"/>
          <w:b/>
          <w:color w:val="000000"/>
          <w:sz w:val="20"/>
          <w:szCs w:val="20"/>
        </w:rPr>
        <w:t>30 (trinta) dias corridos</w:t>
      </w:r>
      <w:r w:rsidRPr="00C77D0C">
        <w:rPr>
          <w:rFonts w:asciiTheme="minorHAnsi" w:eastAsia="Batang" w:hAnsiTheme="minorHAnsi" w:cstheme="minorHAnsi"/>
          <w:color w:val="000000"/>
          <w:sz w:val="20"/>
          <w:szCs w:val="20"/>
        </w:rPr>
        <w:t>, contados da apresentação da Nota Fiscal/</w:t>
      </w:r>
      <w:proofErr w:type="gramStart"/>
      <w:r w:rsidRPr="00C77D0C">
        <w:rPr>
          <w:rFonts w:asciiTheme="minorHAnsi" w:eastAsia="Batang" w:hAnsiTheme="minorHAnsi" w:cstheme="minorHAnsi"/>
          <w:color w:val="000000"/>
          <w:sz w:val="20"/>
          <w:szCs w:val="20"/>
        </w:rPr>
        <w:t>Fatura, devidamente atestada</w:t>
      </w:r>
      <w:proofErr w:type="gramEnd"/>
      <w:r w:rsidRPr="00C77D0C">
        <w:rPr>
          <w:rFonts w:asciiTheme="minorHAnsi" w:eastAsia="Batang" w:hAnsiTheme="minorHAnsi" w:cstheme="minorHAnsi"/>
          <w:color w:val="000000"/>
          <w:sz w:val="20"/>
          <w:szCs w:val="20"/>
        </w:rPr>
        <w:t>;</w:t>
      </w:r>
    </w:p>
    <w:p w:rsidR="002063BC" w:rsidRPr="00C77D0C" w:rsidRDefault="002063BC" w:rsidP="002063BC">
      <w:pPr>
        <w:tabs>
          <w:tab w:val="left" w:pos="7200"/>
        </w:tabs>
        <w:spacing w:after="0" w:line="240" w:lineRule="auto"/>
        <w:jc w:val="both"/>
        <w:rPr>
          <w:rFonts w:asciiTheme="minorHAnsi" w:eastAsia="Batang" w:hAnsiTheme="minorHAnsi" w:cstheme="minorHAnsi"/>
          <w:color w:val="000000"/>
          <w:sz w:val="20"/>
          <w:szCs w:val="20"/>
        </w:rPr>
      </w:pPr>
      <w:r w:rsidRPr="002063BC">
        <w:rPr>
          <w:rFonts w:asciiTheme="minorHAnsi" w:eastAsia="Batang" w:hAnsiTheme="minorHAnsi" w:cstheme="minorHAnsi"/>
          <w:b/>
          <w:color w:val="000000"/>
          <w:sz w:val="20"/>
          <w:szCs w:val="20"/>
        </w:rPr>
        <w:t>13.3.</w:t>
      </w:r>
      <w:r w:rsidRPr="00C77D0C">
        <w:rPr>
          <w:rFonts w:asciiTheme="minorHAnsi" w:eastAsia="Batang" w:hAnsiTheme="minorHAnsi" w:cstheme="minorHAnsi"/>
          <w:color w:val="000000"/>
          <w:sz w:val="20"/>
          <w:szCs w:val="20"/>
        </w:rPr>
        <w:t xml:space="preserve"> Na ocorrência de rejeição da(s) Nota(s) Fiscal (is), motivada por erro ou incorreções, o prazo estipulado no parágrafo anterior, passará a ser contado a partir da data da sua representação;</w:t>
      </w:r>
    </w:p>
    <w:p w:rsidR="005E3A8B" w:rsidRPr="002063BC" w:rsidRDefault="002063BC" w:rsidP="002063BC">
      <w:pPr>
        <w:tabs>
          <w:tab w:val="left" w:pos="7200"/>
        </w:tabs>
        <w:spacing w:after="120" w:line="240" w:lineRule="auto"/>
        <w:jc w:val="both"/>
        <w:rPr>
          <w:rFonts w:asciiTheme="minorHAnsi" w:eastAsia="Batang" w:hAnsiTheme="minorHAnsi" w:cstheme="minorHAnsi"/>
          <w:color w:val="000000"/>
          <w:sz w:val="20"/>
          <w:szCs w:val="20"/>
        </w:rPr>
      </w:pPr>
      <w:r w:rsidRPr="002063BC">
        <w:rPr>
          <w:rFonts w:asciiTheme="minorHAnsi" w:eastAsia="Batang" w:hAnsiTheme="minorHAnsi" w:cstheme="minorHAnsi"/>
          <w:b/>
          <w:color w:val="000000"/>
          <w:sz w:val="20"/>
          <w:szCs w:val="20"/>
        </w:rPr>
        <w:t>13.4</w:t>
      </w:r>
      <w:r w:rsidRPr="00C77D0C">
        <w:rPr>
          <w:rFonts w:asciiTheme="minorHAnsi" w:eastAsia="Batang" w:hAnsiTheme="minorHAnsi" w:cstheme="minorHAnsi"/>
          <w:color w:val="000000"/>
          <w:sz w:val="20"/>
          <w:szCs w:val="20"/>
        </w:rPr>
        <w:t>. Os pagamentos não serão efetuados através de boletos bancários, sendo a garantia do referido pagamento a própria Nota de Empenho;</w:t>
      </w:r>
    </w:p>
    <w:p w:rsidR="007E7878" w:rsidRDefault="007E7878" w:rsidP="002063BC">
      <w:pPr>
        <w:tabs>
          <w:tab w:val="left" w:pos="7200"/>
        </w:tabs>
        <w:jc w:val="right"/>
        <w:rPr>
          <w:rFonts w:asciiTheme="minorHAnsi" w:eastAsia="Batang" w:hAnsiTheme="minorHAnsi" w:cstheme="minorHAnsi"/>
          <w:color w:val="000000"/>
          <w:sz w:val="20"/>
          <w:szCs w:val="20"/>
        </w:rPr>
      </w:pPr>
    </w:p>
    <w:p w:rsidR="007E7878" w:rsidRDefault="007E7878" w:rsidP="002063BC">
      <w:pPr>
        <w:tabs>
          <w:tab w:val="left" w:pos="7200"/>
        </w:tabs>
        <w:jc w:val="right"/>
        <w:rPr>
          <w:rFonts w:asciiTheme="minorHAnsi" w:eastAsia="Batang" w:hAnsiTheme="minorHAnsi" w:cstheme="minorHAnsi"/>
          <w:color w:val="000000"/>
          <w:sz w:val="20"/>
          <w:szCs w:val="20"/>
        </w:rPr>
      </w:pPr>
    </w:p>
    <w:p w:rsidR="002063BC" w:rsidRPr="00C77D0C" w:rsidRDefault="002063BC" w:rsidP="002063BC">
      <w:pPr>
        <w:tabs>
          <w:tab w:val="left" w:pos="7200"/>
        </w:tabs>
        <w:rPr>
          <w:rFonts w:asciiTheme="minorHAnsi" w:eastAsia="Batang" w:hAnsiTheme="minorHAnsi" w:cstheme="minorHAnsi"/>
          <w:color w:val="000000"/>
          <w:sz w:val="20"/>
          <w:szCs w:val="20"/>
        </w:rPr>
      </w:pPr>
    </w:p>
    <w:p w:rsidR="002063BC" w:rsidRPr="00C77D0C" w:rsidRDefault="002063BC" w:rsidP="002063BC">
      <w:pPr>
        <w:jc w:val="center"/>
        <w:rPr>
          <w:rFonts w:asciiTheme="minorHAnsi" w:hAnsiTheme="minorHAnsi" w:cstheme="minorHAnsi"/>
          <w:b/>
          <w:bCs/>
          <w:color w:val="000000"/>
          <w:sz w:val="20"/>
          <w:szCs w:val="20"/>
        </w:rPr>
      </w:pPr>
    </w:p>
    <w:p w:rsidR="00FA0834" w:rsidRDefault="00FA0834"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7E7878" w:rsidRDefault="007E7878" w:rsidP="00C77C0C">
      <w:pPr>
        <w:tabs>
          <w:tab w:val="left" w:pos="1800"/>
        </w:tabs>
        <w:rPr>
          <w:b/>
          <w:bCs/>
          <w:sz w:val="20"/>
          <w:szCs w:val="20"/>
          <w:u w:val="single"/>
        </w:rPr>
      </w:pPr>
    </w:p>
    <w:p w:rsidR="007E7878" w:rsidRDefault="007E7878" w:rsidP="00C77C0C">
      <w:pPr>
        <w:tabs>
          <w:tab w:val="left" w:pos="1800"/>
        </w:tabs>
        <w:rPr>
          <w:b/>
          <w:bCs/>
          <w:sz w:val="20"/>
          <w:szCs w:val="20"/>
          <w:u w:val="single"/>
        </w:rPr>
      </w:pPr>
    </w:p>
    <w:p w:rsidR="007E7878" w:rsidRDefault="007E7878" w:rsidP="00C77C0C">
      <w:pPr>
        <w:tabs>
          <w:tab w:val="left" w:pos="1800"/>
        </w:tabs>
        <w:rPr>
          <w:b/>
          <w:bCs/>
          <w:sz w:val="20"/>
          <w:szCs w:val="20"/>
          <w:u w:val="single"/>
        </w:rPr>
      </w:pPr>
    </w:p>
    <w:p w:rsidR="00414A82" w:rsidRDefault="00414A82" w:rsidP="00C77C0C">
      <w:pPr>
        <w:tabs>
          <w:tab w:val="left" w:pos="1800"/>
        </w:tabs>
        <w:rPr>
          <w:b/>
          <w:bCs/>
          <w:sz w:val="20"/>
          <w:szCs w:val="20"/>
          <w:u w:val="single"/>
        </w:rPr>
      </w:pPr>
    </w:p>
    <w:p w:rsidR="00414A82" w:rsidRDefault="00414A82" w:rsidP="00C77C0C">
      <w:pPr>
        <w:tabs>
          <w:tab w:val="left" w:pos="1800"/>
        </w:tabs>
        <w:rPr>
          <w:b/>
          <w:bCs/>
          <w:sz w:val="20"/>
          <w:szCs w:val="20"/>
          <w:u w:val="single"/>
        </w:rPr>
      </w:pPr>
    </w:p>
    <w:p w:rsidR="00414A82" w:rsidRDefault="00414A82" w:rsidP="00C77C0C">
      <w:pPr>
        <w:tabs>
          <w:tab w:val="left" w:pos="1800"/>
        </w:tabs>
        <w:rPr>
          <w:b/>
          <w:bCs/>
          <w:sz w:val="20"/>
          <w:szCs w:val="20"/>
          <w:u w:val="single"/>
        </w:rPr>
      </w:pPr>
    </w:p>
    <w:p w:rsidR="00414A82" w:rsidRDefault="00414A82" w:rsidP="00C77C0C">
      <w:pPr>
        <w:tabs>
          <w:tab w:val="left" w:pos="1800"/>
        </w:tabs>
        <w:rPr>
          <w:b/>
          <w:bCs/>
          <w:sz w:val="20"/>
          <w:szCs w:val="20"/>
          <w:u w:val="single"/>
        </w:rPr>
      </w:pPr>
    </w:p>
    <w:p w:rsidR="00414A82" w:rsidRDefault="00414A82" w:rsidP="00C77C0C">
      <w:pPr>
        <w:tabs>
          <w:tab w:val="left" w:pos="1800"/>
        </w:tabs>
        <w:rPr>
          <w:b/>
          <w:bCs/>
          <w:sz w:val="20"/>
          <w:szCs w:val="20"/>
          <w:u w:val="single"/>
        </w:rPr>
      </w:pPr>
    </w:p>
    <w:p w:rsidR="007E7878" w:rsidRDefault="007E7878"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B575DC">
        <w:rPr>
          <w:rFonts w:cs="Calibri"/>
          <w:b/>
          <w:sz w:val="20"/>
          <w:szCs w:val="20"/>
        </w:rPr>
        <w:t xml:space="preserve">Marcos </w:t>
      </w:r>
      <w:proofErr w:type="spellStart"/>
      <w:r w:rsidR="00B575DC">
        <w:rPr>
          <w:rFonts w:cs="Calibri"/>
          <w:b/>
          <w:sz w:val="20"/>
          <w:szCs w:val="20"/>
        </w:rPr>
        <w:t>Esner</w:t>
      </w:r>
      <w:proofErr w:type="spellEnd"/>
      <w:r w:rsidR="00414A82">
        <w:rPr>
          <w:rFonts w:cs="Calibri"/>
          <w:b/>
          <w:sz w:val="20"/>
          <w:szCs w:val="20"/>
        </w:rPr>
        <w:t xml:space="preserve"> </w:t>
      </w:r>
      <w:proofErr w:type="spellStart"/>
      <w:r w:rsidR="00B575DC">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B575DC">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B575DC">
        <w:rPr>
          <w:rFonts w:cs="Calibri"/>
          <w:snapToGrid w:val="0"/>
          <w:sz w:val="20"/>
          <w:szCs w:val="20"/>
        </w:rPr>
        <w:t>548</w:t>
      </w:r>
      <w:r w:rsidRPr="00975295">
        <w:rPr>
          <w:rFonts w:cs="Calibri"/>
          <w:snapToGrid w:val="0"/>
          <w:sz w:val="20"/>
          <w:szCs w:val="20"/>
        </w:rPr>
        <w:t>, de</w:t>
      </w:r>
      <w:r w:rsidR="00414A82">
        <w:rPr>
          <w:rFonts w:cs="Calibri"/>
          <w:snapToGrid w:val="0"/>
          <w:sz w:val="20"/>
          <w:szCs w:val="20"/>
        </w:rPr>
        <w:t xml:space="preserve"> </w:t>
      </w:r>
      <w:r w:rsidR="00B575DC">
        <w:rPr>
          <w:rFonts w:cs="Calibri"/>
          <w:sz w:val="20"/>
          <w:szCs w:val="20"/>
        </w:rPr>
        <w:t>27</w:t>
      </w:r>
      <w:r w:rsidRPr="00975295">
        <w:rPr>
          <w:rFonts w:cs="Calibri"/>
          <w:sz w:val="20"/>
          <w:szCs w:val="20"/>
        </w:rPr>
        <w:t xml:space="preserve"> de janeiro de 201</w:t>
      </w:r>
      <w:r w:rsidR="00B575DC">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094026">
        <w:rPr>
          <w:rFonts w:cs="Calibri"/>
          <w:sz w:val="20"/>
          <w:szCs w:val="20"/>
        </w:rPr>
        <w:t>aquisição</w:t>
      </w:r>
      <w:r w:rsidR="00543A27">
        <w:rPr>
          <w:rFonts w:cs="Calibri"/>
          <w:sz w:val="20"/>
          <w:szCs w:val="20"/>
        </w:rPr>
        <w:t xml:space="preserve"> de</w:t>
      </w:r>
      <w:r w:rsidR="00414A82">
        <w:rPr>
          <w:rFonts w:cs="Calibri"/>
          <w:sz w:val="20"/>
          <w:szCs w:val="20"/>
        </w:rPr>
        <w:t xml:space="preserve"> </w:t>
      </w:r>
      <w:r w:rsidR="00714BF9" w:rsidRPr="00B82E7B">
        <w:rPr>
          <w:rFonts w:cs="Calibri"/>
          <w:b/>
          <w:sz w:val="20"/>
          <w:szCs w:val="20"/>
        </w:rPr>
        <w:t>Me</w:t>
      </w:r>
      <w:r w:rsidR="00714BF9">
        <w:rPr>
          <w:rFonts w:cs="Calibri"/>
          <w:b/>
          <w:sz w:val="20"/>
          <w:szCs w:val="20"/>
        </w:rPr>
        <w:t>dicamento</w:t>
      </w:r>
      <w:r w:rsidR="00B82E7B">
        <w:rPr>
          <w:rFonts w:cs="Calibri"/>
          <w:b/>
          <w:sz w:val="20"/>
          <w:szCs w:val="20"/>
        </w:rPr>
        <w:t>s</w:t>
      </w:r>
      <w:r w:rsidR="00414A82">
        <w:rPr>
          <w:rFonts w:cs="Calibri"/>
          <w:b/>
          <w:sz w:val="20"/>
          <w:szCs w:val="20"/>
        </w:rPr>
        <w:t xml:space="preserve"> </w:t>
      </w:r>
      <w:proofErr w:type="gramStart"/>
      <w:r w:rsidR="00F50999">
        <w:rPr>
          <w:rFonts w:cs="Calibri"/>
          <w:b/>
          <w:sz w:val="20"/>
          <w:szCs w:val="20"/>
        </w:rPr>
        <w:t>Antibióticos</w:t>
      </w:r>
      <w:r w:rsidR="00A160B3">
        <w:rPr>
          <w:rFonts w:cs="Calibri"/>
          <w:b/>
          <w:sz w:val="20"/>
          <w:szCs w:val="20"/>
        </w:rPr>
        <w:t>,</w:t>
      </w:r>
      <w:proofErr w:type="gramEnd"/>
      <w:r w:rsidR="00543A27">
        <w:rPr>
          <w:rFonts w:cs="Calibri"/>
          <w:sz w:val="20"/>
          <w:szCs w:val="20"/>
        </w:rPr>
        <w:t xml:space="preserve">destinados </w:t>
      </w:r>
      <w:r w:rsidR="00EE6446">
        <w:rPr>
          <w:rFonts w:cs="Calibri"/>
          <w:sz w:val="20"/>
          <w:szCs w:val="20"/>
        </w:rPr>
        <w:t>ao suprimento das necessidades das 19 (dezenove) Unidades Hospitalares</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EE6446">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/201</w:t>
      </w:r>
      <w:r w:rsidR="00EE6446">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F50999">
        <w:rPr>
          <w:rFonts w:cs="Calibri"/>
          <w:sz w:val="20"/>
          <w:szCs w:val="20"/>
          <w:shd w:val="clear" w:color="auto" w:fill="FFFFFF"/>
        </w:rPr>
        <w:t>4770</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 xml:space="preserve">2.1. </w:t>
      </w:r>
      <w:proofErr w:type="spellStart"/>
      <w:r w:rsidRPr="009E010B">
        <w:rPr>
          <w:rFonts w:ascii="Calibri" w:hAnsi="Calibri" w:cs="Calibri"/>
          <w:u w:val="single"/>
        </w:rPr>
        <w:t>Da</w:t>
      </w:r>
      <w:r w:rsidR="00F6723B" w:rsidRPr="009E010B">
        <w:rPr>
          <w:rFonts w:ascii="Calibri" w:hAnsi="Calibri" w:cs="Calibri"/>
          <w:u w:val="single"/>
        </w:rPr>
        <w:t>forma</w:t>
      </w:r>
      <w:proofErr w:type="spellEnd"/>
      <w:r w:rsidRPr="009E010B">
        <w:rPr>
          <w:rFonts w:ascii="Calibri" w:hAnsi="Calibri" w:cs="Calibri"/>
          <w:u w:val="single"/>
        </w:rPr>
        <w:t>:</w:t>
      </w:r>
    </w:p>
    <w:p w:rsidR="008209F0" w:rsidRDefault="008209F0" w:rsidP="008209F0">
      <w:pPr>
        <w:tabs>
          <w:tab w:val="left" w:pos="567"/>
        </w:tabs>
        <w:spacing w:after="0" w:line="240" w:lineRule="auto"/>
        <w:jc w:val="both"/>
        <w:rPr>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w:t>
      </w:r>
      <w:r w:rsidR="00EE6446">
        <w:rPr>
          <w:sz w:val="20"/>
          <w:szCs w:val="20"/>
        </w:rPr>
        <w:t>erão</w:t>
      </w:r>
      <w:r w:rsidRPr="00202B58">
        <w:rPr>
          <w:sz w:val="20"/>
          <w:szCs w:val="20"/>
        </w:rPr>
        <w:t xml:space="preserve"> ser entregues</w:t>
      </w:r>
      <w:r w:rsidR="00DA4AFE">
        <w:rPr>
          <w:sz w:val="20"/>
          <w:szCs w:val="20"/>
        </w:rPr>
        <w:t xml:space="preserve"> obedecendo rigorosamente às clá</w:t>
      </w:r>
      <w:r w:rsidRPr="00202B58">
        <w:rPr>
          <w:sz w:val="20"/>
          <w:szCs w:val="20"/>
        </w:rPr>
        <w:t>usulas do Edital e seus anexos.</w:t>
      </w:r>
    </w:p>
    <w:p w:rsidR="00EE6446" w:rsidRPr="00202B58" w:rsidRDefault="00EE6446" w:rsidP="008209F0">
      <w:pPr>
        <w:tabs>
          <w:tab w:val="left" w:pos="567"/>
        </w:tabs>
        <w:spacing w:after="0" w:line="240" w:lineRule="auto"/>
        <w:jc w:val="both"/>
        <w:rPr>
          <w:b/>
          <w:sz w:val="20"/>
          <w:szCs w:val="20"/>
        </w:rPr>
      </w:pPr>
      <w:r w:rsidRPr="00EE6446">
        <w:rPr>
          <w:b/>
          <w:sz w:val="20"/>
          <w:szCs w:val="20"/>
        </w:rPr>
        <w:t>2.1.2.</w:t>
      </w:r>
      <w:r>
        <w:rPr>
          <w:sz w:val="20"/>
          <w:szCs w:val="20"/>
        </w:rPr>
        <w:t xml:space="preserve"> Os produtos deverão ser entregues acondicionados em embalagens lacradas, devidamente identificadas e em perfeitas condições de armazenagem.</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proofErr w:type="gramStart"/>
      <w:r>
        <w:rPr>
          <w:b/>
          <w:sz w:val="20"/>
          <w:szCs w:val="20"/>
        </w:rPr>
        <w:t>2.</w:t>
      </w:r>
      <w:r w:rsidR="00BB6432">
        <w:rPr>
          <w:b/>
          <w:sz w:val="20"/>
          <w:szCs w:val="20"/>
        </w:rPr>
        <w:t>2</w:t>
      </w:r>
      <w:r w:rsidR="00025C98" w:rsidRPr="00975295">
        <w:rPr>
          <w:b/>
          <w:sz w:val="20"/>
          <w:szCs w:val="20"/>
        </w:rPr>
        <w:t>.1.</w:t>
      </w:r>
      <w:proofErr w:type="gramEnd"/>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lastRenderedPageBreak/>
        <w:t>CLÁUSULA TERCEIRA – DA VALIDADE</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proofErr w:type="gramStart"/>
      <w:r>
        <w:rPr>
          <w:b/>
          <w:sz w:val="20"/>
          <w:szCs w:val="20"/>
        </w:rPr>
        <w:t>3</w:t>
      </w:r>
      <w:r w:rsidRPr="00E166E5">
        <w:rPr>
          <w:b/>
          <w:sz w:val="20"/>
          <w:szCs w:val="20"/>
        </w:rPr>
        <w:t>.</w:t>
      </w:r>
      <w:r>
        <w:rPr>
          <w:b/>
          <w:sz w:val="20"/>
          <w:szCs w:val="20"/>
        </w:rPr>
        <w:t>1.</w:t>
      </w:r>
      <w:r w:rsidRPr="00E166E5">
        <w:rPr>
          <w:b/>
          <w:sz w:val="20"/>
          <w:szCs w:val="20"/>
        </w:rPr>
        <w:t>1.</w:t>
      </w:r>
      <w:proofErr w:type="gramEnd"/>
      <w:r w:rsidR="007C3977">
        <w:rPr>
          <w:sz w:val="20"/>
          <w:szCs w:val="20"/>
        </w:rPr>
        <w:t xml:space="preserve">Os produtos devem ter validade mínima </w:t>
      </w:r>
      <w:r w:rsidR="005B40BC">
        <w:rPr>
          <w:sz w:val="20"/>
          <w:szCs w:val="20"/>
        </w:rPr>
        <w:t xml:space="preserve">de </w:t>
      </w:r>
      <w:r w:rsidR="00A160B3">
        <w:rPr>
          <w:sz w:val="20"/>
          <w:szCs w:val="20"/>
        </w:rPr>
        <w:t>1</w:t>
      </w:r>
      <w:r w:rsidR="00B82E7B">
        <w:rPr>
          <w:sz w:val="20"/>
          <w:szCs w:val="20"/>
        </w:rPr>
        <w:t>8</w:t>
      </w:r>
      <w:r w:rsidR="005B40BC">
        <w:rPr>
          <w:sz w:val="20"/>
          <w:szCs w:val="20"/>
        </w:rPr>
        <w:t xml:space="preserve"> (</w:t>
      </w:r>
      <w:r w:rsidR="00B82E7B">
        <w:rPr>
          <w:sz w:val="20"/>
          <w:szCs w:val="20"/>
        </w:rPr>
        <w:t>dezoito</w:t>
      </w:r>
      <w:r w:rsidR="005B40BC">
        <w:rPr>
          <w:sz w:val="20"/>
          <w:szCs w:val="20"/>
        </w:rPr>
        <w:t xml:space="preserve">) meses, contados </w:t>
      </w:r>
      <w:r w:rsidR="002526C3">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094026" w:rsidRPr="00975295">
        <w:rPr>
          <w:rFonts w:cs="Calibri"/>
          <w:b/>
          <w:bCs/>
          <w:sz w:val="20"/>
          <w:szCs w:val="20"/>
          <w:u w:val="single"/>
        </w:rPr>
        <w:t>local</w:t>
      </w:r>
      <w:r w:rsidR="00094026">
        <w:rPr>
          <w:rFonts w:cs="Calibri"/>
          <w:b/>
          <w:bCs/>
          <w:sz w:val="20"/>
          <w:szCs w:val="20"/>
          <w:u w:val="single"/>
        </w:rPr>
        <w:t xml:space="preserve"> entrega</w:t>
      </w:r>
      <w:r w:rsidR="00B47D86" w:rsidRPr="00975295">
        <w:rPr>
          <w:rFonts w:cs="Calibri"/>
          <w:b/>
          <w:bCs/>
          <w:sz w:val="20"/>
          <w:szCs w:val="20"/>
          <w:u w:val="single"/>
        </w:rPr>
        <w:t>:</w:t>
      </w:r>
    </w:p>
    <w:p w:rsidR="00B82E7B" w:rsidRPr="00C77D0C" w:rsidRDefault="0079483E" w:rsidP="00B82E7B">
      <w:pPr>
        <w:tabs>
          <w:tab w:val="left" w:pos="7200"/>
        </w:tabs>
        <w:spacing w:after="120" w:line="240" w:lineRule="auto"/>
        <w:jc w:val="both"/>
        <w:rPr>
          <w:rFonts w:asciiTheme="minorHAnsi" w:eastAsia="Batang" w:hAnsiTheme="minorHAnsi" w:cstheme="minorHAnsi"/>
          <w:color w:val="000000"/>
          <w:sz w:val="20"/>
          <w:szCs w:val="20"/>
        </w:rPr>
      </w:pPr>
      <w:proofErr w:type="gramStart"/>
      <w:r w:rsidRPr="005B40BC">
        <w:rPr>
          <w:rFonts w:eastAsia="Batang" w:cs="Calibri"/>
          <w:b/>
          <w:color w:val="000000"/>
          <w:sz w:val="20"/>
          <w:szCs w:val="20"/>
        </w:rPr>
        <w:t>3.2.1.</w:t>
      </w:r>
      <w:proofErr w:type="gramEnd"/>
      <w:r w:rsidR="00B82E7B" w:rsidRPr="00C77D0C">
        <w:rPr>
          <w:rFonts w:asciiTheme="minorHAnsi" w:eastAsia="Batang" w:hAnsiTheme="minorHAnsi" w:cstheme="minorHAnsi"/>
          <w:color w:val="000000"/>
          <w:sz w:val="20"/>
          <w:szCs w:val="20"/>
        </w:rPr>
        <w:t>O(s) produto(s) deve</w:t>
      </w:r>
      <w:r w:rsidR="005B33DF">
        <w:rPr>
          <w:rFonts w:asciiTheme="minorHAnsi" w:eastAsia="Batang" w:hAnsiTheme="minorHAnsi" w:cstheme="minorHAnsi"/>
          <w:color w:val="000000"/>
          <w:sz w:val="20"/>
          <w:szCs w:val="20"/>
        </w:rPr>
        <w:t>rá</w:t>
      </w:r>
      <w:r w:rsidR="00B82E7B" w:rsidRPr="00C77D0C">
        <w:rPr>
          <w:rFonts w:asciiTheme="minorHAnsi" w:eastAsia="Batang" w:hAnsiTheme="minorHAnsi" w:cstheme="minorHAnsi"/>
          <w:color w:val="000000"/>
          <w:sz w:val="20"/>
          <w:szCs w:val="20"/>
        </w:rPr>
        <w:t>(</w:t>
      </w:r>
      <w:proofErr w:type="spellStart"/>
      <w:r w:rsidR="005B33DF">
        <w:rPr>
          <w:rFonts w:asciiTheme="minorHAnsi" w:eastAsia="Batang" w:hAnsiTheme="minorHAnsi" w:cstheme="minorHAnsi"/>
          <w:color w:val="000000"/>
          <w:sz w:val="20"/>
          <w:szCs w:val="20"/>
        </w:rPr>
        <w:t>ão</w:t>
      </w:r>
      <w:proofErr w:type="spellEnd"/>
      <w:r w:rsidR="00B82E7B" w:rsidRPr="00C77D0C">
        <w:rPr>
          <w:rFonts w:asciiTheme="minorHAnsi" w:eastAsia="Batang" w:hAnsiTheme="minorHAnsi" w:cstheme="minorHAnsi"/>
          <w:color w:val="000000"/>
          <w:sz w:val="20"/>
          <w:szCs w:val="20"/>
        </w:rPr>
        <w:t>) ser</w:t>
      </w:r>
      <w:r w:rsidR="005B33DF">
        <w:rPr>
          <w:rFonts w:asciiTheme="minorHAnsi" w:eastAsia="Batang" w:hAnsiTheme="minorHAnsi" w:cstheme="minorHAnsi"/>
          <w:color w:val="000000"/>
          <w:sz w:val="20"/>
          <w:szCs w:val="20"/>
        </w:rPr>
        <w:t>(em)</w:t>
      </w:r>
      <w:r w:rsidR="00B82E7B" w:rsidRPr="00C77D0C">
        <w:rPr>
          <w:rFonts w:asciiTheme="minorHAnsi" w:eastAsia="Batang" w:hAnsiTheme="minorHAnsi" w:cstheme="minorHAnsi"/>
          <w:color w:val="000000"/>
          <w:sz w:val="20"/>
          <w:szCs w:val="20"/>
        </w:rPr>
        <w:t xml:space="preserve"> entregue(s) </w:t>
      </w:r>
      <w:proofErr w:type="spellStart"/>
      <w:r w:rsidR="00B82E7B" w:rsidRPr="00C77D0C">
        <w:rPr>
          <w:rFonts w:asciiTheme="minorHAnsi" w:eastAsia="Batang" w:hAnsiTheme="minorHAnsi" w:cstheme="minorHAnsi"/>
          <w:color w:val="000000"/>
          <w:sz w:val="20"/>
          <w:szCs w:val="20"/>
        </w:rPr>
        <w:t>no</w:t>
      </w:r>
      <w:r w:rsidR="00B82E7B" w:rsidRPr="000F1430">
        <w:rPr>
          <w:rFonts w:asciiTheme="minorHAnsi" w:hAnsiTheme="minorHAnsi" w:cstheme="minorHAnsi"/>
          <w:color w:val="000000"/>
          <w:sz w:val="20"/>
          <w:szCs w:val="20"/>
        </w:rPr>
        <w:t>Estoque</w:t>
      </w:r>
      <w:proofErr w:type="spellEnd"/>
      <w:r w:rsidR="00B82E7B" w:rsidRPr="000F1430">
        <w:rPr>
          <w:rFonts w:asciiTheme="minorHAnsi" w:hAnsiTheme="minorHAnsi" w:cstheme="minorHAnsi"/>
          <w:color w:val="000000"/>
          <w:sz w:val="20"/>
          <w:szCs w:val="20"/>
        </w:rPr>
        <w:t xml:space="preserve"> </w:t>
      </w:r>
      <w:r w:rsidR="00B82E7B" w:rsidRPr="000F1430">
        <w:rPr>
          <w:rFonts w:asciiTheme="minorHAnsi" w:hAnsiTheme="minorHAnsi" w:cstheme="minorHAnsi"/>
          <w:bCs/>
          <w:color w:val="000000"/>
          <w:sz w:val="20"/>
          <w:szCs w:val="20"/>
        </w:rPr>
        <w:t xml:space="preserve">Regulador, </w:t>
      </w:r>
      <w:r w:rsidR="00B82E7B" w:rsidRPr="000F1430">
        <w:rPr>
          <w:rFonts w:asciiTheme="minorHAnsi" w:hAnsiTheme="minorHAnsi" w:cstheme="minorHAnsi"/>
          <w:color w:val="000000"/>
          <w:sz w:val="20"/>
          <w:szCs w:val="20"/>
        </w:rPr>
        <w:t xml:space="preserve">sito à </w:t>
      </w:r>
      <w:r w:rsidR="00B82E7B" w:rsidRPr="000F1430">
        <w:rPr>
          <w:rFonts w:asciiTheme="minorHAnsi" w:eastAsia="Batang" w:hAnsiTheme="minorHAnsi" w:cstheme="minorHAnsi"/>
          <w:bCs/>
          <w:color w:val="000000"/>
          <w:sz w:val="20"/>
          <w:szCs w:val="20"/>
        </w:rPr>
        <w:t>Quadra 1.112 Sul, Av. NS-10, esquina com LO-25, Alameda 07, Lote 07 a 11, Setor Eco Industrial, Palmas – TO, CEP 77.024-174</w:t>
      </w:r>
      <w:r w:rsidR="00B82E7B" w:rsidRPr="000F1430">
        <w:rPr>
          <w:rFonts w:asciiTheme="minorHAnsi" w:hAnsiTheme="minorHAnsi" w:cstheme="minorHAnsi"/>
          <w:bCs/>
          <w:color w:val="000000"/>
          <w:sz w:val="20"/>
          <w:szCs w:val="20"/>
        </w:rPr>
        <w:t>,</w:t>
      </w:r>
      <w:r w:rsidR="00B82E7B" w:rsidRPr="00C77D0C">
        <w:rPr>
          <w:rFonts w:asciiTheme="minorHAnsi" w:eastAsia="Batang" w:hAnsiTheme="minorHAnsi" w:cstheme="minorHAnsi"/>
          <w:color w:val="000000"/>
          <w:sz w:val="20"/>
          <w:szCs w:val="20"/>
        </w:rPr>
        <w:t>em dia e horário comercial</w:t>
      </w:r>
      <w:r w:rsidR="00B82E7B" w:rsidRPr="00C77D0C">
        <w:rPr>
          <w:rFonts w:asciiTheme="minorHAnsi" w:eastAsia="Batang" w:hAnsiTheme="minorHAnsi" w:cstheme="minorHAnsi"/>
          <w:bCs/>
          <w:color w:val="000000"/>
          <w:sz w:val="20"/>
          <w:szCs w:val="20"/>
        </w:rPr>
        <w:t xml:space="preserve">, a qual deve ser realizada </w:t>
      </w:r>
      <w:r w:rsidR="00B82E7B" w:rsidRPr="00C77D0C">
        <w:rPr>
          <w:rFonts w:asciiTheme="minorHAnsi" w:eastAsia="Batang" w:hAnsiTheme="minorHAnsi" w:cstheme="minorHAnsi"/>
          <w:color w:val="000000"/>
          <w:sz w:val="20"/>
          <w:szCs w:val="20"/>
        </w:rPr>
        <w:t>na conformidade da Nota de Empenho</w:t>
      </w:r>
      <w:r w:rsidR="00B82E7B" w:rsidRPr="00C77D0C">
        <w:rPr>
          <w:rFonts w:asciiTheme="minorHAnsi" w:eastAsia="Batang" w:hAnsiTheme="minorHAnsi" w:cstheme="minorHAnsi"/>
          <w:bCs/>
          <w:color w:val="000000"/>
          <w:sz w:val="20"/>
          <w:szCs w:val="20"/>
        </w:rPr>
        <w:t>,</w:t>
      </w:r>
      <w:r w:rsidR="00B82E7B" w:rsidRPr="00C77D0C">
        <w:rPr>
          <w:rFonts w:asciiTheme="minorHAnsi" w:eastAsia="Batang" w:hAnsiTheme="minorHAnsi" w:cstheme="minorHAnsi"/>
          <w:color w:val="000000"/>
          <w:sz w:val="20"/>
          <w:szCs w:val="20"/>
        </w:rPr>
        <w:t xml:space="preserve"> na presença de servidores devidamente autorizados, como determina o § 8°, do artigo 15, da Lei 8.666/93, em dia e horário comercial.</w:t>
      </w:r>
    </w:p>
    <w:p w:rsidR="00B946A1" w:rsidRPr="00975295" w:rsidRDefault="00B946A1" w:rsidP="00EE6446">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B2179F">
        <w:rPr>
          <w:rFonts w:cs="Calibri"/>
          <w:sz w:val="20"/>
          <w:szCs w:val="20"/>
        </w:rPr>
        <w:t>4770</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b) Disponibilizar o local de entrega e a Comissão responsável pelo recebimento;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 xml:space="preserve">c) Receber os produtos adjudicados, nos termos, prazos quantidade, qualidade e condições estabelecidas </w:t>
      </w:r>
      <w:proofErr w:type="spellStart"/>
      <w:proofErr w:type="gramStart"/>
      <w:r w:rsidRPr="006364DB">
        <w:rPr>
          <w:rFonts w:eastAsia="Batang" w:cs="Calibri"/>
          <w:color w:val="000000"/>
          <w:sz w:val="20"/>
          <w:szCs w:val="20"/>
        </w:rPr>
        <w:t>n</w:t>
      </w:r>
      <w:r w:rsidR="006364DB">
        <w:rPr>
          <w:rFonts w:eastAsia="Batang" w:cs="Calibri"/>
          <w:color w:val="000000"/>
          <w:sz w:val="20"/>
          <w:szCs w:val="20"/>
        </w:rPr>
        <w:t>o</w:t>
      </w:r>
      <w:r w:rsidR="005B33DF">
        <w:rPr>
          <w:rFonts w:eastAsia="Batang" w:cs="Calibri"/>
          <w:color w:val="000000"/>
          <w:sz w:val="20"/>
          <w:szCs w:val="20"/>
        </w:rPr>
        <w:t>Edital</w:t>
      </w:r>
      <w:proofErr w:type="spellEnd"/>
      <w:proofErr w:type="gramEnd"/>
      <w:r w:rsidR="00A160B3">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5B33DF">
        <w:rPr>
          <w:rFonts w:eastAsia="Batang" w:cs="Calibri"/>
          <w:color w:val="000000"/>
          <w:sz w:val="20"/>
          <w:szCs w:val="20"/>
        </w:rPr>
        <w:t>Edital</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CF5F26">
      <w:pPr>
        <w:tabs>
          <w:tab w:val="left" w:pos="7200"/>
        </w:tabs>
        <w:spacing w:after="0" w:line="240" w:lineRule="auto"/>
        <w:jc w:val="both"/>
        <w:rPr>
          <w:rFonts w:eastAsia="Batang" w:cs="Calibri"/>
          <w:color w:val="000000"/>
          <w:sz w:val="20"/>
          <w:szCs w:val="20"/>
        </w:rPr>
      </w:pPr>
      <w:proofErr w:type="gramStart"/>
      <w:r w:rsidRPr="006364DB">
        <w:rPr>
          <w:rFonts w:eastAsia="Batang" w:cs="Calibri"/>
          <w:color w:val="000000"/>
          <w:sz w:val="20"/>
          <w:szCs w:val="20"/>
        </w:rPr>
        <w:t>g)</w:t>
      </w:r>
      <w:proofErr w:type="gramEnd"/>
      <w:r w:rsidRPr="00CF5F26">
        <w:rPr>
          <w:rFonts w:eastAsia="Batang" w:cs="Calibri"/>
          <w:color w:val="000000"/>
          <w:sz w:val="20"/>
          <w:szCs w:val="20"/>
        </w:rPr>
        <w:t xml:space="preserve">Efetuar o pagamento no prazo determinado no </w:t>
      </w:r>
      <w:r w:rsidR="005B33DF">
        <w:rPr>
          <w:rFonts w:eastAsia="Batang" w:cs="Calibri"/>
          <w:color w:val="000000"/>
          <w:sz w:val="20"/>
          <w:szCs w:val="20"/>
        </w:rPr>
        <w:t>Edital</w:t>
      </w:r>
      <w:r w:rsidRPr="00CF5F26">
        <w:rPr>
          <w:rFonts w:eastAsia="Batang" w:cs="Calibri"/>
          <w:color w:val="000000"/>
          <w:sz w:val="20"/>
          <w:szCs w:val="20"/>
        </w:rPr>
        <w:t xml:space="preserve"> e em seus anexos, inclusive, n</w:t>
      </w:r>
      <w:r w:rsidR="00A001D4">
        <w:rPr>
          <w:rFonts w:eastAsia="Batang" w:cs="Calibri"/>
          <w:color w:val="000000"/>
          <w:sz w:val="20"/>
          <w:szCs w:val="20"/>
        </w:rPr>
        <w:t>este</w:t>
      </w:r>
      <w:r w:rsidR="00414A82">
        <w:rPr>
          <w:rFonts w:eastAsia="Batang" w:cs="Calibri"/>
          <w:color w:val="000000"/>
          <w:sz w:val="20"/>
          <w:szCs w:val="20"/>
        </w:rPr>
        <w:t xml:space="preserve"> </w:t>
      </w:r>
      <w:r w:rsidR="00A001D4">
        <w:rPr>
          <w:rFonts w:eastAsia="Batang" w:cs="Calibri"/>
          <w:color w:val="000000"/>
          <w:sz w:val="20"/>
          <w:szCs w:val="20"/>
        </w:rPr>
        <w:t>C</w:t>
      </w:r>
      <w:r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a) Fornecer o objeto deste Contrato, nas condições estipuladas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Edital, na Proposta aprovada, na Nota de Empenho e quando for o caso, nas ordens de fornecimento, isentos de defeitos de fabricação;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b) Entregar os produtos na presença </w:t>
      </w:r>
      <w:proofErr w:type="gramStart"/>
      <w:r w:rsidRPr="00BA5D7C">
        <w:rPr>
          <w:rFonts w:asciiTheme="minorHAnsi" w:eastAsia="Batang" w:hAnsiTheme="minorHAnsi" w:cstheme="minorHAnsi"/>
          <w:color w:val="000000"/>
          <w:sz w:val="20"/>
          <w:szCs w:val="20"/>
        </w:rPr>
        <w:t>do(</w:t>
      </w:r>
      <w:proofErr w:type="gramEnd"/>
      <w:r w:rsidRPr="00BA5D7C">
        <w:rPr>
          <w:rFonts w:asciiTheme="minorHAnsi" w:eastAsia="Batang" w:hAnsiTheme="minorHAnsi" w:cstheme="minorHAnsi"/>
          <w:color w:val="000000"/>
          <w:sz w:val="20"/>
          <w:szCs w:val="20"/>
        </w:rPr>
        <w:t>s) servidor (</w:t>
      </w:r>
      <w:proofErr w:type="spellStart"/>
      <w:r w:rsidRPr="00BA5D7C">
        <w:rPr>
          <w:rFonts w:asciiTheme="minorHAnsi" w:eastAsia="Batang" w:hAnsiTheme="minorHAnsi" w:cstheme="minorHAnsi"/>
          <w:color w:val="000000"/>
          <w:sz w:val="20"/>
          <w:szCs w:val="20"/>
        </w:rPr>
        <w:t>es</w:t>
      </w:r>
      <w:proofErr w:type="spellEnd"/>
      <w:r w:rsidRPr="00BA5D7C">
        <w:rPr>
          <w:rFonts w:asciiTheme="minorHAnsi" w:eastAsia="Batang" w:hAnsiTheme="minorHAnsi" w:cstheme="minorHAnsi"/>
          <w:color w:val="000000"/>
          <w:sz w:val="20"/>
          <w:szCs w:val="20"/>
        </w:rPr>
        <w:t>) devidamente designado(s) na conformidade do § 8° do artigo 15 da Lei Federal n° 8.666/93, no local informado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Termo, acompanhados da Nota Fiscal preenchida contendo a especificação e quantidade correta dos produtos;</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c)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d) Fornecer o nome e o endereço do fabricante com o telefone do serviço de atendimento ao consumidor;</w:t>
      </w:r>
    </w:p>
    <w:p w:rsidR="00BA5D7C" w:rsidRPr="00BA5D7C" w:rsidRDefault="00BA5D7C" w:rsidP="00BA5D7C">
      <w:pPr>
        <w:tabs>
          <w:tab w:val="left" w:pos="7200"/>
        </w:tabs>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 xml:space="preserve">e) </w:t>
      </w:r>
      <w:r w:rsidR="0055152D">
        <w:rPr>
          <w:rFonts w:asciiTheme="minorHAnsi" w:eastAsia="Batang" w:hAnsiTheme="minorHAnsi" w:cstheme="minorHAnsi"/>
          <w:color w:val="000000"/>
          <w:sz w:val="20"/>
          <w:szCs w:val="20"/>
        </w:rPr>
        <w:t>M</w:t>
      </w:r>
      <w:r w:rsidRPr="00BA5D7C">
        <w:rPr>
          <w:rFonts w:asciiTheme="minorHAnsi" w:hAnsiTheme="minorHAnsi" w:cstheme="minorHAnsi"/>
          <w:sz w:val="20"/>
          <w:szCs w:val="20"/>
        </w:rPr>
        <w:t>anter a qualidade e validade dos produtos exigida conforme edital, bem como, deverá arcar com substituições em decorrência de defeitos de fabricação, avarias das embalagens, armazenamento inapropriado e outros eventos advindos do transporte que po</w:t>
      </w:r>
      <w:r w:rsidR="0055152D">
        <w:rPr>
          <w:rFonts w:asciiTheme="minorHAnsi" w:hAnsiTheme="minorHAnsi" w:cstheme="minorHAnsi"/>
          <w:sz w:val="20"/>
          <w:szCs w:val="20"/>
        </w:rPr>
        <w:t>ssam causar prejuízo à SESAU/TO;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f) Reparar, corrigir, remover, as suas expensas, no todo em parte </w:t>
      </w:r>
      <w:proofErr w:type="gramStart"/>
      <w:r w:rsidRPr="00BA5D7C">
        <w:rPr>
          <w:rFonts w:asciiTheme="minorHAnsi" w:eastAsia="Batang" w:hAnsiTheme="minorHAnsi" w:cstheme="minorHAnsi"/>
          <w:color w:val="000000"/>
          <w:sz w:val="20"/>
          <w:szCs w:val="20"/>
        </w:rPr>
        <w:t>o(</w:t>
      </w:r>
      <w:proofErr w:type="gramEnd"/>
      <w:r w:rsidRPr="00BA5D7C">
        <w:rPr>
          <w:rFonts w:asciiTheme="minorHAnsi" w:eastAsia="Batang" w:hAnsiTheme="minorHAnsi" w:cstheme="minorHAnsi"/>
          <w:color w:val="000000"/>
          <w:sz w:val="20"/>
          <w:szCs w:val="20"/>
        </w:rPr>
        <w:t>s) produto(s) em que se verifiquem danos em decorrência decorrente de qualquer evento (problemas de transporte, defeito de fabricação ou de armazenagem, reprovado pela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e outros), providenciando sua substituição, quando for o caso, no prazo de até 05 (cinco) dias corridos, improrrogáveis, contados da notificação que lhe for entregue oficialmente;</w:t>
      </w:r>
    </w:p>
    <w:p w:rsidR="00BA5D7C" w:rsidRPr="00BA5D7C" w:rsidRDefault="00BA5D7C" w:rsidP="00BA5D7C">
      <w:pPr>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g) Responsabilizar-se pelos danos causados diretamente à Administração ou a terceiros, decorrentes de sua culpa ou dolo na execução do contrato, não excluindo ou reduzindo essa responsabilidade a fiscalização ou o acompanhamento pelo órgão interessado;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lastRenderedPageBreak/>
        <w:t xml:space="preserve">h) Arcar com os encargos trabalhistas, previdenciários, fiscais e comerciais resultantes da execução do contrato, sendo que sua inadimplência, com referência aos encargos trabalhistas, fiscais e comerciais não transfere </w:t>
      </w:r>
      <w:r w:rsidR="0055152D">
        <w:rPr>
          <w:rFonts w:asciiTheme="minorHAnsi" w:eastAsia="Batang" w:hAnsiTheme="minorHAnsi" w:cstheme="minorHAnsi"/>
          <w:color w:val="000000"/>
          <w:sz w:val="20"/>
          <w:szCs w:val="20"/>
        </w:rPr>
        <w:t>ao</w:t>
      </w:r>
      <w:r w:rsidRPr="00BA5D7C">
        <w:rPr>
          <w:rFonts w:asciiTheme="minorHAnsi" w:eastAsia="Batang" w:hAnsiTheme="minorHAnsi" w:cstheme="minorHAnsi"/>
          <w:color w:val="000000"/>
          <w:sz w:val="20"/>
          <w:szCs w:val="20"/>
        </w:rPr>
        <w:t xml:space="preserve">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xml:space="preserve"> a responsabilidade por seu pagamento, nem poderá onerar o objeto do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i) Comunicar a SESAU/TO, no prazo máximo de 05 (cinco) dias corridos que antecedem o prazo de vencimento da entrega, os motivos que impossibilite o seu cumprimento;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j) Manter a garantia e qualidade dos produtos dos produtos de acordo com as especificações definidas no Edital e seus anexos e 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k) Manter as condições de habilitação e qualificação técnica exigida no </w:t>
      </w:r>
      <w:r w:rsidR="0055152D">
        <w:rPr>
          <w:rFonts w:asciiTheme="minorHAnsi" w:eastAsia="Batang" w:hAnsiTheme="minorHAnsi" w:cstheme="minorHAnsi"/>
          <w:color w:val="000000"/>
          <w:sz w:val="20"/>
          <w:szCs w:val="20"/>
        </w:rPr>
        <w:t>E</w:t>
      </w:r>
      <w:r w:rsidRPr="00BA5D7C">
        <w:rPr>
          <w:rFonts w:asciiTheme="minorHAnsi" w:eastAsia="Batang" w:hAnsiTheme="minorHAnsi" w:cstheme="minorHAnsi"/>
          <w:color w:val="000000"/>
          <w:sz w:val="20"/>
          <w:szCs w:val="20"/>
        </w:rPr>
        <w:t xml:space="preserve">dital do </w:t>
      </w:r>
      <w:r w:rsidR="0055152D">
        <w:rPr>
          <w:rFonts w:asciiTheme="minorHAnsi" w:eastAsia="Batang" w:hAnsiTheme="minorHAnsi" w:cstheme="minorHAnsi"/>
          <w:color w:val="000000"/>
          <w:sz w:val="20"/>
          <w:szCs w:val="20"/>
        </w:rPr>
        <w:t>P</w:t>
      </w:r>
      <w:r w:rsidRPr="00BA5D7C">
        <w:rPr>
          <w:rFonts w:asciiTheme="minorHAnsi" w:eastAsia="Batang" w:hAnsiTheme="minorHAnsi" w:cstheme="minorHAnsi"/>
          <w:color w:val="000000"/>
          <w:sz w:val="20"/>
          <w:szCs w:val="20"/>
        </w:rPr>
        <w:t>regão;</w:t>
      </w:r>
    </w:p>
    <w:p w:rsidR="00EA5E67" w:rsidRDefault="00BA5D7C" w:rsidP="00BA5D7C">
      <w:pPr>
        <w:tabs>
          <w:tab w:val="left" w:pos="7200"/>
        </w:tabs>
        <w:spacing w:after="0" w:line="240" w:lineRule="auto"/>
        <w:jc w:val="both"/>
        <w:rPr>
          <w:rFonts w:asciiTheme="minorHAnsi" w:eastAsia="Batang" w:hAnsiTheme="minorHAnsi" w:cstheme="minorHAnsi"/>
          <w:color w:val="000000"/>
          <w:sz w:val="20"/>
          <w:szCs w:val="20"/>
        </w:rPr>
      </w:pPr>
      <w:proofErr w:type="gramStart"/>
      <w:r w:rsidRPr="00BA5D7C">
        <w:rPr>
          <w:rFonts w:asciiTheme="minorHAnsi" w:eastAsia="Batang" w:hAnsiTheme="minorHAnsi" w:cstheme="minorHAnsi"/>
          <w:color w:val="000000"/>
          <w:sz w:val="20"/>
          <w:szCs w:val="20"/>
        </w:rPr>
        <w:t>l)</w:t>
      </w:r>
      <w:proofErr w:type="gramEnd"/>
      <w:r w:rsidRPr="005D3535">
        <w:rPr>
          <w:rFonts w:asciiTheme="minorHAnsi" w:eastAsia="Batang" w:hAnsiTheme="minorHAnsi" w:cstheme="minorHAnsi"/>
          <w:color w:val="000000"/>
          <w:sz w:val="20"/>
          <w:szCs w:val="20"/>
        </w:rPr>
        <w:t>Cumprir com a legislação vigente inerente ao objeto, inclusive com todos os encargos tributários, fiscais, trabalhista, devendo arcar ainda, com todas as despesas e custo neces</w:t>
      </w:r>
      <w:r w:rsidR="00EA5E67">
        <w:rPr>
          <w:rFonts w:asciiTheme="minorHAnsi" w:eastAsia="Batang" w:hAnsiTheme="minorHAnsi" w:cstheme="minorHAnsi"/>
          <w:color w:val="000000"/>
          <w:sz w:val="20"/>
          <w:szCs w:val="20"/>
        </w:rPr>
        <w:t>sários ao cumprimento do objeto;</w:t>
      </w:r>
    </w:p>
    <w:p w:rsidR="00B82E7B" w:rsidRPr="00C77D0C" w:rsidRDefault="00EA5E67" w:rsidP="00BA5D7C">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m) Nos casos em que o Laboratório Fabricante ou produto venha a ser interditado,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B157B6">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8.1</w:t>
      </w:r>
      <w:r w:rsidRPr="00C77D0C">
        <w:rPr>
          <w:rFonts w:asciiTheme="minorHAnsi" w:eastAsia="Batang" w:hAnsiTheme="minorHAnsi" w:cstheme="minorHAnsi"/>
          <w:color w:val="000000"/>
          <w:sz w:val="20"/>
          <w:szCs w:val="20"/>
        </w:rPr>
        <w:t xml:space="preserve">. </w:t>
      </w:r>
      <w:r w:rsidR="002C7FEB">
        <w:rPr>
          <w:rFonts w:asciiTheme="minorHAnsi" w:eastAsia="Batang" w:hAnsiTheme="minorHAnsi" w:cstheme="minorHAnsi"/>
          <w:color w:val="000000"/>
          <w:sz w:val="20"/>
          <w:szCs w:val="20"/>
        </w:rPr>
        <w:t>O</w:t>
      </w:r>
      <w:r w:rsidRPr="00C77D0C">
        <w:rPr>
          <w:rFonts w:asciiTheme="minorHAnsi" w:eastAsia="Batang" w:hAnsiTheme="minorHAnsi" w:cstheme="minorHAnsi"/>
          <w:color w:val="000000"/>
          <w:sz w:val="20"/>
          <w:szCs w:val="20"/>
        </w:rPr>
        <w:t xml:space="preserve"> C</w:t>
      </w:r>
      <w:r w:rsidR="002C7FEB" w:rsidRPr="00C77D0C">
        <w:rPr>
          <w:rFonts w:asciiTheme="minorHAnsi" w:eastAsia="Batang" w:hAnsiTheme="minorHAnsi" w:cstheme="minorHAnsi"/>
          <w:color w:val="000000"/>
          <w:sz w:val="20"/>
          <w:szCs w:val="20"/>
        </w:rPr>
        <w:t>ontratante</w:t>
      </w:r>
      <w:r w:rsidRPr="00C77D0C">
        <w:rPr>
          <w:rFonts w:asciiTheme="minorHAnsi" w:eastAsia="Batang" w:hAnsiTheme="minorHAnsi" w:cstheme="minorHAnsi"/>
          <w:color w:val="000000"/>
          <w:sz w:val="20"/>
          <w:szCs w:val="20"/>
        </w:rPr>
        <w:t xml:space="preserve"> terá um prazo de até </w:t>
      </w:r>
      <w:r w:rsidRPr="002C7FEB">
        <w:rPr>
          <w:rFonts w:asciiTheme="minorHAnsi" w:eastAsia="Batang" w:hAnsiTheme="minorHAnsi" w:cstheme="minorHAnsi"/>
          <w:color w:val="000000"/>
          <w:sz w:val="20"/>
          <w:szCs w:val="20"/>
        </w:rPr>
        <w:t>05 (cinco) dias úteis</w:t>
      </w:r>
      <w:r w:rsidRPr="00C77D0C">
        <w:rPr>
          <w:rFonts w:asciiTheme="minorHAnsi" w:eastAsia="Batang" w:hAnsiTheme="minorHAnsi" w:cstheme="minorHAnsi"/>
          <w:color w:val="000000"/>
          <w:sz w:val="20"/>
          <w:szCs w:val="20"/>
        </w:rPr>
        <w:t xml:space="preserve"> para conferência e aprovação, contados da sua protocolização, e será paga, diretamente na conta corrente da C</w:t>
      </w:r>
      <w:r w:rsidR="002C7FEB" w:rsidRPr="00C77D0C">
        <w:rPr>
          <w:rFonts w:asciiTheme="minorHAnsi" w:eastAsia="Batang" w:hAnsiTheme="minorHAnsi" w:cstheme="minorHAnsi"/>
          <w:color w:val="000000"/>
          <w:sz w:val="20"/>
          <w:szCs w:val="20"/>
        </w:rPr>
        <w:t>ontratada</w:t>
      </w:r>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8.2</w:t>
      </w:r>
      <w:r w:rsidRPr="00C77D0C">
        <w:rPr>
          <w:rFonts w:asciiTheme="minorHAnsi" w:eastAsia="Batang" w:hAnsiTheme="minorHAnsi" w:cstheme="minorHAnsi"/>
          <w:color w:val="000000"/>
          <w:sz w:val="20"/>
          <w:szCs w:val="20"/>
        </w:rPr>
        <w:t xml:space="preserve">. O prazo previsto para pagamento que será de </w:t>
      </w:r>
      <w:r w:rsidRPr="002C7FEB">
        <w:rPr>
          <w:rFonts w:asciiTheme="minorHAnsi" w:eastAsia="Batang" w:hAnsiTheme="minorHAnsi" w:cstheme="minorHAnsi"/>
          <w:color w:val="000000"/>
          <w:sz w:val="20"/>
          <w:szCs w:val="20"/>
        </w:rPr>
        <w:t>até 30 (trinta) dias corridos,</w:t>
      </w:r>
      <w:r w:rsidRPr="00C77D0C">
        <w:rPr>
          <w:rFonts w:asciiTheme="minorHAnsi" w:eastAsia="Batang" w:hAnsiTheme="minorHAnsi" w:cstheme="minorHAnsi"/>
          <w:color w:val="000000"/>
          <w:sz w:val="20"/>
          <w:szCs w:val="20"/>
        </w:rPr>
        <w:t xml:space="preserve"> contados da apresentação da Nota Fisc</w:t>
      </w:r>
      <w:r w:rsidR="002C7FEB">
        <w:rPr>
          <w:rFonts w:asciiTheme="minorHAnsi" w:eastAsia="Batang" w:hAnsiTheme="minorHAnsi" w:cstheme="minorHAnsi"/>
          <w:color w:val="000000"/>
          <w:sz w:val="20"/>
          <w:szCs w:val="20"/>
        </w:rPr>
        <w:t>al/</w:t>
      </w:r>
      <w:proofErr w:type="gramStart"/>
      <w:r w:rsidR="002C7FEB">
        <w:rPr>
          <w:rFonts w:asciiTheme="minorHAnsi" w:eastAsia="Batang" w:hAnsiTheme="minorHAnsi" w:cstheme="minorHAnsi"/>
          <w:color w:val="000000"/>
          <w:sz w:val="20"/>
          <w:szCs w:val="20"/>
        </w:rPr>
        <w:t>Fatura, devidamente atestada</w:t>
      </w:r>
      <w:proofErr w:type="gramEnd"/>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8.3</w:t>
      </w:r>
      <w:r w:rsidRPr="00C77D0C">
        <w:rPr>
          <w:rFonts w:asciiTheme="minorHAnsi" w:eastAsia="Batang" w:hAnsiTheme="minorHAnsi" w:cstheme="minorHAnsi"/>
          <w:color w:val="000000"/>
          <w:sz w:val="20"/>
          <w:szCs w:val="20"/>
        </w:rPr>
        <w:t xml:space="preserve">. Na ocorrência de rejeição da(s) Nota(s) Fiscal (is), motivada por erro ou incorreções, o prazo estipulado no </w:t>
      </w:r>
      <w:r w:rsidR="002C7FEB">
        <w:rPr>
          <w:rFonts w:asciiTheme="minorHAnsi" w:eastAsia="Batang" w:hAnsiTheme="minorHAnsi" w:cstheme="minorHAnsi"/>
          <w:color w:val="000000"/>
          <w:sz w:val="20"/>
          <w:szCs w:val="20"/>
        </w:rPr>
        <w:t>item</w:t>
      </w:r>
      <w:r w:rsidRPr="00C77D0C">
        <w:rPr>
          <w:rFonts w:asciiTheme="minorHAnsi" w:eastAsia="Batang" w:hAnsiTheme="minorHAnsi" w:cstheme="minorHAnsi"/>
          <w:color w:val="000000"/>
          <w:sz w:val="20"/>
          <w:szCs w:val="20"/>
        </w:rPr>
        <w:t xml:space="preserve"> anterior, passará a ser contado a part</w:t>
      </w:r>
      <w:r w:rsidR="002C7FEB">
        <w:rPr>
          <w:rFonts w:asciiTheme="minorHAnsi" w:eastAsia="Batang" w:hAnsiTheme="minorHAnsi" w:cstheme="minorHAnsi"/>
          <w:color w:val="000000"/>
          <w:sz w:val="20"/>
          <w:szCs w:val="20"/>
        </w:rPr>
        <w:t>ir da data da sua representação.</w:t>
      </w:r>
    </w:p>
    <w:p w:rsidR="00B82E7B" w:rsidRDefault="00B82E7B" w:rsidP="002C7FE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8.4</w:t>
      </w:r>
      <w:r w:rsidRPr="00C77D0C">
        <w:rPr>
          <w:rFonts w:asciiTheme="minorHAnsi" w:eastAsia="Batang" w:hAnsiTheme="minorHAnsi" w:cstheme="minorHAnsi"/>
          <w:color w:val="000000"/>
          <w:sz w:val="20"/>
          <w:szCs w:val="20"/>
        </w:rPr>
        <w:t>. Os pagamentos não serão efetuados através de boletos bancários, sendo a garantia do referido paga</w:t>
      </w:r>
      <w:r w:rsidR="002C7FEB">
        <w:rPr>
          <w:rFonts w:asciiTheme="minorHAnsi" w:eastAsia="Batang" w:hAnsiTheme="minorHAnsi" w:cstheme="minorHAnsi"/>
          <w:color w:val="000000"/>
          <w:sz w:val="20"/>
          <w:szCs w:val="20"/>
        </w:rPr>
        <w:t>mento a própria Nota de Empenho.</w:t>
      </w:r>
    </w:p>
    <w:p w:rsidR="002C7FEB" w:rsidRPr="00524132" w:rsidRDefault="002C7FEB" w:rsidP="002C7FEB">
      <w:pPr>
        <w:widowControl w:val="0"/>
        <w:autoSpaceDE w:val="0"/>
        <w:autoSpaceDN w:val="0"/>
        <w:adjustRightInd w:val="0"/>
        <w:spacing w:after="0" w:line="240" w:lineRule="auto"/>
        <w:jc w:val="both"/>
        <w:rPr>
          <w:rFonts w:eastAsia="Batang"/>
          <w:color w:val="000000"/>
          <w:sz w:val="20"/>
          <w:szCs w:val="20"/>
        </w:rPr>
      </w:pPr>
      <w:proofErr w:type="gramStart"/>
      <w:r>
        <w:rPr>
          <w:b/>
          <w:bCs/>
          <w:color w:val="000000"/>
          <w:sz w:val="20"/>
          <w:szCs w:val="20"/>
        </w:rPr>
        <w:t>8</w:t>
      </w:r>
      <w:r w:rsidRPr="00524132">
        <w:rPr>
          <w:b/>
          <w:bCs/>
          <w:color w:val="000000"/>
          <w:sz w:val="20"/>
          <w:szCs w:val="20"/>
        </w:rPr>
        <w:t>.5.</w:t>
      </w:r>
      <w:proofErr w:type="gramEnd"/>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2C7FEB" w:rsidRPr="00C77D0C" w:rsidRDefault="002C7FEB" w:rsidP="002C7FEB">
      <w:pPr>
        <w:tabs>
          <w:tab w:val="left" w:pos="7200"/>
        </w:tabs>
        <w:spacing w:after="120" w:line="240" w:lineRule="auto"/>
        <w:jc w:val="both"/>
        <w:rPr>
          <w:rFonts w:asciiTheme="minorHAnsi" w:eastAsia="Batang" w:hAnsiTheme="minorHAnsi" w:cstheme="minorHAnsi"/>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w:t>
      </w:r>
      <w:proofErr w:type="gramStart"/>
      <w:r w:rsidRPr="00975295">
        <w:rPr>
          <w:rFonts w:cs="Calibri"/>
          <w:b/>
          <w:sz w:val="20"/>
          <w:szCs w:val="20"/>
        </w:rPr>
        <w:t xml:space="preserve">DÉCIMA </w:t>
      </w:r>
      <w:r w:rsidR="009963B0" w:rsidRPr="00975295">
        <w:rPr>
          <w:rFonts w:cs="Calibri"/>
          <w:b/>
          <w:sz w:val="20"/>
          <w:szCs w:val="20"/>
        </w:rPr>
        <w:t>–</w:t>
      </w:r>
      <w:r w:rsidR="00B701E0">
        <w:rPr>
          <w:rFonts w:cs="Calibri"/>
          <w:b/>
          <w:sz w:val="20"/>
          <w:szCs w:val="20"/>
        </w:rPr>
        <w:t>DA</w:t>
      </w:r>
      <w:proofErr w:type="gramEnd"/>
      <w:r w:rsidR="00B701E0">
        <w:rPr>
          <w:rFonts w:cs="Calibri"/>
          <w:b/>
          <w:sz w:val="20"/>
          <w:szCs w:val="20"/>
        </w:rPr>
        <w:t xml:space="preserve"> FISCALIZAÇÃO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w:t>
      </w:r>
      <w:r w:rsidRPr="00C77D0C">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w:t>
      </w:r>
      <w:proofErr w:type="gramStart"/>
      <w:r w:rsidRPr="00C77D0C">
        <w:rPr>
          <w:rFonts w:asciiTheme="minorHAnsi" w:eastAsia="Batang" w:hAnsiTheme="minorHAnsi" w:cstheme="minorHAnsi"/>
          <w:color w:val="000000"/>
          <w:sz w:val="20"/>
          <w:szCs w:val="20"/>
        </w:rPr>
        <w:t>será</w:t>
      </w:r>
      <w:proofErr w:type="gramEnd"/>
      <w:r w:rsidRPr="00C77D0C">
        <w:rPr>
          <w:rFonts w:asciiTheme="minorHAnsi" w:eastAsia="Batang" w:hAnsiTheme="minorHAnsi" w:cstheme="minorHAnsi"/>
          <w:color w:val="000000"/>
          <w:sz w:val="20"/>
          <w:szCs w:val="20"/>
        </w:rPr>
        <w:t xml:space="preserve"> por meio da Diretoria Hospitalar, observando que:</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.1.1</w:t>
      </w:r>
      <w:r w:rsidRPr="00C77D0C">
        <w:rPr>
          <w:rFonts w:asciiTheme="minorHAnsi" w:eastAsia="Batang" w:hAnsiTheme="minorHAnsi" w:cstheme="minorHAns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.1.2.</w:t>
      </w:r>
      <w:r w:rsidRPr="00C77D0C">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.1.3</w:t>
      </w:r>
      <w:r w:rsidRPr="00C77D0C">
        <w:rPr>
          <w:rFonts w:asciiTheme="minorHAnsi" w:eastAsia="Batang" w:hAnsiTheme="minorHAnsi" w:cstheme="minorHAnsi"/>
          <w:color w:val="000000"/>
          <w:sz w:val="20"/>
          <w:szCs w:val="20"/>
        </w:rPr>
        <w:t>. As decisões e providências que ultrapassarem a competência do representante deverão ser solicitadas aos seus superiores em tempo hábil para a adoção das medidas convenientes;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lastRenderedPageBreak/>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.1.4</w:t>
      </w:r>
      <w:r w:rsidRPr="00C77D0C">
        <w:rPr>
          <w:rFonts w:asciiTheme="minorHAnsi" w:eastAsia="Batang" w:hAnsiTheme="minorHAnsi" w:cstheme="minorHAns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24319E" w:rsidP="0024319E">
      <w:pPr>
        <w:spacing w:after="120" w:line="240" w:lineRule="auto"/>
        <w:jc w:val="both"/>
        <w:rPr>
          <w:rFonts w:cs="Calibri"/>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.1.5</w:t>
      </w:r>
      <w:r w:rsidRPr="00C77D0C">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atestando o </w:t>
      </w:r>
      <w:r w:rsidR="004D2C67">
        <w:rPr>
          <w:rFonts w:asciiTheme="minorHAnsi" w:eastAsia="Batang" w:hAnsiTheme="minorHAnsi" w:cstheme="minorHAnsi"/>
          <w:color w:val="000000"/>
          <w:sz w:val="20"/>
          <w:szCs w:val="20"/>
        </w:rPr>
        <w:t>produto</w:t>
      </w:r>
      <w:r w:rsidRPr="00C77D0C">
        <w:rPr>
          <w:rFonts w:asciiTheme="minorHAnsi" w:eastAsia="Batang" w:hAnsiTheme="minorHAnsi" w:cstheme="minorHAnsi"/>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000C3BB1">
        <w:rPr>
          <w:rFonts w:cs="Calibri"/>
          <w:b/>
          <w:sz w:val="20"/>
          <w:szCs w:val="20"/>
        </w:rPr>
        <w:t xml:space="preserve"> DA</w:t>
      </w:r>
      <w:r w:rsidR="0024319E">
        <w:rPr>
          <w:rFonts w:cs="Calibri"/>
          <w:b/>
          <w:sz w:val="20"/>
          <w:szCs w:val="20"/>
        </w:rPr>
        <w:t>SPENALIDADES</w:t>
      </w:r>
    </w:p>
    <w:p w:rsidR="004D2C67" w:rsidRPr="00975295" w:rsidRDefault="004D2C67" w:rsidP="004D2C67">
      <w:pPr>
        <w:spacing w:after="0" w:line="240" w:lineRule="auto"/>
        <w:jc w:val="both"/>
        <w:rPr>
          <w:rFonts w:cs="Calibri"/>
          <w:sz w:val="20"/>
          <w:szCs w:val="20"/>
        </w:rPr>
      </w:pPr>
      <w:proofErr w:type="gramStart"/>
      <w:r w:rsidRPr="00975295">
        <w:rPr>
          <w:rFonts w:cs="Calibri"/>
          <w:b/>
          <w:snapToGrid w:val="0"/>
          <w:sz w:val="20"/>
          <w:szCs w:val="20"/>
        </w:rPr>
        <w:t>12.1</w:t>
      </w:r>
      <w:r>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E6446">
        <w:rPr>
          <w:rFonts w:cs="Calibri"/>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975295">
        <w:rPr>
          <w:rFonts w:cs="Calibri"/>
          <w:sz w:val="20"/>
          <w:szCs w:val="20"/>
        </w:rPr>
        <w:t>,</w:t>
      </w:r>
      <w:r>
        <w:rPr>
          <w:rFonts w:cs="Calibri"/>
          <w:sz w:val="20"/>
          <w:szCs w:val="20"/>
        </w:rPr>
        <w:t xml:space="preserve"> e</w:t>
      </w:r>
      <w:r w:rsidRPr="00975295">
        <w:rPr>
          <w:rFonts w:cs="Calibri"/>
          <w:sz w:val="20"/>
          <w:szCs w:val="20"/>
        </w:rPr>
        <w:t xml:space="preserve"> será descredenciad</w:t>
      </w:r>
      <w:r>
        <w:rPr>
          <w:rFonts w:cs="Calibri"/>
          <w:sz w:val="20"/>
          <w:szCs w:val="20"/>
        </w:rPr>
        <w:t>a</w:t>
      </w:r>
      <w:r w:rsidRPr="00975295">
        <w:rPr>
          <w:rFonts w:cs="Calibri"/>
          <w:sz w:val="20"/>
          <w:szCs w:val="20"/>
        </w:rPr>
        <w:t xml:space="preserve"> no SICAF, ou nos sistemas de cadastramento de fornecedores a que se refere o inciso XIV do art. 4</w:t>
      </w:r>
      <w:r>
        <w:rPr>
          <w:rFonts w:cs="Calibri"/>
          <w:sz w:val="20"/>
          <w:szCs w:val="20"/>
        </w:rPr>
        <w:t>º</w:t>
      </w:r>
      <w:r w:rsidRPr="00975295">
        <w:rPr>
          <w:rFonts w:cs="Calibri"/>
          <w:sz w:val="20"/>
          <w:szCs w:val="20"/>
        </w:rPr>
        <w:t xml:space="preserve"> da Lei 10.520/02, pelo prazo de até 5 (cinco) anos, sem prejuízo das multas previstas em </w:t>
      </w:r>
      <w:r>
        <w:rPr>
          <w:rFonts w:cs="Calibri"/>
          <w:sz w:val="20"/>
          <w:szCs w:val="20"/>
        </w:rPr>
        <w:t>Edital</w:t>
      </w:r>
      <w:r w:rsidRPr="00975295">
        <w:rPr>
          <w:rFonts w:cs="Calibri"/>
          <w:sz w:val="20"/>
          <w:szCs w:val="20"/>
        </w:rPr>
        <w:t xml:space="preserve"> e no contrato e das demais cominações legais.</w:t>
      </w:r>
    </w:p>
    <w:p w:rsidR="004D2C67" w:rsidRPr="00975295" w:rsidRDefault="004D2C67" w:rsidP="004D2C67">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4D2C67" w:rsidRPr="00975295" w:rsidRDefault="004D2C67" w:rsidP="004D2C67">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30% (trinta por cento) </w:t>
      </w:r>
      <w:r w:rsidRPr="00975295">
        <w:rPr>
          <w:rFonts w:cs="Calibri"/>
          <w:snapToGrid w:val="0"/>
          <w:sz w:val="20"/>
          <w:szCs w:val="20"/>
        </w:rPr>
        <w:t>do valor do contrato.</w:t>
      </w:r>
    </w:p>
    <w:p w:rsidR="004D2C67" w:rsidRPr="00975295" w:rsidRDefault="004D2C67" w:rsidP="004D2C67">
      <w:pPr>
        <w:spacing w:after="0" w:line="240" w:lineRule="auto"/>
        <w:jc w:val="both"/>
        <w:outlineLvl w:val="0"/>
        <w:rPr>
          <w:rFonts w:cs="Calibri"/>
          <w:snapToGrid w:val="0"/>
          <w:sz w:val="20"/>
          <w:szCs w:val="20"/>
        </w:rPr>
      </w:pPr>
      <w:r w:rsidRPr="00975295">
        <w:rPr>
          <w:rFonts w:cs="Calibri"/>
          <w:b/>
          <w:snapToGrid w:val="0"/>
          <w:sz w:val="20"/>
          <w:szCs w:val="20"/>
        </w:rPr>
        <w:t>12.4</w:t>
      </w:r>
      <w:r>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4D2C67" w:rsidRPr="00975295" w:rsidRDefault="004D2C67" w:rsidP="004D2C67">
      <w:pPr>
        <w:spacing w:after="0" w:line="240" w:lineRule="auto"/>
        <w:jc w:val="both"/>
        <w:rPr>
          <w:rFonts w:cs="Calibri"/>
          <w:snapToGrid w:val="0"/>
          <w:sz w:val="20"/>
          <w:szCs w:val="20"/>
        </w:rPr>
      </w:pPr>
      <w:r w:rsidRPr="00975295">
        <w:rPr>
          <w:rFonts w:cs="Calibri"/>
          <w:b/>
          <w:snapToGrid w:val="0"/>
          <w:sz w:val="20"/>
          <w:szCs w:val="20"/>
        </w:rPr>
        <w:t>12.5</w:t>
      </w:r>
      <w:r>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0C3BB1" w:rsidRPr="00C77D0C" w:rsidRDefault="004D2C67" w:rsidP="004D2C67">
      <w:pPr>
        <w:tabs>
          <w:tab w:val="left" w:pos="7200"/>
        </w:tabs>
        <w:spacing w:after="0" w:line="240" w:lineRule="auto"/>
        <w:jc w:val="both"/>
        <w:rPr>
          <w:rFonts w:asciiTheme="minorHAnsi" w:eastAsia="Batang" w:hAnsiTheme="minorHAnsi" w:cstheme="minorHAnsi"/>
          <w:color w:val="000000"/>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 xml:space="preserve">O contrato terá duração </w:t>
      </w:r>
      <w:r w:rsidR="00A20101" w:rsidRPr="00FC47D3">
        <w:rPr>
          <w:bCs/>
          <w:color w:val="000000"/>
          <w:sz w:val="20"/>
          <w:szCs w:val="20"/>
        </w:rPr>
        <w:t>adstrita à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414A82">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lastRenderedPageBreak/>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EE6446">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B575DC" w:rsidRDefault="00B575DC" w:rsidP="00975295">
      <w:pPr>
        <w:pStyle w:val="Corpodetexto2"/>
        <w:spacing w:before="120" w:line="240" w:lineRule="auto"/>
        <w:ind w:right="516"/>
        <w:jc w:val="center"/>
        <w:rPr>
          <w:rFonts w:cs="Arial"/>
          <w:b/>
          <w:sz w:val="20"/>
          <w:szCs w:val="20"/>
          <w:u w:val="single"/>
        </w:rPr>
      </w:pPr>
    </w:p>
    <w:p w:rsidR="00B575DC" w:rsidRDefault="00B575DC" w:rsidP="00975295">
      <w:pPr>
        <w:pStyle w:val="Corpodetexto2"/>
        <w:spacing w:before="120" w:line="240" w:lineRule="auto"/>
        <w:ind w:right="516"/>
        <w:jc w:val="center"/>
        <w:rPr>
          <w:rFonts w:cs="Arial"/>
          <w:b/>
          <w:sz w:val="20"/>
          <w:szCs w:val="20"/>
          <w:u w:val="single"/>
        </w:rPr>
      </w:pPr>
    </w:p>
    <w:p w:rsidR="00B575DC" w:rsidRDefault="00B575DC" w:rsidP="00975295">
      <w:pPr>
        <w:pStyle w:val="Corpodetexto2"/>
        <w:spacing w:before="120" w:line="240" w:lineRule="auto"/>
        <w:ind w:right="516"/>
        <w:jc w:val="center"/>
        <w:rPr>
          <w:rFonts w:cs="Arial"/>
          <w:b/>
          <w:sz w:val="20"/>
          <w:szCs w:val="20"/>
          <w:u w:val="single"/>
        </w:rPr>
      </w:pPr>
    </w:p>
    <w:p w:rsidR="00B575DC" w:rsidRDefault="00B575DC"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414A82" w:rsidRDefault="00414A82" w:rsidP="00975295">
      <w:pPr>
        <w:pStyle w:val="Corpodetexto2"/>
        <w:spacing w:before="120" w:line="240" w:lineRule="auto"/>
        <w:ind w:right="516"/>
        <w:jc w:val="center"/>
        <w:rPr>
          <w:rFonts w:cs="Arial"/>
          <w:b/>
          <w:sz w:val="20"/>
          <w:szCs w:val="20"/>
          <w:u w:val="single"/>
        </w:rPr>
      </w:pPr>
    </w:p>
    <w:p w:rsidR="00414A82" w:rsidRDefault="00414A82" w:rsidP="00975295">
      <w:pPr>
        <w:pStyle w:val="Corpodetexto2"/>
        <w:spacing w:before="120" w:line="240" w:lineRule="auto"/>
        <w:ind w:right="516"/>
        <w:jc w:val="center"/>
        <w:rPr>
          <w:rFonts w:cs="Arial"/>
          <w:b/>
          <w:sz w:val="20"/>
          <w:szCs w:val="20"/>
          <w:u w:val="single"/>
        </w:rPr>
      </w:pPr>
    </w:p>
    <w:p w:rsidR="00414A82" w:rsidRDefault="00414A82" w:rsidP="00975295">
      <w:pPr>
        <w:pStyle w:val="Corpodetexto2"/>
        <w:spacing w:before="120" w:line="240" w:lineRule="auto"/>
        <w:ind w:right="516"/>
        <w:jc w:val="center"/>
        <w:rPr>
          <w:rFonts w:cs="Arial"/>
          <w:b/>
          <w:sz w:val="20"/>
          <w:szCs w:val="20"/>
          <w:u w:val="single"/>
        </w:rPr>
      </w:pPr>
    </w:p>
    <w:p w:rsidR="00414A82" w:rsidRDefault="00414A82" w:rsidP="00975295">
      <w:pPr>
        <w:pStyle w:val="Corpodetexto2"/>
        <w:spacing w:before="120" w:line="240" w:lineRule="auto"/>
        <w:ind w:right="516"/>
        <w:jc w:val="center"/>
        <w:rPr>
          <w:rFonts w:cs="Arial"/>
          <w:b/>
          <w:sz w:val="20"/>
          <w:szCs w:val="20"/>
          <w:u w:val="single"/>
        </w:rPr>
      </w:pPr>
    </w:p>
    <w:p w:rsidR="00414A82" w:rsidRDefault="00414A82" w:rsidP="00975295">
      <w:pPr>
        <w:pStyle w:val="Corpodetexto2"/>
        <w:spacing w:before="120" w:line="240" w:lineRule="auto"/>
        <w:ind w:right="516"/>
        <w:jc w:val="center"/>
        <w:rPr>
          <w:rFonts w:cs="Arial"/>
          <w:b/>
          <w:sz w:val="20"/>
          <w:szCs w:val="20"/>
          <w:u w:val="single"/>
        </w:rPr>
      </w:pPr>
    </w:p>
    <w:p w:rsidR="00414A82" w:rsidRDefault="00414A82"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w:t>
      </w:r>
      <w:proofErr w:type="gramStart"/>
      <w:r w:rsidRPr="00975295">
        <w:rPr>
          <w:rFonts w:cs="Arial"/>
          <w:b/>
          <w:sz w:val="20"/>
          <w:szCs w:val="20"/>
        </w:rPr>
        <w:t xml:space="preserve">  </w:t>
      </w:r>
      <w:proofErr w:type="gramEnd"/>
      <w:r w:rsidRPr="00975295">
        <w:rPr>
          <w:rFonts w:cs="Arial"/>
          <w:b/>
          <w:sz w:val="20"/>
          <w:szCs w:val="20"/>
        </w:rPr>
        <w:t>N.º 000/201</w:t>
      </w:r>
      <w:r w:rsidR="00B575DC">
        <w:rPr>
          <w:rFonts w:cs="Arial"/>
          <w:b/>
          <w:sz w:val="20"/>
          <w:szCs w:val="20"/>
        </w:rPr>
        <w:t>6</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B575DC">
        <w:rPr>
          <w:rFonts w:cs="Arial"/>
          <w:sz w:val="20"/>
          <w:szCs w:val="20"/>
        </w:rPr>
        <w:t>6</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1C2C09" w:rsidP="008C2A46">
      <w:pPr>
        <w:numPr>
          <w:ilvl w:val="0"/>
          <w:numId w:val="11"/>
        </w:numPr>
        <w:spacing w:before="120" w:after="120" w:line="240" w:lineRule="auto"/>
        <w:ind w:left="357" w:hanging="357"/>
        <w:jc w:val="both"/>
        <w:rPr>
          <w:b/>
          <w:sz w:val="20"/>
          <w:szCs w:val="20"/>
        </w:rPr>
      </w:pPr>
      <w:r>
        <w:rPr>
          <w:bCs/>
          <w:color w:val="000000"/>
          <w:sz w:val="20"/>
          <w:szCs w:val="20"/>
        </w:rPr>
        <w:t xml:space="preserve">O contrato terá duração </w:t>
      </w:r>
      <w:r w:rsidRPr="00FC47D3">
        <w:rPr>
          <w:bCs/>
          <w:color w:val="000000"/>
          <w:sz w:val="20"/>
          <w:szCs w:val="20"/>
        </w:rPr>
        <w:t>adstrita à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4D2C67">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Assina</w:t>
      </w:r>
      <w:r w:rsidR="00511AB3">
        <w:rPr>
          <w:rFonts w:cs="Arial"/>
          <w:sz w:val="20"/>
          <w:szCs w:val="20"/>
        </w:rPr>
        <w:t>m</w:t>
      </w:r>
      <w:r w:rsidRPr="00975295">
        <w:rPr>
          <w:rFonts w:cs="Arial"/>
          <w:sz w:val="20"/>
          <w:szCs w:val="20"/>
        </w:rPr>
        <w:t xml:space="preserve">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através de seus representantes credenciados no certame, juntamente com</w:t>
      </w:r>
      <w:proofErr w:type="gramStart"/>
      <w:r w:rsidRPr="00975295">
        <w:rPr>
          <w:rFonts w:cs="Arial"/>
          <w:sz w:val="20"/>
          <w:szCs w:val="20"/>
        </w:rPr>
        <w:t xml:space="preserve">  </w:t>
      </w:r>
      <w:proofErr w:type="gramEnd"/>
      <w:r w:rsidRPr="00975295">
        <w:rPr>
          <w:rFonts w:cs="Arial"/>
          <w:sz w:val="20"/>
          <w:szCs w:val="20"/>
        </w:rPr>
        <w:t xml:space="preserve">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EE6446">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1C2C09" w:rsidRDefault="001C2C09" w:rsidP="009963B0">
      <w:pPr>
        <w:pStyle w:val="Corpodetexto2"/>
        <w:spacing w:before="120" w:line="240" w:lineRule="auto"/>
        <w:ind w:right="516"/>
        <w:jc w:val="center"/>
        <w:rPr>
          <w:rFonts w:cs="Arial"/>
          <w:b/>
        </w:rPr>
      </w:pPr>
    </w:p>
    <w:p w:rsidR="001C2C09" w:rsidRDefault="001C2C09" w:rsidP="009963B0">
      <w:pPr>
        <w:pStyle w:val="Corpodetexto2"/>
        <w:spacing w:before="120" w:line="240" w:lineRule="auto"/>
        <w:ind w:right="516"/>
        <w:jc w:val="center"/>
        <w:rPr>
          <w:rFonts w:cs="Arial"/>
          <w:b/>
        </w:rPr>
      </w:pPr>
    </w:p>
    <w:p w:rsidR="00414A82" w:rsidRDefault="00414A82" w:rsidP="009963B0">
      <w:pPr>
        <w:pStyle w:val="Corpodetexto2"/>
        <w:spacing w:before="120" w:line="240" w:lineRule="auto"/>
        <w:ind w:right="516"/>
        <w:jc w:val="center"/>
        <w:rPr>
          <w:rFonts w:cs="Arial"/>
          <w:b/>
        </w:rPr>
      </w:pPr>
    </w:p>
    <w:p w:rsidR="00414A82" w:rsidRDefault="00414A82" w:rsidP="009963B0">
      <w:pPr>
        <w:pStyle w:val="Corpodetexto2"/>
        <w:spacing w:before="120" w:line="240" w:lineRule="auto"/>
        <w:ind w:right="516"/>
        <w:jc w:val="center"/>
        <w:rPr>
          <w:rFonts w:cs="Arial"/>
          <w:b/>
        </w:rPr>
      </w:pPr>
    </w:p>
    <w:p w:rsidR="001C2C09" w:rsidRDefault="001C2C09" w:rsidP="009963B0">
      <w:pPr>
        <w:pStyle w:val="Corpodetexto2"/>
        <w:spacing w:before="120" w:line="240" w:lineRule="auto"/>
        <w:ind w:right="516"/>
        <w:jc w:val="center"/>
        <w:rPr>
          <w:rFonts w:cs="Arial"/>
          <w:b/>
        </w:rPr>
      </w:pPr>
    </w:p>
    <w:p w:rsidR="00EE110B" w:rsidRDefault="002055B2" w:rsidP="009963B0">
      <w:pPr>
        <w:pStyle w:val="Corpodetexto2"/>
        <w:spacing w:before="120" w:line="240" w:lineRule="auto"/>
        <w:ind w:right="516"/>
        <w:jc w:val="center"/>
        <w:rPr>
          <w:rFonts w:cs="Arial"/>
          <w:b/>
        </w:rPr>
      </w:pPr>
      <w:r>
        <w:rPr>
          <w:rFonts w:cs="Arial"/>
          <w:b/>
        </w:rPr>
        <w:lastRenderedPageBreak/>
        <w:t>Modelos</w:t>
      </w:r>
    </w:p>
    <w:p w:rsidR="00EE110B" w:rsidRDefault="00EE110B" w:rsidP="009963B0">
      <w:pPr>
        <w:pStyle w:val="Corpodetexto2"/>
        <w:spacing w:before="120" w:line="240" w:lineRule="auto"/>
        <w:ind w:right="516"/>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EE110B" w:rsidRPr="00CB03EE" w:rsidRDefault="00EE110B" w:rsidP="00B310AB">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(data)</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(nome e assinatura do representante legal da empresa)</w:t>
            </w:r>
          </w:p>
          <w:p w:rsidR="00EE110B" w:rsidRPr="00CB03EE" w:rsidRDefault="00EE110B" w:rsidP="00B310AB">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CC1024" w:rsidRDefault="00CC1024"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EE110B" w:rsidRPr="00CB03EE" w:rsidTr="00B310AB">
        <w:trPr>
          <w:trHeight w:val="4279"/>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right"/>
              <w:rPr>
                <w:rFonts w:cs="Calibri"/>
                <w:bCs/>
                <w:color w:val="000000"/>
                <w:sz w:val="20"/>
                <w:szCs w:val="20"/>
              </w:rPr>
            </w:pPr>
            <w:r w:rsidRPr="00CB03EE">
              <w:rPr>
                <w:rFonts w:cs="Calibri"/>
                <w:bCs/>
                <w:color w:val="000000"/>
                <w:sz w:val="20"/>
                <w:szCs w:val="20"/>
              </w:rPr>
              <w:t>Palmas</w:t>
            </w:r>
            <w:r w:rsidR="00EE6446">
              <w:rPr>
                <w:rFonts w:cs="Calibri"/>
                <w:bCs/>
                <w:color w:val="000000"/>
                <w:sz w:val="20"/>
                <w:szCs w:val="20"/>
              </w:rPr>
              <w:t>/</w:t>
            </w:r>
            <w:r w:rsidRPr="00CB03EE">
              <w:rPr>
                <w:rFonts w:cs="Calibri"/>
                <w:bCs/>
                <w:color w:val="000000"/>
                <w:sz w:val="20"/>
                <w:szCs w:val="20"/>
              </w:rPr>
              <w:t>TO</w:t>
            </w:r>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EE6446">
              <w:rPr>
                <w:rFonts w:cs="Calibri"/>
                <w:bCs/>
                <w:color w:val="000000"/>
                <w:sz w:val="20"/>
                <w:szCs w:val="20"/>
              </w:rPr>
              <w:t>6</w:t>
            </w:r>
            <w:r w:rsidRPr="00CB03EE">
              <w:rPr>
                <w:rFonts w:cs="Calibri"/>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EE110B" w:rsidRPr="00CB03EE" w:rsidRDefault="00EE110B" w:rsidP="00B310AB">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rPr>
          <w:trHeight w:val="4886"/>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EE110B" w:rsidRPr="00CB03EE" w:rsidTr="00B310AB">
              <w:trPr>
                <w:trHeight w:val="258"/>
                <w:jc w:val="center"/>
              </w:trPr>
              <w:tc>
                <w:tcPr>
                  <w:tcW w:w="9130" w:type="dxa"/>
                  <w:gridSpan w:val="6"/>
                </w:tcPr>
                <w:p w:rsidR="00EE110B" w:rsidRPr="00CB03EE" w:rsidRDefault="00EE110B" w:rsidP="00B310AB">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EE110B" w:rsidRPr="00CB03EE" w:rsidTr="00B310AB">
              <w:trPr>
                <w:trHeight w:val="1009"/>
                <w:jc w:val="center"/>
              </w:trPr>
              <w:tc>
                <w:tcPr>
                  <w:tcW w:w="9130" w:type="dxa"/>
                  <w:gridSpan w:val="6"/>
                </w:tcPr>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EE110B" w:rsidRPr="00CB03EE" w:rsidRDefault="00EE110B" w:rsidP="00EE110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EE110B" w:rsidRPr="00CB03EE" w:rsidTr="00B310AB">
              <w:trPr>
                <w:trHeight w:val="503"/>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EE110B" w:rsidRPr="00CB03EE" w:rsidTr="00B310AB">
              <w:trPr>
                <w:trHeight w:val="245"/>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r>
            <w:tr w:rsidR="00EE110B" w:rsidRPr="00CB03EE" w:rsidTr="00B310AB">
              <w:trPr>
                <w:trHeight w:val="245"/>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58"/>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45"/>
                <w:jc w:val="center"/>
              </w:trPr>
              <w:tc>
                <w:tcPr>
                  <w:tcW w:w="7175" w:type="dxa"/>
                  <w:gridSpan w:val="5"/>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333"/>
                <w:jc w:val="center"/>
              </w:trPr>
              <w:tc>
                <w:tcPr>
                  <w:tcW w:w="9130" w:type="dxa"/>
                  <w:gridSpan w:val="6"/>
                  <w:vAlign w:val="bottom"/>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EE110B" w:rsidRDefault="00EE110B"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414A82" w:rsidRDefault="00414A82" w:rsidP="009963B0">
      <w:pPr>
        <w:pStyle w:val="Corpodetexto2"/>
        <w:spacing w:before="120" w:line="240" w:lineRule="auto"/>
        <w:ind w:right="516"/>
        <w:jc w:val="center"/>
        <w:rPr>
          <w:rFonts w:cs="Arial"/>
          <w:b/>
        </w:rPr>
      </w:pP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lastRenderedPageBreak/>
        <w:t xml:space="preserve">Modelo </w:t>
      </w:r>
      <w:proofErr w:type="gramStart"/>
      <w:r>
        <w:rPr>
          <w:b/>
          <w:bCs/>
          <w:color w:val="000000"/>
          <w:spacing w:val="-1"/>
          <w:sz w:val="20"/>
          <w:szCs w:val="20"/>
        </w:rPr>
        <w:t>5</w:t>
      </w:r>
      <w:proofErr w:type="gramEnd"/>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Proposta de Preços</w:t>
      </w: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ind w:right="2043"/>
        <w:rPr>
          <w:bCs/>
          <w:color w:val="000000"/>
          <w:spacing w:val="-1"/>
          <w:sz w:val="20"/>
          <w:szCs w:val="20"/>
        </w:rPr>
      </w:pPr>
      <w:r w:rsidRPr="003C571F">
        <w:rPr>
          <w:bCs/>
          <w:color w:val="000000"/>
          <w:spacing w:val="-1"/>
          <w:sz w:val="20"/>
          <w:szCs w:val="20"/>
        </w:rPr>
        <w:t>A Secretaria da Saúde do Estado do Tocantins,</w:t>
      </w:r>
    </w:p>
    <w:p w:rsidR="0026478A" w:rsidRPr="003C571F" w:rsidRDefault="0026478A" w:rsidP="0026478A">
      <w:pPr>
        <w:widowControl w:val="0"/>
        <w:autoSpaceDE w:val="0"/>
        <w:autoSpaceDN w:val="0"/>
        <w:adjustRightInd w:val="0"/>
        <w:spacing w:before="33" w:after="0" w:line="240" w:lineRule="auto"/>
        <w:ind w:right="2043"/>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
          <w:bCs/>
          <w:color w:val="000000"/>
          <w:spacing w:val="-1"/>
          <w:sz w:val="20"/>
          <w:szCs w:val="20"/>
        </w:rPr>
        <w:t xml:space="preserve">Assunto: </w:t>
      </w:r>
      <w:r w:rsidRPr="003C571F">
        <w:rPr>
          <w:bCs/>
          <w:color w:val="000000"/>
          <w:spacing w:val="-1"/>
          <w:sz w:val="20"/>
          <w:szCs w:val="20"/>
        </w:rPr>
        <w:t>Pregão ELETRÔNICO Nº XXX/201</w:t>
      </w:r>
      <w:r w:rsidR="0042282B">
        <w:rPr>
          <w:bCs/>
          <w:color w:val="000000"/>
          <w:spacing w:val="-1"/>
          <w:sz w:val="20"/>
          <w:szCs w:val="20"/>
        </w:rPr>
        <w:t>6</w:t>
      </w:r>
      <w:r w:rsidRPr="003C571F">
        <w:rPr>
          <w:bCs/>
          <w:color w:val="000000"/>
          <w:spacing w:val="-1"/>
          <w:sz w:val="20"/>
          <w:szCs w:val="20"/>
        </w:rPr>
        <w:t xml:space="preserve"> – Processo Administrativo 2</w:t>
      </w:r>
      <w:r w:rsidR="00414A82">
        <w:rPr>
          <w:bCs/>
          <w:color w:val="000000"/>
          <w:spacing w:val="-1"/>
          <w:sz w:val="20"/>
          <w:szCs w:val="20"/>
        </w:rPr>
        <w:t>015/30550/004770</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 xml:space="preserve">                 Senhor pregoeiro, segue abaixo nossa proposta de preços devidamente realinhada conforme fase de lances do Pregão Eletrônico em epígrafe, conforme segue: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tbl>
      <w:tblPr>
        <w:tblStyle w:val="Tabelacomgrade"/>
        <w:tblW w:w="0" w:type="auto"/>
        <w:jc w:val="center"/>
        <w:tblLook w:val="04A0"/>
      </w:tblPr>
      <w:tblGrid>
        <w:gridCol w:w="637"/>
        <w:gridCol w:w="709"/>
        <w:gridCol w:w="3686"/>
        <w:gridCol w:w="920"/>
        <w:gridCol w:w="1488"/>
        <w:gridCol w:w="1489"/>
      </w:tblGrid>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ITEM</w:t>
            </w:r>
          </w:p>
        </w:tc>
        <w:tc>
          <w:tcPr>
            <w:tcW w:w="70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UND.</w:t>
            </w:r>
          </w:p>
        </w:tc>
        <w:tc>
          <w:tcPr>
            <w:tcW w:w="3686"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DESCRIÇÃO</w:t>
            </w:r>
          </w:p>
        </w:tc>
        <w:tc>
          <w:tcPr>
            <w:tcW w:w="920"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QTD.</w:t>
            </w:r>
          </w:p>
        </w:tc>
        <w:tc>
          <w:tcPr>
            <w:tcW w:w="1488"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VLR. UNITÁRIO</w:t>
            </w:r>
          </w:p>
        </w:tc>
        <w:tc>
          <w:tcPr>
            <w:tcW w:w="148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VALOR TOTAL</w:t>
            </w:r>
          </w:p>
        </w:tc>
      </w:tr>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70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3686" w:type="dxa"/>
          </w:tcPr>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Produto:</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Nome comercial:</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Fabricante:</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Quantidade por embalagem:</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Validade do produto:</w:t>
            </w:r>
          </w:p>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Número do Registro do Produto na ANVISA/MS:</w:t>
            </w:r>
          </w:p>
        </w:tc>
        <w:tc>
          <w:tcPr>
            <w:tcW w:w="920"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8"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r w:rsidR="0026478A" w:rsidRPr="003C571F" w:rsidTr="00B310AB">
        <w:trPr>
          <w:jc w:val="center"/>
        </w:trPr>
        <w:tc>
          <w:tcPr>
            <w:tcW w:w="7440" w:type="dxa"/>
            <w:gridSpan w:val="5"/>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Pr>
                <w:b/>
                <w:bCs/>
                <w:color w:val="000000"/>
                <w:spacing w:val="-1"/>
                <w:sz w:val="18"/>
                <w:szCs w:val="18"/>
              </w:rPr>
              <w:t>VALOR TOTAL DA PROPOSTA DE PREÇOS</w:t>
            </w: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bl>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r>
        <w:rPr>
          <w:b/>
          <w:bCs/>
          <w:color w:val="000000"/>
          <w:spacing w:val="-1"/>
          <w:sz w:val="20"/>
          <w:szCs w:val="20"/>
          <w:u w:val="single"/>
        </w:rPr>
        <w:t>DADOS GERAIS:</w:t>
      </w: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Endereço completo: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Telefone: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Fax:</w:t>
      </w:r>
    </w:p>
    <w:p w:rsidR="0026478A" w:rsidRDefault="0026478A" w:rsidP="0026478A">
      <w:pPr>
        <w:widowControl w:val="0"/>
        <w:autoSpaceDE w:val="0"/>
        <w:autoSpaceDN w:val="0"/>
        <w:adjustRightInd w:val="0"/>
        <w:spacing w:before="33" w:after="0" w:line="240" w:lineRule="auto"/>
        <w:rPr>
          <w:bCs/>
          <w:color w:val="000000"/>
          <w:spacing w:val="-1"/>
          <w:sz w:val="20"/>
          <w:szCs w:val="20"/>
        </w:rPr>
      </w:pPr>
      <w:proofErr w:type="spellStart"/>
      <w:r>
        <w:rPr>
          <w:bCs/>
          <w:color w:val="000000"/>
          <w:spacing w:val="-1"/>
          <w:sz w:val="20"/>
          <w:szCs w:val="20"/>
        </w:rPr>
        <w:t>E-mail</w:t>
      </w:r>
      <w:proofErr w:type="spellEnd"/>
      <w:r>
        <w:rPr>
          <w:bCs/>
          <w:color w:val="000000"/>
          <w:spacing w:val="-1"/>
          <w:sz w:val="20"/>
          <w:szCs w:val="20"/>
        </w:rPr>
        <w:t>:</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Banco: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Agência: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Conta-corrente: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CNPJ:</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entrega: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pagamento: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Declaro que aceito todas as condições do Edital.</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right"/>
        <w:rPr>
          <w:bCs/>
          <w:color w:val="000000"/>
          <w:spacing w:val="-1"/>
          <w:sz w:val="20"/>
          <w:szCs w:val="20"/>
        </w:rPr>
      </w:pPr>
      <w:r>
        <w:rPr>
          <w:bCs/>
          <w:color w:val="000000"/>
          <w:spacing w:val="-1"/>
          <w:sz w:val="20"/>
          <w:szCs w:val="20"/>
        </w:rPr>
        <w:t>Local/data</w:t>
      </w:r>
    </w:p>
    <w:p w:rsidR="0026478A" w:rsidRDefault="0026478A" w:rsidP="0026478A">
      <w:pPr>
        <w:widowControl w:val="0"/>
        <w:autoSpaceDE w:val="0"/>
        <w:autoSpaceDN w:val="0"/>
        <w:adjustRightInd w:val="0"/>
        <w:spacing w:before="33" w:after="0" w:line="240" w:lineRule="auto"/>
        <w:jc w:val="right"/>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Atenciosamente,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r w:rsidRPr="003C571F">
        <w:rPr>
          <w:bCs/>
          <w:color w:val="000000"/>
          <w:spacing w:val="-1"/>
          <w:sz w:val="20"/>
          <w:szCs w:val="20"/>
        </w:rPr>
        <w:t>Nome completo e assinatura do responsável</w:t>
      </w:r>
    </w:p>
    <w:p w:rsidR="0026478A" w:rsidRPr="003C571F"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Notas:</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lastRenderedPageBreak/>
        <w:t>a) Poderá ser adotado outro modelo deste que contenha todas as informações acima;</w:t>
      </w:r>
    </w:p>
    <w:p w:rsidR="0026478A" w:rsidRPr="00A5469E" w:rsidRDefault="0026478A" w:rsidP="002647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sz w:val="20"/>
          <w:szCs w:val="20"/>
        </w:rPr>
      </w:pPr>
      <w:r w:rsidRPr="00A5469E">
        <w:rPr>
          <w:rFonts w:asciiTheme="minorHAnsi" w:eastAsia="Batang" w:hAnsiTheme="minorHAnsi" w:cstheme="minorHAnsi"/>
          <w:sz w:val="20"/>
          <w:szCs w:val="20"/>
        </w:rPr>
        <w:t>b) Deve ser aplicado o preço de acordo com a legislação da</w:t>
      </w:r>
      <w:r w:rsidRPr="00A5469E">
        <w:rPr>
          <w:rFonts w:asciiTheme="minorHAnsi" w:hAnsiTheme="minorHAnsi" w:cstheme="minorHAnsi"/>
          <w:sz w:val="20"/>
          <w:szCs w:val="20"/>
        </w:rPr>
        <w:t xml:space="preserve"> Câmara de Regulação de Medicamentos – CMED/ANVISA.</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 xml:space="preserve">c) Caso o produto seja isento, no campo “Nº. do Registro na ANVISA”, deve ser informado </w:t>
      </w:r>
      <w:proofErr w:type="gramStart"/>
      <w:r w:rsidRPr="00A5469E">
        <w:rPr>
          <w:rFonts w:asciiTheme="minorHAnsi" w:eastAsia="Batang" w:hAnsiTheme="minorHAnsi" w:cstheme="minorHAnsi"/>
          <w:sz w:val="20"/>
          <w:szCs w:val="20"/>
        </w:rPr>
        <w:t>a</w:t>
      </w:r>
      <w:proofErr w:type="gramEnd"/>
      <w:r w:rsidRPr="00A5469E">
        <w:rPr>
          <w:rFonts w:asciiTheme="minorHAnsi" w:eastAsia="Batang" w:hAnsiTheme="minorHAnsi" w:cstheme="minorHAnsi"/>
          <w:sz w:val="20"/>
          <w:szCs w:val="20"/>
        </w:rPr>
        <w:t xml:space="preserve"> norma que isenta de Registro;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r w:rsidRPr="00A5469E">
        <w:rPr>
          <w:rFonts w:asciiTheme="minorHAnsi" w:eastAsia="Batang" w:hAnsiTheme="minorHAnsi" w:cstheme="minorHAnsi"/>
          <w:sz w:val="20"/>
          <w:szCs w:val="20"/>
        </w:rPr>
        <w:t xml:space="preserve">d) </w:t>
      </w:r>
      <w:r w:rsidRPr="00A5469E">
        <w:rPr>
          <w:rFonts w:asciiTheme="minorHAnsi" w:hAnsiTheme="minorHAnsi" w:cstheme="minorHAnsi"/>
          <w:bCs/>
          <w:sz w:val="20"/>
          <w:szCs w:val="20"/>
        </w:rPr>
        <w:t>Estando o registro vencido, apresentará a cópia autenticada e legível da solicitação de sua revalidação, conforme parágrafo 6º do artigo 14, do Decreto Federal nº 79.094, de 05 de janeiro de 1977, acompanhada de cópia da publicação do registro vencido.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414A82" w:rsidRDefault="00414A82" w:rsidP="0026478A">
      <w:pPr>
        <w:widowControl w:val="0"/>
        <w:autoSpaceDE w:val="0"/>
        <w:autoSpaceDN w:val="0"/>
        <w:adjustRightInd w:val="0"/>
        <w:spacing w:before="33" w:after="0" w:line="240" w:lineRule="auto"/>
        <w:jc w:val="center"/>
        <w:rPr>
          <w:bCs/>
          <w:color w:val="000000"/>
          <w:spacing w:val="-1"/>
          <w:sz w:val="20"/>
          <w:szCs w:val="20"/>
        </w:rPr>
      </w:pPr>
    </w:p>
    <w:p w:rsidR="00414A82" w:rsidRDefault="00414A82" w:rsidP="0026478A">
      <w:pPr>
        <w:widowControl w:val="0"/>
        <w:autoSpaceDE w:val="0"/>
        <w:autoSpaceDN w:val="0"/>
        <w:adjustRightInd w:val="0"/>
        <w:spacing w:before="33" w:after="0" w:line="240" w:lineRule="auto"/>
        <w:jc w:val="center"/>
        <w:rPr>
          <w:bCs/>
          <w:color w:val="000000"/>
          <w:spacing w:val="-1"/>
          <w:sz w:val="20"/>
          <w:szCs w:val="20"/>
        </w:rPr>
      </w:pPr>
    </w:p>
    <w:p w:rsidR="00414A82" w:rsidRDefault="00414A82"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sidRPr="00A647A1">
        <w:rPr>
          <w:b/>
          <w:bCs/>
          <w:color w:val="000000"/>
          <w:spacing w:val="-1"/>
          <w:sz w:val="20"/>
          <w:szCs w:val="20"/>
        </w:rPr>
        <w:t xml:space="preserve">Modelo </w:t>
      </w:r>
      <w:proofErr w:type="gramStart"/>
      <w:r w:rsidRPr="00A647A1">
        <w:rPr>
          <w:b/>
          <w:bCs/>
          <w:color w:val="000000"/>
          <w:spacing w:val="-1"/>
          <w:sz w:val="20"/>
          <w:szCs w:val="20"/>
        </w:rPr>
        <w:t>6</w:t>
      </w:r>
      <w:proofErr w:type="gramEnd"/>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Pr>
          <w:b/>
          <w:bCs/>
          <w:color w:val="000000"/>
          <w:spacing w:val="-1"/>
          <w:sz w:val="20"/>
          <w:szCs w:val="20"/>
        </w:rPr>
        <w:lastRenderedPageBreak/>
        <w:t>Termo de Compromisso</w:t>
      </w: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Pr="00A5469E" w:rsidRDefault="0026478A" w:rsidP="0026478A">
      <w:pPr>
        <w:pStyle w:val="Default"/>
        <w:jc w:val="both"/>
        <w:rPr>
          <w:rFonts w:asciiTheme="minorHAnsi" w:hAnsiTheme="minorHAnsi" w:cstheme="minorHAnsi"/>
          <w:sz w:val="20"/>
          <w:szCs w:val="20"/>
        </w:rPr>
      </w:pPr>
      <w:r w:rsidRPr="00A5469E">
        <w:rPr>
          <w:rFonts w:asciiTheme="minorHAnsi" w:hAnsiTheme="minorHAnsi" w:cstheme="minorHAnsi"/>
          <w:sz w:val="20"/>
          <w:szCs w:val="20"/>
        </w:rPr>
        <w:t>Ref.: Pregão Eletrônico N° ________/201</w:t>
      </w:r>
      <w:r w:rsidR="0042282B">
        <w:rPr>
          <w:rFonts w:asciiTheme="minorHAnsi" w:hAnsiTheme="minorHAnsi" w:cstheme="minorHAnsi"/>
          <w:sz w:val="20"/>
          <w:szCs w:val="20"/>
        </w:rPr>
        <w:t>6</w:t>
      </w:r>
      <w:r w:rsidRPr="00A5469E">
        <w:rPr>
          <w:rFonts w:asciiTheme="minorHAnsi" w:hAnsiTheme="minorHAnsi" w:cstheme="minorHAnsi"/>
          <w:sz w:val="20"/>
          <w:szCs w:val="20"/>
        </w:rPr>
        <w:t xml:space="preserve">. </w:t>
      </w:r>
    </w:p>
    <w:p w:rsidR="0026478A" w:rsidRPr="00A5469E" w:rsidRDefault="0026478A" w:rsidP="0026478A">
      <w:pPr>
        <w:widowControl w:val="0"/>
        <w:autoSpaceDE w:val="0"/>
        <w:autoSpaceDN w:val="0"/>
        <w:adjustRightInd w:val="0"/>
        <w:jc w:val="right"/>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Palmas</w:t>
      </w:r>
      <w:r w:rsidR="0042282B">
        <w:rPr>
          <w:rFonts w:asciiTheme="minorHAnsi" w:hAnsiTheme="minorHAnsi" w:cstheme="minorHAnsi"/>
          <w:bCs/>
          <w:color w:val="000000"/>
          <w:sz w:val="20"/>
          <w:szCs w:val="20"/>
        </w:rPr>
        <w:t>/</w:t>
      </w:r>
      <w:r w:rsidRPr="00A5469E">
        <w:rPr>
          <w:rFonts w:asciiTheme="minorHAnsi" w:hAnsiTheme="minorHAnsi" w:cstheme="minorHAnsi"/>
          <w:bCs/>
          <w:color w:val="000000"/>
          <w:sz w:val="20"/>
          <w:szCs w:val="20"/>
        </w:rPr>
        <w:t>TO</w:t>
      </w:r>
      <w:proofErr w:type="gramStart"/>
      <w:r w:rsidRPr="00A5469E">
        <w:rPr>
          <w:rFonts w:asciiTheme="minorHAnsi" w:hAnsiTheme="minorHAnsi" w:cstheme="minorHAnsi"/>
          <w:bCs/>
          <w:color w:val="000000"/>
          <w:sz w:val="20"/>
          <w:szCs w:val="20"/>
        </w:rPr>
        <w:t>, ...</w:t>
      </w:r>
      <w:proofErr w:type="gramEnd"/>
      <w:r w:rsidRPr="00A5469E">
        <w:rPr>
          <w:rFonts w:asciiTheme="minorHAnsi" w:hAnsiTheme="minorHAnsi" w:cstheme="minorHAnsi"/>
          <w:bCs/>
          <w:color w:val="000000"/>
          <w:sz w:val="20"/>
          <w:szCs w:val="20"/>
        </w:rPr>
        <w:t xml:space="preserve">....de .................................... </w:t>
      </w:r>
      <w:proofErr w:type="gramStart"/>
      <w:r w:rsidRPr="00A5469E">
        <w:rPr>
          <w:rFonts w:asciiTheme="minorHAnsi" w:hAnsiTheme="minorHAnsi" w:cstheme="minorHAnsi"/>
          <w:bCs/>
          <w:color w:val="000000"/>
          <w:sz w:val="20"/>
          <w:szCs w:val="20"/>
        </w:rPr>
        <w:t>de</w:t>
      </w:r>
      <w:proofErr w:type="gramEnd"/>
      <w:r w:rsidRPr="00A5469E">
        <w:rPr>
          <w:rFonts w:asciiTheme="minorHAnsi" w:hAnsiTheme="minorHAnsi" w:cstheme="minorHAnsi"/>
          <w:bCs/>
          <w:color w:val="000000"/>
          <w:sz w:val="20"/>
          <w:szCs w:val="20"/>
        </w:rPr>
        <w:t xml:space="preserve"> 201</w:t>
      </w:r>
      <w:r w:rsidR="0042282B">
        <w:rPr>
          <w:rFonts w:asciiTheme="minorHAnsi" w:hAnsiTheme="minorHAnsi" w:cstheme="minorHAnsi"/>
          <w:bCs/>
          <w:color w:val="000000"/>
          <w:sz w:val="20"/>
          <w:szCs w:val="20"/>
        </w:rPr>
        <w:t>6</w:t>
      </w:r>
      <w:r w:rsidRPr="00A5469E">
        <w:rPr>
          <w:rFonts w:asciiTheme="minorHAnsi" w:hAnsiTheme="minorHAnsi" w:cstheme="minorHAnsi"/>
          <w:bCs/>
          <w:color w:val="000000"/>
          <w:sz w:val="20"/>
          <w:szCs w:val="20"/>
        </w:rPr>
        <w:t xml:space="preserv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Proponente: (razão social da empresa proponente)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Objeto Licitado: </w:t>
      </w:r>
    </w:p>
    <w:p w:rsidR="0026478A" w:rsidRPr="00A5469E" w:rsidRDefault="0026478A" w:rsidP="0026478A">
      <w:pPr>
        <w:widowControl w:val="0"/>
        <w:autoSpaceDE w:val="0"/>
        <w:autoSpaceDN w:val="0"/>
        <w:adjustRightInd w:val="0"/>
        <w:rPr>
          <w:rFonts w:asciiTheme="minorHAnsi" w:hAnsiTheme="minorHAnsi" w:cstheme="minorHAnsi"/>
          <w:b/>
          <w:bCs/>
          <w:color w:val="000000"/>
          <w:sz w:val="20"/>
          <w:szCs w:val="20"/>
        </w:rPr>
      </w:pPr>
      <w:r w:rsidRPr="00A5469E">
        <w:rPr>
          <w:rFonts w:asciiTheme="minorHAnsi" w:hAnsiTheme="minorHAnsi" w:cstheme="minorHAnsi"/>
          <w:bCs/>
          <w:i/>
          <w:iCs/>
          <w:color w:val="000000"/>
          <w:sz w:val="20"/>
          <w:szCs w:val="20"/>
        </w:rPr>
        <w:t>(discrição do objeto)</w:t>
      </w:r>
    </w:p>
    <w:p w:rsidR="0026478A" w:rsidRPr="00A5469E" w:rsidRDefault="0026478A" w:rsidP="0026478A">
      <w:pPr>
        <w:widowControl w:val="0"/>
        <w:autoSpaceDE w:val="0"/>
        <w:autoSpaceDN w:val="0"/>
        <w:adjustRightInd w:val="0"/>
        <w:jc w:val="both"/>
        <w:rPr>
          <w:rFonts w:asciiTheme="minorHAnsi" w:hAnsiTheme="minorHAnsi" w:cstheme="minorHAnsi"/>
          <w:b/>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A empresa _____ pessoa jurídica de direito privado, inscrita no CNPJ nº. _______, localizada no endereço _______, neste ato representada </w:t>
      </w:r>
      <w:proofErr w:type="gramStart"/>
      <w:r w:rsidRPr="00A5469E">
        <w:rPr>
          <w:rFonts w:asciiTheme="minorHAnsi" w:hAnsiTheme="minorHAnsi" w:cstheme="minorHAnsi"/>
          <w:bCs/>
          <w:color w:val="000000"/>
          <w:sz w:val="20"/>
          <w:szCs w:val="20"/>
        </w:rPr>
        <w:t>pelo(</w:t>
      </w:r>
      <w:proofErr w:type="gramEnd"/>
      <w:r w:rsidRPr="00A5469E">
        <w:rPr>
          <w:rFonts w:asciiTheme="minorHAnsi" w:hAnsiTheme="minorHAnsi" w:cstheme="minorHAns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se compromete a entregar juntamente com a Nota Fiscal, o Laudo Analítico de Controle de Qualidade do medicamento emitido pelo fabricante/detentor do registro que deverá ser apresentado para cada lote a ser fornecido, contemplando as seguintes informações: Identificação do laboratório; Especificações (valores aceitáveis) e respectivos resultados das análises dos produtos; Identificação do responsável com o respectivo número de inscrição no conselho profissional correspondente; Lote e data de fabricação; Assinatura do responsável; Data; Resultado.</w:t>
      </w:r>
    </w:p>
    <w:p w:rsidR="0026478A"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A9003B" w:rsidRPr="00C77D0C" w:rsidRDefault="0026478A" w:rsidP="008D5FC2">
      <w:pPr>
        <w:pStyle w:val="Corpodetexto2"/>
        <w:spacing w:before="120" w:line="240" w:lineRule="auto"/>
        <w:ind w:right="516"/>
        <w:jc w:val="center"/>
        <w:rPr>
          <w:rFonts w:asciiTheme="minorHAnsi" w:eastAsia="Calibri" w:hAnsiTheme="minorHAnsi" w:cstheme="minorHAnsi"/>
          <w:sz w:val="20"/>
          <w:szCs w:val="20"/>
        </w:rPr>
      </w:pPr>
      <w:r w:rsidRPr="00A5469E">
        <w:rPr>
          <w:rFonts w:asciiTheme="minorHAnsi" w:hAnsiTheme="minorHAnsi" w:cstheme="minorHAnsi"/>
          <w:bCs/>
          <w:color w:val="000000"/>
          <w:sz w:val="20"/>
          <w:szCs w:val="20"/>
        </w:rPr>
        <w:t>Nome e Assinatura do Responsável Legal da Empresa</w:t>
      </w:r>
    </w:p>
    <w:p w:rsidR="00A9003B" w:rsidRPr="00C77D0C" w:rsidRDefault="00A9003B" w:rsidP="00A9003B">
      <w:pPr>
        <w:ind w:firstLine="708"/>
        <w:jc w:val="center"/>
        <w:rPr>
          <w:rFonts w:asciiTheme="minorHAnsi" w:eastAsia="Calibri" w:hAnsiTheme="minorHAnsi" w:cstheme="minorHAnsi"/>
          <w:sz w:val="20"/>
          <w:szCs w:val="20"/>
        </w:rPr>
      </w:pPr>
    </w:p>
    <w:sectPr w:rsidR="00A9003B" w:rsidRPr="00C77D0C" w:rsidSect="00C64D28">
      <w:headerReference w:type="default" r:id="rId16"/>
      <w:footerReference w:type="default" r:id="rId17"/>
      <w:pgSz w:w="11920" w:h="16840"/>
      <w:pgMar w:top="2840" w:right="1430" w:bottom="142" w:left="1701" w:header="851"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D28" w:rsidRDefault="00C64D28">
      <w:pPr>
        <w:spacing w:after="0" w:line="240" w:lineRule="auto"/>
      </w:pPr>
      <w:r>
        <w:separator/>
      </w:r>
    </w:p>
  </w:endnote>
  <w:endnote w:type="continuationSeparator" w:id="1">
    <w:p w:rsidR="00C64D28" w:rsidRDefault="00C6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3B" w:rsidRDefault="00926C3B" w:rsidP="00EC23A2">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425F06">
      <w:rPr>
        <w:rFonts w:ascii="Arial" w:hAnsi="Arial" w:cs="Arial"/>
        <w:color w:val="000000"/>
        <w:sz w:val="18"/>
      </w:rPr>
      <w:tab/>
      <w:t>SCL/DL</w:t>
    </w:r>
    <w:r w:rsidR="0095561F" w:rsidRPr="0095561F">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926C3B" w:rsidRPr="00171348" w:rsidRDefault="00926C3B" w:rsidP="00462D92">
                <w:pPr>
                  <w:pStyle w:val="Rodap"/>
                  <w:rPr>
                    <w:rFonts w:ascii="Cambria" w:hAnsi="Cambria"/>
                    <w:sz w:val="32"/>
                    <w:szCs w:val="44"/>
                  </w:rPr>
                </w:pPr>
                <w:r w:rsidRPr="00171348">
                  <w:rPr>
                    <w:rFonts w:ascii="Cambria" w:hAnsi="Cambria"/>
                    <w:sz w:val="16"/>
                  </w:rPr>
                  <w:t>Página</w:t>
                </w:r>
                <w:r w:rsidR="0095561F" w:rsidRPr="00171348">
                  <w:rPr>
                    <w:sz w:val="16"/>
                  </w:rPr>
                  <w:fldChar w:fldCharType="begin"/>
                </w:r>
                <w:r w:rsidRPr="00171348">
                  <w:rPr>
                    <w:sz w:val="16"/>
                  </w:rPr>
                  <w:instrText xml:space="preserve"> PAGE    \* MERGEFORMAT </w:instrText>
                </w:r>
                <w:r w:rsidR="0095561F" w:rsidRPr="00171348">
                  <w:rPr>
                    <w:sz w:val="16"/>
                  </w:rPr>
                  <w:fldChar w:fldCharType="separate"/>
                </w:r>
                <w:r w:rsidR="002C0250" w:rsidRPr="002C0250">
                  <w:rPr>
                    <w:rFonts w:ascii="Cambria" w:hAnsi="Cambria"/>
                    <w:noProof/>
                    <w:sz w:val="32"/>
                    <w:szCs w:val="44"/>
                  </w:rPr>
                  <w:t>17</w:t>
                </w:r>
                <w:r w:rsidR="0095561F" w:rsidRPr="00171348">
                  <w:rPr>
                    <w:sz w:val="16"/>
                  </w:rPr>
                  <w:fldChar w:fldCharType="end"/>
                </w:r>
              </w:p>
            </w:txbxContent>
          </v:textbox>
          <w10:wrap anchorx="page" anchory="margin"/>
        </v:rect>
      </w:pict>
    </w:r>
  </w:p>
  <w:p w:rsidR="00926C3B" w:rsidRDefault="00926C3B" w:rsidP="00376B72">
    <w:pPr>
      <w:pStyle w:val="Rodap"/>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column">
            <wp:posOffset>-571500</wp:posOffset>
          </wp:positionH>
          <wp:positionV relativeFrom="paragraph">
            <wp:posOffset>67945</wp:posOffset>
          </wp:positionV>
          <wp:extent cx="6228080" cy="638175"/>
          <wp:effectExtent l="19050" t="0" r="1270" b="0"/>
          <wp:wrapSquare wrapText="bothSides"/>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_bac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28080" cy="638175"/>
                  </a:xfrm>
                  <a:prstGeom prst="rect">
                    <a:avLst/>
                  </a:prstGeom>
                </pic:spPr>
              </pic:pic>
            </a:graphicData>
          </a:graphic>
        </wp:anchor>
      </w:drawing>
    </w:r>
  </w:p>
  <w:p w:rsidR="00926C3B" w:rsidRPr="005D646A" w:rsidRDefault="00926C3B">
    <w:pPr>
      <w:pStyle w:val="Rodap"/>
      <w:rPr>
        <w:sz w:val="20"/>
      </w:rPr>
    </w:pPr>
  </w:p>
  <w:p w:rsidR="00926C3B" w:rsidRDefault="00926C3B"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D28" w:rsidRDefault="00C64D28">
      <w:pPr>
        <w:spacing w:after="0" w:line="240" w:lineRule="auto"/>
      </w:pPr>
      <w:r>
        <w:separator/>
      </w:r>
    </w:p>
  </w:footnote>
  <w:footnote w:type="continuationSeparator" w:id="1">
    <w:p w:rsidR="00C64D28" w:rsidRDefault="00C6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3B" w:rsidRDefault="0095561F" w:rsidP="00376B72">
    <w:pPr>
      <w:widowControl w:val="0"/>
      <w:tabs>
        <w:tab w:val="left" w:pos="889"/>
      </w:tabs>
      <w:autoSpaceDE w:val="0"/>
      <w:autoSpaceDN w:val="0"/>
      <w:adjustRightInd w:val="0"/>
      <w:spacing w:after="0" w:line="200" w:lineRule="exact"/>
      <w:rPr>
        <w:noProof/>
      </w:rPr>
    </w:pPr>
    <w:r>
      <w:rPr>
        <w:noProof/>
      </w:rPr>
      <w:pict>
        <v:rect id="_x0000_s2049" style="position:absolute;margin-left:0;margin-top:-.65pt;width:597.3pt;height:133.75pt;z-index:-251659776;mso-position-horizontal-relative:page;mso-position-vertical-relative:page" o:allowincell="f" filled="f" stroked="f">
          <v:textbox style="mso-next-textbox:#_x0000_s2049" inset="0,0,0,0">
            <w:txbxContent>
              <w:p w:rsidR="00C64D28" w:rsidRDefault="00C64D28" w:rsidP="00C64D28">
                <w:pPr>
                  <w:widowControl w:val="0"/>
                  <w:tabs>
                    <w:tab w:val="left" w:pos="889"/>
                  </w:tabs>
                  <w:autoSpaceDE w:val="0"/>
                  <w:autoSpaceDN w:val="0"/>
                  <w:adjustRightInd w:val="0"/>
                  <w:spacing w:after="0" w:line="240" w:lineRule="auto"/>
                  <w:jc w:val="right"/>
                  <w:rPr>
                    <w:b/>
                    <w:noProof/>
                    <w:sz w:val="40"/>
                    <w:szCs w:val="40"/>
                    <w:bdr w:val="single" w:sz="4" w:space="0" w:color="auto"/>
                  </w:rPr>
                </w:pPr>
              </w:p>
              <w:p w:rsidR="00C64D28" w:rsidRDefault="00C64D28" w:rsidP="00EE1FF2">
                <w:pPr>
                  <w:widowControl w:val="0"/>
                  <w:tabs>
                    <w:tab w:val="left" w:pos="889"/>
                  </w:tabs>
                  <w:autoSpaceDE w:val="0"/>
                  <w:autoSpaceDN w:val="0"/>
                  <w:adjustRightInd w:val="0"/>
                  <w:spacing w:after="0" w:line="240" w:lineRule="auto"/>
                  <w:jc w:val="center"/>
                  <w:rPr>
                    <w:noProof/>
                  </w:rPr>
                </w:pPr>
                <w:r>
                  <w:rPr>
                    <w:noProof/>
                  </w:rPr>
                  <w:drawing>
                    <wp:inline distT="0" distB="0" distL="0" distR="0">
                      <wp:extent cx="7594600" cy="825500"/>
                      <wp:effectExtent l="1905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825431"/>
                              </a:xfrm>
                              <a:prstGeom prst="rect">
                                <a:avLst/>
                              </a:prstGeom>
                              <a:noFill/>
                              <a:ln w="9525">
                                <a:noFill/>
                                <a:miter lim="800000"/>
                                <a:headEnd/>
                                <a:tailEnd/>
                              </a:ln>
                            </pic:spPr>
                          </pic:pic>
                        </a:graphicData>
                      </a:graphic>
                    </wp:inline>
                  </w:drawing>
                </w:r>
              </w:p>
              <w:p w:rsidR="00926C3B" w:rsidRDefault="00926C3B">
                <w:pPr>
                  <w:widowControl w:val="0"/>
                  <w:autoSpaceDE w:val="0"/>
                  <w:autoSpaceDN w:val="0"/>
                  <w:adjustRightInd w:val="0"/>
                  <w:spacing w:after="0" w:line="240" w:lineRule="auto"/>
                  <w:rPr>
                    <w:rFonts w:ascii="Times New Roman" w:hAnsi="Times New Roman"/>
                    <w:sz w:val="24"/>
                    <w:szCs w:val="24"/>
                  </w:rPr>
                </w:pPr>
                <w:r w:rsidRPr="007720A3">
                  <w:rPr>
                    <w:rFonts w:ascii="Times New Roman" w:hAnsi="Times New Roman"/>
                    <w:noProof/>
                    <w:sz w:val="24"/>
                    <w:szCs w:val="24"/>
                  </w:rPr>
                  <w:drawing>
                    <wp:inline distT="0" distB="0" distL="0" distR="0">
                      <wp:extent cx="7589448" cy="14061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L TIMBRADO A4 Saúde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448" cy="1406105"/>
                              </a:xfrm>
                              <a:prstGeom prst="rect">
                                <a:avLst/>
                              </a:prstGeom>
                            </pic:spPr>
                          </pic:pic>
                        </a:graphicData>
                      </a:graphic>
                    </wp:inline>
                  </w:drawing>
                </w:r>
              </w:p>
            </w:txbxContent>
          </v:textbox>
          <w10:wrap anchorx="page" anchory="page"/>
        </v:rect>
      </w:pict>
    </w:r>
  </w:p>
  <w:p w:rsidR="00926C3B" w:rsidRDefault="00926C3B" w:rsidP="00376B72">
    <w:pPr>
      <w:widowControl w:val="0"/>
      <w:tabs>
        <w:tab w:val="left" w:pos="1390"/>
      </w:tabs>
      <w:autoSpaceDE w:val="0"/>
      <w:autoSpaceDN w:val="0"/>
      <w:adjustRightInd w:val="0"/>
      <w:spacing w:after="0" w:line="200" w:lineRule="exact"/>
      <w:rPr>
        <w:noProof/>
      </w:rPr>
    </w:pPr>
    <w:r>
      <w:rPr>
        <w:noProof/>
      </w:rPr>
      <w:tab/>
    </w:r>
  </w:p>
  <w:p w:rsidR="00926C3B" w:rsidRDefault="00926C3B" w:rsidP="00376B72">
    <w:pPr>
      <w:widowControl w:val="0"/>
      <w:tabs>
        <w:tab w:val="left" w:pos="889"/>
      </w:tabs>
      <w:autoSpaceDE w:val="0"/>
      <w:autoSpaceDN w:val="0"/>
      <w:adjustRightInd w:val="0"/>
      <w:spacing w:after="0" w:line="200" w:lineRule="exact"/>
      <w:rPr>
        <w:noProof/>
      </w:rPr>
    </w:pPr>
  </w:p>
  <w:p w:rsidR="00926C3B" w:rsidRDefault="00926C3B" w:rsidP="00376B72">
    <w:pPr>
      <w:widowControl w:val="0"/>
      <w:tabs>
        <w:tab w:val="left" w:pos="889"/>
      </w:tabs>
      <w:autoSpaceDE w:val="0"/>
      <w:autoSpaceDN w:val="0"/>
      <w:adjustRightInd w:val="0"/>
      <w:spacing w:after="0" w:line="200" w:lineRule="exact"/>
      <w:rPr>
        <w:noProof/>
      </w:rPr>
    </w:pPr>
  </w:p>
  <w:p w:rsidR="00926C3B" w:rsidRDefault="00926C3B" w:rsidP="00376B72">
    <w:pPr>
      <w:widowControl w:val="0"/>
      <w:tabs>
        <w:tab w:val="left" w:pos="889"/>
      </w:tabs>
      <w:autoSpaceDE w:val="0"/>
      <w:autoSpaceDN w:val="0"/>
      <w:adjustRightInd w:val="0"/>
      <w:spacing w:after="0" w:line="200" w:lineRule="exact"/>
      <w:rPr>
        <w:noProof/>
      </w:rPr>
    </w:pPr>
  </w:p>
  <w:p w:rsidR="00926C3B" w:rsidRDefault="00C64D28" w:rsidP="00C64D28">
    <w:pPr>
      <w:widowControl w:val="0"/>
      <w:tabs>
        <w:tab w:val="left" w:pos="6550"/>
      </w:tabs>
      <w:autoSpaceDE w:val="0"/>
      <w:autoSpaceDN w:val="0"/>
      <w:adjustRightInd w:val="0"/>
      <w:spacing w:after="0" w:line="200" w:lineRule="exact"/>
      <w:rPr>
        <w:noProof/>
      </w:rPr>
    </w:pPr>
    <w:r>
      <w:rPr>
        <w:noProof/>
      </w:rPr>
      <w:tab/>
    </w:r>
  </w:p>
  <w:p w:rsidR="00926C3B" w:rsidRDefault="00926C3B" w:rsidP="00376B72">
    <w:pPr>
      <w:widowControl w:val="0"/>
      <w:tabs>
        <w:tab w:val="left" w:pos="889"/>
      </w:tabs>
      <w:autoSpaceDE w:val="0"/>
      <w:autoSpaceDN w:val="0"/>
      <w:adjustRightInd w:val="0"/>
      <w:spacing w:after="0" w:line="200" w:lineRule="exact"/>
      <w:jc w:val="center"/>
      <w:rPr>
        <w:noProof/>
      </w:rPr>
    </w:pPr>
  </w:p>
  <w:p w:rsidR="00926C3B" w:rsidRDefault="00926C3B" w:rsidP="00376B72">
    <w:pPr>
      <w:widowControl w:val="0"/>
      <w:tabs>
        <w:tab w:val="left" w:pos="889"/>
      </w:tabs>
      <w:autoSpaceDE w:val="0"/>
      <w:autoSpaceDN w:val="0"/>
      <w:adjustRightInd w:val="0"/>
      <w:spacing w:after="0" w:line="200" w:lineRule="exact"/>
      <w:jc w:val="center"/>
      <w:rPr>
        <w:noProof/>
      </w:rPr>
    </w:pPr>
  </w:p>
  <w:p w:rsidR="00926C3B" w:rsidRPr="00376B72" w:rsidRDefault="00926C3B"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511AB3">
      <w:rPr>
        <w:rFonts w:ascii="Arial Narrow" w:hAnsi="Arial Narrow" w:cs="Arial"/>
        <w:b/>
        <w:bCs/>
        <w:color w:val="000000"/>
        <w:sz w:val="18"/>
      </w:rPr>
      <w:t>137</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5/30550/004770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E23"/>
    <w:rsid w:val="00014B0A"/>
    <w:rsid w:val="00014FEB"/>
    <w:rsid w:val="000151FA"/>
    <w:rsid w:val="000161D6"/>
    <w:rsid w:val="000206D8"/>
    <w:rsid w:val="00020BB7"/>
    <w:rsid w:val="00021FC3"/>
    <w:rsid w:val="0002302C"/>
    <w:rsid w:val="00025C98"/>
    <w:rsid w:val="00025CE9"/>
    <w:rsid w:val="00027D31"/>
    <w:rsid w:val="00032526"/>
    <w:rsid w:val="00032A81"/>
    <w:rsid w:val="00034906"/>
    <w:rsid w:val="00034F10"/>
    <w:rsid w:val="0003511E"/>
    <w:rsid w:val="00041DAE"/>
    <w:rsid w:val="0004672D"/>
    <w:rsid w:val="0004748C"/>
    <w:rsid w:val="00051AAF"/>
    <w:rsid w:val="00052022"/>
    <w:rsid w:val="00052FFF"/>
    <w:rsid w:val="000541D5"/>
    <w:rsid w:val="00054F6A"/>
    <w:rsid w:val="00056856"/>
    <w:rsid w:val="000628EF"/>
    <w:rsid w:val="00063361"/>
    <w:rsid w:val="00063BA6"/>
    <w:rsid w:val="00066A6E"/>
    <w:rsid w:val="000701A3"/>
    <w:rsid w:val="0007136A"/>
    <w:rsid w:val="00071501"/>
    <w:rsid w:val="00073513"/>
    <w:rsid w:val="00074675"/>
    <w:rsid w:val="00075130"/>
    <w:rsid w:val="000753C0"/>
    <w:rsid w:val="00076D6C"/>
    <w:rsid w:val="00080133"/>
    <w:rsid w:val="000817C5"/>
    <w:rsid w:val="000861E8"/>
    <w:rsid w:val="000869A5"/>
    <w:rsid w:val="00086BC2"/>
    <w:rsid w:val="00087207"/>
    <w:rsid w:val="00087DE4"/>
    <w:rsid w:val="00090106"/>
    <w:rsid w:val="0009024A"/>
    <w:rsid w:val="00091D33"/>
    <w:rsid w:val="00091F17"/>
    <w:rsid w:val="000922C6"/>
    <w:rsid w:val="00094026"/>
    <w:rsid w:val="0009549F"/>
    <w:rsid w:val="00095808"/>
    <w:rsid w:val="0009681A"/>
    <w:rsid w:val="000971DA"/>
    <w:rsid w:val="000A00B6"/>
    <w:rsid w:val="000A261E"/>
    <w:rsid w:val="000A79A2"/>
    <w:rsid w:val="000A79D8"/>
    <w:rsid w:val="000B022E"/>
    <w:rsid w:val="000B16BC"/>
    <w:rsid w:val="000B2BBF"/>
    <w:rsid w:val="000B4B6B"/>
    <w:rsid w:val="000B5F4F"/>
    <w:rsid w:val="000C1924"/>
    <w:rsid w:val="000C3BB1"/>
    <w:rsid w:val="000C5541"/>
    <w:rsid w:val="000C60B5"/>
    <w:rsid w:val="000C7CDE"/>
    <w:rsid w:val="000D1B74"/>
    <w:rsid w:val="000D21A3"/>
    <w:rsid w:val="000D30D3"/>
    <w:rsid w:val="000D3E3E"/>
    <w:rsid w:val="000D6055"/>
    <w:rsid w:val="000E0279"/>
    <w:rsid w:val="000E213B"/>
    <w:rsid w:val="000E50C1"/>
    <w:rsid w:val="000E58FA"/>
    <w:rsid w:val="000E5D4F"/>
    <w:rsid w:val="000E6105"/>
    <w:rsid w:val="000F07AE"/>
    <w:rsid w:val="000F1430"/>
    <w:rsid w:val="000F28E2"/>
    <w:rsid w:val="000F454F"/>
    <w:rsid w:val="000F6027"/>
    <w:rsid w:val="000F7DFB"/>
    <w:rsid w:val="00100E8F"/>
    <w:rsid w:val="001037FC"/>
    <w:rsid w:val="00111077"/>
    <w:rsid w:val="00112654"/>
    <w:rsid w:val="0011567F"/>
    <w:rsid w:val="001214D3"/>
    <w:rsid w:val="00123068"/>
    <w:rsid w:val="00123515"/>
    <w:rsid w:val="0012557F"/>
    <w:rsid w:val="001270A0"/>
    <w:rsid w:val="001359E2"/>
    <w:rsid w:val="00137A9E"/>
    <w:rsid w:val="00144989"/>
    <w:rsid w:val="00151151"/>
    <w:rsid w:val="00153D31"/>
    <w:rsid w:val="00153FC8"/>
    <w:rsid w:val="00155086"/>
    <w:rsid w:val="001552EE"/>
    <w:rsid w:val="00160904"/>
    <w:rsid w:val="00162246"/>
    <w:rsid w:val="001626F9"/>
    <w:rsid w:val="00162B86"/>
    <w:rsid w:val="00164DF3"/>
    <w:rsid w:val="00166183"/>
    <w:rsid w:val="00167617"/>
    <w:rsid w:val="00170326"/>
    <w:rsid w:val="001705FB"/>
    <w:rsid w:val="00173B20"/>
    <w:rsid w:val="00176976"/>
    <w:rsid w:val="00176CC1"/>
    <w:rsid w:val="0017768B"/>
    <w:rsid w:val="001801EE"/>
    <w:rsid w:val="00180629"/>
    <w:rsid w:val="001821C8"/>
    <w:rsid w:val="00182D15"/>
    <w:rsid w:val="00185F99"/>
    <w:rsid w:val="00191DBF"/>
    <w:rsid w:val="00192A62"/>
    <w:rsid w:val="00195BEB"/>
    <w:rsid w:val="0019657B"/>
    <w:rsid w:val="00196B2C"/>
    <w:rsid w:val="001974C1"/>
    <w:rsid w:val="001A154F"/>
    <w:rsid w:val="001A16C1"/>
    <w:rsid w:val="001A2F8E"/>
    <w:rsid w:val="001A3BA7"/>
    <w:rsid w:val="001A51BF"/>
    <w:rsid w:val="001A5C19"/>
    <w:rsid w:val="001A645B"/>
    <w:rsid w:val="001B1CD8"/>
    <w:rsid w:val="001B4D61"/>
    <w:rsid w:val="001B7DC5"/>
    <w:rsid w:val="001C0403"/>
    <w:rsid w:val="001C0814"/>
    <w:rsid w:val="001C2C09"/>
    <w:rsid w:val="001C3C43"/>
    <w:rsid w:val="001C43EE"/>
    <w:rsid w:val="001C611F"/>
    <w:rsid w:val="001D2C43"/>
    <w:rsid w:val="001D4521"/>
    <w:rsid w:val="001D4C88"/>
    <w:rsid w:val="001D51AE"/>
    <w:rsid w:val="001D56D2"/>
    <w:rsid w:val="001E1518"/>
    <w:rsid w:val="001E214A"/>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3B9"/>
    <w:rsid w:val="00202FDF"/>
    <w:rsid w:val="0020437A"/>
    <w:rsid w:val="002055B2"/>
    <w:rsid w:val="00205CCE"/>
    <w:rsid w:val="002063BC"/>
    <w:rsid w:val="002069ED"/>
    <w:rsid w:val="002102D8"/>
    <w:rsid w:val="00212127"/>
    <w:rsid w:val="00213964"/>
    <w:rsid w:val="0021573B"/>
    <w:rsid w:val="00220941"/>
    <w:rsid w:val="00224E68"/>
    <w:rsid w:val="00225100"/>
    <w:rsid w:val="00226517"/>
    <w:rsid w:val="00226A15"/>
    <w:rsid w:val="0023546F"/>
    <w:rsid w:val="00235B5B"/>
    <w:rsid w:val="00235E58"/>
    <w:rsid w:val="002377C8"/>
    <w:rsid w:val="0024231B"/>
    <w:rsid w:val="0024319E"/>
    <w:rsid w:val="00245101"/>
    <w:rsid w:val="00250367"/>
    <w:rsid w:val="00250EE2"/>
    <w:rsid w:val="002526C3"/>
    <w:rsid w:val="00253CAE"/>
    <w:rsid w:val="00262E63"/>
    <w:rsid w:val="00263AC4"/>
    <w:rsid w:val="0026478A"/>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3B0"/>
    <w:rsid w:val="002B24D6"/>
    <w:rsid w:val="002B3089"/>
    <w:rsid w:val="002B65AD"/>
    <w:rsid w:val="002B6C99"/>
    <w:rsid w:val="002C0250"/>
    <w:rsid w:val="002C11F2"/>
    <w:rsid w:val="002C2FB9"/>
    <w:rsid w:val="002C39B5"/>
    <w:rsid w:val="002C578B"/>
    <w:rsid w:val="002C7430"/>
    <w:rsid w:val="002C7529"/>
    <w:rsid w:val="002C7FEB"/>
    <w:rsid w:val="002D46FD"/>
    <w:rsid w:val="002D485F"/>
    <w:rsid w:val="002D4C06"/>
    <w:rsid w:val="002D5004"/>
    <w:rsid w:val="002D52C8"/>
    <w:rsid w:val="002E59E8"/>
    <w:rsid w:val="002F1914"/>
    <w:rsid w:val="002F5747"/>
    <w:rsid w:val="002F7107"/>
    <w:rsid w:val="00305D35"/>
    <w:rsid w:val="003074CF"/>
    <w:rsid w:val="00314C9A"/>
    <w:rsid w:val="003156FF"/>
    <w:rsid w:val="00315CF6"/>
    <w:rsid w:val="003227BA"/>
    <w:rsid w:val="00322975"/>
    <w:rsid w:val="00323E04"/>
    <w:rsid w:val="00324EDB"/>
    <w:rsid w:val="00327921"/>
    <w:rsid w:val="00331083"/>
    <w:rsid w:val="003313B0"/>
    <w:rsid w:val="00331824"/>
    <w:rsid w:val="00333713"/>
    <w:rsid w:val="00340D5A"/>
    <w:rsid w:val="00343707"/>
    <w:rsid w:val="00344632"/>
    <w:rsid w:val="00344E12"/>
    <w:rsid w:val="00345C40"/>
    <w:rsid w:val="00347B03"/>
    <w:rsid w:val="003516E5"/>
    <w:rsid w:val="00351B38"/>
    <w:rsid w:val="003528E2"/>
    <w:rsid w:val="00353111"/>
    <w:rsid w:val="00354AFE"/>
    <w:rsid w:val="00355751"/>
    <w:rsid w:val="0035606A"/>
    <w:rsid w:val="00356C8F"/>
    <w:rsid w:val="003574D4"/>
    <w:rsid w:val="00357662"/>
    <w:rsid w:val="00360641"/>
    <w:rsid w:val="00361289"/>
    <w:rsid w:val="00365CDC"/>
    <w:rsid w:val="00367D0D"/>
    <w:rsid w:val="003709D6"/>
    <w:rsid w:val="00372592"/>
    <w:rsid w:val="00372E19"/>
    <w:rsid w:val="00373828"/>
    <w:rsid w:val="00373D8B"/>
    <w:rsid w:val="003745A0"/>
    <w:rsid w:val="00374C34"/>
    <w:rsid w:val="00375D5A"/>
    <w:rsid w:val="00376B72"/>
    <w:rsid w:val="00376CF1"/>
    <w:rsid w:val="003824C0"/>
    <w:rsid w:val="00384F13"/>
    <w:rsid w:val="00385582"/>
    <w:rsid w:val="00390104"/>
    <w:rsid w:val="003903C8"/>
    <w:rsid w:val="00396CD0"/>
    <w:rsid w:val="00396EEE"/>
    <w:rsid w:val="00397C41"/>
    <w:rsid w:val="003A1638"/>
    <w:rsid w:val="003A4F98"/>
    <w:rsid w:val="003A6DB9"/>
    <w:rsid w:val="003B2177"/>
    <w:rsid w:val="003B261F"/>
    <w:rsid w:val="003B45C8"/>
    <w:rsid w:val="003B4AD0"/>
    <w:rsid w:val="003B6103"/>
    <w:rsid w:val="003B6487"/>
    <w:rsid w:val="003B683C"/>
    <w:rsid w:val="003B6A33"/>
    <w:rsid w:val="003B6A8E"/>
    <w:rsid w:val="003B7C99"/>
    <w:rsid w:val="003C0868"/>
    <w:rsid w:val="003C2BD6"/>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0FF"/>
    <w:rsid w:val="003F1F20"/>
    <w:rsid w:val="003F3530"/>
    <w:rsid w:val="003F4743"/>
    <w:rsid w:val="003F60FA"/>
    <w:rsid w:val="004017F6"/>
    <w:rsid w:val="00401DBE"/>
    <w:rsid w:val="004036CC"/>
    <w:rsid w:val="00404259"/>
    <w:rsid w:val="004061C6"/>
    <w:rsid w:val="004075AA"/>
    <w:rsid w:val="004117FC"/>
    <w:rsid w:val="00411ACA"/>
    <w:rsid w:val="0041375C"/>
    <w:rsid w:val="00414A82"/>
    <w:rsid w:val="00416768"/>
    <w:rsid w:val="00416C75"/>
    <w:rsid w:val="00421849"/>
    <w:rsid w:val="0042282B"/>
    <w:rsid w:val="0042593C"/>
    <w:rsid w:val="00425D44"/>
    <w:rsid w:val="00425F06"/>
    <w:rsid w:val="004307A9"/>
    <w:rsid w:val="004330BE"/>
    <w:rsid w:val="004342E1"/>
    <w:rsid w:val="00434DF3"/>
    <w:rsid w:val="00435374"/>
    <w:rsid w:val="00435487"/>
    <w:rsid w:val="004373A1"/>
    <w:rsid w:val="00441248"/>
    <w:rsid w:val="00443B6E"/>
    <w:rsid w:val="0044416A"/>
    <w:rsid w:val="00444A12"/>
    <w:rsid w:val="00445692"/>
    <w:rsid w:val="004458FD"/>
    <w:rsid w:val="0044603F"/>
    <w:rsid w:val="0044748B"/>
    <w:rsid w:val="0045186C"/>
    <w:rsid w:val="00453444"/>
    <w:rsid w:val="00456308"/>
    <w:rsid w:val="004564C1"/>
    <w:rsid w:val="00457A54"/>
    <w:rsid w:val="00457A63"/>
    <w:rsid w:val="004605AF"/>
    <w:rsid w:val="004609F5"/>
    <w:rsid w:val="00461188"/>
    <w:rsid w:val="00462D92"/>
    <w:rsid w:val="00463190"/>
    <w:rsid w:val="00465BDC"/>
    <w:rsid w:val="0046725C"/>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CF6"/>
    <w:rsid w:val="00496948"/>
    <w:rsid w:val="004A0DE6"/>
    <w:rsid w:val="004A1F08"/>
    <w:rsid w:val="004A4C34"/>
    <w:rsid w:val="004A76D5"/>
    <w:rsid w:val="004B77E4"/>
    <w:rsid w:val="004C0216"/>
    <w:rsid w:val="004C11E1"/>
    <w:rsid w:val="004C1E27"/>
    <w:rsid w:val="004C2A6C"/>
    <w:rsid w:val="004D007E"/>
    <w:rsid w:val="004D1C38"/>
    <w:rsid w:val="004D2480"/>
    <w:rsid w:val="004D2C67"/>
    <w:rsid w:val="004D2E04"/>
    <w:rsid w:val="004D4A34"/>
    <w:rsid w:val="004D60C8"/>
    <w:rsid w:val="004D6976"/>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FD9"/>
    <w:rsid w:val="00503101"/>
    <w:rsid w:val="0050347E"/>
    <w:rsid w:val="00510017"/>
    <w:rsid w:val="00511AB3"/>
    <w:rsid w:val="005152B4"/>
    <w:rsid w:val="00516035"/>
    <w:rsid w:val="005169CE"/>
    <w:rsid w:val="005200CD"/>
    <w:rsid w:val="005203EF"/>
    <w:rsid w:val="00521C3B"/>
    <w:rsid w:val="00524132"/>
    <w:rsid w:val="005259A6"/>
    <w:rsid w:val="0053045B"/>
    <w:rsid w:val="00530767"/>
    <w:rsid w:val="00531412"/>
    <w:rsid w:val="00535932"/>
    <w:rsid w:val="00542A83"/>
    <w:rsid w:val="0054320F"/>
    <w:rsid w:val="0054373B"/>
    <w:rsid w:val="00543A27"/>
    <w:rsid w:val="00545B25"/>
    <w:rsid w:val="00547E5D"/>
    <w:rsid w:val="0055152D"/>
    <w:rsid w:val="00553DE0"/>
    <w:rsid w:val="0055439C"/>
    <w:rsid w:val="005604F7"/>
    <w:rsid w:val="00565363"/>
    <w:rsid w:val="00572346"/>
    <w:rsid w:val="005725F1"/>
    <w:rsid w:val="00572F93"/>
    <w:rsid w:val="005747E2"/>
    <w:rsid w:val="00575DAC"/>
    <w:rsid w:val="005767EF"/>
    <w:rsid w:val="00583B7F"/>
    <w:rsid w:val="0058433C"/>
    <w:rsid w:val="00587F6B"/>
    <w:rsid w:val="0059034F"/>
    <w:rsid w:val="0059074C"/>
    <w:rsid w:val="00595080"/>
    <w:rsid w:val="005956C9"/>
    <w:rsid w:val="005968B1"/>
    <w:rsid w:val="005A1C7A"/>
    <w:rsid w:val="005A22B4"/>
    <w:rsid w:val="005A276F"/>
    <w:rsid w:val="005A2BEC"/>
    <w:rsid w:val="005A592E"/>
    <w:rsid w:val="005A65D0"/>
    <w:rsid w:val="005A7C11"/>
    <w:rsid w:val="005B17ED"/>
    <w:rsid w:val="005B1E1A"/>
    <w:rsid w:val="005B33DF"/>
    <w:rsid w:val="005B34B7"/>
    <w:rsid w:val="005B36EC"/>
    <w:rsid w:val="005B40BC"/>
    <w:rsid w:val="005B4DDE"/>
    <w:rsid w:val="005C04E9"/>
    <w:rsid w:val="005C086A"/>
    <w:rsid w:val="005C4415"/>
    <w:rsid w:val="005C6969"/>
    <w:rsid w:val="005C7157"/>
    <w:rsid w:val="005C7683"/>
    <w:rsid w:val="005D02CA"/>
    <w:rsid w:val="005D0909"/>
    <w:rsid w:val="005D0DA5"/>
    <w:rsid w:val="005D3535"/>
    <w:rsid w:val="005D3A14"/>
    <w:rsid w:val="005D4ECE"/>
    <w:rsid w:val="005D646A"/>
    <w:rsid w:val="005D663D"/>
    <w:rsid w:val="005E075A"/>
    <w:rsid w:val="005E1CAB"/>
    <w:rsid w:val="005E27A3"/>
    <w:rsid w:val="005E3A8B"/>
    <w:rsid w:val="005E79B9"/>
    <w:rsid w:val="005F2BAA"/>
    <w:rsid w:val="005F35D6"/>
    <w:rsid w:val="005F3C8A"/>
    <w:rsid w:val="005F5DBA"/>
    <w:rsid w:val="005F6067"/>
    <w:rsid w:val="005F6698"/>
    <w:rsid w:val="00601024"/>
    <w:rsid w:val="00606801"/>
    <w:rsid w:val="006109D2"/>
    <w:rsid w:val="00611FE6"/>
    <w:rsid w:val="00613BCE"/>
    <w:rsid w:val="006161DB"/>
    <w:rsid w:val="0061637B"/>
    <w:rsid w:val="0061647D"/>
    <w:rsid w:val="00616A28"/>
    <w:rsid w:val="00617132"/>
    <w:rsid w:val="0062161B"/>
    <w:rsid w:val="00621A2A"/>
    <w:rsid w:val="006249AC"/>
    <w:rsid w:val="006250B0"/>
    <w:rsid w:val="00627DAE"/>
    <w:rsid w:val="00630A6B"/>
    <w:rsid w:val="0063209B"/>
    <w:rsid w:val="006332C9"/>
    <w:rsid w:val="0063374C"/>
    <w:rsid w:val="006364DB"/>
    <w:rsid w:val="00637C47"/>
    <w:rsid w:val="00642F15"/>
    <w:rsid w:val="00650D01"/>
    <w:rsid w:val="00651B3C"/>
    <w:rsid w:val="00652012"/>
    <w:rsid w:val="00652328"/>
    <w:rsid w:val="00660A75"/>
    <w:rsid w:val="006621F9"/>
    <w:rsid w:val="00663F6A"/>
    <w:rsid w:val="006663B5"/>
    <w:rsid w:val="00667583"/>
    <w:rsid w:val="006703EA"/>
    <w:rsid w:val="006706CA"/>
    <w:rsid w:val="00670830"/>
    <w:rsid w:val="00671CBC"/>
    <w:rsid w:val="006728E0"/>
    <w:rsid w:val="006763D6"/>
    <w:rsid w:val="00676D42"/>
    <w:rsid w:val="006777EA"/>
    <w:rsid w:val="00680A97"/>
    <w:rsid w:val="00682584"/>
    <w:rsid w:val="00686E6B"/>
    <w:rsid w:val="00686EEC"/>
    <w:rsid w:val="00687289"/>
    <w:rsid w:val="0069143B"/>
    <w:rsid w:val="006946AE"/>
    <w:rsid w:val="006949F7"/>
    <w:rsid w:val="00694CD3"/>
    <w:rsid w:val="006A3A8A"/>
    <w:rsid w:val="006A5776"/>
    <w:rsid w:val="006A6F97"/>
    <w:rsid w:val="006A7107"/>
    <w:rsid w:val="006B2BD2"/>
    <w:rsid w:val="006B5A81"/>
    <w:rsid w:val="006C56E3"/>
    <w:rsid w:val="006C5C3C"/>
    <w:rsid w:val="006D24A2"/>
    <w:rsid w:val="006E0309"/>
    <w:rsid w:val="006E2022"/>
    <w:rsid w:val="006E2533"/>
    <w:rsid w:val="006E351F"/>
    <w:rsid w:val="006E462F"/>
    <w:rsid w:val="006E5900"/>
    <w:rsid w:val="006E5C81"/>
    <w:rsid w:val="006E62BE"/>
    <w:rsid w:val="006F12BA"/>
    <w:rsid w:val="006F1ABE"/>
    <w:rsid w:val="006F2E18"/>
    <w:rsid w:val="006F33C9"/>
    <w:rsid w:val="006F610C"/>
    <w:rsid w:val="007001F5"/>
    <w:rsid w:val="00700E6C"/>
    <w:rsid w:val="00701D85"/>
    <w:rsid w:val="00704429"/>
    <w:rsid w:val="00704910"/>
    <w:rsid w:val="00706368"/>
    <w:rsid w:val="00710332"/>
    <w:rsid w:val="0071431E"/>
    <w:rsid w:val="00714BF9"/>
    <w:rsid w:val="00723846"/>
    <w:rsid w:val="00725DFF"/>
    <w:rsid w:val="00725F87"/>
    <w:rsid w:val="0073024D"/>
    <w:rsid w:val="007317B9"/>
    <w:rsid w:val="0073231D"/>
    <w:rsid w:val="00733E98"/>
    <w:rsid w:val="00735FD2"/>
    <w:rsid w:val="00737E57"/>
    <w:rsid w:val="00741C7C"/>
    <w:rsid w:val="00743F36"/>
    <w:rsid w:val="00747A9E"/>
    <w:rsid w:val="0075202E"/>
    <w:rsid w:val="00754080"/>
    <w:rsid w:val="00754EEA"/>
    <w:rsid w:val="00754F8B"/>
    <w:rsid w:val="00761785"/>
    <w:rsid w:val="00764FC1"/>
    <w:rsid w:val="007656B6"/>
    <w:rsid w:val="007672CB"/>
    <w:rsid w:val="00770332"/>
    <w:rsid w:val="007720A3"/>
    <w:rsid w:val="00772854"/>
    <w:rsid w:val="00772BC2"/>
    <w:rsid w:val="007818B7"/>
    <w:rsid w:val="00782628"/>
    <w:rsid w:val="007836C4"/>
    <w:rsid w:val="007838FD"/>
    <w:rsid w:val="00784357"/>
    <w:rsid w:val="00784E19"/>
    <w:rsid w:val="007855CD"/>
    <w:rsid w:val="00786A5C"/>
    <w:rsid w:val="00787D6B"/>
    <w:rsid w:val="00791AD2"/>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5561"/>
    <w:rsid w:val="007C6305"/>
    <w:rsid w:val="007C6677"/>
    <w:rsid w:val="007D10C3"/>
    <w:rsid w:val="007D57B0"/>
    <w:rsid w:val="007D7B5F"/>
    <w:rsid w:val="007E1019"/>
    <w:rsid w:val="007E1B60"/>
    <w:rsid w:val="007E38CB"/>
    <w:rsid w:val="007E7878"/>
    <w:rsid w:val="007F274C"/>
    <w:rsid w:val="007F7435"/>
    <w:rsid w:val="007F7726"/>
    <w:rsid w:val="0080023A"/>
    <w:rsid w:val="0080033E"/>
    <w:rsid w:val="008010A8"/>
    <w:rsid w:val="008016F5"/>
    <w:rsid w:val="008028A7"/>
    <w:rsid w:val="0080322E"/>
    <w:rsid w:val="0080494C"/>
    <w:rsid w:val="0080514C"/>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3DA7"/>
    <w:rsid w:val="00843F6F"/>
    <w:rsid w:val="00844757"/>
    <w:rsid w:val="00847DC5"/>
    <w:rsid w:val="008513E3"/>
    <w:rsid w:val="00851A42"/>
    <w:rsid w:val="00851B14"/>
    <w:rsid w:val="008526AD"/>
    <w:rsid w:val="00854C9E"/>
    <w:rsid w:val="00855B82"/>
    <w:rsid w:val="00855F4A"/>
    <w:rsid w:val="00857887"/>
    <w:rsid w:val="00860844"/>
    <w:rsid w:val="00860DE2"/>
    <w:rsid w:val="00862F09"/>
    <w:rsid w:val="008632C4"/>
    <w:rsid w:val="00863876"/>
    <w:rsid w:val="00866700"/>
    <w:rsid w:val="00872356"/>
    <w:rsid w:val="00873850"/>
    <w:rsid w:val="00874DCC"/>
    <w:rsid w:val="00875827"/>
    <w:rsid w:val="008758FF"/>
    <w:rsid w:val="008778CF"/>
    <w:rsid w:val="00881E49"/>
    <w:rsid w:val="0088262D"/>
    <w:rsid w:val="00882EDC"/>
    <w:rsid w:val="0088365D"/>
    <w:rsid w:val="0088367F"/>
    <w:rsid w:val="00883FD5"/>
    <w:rsid w:val="00886D34"/>
    <w:rsid w:val="00886EEB"/>
    <w:rsid w:val="0088772D"/>
    <w:rsid w:val="0089045A"/>
    <w:rsid w:val="00891870"/>
    <w:rsid w:val="00895ECC"/>
    <w:rsid w:val="0089651B"/>
    <w:rsid w:val="00896E13"/>
    <w:rsid w:val="008A3D74"/>
    <w:rsid w:val="008A7A56"/>
    <w:rsid w:val="008B5A03"/>
    <w:rsid w:val="008B67F7"/>
    <w:rsid w:val="008C291D"/>
    <w:rsid w:val="008C29FF"/>
    <w:rsid w:val="008C2A46"/>
    <w:rsid w:val="008C3009"/>
    <w:rsid w:val="008C34DB"/>
    <w:rsid w:val="008C3E5E"/>
    <w:rsid w:val="008C4C23"/>
    <w:rsid w:val="008C5C25"/>
    <w:rsid w:val="008C6D19"/>
    <w:rsid w:val="008D429D"/>
    <w:rsid w:val="008D5FC2"/>
    <w:rsid w:val="008D706D"/>
    <w:rsid w:val="008D7322"/>
    <w:rsid w:val="008E5409"/>
    <w:rsid w:val="008E63FA"/>
    <w:rsid w:val="008E65F7"/>
    <w:rsid w:val="008E6FF1"/>
    <w:rsid w:val="008E7DBD"/>
    <w:rsid w:val="008F2672"/>
    <w:rsid w:val="008F280E"/>
    <w:rsid w:val="008F40D1"/>
    <w:rsid w:val="008F4EB0"/>
    <w:rsid w:val="008F5AC0"/>
    <w:rsid w:val="00901BD0"/>
    <w:rsid w:val="00902CF7"/>
    <w:rsid w:val="00905C8D"/>
    <w:rsid w:val="00907F99"/>
    <w:rsid w:val="00911BC0"/>
    <w:rsid w:val="00913420"/>
    <w:rsid w:val="00913FDE"/>
    <w:rsid w:val="009172D2"/>
    <w:rsid w:val="00917419"/>
    <w:rsid w:val="00921B72"/>
    <w:rsid w:val="009237F3"/>
    <w:rsid w:val="009252A0"/>
    <w:rsid w:val="0092598D"/>
    <w:rsid w:val="00926C3B"/>
    <w:rsid w:val="00927C70"/>
    <w:rsid w:val="00931457"/>
    <w:rsid w:val="0093167E"/>
    <w:rsid w:val="009347EE"/>
    <w:rsid w:val="009357FB"/>
    <w:rsid w:val="009379D3"/>
    <w:rsid w:val="0094142E"/>
    <w:rsid w:val="00944C9B"/>
    <w:rsid w:val="00946D09"/>
    <w:rsid w:val="00946F78"/>
    <w:rsid w:val="0094706E"/>
    <w:rsid w:val="0095252B"/>
    <w:rsid w:val="0095561F"/>
    <w:rsid w:val="00957A0C"/>
    <w:rsid w:val="00967891"/>
    <w:rsid w:val="009707DE"/>
    <w:rsid w:val="00970CE2"/>
    <w:rsid w:val="009711AB"/>
    <w:rsid w:val="0097214A"/>
    <w:rsid w:val="0097373E"/>
    <w:rsid w:val="00975295"/>
    <w:rsid w:val="00982060"/>
    <w:rsid w:val="00984DB9"/>
    <w:rsid w:val="00985E64"/>
    <w:rsid w:val="00987037"/>
    <w:rsid w:val="0098711E"/>
    <w:rsid w:val="00995B63"/>
    <w:rsid w:val="009963B0"/>
    <w:rsid w:val="00997F17"/>
    <w:rsid w:val="009A2BF6"/>
    <w:rsid w:val="009A5967"/>
    <w:rsid w:val="009A789B"/>
    <w:rsid w:val="009B1BAC"/>
    <w:rsid w:val="009B384F"/>
    <w:rsid w:val="009B4B66"/>
    <w:rsid w:val="009C228C"/>
    <w:rsid w:val="009C28D9"/>
    <w:rsid w:val="009C382F"/>
    <w:rsid w:val="009C5093"/>
    <w:rsid w:val="009C61A3"/>
    <w:rsid w:val="009D1D1D"/>
    <w:rsid w:val="009D20AB"/>
    <w:rsid w:val="009D3410"/>
    <w:rsid w:val="009D3993"/>
    <w:rsid w:val="009D79A0"/>
    <w:rsid w:val="009E010B"/>
    <w:rsid w:val="009E2C6A"/>
    <w:rsid w:val="009E4D4D"/>
    <w:rsid w:val="009F487A"/>
    <w:rsid w:val="009F4A6D"/>
    <w:rsid w:val="00A001D4"/>
    <w:rsid w:val="00A0022A"/>
    <w:rsid w:val="00A01877"/>
    <w:rsid w:val="00A04CDE"/>
    <w:rsid w:val="00A05BD8"/>
    <w:rsid w:val="00A0638C"/>
    <w:rsid w:val="00A06B20"/>
    <w:rsid w:val="00A07947"/>
    <w:rsid w:val="00A1054E"/>
    <w:rsid w:val="00A15D73"/>
    <w:rsid w:val="00A160B3"/>
    <w:rsid w:val="00A17FB4"/>
    <w:rsid w:val="00A20101"/>
    <w:rsid w:val="00A203E3"/>
    <w:rsid w:val="00A21BBD"/>
    <w:rsid w:val="00A253F3"/>
    <w:rsid w:val="00A27610"/>
    <w:rsid w:val="00A301B0"/>
    <w:rsid w:val="00A31A30"/>
    <w:rsid w:val="00A33C8D"/>
    <w:rsid w:val="00A34924"/>
    <w:rsid w:val="00A36270"/>
    <w:rsid w:val="00A377A0"/>
    <w:rsid w:val="00A40897"/>
    <w:rsid w:val="00A4167F"/>
    <w:rsid w:val="00A4279C"/>
    <w:rsid w:val="00A430BC"/>
    <w:rsid w:val="00A447FB"/>
    <w:rsid w:val="00A44E0E"/>
    <w:rsid w:val="00A47621"/>
    <w:rsid w:val="00A47E4A"/>
    <w:rsid w:val="00A514D2"/>
    <w:rsid w:val="00A53342"/>
    <w:rsid w:val="00A60D88"/>
    <w:rsid w:val="00A62787"/>
    <w:rsid w:val="00A62F51"/>
    <w:rsid w:val="00A63100"/>
    <w:rsid w:val="00A6378D"/>
    <w:rsid w:val="00A6380A"/>
    <w:rsid w:val="00A67D5F"/>
    <w:rsid w:val="00A70DEA"/>
    <w:rsid w:val="00A829F9"/>
    <w:rsid w:val="00A83E1D"/>
    <w:rsid w:val="00A83F2E"/>
    <w:rsid w:val="00A865E8"/>
    <w:rsid w:val="00A9003B"/>
    <w:rsid w:val="00A90579"/>
    <w:rsid w:val="00A93217"/>
    <w:rsid w:val="00A96722"/>
    <w:rsid w:val="00A97A4E"/>
    <w:rsid w:val="00AA22D6"/>
    <w:rsid w:val="00AA5946"/>
    <w:rsid w:val="00AA5F59"/>
    <w:rsid w:val="00AA6768"/>
    <w:rsid w:val="00AA6DC1"/>
    <w:rsid w:val="00AA7487"/>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6724"/>
    <w:rsid w:val="00AD7843"/>
    <w:rsid w:val="00AD7BDE"/>
    <w:rsid w:val="00AD7F43"/>
    <w:rsid w:val="00AE2EBF"/>
    <w:rsid w:val="00AE4ABE"/>
    <w:rsid w:val="00AE5F3A"/>
    <w:rsid w:val="00AE6D76"/>
    <w:rsid w:val="00AF3C66"/>
    <w:rsid w:val="00AF429F"/>
    <w:rsid w:val="00AF59C0"/>
    <w:rsid w:val="00AF668F"/>
    <w:rsid w:val="00B043C2"/>
    <w:rsid w:val="00B04653"/>
    <w:rsid w:val="00B04EE6"/>
    <w:rsid w:val="00B053E5"/>
    <w:rsid w:val="00B07711"/>
    <w:rsid w:val="00B10D21"/>
    <w:rsid w:val="00B122D5"/>
    <w:rsid w:val="00B1552E"/>
    <w:rsid w:val="00B157B6"/>
    <w:rsid w:val="00B160EE"/>
    <w:rsid w:val="00B16881"/>
    <w:rsid w:val="00B1692F"/>
    <w:rsid w:val="00B17A5F"/>
    <w:rsid w:val="00B216D5"/>
    <w:rsid w:val="00B2179F"/>
    <w:rsid w:val="00B27273"/>
    <w:rsid w:val="00B30D74"/>
    <w:rsid w:val="00B310AB"/>
    <w:rsid w:val="00B31106"/>
    <w:rsid w:val="00B33954"/>
    <w:rsid w:val="00B36DE8"/>
    <w:rsid w:val="00B44AA8"/>
    <w:rsid w:val="00B47D86"/>
    <w:rsid w:val="00B53EFF"/>
    <w:rsid w:val="00B5470C"/>
    <w:rsid w:val="00B575DC"/>
    <w:rsid w:val="00B57B0B"/>
    <w:rsid w:val="00B7009E"/>
    <w:rsid w:val="00B701E0"/>
    <w:rsid w:val="00B70FB9"/>
    <w:rsid w:val="00B7120D"/>
    <w:rsid w:val="00B71AC2"/>
    <w:rsid w:val="00B71C39"/>
    <w:rsid w:val="00B744F3"/>
    <w:rsid w:val="00B747E8"/>
    <w:rsid w:val="00B758FE"/>
    <w:rsid w:val="00B76FAA"/>
    <w:rsid w:val="00B82E7B"/>
    <w:rsid w:val="00B946A1"/>
    <w:rsid w:val="00B950BD"/>
    <w:rsid w:val="00BA15D3"/>
    <w:rsid w:val="00BA258E"/>
    <w:rsid w:val="00BA4C47"/>
    <w:rsid w:val="00BA5D7C"/>
    <w:rsid w:val="00BB059D"/>
    <w:rsid w:val="00BB16D8"/>
    <w:rsid w:val="00BB6432"/>
    <w:rsid w:val="00BB692A"/>
    <w:rsid w:val="00BB7A60"/>
    <w:rsid w:val="00BC0356"/>
    <w:rsid w:val="00BC0996"/>
    <w:rsid w:val="00BC23E7"/>
    <w:rsid w:val="00BD26A5"/>
    <w:rsid w:val="00BD4429"/>
    <w:rsid w:val="00BD6EF1"/>
    <w:rsid w:val="00BE0038"/>
    <w:rsid w:val="00BE0184"/>
    <w:rsid w:val="00BE06A3"/>
    <w:rsid w:val="00BE0C04"/>
    <w:rsid w:val="00BE2B40"/>
    <w:rsid w:val="00BE2C1D"/>
    <w:rsid w:val="00BE3DED"/>
    <w:rsid w:val="00BF002D"/>
    <w:rsid w:val="00BF4307"/>
    <w:rsid w:val="00BF54CC"/>
    <w:rsid w:val="00BF55E3"/>
    <w:rsid w:val="00BF6653"/>
    <w:rsid w:val="00BF70C1"/>
    <w:rsid w:val="00C00D4F"/>
    <w:rsid w:val="00C01426"/>
    <w:rsid w:val="00C017AC"/>
    <w:rsid w:val="00C01D4C"/>
    <w:rsid w:val="00C020A0"/>
    <w:rsid w:val="00C027E6"/>
    <w:rsid w:val="00C02FC4"/>
    <w:rsid w:val="00C059A4"/>
    <w:rsid w:val="00C10A03"/>
    <w:rsid w:val="00C10EB7"/>
    <w:rsid w:val="00C142C3"/>
    <w:rsid w:val="00C16F6E"/>
    <w:rsid w:val="00C21B7B"/>
    <w:rsid w:val="00C22078"/>
    <w:rsid w:val="00C2256E"/>
    <w:rsid w:val="00C23BDD"/>
    <w:rsid w:val="00C2576C"/>
    <w:rsid w:val="00C317FA"/>
    <w:rsid w:val="00C32626"/>
    <w:rsid w:val="00C3336E"/>
    <w:rsid w:val="00C338FD"/>
    <w:rsid w:val="00C34788"/>
    <w:rsid w:val="00C34F6F"/>
    <w:rsid w:val="00C40CC7"/>
    <w:rsid w:val="00C43537"/>
    <w:rsid w:val="00C44BBD"/>
    <w:rsid w:val="00C460BE"/>
    <w:rsid w:val="00C463FF"/>
    <w:rsid w:val="00C532A8"/>
    <w:rsid w:val="00C53A1C"/>
    <w:rsid w:val="00C5499C"/>
    <w:rsid w:val="00C55862"/>
    <w:rsid w:val="00C55B44"/>
    <w:rsid w:val="00C64D28"/>
    <w:rsid w:val="00C64EFD"/>
    <w:rsid w:val="00C709E9"/>
    <w:rsid w:val="00C70F7F"/>
    <w:rsid w:val="00C7205F"/>
    <w:rsid w:val="00C72A40"/>
    <w:rsid w:val="00C735AD"/>
    <w:rsid w:val="00C738D0"/>
    <w:rsid w:val="00C7597E"/>
    <w:rsid w:val="00C77C0C"/>
    <w:rsid w:val="00C80151"/>
    <w:rsid w:val="00C82F66"/>
    <w:rsid w:val="00C84E42"/>
    <w:rsid w:val="00C93155"/>
    <w:rsid w:val="00C935B8"/>
    <w:rsid w:val="00C9388B"/>
    <w:rsid w:val="00C94EC0"/>
    <w:rsid w:val="00C95883"/>
    <w:rsid w:val="00C96B72"/>
    <w:rsid w:val="00CA0190"/>
    <w:rsid w:val="00CA7DC3"/>
    <w:rsid w:val="00CB0124"/>
    <w:rsid w:val="00CB08E0"/>
    <w:rsid w:val="00CB1B5D"/>
    <w:rsid w:val="00CB220E"/>
    <w:rsid w:val="00CB2EF8"/>
    <w:rsid w:val="00CC1024"/>
    <w:rsid w:val="00CC1EAA"/>
    <w:rsid w:val="00CC5233"/>
    <w:rsid w:val="00CC56E6"/>
    <w:rsid w:val="00CC5DDD"/>
    <w:rsid w:val="00CC6145"/>
    <w:rsid w:val="00CD0289"/>
    <w:rsid w:val="00CD08B1"/>
    <w:rsid w:val="00CD1942"/>
    <w:rsid w:val="00CD233E"/>
    <w:rsid w:val="00CD3371"/>
    <w:rsid w:val="00CD54CD"/>
    <w:rsid w:val="00CD5791"/>
    <w:rsid w:val="00CE2719"/>
    <w:rsid w:val="00CE2E78"/>
    <w:rsid w:val="00CE3A6C"/>
    <w:rsid w:val="00CE6479"/>
    <w:rsid w:val="00CE780B"/>
    <w:rsid w:val="00CE7838"/>
    <w:rsid w:val="00CF0C51"/>
    <w:rsid w:val="00CF17AE"/>
    <w:rsid w:val="00CF2E36"/>
    <w:rsid w:val="00CF3404"/>
    <w:rsid w:val="00CF38B3"/>
    <w:rsid w:val="00CF5F26"/>
    <w:rsid w:val="00D03FB1"/>
    <w:rsid w:val="00D122F8"/>
    <w:rsid w:val="00D14D65"/>
    <w:rsid w:val="00D150E6"/>
    <w:rsid w:val="00D16027"/>
    <w:rsid w:val="00D16135"/>
    <w:rsid w:val="00D2006A"/>
    <w:rsid w:val="00D20857"/>
    <w:rsid w:val="00D23B8D"/>
    <w:rsid w:val="00D23DDC"/>
    <w:rsid w:val="00D241D1"/>
    <w:rsid w:val="00D242E6"/>
    <w:rsid w:val="00D257B6"/>
    <w:rsid w:val="00D25A59"/>
    <w:rsid w:val="00D260B3"/>
    <w:rsid w:val="00D32258"/>
    <w:rsid w:val="00D34860"/>
    <w:rsid w:val="00D3616A"/>
    <w:rsid w:val="00D43457"/>
    <w:rsid w:val="00D43913"/>
    <w:rsid w:val="00D4474A"/>
    <w:rsid w:val="00D46DE6"/>
    <w:rsid w:val="00D530CA"/>
    <w:rsid w:val="00D5318C"/>
    <w:rsid w:val="00D531BF"/>
    <w:rsid w:val="00D5504D"/>
    <w:rsid w:val="00D56A63"/>
    <w:rsid w:val="00D5717F"/>
    <w:rsid w:val="00D57886"/>
    <w:rsid w:val="00D609CA"/>
    <w:rsid w:val="00D618BF"/>
    <w:rsid w:val="00D64153"/>
    <w:rsid w:val="00D64389"/>
    <w:rsid w:val="00D64E35"/>
    <w:rsid w:val="00D67DB9"/>
    <w:rsid w:val="00D7009C"/>
    <w:rsid w:val="00D7044B"/>
    <w:rsid w:val="00D70BFB"/>
    <w:rsid w:val="00D70CAC"/>
    <w:rsid w:val="00D70EC4"/>
    <w:rsid w:val="00D72C43"/>
    <w:rsid w:val="00D73A03"/>
    <w:rsid w:val="00D75AE5"/>
    <w:rsid w:val="00D77EF9"/>
    <w:rsid w:val="00D820E2"/>
    <w:rsid w:val="00D83CA5"/>
    <w:rsid w:val="00D85985"/>
    <w:rsid w:val="00D92A6C"/>
    <w:rsid w:val="00D93545"/>
    <w:rsid w:val="00D93CEA"/>
    <w:rsid w:val="00D93D78"/>
    <w:rsid w:val="00D94615"/>
    <w:rsid w:val="00D96460"/>
    <w:rsid w:val="00DA2071"/>
    <w:rsid w:val="00DA2A20"/>
    <w:rsid w:val="00DA4AFE"/>
    <w:rsid w:val="00DA53FB"/>
    <w:rsid w:val="00DB2576"/>
    <w:rsid w:val="00DB3EA8"/>
    <w:rsid w:val="00DB5945"/>
    <w:rsid w:val="00DC2E7F"/>
    <w:rsid w:val="00DC3E33"/>
    <w:rsid w:val="00DC641C"/>
    <w:rsid w:val="00DC66E0"/>
    <w:rsid w:val="00DD2B5B"/>
    <w:rsid w:val="00DD5616"/>
    <w:rsid w:val="00DD5E5D"/>
    <w:rsid w:val="00DE01C6"/>
    <w:rsid w:val="00DE0E06"/>
    <w:rsid w:val="00DE2D56"/>
    <w:rsid w:val="00DE2F28"/>
    <w:rsid w:val="00DE3D9B"/>
    <w:rsid w:val="00DE6276"/>
    <w:rsid w:val="00DE77D6"/>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511E1"/>
    <w:rsid w:val="00E53FF8"/>
    <w:rsid w:val="00E549D3"/>
    <w:rsid w:val="00E57146"/>
    <w:rsid w:val="00E57C00"/>
    <w:rsid w:val="00E612DE"/>
    <w:rsid w:val="00E65C59"/>
    <w:rsid w:val="00E67056"/>
    <w:rsid w:val="00E675A2"/>
    <w:rsid w:val="00E71722"/>
    <w:rsid w:val="00E71B49"/>
    <w:rsid w:val="00E72072"/>
    <w:rsid w:val="00E7236F"/>
    <w:rsid w:val="00E72465"/>
    <w:rsid w:val="00E75101"/>
    <w:rsid w:val="00E76DD5"/>
    <w:rsid w:val="00E813F7"/>
    <w:rsid w:val="00E822CF"/>
    <w:rsid w:val="00E8676A"/>
    <w:rsid w:val="00E91E07"/>
    <w:rsid w:val="00E93B88"/>
    <w:rsid w:val="00E948B2"/>
    <w:rsid w:val="00E951E9"/>
    <w:rsid w:val="00E96672"/>
    <w:rsid w:val="00EA0243"/>
    <w:rsid w:val="00EA0D46"/>
    <w:rsid w:val="00EA3D83"/>
    <w:rsid w:val="00EA4756"/>
    <w:rsid w:val="00EA485E"/>
    <w:rsid w:val="00EA4D0C"/>
    <w:rsid w:val="00EA5E67"/>
    <w:rsid w:val="00EA67B7"/>
    <w:rsid w:val="00EB1CF4"/>
    <w:rsid w:val="00EB353D"/>
    <w:rsid w:val="00EB373D"/>
    <w:rsid w:val="00EB7A3B"/>
    <w:rsid w:val="00EB7B8F"/>
    <w:rsid w:val="00EB7BE4"/>
    <w:rsid w:val="00EC23A2"/>
    <w:rsid w:val="00EC3D56"/>
    <w:rsid w:val="00EC43FE"/>
    <w:rsid w:val="00EC5640"/>
    <w:rsid w:val="00ED4B30"/>
    <w:rsid w:val="00ED4E30"/>
    <w:rsid w:val="00ED581A"/>
    <w:rsid w:val="00ED58D4"/>
    <w:rsid w:val="00EE110B"/>
    <w:rsid w:val="00EE1FF2"/>
    <w:rsid w:val="00EE6446"/>
    <w:rsid w:val="00EE7DEF"/>
    <w:rsid w:val="00EF0B12"/>
    <w:rsid w:val="00EF1C15"/>
    <w:rsid w:val="00EF1CB7"/>
    <w:rsid w:val="00EF3C89"/>
    <w:rsid w:val="00F02488"/>
    <w:rsid w:val="00F02BD0"/>
    <w:rsid w:val="00F047B6"/>
    <w:rsid w:val="00F05024"/>
    <w:rsid w:val="00F05288"/>
    <w:rsid w:val="00F06BA0"/>
    <w:rsid w:val="00F06BE1"/>
    <w:rsid w:val="00F06F98"/>
    <w:rsid w:val="00F0762F"/>
    <w:rsid w:val="00F07D26"/>
    <w:rsid w:val="00F1073D"/>
    <w:rsid w:val="00F11A25"/>
    <w:rsid w:val="00F12A20"/>
    <w:rsid w:val="00F134C9"/>
    <w:rsid w:val="00F15AC5"/>
    <w:rsid w:val="00F15E38"/>
    <w:rsid w:val="00F17704"/>
    <w:rsid w:val="00F17CFD"/>
    <w:rsid w:val="00F22FDD"/>
    <w:rsid w:val="00F23E0C"/>
    <w:rsid w:val="00F2479D"/>
    <w:rsid w:val="00F253D2"/>
    <w:rsid w:val="00F2643C"/>
    <w:rsid w:val="00F305C4"/>
    <w:rsid w:val="00F32A4C"/>
    <w:rsid w:val="00F33F1F"/>
    <w:rsid w:val="00F3555B"/>
    <w:rsid w:val="00F37057"/>
    <w:rsid w:val="00F4112A"/>
    <w:rsid w:val="00F50999"/>
    <w:rsid w:val="00F50F91"/>
    <w:rsid w:val="00F51D8C"/>
    <w:rsid w:val="00F53A48"/>
    <w:rsid w:val="00F53D70"/>
    <w:rsid w:val="00F54522"/>
    <w:rsid w:val="00F567A2"/>
    <w:rsid w:val="00F60FDB"/>
    <w:rsid w:val="00F63580"/>
    <w:rsid w:val="00F64457"/>
    <w:rsid w:val="00F6723B"/>
    <w:rsid w:val="00F713B2"/>
    <w:rsid w:val="00F7152B"/>
    <w:rsid w:val="00F715AC"/>
    <w:rsid w:val="00F722F2"/>
    <w:rsid w:val="00F72BF0"/>
    <w:rsid w:val="00F74A20"/>
    <w:rsid w:val="00F81762"/>
    <w:rsid w:val="00F82A2F"/>
    <w:rsid w:val="00F8602C"/>
    <w:rsid w:val="00F97601"/>
    <w:rsid w:val="00F977B8"/>
    <w:rsid w:val="00FA0280"/>
    <w:rsid w:val="00FA0520"/>
    <w:rsid w:val="00FA0834"/>
    <w:rsid w:val="00FA3D97"/>
    <w:rsid w:val="00FA413C"/>
    <w:rsid w:val="00FA5890"/>
    <w:rsid w:val="00FA650C"/>
    <w:rsid w:val="00FA7929"/>
    <w:rsid w:val="00FA7941"/>
    <w:rsid w:val="00FB153B"/>
    <w:rsid w:val="00FB509E"/>
    <w:rsid w:val="00FB50B8"/>
    <w:rsid w:val="00FB54F8"/>
    <w:rsid w:val="00FB71A1"/>
    <w:rsid w:val="00FB71EA"/>
    <w:rsid w:val="00FB7DF1"/>
    <w:rsid w:val="00FC28FD"/>
    <w:rsid w:val="00FC2B0E"/>
    <w:rsid w:val="00FC47D3"/>
    <w:rsid w:val="00FC5029"/>
    <w:rsid w:val="00FC6BCA"/>
    <w:rsid w:val="00FC76E0"/>
    <w:rsid w:val="00FD380A"/>
    <w:rsid w:val="00FD439C"/>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08C8-4240-4B7E-BAA3-70BD3DBE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34</Pages>
  <Words>14499</Words>
  <Characters>84267</Characters>
  <Application>Microsoft Office Word</Application>
  <DocSecurity>0</DocSecurity>
  <Lines>702</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98569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weslaineavila</cp:lastModifiedBy>
  <cp:revision>16</cp:revision>
  <cp:lastPrinted>2016-12-01T17:46:00Z</cp:lastPrinted>
  <dcterms:created xsi:type="dcterms:W3CDTF">2016-08-19T17:36:00Z</dcterms:created>
  <dcterms:modified xsi:type="dcterms:W3CDTF">2016-12-01T18:26:00Z</dcterms:modified>
</cp:coreProperties>
</file>