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Pr>
          <w:b/>
          <w:bCs/>
          <w:color w:val="000000"/>
          <w:sz w:val="20"/>
          <w:szCs w:val="20"/>
        </w:rPr>
        <w:t>D</w:t>
      </w:r>
      <w:r w:rsidR="00A962B4">
        <w:rPr>
          <w:b/>
          <w:bCs/>
          <w:color w:val="000000"/>
          <w:sz w:val="20"/>
          <w:szCs w:val="20"/>
        </w:rPr>
        <w:t>OS</w:t>
      </w:r>
      <w:r>
        <w:rPr>
          <w:b/>
          <w:bCs/>
          <w:color w:val="000000"/>
          <w:sz w:val="20"/>
          <w:szCs w:val="20"/>
        </w:rPr>
        <w:t xml:space="preserve"> </w:t>
      </w:r>
      <w:r w:rsidR="00A962B4">
        <w:rPr>
          <w:b/>
          <w:bCs/>
          <w:color w:val="000000"/>
          <w:sz w:val="20"/>
          <w:szCs w:val="20"/>
        </w:rPr>
        <w:t>ITENS EXCLUSIVOS</w:t>
      </w:r>
      <w:r>
        <w:rPr>
          <w:b/>
          <w:bCs/>
          <w:color w:val="000000"/>
          <w:sz w:val="20"/>
          <w:szCs w:val="20"/>
        </w:rPr>
        <w:t xml:space="preserve"> </w:t>
      </w:r>
      <w:r w:rsidRPr="00FC47D3">
        <w:rPr>
          <w:b/>
          <w:bCs/>
          <w:color w:val="000000"/>
          <w:sz w:val="20"/>
          <w:szCs w:val="20"/>
        </w:rPr>
        <w:t>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Pr>
          <w:bCs/>
          <w:color w:val="000000"/>
          <w:sz w:val="20"/>
          <w:szCs w:val="20"/>
        </w:rPr>
        <w:t xml:space="preserve"> </w:t>
      </w:r>
      <w:r w:rsidRPr="005E1419">
        <w:rPr>
          <w:b/>
          <w:bCs/>
          <w:color w:val="000000"/>
          <w:sz w:val="20"/>
          <w:szCs w:val="20"/>
        </w:rPr>
        <w:t>MICROEMPRESAS E EMPRESAS DE PEQUENO PORTE</w:t>
      </w:r>
      <w:r w:rsidR="00186591">
        <w:rPr>
          <w:b/>
          <w:bCs/>
          <w:color w:val="000000"/>
          <w:sz w:val="20"/>
          <w:szCs w:val="20"/>
        </w:rPr>
        <w:t xml:space="preserve"> </w:t>
      </w:r>
    </w:p>
    <w:p w:rsidR="00754F8B" w:rsidRDefault="00186591" w:rsidP="00153FC8">
      <w:pPr>
        <w:widowControl w:val="0"/>
        <w:autoSpaceDE w:val="0"/>
        <w:autoSpaceDN w:val="0"/>
        <w:adjustRightInd w:val="0"/>
        <w:spacing w:after="0"/>
        <w:ind w:left="753"/>
        <w:rPr>
          <w:b/>
          <w:bCs/>
          <w:color w:val="000000"/>
          <w:sz w:val="20"/>
          <w:szCs w:val="20"/>
        </w:rPr>
      </w:pPr>
      <w:r>
        <w:rPr>
          <w:b/>
          <w:bCs/>
          <w:color w:val="000000"/>
          <w:sz w:val="20"/>
          <w:szCs w:val="20"/>
        </w:rPr>
        <w:t>1</w:t>
      </w:r>
      <w:r w:rsidR="00597BB3">
        <w:rPr>
          <w:b/>
          <w:bCs/>
          <w:color w:val="000000"/>
          <w:sz w:val="20"/>
          <w:szCs w:val="20"/>
        </w:rPr>
        <w:t>1</w:t>
      </w:r>
      <w:r w:rsidR="00754F8B" w:rsidRPr="00FC47D3">
        <w:rPr>
          <w:b/>
          <w:bCs/>
          <w:color w:val="000000"/>
          <w:sz w:val="20"/>
          <w:szCs w:val="20"/>
        </w:rPr>
        <w:t xml:space="preserve">. </w:t>
      </w:r>
      <w:r w:rsidR="007E38CB"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2</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3</w:t>
      </w:r>
      <w:r w:rsidRPr="00FC47D3">
        <w:rPr>
          <w:b/>
          <w:bCs/>
          <w:color w:val="000000"/>
          <w:sz w:val="20"/>
          <w:szCs w:val="20"/>
        </w:rPr>
        <w:t>.</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186591">
        <w:rPr>
          <w:b/>
          <w:bCs/>
          <w:color w:val="000000"/>
          <w:sz w:val="20"/>
          <w:szCs w:val="20"/>
        </w:rPr>
        <w:t>4</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186591">
        <w:rPr>
          <w:b/>
          <w:bCs/>
          <w:color w:val="000000"/>
          <w:sz w:val="20"/>
          <w:szCs w:val="20"/>
        </w:rPr>
        <w:t>5</w:t>
      </w:r>
      <w:r w:rsidRPr="00FC47D3">
        <w:rPr>
          <w:b/>
          <w:bCs/>
          <w:color w:val="000000"/>
          <w:sz w:val="20"/>
          <w:szCs w:val="20"/>
        </w:rPr>
        <w:t>.</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6</w:t>
      </w:r>
      <w:r w:rsidRPr="00FC47D3">
        <w:rPr>
          <w:b/>
          <w:bCs/>
          <w:color w:val="000000"/>
          <w:sz w:val="20"/>
          <w:szCs w:val="20"/>
        </w:rPr>
        <w:t>.</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186591">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11E06">
        <w:rPr>
          <w:b/>
          <w:bCs/>
          <w:color w:val="000000"/>
          <w:sz w:val="20"/>
          <w:szCs w:val="20"/>
        </w:rPr>
        <w:t>8</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211E06"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226A15"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211E06">
        <w:rPr>
          <w:b/>
          <w:bCs/>
          <w:color w:val="000000"/>
          <w:sz w:val="20"/>
          <w:szCs w:val="20"/>
        </w:rPr>
        <w:t>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11E06">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11E06">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7C0D41" w:rsidRPr="00CB03EE" w:rsidRDefault="007C0D41" w:rsidP="007C0D41">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7C0D41" w:rsidRPr="00CB03EE" w:rsidRDefault="007C0D41" w:rsidP="007C0D41">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7C0D41" w:rsidRPr="00CB03EE" w:rsidRDefault="007C0D41" w:rsidP="007C0D41">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7C0D41" w:rsidRPr="00FC47D3" w:rsidRDefault="007C0D41" w:rsidP="007C0D41">
      <w:pPr>
        <w:widowControl w:val="0"/>
        <w:autoSpaceDE w:val="0"/>
        <w:autoSpaceDN w:val="0"/>
        <w:adjustRightInd w:val="0"/>
        <w:spacing w:after="0"/>
        <w:ind w:left="1101"/>
        <w:rPr>
          <w:color w:val="000000"/>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7C0D41" w:rsidRDefault="007C0D41" w:rsidP="007C0D41">
      <w:pPr>
        <w:widowControl w:val="0"/>
        <w:autoSpaceDE w:val="0"/>
        <w:autoSpaceDN w:val="0"/>
        <w:adjustRightInd w:val="0"/>
        <w:spacing w:after="0"/>
        <w:ind w:left="1113"/>
        <w:rPr>
          <w:rFonts w:cs="Calibri"/>
          <w:color w:val="000000"/>
          <w:spacing w:val="-1"/>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pacing w:val="-4"/>
          <w:sz w:val="20"/>
          <w:szCs w:val="20"/>
        </w:rPr>
        <w:t xml:space="preserve"> </w:t>
      </w:r>
      <w:r>
        <w:rPr>
          <w:rFonts w:cs="Calibri"/>
          <w:color w:val="000000"/>
          <w:spacing w:val="-1"/>
          <w:sz w:val="20"/>
          <w:szCs w:val="20"/>
        </w:rPr>
        <w:t>Proposta de Preços</w:t>
      </w:r>
    </w:p>
    <w:p w:rsidR="007C0D41" w:rsidRPr="00CB03EE" w:rsidRDefault="007C0D41" w:rsidP="007C0D41">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Pr>
          <w:rFonts w:cs="Calibri"/>
          <w:color w:val="000000"/>
          <w:sz w:val="20"/>
          <w:szCs w:val="20"/>
        </w:rPr>
        <w:t>6</w:t>
      </w:r>
      <w:r w:rsidRPr="00CB03EE">
        <w:rPr>
          <w:rFonts w:cs="Calibri"/>
          <w:color w:val="000000"/>
          <w:sz w:val="20"/>
          <w:szCs w:val="20"/>
        </w:rPr>
        <w:t xml:space="preserve"> </w:t>
      </w:r>
      <w:r>
        <w:rPr>
          <w:color w:val="000000"/>
          <w:sz w:val="20"/>
          <w:szCs w:val="20"/>
        </w:rPr>
        <w:t>–</w:t>
      </w:r>
      <w:r w:rsidRPr="00CB03EE">
        <w:rPr>
          <w:rFonts w:cs="Calibri"/>
          <w:color w:val="000000"/>
          <w:spacing w:val="-4"/>
          <w:sz w:val="20"/>
          <w:szCs w:val="20"/>
        </w:rPr>
        <w:t xml:space="preserve"> </w:t>
      </w:r>
      <w:r>
        <w:rPr>
          <w:rFonts w:cs="Calibri"/>
          <w:color w:val="000000"/>
          <w:spacing w:val="-1"/>
          <w:sz w:val="20"/>
          <w:szCs w:val="20"/>
        </w:rPr>
        <w:t>Termo de Compromisso</w:t>
      </w:r>
    </w:p>
    <w:p w:rsidR="00913E20" w:rsidRDefault="00753CA2" w:rsidP="00153FC8">
      <w:pPr>
        <w:widowControl w:val="0"/>
        <w:autoSpaceDE w:val="0"/>
        <w:autoSpaceDN w:val="0"/>
        <w:adjustRightInd w:val="0"/>
        <w:spacing w:after="0"/>
        <w:ind w:left="1101"/>
        <w:rPr>
          <w:bCs/>
          <w:sz w:val="20"/>
          <w:szCs w:val="20"/>
        </w:rPr>
      </w:pPr>
      <w:r>
        <w:rPr>
          <w:bCs/>
          <w:sz w:val="20"/>
          <w:szCs w:val="20"/>
        </w:rPr>
        <w:t xml:space="preserve">      </w:t>
      </w:r>
    </w:p>
    <w:p w:rsidR="00E97DDA" w:rsidRDefault="00E97DDA" w:rsidP="00153FC8">
      <w:pPr>
        <w:widowControl w:val="0"/>
        <w:autoSpaceDE w:val="0"/>
        <w:autoSpaceDN w:val="0"/>
        <w:adjustRightInd w:val="0"/>
        <w:spacing w:after="0"/>
        <w:ind w:left="1101"/>
        <w:rPr>
          <w:bCs/>
          <w:sz w:val="20"/>
          <w:szCs w:val="20"/>
        </w:rPr>
      </w:pPr>
    </w:p>
    <w:p w:rsidR="00E97DDA" w:rsidRDefault="00E97DDA"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2C0806" w:rsidRDefault="002C080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360E55">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360E55">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pelo(a) Pregoeiro(a) e respectiva equipe de apoio designados pela Portaria/SESAU nº </w:t>
            </w:r>
            <w:r w:rsidR="004E246E">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4E246E">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4E246E">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636577">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636577">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636577">
              <w:rPr>
                <w:rFonts w:cs="Arial Narrow"/>
                <w:bCs/>
                <w:spacing w:val="-1"/>
                <w:position w:val="-1"/>
                <w:sz w:val="16"/>
                <w:szCs w:val="16"/>
              </w:rPr>
              <w:t>6337</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7C0D41">
              <w:rPr>
                <w:rFonts w:cs="Arial Narrow"/>
                <w:b/>
                <w:bCs/>
                <w:spacing w:val="-1"/>
                <w:position w:val="-1"/>
                <w:sz w:val="16"/>
                <w:szCs w:val="16"/>
              </w:rPr>
              <w:t xml:space="preserve"> 13 DE JANEIRO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7C0D41">
              <w:rPr>
                <w:rFonts w:cs="Arial Narrow"/>
                <w:b/>
                <w:bCs/>
                <w:spacing w:val="-1"/>
                <w:position w:val="-1"/>
                <w:sz w:val="16"/>
                <w:szCs w:val="16"/>
              </w:rPr>
              <w:t>14:00 HORAS</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9258C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5956C9" w:rsidRPr="00CD233E">
              <w:rPr>
                <w:rFonts w:cs="Arial Narrow"/>
                <w:b/>
                <w:bCs/>
                <w:spacing w:val="-1"/>
                <w:position w:val="-1"/>
                <w:sz w:val="16"/>
                <w:szCs w:val="16"/>
              </w:rPr>
              <w:t xml:space="preserve"> </w:t>
            </w:r>
            <w:r w:rsidR="00636577">
              <w:rPr>
                <w:rFonts w:cs="Arial Narrow"/>
                <w:b/>
                <w:bCs/>
                <w:spacing w:val="-1"/>
                <w:position w:val="-1"/>
                <w:sz w:val="16"/>
                <w:szCs w:val="16"/>
              </w:rPr>
              <w:t xml:space="preserve">  </w:t>
            </w:r>
            <w:r w:rsidRPr="00CD233E">
              <w:rPr>
                <w:rFonts w:cs="Arial Narrow"/>
                <w:b/>
                <w:bCs/>
                <w:spacing w:val="-1"/>
                <w:position w:val="-1"/>
                <w:sz w:val="16"/>
                <w:szCs w:val="16"/>
              </w:rPr>
              <w:t xml:space="preserve">) SIM                      ( </w:t>
            </w:r>
            <w:r w:rsidR="009258C9">
              <w:rPr>
                <w:rFonts w:cs="Arial Narrow"/>
                <w:b/>
                <w:bCs/>
                <w:spacing w:val="-1"/>
                <w:position w:val="-1"/>
                <w:sz w:val="16"/>
                <w:szCs w:val="16"/>
              </w:rPr>
              <w:t xml:space="preserve">X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63657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636577">
              <w:rPr>
                <w:rFonts w:cs="Arial Narrow"/>
                <w:bCs/>
                <w:spacing w:val="-1"/>
                <w:position w:val="-1"/>
                <w:sz w:val="16"/>
                <w:szCs w:val="16"/>
              </w:rPr>
              <w:t>Aquisição e Estratégias Logísticas</w:t>
            </w:r>
          </w:p>
        </w:tc>
      </w:tr>
      <w:tr w:rsidR="001974C1" w:rsidRPr="00CD233E" w:rsidTr="00840676">
        <w:tc>
          <w:tcPr>
            <w:tcW w:w="8789" w:type="dxa"/>
          </w:tcPr>
          <w:p w:rsidR="001974C1" w:rsidRPr="00CD233E" w:rsidRDefault="001974C1" w:rsidP="00636577">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636577">
              <w:rPr>
                <w:rFonts w:cs="Arial Narrow"/>
                <w:bCs/>
                <w:spacing w:val="-1"/>
                <w:position w:val="-1"/>
                <w:sz w:val="16"/>
                <w:szCs w:val="16"/>
              </w:rPr>
              <w:t>Distribuição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08045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08045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080454">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080454">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Decreto Federal nº 8.538, de 06/10/2015:</w:t>
            </w:r>
            <w:r w:rsidR="0079748B" w:rsidRPr="00C83C07">
              <w:rPr>
                <w:rFonts w:cs="Arial Narrow"/>
                <w:bCs/>
                <w:color w:val="000000" w:themeColor="text1"/>
                <w:spacing w:val="-1"/>
                <w:position w:val="-1"/>
                <w:sz w:val="15"/>
                <w:szCs w:val="15"/>
              </w:rPr>
              <w:t xml:space="preserve"> </w:t>
            </w:r>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83C07" w:rsidRDefault="000C5541"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4.959, de </w:t>
            </w:r>
            <w:r w:rsidR="005B34B7" w:rsidRPr="00C83C07">
              <w:rPr>
                <w:rFonts w:cs="Arial Narrow"/>
                <w:b/>
                <w:bCs/>
                <w:color w:val="000000" w:themeColor="text1"/>
                <w:spacing w:val="-1"/>
                <w:position w:val="-1"/>
                <w:sz w:val="15"/>
                <w:szCs w:val="15"/>
              </w:rPr>
              <w:t>23/12/2013</w:t>
            </w:r>
            <w:r w:rsidRPr="00C83C07">
              <w:rPr>
                <w:rFonts w:cs="Arial Narrow"/>
                <w:b/>
                <w:bCs/>
                <w:color w:val="000000" w:themeColor="text1"/>
                <w:spacing w:val="-1"/>
                <w:position w:val="-1"/>
                <w:sz w:val="15"/>
                <w:szCs w:val="15"/>
              </w:rPr>
              <w:t xml:space="preserve">: </w:t>
            </w:r>
            <w:r w:rsidRPr="00C83C07">
              <w:rPr>
                <w:rFonts w:cs="Arial Narrow"/>
                <w:bCs/>
                <w:color w:val="000000" w:themeColor="text1"/>
                <w:spacing w:val="-1"/>
                <w:position w:val="-1"/>
                <w:sz w:val="15"/>
                <w:szCs w:val="15"/>
              </w:rPr>
              <w:t xml:space="preserve">Institui, no âmbito da Secretaria da Saúde, os sistemas de compra via internet </w:t>
            </w:r>
            <w:proofErr w:type="spellStart"/>
            <w:r w:rsidRPr="00C83C07">
              <w:rPr>
                <w:rFonts w:cs="Arial Narrow"/>
                <w:bCs/>
                <w:color w:val="000000" w:themeColor="text1"/>
                <w:spacing w:val="-1"/>
                <w:position w:val="-1"/>
                <w:sz w:val="15"/>
                <w:szCs w:val="15"/>
              </w:rPr>
              <w:t>Bionexo</w:t>
            </w:r>
            <w:proofErr w:type="spellEnd"/>
            <w:r w:rsidRPr="00C83C07">
              <w:rPr>
                <w:rFonts w:cs="Arial Narrow"/>
                <w:bCs/>
                <w:color w:val="000000" w:themeColor="text1"/>
                <w:spacing w:val="-1"/>
                <w:position w:val="-1"/>
                <w:sz w:val="15"/>
                <w:szCs w:val="15"/>
              </w:rPr>
              <w:t xml:space="preserve"> e </w:t>
            </w:r>
            <w:proofErr w:type="spellStart"/>
            <w:r w:rsidRPr="00C83C07">
              <w:rPr>
                <w:rFonts w:cs="Arial Narrow"/>
                <w:bCs/>
                <w:color w:val="000000" w:themeColor="text1"/>
                <w:spacing w:val="-1"/>
                <w:position w:val="-1"/>
                <w:sz w:val="15"/>
                <w:szCs w:val="15"/>
              </w:rPr>
              <w:t>Publinexo</w:t>
            </w:r>
            <w:proofErr w:type="spellEnd"/>
            <w:r w:rsidRPr="00C83C07">
              <w:rPr>
                <w:rFonts w:cs="Arial Narrow"/>
                <w:bCs/>
                <w:color w:val="000000" w:themeColor="text1"/>
                <w:spacing w:val="-1"/>
                <w:position w:val="-1"/>
                <w:sz w:val="15"/>
                <w:szCs w:val="15"/>
              </w:rPr>
              <w:t>,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r w:rsidRPr="00C27149">
              <w:rPr>
                <w:rFonts w:cs="Arial Narrow"/>
                <w:bCs/>
                <w:spacing w:val="-1"/>
                <w:position w:val="-1"/>
                <w:sz w:val="15"/>
                <w:szCs w:val="15"/>
              </w:rPr>
              <w:t xml:space="preserve"> 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Pregoeiro(a):</w:t>
            </w:r>
            <w:r w:rsidR="00CD233E">
              <w:rPr>
                <w:rFonts w:cs="Arial Narrow"/>
                <w:b/>
                <w:bCs/>
                <w:spacing w:val="-1"/>
                <w:position w:val="-1"/>
                <w:sz w:val="16"/>
                <w:szCs w:val="16"/>
              </w:rPr>
              <w:t xml:space="preserve"> </w:t>
            </w:r>
            <w:r w:rsidR="007C0D41">
              <w:rPr>
                <w:rFonts w:cs="Arial Narrow"/>
                <w:b/>
                <w:bCs/>
                <w:spacing w:val="-1"/>
                <w:position w:val="-1"/>
                <w:sz w:val="16"/>
                <w:szCs w:val="16"/>
              </w:rPr>
              <w:t>WIVIANE NARA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5F6720">
      <w:pPr>
        <w:widowControl w:val="0"/>
        <w:tabs>
          <w:tab w:val="left" w:pos="142"/>
          <w:tab w:val="left" w:pos="284"/>
        </w:tabs>
        <w:autoSpaceDE w:val="0"/>
        <w:autoSpaceDN w:val="0"/>
        <w:adjustRightInd w:val="0"/>
        <w:spacing w:before="120" w:after="0" w:line="240" w:lineRule="auto"/>
        <w:ind w:right="-17"/>
        <w:jc w:val="both"/>
        <w:rPr>
          <w:b/>
          <w:bCs/>
          <w:sz w:val="20"/>
          <w:szCs w:val="20"/>
        </w:rPr>
      </w:pPr>
      <w:r>
        <w:rPr>
          <w:b/>
          <w:bCs/>
          <w:sz w:val="20"/>
          <w:szCs w:val="20"/>
          <w:highlight w:val="lightGray"/>
        </w:rPr>
        <w:br w:type="page"/>
      </w:r>
      <w:r w:rsidR="005F6720">
        <w:rPr>
          <w:b/>
          <w:bCs/>
          <w:sz w:val="20"/>
          <w:szCs w:val="20"/>
        </w:rPr>
        <w:lastRenderedPageBreak/>
        <w:t xml:space="preserve">1. </w:t>
      </w:r>
      <w:r w:rsidR="001A51BF" w:rsidRPr="00FC47D3">
        <w:rPr>
          <w:b/>
          <w:bCs/>
          <w:spacing w:val="-1"/>
          <w:sz w:val="20"/>
          <w:szCs w:val="20"/>
        </w:rPr>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5F6720" w:rsidRPr="005F6720" w:rsidRDefault="005F6720" w:rsidP="005F6720">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5F6720">
        <w:rPr>
          <w:rFonts w:eastAsia="Batang" w:cs="Courier New"/>
          <w:b/>
          <w:color w:val="000000"/>
          <w:sz w:val="20"/>
          <w:szCs w:val="20"/>
        </w:rPr>
        <w:t>1.1.</w:t>
      </w:r>
      <w:r w:rsidRPr="005F6720">
        <w:rPr>
          <w:rFonts w:eastAsia="Batang" w:cs="Courier New"/>
          <w:color w:val="000000"/>
          <w:sz w:val="20"/>
          <w:szCs w:val="20"/>
        </w:rPr>
        <w:t xml:space="preserve"> O presente pregão tem por objeto a aquisição </w:t>
      </w:r>
      <w:r w:rsidR="004E7BC9">
        <w:rPr>
          <w:rFonts w:eastAsia="Batang" w:cs="Courier New"/>
          <w:color w:val="000000"/>
          <w:sz w:val="20"/>
          <w:szCs w:val="20"/>
        </w:rPr>
        <w:t>de materiais diversos (</w:t>
      </w:r>
      <w:proofErr w:type="spellStart"/>
      <w:r w:rsidR="004E7BC9">
        <w:rPr>
          <w:rFonts w:eastAsia="Batang" w:cs="Courier New"/>
          <w:color w:val="000000"/>
          <w:sz w:val="20"/>
          <w:szCs w:val="20"/>
        </w:rPr>
        <w:t>equipos</w:t>
      </w:r>
      <w:proofErr w:type="spellEnd"/>
      <w:r w:rsidR="004E7BC9">
        <w:rPr>
          <w:rFonts w:eastAsia="Batang" w:cs="Courier New"/>
          <w:color w:val="000000"/>
          <w:sz w:val="20"/>
          <w:szCs w:val="20"/>
        </w:rPr>
        <w:t>)</w:t>
      </w:r>
      <w:r w:rsidRPr="005F6720">
        <w:rPr>
          <w:rFonts w:eastAsia="Batang" w:cs="Courier New"/>
          <w:color w:val="000000"/>
          <w:sz w:val="20"/>
          <w:szCs w:val="20"/>
        </w:rPr>
        <w:t>, conforme especificações técnicas contidas no Termo de Referência, Anexo II.</w:t>
      </w:r>
    </w:p>
    <w:p w:rsidR="005F6720" w:rsidRPr="005F6720" w:rsidRDefault="005F6720" w:rsidP="005F6720">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5F6720">
        <w:rPr>
          <w:rFonts w:eastAsia="Batang" w:cs="Courier New"/>
          <w:b/>
          <w:bCs/>
          <w:color w:val="000000"/>
          <w:sz w:val="20"/>
          <w:szCs w:val="20"/>
        </w:rPr>
        <w:t>1.2.</w:t>
      </w:r>
      <w:r w:rsidRPr="005F6720">
        <w:rPr>
          <w:rFonts w:eastAsia="Batang"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9258C9" w:rsidRPr="005F6720" w:rsidRDefault="005F6720" w:rsidP="005F6720">
      <w:pPr>
        <w:tabs>
          <w:tab w:val="left" w:pos="0"/>
          <w:tab w:val="left" w:pos="426"/>
        </w:tabs>
        <w:spacing w:after="120" w:line="240" w:lineRule="auto"/>
        <w:jc w:val="both"/>
        <w:rPr>
          <w:sz w:val="20"/>
          <w:szCs w:val="20"/>
        </w:rPr>
      </w:pPr>
      <w:r w:rsidRPr="005F6720">
        <w:rPr>
          <w:rFonts w:eastAsia="Batang" w:cs="Courier New"/>
          <w:b/>
          <w:bCs/>
          <w:color w:val="000000"/>
          <w:sz w:val="20"/>
          <w:szCs w:val="20"/>
        </w:rPr>
        <w:t>1.3.</w:t>
      </w:r>
      <w:r w:rsidRPr="005F6720">
        <w:rPr>
          <w:rFonts w:eastAsia="Batang" w:cs="Courier New"/>
          <w:bCs/>
          <w:color w:val="000000"/>
          <w:sz w:val="20"/>
          <w:szCs w:val="20"/>
        </w:rPr>
        <w:t xml:space="preserve"> Para fins deste Edital, </w:t>
      </w:r>
      <w:r w:rsidRPr="005F6720">
        <w:rPr>
          <w:rFonts w:eastAsia="Batang" w:cs="Courier New"/>
          <w:b/>
          <w:bCs/>
          <w:color w:val="000000"/>
          <w:sz w:val="20"/>
          <w:szCs w:val="20"/>
        </w:rPr>
        <w:t>produto(s)</w:t>
      </w:r>
      <w:r w:rsidRPr="005F6720">
        <w:rPr>
          <w:rFonts w:eastAsia="Batang" w:cs="Courier New"/>
          <w:bCs/>
          <w:color w:val="000000"/>
          <w:sz w:val="20"/>
          <w:szCs w:val="20"/>
        </w:rPr>
        <w:t xml:space="preserve">, leia-se: </w:t>
      </w:r>
      <w:r w:rsidR="00723109" w:rsidRPr="00723109">
        <w:rPr>
          <w:rFonts w:eastAsia="Batang" w:cs="Courier New"/>
          <w:b/>
          <w:color w:val="000000"/>
          <w:sz w:val="20"/>
          <w:szCs w:val="20"/>
        </w:rPr>
        <w:t>materiais diversos (</w:t>
      </w:r>
      <w:proofErr w:type="spellStart"/>
      <w:r w:rsidR="00723109" w:rsidRPr="00723109">
        <w:rPr>
          <w:rFonts w:eastAsia="Batang" w:cs="Courier New"/>
          <w:b/>
          <w:color w:val="000000"/>
          <w:sz w:val="20"/>
          <w:szCs w:val="20"/>
        </w:rPr>
        <w:t>equipos</w:t>
      </w:r>
      <w:proofErr w:type="spellEnd"/>
      <w:r w:rsidR="00723109" w:rsidRPr="00723109">
        <w:rPr>
          <w:rFonts w:eastAsia="Batang" w:cs="Courier New"/>
          <w:b/>
          <w:color w:val="000000"/>
          <w:sz w:val="20"/>
          <w:szCs w:val="20"/>
        </w:rPr>
        <w:t>)</w:t>
      </w:r>
      <w:r w:rsidRPr="005F6720">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851A42">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851A42">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851A42">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w:t>
      </w:r>
      <w:r w:rsidR="004347E4">
        <w:rPr>
          <w:bCs/>
          <w:color w:val="000000"/>
          <w:sz w:val="20"/>
          <w:szCs w:val="20"/>
        </w:rPr>
        <w:t xml:space="preserv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851A42">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2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3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s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w:t>
      </w:r>
      <w:proofErr w:type="gramStart"/>
      <w:r w:rsidR="00214EC5">
        <w:rPr>
          <w:bCs/>
          <w:color w:val="000000"/>
          <w:sz w:val="20"/>
          <w:szCs w:val="20"/>
        </w:rPr>
        <w:t>13:00</w:t>
      </w:r>
      <w:proofErr w:type="gramEnd"/>
      <w:r w:rsidR="00214EC5">
        <w:rPr>
          <w:bCs/>
          <w:color w:val="000000"/>
          <w:sz w:val="20"/>
          <w:szCs w:val="20"/>
        </w:rPr>
        <w:t xml:space="preserve"> HORAS da </w:t>
      </w:r>
      <w:bookmarkStart w:id="0" w:name="_GoBack"/>
      <w:bookmarkEnd w:id="0"/>
      <w:r w:rsidRPr="006249AC">
        <w:rPr>
          <w:bCs/>
          <w:color w:val="000000"/>
          <w:sz w:val="20"/>
          <w:szCs w:val="20"/>
        </w:rPr>
        <w:t>data e o horário marcados para abertura da sessão, quando então encerrar-se-á,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913E2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913E20" w:rsidRPr="001D7914" w:rsidRDefault="00913E20" w:rsidP="00913E2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rsidR="00913E20" w:rsidRDefault="00913E20" w:rsidP="00913E20">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pelo(a)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o(a)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w:t>
      </w:r>
      <w:r w:rsidRPr="00FC47D3">
        <w:rPr>
          <w:bCs/>
          <w:color w:val="000000"/>
          <w:sz w:val="20"/>
          <w:szCs w:val="20"/>
        </w:rPr>
        <w:lastRenderedPageBreak/>
        <w:t>mensagem emitida pelo SISTEMA, pelo(a)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do(a)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Serão desclassificadas pelo(a)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d</w:t>
      </w:r>
      <w:r w:rsidR="00E34948" w:rsidRPr="00FC47D3">
        <w:rPr>
          <w:bCs/>
          <w:color w:val="000000"/>
          <w:sz w:val="20"/>
          <w:szCs w:val="20"/>
        </w:rPr>
        <w:t>o</w:t>
      </w:r>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pelo(a)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d</w:t>
      </w:r>
      <w:r w:rsidR="00E34948" w:rsidRPr="00FC47D3">
        <w:rPr>
          <w:bCs/>
          <w:color w:val="000000"/>
          <w:sz w:val="20"/>
          <w:szCs w:val="20"/>
        </w:rPr>
        <w:t>o</w:t>
      </w:r>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186591"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xml:space="preserve">. </w:t>
      </w:r>
      <w:r w:rsidR="00757ECD">
        <w:rPr>
          <w:b/>
          <w:bCs/>
          <w:color w:val="000000"/>
          <w:sz w:val="20"/>
          <w:szCs w:val="20"/>
        </w:rPr>
        <w:t xml:space="preserve">DOS ITENS EXCLUSIVOS </w:t>
      </w:r>
      <w:r w:rsidR="00757ECD" w:rsidRPr="00FC47D3">
        <w:rPr>
          <w:b/>
          <w:bCs/>
          <w:color w:val="000000"/>
          <w:sz w:val="20"/>
          <w:szCs w:val="20"/>
        </w:rPr>
        <w:t>ÀS MICROEMPRESAS E EMPRESAS DE PEQUENO PORTE</w:t>
      </w:r>
    </w:p>
    <w:p w:rsidR="00186591"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186591">
        <w:rPr>
          <w:b/>
          <w:bCs/>
          <w:color w:val="000000"/>
          <w:sz w:val="20"/>
          <w:szCs w:val="20"/>
        </w:rPr>
        <w:t xml:space="preserve">9.2. </w:t>
      </w:r>
      <w:r>
        <w:rPr>
          <w:bCs/>
          <w:color w:val="000000"/>
          <w:sz w:val="20"/>
          <w:szCs w:val="20"/>
        </w:rPr>
        <w:t xml:space="preserve">Para cumprimento ao que dispõe o artigo 47 da </w:t>
      </w:r>
      <w:r w:rsidRPr="009F266E">
        <w:rPr>
          <w:bCs/>
          <w:color w:val="000000"/>
          <w:sz w:val="20"/>
          <w:szCs w:val="20"/>
        </w:rPr>
        <w:t>Lei Complementar nº 123, de 14 de dezembro de 2006</w:t>
      </w:r>
      <w:r>
        <w:rPr>
          <w:bCs/>
          <w:color w:val="000000"/>
          <w:sz w:val="20"/>
          <w:szCs w:val="20"/>
        </w:rPr>
        <w:t xml:space="preserve">, as Licitações cujo os itens sejam de até R$ 80.000,00 (oitenta mil reais) são destinadas exclusivamente as </w:t>
      </w:r>
      <w:r w:rsidRPr="009F266E">
        <w:rPr>
          <w:bCs/>
          <w:color w:val="000000"/>
          <w:sz w:val="20"/>
          <w:szCs w:val="20"/>
        </w:rPr>
        <w:t>microempresa</w:t>
      </w:r>
      <w:r>
        <w:rPr>
          <w:bCs/>
          <w:color w:val="000000"/>
          <w:sz w:val="20"/>
          <w:szCs w:val="20"/>
        </w:rPr>
        <w:t>s</w:t>
      </w:r>
      <w:r w:rsidRPr="009F266E">
        <w:rPr>
          <w:bCs/>
          <w:color w:val="000000"/>
          <w:sz w:val="20"/>
          <w:szCs w:val="20"/>
        </w:rPr>
        <w:t xml:space="preserve"> ou empresa</w:t>
      </w:r>
      <w:r>
        <w:rPr>
          <w:bCs/>
          <w:color w:val="000000"/>
          <w:sz w:val="20"/>
          <w:szCs w:val="20"/>
        </w:rPr>
        <w:t>s</w:t>
      </w:r>
      <w:r w:rsidRPr="009F266E">
        <w:rPr>
          <w:bCs/>
          <w:color w:val="000000"/>
          <w:sz w:val="20"/>
          <w:szCs w:val="20"/>
        </w:rPr>
        <w:t xml:space="preserve"> de pequeno porte</w:t>
      </w:r>
      <w:r>
        <w:rPr>
          <w:bCs/>
          <w:color w:val="000000"/>
          <w:sz w:val="20"/>
          <w:szCs w:val="20"/>
        </w:rPr>
        <w:t>.</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9.2.2.</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w:t>
      </w:r>
      <w:r w:rsidRPr="009F266E">
        <w:rPr>
          <w:bCs/>
          <w:color w:val="000000"/>
          <w:sz w:val="20"/>
          <w:szCs w:val="20"/>
        </w:rPr>
        <w:lastRenderedPageBreak/>
        <w:t xml:space="preserve">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186591" w:rsidRPr="009F266E" w:rsidRDefault="00186591" w:rsidP="00186591">
      <w:pPr>
        <w:widowControl w:val="0"/>
        <w:autoSpaceDE w:val="0"/>
        <w:autoSpaceDN w:val="0"/>
        <w:adjustRightInd w:val="0"/>
        <w:spacing w:after="0" w:line="240" w:lineRule="auto"/>
        <w:jc w:val="both"/>
        <w:rPr>
          <w:b/>
          <w:bCs/>
          <w:color w:val="000000"/>
          <w:sz w:val="20"/>
          <w:szCs w:val="20"/>
        </w:rPr>
      </w:pPr>
      <w:r>
        <w:rPr>
          <w:b/>
          <w:bCs/>
          <w:color w:val="000000"/>
          <w:sz w:val="20"/>
          <w:szCs w:val="20"/>
        </w:rPr>
        <w:t>9.2.4.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3</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186591" w:rsidRPr="009F266E" w:rsidRDefault="00186591" w:rsidP="00186591">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4</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C95C50" w:rsidRDefault="00186591" w:rsidP="00186591">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w:t>
      </w:r>
      <w:r>
        <w:rPr>
          <w:b/>
          <w:bCs/>
          <w:color w:val="000000"/>
          <w:sz w:val="20"/>
          <w:szCs w:val="20"/>
        </w:rPr>
        <w:t>5</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9C482D">
        <w:rPr>
          <w:bCs/>
          <w:color w:val="000000"/>
          <w:sz w:val="20"/>
          <w:szCs w:val="20"/>
        </w:rPr>
        <w:t xml:space="preserve">juntamente com a documentação constante do item </w:t>
      </w:r>
      <w:r w:rsidR="009C482D" w:rsidRPr="005C59C5">
        <w:rPr>
          <w:bCs/>
          <w:color w:val="000000" w:themeColor="text1"/>
          <w:sz w:val="20"/>
          <w:szCs w:val="20"/>
        </w:rPr>
        <w:t>1</w:t>
      </w:r>
      <w:r w:rsidR="005C59C5" w:rsidRPr="005C59C5">
        <w:rPr>
          <w:bCs/>
          <w:color w:val="000000" w:themeColor="text1"/>
          <w:sz w:val="20"/>
          <w:szCs w:val="20"/>
        </w:rPr>
        <w:t>5</w:t>
      </w:r>
      <w:r w:rsidR="009C482D" w:rsidRPr="005C59C5">
        <w:rPr>
          <w:bCs/>
          <w:color w:val="000000" w:themeColor="text1"/>
          <w:sz w:val="20"/>
          <w:szCs w:val="20"/>
        </w:rPr>
        <w:t>.3</w:t>
      </w:r>
      <w:r w:rsidRPr="009F266E">
        <w:rPr>
          <w:bCs/>
          <w:color w:val="000000"/>
          <w:sz w:val="20"/>
          <w:szCs w:val="20"/>
        </w:rPr>
        <w:t>.</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Pr>
          <w:bCs/>
          <w:color w:val="000000"/>
          <w:sz w:val="20"/>
          <w:szCs w:val="20"/>
        </w:rPr>
        <w:t xml:space="preserve"> </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126/2006,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
          <w:bCs/>
          <w:color w:val="000000"/>
          <w:sz w:val="20"/>
          <w:szCs w:val="20"/>
        </w:rPr>
        <w:t xml:space="preserve"> </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w:t>
      </w:r>
      <w:r w:rsidRPr="009F266E">
        <w:rPr>
          <w:bCs/>
          <w:color w:val="000000"/>
          <w:sz w:val="20"/>
          <w:szCs w:val="20"/>
        </w:rPr>
        <w:lastRenderedPageBreak/>
        <w:t xml:space="preserve">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10.7</w:t>
      </w:r>
      <w:r w:rsidRPr="009F266E">
        <w:rPr>
          <w:b/>
          <w:bCs/>
          <w:color w:val="000000"/>
          <w:sz w:val="20"/>
          <w:szCs w:val="20"/>
        </w:rPr>
        <w:t xml:space="preserve">. </w:t>
      </w:r>
      <w:r w:rsidRPr="009F266E">
        <w:rPr>
          <w:bCs/>
          <w:color w:val="000000"/>
          <w:sz w:val="20"/>
          <w:szCs w:val="20"/>
        </w:rPr>
        <w:t xml:space="preserve">A fruição dos benefícios licitatórios determinados pela Lei Complementar nº 123/2006 independe da habilitação da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 ou equiparado para a obtenção do regime tributário simplificado.</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Pr="009F266E">
        <w:rPr>
          <w:b/>
          <w:bCs/>
          <w:color w:val="000000"/>
          <w:sz w:val="20"/>
          <w:szCs w:val="20"/>
        </w:rPr>
        <w:t xml:space="preserve">. </w:t>
      </w:r>
      <w:r w:rsidRPr="00673BCB">
        <w:rPr>
          <w:bCs/>
          <w:color w:val="000000"/>
          <w:sz w:val="20"/>
          <w:szCs w:val="20"/>
        </w:rPr>
        <w:t>A</w:t>
      </w:r>
      <w:r w:rsidRPr="009F266E">
        <w:rPr>
          <w:bCs/>
          <w:color w:val="000000"/>
          <w:sz w:val="20"/>
          <w:szCs w:val="20"/>
        </w:rPr>
        <w:t xml:space="preserve">s </w:t>
      </w:r>
      <w:r>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Pr>
          <w:bCs/>
          <w:color w:val="000000"/>
          <w:sz w:val="20"/>
          <w:szCs w:val="20"/>
        </w:rPr>
        <w:t>M</w:t>
      </w:r>
      <w:r w:rsidRPr="009F266E">
        <w:rPr>
          <w:bCs/>
          <w:color w:val="000000"/>
          <w:sz w:val="20"/>
          <w:szCs w:val="20"/>
        </w:rPr>
        <w:t xml:space="preserve">icroempresa, </w:t>
      </w:r>
      <w:r>
        <w:rPr>
          <w:bCs/>
          <w:color w:val="000000"/>
          <w:sz w:val="20"/>
          <w:szCs w:val="20"/>
        </w:rPr>
        <w:t>E</w:t>
      </w:r>
      <w:r w:rsidRPr="009F266E">
        <w:rPr>
          <w:bCs/>
          <w:color w:val="000000"/>
          <w:sz w:val="20"/>
          <w:szCs w:val="20"/>
        </w:rPr>
        <w:t xml:space="preserve">mpresa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5 de setembro de 2007).</w:t>
      </w:r>
    </w:p>
    <w:p w:rsidR="00186591" w:rsidRDefault="00C95C50"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10.9</w:t>
      </w:r>
      <w:r w:rsidRPr="009F266E">
        <w:rPr>
          <w:b/>
          <w:bCs/>
          <w:color w:val="000000"/>
          <w:sz w:val="20"/>
          <w:szCs w:val="20"/>
        </w:rPr>
        <w:t xml:space="preserve">.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Pr>
          <w:bCs/>
          <w:color w:val="000000"/>
          <w:sz w:val="20"/>
          <w:szCs w:val="20"/>
        </w:rPr>
        <w:t xml:space="preserve">juntamente com a documentação constante do item </w:t>
      </w:r>
      <w:r w:rsidRPr="005C59C5">
        <w:rPr>
          <w:bCs/>
          <w:color w:val="000000" w:themeColor="text1"/>
          <w:sz w:val="20"/>
          <w:szCs w:val="20"/>
        </w:rPr>
        <w:t>1</w:t>
      </w:r>
      <w:r w:rsidR="005C59C5" w:rsidRPr="005C59C5">
        <w:rPr>
          <w:bCs/>
          <w:color w:val="000000" w:themeColor="text1"/>
          <w:sz w:val="20"/>
          <w:szCs w:val="20"/>
        </w:rPr>
        <w:t>5</w:t>
      </w:r>
      <w:r w:rsidRPr="005C59C5">
        <w:rPr>
          <w:bCs/>
          <w:color w:val="000000" w:themeColor="text1"/>
          <w:sz w:val="20"/>
          <w:szCs w:val="20"/>
        </w:rPr>
        <w:t>.3.</w:t>
      </w:r>
      <w:r w:rsidR="00186591">
        <w:rPr>
          <w:b/>
          <w:bCs/>
          <w:color w:val="000000"/>
          <w:sz w:val="20"/>
          <w:szCs w:val="20"/>
        </w:rPr>
        <w:t xml:space="preserve"> </w:t>
      </w:r>
    </w:p>
    <w:p w:rsidR="007E38CB" w:rsidRPr="00FC47D3" w:rsidRDefault="00365BB3" w:rsidP="007E38CB">
      <w:pPr>
        <w:widowControl w:val="0"/>
        <w:autoSpaceDE w:val="0"/>
        <w:autoSpaceDN w:val="0"/>
        <w:adjustRightInd w:val="0"/>
        <w:spacing w:after="0" w:line="240" w:lineRule="auto"/>
        <w:jc w:val="both"/>
        <w:rPr>
          <w:b/>
          <w:bCs/>
          <w:color w:val="000000"/>
          <w:sz w:val="20"/>
          <w:szCs w:val="20"/>
        </w:rPr>
      </w:pPr>
      <w:r>
        <w:rPr>
          <w:b/>
          <w:bCs/>
          <w:color w:val="000000"/>
          <w:sz w:val="20"/>
          <w:szCs w:val="20"/>
        </w:rPr>
        <w:t>11</w:t>
      </w:r>
      <w:r w:rsidR="007E38CB" w:rsidRPr="00FC47D3">
        <w:rPr>
          <w:b/>
          <w:bCs/>
          <w:color w:val="000000"/>
          <w:sz w:val="20"/>
          <w:szCs w:val="20"/>
        </w:rPr>
        <w:t>. DO BENEFÍCIO ÀS MICROEMPRESAS E EMPRESAS DE PEQUENO PORTE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.1.</w:t>
      </w:r>
      <w:r w:rsidR="007E38CB"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w:t>
      </w:r>
      <w:r w:rsidR="007E38CB" w:rsidRPr="00FC47D3">
        <w:rPr>
          <w:b/>
          <w:bCs/>
          <w:color w:val="000000"/>
          <w:sz w:val="20"/>
          <w:szCs w:val="20"/>
        </w:rPr>
        <w:t>.</w:t>
      </w:r>
      <w:r w:rsidR="007E38CB">
        <w:rPr>
          <w:b/>
          <w:bCs/>
          <w:color w:val="000000"/>
          <w:sz w:val="20"/>
          <w:szCs w:val="20"/>
        </w:rPr>
        <w:t>1.</w:t>
      </w:r>
      <w:r w:rsidR="007E38CB" w:rsidRPr="00FC47D3">
        <w:rPr>
          <w:bCs/>
          <w:color w:val="000000"/>
          <w:sz w:val="20"/>
          <w:szCs w:val="20"/>
        </w:rPr>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w:t>
      </w:r>
      <w:proofErr w:type="spellStart"/>
      <w:r w:rsidR="007E38CB" w:rsidRPr="00FC47D3">
        <w:rPr>
          <w:bCs/>
          <w:color w:val="000000"/>
          <w:sz w:val="20"/>
          <w:szCs w:val="20"/>
        </w:rPr>
        <w:t>habilitatórias</w:t>
      </w:r>
      <w:proofErr w:type="spellEnd"/>
      <w:r w:rsidR="007E38CB" w:rsidRPr="00FC47D3">
        <w:rPr>
          <w:bCs/>
          <w:color w:val="000000"/>
          <w:sz w:val="20"/>
          <w:szCs w:val="20"/>
        </w:rPr>
        <w:t xml:space="preserve"> e observado o valor estimado para a contratação, será adjudicado em seu favor o objeto deste Pregão;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1.2.</w:t>
      </w:r>
      <w:r w:rsidR="007E38CB"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Pr>
          <w:b/>
          <w:bCs/>
          <w:color w:val="000000"/>
          <w:sz w:val="20"/>
          <w:szCs w:val="20"/>
        </w:rPr>
        <w:t>.1.3.</w:t>
      </w:r>
      <w:r w:rsidR="007E38CB"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FC47D3" w:rsidRDefault="00365BB3" w:rsidP="007E38CB">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1.4</w:t>
      </w:r>
      <w:r w:rsidR="007E38CB" w:rsidRPr="00FC47D3">
        <w:rPr>
          <w:bCs/>
          <w:color w:val="000000"/>
          <w:sz w:val="20"/>
          <w:szCs w:val="20"/>
        </w:rPr>
        <w:t>. O convocado que não apresentar proposta dentro do prazo de 5 (cinco) minutos, controlados pelo SISTEMA, decairá do direito previsto no</w:t>
      </w:r>
      <w:r w:rsidR="007E38CB">
        <w:rPr>
          <w:bCs/>
          <w:color w:val="000000"/>
          <w:sz w:val="20"/>
          <w:szCs w:val="20"/>
        </w:rPr>
        <w:t>s</w:t>
      </w:r>
      <w:r w:rsidR="007E38CB" w:rsidRPr="00FC47D3">
        <w:rPr>
          <w:bCs/>
          <w:color w:val="000000"/>
          <w:sz w:val="20"/>
          <w:szCs w:val="20"/>
        </w:rPr>
        <w:t xml:space="preserve"> art. 44 e 45 da Lei Complementar nº 123/2006.</w:t>
      </w:r>
    </w:p>
    <w:p w:rsidR="0088262D" w:rsidRDefault="00365BB3" w:rsidP="007E38CB">
      <w:pPr>
        <w:widowControl w:val="0"/>
        <w:autoSpaceDE w:val="0"/>
        <w:autoSpaceDN w:val="0"/>
        <w:adjustRightInd w:val="0"/>
        <w:spacing w:after="120" w:line="240" w:lineRule="auto"/>
        <w:jc w:val="both"/>
        <w:rPr>
          <w:bCs/>
          <w:color w:val="000000"/>
          <w:sz w:val="20"/>
          <w:szCs w:val="20"/>
        </w:rPr>
      </w:pPr>
      <w:r>
        <w:rPr>
          <w:b/>
          <w:bCs/>
          <w:color w:val="000000"/>
          <w:sz w:val="20"/>
          <w:szCs w:val="20"/>
        </w:rPr>
        <w:t>11</w:t>
      </w:r>
      <w:r w:rsidR="007E38CB" w:rsidRPr="00FC47D3">
        <w:rPr>
          <w:b/>
          <w:bCs/>
          <w:color w:val="000000"/>
          <w:sz w:val="20"/>
          <w:szCs w:val="20"/>
        </w:rPr>
        <w:t>.</w:t>
      </w:r>
      <w:r w:rsidR="007E38CB">
        <w:rPr>
          <w:b/>
          <w:bCs/>
          <w:color w:val="000000"/>
          <w:sz w:val="20"/>
          <w:szCs w:val="20"/>
        </w:rPr>
        <w:t>1.5</w:t>
      </w:r>
      <w:r w:rsidR="007E38CB" w:rsidRPr="00FC47D3">
        <w:rPr>
          <w:b/>
          <w:bCs/>
          <w:color w:val="000000"/>
          <w:sz w:val="20"/>
          <w:szCs w:val="20"/>
        </w:rPr>
        <w:t>.</w:t>
      </w:r>
      <w:r w:rsidR="007E38CB" w:rsidRPr="00FC47D3">
        <w:rPr>
          <w:bCs/>
          <w:color w:val="000000"/>
          <w:sz w:val="20"/>
          <w:szCs w:val="20"/>
        </w:rPr>
        <w:t xml:space="preserve"> Na hipótese de não contratação nos termos previstos nesta condição, o procedimento licitatório prossegue com os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.1.</w:t>
      </w:r>
      <w:r w:rsidR="0088262D" w:rsidRPr="00FC47D3">
        <w:rPr>
          <w:bCs/>
          <w:color w:val="000000"/>
          <w:sz w:val="20"/>
          <w:szCs w:val="20"/>
        </w:rPr>
        <w:t xml:space="preserve"> 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365BB3">
        <w:rPr>
          <w:b/>
          <w:bCs/>
          <w:color w:val="000000"/>
          <w:sz w:val="20"/>
          <w:szCs w:val="20"/>
        </w:rPr>
        <w:t>2</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t xml:space="preserve">13.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13.1. Conforme faculta o art. 3º da Lei 10.520/02, não será anexado a este Edital o orçamento de referência estimado para contratação.</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13.2. O preço estimado para contratação somente será divulgado após o término da fase de lances.</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lastRenderedPageBreak/>
        <w:t xml:space="preserve">13.3. </w:t>
      </w:r>
      <w:r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 item cujo preço total seja superior ao estimado para a contratação, constante dos autos, não será(</w:t>
      </w:r>
      <w:proofErr w:type="spellStart"/>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MENOR PREÇO POR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13.6.</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13.7.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13.8.</w:t>
      </w:r>
      <w:r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A2752" w:rsidP="00AA2752">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13.9.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65BB3">
        <w:rPr>
          <w:b/>
          <w:bCs/>
          <w:color w:val="000000"/>
          <w:sz w:val="20"/>
          <w:szCs w:val="20"/>
        </w:rPr>
        <w:t>4</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365BB3">
        <w:rPr>
          <w:b/>
          <w:bCs/>
          <w:color w:val="000000"/>
          <w:sz w:val="20"/>
          <w:szCs w:val="20"/>
          <w:u w:val="single"/>
        </w:rPr>
        <w:t>4</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716717">
        <w:rPr>
          <w:b/>
          <w:bCs/>
          <w:color w:val="000000"/>
          <w:sz w:val="20"/>
          <w:szCs w:val="20"/>
        </w:rPr>
        <w:t>4</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r w:rsidR="00E272A4">
        <w:rPr>
          <w:bCs/>
          <w:color w:val="000000"/>
          <w:sz w:val="20"/>
          <w:szCs w:val="20"/>
        </w:rPr>
        <w:t>produto(s) requerido pela vencedora</w:t>
      </w:r>
      <w:r w:rsidR="006437FA">
        <w:rPr>
          <w:bCs/>
          <w:color w:val="000000"/>
          <w:sz w:val="20"/>
          <w:szCs w:val="20"/>
        </w:rPr>
        <w:t>,</w:t>
      </w:r>
      <w:r w:rsidR="00E272A4">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716717">
        <w:rPr>
          <w:b/>
          <w:bCs/>
          <w:color w:val="000000"/>
          <w:sz w:val="20"/>
          <w:szCs w:val="20"/>
        </w:rPr>
        <w:t>4</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320869">
        <w:rPr>
          <w:bCs/>
          <w:color w:val="000000"/>
          <w:sz w:val="20"/>
          <w:szCs w:val="20"/>
        </w:rPr>
        <w:t>r</w:t>
      </w:r>
      <w:r w:rsidRPr="00FC47D3">
        <w:rPr>
          <w:bCs/>
          <w:color w:val="000000"/>
          <w:sz w:val="20"/>
          <w:szCs w:val="20"/>
        </w:rPr>
        <w:t xml:space="preserve"> da proposta enviada quando solicitada pel</w:t>
      </w:r>
      <w:r w:rsidR="00F4112A">
        <w:rPr>
          <w:bCs/>
          <w:color w:val="000000"/>
          <w:sz w:val="20"/>
          <w:szCs w:val="20"/>
        </w:rPr>
        <w:t>o(a)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13E2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E. nº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716717">
        <w:rPr>
          <w:b/>
          <w:bCs/>
          <w:color w:val="000000"/>
          <w:sz w:val="20"/>
          <w:szCs w:val="20"/>
        </w:rPr>
        <w:t>4</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dever</w:t>
      </w:r>
      <w:r w:rsidR="00457A54">
        <w:rPr>
          <w:bCs/>
          <w:color w:val="000000"/>
          <w:sz w:val="20"/>
          <w:szCs w:val="20"/>
        </w:rPr>
        <w:t>á(</w:t>
      </w:r>
      <w:proofErr w:type="spellStart"/>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716717">
        <w:rPr>
          <w:b/>
          <w:bCs/>
          <w:color w:val="000000"/>
          <w:sz w:val="20"/>
          <w:szCs w:val="20"/>
          <w:u w:val="single"/>
        </w:rPr>
        <w:t>4</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185EAB" w:rsidRDefault="00FB50B8" w:rsidP="00166183">
      <w:pPr>
        <w:widowControl w:val="0"/>
        <w:autoSpaceDE w:val="0"/>
        <w:autoSpaceDN w:val="0"/>
        <w:adjustRightInd w:val="0"/>
        <w:spacing w:after="0" w:line="240" w:lineRule="auto"/>
        <w:jc w:val="both"/>
        <w:rPr>
          <w:bCs/>
          <w:sz w:val="20"/>
          <w:szCs w:val="20"/>
        </w:rPr>
      </w:pPr>
      <w:r w:rsidRPr="00185EAB">
        <w:rPr>
          <w:b/>
          <w:bCs/>
          <w:sz w:val="20"/>
          <w:szCs w:val="20"/>
        </w:rPr>
        <w:t>a)</w:t>
      </w:r>
      <w:r w:rsidRPr="00185EAB">
        <w:rPr>
          <w:bCs/>
          <w:sz w:val="20"/>
          <w:szCs w:val="20"/>
        </w:rPr>
        <w:t xml:space="preserve"> O</w:t>
      </w:r>
      <w:r w:rsidRPr="00185EAB">
        <w:rPr>
          <w:b/>
          <w:bCs/>
          <w:sz w:val="20"/>
          <w:szCs w:val="20"/>
        </w:rPr>
        <w:t xml:space="preserve"> </w:t>
      </w:r>
      <w:r w:rsidR="00A90579" w:rsidRPr="00185EAB">
        <w:rPr>
          <w:bCs/>
          <w:sz w:val="20"/>
          <w:szCs w:val="20"/>
        </w:rPr>
        <w:t xml:space="preserve">prazo de </w:t>
      </w:r>
      <w:r w:rsidR="00A90579" w:rsidRPr="00185EAB">
        <w:rPr>
          <w:b/>
          <w:bCs/>
          <w:sz w:val="20"/>
          <w:szCs w:val="20"/>
        </w:rPr>
        <w:t xml:space="preserve">validade </w:t>
      </w:r>
      <w:r w:rsidRPr="00185EAB">
        <w:rPr>
          <w:b/>
          <w:bCs/>
          <w:sz w:val="20"/>
          <w:szCs w:val="20"/>
        </w:rPr>
        <w:t>da proposta</w:t>
      </w:r>
      <w:r w:rsidR="00A90579" w:rsidRPr="00185EAB">
        <w:rPr>
          <w:bCs/>
          <w:sz w:val="20"/>
          <w:szCs w:val="20"/>
        </w:rPr>
        <w:t>:</w:t>
      </w:r>
      <w:r w:rsidRPr="00185EAB">
        <w:rPr>
          <w:bCs/>
          <w:sz w:val="20"/>
          <w:szCs w:val="20"/>
        </w:rPr>
        <w:t xml:space="preserve"> no</w:t>
      </w:r>
      <w:r w:rsidRPr="00185EAB">
        <w:rPr>
          <w:b/>
          <w:bCs/>
          <w:sz w:val="20"/>
          <w:szCs w:val="20"/>
        </w:rPr>
        <w:t xml:space="preserve"> </w:t>
      </w:r>
      <w:r w:rsidRPr="00185EAB">
        <w:rPr>
          <w:bCs/>
          <w:sz w:val="20"/>
          <w:szCs w:val="20"/>
        </w:rPr>
        <w:t xml:space="preserve">mínimo </w:t>
      </w:r>
      <w:r w:rsidR="00A15D73" w:rsidRPr="00185EAB">
        <w:rPr>
          <w:bCs/>
          <w:sz w:val="20"/>
          <w:szCs w:val="20"/>
        </w:rPr>
        <w:t xml:space="preserve">120 </w:t>
      </w:r>
      <w:r w:rsidRPr="00185EAB">
        <w:rPr>
          <w:bCs/>
          <w:sz w:val="20"/>
          <w:szCs w:val="20"/>
        </w:rPr>
        <w:t>(</w:t>
      </w:r>
      <w:r w:rsidR="00A15D73" w:rsidRPr="00185EAB">
        <w:rPr>
          <w:bCs/>
          <w:sz w:val="20"/>
          <w:szCs w:val="20"/>
        </w:rPr>
        <w:t>cento e vinte</w:t>
      </w:r>
      <w:r w:rsidRPr="00185EAB">
        <w:rPr>
          <w:bCs/>
          <w:sz w:val="20"/>
          <w:szCs w:val="20"/>
        </w:rPr>
        <w:t xml:space="preserve">) dias corridos, contados </w:t>
      </w:r>
      <w:r w:rsidR="00A90579" w:rsidRPr="00185EAB">
        <w:rPr>
          <w:bCs/>
          <w:sz w:val="20"/>
          <w:szCs w:val="20"/>
        </w:rPr>
        <w:t>da abertura da sessão inaugural</w:t>
      </w:r>
      <w:r w:rsidRPr="00185EAB">
        <w:rPr>
          <w:bCs/>
          <w:sz w:val="20"/>
          <w:szCs w:val="20"/>
        </w:rPr>
        <w:t>;</w:t>
      </w:r>
    </w:p>
    <w:p w:rsidR="00FB50B8" w:rsidRPr="00185EAB" w:rsidRDefault="00FB50B8" w:rsidP="00166183">
      <w:pPr>
        <w:widowControl w:val="0"/>
        <w:autoSpaceDE w:val="0"/>
        <w:autoSpaceDN w:val="0"/>
        <w:adjustRightInd w:val="0"/>
        <w:spacing w:after="0" w:line="240" w:lineRule="auto"/>
        <w:jc w:val="both"/>
        <w:rPr>
          <w:bCs/>
          <w:sz w:val="20"/>
          <w:szCs w:val="20"/>
        </w:rPr>
      </w:pPr>
      <w:r w:rsidRPr="00185EAB">
        <w:rPr>
          <w:b/>
          <w:bCs/>
          <w:sz w:val="20"/>
          <w:szCs w:val="20"/>
        </w:rPr>
        <w:t>b)</w:t>
      </w:r>
      <w:r w:rsidRPr="00185EAB">
        <w:rPr>
          <w:bCs/>
          <w:sz w:val="20"/>
          <w:szCs w:val="20"/>
        </w:rPr>
        <w:t xml:space="preserve"> </w:t>
      </w:r>
      <w:r w:rsidR="00D70CAC" w:rsidRPr="00185EAB">
        <w:rPr>
          <w:bCs/>
          <w:sz w:val="20"/>
          <w:szCs w:val="20"/>
        </w:rPr>
        <w:t xml:space="preserve">O prazo de </w:t>
      </w:r>
      <w:r w:rsidR="00D70CAC" w:rsidRPr="00185EAB">
        <w:rPr>
          <w:b/>
          <w:bCs/>
          <w:sz w:val="20"/>
          <w:szCs w:val="20"/>
        </w:rPr>
        <w:t xml:space="preserve">entrega dos </w:t>
      </w:r>
      <w:r w:rsidR="00173B20" w:rsidRPr="00185EAB">
        <w:rPr>
          <w:b/>
          <w:bCs/>
          <w:sz w:val="20"/>
          <w:szCs w:val="20"/>
        </w:rPr>
        <w:t>produtos</w:t>
      </w:r>
      <w:r w:rsidR="00173B20" w:rsidRPr="00185EAB">
        <w:rPr>
          <w:bCs/>
          <w:sz w:val="20"/>
          <w:szCs w:val="20"/>
        </w:rPr>
        <w:t>:</w:t>
      </w:r>
      <w:r w:rsidR="00D70CAC" w:rsidRPr="00185EAB">
        <w:rPr>
          <w:bCs/>
          <w:sz w:val="20"/>
          <w:szCs w:val="20"/>
        </w:rPr>
        <w:t xml:space="preserve"> deverá ser</w:t>
      </w:r>
      <w:r w:rsidR="00D70CAC" w:rsidRPr="00185EAB">
        <w:rPr>
          <w:b/>
          <w:bCs/>
          <w:sz w:val="20"/>
          <w:szCs w:val="20"/>
        </w:rPr>
        <w:t xml:space="preserve"> </w:t>
      </w:r>
      <w:r w:rsidR="00AF429F" w:rsidRPr="00185EAB">
        <w:rPr>
          <w:bCs/>
          <w:sz w:val="20"/>
          <w:szCs w:val="20"/>
        </w:rPr>
        <w:t>feita</w:t>
      </w:r>
      <w:r w:rsidR="00AF429F" w:rsidRPr="00185EAB">
        <w:rPr>
          <w:b/>
          <w:bCs/>
          <w:sz w:val="20"/>
          <w:szCs w:val="20"/>
        </w:rPr>
        <w:t xml:space="preserve"> </w:t>
      </w:r>
      <w:r w:rsidR="00D23DDC" w:rsidRPr="00185EAB">
        <w:rPr>
          <w:bCs/>
          <w:sz w:val="20"/>
          <w:szCs w:val="20"/>
        </w:rPr>
        <w:t>no máximo de até</w:t>
      </w:r>
      <w:r w:rsidR="00D23DDC" w:rsidRPr="00185EAB">
        <w:rPr>
          <w:b/>
          <w:bCs/>
          <w:sz w:val="20"/>
          <w:szCs w:val="20"/>
        </w:rPr>
        <w:t xml:space="preserve"> </w:t>
      </w:r>
      <w:r w:rsidR="009379D3" w:rsidRPr="00185EAB">
        <w:rPr>
          <w:b/>
          <w:bCs/>
          <w:sz w:val="20"/>
          <w:szCs w:val="20"/>
        </w:rPr>
        <w:t>15</w:t>
      </w:r>
      <w:r w:rsidR="00A430BC" w:rsidRPr="00185EAB">
        <w:rPr>
          <w:b/>
          <w:bCs/>
          <w:sz w:val="20"/>
          <w:szCs w:val="20"/>
        </w:rPr>
        <w:t xml:space="preserve"> (</w:t>
      </w:r>
      <w:r w:rsidR="009379D3" w:rsidRPr="00185EAB">
        <w:rPr>
          <w:b/>
          <w:bCs/>
          <w:sz w:val="20"/>
          <w:szCs w:val="20"/>
        </w:rPr>
        <w:t>quinze</w:t>
      </w:r>
      <w:r w:rsidR="00173B20" w:rsidRPr="00185EAB">
        <w:rPr>
          <w:b/>
          <w:bCs/>
          <w:sz w:val="20"/>
          <w:szCs w:val="20"/>
        </w:rPr>
        <w:t>)</w:t>
      </w:r>
      <w:r w:rsidR="00D23DDC" w:rsidRPr="00185EAB">
        <w:rPr>
          <w:b/>
          <w:bCs/>
          <w:sz w:val="20"/>
          <w:szCs w:val="20"/>
        </w:rPr>
        <w:t xml:space="preserve"> dias</w:t>
      </w:r>
      <w:r w:rsidR="00AF429F" w:rsidRPr="00185EAB">
        <w:rPr>
          <w:b/>
          <w:bCs/>
          <w:sz w:val="20"/>
          <w:szCs w:val="20"/>
        </w:rPr>
        <w:t xml:space="preserve"> corrid</w:t>
      </w:r>
      <w:r w:rsidR="00173B20" w:rsidRPr="00185EAB">
        <w:rPr>
          <w:b/>
          <w:bCs/>
          <w:sz w:val="20"/>
          <w:szCs w:val="20"/>
        </w:rPr>
        <w:t>o</w:t>
      </w:r>
      <w:r w:rsidR="00AF429F" w:rsidRPr="00185EAB">
        <w:rPr>
          <w:b/>
          <w:bCs/>
          <w:sz w:val="20"/>
          <w:szCs w:val="20"/>
        </w:rPr>
        <w:t>s</w:t>
      </w:r>
      <w:r w:rsidR="00D23DDC" w:rsidRPr="00185EAB">
        <w:rPr>
          <w:b/>
          <w:bCs/>
          <w:sz w:val="20"/>
          <w:szCs w:val="20"/>
        </w:rPr>
        <w:t xml:space="preserve">, </w:t>
      </w:r>
      <w:r w:rsidR="00D23DDC" w:rsidRPr="00185EAB">
        <w:rPr>
          <w:bCs/>
          <w:sz w:val="20"/>
          <w:szCs w:val="20"/>
        </w:rPr>
        <w:t xml:space="preserve">contados </w:t>
      </w:r>
      <w:r w:rsidR="00AF429F" w:rsidRPr="00185EAB">
        <w:rPr>
          <w:bCs/>
          <w:sz w:val="20"/>
          <w:szCs w:val="20"/>
        </w:rPr>
        <w:t>do</w:t>
      </w:r>
      <w:r w:rsidR="00D23DDC" w:rsidRPr="00185EAB">
        <w:rPr>
          <w:bCs/>
          <w:sz w:val="20"/>
          <w:szCs w:val="20"/>
        </w:rPr>
        <w:t xml:space="preserve"> recebimento da </w:t>
      </w:r>
      <w:r w:rsidR="00F72BF0" w:rsidRPr="00185EAB">
        <w:rPr>
          <w:bCs/>
          <w:sz w:val="20"/>
          <w:szCs w:val="20"/>
        </w:rPr>
        <w:t>N</w:t>
      </w:r>
      <w:r w:rsidR="00D23DDC" w:rsidRPr="00185EAB">
        <w:rPr>
          <w:bCs/>
          <w:sz w:val="20"/>
          <w:szCs w:val="20"/>
        </w:rPr>
        <w:t xml:space="preserve">ota de </w:t>
      </w:r>
      <w:r w:rsidR="00F72BF0" w:rsidRPr="00185EAB">
        <w:rPr>
          <w:bCs/>
          <w:sz w:val="20"/>
          <w:szCs w:val="20"/>
        </w:rPr>
        <w:t>E</w:t>
      </w:r>
      <w:r w:rsidR="00D23DDC" w:rsidRPr="00185EAB">
        <w:rPr>
          <w:bCs/>
          <w:sz w:val="20"/>
          <w:szCs w:val="20"/>
        </w:rPr>
        <w:t>mpenho</w:t>
      </w:r>
      <w:r w:rsidR="008F280E" w:rsidRPr="00185EAB">
        <w:rPr>
          <w:bCs/>
          <w:sz w:val="20"/>
          <w:szCs w:val="20"/>
        </w:rPr>
        <w:t xml:space="preserve">, </w:t>
      </w:r>
      <w:r w:rsidR="00A90579" w:rsidRPr="00185EAB">
        <w:rPr>
          <w:bCs/>
          <w:sz w:val="20"/>
          <w:szCs w:val="20"/>
        </w:rPr>
        <w:t>conforme</w:t>
      </w:r>
      <w:r w:rsidR="008F280E" w:rsidRPr="00185EAB">
        <w:rPr>
          <w:bCs/>
          <w:sz w:val="20"/>
          <w:szCs w:val="20"/>
        </w:rPr>
        <w:t xml:space="preserve"> item </w:t>
      </w:r>
      <w:r w:rsidR="00C95782" w:rsidRPr="00185EAB">
        <w:rPr>
          <w:bCs/>
          <w:sz w:val="20"/>
          <w:szCs w:val="20"/>
        </w:rPr>
        <w:t>6</w:t>
      </w:r>
      <w:r w:rsidR="009379D3" w:rsidRPr="00185EAB">
        <w:rPr>
          <w:bCs/>
          <w:sz w:val="20"/>
          <w:szCs w:val="20"/>
        </w:rPr>
        <w:t>.1</w:t>
      </w:r>
      <w:r w:rsidR="00173B20" w:rsidRPr="00185EAB">
        <w:rPr>
          <w:bCs/>
          <w:sz w:val="20"/>
          <w:szCs w:val="20"/>
        </w:rPr>
        <w:t>.</w:t>
      </w:r>
      <w:r w:rsidR="008F280E" w:rsidRPr="00185EAB">
        <w:rPr>
          <w:bCs/>
          <w:sz w:val="20"/>
          <w:szCs w:val="20"/>
        </w:rPr>
        <w:t xml:space="preserve"> do</w:t>
      </w:r>
      <w:r w:rsidR="00D5717F" w:rsidRPr="00185EAB">
        <w:rPr>
          <w:bCs/>
          <w:sz w:val="20"/>
          <w:szCs w:val="20"/>
        </w:rPr>
        <w:t xml:space="preserve"> </w:t>
      </w:r>
      <w:r w:rsidR="00A90579" w:rsidRPr="00185EAB">
        <w:rPr>
          <w:bCs/>
          <w:sz w:val="20"/>
          <w:szCs w:val="20"/>
        </w:rPr>
        <w:t>Termo de Referência</w:t>
      </w:r>
      <w:r w:rsidR="001F4858" w:rsidRPr="00185EAB">
        <w:rPr>
          <w:bCs/>
          <w:sz w:val="20"/>
          <w:szCs w:val="20"/>
        </w:rPr>
        <w:t>, Anexo II</w:t>
      </w:r>
      <w:r w:rsidRPr="00185EAB">
        <w:rPr>
          <w:bCs/>
          <w:sz w:val="20"/>
          <w:szCs w:val="20"/>
        </w:rPr>
        <w:t>;</w:t>
      </w:r>
    </w:p>
    <w:p w:rsidR="00173B20" w:rsidRPr="00185EAB" w:rsidRDefault="00173B20" w:rsidP="00166183">
      <w:pPr>
        <w:widowControl w:val="0"/>
        <w:autoSpaceDE w:val="0"/>
        <w:autoSpaceDN w:val="0"/>
        <w:adjustRightInd w:val="0"/>
        <w:spacing w:after="0" w:line="240" w:lineRule="auto"/>
        <w:jc w:val="both"/>
        <w:rPr>
          <w:bCs/>
          <w:sz w:val="20"/>
          <w:szCs w:val="20"/>
        </w:rPr>
      </w:pPr>
      <w:r w:rsidRPr="00185EAB">
        <w:rPr>
          <w:b/>
          <w:bCs/>
          <w:sz w:val="20"/>
          <w:szCs w:val="20"/>
        </w:rPr>
        <w:t>c)</w:t>
      </w:r>
      <w:r w:rsidRPr="00185EAB">
        <w:rPr>
          <w:bCs/>
          <w:sz w:val="20"/>
          <w:szCs w:val="20"/>
        </w:rPr>
        <w:t xml:space="preserve"> O prazo de </w:t>
      </w:r>
      <w:r w:rsidRPr="00185EAB">
        <w:rPr>
          <w:b/>
          <w:bCs/>
          <w:sz w:val="20"/>
          <w:szCs w:val="20"/>
        </w:rPr>
        <w:t>pagamento</w:t>
      </w:r>
      <w:r w:rsidRPr="00185EAB">
        <w:rPr>
          <w:bCs/>
          <w:sz w:val="20"/>
          <w:szCs w:val="20"/>
        </w:rPr>
        <w:t xml:space="preserve">: até </w:t>
      </w:r>
      <w:r w:rsidRPr="00185EAB">
        <w:rPr>
          <w:b/>
          <w:bCs/>
          <w:sz w:val="20"/>
          <w:szCs w:val="20"/>
        </w:rPr>
        <w:t>30 (trinta) dias corridos</w:t>
      </w:r>
      <w:r w:rsidRPr="00185EAB">
        <w:rPr>
          <w:bCs/>
          <w:sz w:val="20"/>
          <w:szCs w:val="20"/>
        </w:rPr>
        <w:t xml:space="preserve">, contados da apresentação da Nota Fiscal/Fatura devidamente atestada, conforme item </w:t>
      </w:r>
      <w:r w:rsidR="00185EAB" w:rsidRPr="00185EAB">
        <w:rPr>
          <w:bCs/>
          <w:sz w:val="20"/>
          <w:szCs w:val="20"/>
        </w:rPr>
        <w:t>13,2</w:t>
      </w:r>
      <w:r w:rsidRPr="00185EAB">
        <w:rPr>
          <w:bCs/>
          <w:sz w:val="20"/>
          <w:szCs w:val="20"/>
        </w:rPr>
        <w:t>. do Termo de Referência;</w:t>
      </w:r>
    </w:p>
    <w:p w:rsidR="00CE2719" w:rsidRPr="00185EAB" w:rsidRDefault="00E951E9" w:rsidP="009379D3">
      <w:pPr>
        <w:widowControl w:val="0"/>
        <w:autoSpaceDE w:val="0"/>
        <w:autoSpaceDN w:val="0"/>
        <w:adjustRightInd w:val="0"/>
        <w:spacing w:after="120" w:line="240" w:lineRule="auto"/>
        <w:jc w:val="both"/>
        <w:rPr>
          <w:b/>
          <w:bCs/>
          <w:sz w:val="20"/>
          <w:szCs w:val="20"/>
        </w:rPr>
      </w:pPr>
      <w:r w:rsidRPr="00185EAB">
        <w:rPr>
          <w:b/>
          <w:bCs/>
          <w:sz w:val="20"/>
          <w:szCs w:val="20"/>
        </w:rPr>
        <w:t>d</w:t>
      </w:r>
      <w:r w:rsidR="00FB50B8" w:rsidRPr="00185EAB">
        <w:rPr>
          <w:b/>
          <w:bCs/>
          <w:sz w:val="20"/>
          <w:szCs w:val="20"/>
        </w:rPr>
        <w:t>)</w:t>
      </w:r>
      <w:r w:rsidR="00FB50B8" w:rsidRPr="00185EAB">
        <w:rPr>
          <w:bCs/>
          <w:sz w:val="20"/>
          <w:szCs w:val="20"/>
        </w:rPr>
        <w:t xml:space="preserve"> O prazo de </w:t>
      </w:r>
      <w:r w:rsidR="00AF429F" w:rsidRPr="00185EAB">
        <w:rPr>
          <w:b/>
          <w:bCs/>
          <w:sz w:val="20"/>
          <w:szCs w:val="20"/>
        </w:rPr>
        <w:t>validade</w:t>
      </w:r>
      <w:r w:rsidR="00FB50B8" w:rsidRPr="00185EAB">
        <w:rPr>
          <w:b/>
          <w:bCs/>
          <w:sz w:val="20"/>
          <w:szCs w:val="20"/>
        </w:rPr>
        <w:t xml:space="preserve"> dos </w:t>
      </w:r>
      <w:r w:rsidR="00173B20" w:rsidRPr="00185EAB">
        <w:rPr>
          <w:b/>
          <w:bCs/>
          <w:sz w:val="20"/>
          <w:szCs w:val="20"/>
        </w:rPr>
        <w:t>produtos</w:t>
      </w:r>
      <w:r w:rsidR="00A90579" w:rsidRPr="00185EAB">
        <w:rPr>
          <w:bCs/>
          <w:sz w:val="20"/>
          <w:szCs w:val="20"/>
        </w:rPr>
        <w:t>:</w:t>
      </w:r>
      <w:r w:rsidR="00FB50B8" w:rsidRPr="00185EAB">
        <w:rPr>
          <w:bCs/>
          <w:sz w:val="20"/>
          <w:szCs w:val="20"/>
        </w:rPr>
        <w:t xml:space="preserve"> </w:t>
      </w:r>
      <w:r w:rsidR="00AF429F" w:rsidRPr="00185EAB">
        <w:rPr>
          <w:bCs/>
          <w:sz w:val="20"/>
          <w:szCs w:val="20"/>
        </w:rPr>
        <w:t xml:space="preserve">devem ter a validade mínima de </w:t>
      </w:r>
      <w:r w:rsidR="009379D3" w:rsidRPr="00185EAB">
        <w:rPr>
          <w:b/>
          <w:bCs/>
          <w:sz w:val="20"/>
          <w:szCs w:val="20"/>
        </w:rPr>
        <w:t>12</w:t>
      </w:r>
      <w:r w:rsidR="00AF429F" w:rsidRPr="00185EAB">
        <w:rPr>
          <w:b/>
          <w:bCs/>
          <w:sz w:val="20"/>
          <w:szCs w:val="20"/>
        </w:rPr>
        <w:t xml:space="preserve"> (</w:t>
      </w:r>
      <w:r w:rsidR="009379D3" w:rsidRPr="00185EAB">
        <w:rPr>
          <w:b/>
          <w:bCs/>
          <w:sz w:val="20"/>
          <w:szCs w:val="20"/>
        </w:rPr>
        <w:t>doze</w:t>
      </w:r>
      <w:r w:rsidR="00AF429F" w:rsidRPr="00185EAB">
        <w:rPr>
          <w:b/>
          <w:bCs/>
          <w:sz w:val="20"/>
          <w:szCs w:val="20"/>
        </w:rPr>
        <w:t>)</w:t>
      </w:r>
      <w:r w:rsidR="00315CF6" w:rsidRPr="00185EAB">
        <w:rPr>
          <w:b/>
          <w:bCs/>
          <w:sz w:val="20"/>
          <w:szCs w:val="20"/>
        </w:rPr>
        <w:t xml:space="preserve"> meses</w:t>
      </w:r>
      <w:r w:rsidR="00E65C59" w:rsidRPr="00185EAB">
        <w:rPr>
          <w:b/>
          <w:bCs/>
          <w:sz w:val="20"/>
          <w:szCs w:val="20"/>
        </w:rPr>
        <w:t>,</w:t>
      </w:r>
      <w:r w:rsidR="00AF429F" w:rsidRPr="00185EAB">
        <w:rPr>
          <w:b/>
          <w:bCs/>
          <w:sz w:val="20"/>
          <w:szCs w:val="20"/>
        </w:rPr>
        <w:t xml:space="preserve"> </w:t>
      </w:r>
      <w:r w:rsidR="00810D8C" w:rsidRPr="00185EAB">
        <w:rPr>
          <w:bCs/>
          <w:sz w:val="20"/>
          <w:szCs w:val="20"/>
        </w:rPr>
        <w:t>contados do a</w:t>
      </w:r>
      <w:r w:rsidR="00AF429F" w:rsidRPr="00185EAB">
        <w:rPr>
          <w:bCs/>
          <w:sz w:val="20"/>
          <w:szCs w:val="20"/>
        </w:rPr>
        <w:t xml:space="preserve">testo da Nota Fiscal, </w:t>
      </w:r>
      <w:r w:rsidR="00173B20" w:rsidRPr="00185EAB">
        <w:rPr>
          <w:bCs/>
          <w:sz w:val="20"/>
          <w:szCs w:val="20"/>
        </w:rPr>
        <w:t xml:space="preserve">conforme item </w:t>
      </w:r>
      <w:r w:rsidR="00185EAB" w:rsidRPr="00185EAB">
        <w:rPr>
          <w:bCs/>
          <w:sz w:val="20"/>
          <w:szCs w:val="20"/>
        </w:rPr>
        <w:t>3.2.1</w:t>
      </w:r>
      <w:r w:rsidR="00173B20" w:rsidRPr="00185EAB">
        <w:rPr>
          <w:bCs/>
          <w:sz w:val="20"/>
          <w:szCs w:val="20"/>
        </w:rPr>
        <w:t>. do Termo de Referência.</w:t>
      </w:r>
      <w:r w:rsidR="00F72BF0" w:rsidRPr="00185EAB">
        <w:rPr>
          <w:bCs/>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AE1C0E">
        <w:rPr>
          <w:b/>
          <w:bCs/>
          <w:color w:val="000000"/>
          <w:sz w:val="20"/>
          <w:szCs w:val="20"/>
        </w:rPr>
        <w:t>5</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AE1C0E">
        <w:rPr>
          <w:b/>
          <w:bCs/>
          <w:color w:val="000000"/>
          <w:sz w:val="20"/>
          <w:szCs w:val="20"/>
        </w:rPr>
        <w:t>5</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E90B91">
        <w:rPr>
          <w:b/>
          <w:bCs/>
          <w:color w:val="000000"/>
          <w:sz w:val="20"/>
          <w:szCs w:val="20"/>
        </w:rPr>
        <w:t>5</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AE1C0E">
        <w:rPr>
          <w:b/>
          <w:bCs/>
          <w:color w:val="000000"/>
          <w:sz w:val="20"/>
          <w:szCs w:val="20"/>
        </w:rPr>
        <w:t>5</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w:t>
      </w:r>
      <w:r w:rsidR="00EA3D83" w:rsidRPr="00FC47D3">
        <w:rPr>
          <w:bCs/>
          <w:sz w:val="20"/>
          <w:szCs w:val="20"/>
        </w:rPr>
        <w:lastRenderedPageBreak/>
        <w:t>documentos que supram tais exigências</w:t>
      </w:r>
      <w:r w:rsidR="001C3C43">
        <w:rPr>
          <w:bCs/>
          <w:sz w:val="20"/>
          <w:szCs w:val="20"/>
        </w:rPr>
        <w:t xml:space="preserve">, </w:t>
      </w:r>
      <w:r w:rsidR="001C3C43" w:rsidRPr="001C3C43">
        <w:rPr>
          <w:b/>
          <w:bCs/>
          <w:sz w:val="20"/>
          <w:szCs w:val="20"/>
        </w:rPr>
        <w:t>constantes dos artigos 28 a 30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1C0E">
        <w:rPr>
          <w:b/>
          <w:bCs/>
          <w:sz w:val="20"/>
          <w:szCs w:val="20"/>
        </w:rPr>
        <w:t>5</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185EAB" w:rsidRPr="00185EAB" w:rsidRDefault="00185EAB" w:rsidP="00185EAB">
      <w:pPr>
        <w:pStyle w:val="PargrafodaLista"/>
        <w:numPr>
          <w:ilvl w:val="0"/>
          <w:numId w:val="9"/>
        </w:numPr>
        <w:autoSpaceDE w:val="0"/>
        <w:autoSpaceDN w:val="0"/>
        <w:adjustRightInd w:val="0"/>
        <w:spacing w:after="0" w:line="240" w:lineRule="auto"/>
        <w:ind w:left="714" w:hanging="357"/>
        <w:jc w:val="both"/>
        <w:rPr>
          <w:rFonts w:cs="Times New Roman"/>
          <w:bCs/>
          <w:sz w:val="20"/>
          <w:szCs w:val="20"/>
          <w:lang w:eastAsia="pt-BR"/>
        </w:rPr>
      </w:pPr>
      <w:r w:rsidRPr="00185EAB">
        <w:rPr>
          <w:rFonts w:cs="Times New Roman"/>
          <w:bCs/>
          <w:sz w:val="20"/>
          <w:szCs w:val="20"/>
          <w:lang w:eastAsia="pt-BR"/>
        </w:rPr>
        <w:t>Atestado (s) de capacidade técnica ou certidão, expedido por pessoa jurídica de direito público ou privado, que comprovem ter a licitante fornecido produtos, de maneira satisfatória, compatíveis em características com o objeto desta licitação;</w:t>
      </w:r>
    </w:p>
    <w:p w:rsidR="00185EAB" w:rsidRPr="00185EAB" w:rsidRDefault="00185EAB" w:rsidP="00185EAB">
      <w:pPr>
        <w:pStyle w:val="PargrafodaLista"/>
        <w:numPr>
          <w:ilvl w:val="0"/>
          <w:numId w:val="9"/>
        </w:numPr>
        <w:autoSpaceDE w:val="0"/>
        <w:autoSpaceDN w:val="0"/>
        <w:adjustRightInd w:val="0"/>
        <w:spacing w:after="0" w:line="240" w:lineRule="auto"/>
        <w:ind w:left="714" w:hanging="357"/>
        <w:jc w:val="both"/>
        <w:rPr>
          <w:rFonts w:cs="Times New Roman"/>
          <w:bCs/>
          <w:sz w:val="20"/>
          <w:szCs w:val="20"/>
          <w:lang w:eastAsia="pt-BR"/>
        </w:rPr>
      </w:pPr>
      <w:r w:rsidRPr="00185EAB">
        <w:rPr>
          <w:rFonts w:cs="Times New Roman"/>
          <w:bCs/>
          <w:sz w:val="20"/>
          <w:szCs w:val="20"/>
          <w:lang w:eastAsia="pt-BR"/>
        </w:rPr>
        <w:t>Licença de Funcionamento emitido pela Vigilância Sanitária Estadual ou Municipal, nos termos do artigo 21 da lei Federal n° 5.991/1973;</w:t>
      </w:r>
    </w:p>
    <w:p w:rsidR="00185EAB" w:rsidRPr="00185EAB" w:rsidRDefault="00185EAB" w:rsidP="00185EAB">
      <w:pPr>
        <w:pStyle w:val="PargrafodaLista"/>
        <w:numPr>
          <w:ilvl w:val="0"/>
          <w:numId w:val="9"/>
        </w:numPr>
        <w:autoSpaceDE w:val="0"/>
        <w:autoSpaceDN w:val="0"/>
        <w:adjustRightInd w:val="0"/>
        <w:spacing w:after="0" w:line="240" w:lineRule="auto"/>
        <w:ind w:left="714" w:hanging="357"/>
        <w:jc w:val="both"/>
        <w:rPr>
          <w:rFonts w:cs="Times New Roman"/>
          <w:bCs/>
          <w:sz w:val="20"/>
          <w:szCs w:val="20"/>
          <w:lang w:eastAsia="pt-BR"/>
        </w:rPr>
      </w:pPr>
      <w:r w:rsidRPr="00185EAB">
        <w:rPr>
          <w:rFonts w:cs="Times New Roman"/>
          <w:bCs/>
          <w:sz w:val="20"/>
          <w:szCs w:val="20"/>
          <w:lang w:eastAsia="pt-BR"/>
        </w:rPr>
        <w:t>Proposta de preços que apresente as informações técnicas conforme M</w:t>
      </w:r>
      <w:r>
        <w:rPr>
          <w:rFonts w:cs="Times New Roman"/>
          <w:bCs/>
          <w:sz w:val="20"/>
          <w:szCs w:val="20"/>
          <w:lang w:eastAsia="pt-BR"/>
        </w:rPr>
        <w:t>odelo 1 do Anexo I do presente edital</w:t>
      </w:r>
      <w:r w:rsidRPr="00185EAB">
        <w:rPr>
          <w:rFonts w:cs="Times New Roman"/>
          <w:bCs/>
          <w:sz w:val="20"/>
          <w:szCs w:val="20"/>
          <w:lang w:eastAsia="pt-BR"/>
        </w:rPr>
        <w:t>.</w:t>
      </w:r>
    </w:p>
    <w:p w:rsidR="00185EAB" w:rsidRPr="00185EAB" w:rsidRDefault="00185EAB" w:rsidP="00185EAB">
      <w:pPr>
        <w:pStyle w:val="PargrafodaLista"/>
        <w:widowControl w:val="0"/>
        <w:numPr>
          <w:ilvl w:val="0"/>
          <w:numId w:val="9"/>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ind w:left="714" w:hanging="357"/>
        <w:jc w:val="both"/>
        <w:rPr>
          <w:rFonts w:cs="Times New Roman"/>
          <w:bCs/>
          <w:sz w:val="20"/>
          <w:szCs w:val="20"/>
          <w:lang w:eastAsia="pt-BR"/>
        </w:rPr>
      </w:pPr>
      <w:r w:rsidRPr="00185EAB">
        <w:rPr>
          <w:rFonts w:cs="Times New Roman"/>
          <w:bCs/>
          <w:sz w:val="20"/>
          <w:szCs w:val="20"/>
          <w:lang w:eastAsia="pt-BR"/>
        </w:rPr>
        <w:t xml:space="preserve">Termo de compromisso conforme Modelo </w:t>
      </w:r>
      <w:r w:rsidR="007C0D41">
        <w:rPr>
          <w:rFonts w:cs="Times New Roman"/>
          <w:bCs/>
          <w:sz w:val="20"/>
          <w:szCs w:val="20"/>
          <w:lang w:eastAsia="pt-BR"/>
        </w:rPr>
        <w:t>6</w:t>
      </w:r>
      <w:r w:rsidRPr="00185EAB">
        <w:rPr>
          <w:rFonts w:cs="Times New Roman"/>
          <w:bCs/>
          <w:sz w:val="20"/>
          <w:szCs w:val="20"/>
          <w:lang w:eastAsia="pt-BR"/>
        </w:rPr>
        <w:t xml:space="preserve"> </w:t>
      </w:r>
      <w:r>
        <w:rPr>
          <w:rFonts w:cs="Times New Roman"/>
          <w:bCs/>
          <w:sz w:val="20"/>
          <w:szCs w:val="20"/>
          <w:lang w:eastAsia="pt-BR"/>
        </w:rPr>
        <w:t>do presente edital</w:t>
      </w:r>
      <w:r w:rsidRPr="00185EAB">
        <w:rPr>
          <w:rFonts w:cs="Times New Roman"/>
          <w:bCs/>
          <w:sz w:val="20"/>
          <w:szCs w:val="20"/>
          <w:lang w:eastAsia="pt-BR"/>
        </w:rPr>
        <w:t>.</w:t>
      </w:r>
    </w:p>
    <w:p w:rsidR="002A0356" w:rsidRDefault="002A0356" w:rsidP="00185EAB">
      <w:pPr>
        <w:autoSpaceDE w:val="0"/>
        <w:autoSpaceDN w:val="0"/>
        <w:adjustRightInd w:val="0"/>
        <w:spacing w:after="0" w:line="240" w:lineRule="auto"/>
        <w:jc w:val="both"/>
        <w:rPr>
          <w:b/>
          <w:bCs/>
          <w:color w:val="000000"/>
          <w:sz w:val="20"/>
          <w:szCs w:val="20"/>
        </w:rPr>
      </w:pPr>
      <w:r w:rsidRPr="00185EAB">
        <w:rPr>
          <w:b/>
          <w:bCs/>
          <w:sz w:val="20"/>
          <w:szCs w:val="20"/>
        </w:rPr>
        <w:t>1</w:t>
      </w:r>
      <w:r w:rsidR="005C59C5" w:rsidRPr="00185EAB">
        <w:rPr>
          <w:b/>
          <w:bCs/>
          <w:sz w:val="20"/>
          <w:szCs w:val="20"/>
        </w:rPr>
        <w:t>5</w:t>
      </w:r>
      <w:r w:rsidRPr="00185EAB">
        <w:rPr>
          <w:b/>
          <w:bCs/>
          <w:sz w:val="20"/>
          <w:szCs w:val="20"/>
        </w:rPr>
        <w:t>.4</w:t>
      </w:r>
      <w:r w:rsidR="00CC0358" w:rsidRPr="00185EAB">
        <w:rPr>
          <w:b/>
          <w:bCs/>
          <w:sz w:val="20"/>
          <w:szCs w:val="20"/>
        </w:rPr>
        <w:t>.</w:t>
      </w:r>
      <w:r w:rsidRPr="00185EAB">
        <w:rPr>
          <w:bCs/>
          <w:sz w:val="20"/>
          <w:szCs w:val="20"/>
        </w:rPr>
        <w:t xml:space="preserve"> Do envio dos documentos</w:t>
      </w:r>
      <w:r w:rsidR="004E248E" w:rsidRPr="00185EAB">
        <w:rPr>
          <w:bCs/>
          <w:sz w:val="20"/>
          <w:szCs w:val="20"/>
        </w:rPr>
        <w:t xml:space="preserve"> de habilitação</w:t>
      </w:r>
      <w:r w:rsidR="0011567F" w:rsidRPr="00185EAB">
        <w:rPr>
          <w:bCs/>
          <w:sz w:val="20"/>
          <w:szCs w:val="20"/>
        </w:rPr>
        <w:t xml:space="preserve"> e proposta</w:t>
      </w:r>
      <w:r w:rsidR="00E4087D" w:rsidRPr="00185EAB">
        <w:rPr>
          <w:bCs/>
          <w:sz w:val="20"/>
          <w:szCs w:val="20"/>
        </w:rPr>
        <w:t xml:space="preserve"> atualizada</w:t>
      </w:r>
      <w:r w:rsidR="00E4087D">
        <w:rPr>
          <w:b/>
          <w:bCs/>
          <w:color w:val="000000"/>
          <w:sz w:val="20"/>
          <w:szCs w:val="20"/>
        </w:rPr>
        <w:t xml:space="preserve">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5C59C5">
        <w:rPr>
          <w:rFonts w:cs="Calibri"/>
          <w:b/>
          <w:bCs/>
          <w:color w:val="000000"/>
          <w:sz w:val="20"/>
          <w:szCs w:val="20"/>
        </w:rPr>
        <w:t>5</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w:t>
      </w:r>
      <w:proofErr w:type="spellStart"/>
      <w:r w:rsidR="0011567F" w:rsidRPr="00572F93">
        <w:rPr>
          <w:rFonts w:eastAsia="Batang" w:cs="Calibri"/>
          <w:sz w:val="20"/>
          <w:szCs w:val="20"/>
        </w:rPr>
        <w:t>conta-corrente</w:t>
      </w:r>
      <w:proofErr w:type="spellEnd"/>
      <w:r w:rsidR="0011567F" w:rsidRPr="00572F93">
        <w:rPr>
          <w:rFonts w:eastAsia="Batang" w:cs="Calibri"/>
          <w:sz w:val="20"/>
          <w:szCs w:val="20"/>
        </w:rPr>
        <w:t xml:space="preserve">, descrição detalhada do produto; marca; fabricante; procedência; espécie, se for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w:t>
      </w:r>
      <w:r w:rsidR="005C59C5">
        <w:rPr>
          <w:rFonts w:eastAsia="Batang" w:cs="Calibri"/>
          <w:b/>
          <w:sz w:val="20"/>
          <w:szCs w:val="20"/>
        </w:rPr>
        <w:t>5</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.4.2</w:t>
      </w:r>
      <w:r w:rsidR="004B77E4">
        <w:rPr>
          <w:rFonts w:eastAsia="Batang" w:cs="Calibri"/>
          <w:b/>
          <w:color w:val="000000"/>
          <w:sz w:val="20"/>
          <w:szCs w:val="20"/>
        </w:rPr>
        <w:t>.</w:t>
      </w:r>
      <w:r w:rsidRPr="000922C6">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Pregoeiro(a),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5C59C5">
        <w:rPr>
          <w:rFonts w:eastAsia="Batang" w:cs="Calibri"/>
          <w:b/>
          <w:color w:val="000000"/>
          <w:sz w:val="20"/>
          <w:szCs w:val="20"/>
        </w:rPr>
        <w:t>5</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5C59C5">
        <w:rPr>
          <w:b/>
          <w:bCs/>
          <w:sz w:val="20"/>
          <w:szCs w:val="20"/>
        </w:rPr>
        <w:t>5</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poderão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5C59C5">
        <w:rPr>
          <w:b/>
          <w:bCs/>
          <w:sz w:val="20"/>
          <w:szCs w:val="20"/>
        </w:rPr>
        <w:t>5</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5C59C5">
        <w:rPr>
          <w:b/>
          <w:bCs/>
          <w:sz w:val="20"/>
          <w:szCs w:val="20"/>
        </w:rPr>
        <w:t>5</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5C59C5">
        <w:rPr>
          <w:b/>
          <w:bCs/>
          <w:sz w:val="20"/>
          <w:szCs w:val="20"/>
        </w:rPr>
        <w:t>5</w:t>
      </w:r>
      <w:r w:rsidRPr="00572F93">
        <w:rPr>
          <w:b/>
          <w:bCs/>
          <w:sz w:val="20"/>
          <w:szCs w:val="20"/>
        </w:rPr>
        <w:t>.</w:t>
      </w:r>
      <w:r w:rsidR="00C2576C">
        <w:rPr>
          <w:b/>
          <w:bCs/>
          <w:sz w:val="20"/>
          <w:szCs w:val="20"/>
        </w:rPr>
        <w:t>6</w:t>
      </w:r>
      <w:r w:rsidRPr="00572F93">
        <w:rPr>
          <w:b/>
          <w:bCs/>
          <w:sz w:val="20"/>
          <w:szCs w:val="20"/>
        </w:rPr>
        <w:t>.</w:t>
      </w:r>
      <w:r w:rsidR="002A0356" w:rsidRPr="00FC47D3">
        <w:rPr>
          <w:bCs/>
          <w:sz w:val="20"/>
          <w:szCs w:val="20"/>
        </w:rPr>
        <w:t xml:space="preserve"> </w:t>
      </w:r>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5C59C5">
        <w:rPr>
          <w:b/>
          <w:bCs/>
          <w:color w:val="000000"/>
          <w:sz w:val="20"/>
          <w:szCs w:val="20"/>
          <w:u w:val="single"/>
        </w:rPr>
        <w:t>5</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w:t>
      </w:r>
      <w:r w:rsidRPr="00FC47D3">
        <w:rPr>
          <w:bCs/>
          <w:color w:val="000000"/>
          <w:sz w:val="20"/>
          <w:szCs w:val="20"/>
        </w:rPr>
        <w:lastRenderedPageBreak/>
        <w:t>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5C59C5">
        <w:rPr>
          <w:b/>
          <w:bCs/>
          <w:sz w:val="20"/>
          <w:szCs w:val="20"/>
        </w:rPr>
        <w:t>5</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5C59C5">
        <w:rPr>
          <w:b/>
          <w:bCs/>
          <w:color w:val="000000"/>
          <w:sz w:val="20"/>
          <w:szCs w:val="20"/>
        </w:rPr>
        <w:t>6</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5C59C5">
        <w:rPr>
          <w:b/>
          <w:bCs/>
          <w:color w:val="000000"/>
          <w:sz w:val="20"/>
          <w:szCs w:val="20"/>
        </w:rPr>
        <w:t>6</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5C59C5">
        <w:rPr>
          <w:b/>
          <w:bCs/>
          <w:color w:val="000000"/>
          <w:sz w:val="20"/>
          <w:szCs w:val="20"/>
        </w:rPr>
        <w:t>6</w:t>
      </w:r>
      <w:r w:rsidRPr="00FC47D3">
        <w:rPr>
          <w:b/>
          <w:bCs/>
          <w:color w:val="000000"/>
          <w:sz w:val="20"/>
          <w:szCs w:val="20"/>
        </w:rPr>
        <w:t>.3.</w:t>
      </w:r>
      <w:r w:rsidRPr="00FC47D3">
        <w:rPr>
          <w:bCs/>
          <w:color w:val="000000"/>
          <w:sz w:val="20"/>
          <w:szCs w:val="20"/>
        </w:rPr>
        <w:t xml:space="preserve"> </w:t>
      </w:r>
      <w:r w:rsidR="00F50F91" w:rsidRPr="00FC47D3">
        <w:rPr>
          <w:bCs/>
          <w:color w:val="000000"/>
          <w:sz w:val="20"/>
          <w:szCs w:val="20"/>
        </w:rPr>
        <w:t>O(a)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5C59C5">
        <w:rPr>
          <w:b/>
          <w:bCs/>
          <w:sz w:val="20"/>
          <w:szCs w:val="20"/>
        </w:rPr>
        <w:t>6</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5C59C5">
        <w:rPr>
          <w:b/>
          <w:bCs/>
          <w:sz w:val="20"/>
          <w:szCs w:val="20"/>
        </w:rPr>
        <w:t>6</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6D72FF">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6D72FF">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2617B5">
        <w:rPr>
          <w:b/>
          <w:bCs/>
          <w:color w:val="000000"/>
          <w:sz w:val="20"/>
          <w:szCs w:val="20"/>
        </w:rPr>
        <w:t>8</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17B5">
        <w:rPr>
          <w:b/>
          <w:bCs/>
          <w:color w:val="000000"/>
          <w:sz w:val="20"/>
          <w:szCs w:val="20"/>
        </w:rPr>
        <w:t>8</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Fiscal/Fatura, devidamente atestada.</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2617B5">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17B5">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2617B5">
        <w:rPr>
          <w:b/>
          <w:bCs/>
          <w:color w:val="000000"/>
          <w:sz w:val="20"/>
          <w:szCs w:val="20"/>
        </w:rPr>
        <w:t>8</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2617B5">
        <w:rPr>
          <w:b/>
          <w:bCs/>
          <w:color w:val="000000"/>
          <w:sz w:val="20"/>
          <w:szCs w:val="20"/>
        </w:rPr>
        <w:t>8</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185EAB" w:rsidRPr="00185EAB" w:rsidRDefault="00524132" w:rsidP="00185EAB">
      <w:pPr>
        <w:widowControl w:val="0"/>
        <w:autoSpaceDE w:val="0"/>
        <w:autoSpaceDN w:val="0"/>
        <w:adjustRightInd w:val="0"/>
        <w:spacing w:after="0" w:line="240" w:lineRule="auto"/>
        <w:jc w:val="both"/>
        <w:rPr>
          <w:rFonts w:eastAsia="Batang"/>
          <w:color w:val="000000"/>
          <w:sz w:val="20"/>
          <w:szCs w:val="20"/>
        </w:rPr>
      </w:pPr>
      <w:r w:rsidRPr="00E12F54">
        <w:rPr>
          <w:rFonts w:eastAsia="Batang"/>
          <w:b/>
          <w:color w:val="000000"/>
          <w:sz w:val="20"/>
          <w:szCs w:val="20"/>
        </w:rPr>
        <w:t>1</w:t>
      </w:r>
      <w:r w:rsidR="002617B5">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w:t>
      </w:r>
      <w:r w:rsidR="00185EAB" w:rsidRPr="00746CAD">
        <w:rPr>
          <w:rFonts w:asciiTheme="minorHAnsi" w:eastAsia="Batang" w:hAnsiTheme="minorHAnsi" w:cstheme="minorHAnsi"/>
          <w:color w:val="000000"/>
          <w:sz w:val="18"/>
          <w:szCs w:val="18"/>
        </w:rPr>
        <w:t xml:space="preserve">CONTRATANTE terá um prazo de até </w:t>
      </w:r>
      <w:r w:rsidR="00185EAB" w:rsidRPr="00746CAD">
        <w:rPr>
          <w:rFonts w:asciiTheme="minorHAnsi" w:eastAsia="Batang" w:hAnsiTheme="minorHAnsi" w:cstheme="minorHAnsi"/>
          <w:b/>
          <w:color w:val="000000"/>
          <w:sz w:val="18"/>
          <w:szCs w:val="18"/>
        </w:rPr>
        <w:t>05 (cinco) dias úteis</w:t>
      </w:r>
      <w:r w:rsidR="00185EAB" w:rsidRPr="00746CAD">
        <w:rPr>
          <w:rFonts w:asciiTheme="minorHAnsi" w:eastAsia="Batang" w:hAnsiTheme="minorHAnsi" w:cstheme="minorHAnsi"/>
          <w:color w:val="000000"/>
          <w:sz w:val="18"/>
          <w:szCs w:val="18"/>
        </w:rPr>
        <w:t xml:space="preserve"> para conferência e aprovação, contados da sua protocolização, e </w:t>
      </w:r>
      <w:r w:rsidR="00185EAB" w:rsidRPr="00185EAB">
        <w:rPr>
          <w:rFonts w:eastAsia="Batang"/>
          <w:color w:val="000000"/>
          <w:sz w:val="20"/>
          <w:szCs w:val="20"/>
        </w:rPr>
        <w:t>será paga, diretamente na conta corrente da CONTRATADA.</w:t>
      </w:r>
    </w:p>
    <w:p w:rsidR="00185EAB" w:rsidRDefault="00185EAB" w:rsidP="00185EAB">
      <w:pPr>
        <w:widowControl w:val="0"/>
        <w:autoSpaceDE w:val="0"/>
        <w:autoSpaceDN w:val="0"/>
        <w:adjustRightInd w:val="0"/>
        <w:spacing w:after="0" w:line="240" w:lineRule="auto"/>
        <w:jc w:val="both"/>
        <w:rPr>
          <w:rFonts w:asciiTheme="minorHAnsi" w:eastAsia="Batang" w:hAnsiTheme="minorHAnsi" w:cstheme="minorHAnsi"/>
          <w:color w:val="000000"/>
          <w:sz w:val="18"/>
          <w:szCs w:val="18"/>
        </w:rPr>
      </w:pPr>
      <w:r w:rsidRPr="00185EAB">
        <w:rPr>
          <w:rFonts w:eastAsia="Batang"/>
          <w:b/>
          <w:color w:val="000000"/>
          <w:sz w:val="20"/>
          <w:szCs w:val="20"/>
        </w:rPr>
        <w:t>18.7</w:t>
      </w:r>
      <w:r w:rsidR="00524132" w:rsidRPr="00524132">
        <w:rPr>
          <w:rFonts w:eastAsia="Batang"/>
          <w:color w:val="000000"/>
          <w:sz w:val="20"/>
          <w:szCs w:val="20"/>
        </w:rPr>
        <w:t>.</w:t>
      </w:r>
      <w:r>
        <w:rPr>
          <w:rFonts w:eastAsia="Batang"/>
          <w:color w:val="000000"/>
          <w:sz w:val="20"/>
          <w:szCs w:val="20"/>
        </w:rPr>
        <w:t xml:space="preserve"> </w:t>
      </w:r>
      <w:r w:rsidRPr="00185EAB">
        <w:rPr>
          <w:rFonts w:eastAsia="Batang"/>
          <w:color w:val="000000"/>
          <w:sz w:val="20"/>
          <w:szCs w:val="20"/>
        </w:rPr>
        <w:t>Na ocorrência de rejeição da(s) Nota(s) Fiscal(</w:t>
      </w:r>
      <w:proofErr w:type="spellStart"/>
      <w:r w:rsidRPr="00185EAB">
        <w:rPr>
          <w:rFonts w:eastAsia="Batang"/>
          <w:color w:val="000000"/>
          <w:sz w:val="20"/>
          <w:szCs w:val="20"/>
        </w:rPr>
        <w:t>is</w:t>
      </w:r>
      <w:proofErr w:type="spellEnd"/>
      <w:r w:rsidRPr="00185EAB">
        <w:rPr>
          <w:rFonts w:eastAsia="Batang"/>
          <w:color w:val="000000"/>
          <w:sz w:val="20"/>
          <w:szCs w:val="20"/>
        </w:rPr>
        <w:t>), motivada por erro ou incorreções, o prazo estipulado no parágrafo anterior, passará</w:t>
      </w:r>
      <w:r w:rsidRPr="00746CAD">
        <w:rPr>
          <w:rFonts w:asciiTheme="minorHAnsi" w:eastAsia="Batang" w:hAnsiTheme="minorHAnsi" w:cstheme="minorHAnsi"/>
          <w:color w:val="000000"/>
          <w:sz w:val="18"/>
          <w:szCs w:val="18"/>
        </w:rPr>
        <w:t xml:space="preserve"> a ser contado a partir da data da sua representação;</w:t>
      </w:r>
    </w:p>
    <w:p w:rsidR="00524132" w:rsidRPr="00185EAB" w:rsidRDefault="00524132" w:rsidP="00185EAB">
      <w:pPr>
        <w:tabs>
          <w:tab w:val="left" w:pos="7200"/>
        </w:tabs>
        <w:spacing w:line="240" w:lineRule="auto"/>
        <w:jc w:val="both"/>
        <w:rPr>
          <w:rFonts w:asciiTheme="minorHAnsi" w:eastAsia="Batang" w:hAnsiTheme="minorHAnsi" w:cstheme="minorHAnsi"/>
          <w:color w:val="000000"/>
          <w:sz w:val="18"/>
          <w:szCs w:val="18"/>
        </w:rPr>
      </w:pPr>
      <w:r w:rsidRPr="00185EAB">
        <w:rPr>
          <w:rFonts w:asciiTheme="minorHAnsi" w:eastAsia="Batang" w:hAnsiTheme="minorHAnsi" w:cstheme="minorHAnsi"/>
          <w:b/>
          <w:color w:val="000000"/>
          <w:sz w:val="20"/>
          <w:szCs w:val="20"/>
        </w:rPr>
        <w:t>1</w:t>
      </w:r>
      <w:r w:rsidR="002617B5" w:rsidRPr="00185EAB">
        <w:rPr>
          <w:rFonts w:asciiTheme="minorHAnsi" w:eastAsia="Batang" w:hAnsiTheme="minorHAnsi" w:cstheme="minorHAnsi"/>
          <w:b/>
          <w:color w:val="000000"/>
          <w:sz w:val="20"/>
          <w:szCs w:val="20"/>
        </w:rPr>
        <w:t>8</w:t>
      </w:r>
      <w:r w:rsidR="00185EAB" w:rsidRPr="00185EAB">
        <w:rPr>
          <w:rFonts w:asciiTheme="minorHAnsi" w:eastAsia="Batang" w:hAnsiTheme="minorHAnsi" w:cstheme="minorHAnsi"/>
          <w:b/>
          <w:color w:val="000000"/>
          <w:sz w:val="20"/>
          <w:szCs w:val="20"/>
        </w:rPr>
        <w:t>.8</w:t>
      </w:r>
      <w:r w:rsidRPr="00185EAB">
        <w:rPr>
          <w:rFonts w:asciiTheme="minorHAnsi" w:eastAsia="Batang" w:hAnsiTheme="minorHAnsi" w:cstheme="minorHAnsi"/>
          <w:b/>
          <w:color w:val="000000"/>
          <w:sz w:val="20"/>
          <w:szCs w:val="20"/>
        </w:rPr>
        <w:t>.</w:t>
      </w:r>
      <w:r w:rsidRPr="00185EAB">
        <w:rPr>
          <w:rFonts w:asciiTheme="minorHAnsi" w:eastAsia="Batang" w:hAnsiTheme="minorHAnsi" w:cstheme="minorHAnsi"/>
          <w:color w:val="000000"/>
          <w:sz w:val="18"/>
          <w:szCs w:val="18"/>
        </w:rPr>
        <w:t xml:space="preserve"> Os pagamentos não serão</w:t>
      </w:r>
      <w:r w:rsidRPr="00524132">
        <w:rPr>
          <w:rFonts w:eastAsia="Batang"/>
          <w:color w:val="000000"/>
          <w:sz w:val="20"/>
          <w:szCs w:val="20"/>
        </w:rPr>
        <w:t xml:space="preserve"> efetuados através de boletos bancários, sendo a garantia do referido paga</w:t>
      </w:r>
      <w:r w:rsidR="00E12F54">
        <w:rPr>
          <w:rFonts w:eastAsia="Batang"/>
          <w:color w:val="000000"/>
          <w:sz w:val="20"/>
          <w:szCs w:val="20"/>
        </w:rPr>
        <w:t>mento a própria Nota de Empenho.</w:t>
      </w:r>
    </w:p>
    <w:p w:rsidR="004D785B" w:rsidRPr="00FC47D3" w:rsidRDefault="002617B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4D785B" w:rsidRPr="00FC47D3">
        <w:rPr>
          <w:b/>
          <w:bCs/>
          <w:color w:val="000000"/>
          <w:sz w:val="20"/>
          <w:szCs w:val="20"/>
        </w:rPr>
        <w:t xml:space="preserve">. DO CONTRATO E CONDIÇÕES PARA A CONTRATAÇÃO </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bookmarkStart w:id="2" w:name="art57"/>
      <w:bookmarkEnd w:id="2"/>
      <w:r>
        <w:rPr>
          <w:b/>
          <w:bCs/>
          <w:color w:val="000000"/>
          <w:sz w:val="20"/>
          <w:szCs w:val="20"/>
        </w:rPr>
        <w:t>19</w:t>
      </w:r>
      <w:r w:rsidR="004D785B" w:rsidRPr="00FC47D3">
        <w:rPr>
          <w:b/>
          <w:bCs/>
          <w:color w:val="000000"/>
          <w:sz w:val="20"/>
          <w:szCs w:val="20"/>
        </w:rPr>
        <w:t>.1.</w:t>
      </w:r>
      <w:r w:rsidR="004D785B" w:rsidRPr="00FC47D3">
        <w:rPr>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bookmarkStart w:id="3" w:name="art57i"/>
      <w:bookmarkEnd w:id="3"/>
      <w:r>
        <w:rPr>
          <w:b/>
          <w:bCs/>
          <w:color w:val="000000"/>
          <w:sz w:val="20"/>
          <w:szCs w:val="20"/>
        </w:rPr>
        <w:t>19</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w:t>
      </w:r>
      <w:r w:rsidR="004D785B" w:rsidRPr="00FC47D3">
        <w:rPr>
          <w:bCs/>
          <w:color w:val="000000"/>
          <w:sz w:val="20"/>
          <w:szCs w:val="20"/>
        </w:rPr>
        <w:lastRenderedPageBreak/>
        <w:t xml:space="preserve">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2617B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2617B5"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2A17A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 xml:space="preserve">. DAS SANÇÕES ADMINISTRATIVAS </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5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w:t>
      </w:r>
      <w:r w:rsidR="001452F5">
        <w:rPr>
          <w:bCs/>
          <w:color w:val="000000"/>
          <w:sz w:val="20"/>
          <w:szCs w:val="20"/>
        </w:rPr>
        <w:t xml:space="preserve"> 94, 95 e 96 da Lei nº 8.666/93.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 xml:space="preserve">item </w:t>
      </w:r>
      <w:r w:rsidR="002617B5">
        <w:rPr>
          <w:bCs/>
          <w:sz w:val="20"/>
          <w:szCs w:val="20"/>
        </w:rPr>
        <w:t>19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1452F5">
        <w:rPr>
          <w:bCs/>
          <w:color w:val="000000"/>
          <w:sz w:val="20"/>
          <w:szCs w:val="20"/>
        </w:rPr>
        <w:t>93.</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1452F5">
        <w:rPr>
          <w:bCs/>
          <w:color w:val="000000"/>
          <w:sz w:val="20"/>
          <w:szCs w:val="20"/>
        </w:rPr>
        <w:t xml:space="preserve"> cobrança judicial da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w:t>
      </w:r>
      <w:r w:rsidR="001452F5">
        <w:rPr>
          <w:bCs/>
          <w:color w:val="000000"/>
          <w:sz w:val="20"/>
          <w:szCs w:val="20"/>
        </w:rPr>
        <w:t>ecutará automaticamente a multa.</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2A17A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2617B5">
        <w:rPr>
          <w:b/>
          <w:bCs/>
          <w:color w:val="000000"/>
          <w:sz w:val="20"/>
          <w:szCs w:val="20"/>
          <w:u w:val="single"/>
        </w:rPr>
        <w:t>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pelo prazo não </w:t>
      </w:r>
      <w:r w:rsidRPr="00FC47D3">
        <w:rPr>
          <w:bCs/>
          <w:color w:val="000000"/>
          <w:sz w:val="20"/>
          <w:szCs w:val="20"/>
        </w:rPr>
        <w:lastRenderedPageBreak/>
        <w:t>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2A17A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2617B5">
        <w:rPr>
          <w:b/>
          <w:bCs/>
          <w:color w:val="000000"/>
          <w:sz w:val="20"/>
          <w:szCs w:val="20"/>
          <w:u w:val="single"/>
        </w:rPr>
        <w:t>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2B65AD">
        <w:rPr>
          <w:bCs/>
          <w:sz w:val="20"/>
          <w:szCs w:val="20"/>
        </w:rPr>
        <w:t>2</w:t>
      </w:r>
      <w:r w:rsidR="002617B5">
        <w:rPr>
          <w:bCs/>
          <w:sz w:val="20"/>
          <w:szCs w:val="20"/>
        </w:rPr>
        <w:t>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2617B5">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Pr="00FC47D3">
        <w:rPr>
          <w:bCs/>
          <w:color w:val="000000"/>
          <w:sz w:val="20"/>
          <w:szCs w:val="20"/>
        </w:rPr>
        <w:t xml:space="preserve"> </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2</w:t>
      </w:r>
      <w:r w:rsidR="002617B5">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 xml:space="preserve">.13. </w:t>
      </w:r>
      <w:r w:rsidR="005A65D0">
        <w:rPr>
          <w:bCs/>
          <w:color w:val="000000"/>
          <w:sz w:val="20"/>
          <w:szCs w:val="20"/>
        </w:rPr>
        <w:t>A</w:t>
      </w:r>
      <w:r w:rsidR="00975295">
        <w:rPr>
          <w:bCs/>
          <w:color w:val="000000"/>
          <w:sz w:val="20"/>
          <w:szCs w:val="20"/>
        </w:rPr>
        <w:t xml:space="preserve"> </w:t>
      </w:r>
      <w:r w:rsidR="005A65D0">
        <w:rPr>
          <w:bCs/>
          <w:color w:val="000000"/>
          <w:sz w:val="20"/>
          <w:szCs w:val="20"/>
        </w:rPr>
        <w:t>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2617B5">
        <w:rPr>
          <w:b/>
          <w:bCs/>
          <w:color w:val="000000"/>
          <w:sz w:val="20"/>
          <w:szCs w:val="20"/>
        </w:rPr>
        <w:t>1</w:t>
      </w:r>
      <w:r w:rsidRPr="005A7C11">
        <w:rPr>
          <w:b/>
          <w:bCs/>
          <w:color w:val="000000"/>
          <w:sz w:val="20"/>
          <w:szCs w:val="20"/>
        </w:rPr>
        <w:t>.14.</w:t>
      </w:r>
      <w:r>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2617B5">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2617B5">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2617B5">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7C0D41">
        <w:rPr>
          <w:bCs/>
          <w:color w:val="000000"/>
          <w:sz w:val="20"/>
          <w:szCs w:val="20"/>
        </w:rPr>
        <w:t>28</w:t>
      </w:r>
      <w:r w:rsidRPr="00901BD0">
        <w:rPr>
          <w:bCs/>
          <w:color w:val="000000"/>
          <w:sz w:val="20"/>
          <w:szCs w:val="20"/>
        </w:rPr>
        <w:t xml:space="preserve"> de </w:t>
      </w:r>
      <w:r w:rsidR="007C0D41">
        <w:rPr>
          <w:bCs/>
          <w:color w:val="000000"/>
          <w:sz w:val="20"/>
          <w:szCs w:val="20"/>
        </w:rPr>
        <w:t>dezembro</w:t>
      </w:r>
      <w:r w:rsidRPr="00901BD0">
        <w:rPr>
          <w:bCs/>
          <w:color w:val="000000"/>
          <w:sz w:val="20"/>
          <w:szCs w:val="20"/>
        </w:rPr>
        <w:t xml:space="preserve"> de 201</w:t>
      </w:r>
      <w:r w:rsidR="001A660A">
        <w:rPr>
          <w:bCs/>
          <w:color w:val="000000"/>
          <w:sz w:val="20"/>
          <w:szCs w:val="20"/>
        </w:rPr>
        <w:t>6</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A660A" w:rsidRDefault="001A660A"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185EAB" w:rsidRDefault="00185EAB"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7E5BE8" w:rsidRDefault="007E5BE8" w:rsidP="003D65BF">
      <w:pPr>
        <w:widowControl w:val="0"/>
        <w:autoSpaceDE w:val="0"/>
        <w:autoSpaceDN w:val="0"/>
        <w:adjustRightInd w:val="0"/>
        <w:spacing w:after="0" w:line="240" w:lineRule="auto"/>
        <w:jc w:val="center"/>
        <w:rPr>
          <w:bCs/>
          <w:color w:val="000000"/>
          <w:sz w:val="20"/>
          <w:szCs w:val="20"/>
        </w:rPr>
      </w:pPr>
    </w:p>
    <w:p w:rsidR="001B16E6" w:rsidRDefault="001B16E6"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624358">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8F3667" w:rsidP="004C2A6C">
      <w:pPr>
        <w:spacing w:after="0"/>
        <w:jc w:val="both"/>
        <w:rPr>
          <w:rFonts w:cs="Courier New"/>
          <w:b/>
          <w:sz w:val="20"/>
          <w:szCs w:val="20"/>
        </w:rPr>
      </w:pPr>
      <w:r>
        <w:rPr>
          <w:rFonts w:cs="Courier New"/>
          <w:b/>
          <w:sz w:val="20"/>
          <w:szCs w:val="20"/>
        </w:rPr>
        <w:t>01. Do critério de julgamento:</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47 da Lei Complementar nº 123, de 14 de dezembro de 2006, as Licitações cujo os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Pr>
          <w:rFonts w:cs="Courier New"/>
          <w:b/>
          <w:sz w:val="20"/>
          <w:szCs w:val="20"/>
          <w:u w:val="single"/>
        </w:rPr>
        <w:t xml:space="preserve"> </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FF3178" w:rsidRDefault="00057024" w:rsidP="00057024">
      <w:pPr>
        <w:widowControl w:val="0"/>
        <w:autoSpaceDE w:val="0"/>
        <w:autoSpaceDN w:val="0"/>
        <w:adjustRightInd w:val="0"/>
        <w:spacing w:after="0"/>
        <w:jc w:val="both"/>
        <w:rPr>
          <w:b/>
          <w:bCs/>
          <w:color w:val="000000"/>
          <w:sz w:val="20"/>
          <w:szCs w:val="20"/>
          <w:u w:val="single"/>
        </w:rPr>
      </w:pPr>
      <w:r>
        <w:rPr>
          <w:b/>
          <w:bCs/>
          <w:color w:val="000000"/>
          <w:sz w:val="20"/>
          <w:szCs w:val="20"/>
          <w:u w:val="single"/>
        </w:rPr>
        <w:t>e</w:t>
      </w:r>
      <w:r w:rsidRPr="00FF3178">
        <w:rPr>
          <w:b/>
          <w:bCs/>
          <w:color w:val="000000"/>
          <w:sz w:val="20"/>
          <w:szCs w:val="20"/>
          <w:u w:val="single"/>
        </w:rPr>
        <w:t>) Conforme faculta o art. 3º da Lei 10.520/02, não será anexado a este Edital o orçamento de referência estimado para contratação.</w:t>
      </w:r>
    </w:p>
    <w:p w:rsidR="00057024" w:rsidRPr="00CD3371" w:rsidRDefault="00057024"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f</w:t>
      </w:r>
      <w:r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828"/>
        <w:gridCol w:w="708"/>
        <w:gridCol w:w="1134"/>
        <w:gridCol w:w="1134"/>
        <w:gridCol w:w="1418"/>
      </w:tblGrid>
      <w:tr w:rsidR="00057024" w:rsidRPr="00F134C9" w:rsidTr="00057024">
        <w:trPr>
          <w:trHeight w:val="589"/>
        </w:trPr>
        <w:tc>
          <w:tcPr>
            <w:tcW w:w="566" w:type="dxa"/>
          </w:tcPr>
          <w:p w:rsidR="00057024" w:rsidRPr="00F134C9" w:rsidRDefault="00057024" w:rsidP="00E65C59">
            <w:pPr>
              <w:spacing w:after="0"/>
              <w:ind w:left="-1"/>
              <w:jc w:val="center"/>
              <w:rPr>
                <w:rFonts w:cs="Calibri"/>
                <w:b/>
                <w:sz w:val="18"/>
                <w:szCs w:val="18"/>
              </w:rPr>
            </w:pPr>
            <w:r w:rsidRPr="00F134C9">
              <w:rPr>
                <w:rFonts w:cs="Calibri"/>
                <w:b/>
                <w:sz w:val="18"/>
                <w:szCs w:val="18"/>
              </w:rPr>
              <w:t>ITEM</w:t>
            </w:r>
          </w:p>
        </w:tc>
        <w:tc>
          <w:tcPr>
            <w:tcW w:w="3828" w:type="dxa"/>
          </w:tcPr>
          <w:p w:rsidR="00057024" w:rsidRPr="00F134C9" w:rsidRDefault="00057024" w:rsidP="00E65C59">
            <w:pPr>
              <w:spacing w:after="0"/>
              <w:ind w:left="-1"/>
              <w:jc w:val="center"/>
              <w:rPr>
                <w:rFonts w:cs="Calibri"/>
                <w:b/>
                <w:sz w:val="18"/>
                <w:szCs w:val="18"/>
              </w:rPr>
            </w:pPr>
            <w:r w:rsidRPr="00F134C9">
              <w:rPr>
                <w:rFonts w:cs="Calibri"/>
                <w:b/>
                <w:sz w:val="18"/>
                <w:szCs w:val="18"/>
              </w:rPr>
              <w:t>DESCRIÇÃO</w:t>
            </w:r>
          </w:p>
        </w:tc>
        <w:tc>
          <w:tcPr>
            <w:tcW w:w="708" w:type="dxa"/>
          </w:tcPr>
          <w:p w:rsidR="00057024" w:rsidRPr="00F134C9" w:rsidRDefault="00057024" w:rsidP="00E65C59">
            <w:pPr>
              <w:spacing w:after="0"/>
              <w:ind w:left="-1"/>
              <w:jc w:val="center"/>
              <w:rPr>
                <w:rFonts w:cs="Calibri"/>
                <w:b/>
                <w:sz w:val="18"/>
                <w:szCs w:val="18"/>
              </w:rPr>
            </w:pPr>
            <w:r w:rsidRPr="00F134C9">
              <w:rPr>
                <w:rFonts w:cs="Calibri"/>
                <w:b/>
                <w:sz w:val="18"/>
                <w:szCs w:val="18"/>
              </w:rPr>
              <w:t>UND</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PRINCIPAL</w:t>
            </w:r>
          </w:p>
        </w:tc>
        <w:tc>
          <w:tcPr>
            <w:tcW w:w="1134" w:type="dxa"/>
          </w:tcPr>
          <w:p w:rsidR="00057024" w:rsidRPr="00F134C9" w:rsidRDefault="00057024" w:rsidP="00057024">
            <w:pPr>
              <w:spacing w:after="0" w:line="240" w:lineRule="auto"/>
              <w:jc w:val="center"/>
              <w:rPr>
                <w:rFonts w:cs="Calibri"/>
                <w:b/>
                <w:sz w:val="18"/>
                <w:szCs w:val="18"/>
              </w:rPr>
            </w:pPr>
            <w:r>
              <w:rPr>
                <w:rFonts w:cs="Calibri"/>
                <w:b/>
                <w:sz w:val="18"/>
                <w:szCs w:val="18"/>
              </w:rPr>
              <w:t>COTA EXCLUSIVA ME/EPP</w:t>
            </w:r>
          </w:p>
        </w:tc>
        <w:tc>
          <w:tcPr>
            <w:tcW w:w="1418" w:type="dxa"/>
          </w:tcPr>
          <w:p w:rsidR="00057024" w:rsidRPr="00F134C9" w:rsidRDefault="00057024" w:rsidP="001B16E6">
            <w:pPr>
              <w:spacing w:after="0" w:line="240" w:lineRule="auto"/>
              <w:jc w:val="center"/>
              <w:rPr>
                <w:rFonts w:cs="Calibri"/>
                <w:b/>
                <w:sz w:val="18"/>
                <w:szCs w:val="18"/>
              </w:rPr>
            </w:pPr>
            <w:r>
              <w:rPr>
                <w:rFonts w:cs="Calibri"/>
                <w:b/>
                <w:sz w:val="18"/>
                <w:szCs w:val="18"/>
              </w:rPr>
              <w:t xml:space="preserve">COTA </w:t>
            </w:r>
            <w:r>
              <w:rPr>
                <w:rFonts w:cs="Calibri"/>
                <w:b/>
                <w:bCs/>
                <w:sz w:val="18"/>
                <w:szCs w:val="18"/>
              </w:rPr>
              <w:t>RESERVADA ME/EPP</w:t>
            </w:r>
          </w:p>
        </w:tc>
      </w:tr>
      <w:tr w:rsidR="008F3667" w:rsidRPr="00F134C9" w:rsidTr="008F3667">
        <w:trPr>
          <w:trHeight w:val="259"/>
        </w:trPr>
        <w:tc>
          <w:tcPr>
            <w:tcW w:w="566" w:type="dxa"/>
            <w:vAlign w:val="center"/>
          </w:tcPr>
          <w:p w:rsidR="008F3667" w:rsidRPr="00C215A6" w:rsidRDefault="008F3667" w:rsidP="008F3667">
            <w:pPr>
              <w:spacing w:after="0" w:line="240" w:lineRule="auto"/>
              <w:jc w:val="center"/>
              <w:rPr>
                <w:rFonts w:ascii="Garamond" w:hAnsi="Garamond" w:cstheme="minorHAnsi"/>
                <w:b/>
                <w:bCs/>
                <w:color w:val="000000"/>
                <w:sz w:val="24"/>
                <w:szCs w:val="24"/>
              </w:rPr>
            </w:pPr>
            <w:r w:rsidRPr="00C215A6">
              <w:rPr>
                <w:rFonts w:ascii="Garamond" w:hAnsi="Garamond" w:cstheme="minorHAnsi"/>
                <w:b/>
                <w:bCs/>
                <w:color w:val="000000"/>
                <w:sz w:val="24"/>
                <w:szCs w:val="24"/>
              </w:rPr>
              <w:t>1</w:t>
            </w:r>
          </w:p>
        </w:tc>
        <w:tc>
          <w:tcPr>
            <w:tcW w:w="3828" w:type="dxa"/>
            <w:vAlign w:val="center"/>
          </w:tcPr>
          <w:p w:rsidR="008F3667" w:rsidRPr="00C215A6" w:rsidRDefault="008F3667" w:rsidP="008F3667">
            <w:pPr>
              <w:jc w:val="both"/>
              <w:rPr>
                <w:rFonts w:ascii="Garamond" w:hAnsi="Garamond"/>
                <w:color w:val="000000"/>
              </w:rPr>
            </w:pPr>
            <w:r w:rsidRPr="00C215A6">
              <w:rPr>
                <w:rFonts w:ascii="Garamond" w:hAnsi="Garamond"/>
                <w:color w:val="000000"/>
              </w:rPr>
              <w:t>EQUIPO MACROGOTAS COM INJ. LATERAL, CAMARA FLEXIVEL.</w:t>
            </w:r>
          </w:p>
        </w:tc>
        <w:tc>
          <w:tcPr>
            <w:tcW w:w="708" w:type="dxa"/>
            <w:vAlign w:val="center"/>
          </w:tcPr>
          <w:p w:rsidR="008F3667" w:rsidRPr="00C215A6" w:rsidRDefault="008F3667" w:rsidP="008F3667">
            <w:pPr>
              <w:spacing w:after="0" w:line="240" w:lineRule="auto"/>
              <w:jc w:val="center"/>
              <w:rPr>
                <w:rFonts w:ascii="Garamond" w:hAnsi="Garamond" w:cstheme="minorHAnsi"/>
                <w:bCs/>
                <w:color w:val="000000"/>
              </w:rPr>
            </w:pPr>
            <w:r w:rsidRPr="00C215A6">
              <w:rPr>
                <w:rFonts w:ascii="Garamond" w:hAnsi="Garamond" w:cstheme="minorHAnsi"/>
                <w:bCs/>
                <w:color w:val="000000"/>
              </w:rPr>
              <w:t>UND</w:t>
            </w:r>
          </w:p>
        </w:tc>
        <w:tc>
          <w:tcPr>
            <w:tcW w:w="1134" w:type="dxa"/>
            <w:vAlign w:val="center"/>
          </w:tcPr>
          <w:p w:rsidR="008F3667" w:rsidRPr="009678B2" w:rsidRDefault="008F3667" w:rsidP="008F3667">
            <w:pPr>
              <w:pStyle w:val="Cabealho"/>
              <w:jc w:val="center"/>
              <w:rPr>
                <w:rFonts w:asciiTheme="minorHAnsi" w:hAnsiTheme="minorHAnsi" w:cstheme="minorHAnsi"/>
                <w:bCs/>
                <w:sz w:val="20"/>
                <w:szCs w:val="20"/>
              </w:rPr>
            </w:pPr>
            <w:r>
              <w:rPr>
                <w:rFonts w:asciiTheme="minorHAnsi" w:hAnsiTheme="minorHAnsi" w:cstheme="minorHAnsi"/>
                <w:bCs/>
                <w:sz w:val="20"/>
                <w:szCs w:val="20"/>
              </w:rPr>
              <w:t>123.651</w:t>
            </w:r>
          </w:p>
        </w:tc>
        <w:tc>
          <w:tcPr>
            <w:tcW w:w="1134" w:type="dxa"/>
            <w:vAlign w:val="center"/>
          </w:tcPr>
          <w:p w:rsidR="008F3667" w:rsidRPr="009678B2" w:rsidRDefault="008F3667" w:rsidP="008F3667">
            <w:pPr>
              <w:tabs>
                <w:tab w:val="left" w:pos="7200"/>
              </w:tabs>
              <w:spacing w:after="0"/>
              <w:jc w:val="center"/>
              <w:rPr>
                <w:rFonts w:asciiTheme="minorHAnsi" w:eastAsia="Batang" w:hAnsiTheme="minorHAnsi" w:cstheme="minorHAnsi"/>
                <w:bCs/>
                <w:color w:val="000000"/>
                <w:sz w:val="20"/>
                <w:szCs w:val="20"/>
              </w:rPr>
            </w:pPr>
          </w:p>
        </w:tc>
        <w:tc>
          <w:tcPr>
            <w:tcW w:w="1418" w:type="dxa"/>
          </w:tcPr>
          <w:p w:rsidR="008F3667" w:rsidRPr="009678B2" w:rsidRDefault="008F3667" w:rsidP="008F3667">
            <w:pPr>
              <w:tabs>
                <w:tab w:val="left" w:pos="7200"/>
              </w:tabs>
              <w:spacing w:after="0"/>
              <w:jc w:val="center"/>
              <w:rPr>
                <w:rFonts w:asciiTheme="minorHAnsi" w:eastAsia="Batang" w:hAnsiTheme="minorHAnsi" w:cstheme="minorHAnsi"/>
                <w:bCs/>
                <w:color w:val="000000"/>
                <w:sz w:val="20"/>
                <w:szCs w:val="20"/>
              </w:rPr>
            </w:pPr>
          </w:p>
        </w:tc>
      </w:tr>
      <w:tr w:rsidR="008F3667" w:rsidRPr="00F134C9" w:rsidTr="008F3667">
        <w:trPr>
          <w:trHeight w:val="554"/>
        </w:trPr>
        <w:tc>
          <w:tcPr>
            <w:tcW w:w="566" w:type="dxa"/>
            <w:vAlign w:val="center"/>
          </w:tcPr>
          <w:p w:rsidR="008F3667" w:rsidRPr="00C215A6" w:rsidRDefault="008F3667" w:rsidP="008F3667">
            <w:pPr>
              <w:spacing w:after="0" w:line="240" w:lineRule="auto"/>
              <w:jc w:val="center"/>
              <w:rPr>
                <w:rFonts w:ascii="Garamond" w:hAnsi="Garamond" w:cstheme="minorHAnsi"/>
                <w:b/>
                <w:bCs/>
                <w:color w:val="000000"/>
                <w:sz w:val="24"/>
                <w:szCs w:val="24"/>
              </w:rPr>
            </w:pPr>
            <w:r>
              <w:rPr>
                <w:rFonts w:ascii="Garamond" w:hAnsi="Garamond" w:cstheme="minorHAnsi"/>
                <w:b/>
                <w:bCs/>
                <w:color w:val="000000"/>
                <w:sz w:val="24"/>
                <w:szCs w:val="24"/>
              </w:rPr>
              <w:t>2</w:t>
            </w:r>
          </w:p>
        </w:tc>
        <w:tc>
          <w:tcPr>
            <w:tcW w:w="3828" w:type="dxa"/>
            <w:vAlign w:val="center"/>
          </w:tcPr>
          <w:p w:rsidR="008F3667" w:rsidRPr="00C215A6" w:rsidRDefault="008F3667" w:rsidP="008F3667">
            <w:pPr>
              <w:jc w:val="both"/>
              <w:rPr>
                <w:rFonts w:ascii="Garamond" w:hAnsi="Garamond"/>
                <w:color w:val="000000"/>
              </w:rPr>
            </w:pPr>
            <w:r w:rsidRPr="00C215A6">
              <w:rPr>
                <w:rFonts w:ascii="Garamond" w:hAnsi="Garamond"/>
                <w:color w:val="000000"/>
              </w:rPr>
              <w:t>EQUIPO MACROGOTAS COM INJ. LATERAL, CAMARA FLEXIVEL.</w:t>
            </w:r>
          </w:p>
        </w:tc>
        <w:tc>
          <w:tcPr>
            <w:tcW w:w="708" w:type="dxa"/>
            <w:vAlign w:val="center"/>
          </w:tcPr>
          <w:p w:rsidR="008F3667" w:rsidRPr="00C215A6" w:rsidRDefault="008F3667" w:rsidP="008F3667">
            <w:pPr>
              <w:spacing w:after="0" w:line="240" w:lineRule="auto"/>
              <w:jc w:val="center"/>
              <w:rPr>
                <w:rFonts w:ascii="Garamond" w:hAnsi="Garamond" w:cstheme="minorHAnsi"/>
                <w:bCs/>
                <w:color w:val="000000"/>
              </w:rPr>
            </w:pPr>
            <w:r w:rsidRPr="00C215A6">
              <w:rPr>
                <w:rFonts w:ascii="Garamond" w:hAnsi="Garamond" w:cstheme="minorHAnsi"/>
                <w:bCs/>
                <w:color w:val="000000"/>
              </w:rPr>
              <w:t>UND</w:t>
            </w:r>
          </w:p>
        </w:tc>
        <w:tc>
          <w:tcPr>
            <w:tcW w:w="1134" w:type="dxa"/>
            <w:vAlign w:val="center"/>
          </w:tcPr>
          <w:p w:rsidR="008F3667" w:rsidRPr="009678B2" w:rsidRDefault="008F3667" w:rsidP="008F3667">
            <w:pPr>
              <w:pStyle w:val="Cabealho"/>
              <w:jc w:val="center"/>
              <w:rPr>
                <w:rFonts w:asciiTheme="minorHAnsi" w:hAnsiTheme="minorHAnsi" w:cstheme="minorHAnsi"/>
                <w:bCs/>
                <w:sz w:val="20"/>
                <w:szCs w:val="20"/>
              </w:rPr>
            </w:pPr>
          </w:p>
        </w:tc>
        <w:tc>
          <w:tcPr>
            <w:tcW w:w="1134" w:type="dxa"/>
            <w:vAlign w:val="center"/>
          </w:tcPr>
          <w:p w:rsidR="008F3667" w:rsidRPr="009678B2" w:rsidRDefault="008F3667" w:rsidP="008F3667">
            <w:pPr>
              <w:tabs>
                <w:tab w:val="left" w:pos="7200"/>
              </w:tabs>
              <w:spacing w:after="0"/>
              <w:jc w:val="center"/>
              <w:rPr>
                <w:rFonts w:asciiTheme="minorHAnsi" w:eastAsia="Batang" w:hAnsiTheme="minorHAnsi" w:cstheme="minorHAnsi"/>
                <w:bCs/>
                <w:color w:val="000000"/>
                <w:sz w:val="20"/>
                <w:szCs w:val="20"/>
              </w:rPr>
            </w:pPr>
            <w:r>
              <w:rPr>
                <w:rFonts w:asciiTheme="minorHAnsi" w:eastAsia="Batang" w:hAnsiTheme="minorHAnsi" w:cstheme="minorHAnsi"/>
                <w:bCs/>
                <w:color w:val="000000"/>
                <w:sz w:val="20"/>
                <w:szCs w:val="20"/>
              </w:rPr>
              <w:t>41.217</w:t>
            </w:r>
          </w:p>
        </w:tc>
        <w:tc>
          <w:tcPr>
            <w:tcW w:w="1418" w:type="dxa"/>
          </w:tcPr>
          <w:p w:rsidR="008F3667" w:rsidRPr="009678B2" w:rsidRDefault="008F3667" w:rsidP="008F3667">
            <w:pPr>
              <w:tabs>
                <w:tab w:val="left" w:pos="7200"/>
              </w:tabs>
              <w:spacing w:after="0"/>
              <w:jc w:val="center"/>
              <w:rPr>
                <w:rFonts w:asciiTheme="minorHAnsi" w:eastAsia="Batang" w:hAnsiTheme="minorHAnsi" w:cstheme="minorHAnsi"/>
                <w:bCs/>
                <w:color w:val="000000"/>
                <w:sz w:val="20"/>
                <w:szCs w:val="20"/>
              </w:rPr>
            </w:pPr>
          </w:p>
        </w:tc>
      </w:tr>
      <w:tr w:rsidR="008F3667" w:rsidRPr="00F134C9" w:rsidTr="008F3667">
        <w:trPr>
          <w:trHeight w:val="416"/>
        </w:trPr>
        <w:tc>
          <w:tcPr>
            <w:tcW w:w="566" w:type="dxa"/>
            <w:vAlign w:val="center"/>
          </w:tcPr>
          <w:p w:rsidR="008F3667" w:rsidRPr="00C215A6" w:rsidRDefault="008F3667" w:rsidP="008F3667">
            <w:pPr>
              <w:spacing w:after="0" w:line="240" w:lineRule="auto"/>
              <w:jc w:val="center"/>
              <w:rPr>
                <w:rFonts w:ascii="Garamond" w:hAnsi="Garamond" w:cstheme="minorHAnsi"/>
                <w:b/>
                <w:bCs/>
                <w:color w:val="000000"/>
                <w:sz w:val="24"/>
                <w:szCs w:val="24"/>
              </w:rPr>
            </w:pPr>
            <w:r>
              <w:rPr>
                <w:rFonts w:ascii="Garamond" w:hAnsi="Garamond" w:cstheme="minorHAnsi"/>
                <w:b/>
                <w:bCs/>
                <w:color w:val="000000"/>
                <w:sz w:val="24"/>
                <w:szCs w:val="24"/>
              </w:rPr>
              <w:t>3</w:t>
            </w:r>
          </w:p>
        </w:tc>
        <w:tc>
          <w:tcPr>
            <w:tcW w:w="3828" w:type="dxa"/>
            <w:vAlign w:val="center"/>
          </w:tcPr>
          <w:p w:rsidR="008F3667" w:rsidRPr="00C215A6" w:rsidRDefault="008F3667" w:rsidP="008F3667">
            <w:pPr>
              <w:jc w:val="both"/>
              <w:rPr>
                <w:rFonts w:ascii="Garamond" w:hAnsi="Garamond"/>
                <w:color w:val="000000"/>
              </w:rPr>
            </w:pPr>
            <w:r>
              <w:rPr>
                <w:rFonts w:ascii="Garamond" w:hAnsi="Garamond"/>
                <w:color w:val="000000"/>
              </w:rPr>
              <w:t>EQUIPO MICROGOTAS COM INJETOR LATERAL E PINÇA ROLETE</w:t>
            </w:r>
          </w:p>
        </w:tc>
        <w:tc>
          <w:tcPr>
            <w:tcW w:w="708" w:type="dxa"/>
            <w:vAlign w:val="center"/>
          </w:tcPr>
          <w:p w:rsidR="008F3667" w:rsidRPr="00C215A6" w:rsidRDefault="008F3667" w:rsidP="008F3667">
            <w:pPr>
              <w:spacing w:after="0" w:line="240" w:lineRule="auto"/>
              <w:jc w:val="center"/>
              <w:rPr>
                <w:rFonts w:ascii="Garamond" w:hAnsi="Garamond" w:cstheme="minorHAnsi"/>
                <w:bCs/>
                <w:color w:val="000000"/>
              </w:rPr>
            </w:pPr>
            <w:r>
              <w:rPr>
                <w:rFonts w:ascii="Garamond" w:hAnsi="Garamond" w:cstheme="minorHAnsi"/>
                <w:bCs/>
                <w:color w:val="000000"/>
              </w:rPr>
              <w:t>UND</w:t>
            </w:r>
          </w:p>
        </w:tc>
        <w:tc>
          <w:tcPr>
            <w:tcW w:w="1134" w:type="dxa"/>
            <w:vAlign w:val="center"/>
          </w:tcPr>
          <w:p w:rsidR="008F3667" w:rsidRPr="009678B2" w:rsidRDefault="008F3667" w:rsidP="008F3667">
            <w:pPr>
              <w:pStyle w:val="Cabealho"/>
              <w:jc w:val="center"/>
              <w:rPr>
                <w:rFonts w:asciiTheme="minorHAnsi" w:hAnsiTheme="minorHAnsi" w:cstheme="minorHAnsi"/>
                <w:bCs/>
                <w:sz w:val="20"/>
                <w:szCs w:val="20"/>
              </w:rPr>
            </w:pPr>
          </w:p>
        </w:tc>
        <w:tc>
          <w:tcPr>
            <w:tcW w:w="1134" w:type="dxa"/>
            <w:vAlign w:val="center"/>
          </w:tcPr>
          <w:p w:rsidR="008F3667" w:rsidRPr="009678B2" w:rsidRDefault="008F3667" w:rsidP="008F3667">
            <w:pPr>
              <w:tabs>
                <w:tab w:val="left" w:pos="7200"/>
              </w:tabs>
              <w:spacing w:after="0"/>
              <w:jc w:val="center"/>
              <w:rPr>
                <w:rFonts w:asciiTheme="minorHAnsi" w:hAnsiTheme="minorHAnsi" w:cstheme="minorHAnsi"/>
                <w:bCs/>
                <w:sz w:val="20"/>
                <w:szCs w:val="20"/>
              </w:rPr>
            </w:pPr>
          </w:p>
        </w:tc>
        <w:tc>
          <w:tcPr>
            <w:tcW w:w="1418" w:type="dxa"/>
          </w:tcPr>
          <w:p w:rsidR="008F3667" w:rsidRDefault="008F3667" w:rsidP="008F3667">
            <w:pPr>
              <w:tabs>
                <w:tab w:val="left" w:pos="7200"/>
              </w:tabs>
              <w:spacing w:after="0"/>
              <w:jc w:val="center"/>
              <w:rPr>
                <w:rFonts w:asciiTheme="minorHAnsi" w:eastAsia="Batang" w:hAnsiTheme="minorHAnsi" w:cstheme="minorHAnsi"/>
                <w:bCs/>
                <w:color w:val="000000"/>
                <w:sz w:val="20"/>
                <w:szCs w:val="20"/>
              </w:rPr>
            </w:pPr>
          </w:p>
          <w:p w:rsidR="008F3667" w:rsidRPr="009678B2" w:rsidRDefault="008F3667" w:rsidP="008F3667">
            <w:pPr>
              <w:tabs>
                <w:tab w:val="left" w:pos="7200"/>
              </w:tabs>
              <w:spacing w:after="0"/>
              <w:jc w:val="center"/>
              <w:rPr>
                <w:rFonts w:asciiTheme="minorHAnsi" w:eastAsia="Batang" w:hAnsiTheme="minorHAnsi" w:cstheme="minorHAnsi"/>
                <w:bCs/>
                <w:color w:val="000000"/>
                <w:sz w:val="20"/>
                <w:szCs w:val="20"/>
              </w:rPr>
            </w:pPr>
            <w:r w:rsidRPr="008F3667">
              <w:rPr>
                <w:rFonts w:asciiTheme="minorHAnsi" w:eastAsia="Batang" w:hAnsiTheme="minorHAnsi" w:cstheme="minorHAnsi"/>
                <w:bCs/>
                <w:color w:val="000000"/>
                <w:sz w:val="20"/>
                <w:szCs w:val="20"/>
              </w:rPr>
              <w:t>18.346</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7C0D41">
        <w:rPr>
          <w:rFonts w:eastAsia="Batang" w:cs="Courier New"/>
          <w:b/>
          <w:bCs/>
          <w:color w:val="000000"/>
          <w:sz w:val="20"/>
          <w:szCs w:val="20"/>
          <w:u w:val="single"/>
        </w:rPr>
        <w:lastRenderedPageBreak/>
        <w:t>ANEXO II</w:t>
      </w:r>
    </w:p>
    <w:p w:rsidR="008F3667" w:rsidRPr="000B4DAB" w:rsidRDefault="008F3667" w:rsidP="008F3667">
      <w:pPr>
        <w:spacing w:after="0" w:line="240" w:lineRule="auto"/>
        <w:contextualSpacing/>
        <w:jc w:val="center"/>
        <w:rPr>
          <w:rFonts w:asciiTheme="minorHAnsi" w:hAnsiTheme="minorHAnsi" w:cstheme="minorHAnsi"/>
          <w:b/>
          <w:bCs/>
          <w:sz w:val="18"/>
          <w:szCs w:val="18"/>
          <w:u w:val="single"/>
        </w:rPr>
      </w:pPr>
      <w:r w:rsidRPr="000B4DAB">
        <w:rPr>
          <w:rFonts w:asciiTheme="minorHAnsi" w:hAnsiTheme="minorHAnsi" w:cstheme="minorHAnsi"/>
          <w:b/>
          <w:bCs/>
          <w:sz w:val="18"/>
          <w:szCs w:val="18"/>
          <w:u w:val="single"/>
        </w:rPr>
        <w:t>TERMO DE REFERÊNCIA Nº346/2016</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b/>
          <w:bCs/>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01. DO OBJETO</w:t>
      </w:r>
    </w:p>
    <w:p w:rsidR="008F3667" w:rsidRPr="000B4DAB" w:rsidRDefault="008F3667" w:rsidP="008F3667">
      <w:pPr>
        <w:spacing w:after="0" w:line="240" w:lineRule="auto"/>
        <w:contextualSpacing/>
        <w:jc w:val="both"/>
        <w:rPr>
          <w:rFonts w:asciiTheme="minorHAnsi" w:hAnsiTheme="minorHAnsi" w:cstheme="minorHAnsi"/>
          <w:bCs/>
          <w:color w:val="000000"/>
          <w:sz w:val="18"/>
          <w:szCs w:val="18"/>
        </w:rPr>
      </w:pPr>
      <w:r w:rsidRPr="000B4DAB">
        <w:rPr>
          <w:rFonts w:asciiTheme="minorHAnsi" w:hAnsiTheme="minorHAnsi" w:cstheme="minorHAnsi"/>
          <w:bCs/>
          <w:color w:val="000000"/>
          <w:sz w:val="18"/>
          <w:szCs w:val="18"/>
        </w:rPr>
        <w:t>1.1. O presente Termo de Referência tem por objeto estabelecer critérios básicos a serem considerados na aquisição de</w:t>
      </w:r>
      <w:r w:rsidR="00624358">
        <w:rPr>
          <w:rFonts w:asciiTheme="minorHAnsi" w:hAnsiTheme="minorHAnsi" w:cstheme="minorHAnsi"/>
          <w:bCs/>
          <w:color w:val="000000"/>
          <w:sz w:val="18"/>
          <w:szCs w:val="18"/>
        </w:rPr>
        <w:t xml:space="preserve"> </w:t>
      </w:r>
      <w:r w:rsidR="00624358">
        <w:rPr>
          <w:rFonts w:asciiTheme="minorHAnsi" w:hAnsiTheme="minorHAnsi" w:cstheme="minorHAnsi"/>
          <w:b/>
          <w:bCs/>
          <w:color w:val="000000"/>
          <w:sz w:val="18"/>
          <w:szCs w:val="18"/>
        </w:rPr>
        <w:t>Materiais Diversos</w:t>
      </w:r>
      <w:r w:rsidRPr="000B4DAB">
        <w:rPr>
          <w:rFonts w:asciiTheme="minorHAnsi" w:hAnsiTheme="minorHAnsi" w:cstheme="minorHAnsi"/>
          <w:bCs/>
          <w:color w:val="000000"/>
          <w:sz w:val="18"/>
          <w:szCs w:val="18"/>
        </w:rPr>
        <w:t>. Conforme condições descritas a seguir.</w:t>
      </w:r>
    </w:p>
    <w:p w:rsidR="008F3667" w:rsidRPr="000B4DAB" w:rsidRDefault="008F3667" w:rsidP="008F3667">
      <w:pPr>
        <w:spacing w:after="0" w:line="240" w:lineRule="auto"/>
        <w:contextualSpacing/>
        <w:jc w:val="both"/>
        <w:rPr>
          <w:rFonts w:asciiTheme="minorHAnsi" w:hAnsiTheme="minorHAnsi" w:cstheme="minorHAnsi"/>
          <w:bCs/>
          <w:color w:val="000000"/>
          <w:sz w:val="18"/>
          <w:szCs w:val="18"/>
        </w:rPr>
      </w:pPr>
    </w:p>
    <w:p w:rsidR="008F3667" w:rsidRPr="000B4DAB" w:rsidRDefault="008F3667" w:rsidP="008F3667">
      <w:pPr>
        <w:spacing w:after="0" w:line="240" w:lineRule="auto"/>
        <w:contextualSpacing/>
        <w:jc w:val="both"/>
        <w:rPr>
          <w:rFonts w:asciiTheme="minorHAnsi" w:hAnsiTheme="minorHAnsi" w:cstheme="minorHAnsi"/>
          <w:b/>
          <w:bCs/>
          <w:color w:val="000000"/>
          <w:sz w:val="18"/>
          <w:szCs w:val="18"/>
        </w:rPr>
      </w:pPr>
      <w:r w:rsidRPr="000B4DAB">
        <w:rPr>
          <w:rFonts w:asciiTheme="minorHAnsi" w:hAnsiTheme="minorHAnsi" w:cstheme="minorHAnsi"/>
          <w:bCs/>
          <w:color w:val="000000"/>
          <w:sz w:val="18"/>
          <w:szCs w:val="18"/>
        </w:rPr>
        <w:t>1.2. Para fins deste Termo de Referência, considerar-se-á produto(s), como sendo os MATERIAIS HOSPITALARES</w:t>
      </w:r>
      <w:r w:rsidRPr="000B4DAB">
        <w:rPr>
          <w:rFonts w:asciiTheme="minorHAnsi" w:hAnsiTheme="minorHAnsi" w:cstheme="minorHAnsi"/>
          <w:b/>
          <w:bCs/>
          <w:color w:val="000000"/>
          <w:sz w:val="18"/>
          <w:szCs w:val="18"/>
        </w:rPr>
        <w:t>.</w:t>
      </w:r>
    </w:p>
    <w:p w:rsidR="008F3667" w:rsidRPr="000B4DAB" w:rsidRDefault="008F3667" w:rsidP="008F3667">
      <w:pPr>
        <w:spacing w:after="0" w:line="240" w:lineRule="auto"/>
        <w:contextualSpacing/>
        <w:jc w:val="both"/>
        <w:rPr>
          <w:rFonts w:asciiTheme="minorHAnsi"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02. DA JUSTIFICATIVA PARA AQUISIÇÃO</w:t>
      </w:r>
      <w:r w:rsidRPr="000B4DAB">
        <w:rPr>
          <w:rFonts w:asciiTheme="minorHAnsi" w:hAnsiTheme="minorHAnsi" w:cstheme="minorHAnsi"/>
          <w:b/>
          <w:bCs/>
          <w:color w:val="FFFFFF"/>
          <w:sz w:val="18"/>
          <w:szCs w:val="18"/>
        </w:rPr>
        <w:tab/>
      </w:r>
    </w:p>
    <w:p w:rsidR="008F3667" w:rsidRPr="000B4DAB" w:rsidRDefault="008F3667" w:rsidP="008F3667">
      <w:pPr>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bCs/>
          <w:color w:val="000000"/>
          <w:sz w:val="18"/>
          <w:szCs w:val="18"/>
        </w:rPr>
        <w:t>2.1.</w:t>
      </w:r>
      <w:r w:rsidRPr="000B4DAB">
        <w:rPr>
          <w:rFonts w:asciiTheme="minorHAnsi" w:eastAsia="Arial Unicode MS" w:hAnsiTheme="minorHAnsi" w:cstheme="minorHAnsi"/>
          <w:sz w:val="18"/>
          <w:szCs w:val="18"/>
        </w:rPr>
        <w:t xml:space="preserve"> Informamos que presente demanda em caráter emergencial faz-se necessária </w:t>
      </w:r>
      <w:r w:rsidRPr="000B4DAB">
        <w:rPr>
          <w:rFonts w:asciiTheme="minorHAnsi" w:hAnsiTheme="minorHAnsi" w:cstheme="minorHAnsi"/>
          <w:color w:val="000000"/>
          <w:sz w:val="18"/>
          <w:szCs w:val="18"/>
        </w:rPr>
        <w:t>para suprir as necessidades de consumo das unidades hospitalares Estadual, que é responsável pela prestação de serviços de média e alta complexidade dentro do estado. Esta aquisição visa restabelecer o abastecimento das unidades, regularizar o atendimento.</w:t>
      </w:r>
    </w:p>
    <w:p w:rsidR="008F3667" w:rsidRPr="000B4DAB" w:rsidRDefault="008F3667" w:rsidP="008F3667">
      <w:pPr>
        <w:autoSpaceDE w:val="0"/>
        <w:autoSpaceDN w:val="0"/>
        <w:adjustRightInd w:val="0"/>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color w:val="000000"/>
          <w:sz w:val="18"/>
          <w:szCs w:val="18"/>
        </w:rPr>
        <w:t xml:space="preserve">2.2 Explicitamos ainda que os itens elencados neste termo são itens padronizados e </w:t>
      </w:r>
      <w:proofErr w:type="spellStart"/>
      <w:r w:rsidRPr="000B4DAB">
        <w:rPr>
          <w:rFonts w:asciiTheme="minorHAnsi" w:hAnsiTheme="minorHAnsi" w:cstheme="minorHAnsi"/>
          <w:color w:val="000000"/>
          <w:sz w:val="18"/>
          <w:szCs w:val="18"/>
        </w:rPr>
        <w:t>essenciaisao</w:t>
      </w:r>
      <w:proofErr w:type="spellEnd"/>
      <w:r w:rsidRPr="000B4DAB">
        <w:rPr>
          <w:rFonts w:asciiTheme="minorHAnsi" w:hAnsiTheme="minorHAnsi" w:cstheme="minorHAnsi"/>
          <w:color w:val="000000"/>
          <w:sz w:val="18"/>
          <w:szCs w:val="18"/>
        </w:rPr>
        <w:t xml:space="preserve"> bom funcionamento da assistência aos pacientes nos serviços de saúde, os materiais elencados no processo são </w:t>
      </w:r>
      <w:proofErr w:type="spellStart"/>
      <w:r w:rsidRPr="000B4DAB">
        <w:rPr>
          <w:rFonts w:asciiTheme="minorHAnsi" w:hAnsiTheme="minorHAnsi" w:cstheme="minorHAnsi"/>
          <w:color w:val="000000"/>
          <w:sz w:val="18"/>
          <w:szCs w:val="18"/>
        </w:rPr>
        <w:t>utilizadosComo</w:t>
      </w:r>
      <w:proofErr w:type="spellEnd"/>
      <w:r w:rsidRPr="000B4DAB">
        <w:rPr>
          <w:rFonts w:asciiTheme="minorHAnsi" w:hAnsiTheme="minorHAnsi" w:cstheme="minorHAnsi"/>
          <w:color w:val="000000"/>
          <w:sz w:val="18"/>
          <w:szCs w:val="18"/>
        </w:rPr>
        <w:t xml:space="preserve"> meios introdutórios na corrente sanguínea de medicamentos e soluções que permitem o tratamento e recuperação da saúde dos pacientes internados.</w:t>
      </w:r>
    </w:p>
    <w:p w:rsidR="008F3667" w:rsidRPr="000B4DAB" w:rsidRDefault="008F3667" w:rsidP="008F3667">
      <w:pPr>
        <w:autoSpaceDE w:val="0"/>
        <w:autoSpaceDN w:val="0"/>
        <w:adjustRightInd w:val="0"/>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color w:val="000000"/>
          <w:sz w:val="18"/>
          <w:szCs w:val="18"/>
        </w:rPr>
        <w:t>2.4 Os quantitativos</w:t>
      </w:r>
      <w:r>
        <w:rPr>
          <w:rFonts w:asciiTheme="minorHAnsi" w:hAnsiTheme="minorHAnsi" w:cstheme="minorHAnsi"/>
          <w:color w:val="000000"/>
          <w:sz w:val="18"/>
          <w:szCs w:val="18"/>
        </w:rPr>
        <w:t xml:space="preserve"> </w:t>
      </w:r>
      <w:r w:rsidRPr="000B4DAB">
        <w:rPr>
          <w:rFonts w:asciiTheme="minorHAnsi" w:hAnsiTheme="minorHAnsi" w:cstheme="minorHAnsi"/>
          <w:color w:val="000000"/>
          <w:sz w:val="18"/>
          <w:szCs w:val="18"/>
        </w:rPr>
        <w:t xml:space="preserve">foram baseados nos relatórios de estimativa de consumo médio mensal, </w:t>
      </w:r>
      <w:proofErr w:type="spellStart"/>
      <w:r w:rsidRPr="000B4DAB">
        <w:rPr>
          <w:rFonts w:asciiTheme="minorHAnsi" w:hAnsiTheme="minorHAnsi" w:cstheme="minorHAnsi"/>
          <w:color w:val="000000"/>
          <w:sz w:val="18"/>
          <w:szCs w:val="18"/>
        </w:rPr>
        <w:t>atualizadopor</w:t>
      </w:r>
      <w:proofErr w:type="spellEnd"/>
      <w:r w:rsidRPr="000B4DAB">
        <w:rPr>
          <w:rFonts w:asciiTheme="minorHAnsi" w:hAnsiTheme="minorHAnsi" w:cstheme="minorHAnsi"/>
          <w:color w:val="000000"/>
          <w:sz w:val="18"/>
          <w:szCs w:val="18"/>
        </w:rPr>
        <w:t xml:space="preserve"> cada unidade para o ano de 2016, conforme tabela em anexo.</w:t>
      </w:r>
    </w:p>
    <w:p w:rsidR="008F3667" w:rsidRPr="000B4DAB" w:rsidRDefault="008F3667" w:rsidP="008F3667">
      <w:pPr>
        <w:autoSpaceDE w:val="0"/>
        <w:autoSpaceDN w:val="0"/>
        <w:adjustRightInd w:val="0"/>
        <w:spacing w:after="0" w:line="240" w:lineRule="auto"/>
        <w:ind w:firstLine="709"/>
        <w:contextualSpacing/>
        <w:jc w:val="both"/>
        <w:rPr>
          <w:rFonts w:asciiTheme="minorHAnsi"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03. DOS PRODUTOS</w:t>
      </w:r>
      <w:r w:rsidRPr="000B4DAB">
        <w:rPr>
          <w:rFonts w:asciiTheme="minorHAnsi" w:hAnsiTheme="minorHAnsi" w:cstheme="minorHAnsi"/>
          <w:b/>
          <w:bCs/>
          <w:color w:val="FFFFFF"/>
          <w:sz w:val="18"/>
          <w:szCs w:val="18"/>
        </w:rPr>
        <w:tab/>
      </w:r>
    </w:p>
    <w:p w:rsidR="008F3667" w:rsidRPr="000B4DAB" w:rsidRDefault="008F3667" w:rsidP="008F3667">
      <w:pPr>
        <w:spacing w:after="0" w:line="240" w:lineRule="auto"/>
        <w:contextualSpacing/>
        <w:jc w:val="both"/>
        <w:rPr>
          <w:rFonts w:asciiTheme="minorHAnsi" w:hAnsiTheme="minorHAnsi" w:cstheme="minorHAnsi"/>
          <w:b/>
          <w:bCs/>
          <w:sz w:val="18"/>
          <w:szCs w:val="18"/>
          <w:u w:val="single"/>
        </w:rPr>
      </w:pPr>
      <w:r w:rsidRPr="000B4DAB">
        <w:rPr>
          <w:rFonts w:asciiTheme="minorHAnsi" w:hAnsiTheme="minorHAnsi" w:cstheme="minorHAnsi"/>
          <w:b/>
          <w:bCs/>
          <w:sz w:val="18"/>
          <w:szCs w:val="18"/>
          <w:u w:val="single"/>
        </w:rPr>
        <w:t>3.1. DA DESCRIÇÃO TÉCNICA DOS PRODUTOS:</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3.1.1. Os produtos a serem adquiridos possuem a especificação técnica</w:t>
      </w:r>
      <w:r>
        <w:rPr>
          <w:rFonts w:asciiTheme="minorHAnsi" w:hAnsiTheme="minorHAnsi" w:cstheme="minorHAnsi"/>
          <w:sz w:val="18"/>
          <w:szCs w:val="18"/>
        </w:rPr>
        <w:t xml:space="preserve"> conforme Anexo I.</w:t>
      </w:r>
    </w:p>
    <w:p w:rsidR="008F3667" w:rsidRPr="000B4DAB" w:rsidRDefault="008F3667" w:rsidP="008F3667">
      <w:pPr>
        <w:tabs>
          <w:tab w:val="left" w:pos="3030"/>
        </w:tabs>
        <w:spacing w:after="0" w:line="240" w:lineRule="auto"/>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ab/>
      </w: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04. DA QUALIFICAÇÃO TÉCNICA DOS LICITANTES</w:t>
      </w:r>
      <w:r w:rsidRPr="000B4DAB">
        <w:rPr>
          <w:rFonts w:asciiTheme="minorHAnsi" w:hAnsiTheme="minorHAnsi" w:cstheme="minorHAnsi"/>
          <w:b/>
          <w:bCs/>
          <w:color w:val="FFFFFF"/>
          <w:sz w:val="18"/>
          <w:szCs w:val="18"/>
        </w:rPr>
        <w:tab/>
      </w:r>
    </w:p>
    <w:p w:rsidR="008F3667" w:rsidRPr="000B4DAB" w:rsidRDefault="008F3667" w:rsidP="008F3667">
      <w:pPr>
        <w:spacing w:after="0" w:line="240" w:lineRule="auto"/>
        <w:ind w:right="-1"/>
        <w:contextualSpacing/>
        <w:jc w:val="both"/>
        <w:rPr>
          <w:rFonts w:asciiTheme="minorHAnsi" w:hAnsiTheme="minorHAnsi" w:cstheme="minorHAnsi"/>
          <w:bCs/>
          <w:iCs/>
          <w:color w:val="000000"/>
          <w:sz w:val="18"/>
          <w:szCs w:val="18"/>
        </w:rPr>
      </w:pPr>
      <w:r w:rsidRPr="000B4DAB">
        <w:rPr>
          <w:rFonts w:asciiTheme="minorHAnsi" w:hAnsiTheme="minorHAnsi" w:cstheme="minorHAnsi"/>
          <w:bCs/>
          <w:iCs/>
          <w:color w:val="000000"/>
          <w:sz w:val="18"/>
          <w:szCs w:val="18"/>
        </w:rPr>
        <w:t>4.1. As licitantes devem apresentar os seguintes documentos técnicos:</w:t>
      </w:r>
    </w:p>
    <w:p w:rsidR="008F3667" w:rsidRPr="000B4DAB" w:rsidRDefault="008F3667" w:rsidP="008F3667">
      <w:pPr>
        <w:pStyle w:val="PargrafodaLista"/>
        <w:numPr>
          <w:ilvl w:val="0"/>
          <w:numId w:val="30"/>
        </w:numPr>
        <w:autoSpaceDE w:val="0"/>
        <w:autoSpaceDN w:val="0"/>
        <w:adjustRightInd w:val="0"/>
        <w:spacing w:after="0" w:line="240" w:lineRule="auto"/>
        <w:jc w:val="both"/>
        <w:rPr>
          <w:rFonts w:asciiTheme="minorHAnsi" w:hAnsiTheme="minorHAnsi" w:cstheme="minorHAnsi"/>
          <w:sz w:val="18"/>
          <w:szCs w:val="18"/>
        </w:rPr>
      </w:pPr>
      <w:r w:rsidRPr="000B4DAB">
        <w:rPr>
          <w:rFonts w:asciiTheme="minorHAnsi" w:hAnsiTheme="minorHAnsi" w:cstheme="minorHAnsi"/>
          <w:sz w:val="18"/>
          <w:szCs w:val="18"/>
        </w:rPr>
        <w:t>Atestado (s) de capacidade técnica ou certidão, expedido por pessoa jurídica de direito público ou privado, que comprovem ter a licitante fornecido produtos, de maneira satisfatória, compatíveis em características com o objeto desta licitação;</w:t>
      </w:r>
    </w:p>
    <w:p w:rsidR="008F3667" w:rsidRPr="000B4DAB" w:rsidRDefault="008F3667" w:rsidP="008F3667">
      <w:pPr>
        <w:pStyle w:val="PargrafodaLista"/>
        <w:numPr>
          <w:ilvl w:val="0"/>
          <w:numId w:val="30"/>
        </w:numPr>
        <w:autoSpaceDE w:val="0"/>
        <w:autoSpaceDN w:val="0"/>
        <w:adjustRightInd w:val="0"/>
        <w:spacing w:after="0" w:line="240" w:lineRule="auto"/>
        <w:jc w:val="both"/>
        <w:rPr>
          <w:rFonts w:asciiTheme="minorHAnsi" w:hAnsiTheme="minorHAnsi" w:cstheme="minorHAnsi"/>
          <w:sz w:val="18"/>
          <w:szCs w:val="18"/>
        </w:rPr>
      </w:pPr>
      <w:r w:rsidRPr="000B4DAB">
        <w:rPr>
          <w:rFonts w:asciiTheme="minorHAnsi" w:hAnsiTheme="minorHAnsi" w:cstheme="minorHAnsi"/>
          <w:sz w:val="18"/>
          <w:szCs w:val="18"/>
        </w:rPr>
        <w:t>Licença de Funcionamento emitido pela Vigilância Sanitária Estadual ou Municipal, nos termos do artigo 21 da lei Federal n° 5.991/1973;</w:t>
      </w:r>
    </w:p>
    <w:p w:rsidR="008F3667" w:rsidRPr="000B4DAB" w:rsidRDefault="008F3667" w:rsidP="008F3667">
      <w:pPr>
        <w:pStyle w:val="PargrafodaLista"/>
        <w:numPr>
          <w:ilvl w:val="0"/>
          <w:numId w:val="30"/>
        </w:numPr>
        <w:autoSpaceDE w:val="0"/>
        <w:autoSpaceDN w:val="0"/>
        <w:adjustRightInd w:val="0"/>
        <w:spacing w:after="0" w:line="240" w:lineRule="auto"/>
        <w:jc w:val="both"/>
        <w:rPr>
          <w:rFonts w:asciiTheme="minorHAnsi" w:hAnsiTheme="minorHAnsi" w:cstheme="minorHAnsi"/>
          <w:sz w:val="18"/>
          <w:szCs w:val="18"/>
        </w:rPr>
      </w:pPr>
      <w:r w:rsidRPr="000B4DAB">
        <w:rPr>
          <w:rFonts w:asciiTheme="minorHAnsi" w:hAnsiTheme="minorHAnsi" w:cstheme="minorHAnsi"/>
          <w:sz w:val="18"/>
          <w:szCs w:val="18"/>
        </w:rPr>
        <w:t>Proposta de preços que apresente as informações técnicas conforme Modelo 1 em anexo.</w:t>
      </w:r>
    </w:p>
    <w:p w:rsidR="008F3667" w:rsidRPr="000B4DAB" w:rsidRDefault="008F3667" w:rsidP="008F3667">
      <w:pPr>
        <w:pStyle w:val="PargrafodaLista"/>
        <w:widowControl w:val="0"/>
        <w:numPr>
          <w:ilvl w:val="0"/>
          <w:numId w:val="30"/>
        </w:numPr>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18"/>
          <w:szCs w:val="18"/>
        </w:rPr>
      </w:pPr>
      <w:r w:rsidRPr="000B4DAB">
        <w:rPr>
          <w:rFonts w:asciiTheme="minorHAnsi" w:hAnsiTheme="minorHAnsi" w:cstheme="minorHAnsi"/>
          <w:color w:val="000000"/>
          <w:sz w:val="18"/>
          <w:szCs w:val="18"/>
        </w:rPr>
        <w:t xml:space="preserve">Termo de compromisso conforme Modelo </w:t>
      </w:r>
      <w:r w:rsidR="007C0D41">
        <w:rPr>
          <w:rFonts w:asciiTheme="minorHAnsi" w:hAnsiTheme="minorHAnsi" w:cstheme="minorHAnsi"/>
          <w:color w:val="000000"/>
          <w:sz w:val="18"/>
          <w:szCs w:val="18"/>
        </w:rPr>
        <w:t>6</w:t>
      </w:r>
      <w:r w:rsidRPr="000B4DAB">
        <w:rPr>
          <w:rFonts w:asciiTheme="minorHAnsi" w:hAnsiTheme="minorHAnsi" w:cstheme="minorHAnsi"/>
          <w:color w:val="000000"/>
          <w:sz w:val="18"/>
          <w:szCs w:val="18"/>
        </w:rPr>
        <w:t xml:space="preserve"> em anexo.</w:t>
      </w:r>
    </w:p>
    <w:p w:rsidR="008F3667" w:rsidRPr="000B4DAB" w:rsidRDefault="008F3667" w:rsidP="008F3667">
      <w:pPr>
        <w:pStyle w:val="PargrafodaLista"/>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05. DAS AMOSTRAS</w:t>
      </w:r>
      <w:r w:rsidRPr="000B4DAB">
        <w:rPr>
          <w:rFonts w:asciiTheme="minorHAnsi" w:hAnsiTheme="minorHAnsi" w:cstheme="minorHAnsi"/>
          <w:b/>
          <w:bCs/>
          <w:color w:val="FFFFFF"/>
          <w:sz w:val="18"/>
          <w:szCs w:val="18"/>
        </w:rPr>
        <w:tab/>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bCs/>
          <w:sz w:val="18"/>
          <w:szCs w:val="18"/>
        </w:rPr>
      </w:pPr>
      <w:r w:rsidRPr="000B4DAB">
        <w:rPr>
          <w:rFonts w:asciiTheme="minorHAnsi" w:hAnsiTheme="minorHAnsi" w:cstheme="minorHAnsi"/>
          <w:color w:val="000000"/>
          <w:sz w:val="18"/>
          <w:szCs w:val="18"/>
        </w:rPr>
        <w:t xml:space="preserve">5.1. </w:t>
      </w:r>
      <w:r w:rsidRPr="000B4DAB">
        <w:rPr>
          <w:rFonts w:asciiTheme="minorHAnsi" w:hAnsiTheme="minorHAnsi" w:cstheme="minorHAnsi"/>
          <w:bCs/>
          <w:sz w:val="18"/>
          <w:szCs w:val="18"/>
        </w:rPr>
        <w:t xml:space="preserve">Caso julgue necessário, a SESAU/TO poderá solicitar amostra da empresa vencedora, objetivando </w:t>
      </w:r>
      <w:r w:rsidRPr="000B4DAB">
        <w:rPr>
          <w:rFonts w:asciiTheme="minorHAnsi" w:hAnsiTheme="minorHAnsi" w:cstheme="minorHAnsi"/>
          <w:color w:val="000000"/>
          <w:sz w:val="18"/>
          <w:szCs w:val="18"/>
        </w:rPr>
        <w:t>verificar se os produtos ofertados atendem as exigências do Edital e de seus anexos, nos termos do artigo 43, IV da Lei Federal 8.666/1.993</w:t>
      </w:r>
      <w:r w:rsidRPr="000B4DAB">
        <w:rPr>
          <w:rFonts w:asciiTheme="minorHAnsi" w:hAnsiTheme="minorHAnsi" w:cstheme="minorHAnsi"/>
          <w:bCs/>
          <w:sz w:val="18"/>
          <w:szCs w:val="18"/>
        </w:rPr>
        <w:t>.</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5.1.1. As amostras serão aferidas por uma Comissão composta por, no mínimo, três servidores;</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 xml:space="preserve">5.1.2. Desclassificada a proposta/amostra, serão convocadas as licitantes </w:t>
      </w:r>
      <w:proofErr w:type="spellStart"/>
      <w:r w:rsidRPr="000B4DAB">
        <w:rPr>
          <w:rFonts w:asciiTheme="minorHAnsi" w:hAnsiTheme="minorHAnsi" w:cstheme="minorHAnsi"/>
          <w:bCs/>
          <w:sz w:val="18"/>
          <w:szCs w:val="18"/>
        </w:rPr>
        <w:t>subseqüentes</w:t>
      </w:r>
      <w:proofErr w:type="spellEnd"/>
      <w:r w:rsidRPr="000B4DAB">
        <w:rPr>
          <w:rFonts w:asciiTheme="minorHAnsi" w:hAnsiTheme="minorHAnsi" w:cstheme="minorHAnsi"/>
          <w:bCs/>
          <w:sz w:val="18"/>
          <w:szCs w:val="18"/>
        </w:rPr>
        <w:t>;</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5.1.3. Terá a proposta/amostra desclassificada, sem prejuízo das sanções cabíveis, a licitante que:</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a) Não apresentar a amostra no prazo de 05 dias úteis e nas condições solicitadas;</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b) Apresentar produto de baixa qualidade;</w:t>
      </w:r>
    </w:p>
    <w:p w:rsidR="008F3667" w:rsidRPr="000B4DAB" w:rsidRDefault="008F3667" w:rsidP="008F366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ind w:left="360"/>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c) O produto ofertado não contemplar as exigências do Edital e de seus anexos, ou a legislação aplicada.</w:t>
      </w:r>
    </w:p>
    <w:p w:rsidR="008F3667" w:rsidRPr="000B4DAB" w:rsidRDefault="008F3667" w:rsidP="007C0D41">
      <w:pPr>
        <w:spacing w:beforeLines="120" w:before="288" w:afterLines="120" w:after="288" w:line="240" w:lineRule="auto"/>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5.1.4. O produto enviado para análise como amostra poderá, a critério do licitante vencedor, ser abatido na quantidade a ser entregue mediante Nota de Empenho, para tanto, o fornecedor fará tal solicitação no ato da entrega da amostra.</w:t>
      </w:r>
    </w:p>
    <w:p w:rsidR="008F3667" w:rsidRPr="000B4DAB" w:rsidRDefault="008F3667" w:rsidP="008F3667">
      <w:pPr>
        <w:spacing w:after="0" w:line="240" w:lineRule="auto"/>
        <w:contextualSpacing/>
        <w:jc w:val="both"/>
        <w:rPr>
          <w:rFonts w:asciiTheme="minorHAnsi" w:hAnsiTheme="minorHAnsi" w:cstheme="minorHAnsi"/>
          <w:bCs/>
          <w:sz w:val="18"/>
          <w:szCs w:val="18"/>
        </w:rPr>
      </w:pPr>
      <w:r w:rsidRPr="000B4DAB">
        <w:rPr>
          <w:rFonts w:asciiTheme="minorHAnsi" w:hAnsiTheme="minorHAnsi" w:cstheme="minorHAnsi"/>
          <w:bCs/>
          <w:sz w:val="18"/>
          <w:szCs w:val="18"/>
        </w:rPr>
        <w:t>5.1.4.1. Em caso de reprovação do produto, não será permitido o abatimento a que se refere o parágrafo anterior.</w:t>
      </w:r>
    </w:p>
    <w:p w:rsidR="008F3667" w:rsidRPr="000B4DAB" w:rsidRDefault="008F3667" w:rsidP="008F3667">
      <w:pPr>
        <w:spacing w:after="0" w:line="240" w:lineRule="auto"/>
        <w:contextualSpacing/>
        <w:jc w:val="both"/>
        <w:rPr>
          <w:rFonts w:asciiTheme="minorHAnsi" w:hAnsiTheme="minorHAnsi" w:cstheme="minorHAnsi"/>
          <w:bCs/>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06. DO PRAZO DE ENTREGA DOS PRODUTOS</w:t>
      </w:r>
      <w:r w:rsidRPr="000B4DAB">
        <w:rPr>
          <w:rFonts w:asciiTheme="minorHAnsi" w:hAnsiTheme="minorHAnsi" w:cstheme="minorHAnsi"/>
          <w:b/>
          <w:bCs/>
          <w:color w:val="FFFFFF"/>
          <w:sz w:val="18"/>
          <w:szCs w:val="18"/>
        </w:rPr>
        <w:tab/>
      </w:r>
    </w:p>
    <w:p w:rsidR="008F3667" w:rsidRPr="000B4DAB" w:rsidRDefault="008F3667" w:rsidP="008F3667">
      <w:pPr>
        <w:tabs>
          <w:tab w:val="left" w:pos="7200"/>
        </w:tabs>
        <w:spacing w:after="0" w:line="240" w:lineRule="auto"/>
        <w:contextualSpacing/>
        <w:jc w:val="both"/>
        <w:rPr>
          <w:rFonts w:asciiTheme="minorHAnsi" w:hAnsiTheme="minorHAnsi" w:cstheme="minorHAnsi"/>
          <w:color w:val="000000"/>
          <w:sz w:val="18"/>
          <w:szCs w:val="18"/>
        </w:rPr>
      </w:pPr>
      <w:r w:rsidRPr="000B4DAB">
        <w:rPr>
          <w:rFonts w:asciiTheme="minorHAnsi" w:eastAsia="Batang" w:hAnsiTheme="minorHAnsi" w:cstheme="minorHAnsi"/>
          <w:color w:val="000000"/>
          <w:sz w:val="18"/>
          <w:szCs w:val="18"/>
        </w:rPr>
        <w:lastRenderedPageBreak/>
        <w:t xml:space="preserve">6.1. </w:t>
      </w:r>
      <w:r w:rsidRPr="000B4DAB">
        <w:rPr>
          <w:rFonts w:asciiTheme="minorHAnsi" w:hAnsiTheme="minorHAnsi" w:cstheme="minorHAnsi"/>
          <w:color w:val="000000"/>
          <w:sz w:val="18"/>
          <w:szCs w:val="18"/>
        </w:rPr>
        <w:t>A entrega deverá ser feita no prazo máximo de até 15</w:t>
      </w:r>
      <w:r w:rsidRPr="000B4DAB">
        <w:rPr>
          <w:rFonts w:asciiTheme="minorHAnsi" w:hAnsiTheme="minorHAnsi" w:cstheme="minorHAnsi"/>
          <w:b/>
          <w:bCs/>
          <w:color w:val="000000"/>
          <w:sz w:val="18"/>
          <w:szCs w:val="18"/>
        </w:rPr>
        <w:t>(QUINZE) dias corridos</w:t>
      </w:r>
      <w:r w:rsidRPr="000B4DAB">
        <w:rPr>
          <w:rFonts w:asciiTheme="minorHAnsi" w:hAnsiTheme="minorHAnsi" w:cstheme="minorHAnsi"/>
          <w:color w:val="000000"/>
          <w:sz w:val="18"/>
          <w:szCs w:val="18"/>
        </w:rPr>
        <w:t>, contados do recebimento da Nota de Empenho, salvo, se por motivo justo, a CONTRATADA solicitar prorrogação, e este pedido ser aceito pela SESAU/TO;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sz w:val="18"/>
          <w:szCs w:val="18"/>
        </w:rPr>
      </w:pPr>
      <w:r w:rsidRPr="000B4DAB">
        <w:rPr>
          <w:rFonts w:asciiTheme="minorHAnsi" w:eastAsia="Batang" w:hAnsiTheme="minorHAnsi" w:cstheme="minorHAnsi"/>
          <w:color w:val="000000"/>
          <w:sz w:val="18"/>
          <w:szCs w:val="18"/>
        </w:rPr>
        <w:t>6.2. Se a CONTRATADA não cumprir o prazo de entrega ou recusar-se a retirar a Nota de Empenho, sem justificativa formal aceita pela CONTRATANTE, decairá seu direito de fornecer os produtos adjudicados, sujeitando-se as penalidades previstas no Edital, sendo convo</w:t>
      </w:r>
      <w:r w:rsidRPr="000B4DAB">
        <w:rPr>
          <w:rFonts w:asciiTheme="minorHAnsi" w:eastAsia="Batang" w:hAnsiTheme="minorHAnsi" w:cstheme="minorHAnsi"/>
          <w:sz w:val="18"/>
          <w:szCs w:val="18"/>
        </w:rPr>
        <w:t>cados os licitantes remanescentes em ordem de classificação para contratar com a SESAU/TO.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07. DO LOCAL DE ENTREGA DOS PRODUTOS</w:t>
      </w:r>
      <w:r w:rsidRPr="000B4DAB">
        <w:rPr>
          <w:rFonts w:asciiTheme="minorHAnsi" w:hAnsiTheme="minorHAnsi" w:cstheme="minorHAnsi"/>
          <w:b/>
          <w:bCs/>
          <w:color w:val="FFFFFF"/>
          <w:sz w:val="18"/>
          <w:szCs w:val="18"/>
        </w:rPr>
        <w:tab/>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7.1. O(s) produto(s) deve(m) ser entregue(s) no</w:t>
      </w:r>
      <w:r w:rsidR="00624358">
        <w:rPr>
          <w:rFonts w:asciiTheme="minorHAnsi" w:eastAsia="Batang" w:hAnsiTheme="minorHAnsi" w:cstheme="minorHAnsi"/>
          <w:color w:val="000000"/>
          <w:sz w:val="18"/>
          <w:szCs w:val="18"/>
        </w:rPr>
        <w:t xml:space="preserve"> </w:t>
      </w:r>
      <w:r w:rsidRPr="000B4DAB">
        <w:rPr>
          <w:rFonts w:asciiTheme="minorHAnsi" w:hAnsiTheme="minorHAnsi" w:cstheme="minorHAnsi"/>
          <w:b/>
          <w:color w:val="000000"/>
          <w:sz w:val="18"/>
          <w:szCs w:val="18"/>
        </w:rPr>
        <w:t xml:space="preserve">Estoque </w:t>
      </w:r>
      <w:proofErr w:type="spellStart"/>
      <w:r w:rsidRPr="000B4DAB">
        <w:rPr>
          <w:rFonts w:asciiTheme="minorHAnsi" w:hAnsiTheme="minorHAnsi" w:cstheme="minorHAnsi"/>
          <w:b/>
          <w:bCs/>
          <w:color w:val="000000"/>
          <w:sz w:val="18"/>
          <w:szCs w:val="18"/>
        </w:rPr>
        <w:t>Regulador,</w:t>
      </w:r>
      <w:r w:rsidRPr="000B4DAB">
        <w:rPr>
          <w:rFonts w:asciiTheme="minorHAnsi" w:hAnsiTheme="minorHAnsi" w:cstheme="minorHAnsi"/>
          <w:b/>
          <w:color w:val="000000"/>
          <w:sz w:val="18"/>
          <w:szCs w:val="18"/>
        </w:rPr>
        <w:t>sito</w:t>
      </w:r>
      <w:proofErr w:type="spellEnd"/>
      <w:r w:rsidRPr="000B4DAB">
        <w:rPr>
          <w:rFonts w:asciiTheme="minorHAnsi" w:hAnsiTheme="minorHAnsi" w:cstheme="minorHAnsi"/>
          <w:b/>
          <w:color w:val="000000"/>
          <w:sz w:val="18"/>
          <w:szCs w:val="18"/>
        </w:rPr>
        <w:t xml:space="preserve"> à </w:t>
      </w:r>
      <w:r w:rsidRPr="000B4DAB">
        <w:rPr>
          <w:rFonts w:asciiTheme="minorHAnsi" w:eastAsia="Batang" w:hAnsiTheme="minorHAnsi" w:cstheme="minorHAnsi"/>
          <w:b/>
          <w:bCs/>
          <w:color w:val="000000"/>
          <w:sz w:val="18"/>
          <w:szCs w:val="18"/>
        </w:rPr>
        <w:t>Quadra 1.112 Sul, Av. NS-10, esquina com LO-25, Alameda 07, Lote 07 a 11, Setor Eco Industrial, Palmas – TO, CEP 77.024-174</w:t>
      </w:r>
      <w:r w:rsidRPr="000B4DAB">
        <w:rPr>
          <w:rFonts w:asciiTheme="minorHAnsi" w:hAnsiTheme="minorHAnsi" w:cstheme="minorHAnsi"/>
          <w:b/>
          <w:bCs/>
          <w:color w:val="000000"/>
          <w:sz w:val="18"/>
          <w:szCs w:val="18"/>
        </w:rPr>
        <w:t xml:space="preserve">, </w:t>
      </w:r>
      <w:r w:rsidRPr="000B4DAB">
        <w:rPr>
          <w:rFonts w:asciiTheme="minorHAnsi" w:eastAsia="Batang" w:hAnsiTheme="minorHAnsi" w:cstheme="minorHAnsi"/>
          <w:color w:val="000000"/>
          <w:sz w:val="18"/>
          <w:szCs w:val="18"/>
        </w:rPr>
        <w:t>em dia e horário comercial</w:t>
      </w:r>
      <w:r w:rsidRPr="000B4DAB">
        <w:rPr>
          <w:rFonts w:asciiTheme="minorHAnsi" w:eastAsia="Batang" w:hAnsiTheme="minorHAnsi" w:cstheme="minorHAnsi"/>
          <w:bCs/>
          <w:color w:val="000000"/>
          <w:sz w:val="18"/>
          <w:szCs w:val="18"/>
        </w:rPr>
        <w:t xml:space="preserve">, a qual deve ser realizada </w:t>
      </w:r>
      <w:r w:rsidRPr="000B4DAB">
        <w:rPr>
          <w:rFonts w:asciiTheme="minorHAnsi" w:eastAsia="Batang" w:hAnsiTheme="minorHAnsi" w:cstheme="minorHAnsi"/>
          <w:color w:val="000000"/>
          <w:sz w:val="18"/>
          <w:szCs w:val="18"/>
        </w:rPr>
        <w:t>na conformidade da Nota de Empenho</w:t>
      </w:r>
      <w:r w:rsidRPr="000B4DAB">
        <w:rPr>
          <w:rFonts w:asciiTheme="minorHAnsi" w:eastAsia="Batang" w:hAnsiTheme="minorHAnsi" w:cstheme="minorHAnsi"/>
          <w:bCs/>
          <w:color w:val="000000"/>
          <w:sz w:val="18"/>
          <w:szCs w:val="18"/>
        </w:rPr>
        <w:t>,</w:t>
      </w:r>
      <w:r w:rsidRPr="000B4DAB">
        <w:rPr>
          <w:rFonts w:asciiTheme="minorHAnsi" w:eastAsia="Batang" w:hAnsiTheme="minorHAnsi" w:cstheme="minorHAnsi"/>
          <w:color w:val="000000"/>
          <w:sz w:val="18"/>
          <w:szCs w:val="18"/>
        </w:rPr>
        <w:t xml:space="preserve"> na presença de servidores devidamente autorizados, como determina o § 8°, do artigo 15, da Lei 8.666/93, em dia e horário comercial.</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08. DAS CONDIÇÕES DE FORNECIMENTO</w:t>
      </w:r>
      <w:r w:rsidRPr="000B4DAB">
        <w:rPr>
          <w:rFonts w:asciiTheme="minorHAnsi" w:hAnsiTheme="minorHAnsi" w:cstheme="minorHAnsi"/>
          <w:b/>
          <w:bCs/>
          <w:color w:val="FFFFFF"/>
          <w:sz w:val="18"/>
          <w:szCs w:val="18"/>
        </w:rPr>
        <w:tab/>
      </w:r>
    </w:p>
    <w:p w:rsidR="008F3667" w:rsidRPr="000B4DAB" w:rsidRDefault="008F3667" w:rsidP="008F3667">
      <w:pPr>
        <w:tabs>
          <w:tab w:val="left" w:pos="7200"/>
        </w:tabs>
        <w:spacing w:after="0" w:line="240" w:lineRule="auto"/>
        <w:contextualSpacing/>
        <w:jc w:val="both"/>
        <w:rPr>
          <w:rFonts w:asciiTheme="minorHAnsi" w:hAnsiTheme="minorHAnsi" w:cstheme="minorHAnsi"/>
          <w:b/>
          <w:color w:val="000000"/>
          <w:sz w:val="18"/>
          <w:szCs w:val="18"/>
          <w:u w:val="single"/>
        </w:rPr>
      </w:pPr>
      <w:r w:rsidRPr="000B4DAB">
        <w:rPr>
          <w:rFonts w:asciiTheme="minorHAnsi" w:hAnsiTheme="minorHAnsi" w:cstheme="minorHAnsi"/>
          <w:b/>
          <w:color w:val="000000"/>
          <w:sz w:val="18"/>
          <w:szCs w:val="18"/>
          <w:u w:val="single"/>
        </w:rPr>
        <w:t>8.1. Relativo às condições de fornecimento, a CONTRATADA deverá:</w:t>
      </w:r>
    </w:p>
    <w:p w:rsidR="008F3667" w:rsidRPr="000B4DAB" w:rsidRDefault="008F3667" w:rsidP="008F3667">
      <w:pPr>
        <w:tabs>
          <w:tab w:val="left" w:pos="7200"/>
        </w:tabs>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color w:val="000000"/>
          <w:sz w:val="18"/>
          <w:szCs w:val="18"/>
        </w:rPr>
        <w:t>8.1.1. Entregar os produtos obedecendo rigorosamente às condições do Edital e seus anexos;</w:t>
      </w:r>
    </w:p>
    <w:p w:rsidR="008F3667" w:rsidRPr="000B4DAB" w:rsidRDefault="008F3667" w:rsidP="008F3667">
      <w:pPr>
        <w:tabs>
          <w:tab w:val="left" w:pos="7200"/>
        </w:tabs>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color w:val="000000"/>
          <w:sz w:val="18"/>
          <w:szCs w:val="18"/>
        </w:rPr>
        <w:t>8.1.2. Entregar os produtos obedecendo rigorosamente às condições do Contrato, se houver;</w:t>
      </w:r>
    </w:p>
    <w:p w:rsidR="008F3667" w:rsidRPr="000B4DAB" w:rsidRDefault="008F3667" w:rsidP="008F3667">
      <w:pPr>
        <w:tabs>
          <w:tab w:val="left" w:pos="7200"/>
        </w:tabs>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color w:val="000000"/>
          <w:sz w:val="18"/>
          <w:szCs w:val="18"/>
        </w:rPr>
        <w:t>8.1.3. Entregar os produtos obedecendo rigorosamente à legislação vigente inerente ao objeto;</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8.1.5. Nas operações ou prestações internas,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w:t>
      </w:r>
    </w:p>
    <w:p w:rsidR="008F3667" w:rsidRPr="000B4DAB" w:rsidRDefault="008F3667" w:rsidP="008F3667">
      <w:pPr>
        <w:spacing w:after="0" w:line="240" w:lineRule="auto"/>
        <w:contextualSpacing/>
        <w:jc w:val="both"/>
        <w:rPr>
          <w:rFonts w:asciiTheme="minorHAnsi" w:hAnsiTheme="minorHAnsi" w:cstheme="minorHAnsi"/>
          <w:sz w:val="18"/>
          <w:szCs w:val="18"/>
        </w:rPr>
      </w:pPr>
    </w:p>
    <w:p w:rsidR="008F3667" w:rsidRPr="000B4DAB" w:rsidRDefault="008F3667" w:rsidP="008F3667">
      <w:pPr>
        <w:pBdr>
          <w:top w:val="single" w:sz="4" w:space="1" w:color="auto"/>
          <w:left w:val="single" w:sz="4" w:space="4" w:color="auto"/>
          <w:bottom w:val="single" w:sz="4" w:space="1" w:color="auto"/>
          <w:right w:val="single" w:sz="4" w:space="4" w:color="auto"/>
        </w:pBdr>
        <w:shd w:val="clear" w:color="auto" w:fill="3503C1"/>
        <w:tabs>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09. CONDIÇÕES DE RECEBIMENTO E ACEITAÇÃO DOS PRODUTOS</w:t>
      </w:r>
      <w:r w:rsidRPr="000B4DAB">
        <w:rPr>
          <w:rFonts w:asciiTheme="minorHAnsi" w:hAnsiTheme="minorHAnsi" w:cstheme="minorHAnsi"/>
          <w:b/>
          <w:bCs/>
          <w:color w:val="FFFFFF"/>
          <w:sz w:val="18"/>
          <w:szCs w:val="18"/>
        </w:rPr>
        <w:tab/>
      </w:r>
    </w:p>
    <w:p w:rsidR="008F3667" w:rsidRPr="000B4DAB" w:rsidRDefault="008F3667" w:rsidP="008F3667">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hAnsiTheme="minorHAnsi" w:cstheme="minorHAnsi"/>
          <w:color w:val="000000"/>
          <w:sz w:val="18"/>
          <w:szCs w:val="18"/>
        </w:rPr>
        <w:t xml:space="preserve">9.1. </w:t>
      </w:r>
      <w:r w:rsidRPr="000B4DAB">
        <w:rPr>
          <w:rFonts w:asciiTheme="minorHAnsi" w:eastAsia="Batang" w:hAnsiTheme="minorHAnsi" w:cstheme="minorHAnsi"/>
          <w:color w:val="000000"/>
          <w:sz w:val="18"/>
          <w:szCs w:val="18"/>
        </w:rPr>
        <w:t xml:space="preserve">O recebimento será </w:t>
      </w:r>
      <w:r w:rsidRPr="000B4DAB">
        <w:rPr>
          <w:rFonts w:asciiTheme="minorHAnsi" w:hAnsiTheme="minorHAnsi" w:cstheme="minorHAnsi"/>
          <w:sz w:val="18"/>
          <w:szCs w:val="18"/>
        </w:rPr>
        <w:t>confiado a uma Comissão composta de, no mínimo, 3 (três) membros (</w:t>
      </w:r>
      <w:r w:rsidRPr="000B4DAB">
        <w:rPr>
          <w:rFonts w:asciiTheme="minorHAnsi" w:eastAsia="Batang" w:hAnsiTheme="minorHAnsi" w:cstheme="minorHAnsi"/>
          <w:color w:val="000000"/>
          <w:sz w:val="18"/>
          <w:szCs w:val="18"/>
        </w:rPr>
        <w:t>servidores) devidamente autorizados, conforme estabelece o § 8°, do artigo 15, da Lei 8.666/93;</w:t>
      </w:r>
    </w:p>
    <w:p w:rsidR="008F3667" w:rsidRPr="000B4DAB" w:rsidRDefault="008F3667" w:rsidP="008F3667">
      <w:pPr>
        <w:pStyle w:val="Corpodetexto3"/>
        <w:tabs>
          <w:tab w:val="left" w:pos="7200"/>
        </w:tabs>
        <w:spacing w:after="0"/>
        <w:contextualSpacing/>
        <w:jc w:val="both"/>
        <w:rPr>
          <w:rFonts w:asciiTheme="minorHAnsi" w:eastAsia="Batang" w:hAnsiTheme="minorHAnsi" w:cstheme="minorHAnsi"/>
          <w:b w:val="0"/>
          <w:bCs w:val="0"/>
          <w:sz w:val="18"/>
          <w:szCs w:val="18"/>
        </w:rPr>
      </w:pPr>
      <w:r w:rsidRPr="000B4DAB">
        <w:rPr>
          <w:rFonts w:asciiTheme="minorHAnsi" w:eastAsia="Batang" w:hAnsiTheme="minorHAnsi" w:cstheme="minorHAnsi"/>
          <w:color w:val="000000"/>
          <w:sz w:val="18"/>
          <w:szCs w:val="18"/>
        </w:rPr>
        <w:t xml:space="preserve">9.2. Todos os produtos deverão estar em conformidade com a Nota de Empenho, que poderá estar acompanhada da </w:t>
      </w:r>
      <w:r w:rsidRPr="000B4DAB">
        <w:rPr>
          <w:rFonts w:asciiTheme="minorHAnsi" w:hAnsiTheme="minorHAnsi" w:cstheme="minorHAnsi"/>
          <w:color w:val="000000"/>
          <w:sz w:val="18"/>
          <w:szCs w:val="18"/>
        </w:rPr>
        <w:t xml:space="preserve">Relação de Itens ou de </w:t>
      </w:r>
      <w:r w:rsidRPr="000B4DAB">
        <w:rPr>
          <w:rFonts w:asciiTheme="minorHAnsi" w:eastAsia="Batang" w:hAnsiTheme="minorHAnsi" w:cstheme="minorHAnsi"/>
          <w:color w:val="000000"/>
          <w:sz w:val="18"/>
          <w:szCs w:val="18"/>
        </w:rPr>
        <w:t>outro documento emitido pela SESAU/TO;</w:t>
      </w:r>
    </w:p>
    <w:p w:rsidR="008F3667" w:rsidRPr="000B4DAB" w:rsidRDefault="008F3667" w:rsidP="008F3667">
      <w:pPr>
        <w:pStyle w:val="Corpodetexto3"/>
        <w:tabs>
          <w:tab w:val="left" w:pos="7200"/>
        </w:tabs>
        <w:spacing w:after="0"/>
        <w:contextualSpacing/>
        <w:jc w:val="both"/>
        <w:rPr>
          <w:rFonts w:asciiTheme="minorHAnsi" w:hAnsiTheme="minorHAnsi" w:cstheme="minorHAnsi"/>
          <w:sz w:val="18"/>
          <w:szCs w:val="18"/>
          <w:u w:val="single"/>
        </w:rPr>
      </w:pPr>
      <w:r w:rsidRPr="000B4DAB">
        <w:rPr>
          <w:rFonts w:asciiTheme="minorHAnsi" w:eastAsia="Batang" w:hAnsiTheme="minorHAnsi" w:cstheme="minorHAnsi"/>
          <w:sz w:val="18"/>
          <w:szCs w:val="18"/>
          <w:u w:val="single"/>
        </w:rPr>
        <w:t xml:space="preserve">9.3. O recebimento se dará em observância com </w:t>
      </w:r>
      <w:r w:rsidRPr="000B4DAB">
        <w:rPr>
          <w:rFonts w:asciiTheme="minorHAnsi" w:hAnsiTheme="minorHAnsi" w:cstheme="minorHAnsi"/>
          <w:sz w:val="18"/>
          <w:szCs w:val="18"/>
          <w:u w:val="single"/>
        </w:rPr>
        <w:t>os artigos 73 a 76 da Lei 8.666/1993, e ainda:</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9.3.1. </w:t>
      </w:r>
      <w:r w:rsidRPr="000B4DAB">
        <w:rPr>
          <w:rFonts w:asciiTheme="minorHAnsi" w:hAnsiTheme="minorHAnsi" w:cstheme="minorHAnsi"/>
          <w:iCs/>
          <w:sz w:val="18"/>
          <w:szCs w:val="18"/>
        </w:rPr>
        <w:t>PROVISORIAMENTE</w:t>
      </w:r>
      <w:r w:rsidRPr="000B4DAB">
        <w:rPr>
          <w:rFonts w:asciiTheme="minorHAnsi" w:hAnsiTheme="minorHAnsi" w:cstheme="minorHAnsi"/>
          <w:sz w:val="18"/>
          <w:szCs w:val="18"/>
        </w:rPr>
        <w:t>, para efeito de posterior verificação da conformidade dos produtos com a especificação, bem como se a Nota Fiscal(NF)/Fatura encontra lavrada sem incorreções.</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 xml:space="preserve">a) A SESAU/TO terá o prazo máximo de até </w:t>
      </w:r>
      <w:r w:rsidRPr="000B4DAB">
        <w:rPr>
          <w:rFonts w:asciiTheme="minorHAnsi" w:hAnsiTheme="minorHAnsi" w:cstheme="minorHAnsi"/>
          <w:b/>
          <w:bCs/>
          <w:sz w:val="18"/>
          <w:szCs w:val="18"/>
        </w:rPr>
        <w:t>05 (cinco) dias úteis</w:t>
      </w:r>
      <w:r w:rsidRPr="000B4DAB">
        <w:rPr>
          <w:rFonts w:asciiTheme="minorHAnsi" w:hAnsiTheme="minorHAnsi" w:cstheme="minorHAnsi"/>
          <w:sz w:val="18"/>
          <w:szCs w:val="18"/>
        </w:rPr>
        <w:t>, podendo ser prorrogado por uma vez e por igual período, contados da data de recebimento, para verificar se os produtos fornecidos e a NF/Fatura estão em consonância com o Edital e com seus anexos.</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 xml:space="preserve">9.3.2. </w:t>
      </w:r>
      <w:r w:rsidRPr="000B4DAB">
        <w:rPr>
          <w:rFonts w:asciiTheme="minorHAnsi" w:hAnsiTheme="minorHAnsi" w:cstheme="minorHAnsi"/>
          <w:iCs/>
          <w:sz w:val="18"/>
          <w:szCs w:val="18"/>
        </w:rPr>
        <w:t>DEFINITIVAMENTE</w:t>
      </w:r>
      <w:r w:rsidRPr="000B4DAB">
        <w:rPr>
          <w:rFonts w:asciiTheme="minorHAnsi" w:hAnsiTheme="minorHAnsi" w:cstheme="minorHAnsi"/>
          <w:sz w:val="18"/>
          <w:szCs w:val="18"/>
        </w:rPr>
        <w:t xml:space="preserve">, após a verificação da qualidade e quantidade dos produtos e </w:t>
      </w:r>
      <w:proofErr w:type="spellStart"/>
      <w:r w:rsidRPr="000B4DAB">
        <w:rPr>
          <w:rFonts w:asciiTheme="minorHAnsi" w:hAnsiTheme="minorHAnsi" w:cstheme="minorHAnsi"/>
          <w:sz w:val="18"/>
          <w:szCs w:val="18"/>
        </w:rPr>
        <w:t>conseqüente</w:t>
      </w:r>
      <w:proofErr w:type="spellEnd"/>
      <w:r w:rsidRPr="000B4DAB">
        <w:rPr>
          <w:rFonts w:asciiTheme="minorHAnsi" w:hAnsiTheme="minorHAnsi" w:cstheme="minorHAnsi"/>
          <w:sz w:val="18"/>
          <w:szCs w:val="18"/>
        </w:rPr>
        <w:t xml:space="preserve"> aceitação.</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9.4. Após o recebimento provisório a SESAU/TO atestará a Nota Fiscal se constatado que os produtos atendem ao edital;</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 xml:space="preserve">9.5. Caso os produtos se encontrem desconforme ao exigido no Edital, a SESAU/TO notificará a Contratada para substituí-los no prazo de até </w:t>
      </w:r>
      <w:r w:rsidRPr="000B4DAB">
        <w:rPr>
          <w:rFonts w:asciiTheme="minorHAnsi" w:hAnsiTheme="minorHAnsi" w:cstheme="minorHAnsi"/>
          <w:b/>
          <w:bCs/>
          <w:sz w:val="18"/>
          <w:szCs w:val="18"/>
        </w:rPr>
        <w:t xml:space="preserve">05 (cinco) dias </w:t>
      </w:r>
      <w:proofErr w:type="spellStart"/>
      <w:r w:rsidRPr="000B4DAB">
        <w:rPr>
          <w:rFonts w:asciiTheme="minorHAnsi" w:hAnsiTheme="minorHAnsi" w:cstheme="minorHAnsi"/>
          <w:b/>
          <w:bCs/>
          <w:sz w:val="18"/>
          <w:szCs w:val="18"/>
        </w:rPr>
        <w:t>úteis</w:t>
      </w:r>
      <w:r w:rsidRPr="000B4DAB">
        <w:rPr>
          <w:rFonts w:asciiTheme="minorHAnsi" w:hAnsiTheme="minorHAnsi" w:cstheme="minorHAnsi"/>
          <w:sz w:val="18"/>
          <w:szCs w:val="18"/>
        </w:rPr>
        <w:t>contados</w:t>
      </w:r>
      <w:proofErr w:type="spellEnd"/>
      <w:r w:rsidRPr="000B4DAB">
        <w:rPr>
          <w:rFonts w:asciiTheme="minorHAnsi" w:hAnsiTheme="minorHAnsi" w:cstheme="minorHAnsi"/>
          <w:sz w:val="18"/>
          <w:szCs w:val="18"/>
        </w:rPr>
        <w:t xml:space="preserve"> da notificação;</w:t>
      </w:r>
    </w:p>
    <w:p w:rsidR="008F3667" w:rsidRPr="000B4DAB" w:rsidRDefault="008F3667" w:rsidP="008F3667">
      <w:pPr>
        <w:autoSpaceDE w:val="0"/>
        <w:autoSpaceDN w:val="0"/>
        <w:adjustRightInd w:val="0"/>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 xml:space="preserve">9.5.1.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0B4DAB">
        <w:rPr>
          <w:rFonts w:asciiTheme="minorHAnsi" w:hAnsiTheme="minorHAnsi" w:cstheme="minorHAnsi"/>
          <w:sz w:val="18"/>
          <w:szCs w:val="18"/>
        </w:rPr>
        <w:t>editalícias</w:t>
      </w:r>
      <w:proofErr w:type="spellEnd"/>
      <w:r w:rsidRPr="000B4DAB">
        <w:rPr>
          <w:rFonts w:asciiTheme="minorHAnsi" w:hAnsiTheme="minorHAnsi" w:cstheme="minorHAnsi"/>
          <w:sz w:val="18"/>
          <w:szCs w:val="18"/>
        </w:rPr>
        <w:t>;</w:t>
      </w:r>
    </w:p>
    <w:p w:rsidR="008F3667" w:rsidRPr="000B4DAB" w:rsidRDefault="008F3667" w:rsidP="008F3667">
      <w:pPr>
        <w:spacing w:after="0" w:line="240" w:lineRule="auto"/>
        <w:contextualSpacing/>
        <w:jc w:val="both"/>
        <w:rPr>
          <w:rFonts w:asciiTheme="minorHAnsi" w:hAnsiTheme="minorHAnsi" w:cstheme="minorHAnsi"/>
          <w:sz w:val="18"/>
          <w:szCs w:val="18"/>
        </w:rPr>
      </w:pPr>
      <w:r w:rsidRPr="000B4DAB">
        <w:rPr>
          <w:rFonts w:asciiTheme="minorHAnsi" w:hAnsiTheme="minorHAnsi" w:cstheme="minorHAnsi"/>
          <w:sz w:val="18"/>
          <w:szCs w:val="18"/>
        </w:rPr>
        <w:t>9.6. O recebimento provisório ou definitivo não exclui a responsabilidade civil pela solidez e segurança dos produtos, nem ético-profissional pela perfeita execução do contrato, dentro dos limites estabelecidos pela lei ou pelo contrato.</w:t>
      </w:r>
    </w:p>
    <w:p w:rsidR="008F3667" w:rsidRPr="000B4DAB" w:rsidRDefault="008F3667" w:rsidP="008F3667">
      <w:pPr>
        <w:shd w:val="clear" w:color="auto" w:fill="FFFFFF"/>
        <w:tabs>
          <w:tab w:val="left" w:pos="7200"/>
        </w:tabs>
        <w:spacing w:after="0" w:line="240" w:lineRule="auto"/>
        <w:contextualSpacing/>
        <w:jc w:val="both"/>
        <w:rPr>
          <w:rFonts w:asciiTheme="minorHAnsi" w:hAnsiTheme="minorHAnsi" w:cstheme="minorHAnsi"/>
          <w:snapToGrid w:val="0"/>
          <w:color w:val="000000"/>
          <w:sz w:val="18"/>
          <w:szCs w:val="18"/>
        </w:rPr>
      </w:pPr>
      <w:r w:rsidRPr="000B4DAB">
        <w:rPr>
          <w:rFonts w:asciiTheme="minorHAnsi" w:hAnsiTheme="minorHAnsi" w:cstheme="minorHAnsi"/>
          <w:color w:val="000000"/>
          <w:sz w:val="18"/>
          <w:szCs w:val="18"/>
        </w:rPr>
        <w:t xml:space="preserve">9.7. </w:t>
      </w:r>
      <w:r w:rsidRPr="000B4DAB">
        <w:rPr>
          <w:rFonts w:asciiTheme="minorHAnsi" w:hAnsiTheme="minorHAnsi" w:cstheme="minorHAnsi"/>
          <w:snapToGrid w:val="0"/>
          <w:color w:val="000000"/>
          <w:sz w:val="18"/>
          <w:szCs w:val="18"/>
        </w:rPr>
        <w:t>A carga e a descarga serão por conta da Contratada, sem ônus de frete para a SESAU/TO.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u w:val="single"/>
        </w:rPr>
      </w:pPr>
      <w:r w:rsidRPr="000B4DAB">
        <w:rPr>
          <w:rFonts w:asciiTheme="minorHAnsi" w:hAnsiTheme="minorHAnsi" w:cstheme="minorHAnsi"/>
          <w:b/>
          <w:bCs/>
          <w:color w:val="000000"/>
          <w:sz w:val="18"/>
          <w:szCs w:val="18"/>
          <w:u w:val="single"/>
        </w:rPr>
        <w:t xml:space="preserve">9.8. A SESAU </w:t>
      </w:r>
      <w:r w:rsidRPr="000B4DAB">
        <w:rPr>
          <w:rFonts w:asciiTheme="minorHAnsi" w:eastAsia="Batang" w:hAnsiTheme="minorHAnsi" w:cstheme="minorHAnsi"/>
          <w:b/>
          <w:bCs/>
          <w:color w:val="000000"/>
          <w:sz w:val="18"/>
          <w:szCs w:val="18"/>
          <w:u w:val="single"/>
        </w:rPr>
        <w:t>recusará os produtos nas seguintes hipóteses:</w:t>
      </w:r>
    </w:p>
    <w:p w:rsidR="008F3667" w:rsidRPr="000B4DAB" w:rsidRDefault="008F3667" w:rsidP="008F3667">
      <w:pPr>
        <w:tabs>
          <w:tab w:val="left" w:pos="1418"/>
        </w:tabs>
        <w:spacing w:after="0" w:line="240" w:lineRule="auto"/>
        <w:contextualSpacing/>
        <w:jc w:val="both"/>
        <w:rPr>
          <w:rFonts w:asciiTheme="minorHAnsi" w:hAnsiTheme="minorHAnsi" w:cstheme="minorHAnsi"/>
          <w:color w:val="000000"/>
          <w:sz w:val="18"/>
          <w:szCs w:val="18"/>
        </w:rPr>
      </w:pPr>
      <w:r w:rsidRPr="000B4DAB">
        <w:rPr>
          <w:rFonts w:asciiTheme="minorHAnsi" w:hAnsiTheme="minorHAnsi" w:cstheme="minorHAnsi"/>
          <w:color w:val="000000"/>
          <w:sz w:val="18"/>
          <w:szCs w:val="18"/>
        </w:rPr>
        <w:t>9.8.1. Qualquer situação em desacordo entre os produtos e o Edital de licitação e de seus Anexos ou a Nota de Empenho</w:t>
      </w:r>
      <w:r w:rsidRPr="000B4DAB">
        <w:rPr>
          <w:rFonts w:asciiTheme="minorHAnsi" w:hAnsiTheme="minorHAnsi" w:cstheme="minorHAnsi"/>
          <w:sz w:val="18"/>
          <w:szCs w:val="18"/>
        </w:rPr>
        <w:t>;</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9.8.2. Nota Fiscal/Fatura com especificação do objeto, quantidades em desacordo com o discriminado no Edital, seus anexos e na proposta adjudicada;</w:t>
      </w:r>
    </w:p>
    <w:p w:rsidR="008F3667" w:rsidRPr="000B4DAB" w:rsidRDefault="008F3667" w:rsidP="008F3667">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9.8.3. Apresentarem vícios de qualidade, funcionamento ou serem impróprios para o uso, ou ainda defeitos de fabricação;</w:t>
      </w:r>
    </w:p>
    <w:p w:rsidR="008F3667" w:rsidRPr="000B4DAB" w:rsidRDefault="008F3667" w:rsidP="008F3667">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hAnsiTheme="minorHAnsi" w:cstheme="minorHAnsi"/>
          <w:color w:val="000000"/>
          <w:sz w:val="18"/>
          <w:szCs w:val="18"/>
        </w:rPr>
        <w:t>9.9. Ainda que ocorra a situação prevista n</w:t>
      </w:r>
      <w:r w:rsidRPr="000B4DAB">
        <w:rPr>
          <w:rFonts w:asciiTheme="minorHAnsi" w:eastAsia="Batang" w:hAnsiTheme="minorHAnsi" w:cstheme="minorHAnsi"/>
          <w:color w:val="000000"/>
          <w:sz w:val="18"/>
          <w:szCs w:val="18"/>
        </w:rPr>
        <w:t>a línea “d” do inciso II do art. 65 da Lei Federal nº 8.666/93, a SESAU/TO, se julgar conveniente, poderá optar por cancelar o contrato (quando for o caso) e iniciar outro processo Licitatório.</w:t>
      </w:r>
    </w:p>
    <w:p w:rsidR="008F3667" w:rsidRPr="000B4DAB" w:rsidRDefault="008F3667" w:rsidP="008F3667">
      <w:pPr>
        <w:shd w:val="clear" w:color="auto" w:fill="FFFFFF"/>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10. DAS OBRIGAÇÕES DA CONTRATANTE</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10.1. Prestar as informações e os esclarecimentos que venham a ser solicitados pela CONTRATADA;</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10.2. Disponibilizar o local de entrega e a Comissão responsável pelo recebimento;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10.3. Receber os produtos adjudicados, nos termos, prazos quantidade, qualidade e condições estabelecidas neste Edital.</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10.4. Rejeitar, no todo ou em parte, os produtos que a CONTRATADA entregar fora das especificações do Edital;</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10.5. Comunicar à CONTRATADA até o 5° dia útil, após apresentação da Nota Fiscal, o aceite do servidor responsável pelo recebimento, dos produtos adquiridos;</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10.6. Fiscalizar a execução do objeto, aplicando as sanções cabíveis, quando for o caso;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10.7. Efetuar o pagamento à CONTRATADA no prazo determinado no Edital e em seus anexos, inclusive, no contrato.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11.  DAS OBRIGAÇÕES DA CONTRATADA</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11.1. Fornecer o objeto deste Contrato, nas condições estipuladas neste Edital, na Proposta aprovada, na Nota de Empenho e quando for o caso, nas ordens de fornecimento, isentos de defeitos de fabricação;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11.2. 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11.3.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11.4. Fornecer o nome e o endereço do fabricante com o telefone do serviço de atendimento ao consumidor;</w:t>
      </w:r>
    </w:p>
    <w:p w:rsidR="008F3667" w:rsidRPr="000B4DAB" w:rsidRDefault="008F3667" w:rsidP="008F3667">
      <w:pPr>
        <w:tabs>
          <w:tab w:val="left" w:pos="7200"/>
        </w:tabs>
        <w:spacing w:after="0" w:line="240" w:lineRule="auto"/>
        <w:contextualSpacing/>
        <w:jc w:val="both"/>
        <w:rPr>
          <w:rFonts w:asciiTheme="minorHAnsi" w:hAnsiTheme="minorHAnsi" w:cstheme="minorHAnsi"/>
          <w:sz w:val="18"/>
          <w:szCs w:val="18"/>
        </w:rPr>
      </w:pPr>
      <w:r w:rsidRPr="000B4DAB">
        <w:rPr>
          <w:rFonts w:asciiTheme="minorHAnsi" w:eastAsia="Batang" w:hAnsiTheme="minorHAnsi" w:cstheme="minorHAnsi"/>
          <w:color w:val="000000"/>
          <w:sz w:val="18"/>
          <w:szCs w:val="18"/>
        </w:rPr>
        <w:t xml:space="preserve">11.5. </w:t>
      </w:r>
      <w:r w:rsidRPr="000B4DAB">
        <w:rPr>
          <w:rFonts w:asciiTheme="minorHAnsi" w:hAnsiTheme="minorHAnsi" w:cstheme="minorHAnsi"/>
          <w:sz w:val="18"/>
          <w:szCs w:val="18"/>
        </w:rPr>
        <w:t>A contratada fica obrigada a manter a garantia e validade dos produtos exigida conforme edital, bem como, deverá arcar com substituições em decorrência de defeitos de fabricação, avarias das embalagens, armazenamento inapropriado e outros eventos advindos do transporte que possam causar prejuízo à SESAU/TO.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11.6.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11.7. Responsabilizar-se pelos danos causados diretamente à Administração ou a terceiros, decorrentes de sua culpa ou dolo na execução do contrato, não excluindo ou reduzindo essa responsabilidade a fiscalização ou o acompanhamento pelo órgão interessado;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 xml:space="preserve"> 11.8.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bookmarkStart w:id="4" w:name="art71§1"/>
      <w:bookmarkStart w:id="5" w:name="art71§2"/>
      <w:bookmarkEnd w:id="4"/>
      <w:bookmarkEnd w:id="5"/>
      <w:r w:rsidRPr="000B4DAB">
        <w:rPr>
          <w:rFonts w:asciiTheme="minorHAnsi" w:eastAsia="Batang" w:hAnsiTheme="minorHAnsi" w:cstheme="minorHAnsi"/>
          <w:color w:val="000000"/>
          <w:sz w:val="18"/>
          <w:szCs w:val="18"/>
        </w:rPr>
        <w:t>11.9. Comunicar a SESAU/TO, no prazo máximo de 05 (cinco) dias corridos que antecedem o prazo de vencimento da entrega, os motivos que impossibilite o seu cumprimento;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11.10. Manter a garantia e qualidade dos produtos dos produtos de acordo com as especificações definidas no Edital e seus anexos e o contrato;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11.11. Manter as condições de habilitação e qualificação técnica exigida no edital do pregão;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 xml:space="preserve">11.12. Cumprir com a legislação vigente inerente ao objeto, inclusive com todos os encargos tributários, fiscais, trabalhista, devendo arcar ainda, com todas as despesas e custo necessários ao cumprimento do objeto. </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12. DA FISCALIZAÇÃO</w:t>
      </w:r>
      <w:r w:rsidRPr="000B4DAB">
        <w:rPr>
          <w:rFonts w:asciiTheme="minorHAnsi" w:hAnsiTheme="minorHAnsi" w:cstheme="minorHAnsi"/>
          <w:b/>
          <w:bCs/>
          <w:color w:val="FFFFFF"/>
          <w:sz w:val="18"/>
          <w:szCs w:val="18"/>
        </w:rPr>
        <w:tab/>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12.1. Conforme artigo 67 da Lei Federal nº 8.666, de 21 de junho de 1.993, a fiscalização e acompanhamento da execução do objeto será por meio da Diretoria Hospitalar, observando que:</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12.1.1. A execução do objeto será acompanhada e fiscalizada por um representante da CONTRATANTE especialmente designado, permitida a contratação de terceiros para assisti-lo e subsidiá-lo de informações pertinentes a essa atribuição;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12.1.2. O representante da Administração anotará em registro próprio todas as ocorrências relacionadas com a execução do objeto, determinando o que for necessário à regularização das faltas ou defeitos observados;</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12.1.3. As decisões e providências que ultrapassarem a competência do representante deverão ser solicitadas aos seus superiores em tempo hábil para a adoção das medidas convenientes;</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lastRenderedPageBreak/>
        <w:t>12.1.4.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12.1.5. A fiscalização por parte da CONTRATANTE não exclui nem reduz a responsabilidade da CONTRATADA, inclusive perante terceiros, por qualquer irregularidade de seus agentes e prepostos (art.70 da Lei 8.666/93), ressaltando-se, ainda, que mesmo atestando o serviço adquirido, subsistirá a responsabilidade da CONTRATADA pela solidez, qualidade e segurança deste último.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widowControl w:val="0"/>
        <w:pBdr>
          <w:top w:val="single" w:sz="4" w:space="1" w:color="auto"/>
          <w:left w:val="single" w:sz="4" w:space="4" w:color="auto"/>
          <w:bottom w:val="single" w:sz="4" w:space="1" w:color="auto"/>
          <w:right w:val="single" w:sz="4" w:space="4" w:color="auto"/>
        </w:pBdr>
        <w:shd w:val="clear" w:color="auto" w:fill="3503C1"/>
        <w:tabs>
          <w:tab w:val="left" w:pos="-1056"/>
          <w:tab w:val="left" w:pos="-348"/>
          <w:tab w:val="left" w:pos="360"/>
          <w:tab w:val="left" w:pos="1068"/>
          <w:tab w:val="right" w:pos="8788"/>
        </w:tabs>
        <w:spacing w:after="0" w:line="240" w:lineRule="auto"/>
        <w:contextualSpacing/>
        <w:jc w:val="both"/>
        <w:rPr>
          <w:rFonts w:asciiTheme="minorHAnsi" w:hAnsiTheme="minorHAnsi" w:cstheme="minorHAnsi"/>
          <w:b/>
          <w:bCs/>
          <w:color w:val="FFFFFF"/>
          <w:sz w:val="18"/>
          <w:szCs w:val="18"/>
        </w:rPr>
      </w:pPr>
      <w:r w:rsidRPr="000B4DAB">
        <w:rPr>
          <w:rFonts w:asciiTheme="minorHAnsi" w:hAnsiTheme="minorHAnsi" w:cstheme="minorHAnsi"/>
          <w:b/>
          <w:bCs/>
          <w:color w:val="FFFFFF"/>
          <w:sz w:val="18"/>
          <w:szCs w:val="18"/>
        </w:rPr>
        <w:t>13. DO PAGAMENTO</w:t>
      </w:r>
      <w:r w:rsidRPr="000B4DAB">
        <w:rPr>
          <w:rFonts w:asciiTheme="minorHAnsi" w:hAnsiTheme="minorHAnsi" w:cstheme="minorHAnsi"/>
          <w:b/>
          <w:bCs/>
          <w:color w:val="FFFFFF"/>
          <w:sz w:val="18"/>
          <w:szCs w:val="18"/>
        </w:rPr>
        <w:tab/>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 xml:space="preserve">13.1. A CONTRATANTE terá um prazo de até </w:t>
      </w:r>
      <w:r w:rsidRPr="000B4DAB">
        <w:rPr>
          <w:rFonts w:asciiTheme="minorHAnsi" w:eastAsia="Batang" w:hAnsiTheme="minorHAnsi" w:cstheme="minorHAnsi"/>
          <w:b/>
          <w:color w:val="000000"/>
          <w:sz w:val="18"/>
          <w:szCs w:val="18"/>
        </w:rPr>
        <w:t>05 (cinco) dias úteis</w:t>
      </w:r>
      <w:r w:rsidRPr="000B4DAB">
        <w:rPr>
          <w:rFonts w:asciiTheme="minorHAnsi" w:eastAsia="Batang" w:hAnsiTheme="minorHAnsi" w:cstheme="minorHAnsi"/>
          <w:color w:val="000000"/>
          <w:sz w:val="18"/>
          <w:szCs w:val="18"/>
        </w:rPr>
        <w:t xml:space="preserve"> para conferência e aprovação, contados da sua protocolização, e será paga, diretamente na conta corrente da CONTRATADA;</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 xml:space="preserve">13.2. O prazo previsto para pagamento que será de até </w:t>
      </w:r>
      <w:r w:rsidRPr="000B4DAB">
        <w:rPr>
          <w:rFonts w:asciiTheme="minorHAnsi" w:eastAsia="Batang" w:hAnsiTheme="minorHAnsi" w:cstheme="minorHAnsi"/>
          <w:b/>
          <w:color w:val="000000"/>
          <w:sz w:val="18"/>
          <w:szCs w:val="18"/>
        </w:rPr>
        <w:t>30 (trinta) dias corridos</w:t>
      </w:r>
      <w:r w:rsidRPr="000B4DAB">
        <w:rPr>
          <w:rFonts w:asciiTheme="minorHAnsi" w:eastAsia="Batang" w:hAnsiTheme="minorHAnsi" w:cstheme="minorHAnsi"/>
          <w:color w:val="000000"/>
          <w:sz w:val="18"/>
          <w:szCs w:val="18"/>
        </w:rPr>
        <w:t>, contados da apresentação da Nota Fiscal/Fatura, devidamente atestada;</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13.3. Na ocorrência de rejeição da(s) Nota(s) Fiscal(</w:t>
      </w:r>
      <w:proofErr w:type="spellStart"/>
      <w:r w:rsidRPr="000B4DAB">
        <w:rPr>
          <w:rFonts w:asciiTheme="minorHAnsi" w:eastAsia="Batang" w:hAnsiTheme="minorHAnsi" w:cstheme="minorHAnsi"/>
          <w:color w:val="000000"/>
          <w:sz w:val="18"/>
          <w:szCs w:val="18"/>
        </w:rPr>
        <w:t>is</w:t>
      </w:r>
      <w:proofErr w:type="spellEnd"/>
      <w:r w:rsidRPr="000B4DAB">
        <w:rPr>
          <w:rFonts w:asciiTheme="minorHAnsi" w:eastAsia="Batang" w:hAnsiTheme="minorHAnsi" w:cstheme="minorHAnsi"/>
          <w:color w:val="000000"/>
          <w:sz w:val="18"/>
          <w:szCs w:val="18"/>
        </w:rPr>
        <w:t>), motivada por erro ou incorreções, o prazo estipulado no parágrafo anterior, passará a ser contado a partir da data da sua representação;</w:t>
      </w:r>
    </w:p>
    <w:p w:rsidR="008F3667"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r w:rsidRPr="000B4DAB">
        <w:rPr>
          <w:rFonts w:asciiTheme="minorHAnsi" w:eastAsia="Batang" w:hAnsiTheme="minorHAnsi" w:cstheme="minorHAnsi"/>
          <w:color w:val="000000"/>
          <w:sz w:val="18"/>
          <w:szCs w:val="18"/>
        </w:rPr>
        <w:t>13.4. Os pagamentos não serão efetuados através de boletos bancários, sendo a garantia do referido pagamento a própria Nota de Empenho;</w:t>
      </w:r>
    </w:p>
    <w:p w:rsidR="008F3667" w:rsidRPr="000B4DAB" w:rsidRDefault="008F3667" w:rsidP="008F3667">
      <w:pPr>
        <w:tabs>
          <w:tab w:val="left" w:pos="7200"/>
        </w:tabs>
        <w:spacing w:after="0" w:line="240" w:lineRule="auto"/>
        <w:contextualSpacing/>
        <w:jc w:val="both"/>
        <w:rPr>
          <w:rFonts w:asciiTheme="minorHAnsi" w:eastAsia="Batang" w:hAnsiTheme="minorHAnsi" w:cstheme="minorHAnsi"/>
          <w:color w:val="000000"/>
          <w:sz w:val="18"/>
          <w:szCs w:val="18"/>
        </w:rPr>
      </w:pPr>
    </w:p>
    <w:p w:rsidR="008F3667" w:rsidRPr="000B4DAB" w:rsidRDefault="008F3667" w:rsidP="008F3667">
      <w:pPr>
        <w:tabs>
          <w:tab w:val="left" w:pos="7200"/>
        </w:tabs>
        <w:spacing w:after="0" w:line="240" w:lineRule="auto"/>
        <w:contextualSpacing/>
        <w:rPr>
          <w:rFonts w:asciiTheme="minorHAnsi" w:eastAsia="Batang" w:hAnsiTheme="minorHAnsi" w:cstheme="minorHAnsi"/>
          <w:color w:val="000000"/>
          <w:sz w:val="18"/>
          <w:szCs w:val="18"/>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8F3667" w:rsidRDefault="008F3667" w:rsidP="00AD1F48">
      <w:pPr>
        <w:jc w:val="right"/>
        <w:rPr>
          <w:sz w:val="20"/>
          <w:szCs w:val="20"/>
        </w:rPr>
      </w:pPr>
    </w:p>
    <w:p w:rsidR="008F3667" w:rsidRDefault="008F3667" w:rsidP="00AD1F48">
      <w:pPr>
        <w:jc w:val="right"/>
        <w:rPr>
          <w:sz w:val="20"/>
          <w:szCs w:val="20"/>
        </w:rPr>
      </w:pPr>
    </w:p>
    <w:p w:rsidR="008F3667" w:rsidRDefault="008F3667" w:rsidP="00AD1F48">
      <w:pPr>
        <w:jc w:val="right"/>
        <w:rPr>
          <w:sz w:val="20"/>
          <w:szCs w:val="20"/>
        </w:rPr>
      </w:pPr>
    </w:p>
    <w:p w:rsidR="008F3667" w:rsidRDefault="008F3667" w:rsidP="00AD1F48">
      <w:pPr>
        <w:jc w:val="right"/>
        <w:rPr>
          <w:sz w:val="20"/>
          <w:szCs w:val="20"/>
        </w:rPr>
      </w:pPr>
    </w:p>
    <w:p w:rsidR="007C0D41" w:rsidRDefault="007C0D41" w:rsidP="00AD1F48">
      <w:pPr>
        <w:jc w:val="right"/>
        <w:rPr>
          <w:sz w:val="20"/>
          <w:szCs w:val="20"/>
        </w:rPr>
      </w:pPr>
    </w:p>
    <w:p w:rsidR="007C0D41" w:rsidRDefault="007C0D41" w:rsidP="00AD1F48">
      <w:pPr>
        <w:jc w:val="right"/>
        <w:rPr>
          <w:sz w:val="20"/>
          <w:szCs w:val="20"/>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624358">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ES SEGUINTES, DE UM LADO COMO CONTRATANTE, O ESTADO DO TOCANTINS, ATRAVÉS DA SECRETARIA DE ESTADO DA SAÚDE, E DE OUTRO COMO CONTRATADA, A EMPRESA ................</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F67AD">
        <w:rPr>
          <w:rFonts w:cs="Calibri"/>
          <w:b/>
          <w:sz w:val="20"/>
          <w:szCs w:val="20"/>
        </w:rPr>
        <w:t xml:space="preserve">Marcos </w:t>
      </w:r>
      <w:proofErr w:type="spellStart"/>
      <w:r w:rsidR="00DF67AD">
        <w:rPr>
          <w:rFonts w:cs="Calibri"/>
          <w:b/>
          <w:sz w:val="20"/>
          <w:szCs w:val="20"/>
        </w:rPr>
        <w:t>Esner</w:t>
      </w:r>
      <w:proofErr w:type="spellEnd"/>
      <w:r w:rsidR="00DF67AD">
        <w:rPr>
          <w:rFonts w:cs="Calibri"/>
          <w:b/>
          <w:sz w:val="20"/>
          <w:szCs w:val="20"/>
        </w:rPr>
        <w:t xml:space="preserve"> Musafir</w:t>
      </w:r>
      <w:r w:rsidRPr="00975295">
        <w:rPr>
          <w:rFonts w:cs="Calibri"/>
          <w:sz w:val="20"/>
          <w:szCs w:val="20"/>
        </w:rPr>
        <w:t xml:space="preserve">, brasileiro, residente e domiciliado nesta capital, nomeado Secretário da Saúde, pelo Ato Governamental de nº. </w:t>
      </w:r>
      <w:r w:rsidR="00DF67AD">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sidR="00DF67AD">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DF67AD">
        <w:rPr>
          <w:rFonts w:cs="Calibri"/>
          <w:sz w:val="20"/>
          <w:szCs w:val="20"/>
        </w:rPr>
        <w:t>27</w:t>
      </w:r>
      <w:r w:rsidRPr="00975295">
        <w:rPr>
          <w:rFonts w:cs="Calibri"/>
          <w:sz w:val="20"/>
          <w:szCs w:val="20"/>
        </w:rPr>
        <w:t xml:space="preserve"> de janeiro de 201</w:t>
      </w:r>
      <w:r w:rsidR="00DF67AD">
        <w:rPr>
          <w:rFonts w:cs="Calibri"/>
          <w:sz w:val="20"/>
          <w:szCs w:val="20"/>
        </w:rPr>
        <w:t>6</w:t>
      </w:r>
      <w:r w:rsidRPr="00975295">
        <w:rPr>
          <w:rFonts w:cs="Calibri"/>
          <w:sz w:val="20"/>
          <w:szCs w:val="20"/>
        </w:rPr>
        <w:t>, doravante denominada CONTRATANTE,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F97601" w:rsidRPr="00F97601">
        <w:rPr>
          <w:rFonts w:cs="Calibri"/>
          <w:b/>
          <w:sz w:val="20"/>
          <w:szCs w:val="20"/>
        </w:rPr>
        <w:t>SUPERINTENDÊNCIA DE ASSUNTOS JURÍDICOS</w:t>
      </w:r>
      <w:r w:rsidR="006B5A81">
        <w:rPr>
          <w:rFonts w:cs="Calibri"/>
          <w:sz w:val="20"/>
          <w:szCs w:val="20"/>
        </w:rPr>
        <w:t xml:space="preserve"> e pela </w:t>
      </w:r>
      <w:r w:rsidR="00F97601" w:rsidRPr="00F97601">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8C2A46">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624358"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543A27">
        <w:rPr>
          <w:rFonts w:cs="Calibri"/>
          <w:sz w:val="20"/>
          <w:szCs w:val="20"/>
        </w:rPr>
        <w:t xml:space="preserve">selecionar, para contratação, empresa especializada no fornecimento de </w:t>
      </w:r>
      <w:r w:rsidR="00A865E8">
        <w:rPr>
          <w:rFonts w:cs="Calibri"/>
          <w:b/>
          <w:sz w:val="20"/>
          <w:szCs w:val="20"/>
        </w:rPr>
        <w:t xml:space="preserve">materiais </w:t>
      </w:r>
      <w:r w:rsidR="00624358">
        <w:rPr>
          <w:rFonts w:cs="Calibri"/>
          <w:b/>
          <w:sz w:val="20"/>
          <w:szCs w:val="20"/>
        </w:rPr>
        <w:t>diversos</w:t>
      </w:r>
      <w:r w:rsidR="00A160B3">
        <w:rPr>
          <w:rFonts w:cs="Calibri"/>
          <w:b/>
          <w:sz w:val="20"/>
          <w:szCs w:val="20"/>
        </w:rPr>
        <w:t>,</w:t>
      </w:r>
      <w:r w:rsidR="00543A27">
        <w:rPr>
          <w:rFonts w:cs="Calibri"/>
          <w:b/>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6B3517">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proofErr w:type="spellStart"/>
      <w:r w:rsidR="0055439C" w:rsidRPr="00975295">
        <w:rPr>
          <w:rFonts w:cs="Calibri"/>
          <w:sz w:val="20"/>
          <w:szCs w:val="20"/>
        </w:rPr>
        <w:t>xxx</w:t>
      </w:r>
      <w:proofErr w:type="spellEnd"/>
      <w:r w:rsidRPr="00975295">
        <w:rPr>
          <w:rFonts w:cs="Calibri"/>
          <w:sz w:val="20"/>
          <w:szCs w:val="20"/>
        </w:rPr>
        <w:t>/201</w:t>
      </w:r>
      <w:r w:rsidR="006B3517">
        <w:rPr>
          <w:rFonts w:cs="Calibri"/>
          <w:sz w:val="20"/>
          <w:szCs w:val="20"/>
        </w:rPr>
        <w:t>6</w:t>
      </w:r>
      <w:r w:rsidRPr="00975295">
        <w:rPr>
          <w:rFonts w:cs="Calibri"/>
          <w:sz w:val="20"/>
          <w:szCs w:val="20"/>
        </w:rPr>
        <w:t xml:space="preserve">, conforme </w:t>
      </w:r>
      <w:r w:rsidRPr="00624358">
        <w:rPr>
          <w:rFonts w:cs="Calibri"/>
          <w:b/>
          <w:sz w:val="20"/>
          <w:szCs w:val="20"/>
        </w:rPr>
        <w:t xml:space="preserve">Processo nº </w:t>
      </w:r>
      <w:r w:rsidR="003A4F98" w:rsidRPr="00624358">
        <w:rPr>
          <w:rFonts w:cs="Calibri"/>
          <w:b/>
          <w:sz w:val="20"/>
          <w:szCs w:val="20"/>
          <w:shd w:val="clear" w:color="auto" w:fill="FFFFFF"/>
        </w:rPr>
        <w:t>201</w:t>
      </w:r>
      <w:r w:rsidR="007A5554" w:rsidRPr="00624358">
        <w:rPr>
          <w:rFonts w:cs="Calibri"/>
          <w:b/>
          <w:sz w:val="20"/>
          <w:szCs w:val="20"/>
          <w:shd w:val="clear" w:color="auto" w:fill="FFFFFF"/>
        </w:rPr>
        <w:t>6</w:t>
      </w:r>
      <w:r w:rsidR="003A4F98" w:rsidRPr="00624358">
        <w:rPr>
          <w:rFonts w:cs="Calibri"/>
          <w:b/>
          <w:sz w:val="20"/>
          <w:szCs w:val="20"/>
          <w:shd w:val="clear" w:color="auto" w:fill="FFFFFF"/>
        </w:rPr>
        <w:t>/30550/</w:t>
      </w:r>
      <w:r w:rsidR="008E7DBD" w:rsidRPr="00624358">
        <w:rPr>
          <w:rFonts w:cs="Calibri"/>
          <w:b/>
          <w:sz w:val="20"/>
          <w:szCs w:val="20"/>
          <w:shd w:val="clear" w:color="auto" w:fill="FFFFFF"/>
        </w:rPr>
        <w:t>00</w:t>
      </w:r>
      <w:r w:rsidR="00624358">
        <w:rPr>
          <w:rFonts w:cs="Calibri"/>
          <w:b/>
          <w:sz w:val="20"/>
          <w:szCs w:val="20"/>
          <w:shd w:val="clear" w:color="auto" w:fill="FFFFFF"/>
        </w:rPr>
        <w:t>6337</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28153D">
        <w:rPr>
          <w:rFonts w:ascii="Calibri" w:hAnsi="Calibri" w:cs="Calibri"/>
          <w:caps/>
        </w:rPr>
        <w:t xml:space="preserve"> de entrega</w:t>
      </w:r>
      <w:r w:rsidRPr="00975295">
        <w:rPr>
          <w:rFonts w:ascii="Calibri" w:hAnsi="Calibri" w:cs="Calibri"/>
          <w:caps/>
        </w:rPr>
        <w:t xml:space="preserve"> </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BB6432">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BB6432">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no prazo máximo </w:t>
      </w:r>
      <w:r w:rsidR="007317B9" w:rsidRPr="00A160B3">
        <w:rPr>
          <w:color w:val="000000"/>
          <w:sz w:val="20"/>
          <w:szCs w:val="20"/>
        </w:rPr>
        <w:t xml:space="preserve">de </w:t>
      </w:r>
      <w:r w:rsidR="00A160B3" w:rsidRPr="00A160B3">
        <w:rPr>
          <w:bCs/>
          <w:color w:val="000000"/>
          <w:sz w:val="20"/>
          <w:szCs w:val="20"/>
        </w:rPr>
        <w:t>15</w:t>
      </w:r>
      <w:r w:rsidR="007317B9" w:rsidRPr="00A160B3">
        <w:rPr>
          <w:bCs/>
          <w:color w:val="000000"/>
          <w:sz w:val="20"/>
          <w:szCs w:val="20"/>
        </w:rPr>
        <w:t xml:space="preserve"> (</w:t>
      </w:r>
      <w:r w:rsidR="00A160B3" w:rsidRPr="00A160B3">
        <w:rPr>
          <w:bCs/>
          <w:color w:val="000000"/>
          <w:sz w:val="20"/>
          <w:szCs w:val="20"/>
        </w:rPr>
        <w:t>quinze</w:t>
      </w:r>
      <w:r w:rsidR="007317B9" w:rsidRPr="00A160B3">
        <w:rPr>
          <w:bCs/>
          <w:color w:val="000000"/>
          <w:sz w:val="20"/>
          <w:szCs w:val="20"/>
        </w:rPr>
        <w:t>) dias corridos</w:t>
      </w:r>
      <w:r w:rsidR="007317B9" w:rsidRPr="00A160B3">
        <w:rPr>
          <w:color w:val="000000"/>
          <w:sz w:val="20"/>
          <w:szCs w:val="20"/>
        </w:rPr>
        <w:t>, contados</w:t>
      </w:r>
      <w:r w:rsidR="007317B9" w:rsidRPr="00E166E5">
        <w:rPr>
          <w:color w:val="000000"/>
          <w:sz w:val="20"/>
          <w:szCs w:val="20"/>
        </w:rPr>
        <w:t xml:space="preserve"> do rec</w:t>
      </w:r>
      <w:r w:rsidR="00162246">
        <w:rPr>
          <w:color w:val="000000"/>
          <w:sz w:val="20"/>
          <w:szCs w:val="20"/>
        </w:rPr>
        <w:t>ebimento da Nota de Empenho.</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A160B3">
        <w:rPr>
          <w:sz w:val="20"/>
          <w:szCs w:val="20"/>
        </w:rPr>
        <w:t>12</w:t>
      </w:r>
      <w:r w:rsidR="005B40BC">
        <w:rPr>
          <w:sz w:val="20"/>
          <w:szCs w:val="20"/>
        </w:rPr>
        <w:t xml:space="preserve"> (</w:t>
      </w:r>
      <w:r w:rsidR="00A160B3">
        <w:rPr>
          <w:sz w:val="20"/>
          <w:szCs w:val="20"/>
        </w:rPr>
        <w:t>doze</w:t>
      </w:r>
      <w:r w:rsidR="005B40BC">
        <w:rPr>
          <w:sz w:val="20"/>
          <w:szCs w:val="20"/>
        </w:rPr>
        <w:t>) meses, contados do atesto da Nota Fiscal.</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Do Local</w:t>
      </w:r>
      <w:r w:rsidR="00034F10">
        <w:rPr>
          <w:rFonts w:cs="Calibri"/>
          <w:b/>
          <w:bCs/>
          <w:sz w:val="20"/>
          <w:szCs w:val="20"/>
          <w:u w:val="single"/>
        </w:rPr>
        <w:t xml:space="preserve"> entrega</w:t>
      </w:r>
      <w:r w:rsidR="00B47D86" w:rsidRPr="00975295">
        <w:rPr>
          <w:rFonts w:cs="Calibri"/>
          <w:b/>
          <w:bCs/>
          <w:sz w:val="20"/>
          <w:szCs w:val="20"/>
          <w:u w:val="single"/>
        </w:rPr>
        <w:t>:</w:t>
      </w:r>
    </w:p>
    <w:p w:rsidR="005B40BC" w:rsidRPr="005B40BC" w:rsidRDefault="0079483E" w:rsidP="005B40BC">
      <w:pPr>
        <w:spacing w:after="0" w:line="240" w:lineRule="auto"/>
        <w:jc w:val="both"/>
        <w:rPr>
          <w:rFonts w:eastAsia="Batang" w:cs="Calibri"/>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no </w:t>
      </w:r>
      <w:r w:rsidR="00A160B3" w:rsidRPr="00A160B3">
        <w:rPr>
          <w:rFonts w:cs="Calibri"/>
          <w:bCs/>
          <w:color w:val="000000"/>
          <w:sz w:val="20"/>
          <w:szCs w:val="20"/>
        </w:rPr>
        <w:t>Hemocentro Coordenador de Palmas, sito a Quadra 301 Norte, Conjunto 02, Lote 01, CEP: 77.001-024, em Palmas – TO, em dia e horário comercial.</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w:t>
      </w:r>
      <w:r w:rsidRPr="00624358">
        <w:rPr>
          <w:rFonts w:cs="Calibri"/>
          <w:b/>
          <w:sz w:val="20"/>
          <w:szCs w:val="20"/>
        </w:rPr>
        <w:t xml:space="preserve">Processo nº </w:t>
      </w:r>
      <w:r w:rsidR="006364DB" w:rsidRPr="00624358">
        <w:rPr>
          <w:rFonts w:cs="Calibri"/>
          <w:b/>
          <w:sz w:val="20"/>
          <w:szCs w:val="20"/>
        </w:rPr>
        <w:t>201</w:t>
      </w:r>
      <w:r w:rsidR="000333D5" w:rsidRPr="00624358">
        <w:rPr>
          <w:rFonts w:cs="Calibri"/>
          <w:b/>
          <w:sz w:val="20"/>
          <w:szCs w:val="20"/>
        </w:rPr>
        <w:t>6</w:t>
      </w:r>
      <w:r w:rsidR="006364DB" w:rsidRPr="00624358">
        <w:rPr>
          <w:rFonts w:cs="Calibri"/>
          <w:b/>
          <w:sz w:val="20"/>
          <w:szCs w:val="20"/>
        </w:rPr>
        <w:t>/30550/00</w:t>
      </w:r>
      <w:r w:rsidR="000333D5" w:rsidRPr="00624358">
        <w:rPr>
          <w:rFonts w:cs="Calibri"/>
          <w:b/>
          <w:sz w:val="20"/>
          <w:szCs w:val="20"/>
        </w:rPr>
        <w:t>6337</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a) Prestar as informações e os esclarecimentos que venham a ser solicitados pela C</w:t>
      </w:r>
      <w:r w:rsidR="006364DB" w:rsidRPr="006364DB">
        <w:rPr>
          <w:rFonts w:eastAsia="Batang" w:cs="Calibri"/>
          <w:color w:val="000000"/>
          <w:sz w:val="20"/>
          <w:szCs w:val="20"/>
        </w:rPr>
        <w:t>ontratada</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b) Disponibilizar o local de entrega e a Comissão responsável pelo recebimento;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c) Receber os produtos adjudicados, nos termos, prazos quantidade, qualidade e condições estabelecidas n</w:t>
      </w:r>
      <w:r w:rsidR="006364DB">
        <w:rPr>
          <w:rFonts w:eastAsia="Batang" w:cs="Calibri"/>
          <w:color w:val="000000"/>
          <w:sz w:val="20"/>
          <w:szCs w:val="20"/>
        </w:rPr>
        <w:t>o</w:t>
      </w:r>
      <w:r w:rsidRPr="006364DB">
        <w:rPr>
          <w:rFonts w:eastAsia="Batang" w:cs="Calibri"/>
          <w:color w:val="000000"/>
          <w:sz w:val="20"/>
          <w:szCs w:val="20"/>
        </w:rPr>
        <w:t xml:space="preserve"> </w:t>
      </w:r>
      <w:r w:rsidR="00A160B3">
        <w:rPr>
          <w:rFonts w:eastAsia="Batang" w:cs="Calibri"/>
          <w:color w:val="000000"/>
          <w:sz w:val="20"/>
          <w:szCs w:val="20"/>
        </w:rPr>
        <w:t>Termo;</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d) Rejeitar, no todo ou em parte, os produtos que a C</w:t>
      </w:r>
      <w:r w:rsidR="006364DB" w:rsidRPr="006364DB">
        <w:rPr>
          <w:rFonts w:eastAsia="Batang" w:cs="Calibri"/>
          <w:color w:val="000000"/>
          <w:sz w:val="20"/>
          <w:szCs w:val="20"/>
        </w:rPr>
        <w:t>ontratada</w:t>
      </w:r>
      <w:r w:rsidRPr="006364DB">
        <w:rPr>
          <w:rFonts w:eastAsia="Batang" w:cs="Calibri"/>
          <w:color w:val="000000"/>
          <w:sz w:val="20"/>
          <w:szCs w:val="20"/>
        </w:rPr>
        <w:t xml:space="preserve"> entregar fora das especificações do </w:t>
      </w:r>
      <w:r w:rsidR="00A160B3">
        <w:rPr>
          <w:rFonts w:eastAsia="Batang" w:cs="Calibri"/>
          <w:color w:val="000000"/>
          <w:sz w:val="20"/>
          <w:szCs w:val="20"/>
        </w:rPr>
        <w:t>Termo</w:t>
      </w:r>
      <w:r w:rsidRPr="006364DB">
        <w:rPr>
          <w:rFonts w:eastAsia="Batang" w:cs="Calibri"/>
          <w:color w:val="000000"/>
          <w:sz w:val="20"/>
          <w:szCs w:val="20"/>
        </w:rPr>
        <w:t>;</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e) Comunicar à C</w:t>
      </w:r>
      <w:r w:rsidR="006364DB" w:rsidRPr="006364DB">
        <w:rPr>
          <w:rFonts w:eastAsia="Batang" w:cs="Calibri"/>
          <w:color w:val="000000"/>
          <w:sz w:val="20"/>
          <w:szCs w:val="20"/>
        </w:rPr>
        <w:t>ontratada</w:t>
      </w:r>
      <w:r w:rsidRPr="006364DB">
        <w:rPr>
          <w:rFonts w:eastAsia="Batang" w:cs="Calibri"/>
          <w:color w:val="000000"/>
          <w:sz w:val="20"/>
          <w:szCs w:val="20"/>
        </w:rPr>
        <w:t xml:space="preserve"> até o 5° dia útil, após apresentação da Nota Fiscal, o aceite do servidor responsável pelo recebimento, dos produtos adquiridos;</w:t>
      </w:r>
    </w:p>
    <w:p w:rsidR="00CF5F26" w:rsidRPr="006364DB"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f) Fiscalizar a execução do objeto, aplicando as sanções cabíveis, quando for o caso;</w:t>
      </w:r>
    </w:p>
    <w:p w:rsidR="00CF5F26" w:rsidRPr="00CF5F26" w:rsidRDefault="00CF5F26" w:rsidP="00CF5F26">
      <w:pPr>
        <w:tabs>
          <w:tab w:val="left" w:pos="7200"/>
        </w:tabs>
        <w:spacing w:after="0" w:line="240" w:lineRule="auto"/>
        <w:jc w:val="both"/>
        <w:rPr>
          <w:rFonts w:eastAsia="Batang" w:cs="Calibri"/>
          <w:color w:val="000000"/>
          <w:sz w:val="20"/>
          <w:szCs w:val="20"/>
        </w:rPr>
      </w:pPr>
      <w:r w:rsidRPr="006364DB">
        <w:rPr>
          <w:rFonts w:eastAsia="Batang" w:cs="Calibri"/>
          <w:color w:val="000000"/>
          <w:sz w:val="20"/>
          <w:szCs w:val="20"/>
        </w:rPr>
        <w:t>g)</w:t>
      </w:r>
      <w:r>
        <w:rPr>
          <w:rFonts w:eastAsia="Batang" w:cs="Calibri"/>
          <w:color w:val="000000"/>
          <w:sz w:val="20"/>
          <w:szCs w:val="20"/>
        </w:rPr>
        <w:t xml:space="preserve"> </w:t>
      </w:r>
      <w:r w:rsidRPr="00CF5F26">
        <w:rPr>
          <w:rFonts w:eastAsia="Batang" w:cs="Calibri"/>
          <w:color w:val="000000"/>
          <w:sz w:val="20"/>
          <w:szCs w:val="20"/>
        </w:rPr>
        <w:t>Efetuar o pagamento à C</w:t>
      </w:r>
      <w:r w:rsidR="006364DB" w:rsidRPr="00CF5F26">
        <w:rPr>
          <w:rFonts w:eastAsia="Batang" w:cs="Calibri"/>
          <w:color w:val="000000"/>
          <w:sz w:val="20"/>
          <w:szCs w:val="20"/>
        </w:rPr>
        <w:t>ontratada</w:t>
      </w:r>
      <w:r w:rsidRPr="00CF5F26">
        <w:rPr>
          <w:rFonts w:eastAsia="Batang" w:cs="Calibri"/>
          <w:color w:val="000000"/>
          <w:sz w:val="20"/>
          <w:szCs w:val="20"/>
        </w:rPr>
        <w:t xml:space="preserve"> no prazo determinado no </w:t>
      </w:r>
      <w:r w:rsidR="00A160B3">
        <w:rPr>
          <w:rFonts w:eastAsia="Batang" w:cs="Calibri"/>
          <w:color w:val="000000"/>
          <w:sz w:val="20"/>
          <w:szCs w:val="20"/>
        </w:rPr>
        <w:t>Termo</w:t>
      </w:r>
      <w:r w:rsidRPr="00CF5F26">
        <w:rPr>
          <w:rFonts w:eastAsia="Batang" w:cs="Calibri"/>
          <w:color w:val="000000"/>
          <w:sz w:val="20"/>
          <w:szCs w:val="20"/>
        </w:rPr>
        <w:t xml:space="preserve"> e em seus anexos, inclusive, n</w:t>
      </w:r>
      <w:r w:rsidR="00A001D4">
        <w:rPr>
          <w:rFonts w:eastAsia="Batang" w:cs="Calibri"/>
          <w:color w:val="000000"/>
          <w:sz w:val="20"/>
          <w:szCs w:val="20"/>
        </w:rPr>
        <w:t>este</w:t>
      </w:r>
      <w:r w:rsidRPr="00CF5F26">
        <w:rPr>
          <w:rFonts w:eastAsia="Batang" w:cs="Calibri"/>
          <w:color w:val="000000"/>
          <w:sz w:val="20"/>
          <w:szCs w:val="20"/>
        </w:rPr>
        <w:t xml:space="preserve"> </w:t>
      </w:r>
      <w:r w:rsidR="00A001D4">
        <w:rPr>
          <w:rFonts w:eastAsia="Batang" w:cs="Calibri"/>
          <w:color w:val="000000"/>
          <w:sz w:val="20"/>
          <w:szCs w:val="20"/>
        </w:rPr>
        <w:t>C</w:t>
      </w:r>
      <w:r w:rsidRPr="00CF5F26">
        <w:rPr>
          <w:rFonts w:eastAsia="Batang" w:cs="Calibri"/>
          <w:color w:val="000000"/>
          <w:sz w:val="20"/>
          <w:szCs w:val="20"/>
        </w:rPr>
        <w:t>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Fornecer o objeto deste Contrato, nas condições estipuladas neste Edital, na Proposta aprovada, na Nota de Empenho e quando for o caso, nas ordens de fornecimento, isentos de defeitos de fabricação;</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Entregar os produtos na presença do(s) servidor(es) devidamente designado(s) na conformidade do § 8° do artigo 15 da Lei Federal n° 8.666/93, no local informado neste Termo, acompanhados da Nota Fiscal preenchida contendo a especificação e quantidade correta dos produtos;</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Fornecer o nome e o endereço do fabricante com o telefone do serviço de atendimento ao consumidor;</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 xml:space="preserve">A contratada fica obrigada a manter a garantia e validade dos produtos exigida conforme edital, bem como, deverá arcar com substituições em decorrência de defeitos de fabricação, avarias das embalagens, </w:t>
      </w:r>
      <w:r w:rsidRPr="00624358">
        <w:rPr>
          <w:rFonts w:eastAsia="Batang"/>
          <w:color w:val="000000"/>
          <w:sz w:val="20"/>
          <w:szCs w:val="20"/>
        </w:rPr>
        <w:lastRenderedPageBreak/>
        <w:t>armazenamento inapropriado e outros eventos advindos do transporte que possam causar prejuízo à SESAU/TO.</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Comunicar a SESAU/TO, no prazo máximo de 05 (cinco) dias corridos que antecedem o prazo de vencimento da entrega, os motivos que impossibilite o seu cumprimento;</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Manter a garantia e qualidade dos produtos dos produtos de acordo com as especificações definidas no Edital e seus anexos e o contrato;</w:t>
      </w:r>
    </w:p>
    <w:p w:rsid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Manter as condições de habilitação e qualificação técnica exigida no edital do pregão;</w:t>
      </w:r>
    </w:p>
    <w:p w:rsidR="00624358" w:rsidRPr="00624358" w:rsidRDefault="00624358" w:rsidP="00624358">
      <w:pPr>
        <w:pStyle w:val="PargrafodaLista"/>
        <w:numPr>
          <w:ilvl w:val="0"/>
          <w:numId w:val="31"/>
        </w:numPr>
        <w:tabs>
          <w:tab w:val="left" w:pos="284"/>
        </w:tabs>
        <w:spacing w:after="0" w:line="240" w:lineRule="auto"/>
        <w:ind w:left="0" w:firstLine="0"/>
        <w:jc w:val="both"/>
        <w:rPr>
          <w:rFonts w:eastAsia="Batang"/>
          <w:color w:val="000000"/>
          <w:sz w:val="20"/>
          <w:szCs w:val="20"/>
        </w:rPr>
      </w:pPr>
      <w:r w:rsidRPr="00624358">
        <w:rPr>
          <w:rFonts w:eastAsia="Batang"/>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624358" w:rsidRDefault="00624358" w:rsidP="00624358">
      <w:pPr>
        <w:tabs>
          <w:tab w:val="left" w:pos="284"/>
        </w:tabs>
        <w:spacing w:after="0" w:line="240" w:lineRule="auto"/>
        <w:jc w:val="both"/>
        <w:rPr>
          <w:rFonts w:cs="Calibri"/>
          <w:b/>
          <w:sz w:val="20"/>
          <w:szCs w:val="20"/>
        </w:rPr>
      </w:pPr>
    </w:p>
    <w:p w:rsidR="00B946A1" w:rsidRPr="00975295" w:rsidRDefault="00B946A1" w:rsidP="00624358">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1B1CD8">
        <w:rPr>
          <w:rFonts w:cs="Calibri"/>
          <w:sz w:val="20"/>
          <w:szCs w:val="20"/>
        </w:rPr>
        <w:t>materia</w:t>
      </w:r>
      <w:r w:rsidR="00A001D4">
        <w:rPr>
          <w:rFonts w:cs="Calibri"/>
          <w:sz w:val="20"/>
          <w:szCs w:val="20"/>
        </w:rPr>
        <w:t>l(</w:t>
      </w:r>
      <w:proofErr w:type="spellStart"/>
      <w:r w:rsidR="001B1CD8">
        <w:rPr>
          <w:rFonts w:cs="Calibri"/>
          <w:sz w:val="20"/>
          <w:szCs w:val="20"/>
        </w:rPr>
        <w:t>is</w:t>
      </w:r>
      <w:proofErr w:type="spellEnd"/>
      <w:r w:rsidR="00A001D4">
        <w:rPr>
          <w:rFonts w:cs="Calibri"/>
          <w:sz w:val="20"/>
          <w:szCs w:val="20"/>
        </w:rPr>
        <w:t>)</w:t>
      </w:r>
      <w:r w:rsidRPr="00975295">
        <w:rPr>
          <w:rFonts w:cs="Calibri"/>
          <w:sz w:val="20"/>
          <w:szCs w:val="20"/>
        </w:rPr>
        <w:t xml:space="preserve"> o valor total de R$ .......................... (...........................................................).</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0A00B6" w:rsidRPr="00E166E5" w:rsidRDefault="00EC3D56" w:rsidP="000A00B6">
      <w:pPr>
        <w:tabs>
          <w:tab w:val="left" w:pos="7200"/>
        </w:tabs>
        <w:spacing w:after="0" w:line="240" w:lineRule="auto"/>
        <w:jc w:val="both"/>
        <w:rPr>
          <w:rFonts w:eastAsia="Batang"/>
          <w:color w:val="000000"/>
          <w:sz w:val="20"/>
          <w:szCs w:val="20"/>
        </w:rPr>
      </w:pPr>
      <w:r w:rsidRPr="00EC3D56">
        <w:rPr>
          <w:rFonts w:eastAsia="Batang"/>
          <w:b/>
          <w:color w:val="000000"/>
          <w:sz w:val="20"/>
          <w:szCs w:val="20"/>
        </w:rPr>
        <w:t>8.1.</w:t>
      </w:r>
      <w:r w:rsidR="000A00B6" w:rsidRPr="00E166E5">
        <w:rPr>
          <w:rFonts w:eastAsia="Batang"/>
          <w:color w:val="000000"/>
          <w:sz w:val="20"/>
          <w:szCs w:val="20"/>
        </w:rPr>
        <w:t xml:space="preserve"> O prazo previsto para pagamento será de até </w:t>
      </w:r>
      <w:r w:rsidR="000A00B6" w:rsidRPr="00E166E5">
        <w:rPr>
          <w:rFonts w:eastAsia="Batang"/>
          <w:b/>
          <w:color w:val="000000"/>
          <w:sz w:val="20"/>
          <w:szCs w:val="20"/>
        </w:rPr>
        <w:t>30 (trinta) dias corridos</w:t>
      </w:r>
      <w:r w:rsidR="000A00B6" w:rsidRPr="00E166E5">
        <w:rPr>
          <w:rFonts w:eastAsia="Batang"/>
          <w:color w:val="000000"/>
          <w:sz w:val="20"/>
          <w:szCs w:val="20"/>
        </w:rPr>
        <w:t>, contados da apresentação da Nota Fisc</w:t>
      </w:r>
      <w:r w:rsidR="004F3BBC">
        <w:rPr>
          <w:rFonts w:eastAsia="Batang"/>
          <w:color w:val="000000"/>
          <w:sz w:val="20"/>
          <w:szCs w:val="20"/>
        </w:rPr>
        <w:t>al/Fatura, devidamente atestada.</w:t>
      </w:r>
    </w:p>
    <w:p w:rsidR="000A00B6" w:rsidRDefault="004F3BBC" w:rsidP="00273950">
      <w:pPr>
        <w:tabs>
          <w:tab w:val="left" w:pos="7200"/>
        </w:tabs>
        <w:spacing w:after="0" w:line="240" w:lineRule="auto"/>
        <w:jc w:val="both"/>
        <w:rPr>
          <w:rFonts w:eastAsia="Batang"/>
          <w:color w:val="000000"/>
          <w:sz w:val="20"/>
          <w:szCs w:val="20"/>
        </w:rPr>
      </w:pPr>
      <w:r>
        <w:rPr>
          <w:rFonts w:eastAsia="Batang"/>
          <w:b/>
          <w:color w:val="000000"/>
          <w:sz w:val="20"/>
          <w:szCs w:val="20"/>
        </w:rPr>
        <w:t>8.2.</w:t>
      </w:r>
      <w:r w:rsidR="000A00B6" w:rsidRPr="00E166E5">
        <w:rPr>
          <w:rFonts w:eastAsia="Batang"/>
          <w:color w:val="000000"/>
          <w:sz w:val="20"/>
          <w:szCs w:val="20"/>
        </w:rPr>
        <w:t xml:space="preserve"> Na ocorrência de rejeição da(s) Nota(s) Fiscal(</w:t>
      </w:r>
      <w:proofErr w:type="spellStart"/>
      <w:r w:rsidR="000A00B6" w:rsidRPr="00E166E5">
        <w:rPr>
          <w:rFonts w:eastAsia="Batang"/>
          <w:color w:val="000000"/>
          <w:sz w:val="20"/>
          <w:szCs w:val="20"/>
        </w:rPr>
        <w:t>is</w:t>
      </w:r>
      <w:proofErr w:type="spellEnd"/>
      <w:r w:rsidR="000A00B6" w:rsidRPr="00E166E5">
        <w:rPr>
          <w:rFonts w:eastAsia="Batang"/>
          <w:color w:val="000000"/>
          <w:sz w:val="20"/>
          <w:szCs w:val="20"/>
        </w:rPr>
        <w:t>), motivada por erro ou incorreções, o prazo estipulado no parágrafo anterior, passará a ser contado a parti</w:t>
      </w:r>
      <w:r>
        <w:rPr>
          <w:rFonts w:eastAsia="Batang"/>
          <w:color w:val="000000"/>
          <w:sz w:val="20"/>
          <w:szCs w:val="20"/>
        </w:rPr>
        <w:t>r da data da sua reapresentação.</w:t>
      </w:r>
    </w:p>
    <w:p w:rsidR="00273950" w:rsidRPr="00E166E5" w:rsidRDefault="00273950" w:rsidP="001B1CD8">
      <w:pPr>
        <w:tabs>
          <w:tab w:val="left" w:pos="7200"/>
        </w:tabs>
        <w:spacing w:after="120" w:line="240" w:lineRule="auto"/>
        <w:jc w:val="both"/>
        <w:rPr>
          <w:rFonts w:eastAsia="Batang"/>
          <w:color w:val="000000"/>
          <w:sz w:val="20"/>
          <w:szCs w:val="20"/>
        </w:rPr>
      </w:pPr>
      <w:r w:rsidRPr="00273950">
        <w:rPr>
          <w:rFonts w:eastAsia="Batang"/>
          <w:b/>
          <w:color w:val="000000"/>
          <w:sz w:val="20"/>
          <w:szCs w:val="20"/>
        </w:rPr>
        <w:t>8.3.</w:t>
      </w:r>
      <w:r>
        <w:rPr>
          <w:rFonts w:eastAsia="Batang"/>
          <w:color w:val="000000"/>
          <w:sz w:val="20"/>
          <w:szCs w:val="20"/>
        </w:rPr>
        <w:t xml:space="preserve"> </w:t>
      </w:r>
      <w:r w:rsidRPr="006663B5">
        <w:rPr>
          <w:rFonts w:eastAsia="Batang" w:cs="Calibri"/>
          <w:color w:val="000000"/>
          <w:sz w:val="20"/>
          <w:szCs w:val="20"/>
        </w:rPr>
        <w:t>Os pagamentos não serão efetuados através de ordem bancária</w:t>
      </w:r>
      <w:r>
        <w:rPr>
          <w:rFonts w:eastAsia="Batang" w:cs="Calibri"/>
          <w:color w:val="000000"/>
          <w:sz w:val="20"/>
          <w:szCs w:val="20"/>
        </w:rPr>
        <w:t>.</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programa </w:t>
      </w:r>
      <w:r w:rsidR="00624358" w:rsidRPr="00624358">
        <w:rPr>
          <w:rFonts w:cs="Calibri"/>
          <w:b/>
          <w:sz w:val="20"/>
          <w:szCs w:val="20"/>
        </w:rPr>
        <w:t>10.302.1165.4113</w:t>
      </w:r>
      <w:r w:rsidRPr="00975295">
        <w:rPr>
          <w:rFonts w:cs="Calibri"/>
          <w:sz w:val="20"/>
          <w:szCs w:val="20"/>
        </w:rPr>
        <w:t xml:space="preserve"> elemento de despesa</w:t>
      </w:r>
      <w:r w:rsidRPr="00975295">
        <w:rPr>
          <w:rFonts w:cs="Calibri"/>
          <w:b/>
          <w:sz w:val="20"/>
          <w:szCs w:val="20"/>
        </w:rPr>
        <w:t xml:space="preserve"> </w:t>
      </w:r>
      <w:r w:rsidR="00624358">
        <w:rPr>
          <w:rFonts w:cs="Calibri"/>
          <w:b/>
          <w:sz w:val="20"/>
          <w:szCs w:val="20"/>
        </w:rPr>
        <w:t>33.90.30</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Pr="00975295">
        <w:rPr>
          <w:rFonts w:cs="Calibri"/>
          <w:b/>
          <w:sz w:val="20"/>
          <w:szCs w:val="20"/>
        </w:rPr>
        <w:t>DAS IRREGULARIDADES</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C10A03">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w:t>
      </w:r>
      <w:r w:rsidRPr="00975295">
        <w:rPr>
          <w:rFonts w:cs="Calibri"/>
          <w:sz w:val="20"/>
          <w:szCs w:val="20"/>
        </w:rPr>
        <w:lastRenderedPageBreak/>
        <w:t xml:space="preserve">inidôneo ou cometer fraude fiscal, ficará impedido de licitar e contratar com </w:t>
      </w:r>
      <w:r w:rsidR="00C10A03" w:rsidRPr="001A3BA7">
        <w:rPr>
          <w:bCs/>
          <w:color w:val="000000"/>
          <w:sz w:val="20"/>
          <w:szCs w:val="20"/>
          <w:shd w:val="clear" w:color="auto" w:fill="FFFFFF"/>
        </w:rPr>
        <w:t xml:space="preserve">Administração Pública </w:t>
      </w:r>
      <w:r w:rsidR="00C10A03">
        <w:rPr>
          <w:bCs/>
          <w:color w:val="000000"/>
          <w:sz w:val="20"/>
          <w:szCs w:val="20"/>
          <w:shd w:val="clear" w:color="auto" w:fill="FFFFFF"/>
        </w:rPr>
        <w:t>Direta e Indireta da União, dos Estados, do Distrito Federal e dos Municípios</w:t>
      </w:r>
      <w:r w:rsidRPr="00975295">
        <w:rPr>
          <w:rFonts w:cs="Calibri"/>
          <w:sz w:val="20"/>
          <w:szCs w:val="20"/>
        </w:rPr>
        <w:t>,</w:t>
      </w:r>
      <w:r w:rsidR="00C10A03">
        <w:rPr>
          <w:rFonts w:cs="Calibri"/>
          <w:sz w:val="20"/>
          <w:szCs w:val="20"/>
        </w:rPr>
        <w:t xml:space="preserve"> e</w:t>
      </w:r>
      <w:r w:rsidRPr="00975295">
        <w:rPr>
          <w:rFonts w:cs="Calibri"/>
          <w:sz w:val="20"/>
          <w:szCs w:val="20"/>
        </w:rPr>
        <w:t xml:space="preserve"> será descredenciad</w:t>
      </w:r>
      <w:r w:rsidR="00C10A03">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5 (cinco) anos, sem prejuízo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5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A27610" w:rsidP="000A00B6">
      <w:pPr>
        <w:pStyle w:val="Recuodecorpodetexto2"/>
        <w:spacing w:after="0" w:line="240" w:lineRule="auto"/>
        <w:ind w:left="0"/>
        <w:jc w:val="both"/>
        <w:rPr>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4F14F1">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B21D9" w:rsidRDefault="00BB21D9" w:rsidP="00BB21D9">
      <w:pPr>
        <w:spacing w:after="0" w:line="240" w:lineRule="auto"/>
        <w:jc w:val="both"/>
        <w:rPr>
          <w:rFonts w:cs="Calibri"/>
          <w:b/>
          <w:sz w:val="20"/>
          <w:szCs w:val="20"/>
        </w:rPr>
      </w:pPr>
      <w:r>
        <w:rPr>
          <w:rFonts w:cs="Calibri"/>
          <w:b/>
          <w:sz w:val="20"/>
          <w:szCs w:val="20"/>
        </w:rPr>
        <w:t>CLÁUSULA DÉCIMA OITAVA – DOS CASOS OMISSOS</w:t>
      </w:r>
    </w:p>
    <w:p w:rsidR="00BB21D9" w:rsidRPr="009963B0" w:rsidRDefault="00BB21D9" w:rsidP="00BB21D9">
      <w:pPr>
        <w:spacing w:after="0" w:line="240" w:lineRule="auto"/>
        <w:jc w:val="both"/>
        <w:rPr>
          <w:rFonts w:cs="Calibri"/>
          <w:sz w:val="20"/>
          <w:szCs w:val="20"/>
        </w:rPr>
      </w:pPr>
      <w:r>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BB21D9">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Palmas, aos .......... de .................................... de 201</w:t>
      </w:r>
      <w:r w:rsidR="006B3517">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r w:rsidRPr="00975295">
        <w:rPr>
          <w:rFonts w:cs="Calibri"/>
          <w:sz w:val="20"/>
          <w:szCs w:val="20"/>
        </w:rPr>
        <w:t>................................</w:t>
      </w:r>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r w:rsidRPr="00975295">
        <w:rPr>
          <w:rFonts w:cs="Calibri"/>
          <w:sz w:val="20"/>
          <w:szCs w:val="20"/>
        </w:rPr>
        <w:lastRenderedPageBreak/>
        <w:t>................................</w:t>
      </w:r>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FA0834" w:rsidRPr="00624358" w:rsidRDefault="00B946A1" w:rsidP="00624358">
      <w:pPr>
        <w:spacing w:before="120" w:after="120" w:line="240" w:lineRule="auto"/>
        <w:jc w:val="both"/>
        <w:rPr>
          <w:rFonts w:cs="Calibri"/>
          <w:b/>
          <w:sz w:val="20"/>
          <w:szCs w:val="20"/>
        </w:rPr>
      </w:pPr>
      <w:r w:rsidRPr="00975295">
        <w:rPr>
          <w:rFonts w:cs="Calibri"/>
          <w:b/>
          <w:sz w:val="20"/>
          <w:szCs w:val="20"/>
        </w:rPr>
        <w:t>TESTEMUNHAS:</w:t>
      </w: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1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6B3517">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empresa .......................................................................,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2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6B3517">
              <w:rPr>
                <w:sz w:val="20"/>
                <w:szCs w:val="20"/>
              </w:rPr>
              <w:t>6</w:t>
            </w:r>
            <w:r w:rsidRPr="00CB03EE">
              <w:rPr>
                <w:sz w:val="20"/>
                <w:szCs w:val="20"/>
              </w:rPr>
              <w:t xml:space="preserve">. </w:t>
            </w:r>
          </w:p>
          <w:p w:rsidR="001E3649" w:rsidRPr="00CB03EE" w:rsidRDefault="001E3649" w:rsidP="006E5C81">
            <w:pPr>
              <w:pStyle w:val="Default"/>
              <w:jc w:val="both"/>
              <w:rPr>
                <w:sz w:val="20"/>
                <w:szCs w:val="20"/>
              </w:rPr>
            </w:pPr>
          </w:p>
          <w:p w:rsidR="001E3649" w:rsidRPr="00CB03EE" w:rsidRDefault="001E3649" w:rsidP="006E5C81">
            <w:pPr>
              <w:pStyle w:val="Default"/>
              <w:jc w:val="both"/>
              <w:rPr>
                <w:sz w:val="20"/>
                <w:szCs w:val="20"/>
              </w:rPr>
            </w:pPr>
            <w:r w:rsidRPr="00CB03EE">
              <w:rPr>
                <w:sz w:val="20"/>
                <w:szCs w:val="20"/>
              </w:rPr>
              <w:t xml:space="preserve">................................., inscrito no CNPJ n°..................., por intermédio de seu representante legal o(a) </w:t>
            </w:r>
            <w:proofErr w:type="spellStart"/>
            <w:r w:rsidRPr="00CB03EE">
              <w:rPr>
                <w:sz w:val="20"/>
                <w:szCs w:val="20"/>
              </w:rPr>
              <w:t>Sr</w:t>
            </w:r>
            <w:proofErr w:type="spellEnd"/>
            <w:r w:rsidRPr="00CB03EE">
              <w:rPr>
                <w:sz w:val="20"/>
                <w:szCs w:val="20"/>
              </w:rPr>
              <w:t xml:space="preserve">(a)...................................., portador(a) da Carteira de Identidade no............................ 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6E5C81">
            <w:pPr>
              <w:pStyle w:val="Default"/>
              <w:jc w:val="both"/>
              <w:rPr>
                <w:sz w:val="20"/>
                <w:szCs w:val="20"/>
              </w:rPr>
            </w:pPr>
            <w:r w:rsidRPr="00CB03EE">
              <w:rPr>
                <w:sz w:val="20"/>
                <w:szCs w:val="20"/>
              </w:rPr>
              <w:t xml:space="preserve">***Ressalva: emprega menor, a partir de quatorze anos, na condição de aprendiz ( ). </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(data)</w:t>
            </w:r>
          </w:p>
          <w:p w:rsidR="001E3649" w:rsidRPr="00CB03EE" w:rsidRDefault="001E3649" w:rsidP="006E5C81">
            <w:pPr>
              <w:pStyle w:val="Default"/>
              <w:jc w:val="center"/>
              <w:rPr>
                <w:sz w:val="20"/>
                <w:szCs w:val="20"/>
              </w:rPr>
            </w:pPr>
            <w:r w:rsidRPr="00CB03EE">
              <w:rPr>
                <w:sz w:val="20"/>
                <w:szCs w:val="20"/>
              </w:rPr>
              <w:t>...........................................................</w:t>
            </w:r>
          </w:p>
          <w:p w:rsidR="001E3649" w:rsidRPr="00CB03EE" w:rsidRDefault="001E3649" w:rsidP="006E5C81">
            <w:pPr>
              <w:pStyle w:val="Default"/>
              <w:jc w:val="center"/>
              <w:rPr>
                <w:sz w:val="20"/>
                <w:szCs w:val="20"/>
              </w:rPr>
            </w:pPr>
            <w:r w:rsidRPr="00CB03EE">
              <w:rPr>
                <w:sz w:val="20"/>
                <w:szCs w:val="20"/>
              </w:rPr>
              <w:t>(nome e assinatura do representante legal da empresa)</w:t>
            </w:r>
          </w:p>
          <w:p w:rsidR="001E3649" w:rsidRPr="00CB03EE" w:rsidRDefault="001E3649" w:rsidP="006E5C81">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279"/>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3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6B3517">
              <w:rPr>
                <w:sz w:val="20"/>
                <w:szCs w:val="20"/>
              </w:rPr>
              <w:t>6</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r w:rsidRPr="00CB03EE">
              <w:rPr>
                <w:rFonts w:cs="Calibri"/>
                <w:bCs/>
                <w:color w:val="000000"/>
                <w:sz w:val="20"/>
                <w:szCs w:val="20"/>
              </w:rPr>
              <w:t>, .......de .................................... de 201</w:t>
            </w:r>
            <w:r w:rsidR="006B3517">
              <w:rPr>
                <w:rFonts w:cs="Calibri"/>
                <w:bCs/>
                <w:color w:val="000000"/>
                <w:sz w:val="20"/>
                <w:szCs w:val="20"/>
              </w:rPr>
              <w:t>6</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w:t>
            </w:r>
            <w:proofErr w:type="spellStart"/>
            <w:r w:rsidRPr="00CB03EE">
              <w:rPr>
                <w:rFonts w:cs="Calibri"/>
                <w:bCs/>
                <w:color w:val="000000"/>
                <w:sz w:val="20"/>
                <w:szCs w:val="20"/>
              </w:rPr>
              <w:t>subseqüentes</w:t>
            </w:r>
            <w:proofErr w:type="spellEnd"/>
            <w:r w:rsidRPr="00CB03EE">
              <w:rPr>
                <w:rFonts w:cs="Calibri"/>
                <w:bCs/>
                <w:color w:val="000000"/>
                <w:sz w:val="20"/>
                <w:szCs w:val="20"/>
              </w:rPr>
              <w:t xml:space="preserve">,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6E5C81">
        <w:trPr>
          <w:trHeight w:val="4886"/>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4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6E5C81">
              <w:trPr>
                <w:trHeight w:val="258"/>
                <w:jc w:val="center"/>
              </w:trPr>
              <w:tc>
                <w:tcPr>
                  <w:tcW w:w="9130" w:type="dxa"/>
                  <w:gridSpan w:val="6"/>
                </w:tcPr>
                <w:p w:rsidR="001E3649" w:rsidRPr="00CB03EE" w:rsidRDefault="001E3649" w:rsidP="006E5C81">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6E5C81">
              <w:trPr>
                <w:trHeight w:val="1009"/>
                <w:jc w:val="center"/>
              </w:trPr>
              <w:tc>
                <w:tcPr>
                  <w:tcW w:w="9130" w:type="dxa"/>
                  <w:gridSpan w:val="6"/>
                </w:tcPr>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6E5C8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06F91">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806F91">
                    <w:rPr>
                      <w:rFonts w:eastAsia="Batang" w:cs="Calibri"/>
                      <w:color w:val="000000"/>
                      <w:sz w:val="20"/>
                      <w:szCs w:val="20"/>
                    </w:rPr>
                    <w:t>3</w:t>
                  </w:r>
                  <w:r w:rsidRPr="00CB03EE">
                    <w:rPr>
                      <w:rFonts w:eastAsia="Batang" w:cs="Calibri"/>
                      <w:color w:val="000000"/>
                      <w:sz w:val="20"/>
                      <w:szCs w:val="20"/>
                    </w:rPr>
                    <w:t>.3, do Edital.</w:t>
                  </w:r>
                </w:p>
              </w:tc>
            </w:tr>
            <w:tr w:rsidR="001E3649" w:rsidRPr="00CB03EE" w:rsidTr="006E5C81">
              <w:trPr>
                <w:trHeight w:val="503"/>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6E5C81">
              <w:trPr>
                <w:trHeight w:val="245"/>
                <w:jc w:val="center"/>
              </w:trPr>
              <w:tc>
                <w:tcPr>
                  <w:tcW w:w="6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6E5C81">
                  <w:pPr>
                    <w:tabs>
                      <w:tab w:val="left" w:pos="7200"/>
                    </w:tabs>
                    <w:spacing w:after="0" w:line="240" w:lineRule="auto"/>
                    <w:jc w:val="center"/>
                    <w:rPr>
                      <w:rFonts w:eastAsia="Batang" w:cs="Calibri"/>
                      <w:color w:val="000000"/>
                      <w:sz w:val="20"/>
                      <w:szCs w:val="20"/>
                    </w:rPr>
                  </w:pPr>
                </w:p>
              </w:tc>
            </w:tr>
            <w:tr w:rsidR="001E3649" w:rsidRPr="00CB03EE" w:rsidTr="006E5C81">
              <w:trPr>
                <w:trHeight w:val="245"/>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58"/>
                <w:jc w:val="center"/>
              </w:trPr>
              <w:tc>
                <w:tcPr>
                  <w:tcW w:w="6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245"/>
                <w:jc w:val="center"/>
              </w:trPr>
              <w:tc>
                <w:tcPr>
                  <w:tcW w:w="7175" w:type="dxa"/>
                  <w:gridSpan w:val="5"/>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7C0D41">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Modelo 5</w:t>
      </w:r>
    </w:p>
    <w:p w:rsidR="007C0D41" w:rsidRDefault="007C0D41" w:rsidP="007C0D41">
      <w:pPr>
        <w:widowControl w:val="0"/>
        <w:autoSpaceDE w:val="0"/>
        <w:autoSpaceDN w:val="0"/>
        <w:adjustRightInd w:val="0"/>
        <w:spacing w:before="33" w:after="0" w:line="240" w:lineRule="auto"/>
        <w:ind w:left="2034" w:right="2043"/>
        <w:jc w:val="center"/>
        <w:rPr>
          <w:b/>
          <w:bCs/>
          <w:color w:val="000000"/>
          <w:spacing w:val="-1"/>
          <w:sz w:val="20"/>
          <w:szCs w:val="20"/>
        </w:rPr>
      </w:pPr>
      <w:r>
        <w:rPr>
          <w:b/>
          <w:bCs/>
          <w:color w:val="000000"/>
          <w:spacing w:val="-1"/>
          <w:sz w:val="20"/>
          <w:szCs w:val="20"/>
        </w:rPr>
        <w:t>Proposta de Preços</w:t>
      </w:r>
    </w:p>
    <w:p w:rsidR="007C0D41" w:rsidRDefault="007C0D41" w:rsidP="007C0D41">
      <w:pPr>
        <w:widowControl w:val="0"/>
        <w:autoSpaceDE w:val="0"/>
        <w:autoSpaceDN w:val="0"/>
        <w:adjustRightInd w:val="0"/>
        <w:spacing w:before="33" w:after="0" w:line="240" w:lineRule="auto"/>
        <w:ind w:left="2034" w:right="2043"/>
        <w:jc w:val="center"/>
        <w:rPr>
          <w:b/>
          <w:bCs/>
          <w:color w:val="000000"/>
          <w:spacing w:val="-1"/>
          <w:sz w:val="20"/>
          <w:szCs w:val="20"/>
        </w:rPr>
      </w:pPr>
    </w:p>
    <w:p w:rsidR="007C0D41" w:rsidRDefault="007C0D41" w:rsidP="007C0D41">
      <w:pPr>
        <w:widowControl w:val="0"/>
        <w:autoSpaceDE w:val="0"/>
        <w:autoSpaceDN w:val="0"/>
        <w:adjustRightInd w:val="0"/>
        <w:spacing w:before="33" w:after="0" w:line="240" w:lineRule="auto"/>
        <w:ind w:right="2043"/>
        <w:rPr>
          <w:bCs/>
          <w:color w:val="000000"/>
          <w:spacing w:val="-1"/>
          <w:sz w:val="20"/>
          <w:szCs w:val="20"/>
        </w:rPr>
      </w:pPr>
      <w:r w:rsidRPr="003C571F">
        <w:rPr>
          <w:bCs/>
          <w:color w:val="000000"/>
          <w:spacing w:val="-1"/>
          <w:sz w:val="20"/>
          <w:szCs w:val="20"/>
        </w:rPr>
        <w:t>A Secretaria da Saúde do Estado do Tocantins,</w:t>
      </w:r>
    </w:p>
    <w:p w:rsidR="007C0D41" w:rsidRPr="003C571F" w:rsidRDefault="007C0D41" w:rsidP="007C0D41">
      <w:pPr>
        <w:widowControl w:val="0"/>
        <w:autoSpaceDE w:val="0"/>
        <w:autoSpaceDN w:val="0"/>
        <w:adjustRightInd w:val="0"/>
        <w:spacing w:before="33" w:after="0" w:line="240" w:lineRule="auto"/>
        <w:ind w:right="2043"/>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
          <w:bCs/>
          <w:color w:val="000000"/>
          <w:spacing w:val="-1"/>
          <w:sz w:val="20"/>
          <w:szCs w:val="20"/>
        </w:rPr>
        <w:t xml:space="preserve">Assunto: </w:t>
      </w:r>
      <w:r w:rsidRPr="003C571F">
        <w:rPr>
          <w:bCs/>
          <w:color w:val="000000"/>
          <w:spacing w:val="-1"/>
          <w:sz w:val="20"/>
          <w:szCs w:val="20"/>
        </w:rPr>
        <w:t xml:space="preserve">Pregão ELETRÔNICO Nº </w:t>
      </w:r>
      <w:r>
        <w:rPr>
          <w:bCs/>
          <w:color w:val="000000"/>
          <w:spacing w:val="-1"/>
          <w:sz w:val="20"/>
          <w:szCs w:val="20"/>
        </w:rPr>
        <w:t>164/</w:t>
      </w:r>
      <w:r w:rsidRPr="003C571F">
        <w:rPr>
          <w:bCs/>
          <w:color w:val="000000"/>
          <w:spacing w:val="-1"/>
          <w:sz w:val="20"/>
          <w:szCs w:val="20"/>
        </w:rPr>
        <w:t>201</w:t>
      </w:r>
      <w:r>
        <w:rPr>
          <w:bCs/>
          <w:color w:val="000000"/>
          <w:spacing w:val="-1"/>
          <w:sz w:val="20"/>
          <w:szCs w:val="20"/>
        </w:rPr>
        <w:t>6</w:t>
      </w:r>
      <w:r w:rsidRPr="003C571F">
        <w:rPr>
          <w:bCs/>
          <w:color w:val="000000"/>
          <w:spacing w:val="-1"/>
          <w:sz w:val="20"/>
          <w:szCs w:val="20"/>
        </w:rPr>
        <w:t xml:space="preserve"> – Processo Administrativo </w:t>
      </w:r>
      <w:r>
        <w:rPr>
          <w:bCs/>
          <w:color w:val="000000"/>
          <w:spacing w:val="-1"/>
          <w:sz w:val="20"/>
          <w:szCs w:val="20"/>
        </w:rPr>
        <w:t>2016</w:t>
      </w:r>
      <w:r w:rsidRPr="003C571F">
        <w:rPr>
          <w:bCs/>
          <w:color w:val="000000"/>
          <w:spacing w:val="-1"/>
          <w:sz w:val="20"/>
          <w:szCs w:val="20"/>
        </w:rPr>
        <w:t>/30550/000</w:t>
      </w:r>
      <w:r>
        <w:rPr>
          <w:bCs/>
          <w:color w:val="000000"/>
          <w:spacing w:val="-1"/>
          <w:sz w:val="20"/>
          <w:szCs w:val="20"/>
        </w:rPr>
        <w:t>6337</w:t>
      </w: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 xml:space="preserve">                 Senhor pregoeiro, segue abaixo nossa proposta de preços devidamente realinhada conforme fase de lances do Pregão Eletrônico em epígrafe, conforme segue:</w:t>
      </w:r>
    </w:p>
    <w:p w:rsidR="007C0D41" w:rsidRDefault="007C0D41" w:rsidP="007C0D41">
      <w:pPr>
        <w:widowControl w:val="0"/>
        <w:autoSpaceDE w:val="0"/>
        <w:autoSpaceDN w:val="0"/>
        <w:adjustRightInd w:val="0"/>
        <w:spacing w:before="33" w:after="0" w:line="240" w:lineRule="auto"/>
        <w:rPr>
          <w:bCs/>
          <w:color w:val="000000"/>
          <w:spacing w:val="-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709"/>
        <w:gridCol w:w="3686"/>
        <w:gridCol w:w="920"/>
        <w:gridCol w:w="1488"/>
        <w:gridCol w:w="1489"/>
      </w:tblGrid>
      <w:tr w:rsidR="007C0D41" w:rsidRPr="003C571F" w:rsidTr="007C0D41">
        <w:trPr>
          <w:jc w:val="center"/>
        </w:trPr>
        <w:tc>
          <w:tcPr>
            <w:tcW w:w="637" w:type="dxa"/>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ITEM</w:t>
            </w:r>
          </w:p>
        </w:tc>
        <w:tc>
          <w:tcPr>
            <w:tcW w:w="709" w:type="dxa"/>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UND.</w:t>
            </w:r>
          </w:p>
        </w:tc>
        <w:tc>
          <w:tcPr>
            <w:tcW w:w="3686" w:type="dxa"/>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DESCRIÇÃO</w:t>
            </w:r>
          </w:p>
        </w:tc>
        <w:tc>
          <w:tcPr>
            <w:tcW w:w="920" w:type="dxa"/>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QTD.</w:t>
            </w:r>
          </w:p>
        </w:tc>
        <w:tc>
          <w:tcPr>
            <w:tcW w:w="1488" w:type="dxa"/>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VLR. UNITÁRIO</w:t>
            </w:r>
          </w:p>
        </w:tc>
        <w:tc>
          <w:tcPr>
            <w:tcW w:w="1489" w:type="dxa"/>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VALOR TOTAL</w:t>
            </w:r>
          </w:p>
        </w:tc>
      </w:tr>
      <w:tr w:rsidR="007C0D41" w:rsidRPr="003C571F" w:rsidTr="007C0D41">
        <w:trPr>
          <w:jc w:val="center"/>
        </w:trPr>
        <w:tc>
          <w:tcPr>
            <w:tcW w:w="637"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p>
        </w:tc>
        <w:tc>
          <w:tcPr>
            <w:tcW w:w="709"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p>
        </w:tc>
        <w:tc>
          <w:tcPr>
            <w:tcW w:w="3686"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r w:rsidRPr="00031254">
              <w:rPr>
                <w:b/>
                <w:bCs/>
                <w:color w:val="000000"/>
                <w:spacing w:val="-1"/>
                <w:sz w:val="18"/>
                <w:szCs w:val="18"/>
              </w:rPr>
              <w:t>Produto:</w:t>
            </w:r>
          </w:p>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r w:rsidRPr="00031254">
              <w:rPr>
                <w:b/>
                <w:bCs/>
                <w:color w:val="000000"/>
                <w:spacing w:val="-1"/>
                <w:sz w:val="18"/>
                <w:szCs w:val="18"/>
              </w:rPr>
              <w:t>Nome comercial:</w:t>
            </w:r>
          </w:p>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r w:rsidRPr="00031254">
              <w:rPr>
                <w:b/>
                <w:bCs/>
                <w:color w:val="000000"/>
                <w:spacing w:val="-1"/>
                <w:sz w:val="18"/>
                <w:szCs w:val="18"/>
              </w:rPr>
              <w:t>Fabricante:</w:t>
            </w:r>
          </w:p>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r w:rsidRPr="00031254">
              <w:rPr>
                <w:b/>
                <w:bCs/>
                <w:color w:val="000000"/>
                <w:spacing w:val="-1"/>
                <w:sz w:val="18"/>
                <w:szCs w:val="18"/>
              </w:rPr>
              <w:t>Quantidade por embalagem:</w:t>
            </w:r>
          </w:p>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r w:rsidRPr="00031254">
              <w:rPr>
                <w:b/>
                <w:bCs/>
                <w:color w:val="000000"/>
                <w:spacing w:val="-1"/>
                <w:sz w:val="18"/>
                <w:szCs w:val="18"/>
              </w:rPr>
              <w:t>Validade do produto:</w:t>
            </w:r>
          </w:p>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r w:rsidRPr="00031254">
              <w:rPr>
                <w:b/>
                <w:bCs/>
                <w:color w:val="000000"/>
                <w:spacing w:val="-1"/>
                <w:sz w:val="18"/>
                <w:szCs w:val="18"/>
              </w:rPr>
              <w:t>Número do Registro do Produto na ANVISA/MS:</w:t>
            </w:r>
          </w:p>
        </w:tc>
        <w:tc>
          <w:tcPr>
            <w:tcW w:w="920"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p>
        </w:tc>
        <w:tc>
          <w:tcPr>
            <w:tcW w:w="1488"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p>
        </w:tc>
        <w:tc>
          <w:tcPr>
            <w:tcW w:w="1489"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p>
        </w:tc>
      </w:tr>
      <w:tr w:rsidR="007C0D41" w:rsidRPr="003C571F" w:rsidTr="007C0D41">
        <w:trPr>
          <w:jc w:val="center"/>
        </w:trPr>
        <w:tc>
          <w:tcPr>
            <w:tcW w:w="7440" w:type="dxa"/>
            <w:gridSpan w:val="5"/>
          </w:tcPr>
          <w:p w:rsidR="007C0D41" w:rsidRPr="00031254" w:rsidRDefault="007C0D41" w:rsidP="007C0D41">
            <w:pPr>
              <w:widowControl w:val="0"/>
              <w:autoSpaceDE w:val="0"/>
              <w:autoSpaceDN w:val="0"/>
              <w:adjustRightInd w:val="0"/>
              <w:spacing w:before="33" w:after="0" w:line="240" w:lineRule="auto"/>
              <w:jc w:val="center"/>
              <w:rPr>
                <w:b/>
                <w:bCs/>
                <w:color w:val="000000"/>
                <w:spacing w:val="-1"/>
                <w:sz w:val="18"/>
                <w:szCs w:val="18"/>
              </w:rPr>
            </w:pPr>
            <w:r w:rsidRPr="00031254">
              <w:rPr>
                <w:b/>
                <w:bCs/>
                <w:color w:val="000000"/>
                <w:spacing w:val="-1"/>
                <w:sz w:val="18"/>
                <w:szCs w:val="18"/>
              </w:rPr>
              <w:t>VALOR TOTAL DA PROPOSTA DE PREÇOS</w:t>
            </w:r>
          </w:p>
        </w:tc>
        <w:tc>
          <w:tcPr>
            <w:tcW w:w="1489" w:type="dxa"/>
          </w:tcPr>
          <w:p w:rsidR="007C0D41" w:rsidRPr="00031254" w:rsidRDefault="007C0D41" w:rsidP="007C0D41">
            <w:pPr>
              <w:widowControl w:val="0"/>
              <w:autoSpaceDE w:val="0"/>
              <w:autoSpaceDN w:val="0"/>
              <w:adjustRightInd w:val="0"/>
              <w:spacing w:before="33" w:after="0" w:line="240" w:lineRule="auto"/>
              <w:rPr>
                <w:b/>
                <w:bCs/>
                <w:color w:val="000000"/>
                <w:spacing w:val="-1"/>
                <w:sz w:val="18"/>
                <w:szCs w:val="18"/>
              </w:rPr>
            </w:pPr>
          </w:p>
        </w:tc>
      </w:tr>
    </w:tbl>
    <w:p w:rsidR="007C0D41" w:rsidRDefault="007C0D41" w:rsidP="007C0D41">
      <w:pPr>
        <w:widowControl w:val="0"/>
        <w:autoSpaceDE w:val="0"/>
        <w:autoSpaceDN w:val="0"/>
        <w:adjustRightInd w:val="0"/>
        <w:spacing w:before="33" w:after="0" w:line="240" w:lineRule="auto"/>
        <w:rPr>
          <w:b/>
          <w:bCs/>
          <w:color w:val="000000"/>
          <w:spacing w:val="-1"/>
          <w:sz w:val="20"/>
          <w:szCs w:val="20"/>
          <w:u w:val="single"/>
        </w:rPr>
      </w:pPr>
    </w:p>
    <w:p w:rsidR="007C0D41" w:rsidRDefault="007C0D41" w:rsidP="007C0D41">
      <w:pPr>
        <w:widowControl w:val="0"/>
        <w:autoSpaceDE w:val="0"/>
        <w:autoSpaceDN w:val="0"/>
        <w:adjustRightInd w:val="0"/>
        <w:spacing w:before="33" w:after="0" w:line="240" w:lineRule="auto"/>
        <w:rPr>
          <w:b/>
          <w:bCs/>
          <w:color w:val="000000"/>
          <w:spacing w:val="-1"/>
          <w:sz w:val="20"/>
          <w:szCs w:val="20"/>
          <w:u w:val="single"/>
        </w:rPr>
      </w:pPr>
      <w:r>
        <w:rPr>
          <w:b/>
          <w:bCs/>
          <w:color w:val="000000"/>
          <w:spacing w:val="-1"/>
          <w:sz w:val="20"/>
          <w:szCs w:val="20"/>
          <w:u w:val="single"/>
        </w:rPr>
        <w:t>DADOS GERAIS:</w:t>
      </w:r>
    </w:p>
    <w:p w:rsidR="007C0D41" w:rsidRDefault="007C0D41" w:rsidP="007C0D41">
      <w:pPr>
        <w:widowControl w:val="0"/>
        <w:autoSpaceDE w:val="0"/>
        <w:autoSpaceDN w:val="0"/>
        <w:adjustRightInd w:val="0"/>
        <w:spacing w:before="33" w:after="0" w:line="240" w:lineRule="auto"/>
        <w:rPr>
          <w:b/>
          <w:bCs/>
          <w:color w:val="000000"/>
          <w:spacing w:val="-1"/>
          <w:sz w:val="20"/>
          <w:szCs w:val="20"/>
          <w:u w:val="single"/>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Endereço completo:</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Telefone:</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Fax:</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E-mail:</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Banco:</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Agência:</w:t>
      </w:r>
    </w:p>
    <w:p w:rsidR="007C0D41" w:rsidRDefault="007C0D41" w:rsidP="007C0D41">
      <w:pPr>
        <w:widowControl w:val="0"/>
        <w:autoSpaceDE w:val="0"/>
        <w:autoSpaceDN w:val="0"/>
        <w:adjustRightInd w:val="0"/>
        <w:spacing w:before="33" w:after="0" w:line="240" w:lineRule="auto"/>
        <w:rPr>
          <w:bCs/>
          <w:color w:val="000000"/>
          <w:spacing w:val="-1"/>
          <w:sz w:val="20"/>
          <w:szCs w:val="20"/>
        </w:rPr>
      </w:pPr>
      <w:proofErr w:type="spellStart"/>
      <w:r>
        <w:rPr>
          <w:bCs/>
          <w:color w:val="000000"/>
          <w:spacing w:val="-1"/>
          <w:sz w:val="20"/>
          <w:szCs w:val="20"/>
        </w:rPr>
        <w:t>Conta-corrente</w:t>
      </w:r>
      <w:proofErr w:type="spellEnd"/>
      <w:r>
        <w:rPr>
          <w:bCs/>
          <w:color w:val="000000"/>
          <w:spacing w:val="-1"/>
          <w:sz w:val="20"/>
          <w:szCs w:val="20"/>
        </w:rPr>
        <w:t>:</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CNPJ:</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entrega:</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Prazo de pagamento:</w:t>
      </w: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Declaro que aceito todas as condições do Edital.</w:t>
      </w: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jc w:val="right"/>
        <w:rPr>
          <w:bCs/>
          <w:color w:val="000000"/>
          <w:spacing w:val="-1"/>
          <w:sz w:val="20"/>
          <w:szCs w:val="20"/>
        </w:rPr>
      </w:pPr>
      <w:r>
        <w:rPr>
          <w:bCs/>
          <w:color w:val="000000"/>
          <w:spacing w:val="-1"/>
          <w:sz w:val="20"/>
          <w:szCs w:val="20"/>
        </w:rPr>
        <w:t>Local/data</w:t>
      </w:r>
    </w:p>
    <w:p w:rsidR="007C0D41" w:rsidRDefault="007C0D41" w:rsidP="007C0D41">
      <w:pPr>
        <w:widowControl w:val="0"/>
        <w:autoSpaceDE w:val="0"/>
        <w:autoSpaceDN w:val="0"/>
        <w:adjustRightInd w:val="0"/>
        <w:spacing w:before="33" w:after="0" w:line="240" w:lineRule="auto"/>
        <w:jc w:val="right"/>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Atenciosamente,</w:t>
      </w: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r w:rsidRPr="003C571F">
        <w:rPr>
          <w:bCs/>
          <w:color w:val="000000"/>
          <w:spacing w:val="-1"/>
          <w:sz w:val="20"/>
          <w:szCs w:val="20"/>
        </w:rPr>
        <w:t>Nome completo e assinatura do responsável</w:t>
      </w:r>
    </w:p>
    <w:p w:rsidR="007C0D41" w:rsidRPr="003C571F"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p>
    <w:p w:rsidR="007C0D41" w:rsidRDefault="007C0D41" w:rsidP="007C0D41">
      <w:pPr>
        <w:widowControl w:val="0"/>
        <w:autoSpaceDE w:val="0"/>
        <w:autoSpaceDN w:val="0"/>
        <w:adjustRightInd w:val="0"/>
        <w:spacing w:before="33" w:after="0" w:line="240" w:lineRule="auto"/>
        <w:rPr>
          <w:bCs/>
          <w:color w:val="000000"/>
          <w:spacing w:val="-1"/>
          <w:sz w:val="20"/>
          <w:szCs w:val="20"/>
        </w:rPr>
      </w:pPr>
      <w:r>
        <w:rPr>
          <w:bCs/>
          <w:color w:val="000000"/>
          <w:spacing w:val="-1"/>
          <w:sz w:val="20"/>
          <w:szCs w:val="20"/>
        </w:rPr>
        <w:t>Notas:</w:t>
      </w:r>
    </w:p>
    <w:p w:rsidR="007C0D41" w:rsidRPr="00A5469E" w:rsidRDefault="007C0D41" w:rsidP="007C0D41">
      <w:pPr>
        <w:spacing w:after="120" w:line="240" w:lineRule="auto"/>
        <w:rPr>
          <w:rFonts w:eastAsia="Batang" w:cs="Calibri"/>
          <w:sz w:val="20"/>
          <w:szCs w:val="20"/>
        </w:rPr>
      </w:pPr>
      <w:r w:rsidRPr="00A5469E">
        <w:rPr>
          <w:rFonts w:eastAsia="Batang" w:cs="Calibri"/>
          <w:sz w:val="20"/>
          <w:szCs w:val="20"/>
        </w:rPr>
        <w:t>a) Poderá ser adotado outro modelo deste que contenha todas as informações acima;</w:t>
      </w:r>
    </w:p>
    <w:p w:rsidR="007C0D41" w:rsidRPr="00A5469E" w:rsidRDefault="007C0D41" w:rsidP="007C0D41">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sz w:val="20"/>
          <w:szCs w:val="20"/>
        </w:rPr>
      </w:pPr>
      <w:r w:rsidRPr="00A5469E">
        <w:rPr>
          <w:rFonts w:eastAsia="Batang" w:cs="Calibri"/>
          <w:sz w:val="20"/>
          <w:szCs w:val="20"/>
        </w:rPr>
        <w:t>b) Deve ser aplicado o preço de acordo com a legislação da</w:t>
      </w:r>
      <w:r w:rsidRPr="00A5469E">
        <w:rPr>
          <w:rFonts w:cs="Calibri"/>
          <w:sz w:val="20"/>
          <w:szCs w:val="20"/>
        </w:rPr>
        <w:t xml:space="preserve"> Câmara de Regulação de Medicamentos – CMED/ANVISA.</w:t>
      </w:r>
    </w:p>
    <w:p w:rsidR="007C0D41" w:rsidRPr="00A5469E" w:rsidRDefault="007C0D41" w:rsidP="007C0D41">
      <w:pPr>
        <w:spacing w:after="120" w:line="240" w:lineRule="auto"/>
        <w:rPr>
          <w:rFonts w:eastAsia="Batang" w:cs="Calibri"/>
          <w:sz w:val="20"/>
          <w:szCs w:val="20"/>
        </w:rPr>
      </w:pPr>
      <w:r w:rsidRPr="00A5469E">
        <w:rPr>
          <w:rFonts w:eastAsia="Batang" w:cs="Calibri"/>
          <w:sz w:val="20"/>
          <w:szCs w:val="20"/>
        </w:rPr>
        <w:t>c) Caso o produto seja isento, no campo “Nº. do Registro na ANVISA”, deve ser informado a norma que isenta de Registro;</w:t>
      </w:r>
    </w:p>
    <w:p w:rsidR="007C0D41" w:rsidRDefault="007C0D41" w:rsidP="007C0D41">
      <w:pPr>
        <w:widowControl w:val="0"/>
        <w:autoSpaceDE w:val="0"/>
        <w:autoSpaceDN w:val="0"/>
        <w:adjustRightInd w:val="0"/>
        <w:spacing w:before="33" w:after="0" w:line="240" w:lineRule="auto"/>
        <w:rPr>
          <w:rFonts w:cs="Calibri"/>
          <w:bCs/>
          <w:sz w:val="20"/>
          <w:szCs w:val="20"/>
        </w:rPr>
      </w:pPr>
      <w:r w:rsidRPr="00A5469E">
        <w:rPr>
          <w:rFonts w:eastAsia="Batang" w:cs="Calibri"/>
          <w:sz w:val="20"/>
          <w:szCs w:val="20"/>
        </w:rPr>
        <w:t xml:space="preserve">d) </w:t>
      </w:r>
      <w:r w:rsidRPr="00A5469E">
        <w:rPr>
          <w:rFonts w:cs="Calibri"/>
          <w:bCs/>
          <w:sz w:val="20"/>
          <w:szCs w:val="20"/>
        </w:rPr>
        <w:t>Estando o registro vencido, apresentará a cópia autenticada e legível da solicitação de sua revalidação, conforme parágrafo 6º do artigo 14, do Decreto Federal nº 79.094, de 05 de janeiro de 1977, acompanhada de cópia da publicação do registro vencido.</w:t>
      </w: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rPr>
          <w:rFonts w:cs="Calibri"/>
          <w:bCs/>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
          <w:bCs/>
          <w:color w:val="000000"/>
          <w:spacing w:val="-1"/>
          <w:sz w:val="20"/>
          <w:szCs w:val="20"/>
        </w:rPr>
      </w:pPr>
      <w:r w:rsidRPr="00A647A1">
        <w:rPr>
          <w:b/>
          <w:bCs/>
          <w:color w:val="000000"/>
          <w:spacing w:val="-1"/>
          <w:sz w:val="20"/>
          <w:szCs w:val="20"/>
        </w:rPr>
        <w:t>Modelo 6</w:t>
      </w:r>
    </w:p>
    <w:p w:rsidR="007C0D41" w:rsidRDefault="007C0D41" w:rsidP="007C0D41">
      <w:pPr>
        <w:widowControl w:val="0"/>
        <w:autoSpaceDE w:val="0"/>
        <w:autoSpaceDN w:val="0"/>
        <w:adjustRightInd w:val="0"/>
        <w:spacing w:before="33" w:after="0" w:line="240" w:lineRule="auto"/>
        <w:jc w:val="center"/>
        <w:rPr>
          <w:b/>
          <w:bCs/>
          <w:color w:val="000000"/>
          <w:spacing w:val="-1"/>
          <w:sz w:val="20"/>
          <w:szCs w:val="20"/>
        </w:rPr>
      </w:pPr>
      <w:r>
        <w:rPr>
          <w:b/>
          <w:bCs/>
          <w:color w:val="000000"/>
          <w:spacing w:val="-1"/>
          <w:sz w:val="20"/>
          <w:szCs w:val="20"/>
        </w:rPr>
        <w:t>Termo de Compromisso</w:t>
      </w:r>
    </w:p>
    <w:p w:rsidR="007C0D41" w:rsidRDefault="007C0D41" w:rsidP="007C0D41">
      <w:pPr>
        <w:widowControl w:val="0"/>
        <w:autoSpaceDE w:val="0"/>
        <w:autoSpaceDN w:val="0"/>
        <w:adjustRightInd w:val="0"/>
        <w:spacing w:before="33" w:after="0" w:line="240" w:lineRule="auto"/>
        <w:jc w:val="center"/>
        <w:rPr>
          <w:b/>
          <w:bCs/>
          <w:color w:val="000000"/>
          <w:spacing w:val="-1"/>
          <w:sz w:val="20"/>
          <w:szCs w:val="20"/>
        </w:rPr>
      </w:pPr>
    </w:p>
    <w:p w:rsidR="007C0D41" w:rsidRDefault="007C0D41" w:rsidP="007C0D41">
      <w:pPr>
        <w:widowControl w:val="0"/>
        <w:autoSpaceDE w:val="0"/>
        <w:autoSpaceDN w:val="0"/>
        <w:adjustRightInd w:val="0"/>
        <w:spacing w:before="33" w:after="0" w:line="240" w:lineRule="auto"/>
        <w:jc w:val="center"/>
        <w:rPr>
          <w:b/>
          <w:bCs/>
          <w:color w:val="000000"/>
          <w:spacing w:val="-1"/>
          <w:sz w:val="20"/>
          <w:szCs w:val="20"/>
        </w:rPr>
      </w:pPr>
    </w:p>
    <w:p w:rsidR="007C0D41" w:rsidRPr="00A5469E" w:rsidRDefault="007C0D41" w:rsidP="007C0D41">
      <w:pPr>
        <w:pStyle w:val="Default"/>
        <w:jc w:val="both"/>
        <w:rPr>
          <w:sz w:val="20"/>
          <w:szCs w:val="20"/>
        </w:rPr>
      </w:pPr>
      <w:r w:rsidRPr="00A5469E">
        <w:rPr>
          <w:sz w:val="20"/>
          <w:szCs w:val="20"/>
        </w:rPr>
        <w:t>Ref.: Pregão Eletrônico N° ________/201</w:t>
      </w:r>
      <w:r>
        <w:rPr>
          <w:sz w:val="20"/>
          <w:szCs w:val="20"/>
        </w:rPr>
        <w:t>6</w:t>
      </w:r>
      <w:r w:rsidRPr="00A5469E">
        <w:rPr>
          <w:sz w:val="20"/>
          <w:szCs w:val="20"/>
        </w:rPr>
        <w:t xml:space="preserve">. </w:t>
      </w:r>
    </w:p>
    <w:p w:rsidR="007C0D41" w:rsidRPr="00A5469E" w:rsidRDefault="007C0D41" w:rsidP="007C0D41">
      <w:pPr>
        <w:widowControl w:val="0"/>
        <w:autoSpaceDE w:val="0"/>
        <w:autoSpaceDN w:val="0"/>
        <w:adjustRightInd w:val="0"/>
        <w:jc w:val="right"/>
        <w:rPr>
          <w:rFonts w:cs="Calibri"/>
          <w:bCs/>
          <w:color w:val="000000"/>
          <w:sz w:val="20"/>
          <w:szCs w:val="20"/>
        </w:rPr>
      </w:pPr>
      <w:r w:rsidRPr="00A5469E">
        <w:rPr>
          <w:rFonts w:cs="Calibri"/>
          <w:bCs/>
          <w:color w:val="000000"/>
          <w:sz w:val="20"/>
          <w:szCs w:val="20"/>
        </w:rPr>
        <w:t>Palmas</w:t>
      </w:r>
      <w:r>
        <w:rPr>
          <w:rFonts w:cs="Calibri"/>
          <w:bCs/>
          <w:color w:val="000000"/>
          <w:sz w:val="20"/>
          <w:szCs w:val="20"/>
        </w:rPr>
        <w:t>/</w:t>
      </w:r>
      <w:r w:rsidRPr="00A5469E">
        <w:rPr>
          <w:rFonts w:cs="Calibri"/>
          <w:bCs/>
          <w:color w:val="000000"/>
          <w:sz w:val="20"/>
          <w:szCs w:val="20"/>
        </w:rPr>
        <w:t>TO, .......de .................................... de 201</w:t>
      </w:r>
      <w:r>
        <w:rPr>
          <w:rFonts w:cs="Calibri"/>
          <w:bCs/>
          <w:color w:val="000000"/>
          <w:sz w:val="20"/>
          <w:szCs w:val="20"/>
        </w:rPr>
        <w:t>6</w:t>
      </w:r>
      <w:r w:rsidRPr="00A5469E">
        <w:rPr>
          <w:rFonts w:cs="Calibri"/>
          <w:bCs/>
          <w:color w:val="000000"/>
          <w:sz w:val="20"/>
          <w:szCs w:val="20"/>
        </w:rPr>
        <w:t xml:space="preserve">. </w:t>
      </w:r>
    </w:p>
    <w:p w:rsidR="007C0D41" w:rsidRPr="00A5469E" w:rsidRDefault="007C0D41" w:rsidP="007C0D41">
      <w:pPr>
        <w:widowControl w:val="0"/>
        <w:autoSpaceDE w:val="0"/>
        <w:autoSpaceDN w:val="0"/>
        <w:adjustRightInd w:val="0"/>
        <w:rPr>
          <w:rFonts w:cs="Calibri"/>
          <w:bCs/>
          <w:color w:val="000000"/>
          <w:sz w:val="20"/>
          <w:szCs w:val="20"/>
        </w:rPr>
      </w:pPr>
    </w:p>
    <w:p w:rsidR="007C0D41" w:rsidRPr="00A5469E" w:rsidRDefault="007C0D41" w:rsidP="007C0D41">
      <w:pPr>
        <w:widowControl w:val="0"/>
        <w:autoSpaceDE w:val="0"/>
        <w:autoSpaceDN w:val="0"/>
        <w:adjustRightInd w:val="0"/>
        <w:rPr>
          <w:rFonts w:cs="Calibri"/>
          <w:bCs/>
          <w:color w:val="000000"/>
          <w:sz w:val="20"/>
          <w:szCs w:val="20"/>
        </w:rPr>
      </w:pPr>
      <w:r w:rsidRPr="00A5469E">
        <w:rPr>
          <w:rFonts w:cs="Calibri"/>
          <w:bCs/>
          <w:color w:val="000000"/>
          <w:sz w:val="20"/>
          <w:szCs w:val="20"/>
        </w:rPr>
        <w:t xml:space="preserve">Proponente: (razão social da empresa proponente) </w:t>
      </w:r>
    </w:p>
    <w:p w:rsidR="007C0D41" w:rsidRPr="00A5469E" w:rsidRDefault="007C0D41" w:rsidP="007C0D41">
      <w:pPr>
        <w:widowControl w:val="0"/>
        <w:autoSpaceDE w:val="0"/>
        <w:autoSpaceDN w:val="0"/>
        <w:adjustRightInd w:val="0"/>
        <w:rPr>
          <w:rFonts w:cs="Calibri"/>
          <w:bCs/>
          <w:color w:val="000000"/>
          <w:sz w:val="20"/>
          <w:szCs w:val="20"/>
        </w:rPr>
      </w:pPr>
      <w:r w:rsidRPr="00A5469E">
        <w:rPr>
          <w:rFonts w:cs="Calibri"/>
          <w:bCs/>
          <w:color w:val="000000"/>
          <w:sz w:val="20"/>
          <w:szCs w:val="20"/>
        </w:rPr>
        <w:t xml:space="preserve">Objeto Licitado: </w:t>
      </w:r>
    </w:p>
    <w:p w:rsidR="007C0D41" w:rsidRPr="00A5469E" w:rsidRDefault="007C0D41" w:rsidP="007C0D41">
      <w:pPr>
        <w:widowControl w:val="0"/>
        <w:autoSpaceDE w:val="0"/>
        <w:autoSpaceDN w:val="0"/>
        <w:adjustRightInd w:val="0"/>
        <w:rPr>
          <w:rFonts w:cs="Calibri"/>
          <w:b/>
          <w:bCs/>
          <w:color w:val="000000"/>
          <w:sz w:val="20"/>
          <w:szCs w:val="20"/>
        </w:rPr>
      </w:pPr>
      <w:r w:rsidRPr="00A5469E">
        <w:rPr>
          <w:rFonts w:cs="Calibri"/>
          <w:bCs/>
          <w:i/>
          <w:iCs/>
          <w:color w:val="000000"/>
          <w:sz w:val="20"/>
          <w:szCs w:val="20"/>
        </w:rPr>
        <w:t>(discrição do objeto)</w:t>
      </w:r>
      <w:r w:rsidRPr="00A5469E">
        <w:rPr>
          <w:rFonts w:cs="Calibri"/>
          <w:b/>
          <w:bCs/>
          <w:i/>
          <w:iCs/>
          <w:color w:val="000000"/>
          <w:sz w:val="20"/>
          <w:szCs w:val="20"/>
        </w:rPr>
        <w:t xml:space="preserve"> </w:t>
      </w:r>
      <w:r w:rsidRPr="00A5469E">
        <w:rPr>
          <w:rFonts w:cs="Calibri"/>
          <w:b/>
          <w:bCs/>
          <w:color w:val="000000"/>
          <w:sz w:val="20"/>
          <w:szCs w:val="20"/>
        </w:rPr>
        <w:t xml:space="preserve">          </w:t>
      </w:r>
    </w:p>
    <w:p w:rsidR="007C0D41" w:rsidRPr="00A5469E" w:rsidRDefault="007C0D41" w:rsidP="007C0D41">
      <w:pPr>
        <w:widowControl w:val="0"/>
        <w:autoSpaceDE w:val="0"/>
        <w:autoSpaceDN w:val="0"/>
        <w:adjustRightInd w:val="0"/>
        <w:jc w:val="both"/>
        <w:rPr>
          <w:rFonts w:cs="Calibri"/>
          <w:b/>
          <w:bCs/>
          <w:color w:val="000000"/>
          <w:sz w:val="20"/>
          <w:szCs w:val="20"/>
        </w:rPr>
      </w:pPr>
    </w:p>
    <w:p w:rsidR="007C0D41" w:rsidRPr="00A5469E" w:rsidRDefault="007C0D41" w:rsidP="007C0D41">
      <w:pPr>
        <w:widowControl w:val="0"/>
        <w:autoSpaceDE w:val="0"/>
        <w:autoSpaceDN w:val="0"/>
        <w:adjustRightInd w:val="0"/>
        <w:jc w:val="both"/>
        <w:rPr>
          <w:rFonts w:cs="Calibri"/>
          <w:bCs/>
          <w:color w:val="000000"/>
          <w:sz w:val="20"/>
          <w:szCs w:val="20"/>
        </w:rPr>
      </w:pPr>
      <w:r w:rsidRPr="00A5469E">
        <w:rPr>
          <w:rFonts w:cs="Calibri"/>
          <w:bCs/>
          <w:color w:val="000000"/>
          <w:sz w:val="20"/>
          <w:szCs w:val="20"/>
        </w:rPr>
        <w:t>A empresa _____ pessoa jurídica de direito privado, inscrita no CNPJ nº. _______, localizada no endereço _______, neste ato representada pelo(a) Sr.(a) ________, portador do RG nº ________, e CPF/MF nº ________, participante do Pregão Eletrônico em epígrafe, vem à presença da Secretaria da Saúde do Estado do Tocantins, firmar o presente compromisso, conforme segue:</w:t>
      </w:r>
    </w:p>
    <w:p w:rsidR="007C0D41" w:rsidRPr="00A5469E" w:rsidRDefault="007C0D41" w:rsidP="007C0D41">
      <w:pPr>
        <w:widowControl w:val="0"/>
        <w:autoSpaceDE w:val="0"/>
        <w:autoSpaceDN w:val="0"/>
        <w:adjustRightInd w:val="0"/>
        <w:jc w:val="both"/>
        <w:rPr>
          <w:rFonts w:cs="Calibri"/>
          <w:bCs/>
          <w:color w:val="000000"/>
          <w:sz w:val="20"/>
          <w:szCs w:val="20"/>
        </w:rPr>
      </w:pPr>
      <w:r w:rsidRPr="00A5469E">
        <w:rPr>
          <w:rFonts w:cs="Calibri"/>
          <w:bCs/>
          <w:color w:val="000000"/>
          <w:sz w:val="20"/>
          <w:szCs w:val="20"/>
        </w:rPr>
        <w:t>- A empresa se compromete a entregar juntamente com a Nota Fiscal, o Laudo Analítico de Controle de Qualidade do medicamento emitido pelo fabricante/detentor do registro que deverá ser apresentado para cada lote a ser fornecido, contemplando as seguintes informações: Identificação do laboratório; Especificações (valores aceitáveis) e respectivos resultados das análises dos produtos; Identificação do responsável com o respectivo número de inscrição no conselho profissional correspondente; Lote e data de fabricação; Assinatura do responsável; Data; Resultado.</w:t>
      </w:r>
    </w:p>
    <w:p w:rsidR="007C0D41" w:rsidRDefault="007C0D41" w:rsidP="007C0D41">
      <w:pPr>
        <w:widowControl w:val="0"/>
        <w:autoSpaceDE w:val="0"/>
        <w:autoSpaceDN w:val="0"/>
        <w:adjustRightInd w:val="0"/>
        <w:jc w:val="both"/>
        <w:rPr>
          <w:rFonts w:cs="Calibri"/>
          <w:bCs/>
          <w:color w:val="000000"/>
          <w:sz w:val="20"/>
          <w:szCs w:val="20"/>
        </w:rPr>
      </w:pPr>
      <w:r w:rsidRPr="00A5469E">
        <w:rPr>
          <w:rFonts w:cs="Calibri"/>
          <w:bCs/>
          <w:color w:val="000000"/>
          <w:sz w:val="20"/>
          <w:szCs w:val="20"/>
        </w:rPr>
        <w:t>- A empresa 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p w:rsidR="007C0D41" w:rsidRPr="00C77D0C" w:rsidRDefault="007C0D41" w:rsidP="007C0D41">
      <w:pPr>
        <w:pStyle w:val="Corpodetexto2"/>
        <w:spacing w:before="120" w:line="240" w:lineRule="auto"/>
        <w:ind w:right="516"/>
        <w:jc w:val="center"/>
        <w:rPr>
          <w:rFonts w:eastAsia="Calibri" w:cs="Calibri"/>
          <w:sz w:val="20"/>
          <w:szCs w:val="20"/>
        </w:rPr>
      </w:pPr>
      <w:r w:rsidRPr="00A5469E">
        <w:rPr>
          <w:rFonts w:cs="Calibri"/>
          <w:bCs/>
          <w:color w:val="000000"/>
          <w:sz w:val="20"/>
          <w:szCs w:val="20"/>
        </w:rPr>
        <w:t>Nome e Assinatura do Responsável Legal da Empresa</w:t>
      </w:r>
    </w:p>
    <w:p w:rsidR="007C0D41" w:rsidRPr="00C77D0C" w:rsidRDefault="007C0D41" w:rsidP="007C0D41">
      <w:pPr>
        <w:ind w:firstLine="708"/>
        <w:jc w:val="center"/>
        <w:rPr>
          <w:rFonts w:eastAsia="Calibri" w:cs="Calibri"/>
          <w:sz w:val="20"/>
          <w:szCs w:val="20"/>
        </w:rPr>
      </w:pPr>
    </w:p>
    <w:p w:rsidR="007C0D41" w:rsidRDefault="007C0D41"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C0D41" w:rsidSect="00C77CAD">
      <w:headerReference w:type="default" r:id="rId19"/>
      <w:footerReference w:type="default" r:id="rId20"/>
      <w:pgSz w:w="11920" w:h="16840"/>
      <w:pgMar w:top="3261"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41" w:rsidRDefault="007C0D41">
      <w:pPr>
        <w:spacing w:after="0" w:line="240" w:lineRule="auto"/>
      </w:pPr>
      <w:r>
        <w:separator/>
      </w:r>
    </w:p>
  </w:endnote>
  <w:endnote w:type="continuationSeparator" w:id="0">
    <w:p w:rsidR="007C0D41" w:rsidRDefault="007C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ÏoUAA"/>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41" w:rsidRDefault="007C0D41"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SCCL/DL</w:t>
    </w:r>
    <w:r w:rsidR="00214EC5">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7C0D41" w:rsidRPr="00171348" w:rsidRDefault="007C0D41"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214EC5" w:rsidRPr="00214EC5">
                  <w:rPr>
                    <w:rFonts w:ascii="Cambria" w:hAnsi="Cambria"/>
                    <w:noProof/>
                    <w:sz w:val="32"/>
                    <w:szCs w:val="44"/>
                  </w:rPr>
                  <w:t>29</w:t>
                </w:r>
                <w:r w:rsidRPr="00171348">
                  <w:rPr>
                    <w:sz w:val="16"/>
                  </w:rPr>
                  <w:fldChar w:fldCharType="end"/>
                </w:r>
              </w:p>
            </w:txbxContent>
          </v:textbox>
          <w10:wrap anchorx="page" anchory="margin"/>
        </v:rect>
      </w:pict>
    </w:r>
  </w:p>
  <w:p w:rsidR="007C0D41" w:rsidRDefault="007C0D41"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7C0D41" w:rsidRPr="005D646A" w:rsidRDefault="007C0D41">
    <w:pPr>
      <w:pStyle w:val="Rodap"/>
      <w:rPr>
        <w:sz w:val="20"/>
      </w:rPr>
    </w:pPr>
  </w:p>
  <w:p w:rsidR="007C0D41" w:rsidRDefault="007C0D41"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41" w:rsidRDefault="007C0D41">
      <w:pPr>
        <w:spacing w:after="0" w:line="240" w:lineRule="auto"/>
      </w:pPr>
      <w:r>
        <w:separator/>
      </w:r>
    </w:p>
  </w:footnote>
  <w:footnote w:type="continuationSeparator" w:id="0">
    <w:p w:rsidR="007C0D41" w:rsidRDefault="007C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41" w:rsidRDefault="007C0D41" w:rsidP="00D57641">
    <w:pPr>
      <w:widowControl w:val="0"/>
      <w:tabs>
        <w:tab w:val="left" w:pos="889"/>
      </w:tabs>
      <w:autoSpaceDE w:val="0"/>
      <w:autoSpaceDN w:val="0"/>
      <w:adjustRightInd w:val="0"/>
      <w:spacing w:after="0" w:line="240" w:lineRule="auto"/>
      <w:jc w:val="right"/>
      <w:rPr>
        <w:noProof/>
      </w:rPr>
    </w:pPr>
    <w:r w:rsidRPr="00D57641">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7C0D41" w:rsidRDefault="007C0D41" w:rsidP="00376B72">
    <w:pPr>
      <w:widowControl w:val="0"/>
      <w:tabs>
        <w:tab w:val="left" w:pos="1390"/>
      </w:tabs>
      <w:autoSpaceDE w:val="0"/>
      <w:autoSpaceDN w:val="0"/>
      <w:adjustRightInd w:val="0"/>
      <w:spacing w:after="0" w:line="200" w:lineRule="exact"/>
      <w:rPr>
        <w:noProof/>
      </w:rPr>
    </w:pPr>
    <w:r>
      <w:rPr>
        <w:noProof/>
      </w:rPr>
      <w:tab/>
    </w:r>
  </w:p>
  <w:p w:rsidR="007C0D41" w:rsidRDefault="007C0D41" w:rsidP="00376B72">
    <w:pPr>
      <w:widowControl w:val="0"/>
      <w:tabs>
        <w:tab w:val="left" w:pos="889"/>
      </w:tabs>
      <w:autoSpaceDE w:val="0"/>
      <w:autoSpaceDN w:val="0"/>
      <w:adjustRightInd w:val="0"/>
      <w:spacing w:after="0" w:line="200" w:lineRule="exact"/>
      <w:rPr>
        <w:noProof/>
      </w:rPr>
    </w:pPr>
  </w:p>
  <w:p w:rsidR="007C0D41" w:rsidRDefault="007C0D41" w:rsidP="00376B72">
    <w:pPr>
      <w:widowControl w:val="0"/>
      <w:tabs>
        <w:tab w:val="left" w:pos="889"/>
      </w:tabs>
      <w:autoSpaceDE w:val="0"/>
      <w:autoSpaceDN w:val="0"/>
      <w:adjustRightInd w:val="0"/>
      <w:spacing w:after="0" w:line="200" w:lineRule="exact"/>
      <w:rPr>
        <w:noProof/>
      </w:rPr>
    </w:pPr>
  </w:p>
  <w:p w:rsidR="007C0D41" w:rsidRDefault="007C0D41" w:rsidP="00376B72">
    <w:pPr>
      <w:widowControl w:val="0"/>
      <w:tabs>
        <w:tab w:val="left" w:pos="889"/>
      </w:tabs>
      <w:autoSpaceDE w:val="0"/>
      <w:autoSpaceDN w:val="0"/>
      <w:adjustRightInd w:val="0"/>
      <w:spacing w:after="0" w:line="200" w:lineRule="exact"/>
      <w:rPr>
        <w:noProof/>
      </w:rPr>
    </w:pPr>
  </w:p>
  <w:p w:rsidR="007C0D41" w:rsidRDefault="007C0D41" w:rsidP="00376B72">
    <w:pPr>
      <w:widowControl w:val="0"/>
      <w:tabs>
        <w:tab w:val="left" w:pos="889"/>
      </w:tabs>
      <w:autoSpaceDE w:val="0"/>
      <w:autoSpaceDN w:val="0"/>
      <w:adjustRightInd w:val="0"/>
      <w:spacing w:after="0" w:line="200" w:lineRule="exact"/>
      <w:rPr>
        <w:noProof/>
      </w:rPr>
    </w:pPr>
  </w:p>
  <w:p w:rsidR="007C0D41" w:rsidRDefault="007C0D41" w:rsidP="00376B72">
    <w:pPr>
      <w:widowControl w:val="0"/>
      <w:tabs>
        <w:tab w:val="left" w:pos="889"/>
      </w:tabs>
      <w:autoSpaceDE w:val="0"/>
      <w:autoSpaceDN w:val="0"/>
      <w:adjustRightInd w:val="0"/>
      <w:spacing w:after="0" w:line="200" w:lineRule="exact"/>
      <w:jc w:val="center"/>
      <w:rPr>
        <w:noProof/>
      </w:rPr>
    </w:pPr>
  </w:p>
  <w:p w:rsidR="007C0D41" w:rsidRDefault="007C0D41" w:rsidP="00376B72">
    <w:pPr>
      <w:widowControl w:val="0"/>
      <w:tabs>
        <w:tab w:val="left" w:pos="889"/>
      </w:tabs>
      <w:autoSpaceDE w:val="0"/>
      <w:autoSpaceDN w:val="0"/>
      <w:adjustRightInd w:val="0"/>
      <w:spacing w:after="0" w:line="200" w:lineRule="exact"/>
      <w:jc w:val="center"/>
      <w:rPr>
        <w:noProof/>
      </w:rPr>
    </w:pPr>
  </w:p>
  <w:p w:rsidR="007C0D41" w:rsidRDefault="007C0D41" w:rsidP="00376B72">
    <w:pPr>
      <w:widowControl w:val="0"/>
      <w:autoSpaceDE w:val="0"/>
      <w:autoSpaceDN w:val="0"/>
      <w:adjustRightInd w:val="0"/>
      <w:spacing w:after="0" w:line="200" w:lineRule="exact"/>
      <w:jc w:val="center"/>
      <w:rPr>
        <w:rFonts w:ascii="Arial" w:hAnsi="Arial" w:cs="Arial"/>
        <w:b/>
        <w:bCs/>
        <w:sz w:val="18"/>
      </w:rPr>
    </w:pPr>
  </w:p>
  <w:p w:rsidR="007C0D41" w:rsidRDefault="007C0D41" w:rsidP="00376B72">
    <w:pPr>
      <w:widowControl w:val="0"/>
      <w:autoSpaceDE w:val="0"/>
      <w:autoSpaceDN w:val="0"/>
      <w:adjustRightInd w:val="0"/>
      <w:spacing w:after="0" w:line="200" w:lineRule="exact"/>
      <w:jc w:val="center"/>
      <w:rPr>
        <w:rFonts w:ascii="Arial" w:hAnsi="Arial" w:cs="Arial"/>
        <w:b/>
        <w:bCs/>
        <w:sz w:val="18"/>
      </w:rPr>
    </w:pPr>
  </w:p>
  <w:p w:rsidR="007C0D41" w:rsidRPr="00376B72" w:rsidRDefault="007C0D41"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164</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214EC5">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7C0D41" w:rsidRDefault="007C0D4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214EC5">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7C0D41" w:rsidRDefault="007C0D41">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sidR="00214EC5">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7C0D41" w:rsidRPr="00886D34" w:rsidRDefault="007C0D41" w:rsidP="00886D34">
                <w:pPr>
                  <w:rPr>
                    <w:szCs w:val="21"/>
                  </w:rPr>
                </w:pPr>
              </w:p>
            </w:txbxContent>
          </v:textbox>
          <w10:wrap anchorx="page" anchory="page"/>
        </v:shape>
      </w:pict>
    </w:r>
    <w:r>
      <w:rPr>
        <w:rFonts w:ascii="Arial Narrow" w:hAnsi="Arial Narrow" w:cs="Arial"/>
        <w:b/>
        <w:bCs/>
        <w:color w:val="000000"/>
        <w:sz w:val="18"/>
      </w:rPr>
      <w:t>6337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A02AE5"/>
    <w:multiLevelType w:val="hybridMultilevel"/>
    <w:tmpl w:val="93767B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5C143D94"/>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7">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8CA4C88"/>
    <w:multiLevelType w:val="hybridMultilevel"/>
    <w:tmpl w:val="9B98AF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7"/>
  </w:num>
  <w:num w:numId="14">
    <w:abstractNumId w:val="17"/>
  </w:num>
  <w:num w:numId="15">
    <w:abstractNumId w:val="30"/>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9"/>
  </w:num>
  <w:num w:numId="24">
    <w:abstractNumId w:val="18"/>
  </w:num>
  <w:num w:numId="25">
    <w:abstractNumId w:val="31"/>
  </w:num>
  <w:num w:numId="26">
    <w:abstractNumId w:val="15"/>
  </w:num>
  <w:num w:numId="27">
    <w:abstractNumId w:val="26"/>
  </w:num>
  <w:num w:numId="28">
    <w:abstractNumId w:val="25"/>
  </w:num>
  <w:num w:numId="29">
    <w:abstractNumId w:val="14"/>
  </w:num>
  <w:num w:numId="30">
    <w:abstractNumId w:val="24"/>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2526"/>
    <w:rsid w:val="000333D5"/>
    <w:rsid w:val="00034930"/>
    <w:rsid w:val="00034F10"/>
    <w:rsid w:val="0003511E"/>
    <w:rsid w:val="00041DAE"/>
    <w:rsid w:val="0004672D"/>
    <w:rsid w:val="0004748C"/>
    <w:rsid w:val="00051AAF"/>
    <w:rsid w:val="00052FFF"/>
    <w:rsid w:val="00054F6A"/>
    <w:rsid w:val="00056856"/>
    <w:rsid w:val="00057024"/>
    <w:rsid w:val="00063361"/>
    <w:rsid w:val="00063BA6"/>
    <w:rsid w:val="000701A3"/>
    <w:rsid w:val="000703C2"/>
    <w:rsid w:val="0007136A"/>
    <w:rsid w:val="00071501"/>
    <w:rsid w:val="00073513"/>
    <w:rsid w:val="00074675"/>
    <w:rsid w:val="00075130"/>
    <w:rsid w:val="00076D6C"/>
    <w:rsid w:val="00080133"/>
    <w:rsid w:val="00080454"/>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A00B6"/>
    <w:rsid w:val="000A261E"/>
    <w:rsid w:val="000A79A2"/>
    <w:rsid w:val="000A79D8"/>
    <w:rsid w:val="000B022E"/>
    <w:rsid w:val="000B16BC"/>
    <w:rsid w:val="000B2BBF"/>
    <w:rsid w:val="000B4B6B"/>
    <w:rsid w:val="000C1924"/>
    <w:rsid w:val="000C5541"/>
    <w:rsid w:val="000C7CDE"/>
    <w:rsid w:val="000D21A3"/>
    <w:rsid w:val="000D30D3"/>
    <w:rsid w:val="000D3E3E"/>
    <w:rsid w:val="000D4323"/>
    <w:rsid w:val="000D6055"/>
    <w:rsid w:val="000E0279"/>
    <w:rsid w:val="000E213B"/>
    <w:rsid w:val="000E50C1"/>
    <w:rsid w:val="000E58FA"/>
    <w:rsid w:val="000E5D4F"/>
    <w:rsid w:val="000F07AE"/>
    <w:rsid w:val="000F28E2"/>
    <w:rsid w:val="000F454F"/>
    <w:rsid w:val="000F7DFB"/>
    <w:rsid w:val="00100E8F"/>
    <w:rsid w:val="001037FC"/>
    <w:rsid w:val="00111077"/>
    <w:rsid w:val="0011567F"/>
    <w:rsid w:val="001214D3"/>
    <w:rsid w:val="00123068"/>
    <w:rsid w:val="00123515"/>
    <w:rsid w:val="0012557F"/>
    <w:rsid w:val="001270A0"/>
    <w:rsid w:val="00134941"/>
    <w:rsid w:val="001359E2"/>
    <w:rsid w:val="00144989"/>
    <w:rsid w:val="001452F5"/>
    <w:rsid w:val="00153D31"/>
    <w:rsid w:val="00153FC8"/>
    <w:rsid w:val="00155086"/>
    <w:rsid w:val="001552EE"/>
    <w:rsid w:val="00160904"/>
    <w:rsid w:val="00162246"/>
    <w:rsid w:val="001626F9"/>
    <w:rsid w:val="00162B86"/>
    <w:rsid w:val="00164DF3"/>
    <w:rsid w:val="00166183"/>
    <w:rsid w:val="00167617"/>
    <w:rsid w:val="00170326"/>
    <w:rsid w:val="00173B20"/>
    <w:rsid w:val="00176976"/>
    <w:rsid w:val="00176CC1"/>
    <w:rsid w:val="0017768B"/>
    <w:rsid w:val="001801EE"/>
    <w:rsid w:val="001821C8"/>
    <w:rsid w:val="00182D15"/>
    <w:rsid w:val="00185EAB"/>
    <w:rsid w:val="00185F99"/>
    <w:rsid w:val="00186591"/>
    <w:rsid w:val="00191DBF"/>
    <w:rsid w:val="00192A62"/>
    <w:rsid w:val="00195BEB"/>
    <w:rsid w:val="0019657B"/>
    <w:rsid w:val="00196B2C"/>
    <w:rsid w:val="001974C1"/>
    <w:rsid w:val="001A16C1"/>
    <w:rsid w:val="001A2F8E"/>
    <w:rsid w:val="001A3BA7"/>
    <w:rsid w:val="001A4C40"/>
    <w:rsid w:val="001A51BF"/>
    <w:rsid w:val="001A5C19"/>
    <w:rsid w:val="001A645B"/>
    <w:rsid w:val="001A660A"/>
    <w:rsid w:val="001B16E6"/>
    <w:rsid w:val="001B1CD8"/>
    <w:rsid w:val="001B4D61"/>
    <w:rsid w:val="001B7DC5"/>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1E06"/>
    <w:rsid w:val="00212127"/>
    <w:rsid w:val="00214EC5"/>
    <w:rsid w:val="002151B2"/>
    <w:rsid w:val="0021573B"/>
    <w:rsid w:val="00220941"/>
    <w:rsid w:val="00224E68"/>
    <w:rsid w:val="00225100"/>
    <w:rsid w:val="00226517"/>
    <w:rsid w:val="00226A15"/>
    <w:rsid w:val="0023546F"/>
    <w:rsid w:val="00235B5B"/>
    <w:rsid w:val="00235E58"/>
    <w:rsid w:val="002377C8"/>
    <w:rsid w:val="00245101"/>
    <w:rsid w:val="00250367"/>
    <w:rsid w:val="00250688"/>
    <w:rsid w:val="00250EE2"/>
    <w:rsid w:val="00253CAE"/>
    <w:rsid w:val="002617B5"/>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3089"/>
    <w:rsid w:val="002B65AD"/>
    <w:rsid w:val="002B6C99"/>
    <w:rsid w:val="002C0806"/>
    <w:rsid w:val="002C11F2"/>
    <w:rsid w:val="002C2FB9"/>
    <w:rsid w:val="002C39B5"/>
    <w:rsid w:val="002C7430"/>
    <w:rsid w:val="002C7529"/>
    <w:rsid w:val="002D46FD"/>
    <w:rsid w:val="002D485F"/>
    <w:rsid w:val="002D52C8"/>
    <w:rsid w:val="002E176F"/>
    <w:rsid w:val="002E4185"/>
    <w:rsid w:val="002F0392"/>
    <w:rsid w:val="002F7107"/>
    <w:rsid w:val="00305D35"/>
    <w:rsid w:val="003074CF"/>
    <w:rsid w:val="003156FF"/>
    <w:rsid w:val="00315CF6"/>
    <w:rsid w:val="00320869"/>
    <w:rsid w:val="00323E04"/>
    <w:rsid w:val="00327921"/>
    <w:rsid w:val="00331083"/>
    <w:rsid w:val="003313B0"/>
    <w:rsid w:val="00333713"/>
    <w:rsid w:val="00340D5A"/>
    <w:rsid w:val="00343707"/>
    <w:rsid w:val="00344632"/>
    <w:rsid w:val="00344E12"/>
    <w:rsid w:val="00345C40"/>
    <w:rsid w:val="003516E5"/>
    <w:rsid w:val="003528E2"/>
    <w:rsid w:val="00352CFD"/>
    <w:rsid w:val="00353111"/>
    <w:rsid w:val="00355751"/>
    <w:rsid w:val="0035606A"/>
    <w:rsid w:val="00356C8F"/>
    <w:rsid w:val="003574D4"/>
    <w:rsid w:val="00360641"/>
    <w:rsid w:val="00360E55"/>
    <w:rsid w:val="00361289"/>
    <w:rsid w:val="00362188"/>
    <w:rsid w:val="00365BB3"/>
    <w:rsid w:val="00365CDC"/>
    <w:rsid w:val="00367D0D"/>
    <w:rsid w:val="003709D6"/>
    <w:rsid w:val="00372592"/>
    <w:rsid w:val="00372C21"/>
    <w:rsid w:val="00373D8B"/>
    <w:rsid w:val="00375D5A"/>
    <w:rsid w:val="00376B72"/>
    <w:rsid w:val="00376CF1"/>
    <w:rsid w:val="00381A99"/>
    <w:rsid w:val="00384F13"/>
    <w:rsid w:val="00385582"/>
    <w:rsid w:val="00390104"/>
    <w:rsid w:val="00395565"/>
    <w:rsid w:val="00396EEE"/>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B15"/>
    <w:rsid w:val="003E3302"/>
    <w:rsid w:val="003E573D"/>
    <w:rsid w:val="003E7DE1"/>
    <w:rsid w:val="003F0393"/>
    <w:rsid w:val="003F1F20"/>
    <w:rsid w:val="003F3530"/>
    <w:rsid w:val="003F4743"/>
    <w:rsid w:val="003F60FA"/>
    <w:rsid w:val="004010E1"/>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30BE"/>
    <w:rsid w:val="004342E1"/>
    <w:rsid w:val="004347E4"/>
    <w:rsid w:val="00434DF3"/>
    <w:rsid w:val="00435487"/>
    <w:rsid w:val="004373A1"/>
    <w:rsid w:val="00437F24"/>
    <w:rsid w:val="00443B6E"/>
    <w:rsid w:val="0044416A"/>
    <w:rsid w:val="00444A12"/>
    <w:rsid w:val="00445692"/>
    <w:rsid w:val="004458FD"/>
    <w:rsid w:val="0044603F"/>
    <w:rsid w:val="0044748B"/>
    <w:rsid w:val="0045186C"/>
    <w:rsid w:val="00453444"/>
    <w:rsid w:val="00455919"/>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5157"/>
    <w:rsid w:val="004779F5"/>
    <w:rsid w:val="0048183B"/>
    <w:rsid w:val="00485207"/>
    <w:rsid w:val="00485B8F"/>
    <w:rsid w:val="004861B8"/>
    <w:rsid w:val="00487C8C"/>
    <w:rsid w:val="00490667"/>
    <w:rsid w:val="00490DF9"/>
    <w:rsid w:val="00493836"/>
    <w:rsid w:val="00493CF6"/>
    <w:rsid w:val="00496948"/>
    <w:rsid w:val="004A0DE6"/>
    <w:rsid w:val="004A1F08"/>
    <w:rsid w:val="004A4C34"/>
    <w:rsid w:val="004B77E4"/>
    <w:rsid w:val="004C11E1"/>
    <w:rsid w:val="004C1E27"/>
    <w:rsid w:val="004C2A6C"/>
    <w:rsid w:val="004D007E"/>
    <w:rsid w:val="004D1C38"/>
    <w:rsid w:val="004D2480"/>
    <w:rsid w:val="004D2E04"/>
    <w:rsid w:val="004D4A34"/>
    <w:rsid w:val="004D60C8"/>
    <w:rsid w:val="004D785B"/>
    <w:rsid w:val="004E246E"/>
    <w:rsid w:val="004E248E"/>
    <w:rsid w:val="004E28ED"/>
    <w:rsid w:val="004E306E"/>
    <w:rsid w:val="004E3F06"/>
    <w:rsid w:val="004E6CFF"/>
    <w:rsid w:val="004E6FC1"/>
    <w:rsid w:val="004E7BC9"/>
    <w:rsid w:val="004F0D65"/>
    <w:rsid w:val="004F14B9"/>
    <w:rsid w:val="004F14F1"/>
    <w:rsid w:val="004F3368"/>
    <w:rsid w:val="004F3BBC"/>
    <w:rsid w:val="004F3E8C"/>
    <w:rsid w:val="004F4C41"/>
    <w:rsid w:val="00502FD9"/>
    <w:rsid w:val="00503101"/>
    <w:rsid w:val="0050347E"/>
    <w:rsid w:val="00504872"/>
    <w:rsid w:val="00510017"/>
    <w:rsid w:val="005152B4"/>
    <w:rsid w:val="00516035"/>
    <w:rsid w:val="005169CE"/>
    <w:rsid w:val="005200CD"/>
    <w:rsid w:val="005203EF"/>
    <w:rsid w:val="00521C3B"/>
    <w:rsid w:val="00524132"/>
    <w:rsid w:val="005259A6"/>
    <w:rsid w:val="00527DBE"/>
    <w:rsid w:val="0053045B"/>
    <w:rsid w:val="00530767"/>
    <w:rsid w:val="00531412"/>
    <w:rsid w:val="00535932"/>
    <w:rsid w:val="00542A83"/>
    <w:rsid w:val="0054320F"/>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6446"/>
    <w:rsid w:val="0059034F"/>
    <w:rsid w:val="0059074C"/>
    <w:rsid w:val="00595080"/>
    <w:rsid w:val="005956C9"/>
    <w:rsid w:val="005968B1"/>
    <w:rsid w:val="00597BB3"/>
    <w:rsid w:val="005A1C7A"/>
    <w:rsid w:val="005A22B4"/>
    <w:rsid w:val="005A2BEC"/>
    <w:rsid w:val="005A592E"/>
    <w:rsid w:val="005A65D0"/>
    <w:rsid w:val="005A7C11"/>
    <w:rsid w:val="005B17ED"/>
    <w:rsid w:val="005B1E1A"/>
    <w:rsid w:val="005B34B7"/>
    <w:rsid w:val="005B36EC"/>
    <w:rsid w:val="005B40BC"/>
    <w:rsid w:val="005B4DDE"/>
    <w:rsid w:val="005C04E9"/>
    <w:rsid w:val="005C086A"/>
    <w:rsid w:val="005C4415"/>
    <w:rsid w:val="005C59C5"/>
    <w:rsid w:val="005C6969"/>
    <w:rsid w:val="005C7683"/>
    <w:rsid w:val="005D02CA"/>
    <w:rsid w:val="005D0909"/>
    <w:rsid w:val="005D0DA5"/>
    <w:rsid w:val="005D3A14"/>
    <w:rsid w:val="005D4ECE"/>
    <w:rsid w:val="005D646A"/>
    <w:rsid w:val="005D663D"/>
    <w:rsid w:val="005E075A"/>
    <w:rsid w:val="005E1CAB"/>
    <w:rsid w:val="005E3A8B"/>
    <w:rsid w:val="005F5DBA"/>
    <w:rsid w:val="005F6698"/>
    <w:rsid w:val="005F6720"/>
    <w:rsid w:val="006007D6"/>
    <w:rsid w:val="00601024"/>
    <w:rsid w:val="00606801"/>
    <w:rsid w:val="006109D2"/>
    <w:rsid w:val="00611FE6"/>
    <w:rsid w:val="00613BCE"/>
    <w:rsid w:val="006161DB"/>
    <w:rsid w:val="0061637B"/>
    <w:rsid w:val="0061647D"/>
    <w:rsid w:val="00617132"/>
    <w:rsid w:val="00621113"/>
    <w:rsid w:val="0062161B"/>
    <w:rsid w:val="00624358"/>
    <w:rsid w:val="006249AC"/>
    <w:rsid w:val="00627DAE"/>
    <w:rsid w:val="00630A6B"/>
    <w:rsid w:val="0063209B"/>
    <w:rsid w:val="006332C9"/>
    <w:rsid w:val="0063374C"/>
    <w:rsid w:val="006364DB"/>
    <w:rsid w:val="00636577"/>
    <w:rsid w:val="00642F15"/>
    <w:rsid w:val="006437FA"/>
    <w:rsid w:val="00650D01"/>
    <w:rsid w:val="00651B3C"/>
    <w:rsid w:val="00652012"/>
    <w:rsid w:val="00652328"/>
    <w:rsid w:val="006621F9"/>
    <w:rsid w:val="00663F6A"/>
    <w:rsid w:val="006663B5"/>
    <w:rsid w:val="00667583"/>
    <w:rsid w:val="006703EA"/>
    <w:rsid w:val="006706CA"/>
    <w:rsid w:val="00671CBC"/>
    <w:rsid w:val="006728E0"/>
    <w:rsid w:val="006763D6"/>
    <w:rsid w:val="00676D42"/>
    <w:rsid w:val="006777EA"/>
    <w:rsid w:val="00680A97"/>
    <w:rsid w:val="00687289"/>
    <w:rsid w:val="0069143B"/>
    <w:rsid w:val="006946AE"/>
    <w:rsid w:val="006949F7"/>
    <w:rsid w:val="006A3A8A"/>
    <w:rsid w:val="006A5776"/>
    <w:rsid w:val="006A6F97"/>
    <w:rsid w:val="006A7107"/>
    <w:rsid w:val="006B2BD2"/>
    <w:rsid w:val="006B3517"/>
    <w:rsid w:val="006B5A81"/>
    <w:rsid w:val="006C56E3"/>
    <w:rsid w:val="006C5C3C"/>
    <w:rsid w:val="006D72FF"/>
    <w:rsid w:val="006E0309"/>
    <w:rsid w:val="006E2022"/>
    <w:rsid w:val="006E2533"/>
    <w:rsid w:val="006E351F"/>
    <w:rsid w:val="006E462F"/>
    <w:rsid w:val="006E5900"/>
    <w:rsid w:val="006E5C81"/>
    <w:rsid w:val="006F1ABE"/>
    <w:rsid w:val="006F2E18"/>
    <w:rsid w:val="006F33C9"/>
    <w:rsid w:val="006F610C"/>
    <w:rsid w:val="007001F5"/>
    <w:rsid w:val="00700E6C"/>
    <w:rsid w:val="00701D85"/>
    <w:rsid w:val="00704429"/>
    <w:rsid w:val="00706368"/>
    <w:rsid w:val="00710332"/>
    <w:rsid w:val="0071431E"/>
    <w:rsid w:val="00716717"/>
    <w:rsid w:val="00723109"/>
    <w:rsid w:val="00723846"/>
    <w:rsid w:val="00725DFF"/>
    <w:rsid w:val="00725F87"/>
    <w:rsid w:val="0073024D"/>
    <w:rsid w:val="007317B9"/>
    <w:rsid w:val="00733E98"/>
    <w:rsid w:val="00735FD2"/>
    <w:rsid w:val="00741C7C"/>
    <w:rsid w:val="00743F36"/>
    <w:rsid w:val="00747A9E"/>
    <w:rsid w:val="0075202E"/>
    <w:rsid w:val="00753CA2"/>
    <w:rsid w:val="00754080"/>
    <w:rsid w:val="00754EEA"/>
    <w:rsid w:val="00754F8B"/>
    <w:rsid w:val="00757ECD"/>
    <w:rsid w:val="00761785"/>
    <w:rsid w:val="00764FC1"/>
    <w:rsid w:val="007656B6"/>
    <w:rsid w:val="007672CB"/>
    <w:rsid w:val="00770332"/>
    <w:rsid w:val="00772854"/>
    <w:rsid w:val="00772BC2"/>
    <w:rsid w:val="00775F92"/>
    <w:rsid w:val="007818B7"/>
    <w:rsid w:val="00782628"/>
    <w:rsid w:val="007838FD"/>
    <w:rsid w:val="00784357"/>
    <w:rsid w:val="00784E19"/>
    <w:rsid w:val="00786A5C"/>
    <w:rsid w:val="00792966"/>
    <w:rsid w:val="0079483E"/>
    <w:rsid w:val="0079638F"/>
    <w:rsid w:val="00796CCE"/>
    <w:rsid w:val="0079748B"/>
    <w:rsid w:val="007A5554"/>
    <w:rsid w:val="007A5A6D"/>
    <w:rsid w:val="007A6D37"/>
    <w:rsid w:val="007B1A5E"/>
    <w:rsid w:val="007B3248"/>
    <w:rsid w:val="007B5B51"/>
    <w:rsid w:val="007C0D41"/>
    <w:rsid w:val="007C18BC"/>
    <w:rsid w:val="007C1A99"/>
    <w:rsid w:val="007C22A9"/>
    <w:rsid w:val="007C3977"/>
    <w:rsid w:val="007C46C9"/>
    <w:rsid w:val="007C6305"/>
    <w:rsid w:val="007C6677"/>
    <w:rsid w:val="007D10C3"/>
    <w:rsid w:val="007D57B0"/>
    <w:rsid w:val="007D7B5F"/>
    <w:rsid w:val="007E1B60"/>
    <w:rsid w:val="007E38CB"/>
    <w:rsid w:val="007E5BE8"/>
    <w:rsid w:val="007F7435"/>
    <w:rsid w:val="007F7726"/>
    <w:rsid w:val="0080023A"/>
    <w:rsid w:val="0080033E"/>
    <w:rsid w:val="008016F5"/>
    <w:rsid w:val="008028A7"/>
    <w:rsid w:val="0080322E"/>
    <w:rsid w:val="0080494C"/>
    <w:rsid w:val="0080514C"/>
    <w:rsid w:val="0080585F"/>
    <w:rsid w:val="008058ED"/>
    <w:rsid w:val="00806F91"/>
    <w:rsid w:val="00810D8C"/>
    <w:rsid w:val="0081464D"/>
    <w:rsid w:val="00817264"/>
    <w:rsid w:val="008209F0"/>
    <w:rsid w:val="00820B5B"/>
    <w:rsid w:val="00820BDF"/>
    <w:rsid w:val="00822A16"/>
    <w:rsid w:val="00826D35"/>
    <w:rsid w:val="00827372"/>
    <w:rsid w:val="00830C03"/>
    <w:rsid w:val="00831475"/>
    <w:rsid w:val="00834267"/>
    <w:rsid w:val="008366FB"/>
    <w:rsid w:val="00836F07"/>
    <w:rsid w:val="00840537"/>
    <w:rsid w:val="00840676"/>
    <w:rsid w:val="00842D5B"/>
    <w:rsid w:val="00847DC5"/>
    <w:rsid w:val="00851A42"/>
    <w:rsid w:val="00851B14"/>
    <w:rsid w:val="008526AD"/>
    <w:rsid w:val="00854C9E"/>
    <w:rsid w:val="00855B82"/>
    <w:rsid w:val="00855F4A"/>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A6B12"/>
    <w:rsid w:val="008A7A56"/>
    <w:rsid w:val="008B67F7"/>
    <w:rsid w:val="008C291D"/>
    <w:rsid w:val="008C29FF"/>
    <w:rsid w:val="008C2A46"/>
    <w:rsid w:val="008C3009"/>
    <w:rsid w:val="008C34DB"/>
    <w:rsid w:val="008C3E5E"/>
    <w:rsid w:val="008C5C25"/>
    <w:rsid w:val="008C6D19"/>
    <w:rsid w:val="008D429D"/>
    <w:rsid w:val="008D706D"/>
    <w:rsid w:val="008D7322"/>
    <w:rsid w:val="008E5409"/>
    <w:rsid w:val="008E63FA"/>
    <w:rsid w:val="008E65F7"/>
    <w:rsid w:val="008E7DBD"/>
    <w:rsid w:val="008F280E"/>
    <w:rsid w:val="008F3667"/>
    <w:rsid w:val="008F40D1"/>
    <w:rsid w:val="008F4EB0"/>
    <w:rsid w:val="00901BD0"/>
    <w:rsid w:val="00902CF7"/>
    <w:rsid w:val="00905C8D"/>
    <w:rsid w:val="00907F99"/>
    <w:rsid w:val="00911BC0"/>
    <w:rsid w:val="00913420"/>
    <w:rsid w:val="00913E20"/>
    <w:rsid w:val="00913FDE"/>
    <w:rsid w:val="009172D2"/>
    <w:rsid w:val="00921B72"/>
    <w:rsid w:val="009237F3"/>
    <w:rsid w:val="009252A0"/>
    <w:rsid w:val="009258C9"/>
    <w:rsid w:val="009347EE"/>
    <w:rsid w:val="009357FB"/>
    <w:rsid w:val="009379D3"/>
    <w:rsid w:val="0094142E"/>
    <w:rsid w:val="00944C9B"/>
    <w:rsid w:val="00946F78"/>
    <w:rsid w:val="0094706E"/>
    <w:rsid w:val="00950D81"/>
    <w:rsid w:val="0095252B"/>
    <w:rsid w:val="00967891"/>
    <w:rsid w:val="009678B2"/>
    <w:rsid w:val="009707DE"/>
    <w:rsid w:val="009711AB"/>
    <w:rsid w:val="0097214A"/>
    <w:rsid w:val="0097321E"/>
    <w:rsid w:val="0097373E"/>
    <w:rsid w:val="00975295"/>
    <w:rsid w:val="00982060"/>
    <w:rsid w:val="00984DB9"/>
    <w:rsid w:val="00985E64"/>
    <w:rsid w:val="00986392"/>
    <w:rsid w:val="00987037"/>
    <w:rsid w:val="0098711E"/>
    <w:rsid w:val="009963B0"/>
    <w:rsid w:val="009A2BF6"/>
    <w:rsid w:val="009A789B"/>
    <w:rsid w:val="009B1BAC"/>
    <w:rsid w:val="009B384F"/>
    <w:rsid w:val="009B4B66"/>
    <w:rsid w:val="009C228C"/>
    <w:rsid w:val="009C28D9"/>
    <w:rsid w:val="009C382F"/>
    <w:rsid w:val="009C482D"/>
    <w:rsid w:val="009C5093"/>
    <w:rsid w:val="009C61A3"/>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5D73"/>
    <w:rsid w:val="00A160B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60D88"/>
    <w:rsid w:val="00A62F51"/>
    <w:rsid w:val="00A63100"/>
    <w:rsid w:val="00A6378D"/>
    <w:rsid w:val="00A6380A"/>
    <w:rsid w:val="00A67D5F"/>
    <w:rsid w:val="00A70DEA"/>
    <w:rsid w:val="00A829F9"/>
    <w:rsid w:val="00A83E1D"/>
    <w:rsid w:val="00A865E8"/>
    <w:rsid w:val="00A90579"/>
    <w:rsid w:val="00A93217"/>
    <w:rsid w:val="00A962B4"/>
    <w:rsid w:val="00A96722"/>
    <w:rsid w:val="00A97A4E"/>
    <w:rsid w:val="00AA22D6"/>
    <w:rsid w:val="00AA2752"/>
    <w:rsid w:val="00AA3413"/>
    <w:rsid w:val="00AA5946"/>
    <w:rsid w:val="00AA5F59"/>
    <w:rsid w:val="00AA6768"/>
    <w:rsid w:val="00AA6DC1"/>
    <w:rsid w:val="00AB0DF0"/>
    <w:rsid w:val="00AB1E8B"/>
    <w:rsid w:val="00AB3FC5"/>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4ABE"/>
    <w:rsid w:val="00AE5F3A"/>
    <w:rsid w:val="00AE6D76"/>
    <w:rsid w:val="00AF3C66"/>
    <w:rsid w:val="00AF429F"/>
    <w:rsid w:val="00AF59C0"/>
    <w:rsid w:val="00B018E8"/>
    <w:rsid w:val="00B04653"/>
    <w:rsid w:val="00B04EE6"/>
    <w:rsid w:val="00B05F24"/>
    <w:rsid w:val="00B07711"/>
    <w:rsid w:val="00B10D21"/>
    <w:rsid w:val="00B122D5"/>
    <w:rsid w:val="00B1552E"/>
    <w:rsid w:val="00B16881"/>
    <w:rsid w:val="00B1692F"/>
    <w:rsid w:val="00B17A5F"/>
    <w:rsid w:val="00B216D5"/>
    <w:rsid w:val="00B27273"/>
    <w:rsid w:val="00B30D74"/>
    <w:rsid w:val="00B31106"/>
    <w:rsid w:val="00B33954"/>
    <w:rsid w:val="00B36DE8"/>
    <w:rsid w:val="00B44AA8"/>
    <w:rsid w:val="00B47D86"/>
    <w:rsid w:val="00B53EFF"/>
    <w:rsid w:val="00B5470C"/>
    <w:rsid w:val="00B57B0B"/>
    <w:rsid w:val="00B70FB9"/>
    <w:rsid w:val="00B7120D"/>
    <w:rsid w:val="00B71C39"/>
    <w:rsid w:val="00B744F3"/>
    <w:rsid w:val="00B747E8"/>
    <w:rsid w:val="00B76FAA"/>
    <w:rsid w:val="00B946A1"/>
    <w:rsid w:val="00B950BD"/>
    <w:rsid w:val="00BA15D3"/>
    <w:rsid w:val="00BA258E"/>
    <w:rsid w:val="00BB059D"/>
    <w:rsid w:val="00BB0FD6"/>
    <w:rsid w:val="00BB16D8"/>
    <w:rsid w:val="00BB21D9"/>
    <w:rsid w:val="00BB6432"/>
    <w:rsid w:val="00BB692A"/>
    <w:rsid w:val="00BB7A60"/>
    <w:rsid w:val="00BC0356"/>
    <w:rsid w:val="00BC0996"/>
    <w:rsid w:val="00BC23E7"/>
    <w:rsid w:val="00BD26A5"/>
    <w:rsid w:val="00BD4429"/>
    <w:rsid w:val="00BE0184"/>
    <w:rsid w:val="00BE06A3"/>
    <w:rsid w:val="00BE0C04"/>
    <w:rsid w:val="00BE2B40"/>
    <w:rsid w:val="00BE3DED"/>
    <w:rsid w:val="00BE405B"/>
    <w:rsid w:val="00BF002D"/>
    <w:rsid w:val="00BF54CC"/>
    <w:rsid w:val="00BF6653"/>
    <w:rsid w:val="00BF70C1"/>
    <w:rsid w:val="00C00D4F"/>
    <w:rsid w:val="00C017AC"/>
    <w:rsid w:val="00C01D4C"/>
    <w:rsid w:val="00C020A0"/>
    <w:rsid w:val="00C02FC4"/>
    <w:rsid w:val="00C059A4"/>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99C"/>
    <w:rsid w:val="00C55862"/>
    <w:rsid w:val="00C55B44"/>
    <w:rsid w:val="00C64EFD"/>
    <w:rsid w:val="00C67A0D"/>
    <w:rsid w:val="00C709E9"/>
    <w:rsid w:val="00C7205F"/>
    <w:rsid w:val="00C72A40"/>
    <w:rsid w:val="00C735AD"/>
    <w:rsid w:val="00C738D0"/>
    <w:rsid w:val="00C77CAD"/>
    <w:rsid w:val="00C80151"/>
    <w:rsid w:val="00C82F66"/>
    <w:rsid w:val="00C83C07"/>
    <w:rsid w:val="00C84E42"/>
    <w:rsid w:val="00C93155"/>
    <w:rsid w:val="00C935B8"/>
    <w:rsid w:val="00C9388B"/>
    <w:rsid w:val="00C95782"/>
    <w:rsid w:val="00C95883"/>
    <w:rsid w:val="00C95C50"/>
    <w:rsid w:val="00CA0190"/>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3371"/>
    <w:rsid w:val="00CD54CD"/>
    <w:rsid w:val="00CD5791"/>
    <w:rsid w:val="00CE2719"/>
    <w:rsid w:val="00CE3A6C"/>
    <w:rsid w:val="00CE6479"/>
    <w:rsid w:val="00CE780B"/>
    <w:rsid w:val="00CE7838"/>
    <w:rsid w:val="00CF0C51"/>
    <w:rsid w:val="00CF17AE"/>
    <w:rsid w:val="00CF2E36"/>
    <w:rsid w:val="00CF3404"/>
    <w:rsid w:val="00CF38B3"/>
    <w:rsid w:val="00CF5F26"/>
    <w:rsid w:val="00D03FB1"/>
    <w:rsid w:val="00D122F8"/>
    <w:rsid w:val="00D13FED"/>
    <w:rsid w:val="00D14D65"/>
    <w:rsid w:val="00D150E6"/>
    <w:rsid w:val="00D16027"/>
    <w:rsid w:val="00D16135"/>
    <w:rsid w:val="00D2006A"/>
    <w:rsid w:val="00D20857"/>
    <w:rsid w:val="00D23DDC"/>
    <w:rsid w:val="00D242E6"/>
    <w:rsid w:val="00D257B6"/>
    <w:rsid w:val="00D25A59"/>
    <w:rsid w:val="00D260B3"/>
    <w:rsid w:val="00D32258"/>
    <w:rsid w:val="00D3616A"/>
    <w:rsid w:val="00D43913"/>
    <w:rsid w:val="00D4474A"/>
    <w:rsid w:val="00D46DE6"/>
    <w:rsid w:val="00D530CA"/>
    <w:rsid w:val="00D5318C"/>
    <w:rsid w:val="00D531BF"/>
    <w:rsid w:val="00D559F7"/>
    <w:rsid w:val="00D5717F"/>
    <w:rsid w:val="00D57641"/>
    <w:rsid w:val="00D609CA"/>
    <w:rsid w:val="00D618BF"/>
    <w:rsid w:val="00D64153"/>
    <w:rsid w:val="00D64389"/>
    <w:rsid w:val="00D64E35"/>
    <w:rsid w:val="00D67DB9"/>
    <w:rsid w:val="00D7044B"/>
    <w:rsid w:val="00D70BFB"/>
    <w:rsid w:val="00D70CAC"/>
    <w:rsid w:val="00D70EC4"/>
    <w:rsid w:val="00D72C43"/>
    <w:rsid w:val="00D736E5"/>
    <w:rsid w:val="00D73A03"/>
    <w:rsid w:val="00D77EF9"/>
    <w:rsid w:val="00D83CA5"/>
    <w:rsid w:val="00D85985"/>
    <w:rsid w:val="00D93CEA"/>
    <w:rsid w:val="00D93D78"/>
    <w:rsid w:val="00D96460"/>
    <w:rsid w:val="00DA2071"/>
    <w:rsid w:val="00DA2A20"/>
    <w:rsid w:val="00DA4AFE"/>
    <w:rsid w:val="00DA53FB"/>
    <w:rsid w:val="00DB2576"/>
    <w:rsid w:val="00DB3EA8"/>
    <w:rsid w:val="00DB5945"/>
    <w:rsid w:val="00DC2E7F"/>
    <w:rsid w:val="00DC3E33"/>
    <w:rsid w:val="00DD2B5B"/>
    <w:rsid w:val="00DD5616"/>
    <w:rsid w:val="00DE01C6"/>
    <w:rsid w:val="00DE2D56"/>
    <w:rsid w:val="00DE2F28"/>
    <w:rsid w:val="00DE6276"/>
    <w:rsid w:val="00DE77D6"/>
    <w:rsid w:val="00DF500B"/>
    <w:rsid w:val="00DF67AD"/>
    <w:rsid w:val="00DF7EFD"/>
    <w:rsid w:val="00E007E2"/>
    <w:rsid w:val="00E00DF3"/>
    <w:rsid w:val="00E07CA6"/>
    <w:rsid w:val="00E07D22"/>
    <w:rsid w:val="00E12BEF"/>
    <w:rsid w:val="00E12F54"/>
    <w:rsid w:val="00E136B1"/>
    <w:rsid w:val="00E15006"/>
    <w:rsid w:val="00E166E5"/>
    <w:rsid w:val="00E20320"/>
    <w:rsid w:val="00E227A0"/>
    <w:rsid w:val="00E245A5"/>
    <w:rsid w:val="00E272A4"/>
    <w:rsid w:val="00E27E78"/>
    <w:rsid w:val="00E30274"/>
    <w:rsid w:val="00E32622"/>
    <w:rsid w:val="00E34247"/>
    <w:rsid w:val="00E34948"/>
    <w:rsid w:val="00E3596D"/>
    <w:rsid w:val="00E4087D"/>
    <w:rsid w:val="00E413F3"/>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6672"/>
    <w:rsid w:val="00E97DDA"/>
    <w:rsid w:val="00EA0243"/>
    <w:rsid w:val="00EA0D46"/>
    <w:rsid w:val="00EA3D83"/>
    <w:rsid w:val="00EA4756"/>
    <w:rsid w:val="00EA485E"/>
    <w:rsid w:val="00EA4D0C"/>
    <w:rsid w:val="00EB1CF4"/>
    <w:rsid w:val="00EB373D"/>
    <w:rsid w:val="00EB7A3B"/>
    <w:rsid w:val="00EB7B8F"/>
    <w:rsid w:val="00EB7BE4"/>
    <w:rsid w:val="00EC3D56"/>
    <w:rsid w:val="00EC43FE"/>
    <w:rsid w:val="00ED4E30"/>
    <w:rsid w:val="00ED58D4"/>
    <w:rsid w:val="00EE7DEF"/>
    <w:rsid w:val="00EF1CB7"/>
    <w:rsid w:val="00EF1D29"/>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7057"/>
    <w:rsid w:val="00F4112A"/>
    <w:rsid w:val="00F50F91"/>
    <w:rsid w:val="00F51D8C"/>
    <w:rsid w:val="00F53A48"/>
    <w:rsid w:val="00F54522"/>
    <w:rsid w:val="00F567A2"/>
    <w:rsid w:val="00F60FDB"/>
    <w:rsid w:val="00F63580"/>
    <w:rsid w:val="00F64457"/>
    <w:rsid w:val="00F6723B"/>
    <w:rsid w:val="00F713B2"/>
    <w:rsid w:val="00F7152B"/>
    <w:rsid w:val="00F722F2"/>
    <w:rsid w:val="00F72BF0"/>
    <w:rsid w:val="00F74A20"/>
    <w:rsid w:val="00F81762"/>
    <w:rsid w:val="00F82A2F"/>
    <w:rsid w:val="00F94161"/>
    <w:rsid w:val="00F97601"/>
    <w:rsid w:val="00F977B8"/>
    <w:rsid w:val="00FA0280"/>
    <w:rsid w:val="00FA0520"/>
    <w:rsid w:val="00FA0834"/>
    <w:rsid w:val="00FA413C"/>
    <w:rsid w:val="00FA5890"/>
    <w:rsid w:val="00FA650C"/>
    <w:rsid w:val="00FA7929"/>
    <w:rsid w:val="00FA7941"/>
    <w:rsid w:val="00FB153B"/>
    <w:rsid w:val="00FB50B8"/>
    <w:rsid w:val="00FB71A1"/>
    <w:rsid w:val="00FB71EA"/>
    <w:rsid w:val="00FB7DF1"/>
    <w:rsid w:val="00FC28FD"/>
    <w:rsid w:val="00FC2B0E"/>
    <w:rsid w:val="00FC47D3"/>
    <w:rsid w:val="00FC5029"/>
    <w:rsid w:val="00FC6BCA"/>
    <w:rsid w:val="00FC76E0"/>
    <w:rsid w:val="00FD3E2A"/>
    <w:rsid w:val="00FD439C"/>
    <w:rsid w:val="00FD5507"/>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AE9E0-3F98-4031-B64E-6A8CE1D7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29</Pages>
  <Words>12887</Words>
  <Characters>74756</Characters>
  <Application>Microsoft Office Word</Application>
  <DocSecurity>0</DocSecurity>
  <Lines>622</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Kássia Divina Pinheiro Barbosa Koell</cp:lastModifiedBy>
  <cp:revision>17</cp:revision>
  <cp:lastPrinted>2016-12-29T16:12:00Z</cp:lastPrinted>
  <dcterms:created xsi:type="dcterms:W3CDTF">2016-09-30T17:33:00Z</dcterms:created>
  <dcterms:modified xsi:type="dcterms:W3CDTF">2016-12-29T16:12:00Z</dcterms:modified>
</cp:coreProperties>
</file>