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10614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14A9F" w:rsidRDefault="00414A9F" w:rsidP="00153FC8">
      <w:pPr>
        <w:widowControl w:val="0"/>
        <w:autoSpaceDE w:val="0"/>
        <w:autoSpaceDN w:val="0"/>
        <w:adjustRightInd w:val="0"/>
        <w:spacing w:after="0"/>
        <w:ind w:left="1101"/>
        <w:rPr>
          <w:bCs/>
          <w:sz w:val="20"/>
          <w:szCs w:val="20"/>
        </w:rPr>
      </w:pPr>
    </w:p>
    <w:p w:rsidR="00414A9F" w:rsidRDefault="00414A9F"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ED754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ED7544">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ED7544">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D7544">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ED7544">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4614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8261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14A9F">
              <w:rPr>
                <w:rFonts w:cs="Arial Narrow"/>
                <w:b/>
                <w:bCs/>
                <w:spacing w:val="-1"/>
                <w:position w:val="-1"/>
                <w:sz w:val="16"/>
                <w:szCs w:val="16"/>
              </w:rPr>
              <w:t xml:space="preserve"> </w:t>
            </w:r>
            <w:r w:rsidR="00F82611">
              <w:rPr>
                <w:rFonts w:cs="Arial Narrow"/>
                <w:b/>
                <w:bCs/>
                <w:spacing w:val="-1"/>
                <w:position w:val="-1"/>
                <w:sz w:val="16"/>
                <w:szCs w:val="16"/>
              </w:rPr>
              <w:t>16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F82611">
              <w:rPr>
                <w:rFonts w:cs="Arial Narrow"/>
                <w:b/>
                <w:bCs/>
                <w:spacing w:val="-1"/>
                <w:position w:val="-1"/>
                <w:sz w:val="16"/>
                <w:szCs w:val="16"/>
              </w:rPr>
              <w:t>14:00</w:t>
            </w:r>
            <w:proofErr w:type="gramEnd"/>
            <w:r w:rsidR="00F82611">
              <w:rPr>
                <w:rFonts w:cs="Arial Narrow"/>
                <w:b/>
                <w:bCs/>
                <w:spacing w:val="-1"/>
                <w:position w:val="-1"/>
                <w:sz w:val="16"/>
                <w:szCs w:val="16"/>
              </w:rPr>
              <w:t xml:space="preserve"> horas</w:t>
            </w:r>
            <w:r w:rsidR="00414A9F">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414A9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14A9F">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E66AD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66AD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F82611" w:rsidRDefault="00CD233E" w:rsidP="002773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82611">
              <w:rPr>
                <w:rFonts w:cs="Arial Narrow"/>
                <w:b/>
                <w:bCs/>
                <w:spacing w:val="-1"/>
                <w:position w:val="-1"/>
                <w:sz w:val="16"/>
                <w:szCs w:val="16"/>
              </w:rPr>
              <w:t xml:space="preserve">Valor Total Estimado: </w:t>
            </w:r>
            <w:r w:rsidR="00306775" w:rsidRPr="00F82611">
              <w:rPr>
                <w:rFonts w:cs="Arial Narrow"/>
                <w:b/>
                <w:bCs/>
                <w:spacing w:val="-1"/>
                <w:position w:val="-1"/>
                <w:sz w:val="16"/>
                <w:szCs w:val="16"/>
              </w:rPr>
              <w:t xml:space="preserve">R$ </w:t>
            </w:r>
            <w:r w:rsidR="00F82611" w:rsidRPr="00F82611">
              <w:rPr>
                <w:color w:val="000000"/>
                <w:sz w:val="16"/>
                <w:szCs w:val="16"/>
              </w:rPr>
              <w:t>4.054.090,72 (quatro milhões e cinquenta e quatro mil e noventa reais e setenta e dois centavos)</w:t>
            </w:r>
          </w:p>
        </w:tc>
      </w:tr>
      <w:tr w:rsidR="001974C1" w:rsidRPr="00CD233E" w:rsidTr="00840676">
        <w:tc>
          <w:tcPr>
            <w:tcW w:w="8789" w:type="dxa"/>
            <w:shd w:val="clear" w:color="auto" w:fill="808080"/>
          </w:tcPr>
          <w:p w:rsidR="001974C1" w:rsidRPr="00F82611"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82611">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6F2E18" w:rsidRPr="00306775" w:rsidRDefault="006F2E18"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4.846, de 03/07/2013: </w:t>
            </w:r>
            <w:r w:rsidRPr="00306775">
              <w:rPr>
                <w:rFonts w:cs="Arial Narrow"/>
                <w:bCs/>
                <w:spacing w:val="-1"/>
                <w:position w:val="-1"/>
                <w:sz w:val="15"/>
                <w:szCs w:val="15"/>
              </w:rPr>
              <w:t>Dispõe sobre o regulamento do Sistema de Registro de Preços – SRP,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30677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4.959, de dezembro de 2013: </w:t>
            </w:r>
            <w:proofErr w:type="gramStart"/>
            <w:r w:rsidRPr="00306775">
              <w:rPr>
                <w:rFonts w:cs="Arial Narrow"/>
                <w:bCs/>
                <w:spacing w:val="-1"/>
                <w:position w:val="-1"/>
                <w:sz w:val="15"/>
                <w:szCs w:val="15"/>
              </w:rPr>
              <w:t>Institui</w:t>
            </w:r>
            <w:proofErr w:type="gramEnd"/>
            <w:r w:rsidRPr="00306775">
              <w:rPr>
                <w:rFonts w:cs="Arial Narrow"/>
                <w:bCs/>
                <w:spacing w:val="-1"/>
                <w:position w:val="-1"/>
                <w:sz w:val="15"/>
                <w:szCs w:val="15"/>
              </w:rPr>
              <w:t xml:space="preserve">, no âmbito da Secretaria da Saúde, os sistemas de compra via internet </w:t>
            </w:r>
            <w:proofErr w:type="spellStart"/>
            <w:r w:rsidRPr="00306775">
              <w:rPr>
                <w:rFonts w:cs="Arial Narrow"/>
                <w:bCs/>
                <w:spacing w:val="-1"/>
                <w:position w:val="-1"/>
                <w:sz w:val="15"/>
                <w:szCs w:val="15"/>
              </w:rPr>
              <w:t>Bionexo</w:t>
            </w:r>
            <w:proofErr w:type="spellEnd"/>
            <w:r w:rsidRPr="00306775">
              <w:rPr>
                <w:rFonts w:cs="Arial Narrow"/>
                <w:bCs/>
                <w:spacing w:val="-1"/>
                <w:position w:val="-1"/>
                <w:sz w:val="15"/>
                <w:szCs w:val="15"/>
              </w:rPr>
              <w:t xml:space="preserve"> e </w:t>
            </w:r>
            <w:proofErr w:type="spellStart"/>
            <w:r w:rsidRPr="00306775">
              <w:rPr>
                <w:rFonts w:cs="Arial Narrow"/>
                <w:bCs/>
                <w:spacing w:val="-1"/>
                <w:position w:val="-1"/>
                <w:sz w:val="15"/>
                <w:szCs w:val="15"/>
              </w:rPr>
              <w:t>Publinexo</w:t>
            </w:r>
            <w:proofErr w:type="spellEnd"/>
            <w:r w:rsidRPr="00306775">
              <w:rPr>
                <w:rFonts w:cs="Arial Narrow"/>
                <w:bCs/>
                <w:spacing w:val="-1"/>
                <w:position w:val="-1"/>
                <w:sz w:val="15"/>
                <w:szCs w:val="15"/>
              </w:rPr>
              <w:t>,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Pr="00306775">
              <w:rPr>
                <w:rFonts w:cs="Arial Narrow"/>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E66ADF">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w:t>
            </w:r>
            <w:r w:rsidR="00E66ADF">
              <w:rPr>
                <w:rFonts w:cs="Arial Narrow"/>
                <w:bCs/>
                <w:spacing w:val="-1"/>
                <w:position w:val="-1"/>
                <w:sz w:val="15"/>
                <w:szCs w:val="15"/>
              </w:rPr>
              <w:t>da</w:t>
            </w:r>
            <w:r w:rsidRPr="00306775">
              <w:rPr>
                <w:rFonts w:cs="Arial Narrow"/>
                <w:bCs/>
                <w:spacing w:val="-1"/>
                <w:position w:val="-1"/>
                <w:sz w:val="15"/>
                <w:szCs w:val="15"/>
              </w:rPr>
              <w:t xml:space="preserv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8261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414A9F">
              <w:rPr>
                <w:rFonts w:cs="Arial Narrow"/>
                <w:b/>
                <w:bCs/>
                <w:spacing w:val="-1"/>
                <w:position w:val="-1"/>
                <w:sz w:val="16"/>
                <w:szCs w:val="16"/>
              </w:rPr>
              <w:t xml:space="preserve"> </w:t>
            </w:r>
            <w:r w:rsidR="00F82611">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E66ADF">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306775">
        <w:rPr>
          <w:rFonts w:eastAsia="Batang" w:cs="Courier New"/>
          <w:b/>
          <w:color w:val="000000"/>
          <w:sz w:val="20"/>
          <w:szCs w:val="20"/>
        </w:rPr>
        <w:t>Órteses,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realização de Cirurgia de Neurocirurgia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414A9F">
        <w:rPr>
          <w:bCs/>
          <w:color w:val="000000"/>
          <w:sz w:val="20"/>
          <w:szCs w:val="20"/>
        </w:rPr>
        <w:t>A</w:t>
      </w:r>
      <w:r w:rsidR="00414A9F" w:rsidRPr="006249AC">
        <w:rPr>
          <w:bCs/>
          <w:color w:val="000000"/>
          <w:sz w:val="20"/>
          <w:szCs w:val="20"/>
        </w:rPr>
        <w:t xml:space="preserve"> </w:t>
      </w:r>
      <w:r w:rsidR="00414A9F">
        <w:rPr>
          <w:bCs/>
          <w:color w:val="000000"/>
          <w:sz w:val="20"/>
          <w:szCs w:val="20"/>
        </w:rPr>
        <w:t>Licitante</w:t>
      </w:r>
      <w:r w:rsidR="00414A9F" w:rsidRPr="006249AC">
        <w:rPr>
          <w:bCs/>
          <w:color w:val="000000"/>
          <w:sz w:val="20"/>
          <w:szCs w:val="20"/>
        </w:rPr>
        <w:t xml:space="preserve"> deverá encaminhar proposta, exclusivamente por meio do SISTEMA </w:t>
      </w:r>
      <w:r w:rsidR="00414A9F" w:rsidRPr="00414A9F">
        <w:rPr>
          <w:bCs/>
          <w:color w:val="000000"/>
          <w:sz w:val="20"/>
          <w:szCs w:val="20"/>
        </w:rPr>
        <w:t xml:space="preserve">eletrônico, </w:t>
      </w:r>
      <w:r w:rsidR="00414A9F" w:rsidRPr="00414A9F">
        <w:rPr>
          <w:b/>
          <w:bCs/>
          <w:color w:val="000000"/>
          <w:sz w:val="20"/>
          <w:szCs w:val="20"/>
          <w:u w:val="single"/>
        </w:rPr>
        <w:t xml:space="preserve">até </w:t>
      </w:r>
      <w:r w:rsidR="00BF123D" w:rsidRPr="00414A9F">
        <w:rPr>
          <w:b/>
          <w:bCs/>
          <w:color w:val="000000"/>
          <w:sz w:val="20"/>
          <w:szCs w:val="20"/>
          <w:u w:val="single"/>
        </w:rPr>
        <w:t>às</w:t>
      </w:r>
      <w:r w:rsidR="00414A9F" w:rsidRPr="00414A9F">
        <w:rPr>
          <w:b/>
          <w:bCs/>
          <w:color w:val="000000"/>
          <w:sz w:val="20"/>
          <w:szCs w:val="20"/>
          <w:u w:val="single"/>
        </w:rPr>
        <w:t xml:space="preserve"> </w:t>
      </w:r>
      <w:r w:rsidR="00BF123D">
        <w:rPr>
          <w:b/>
          <w:bCs/>
          <w:color w:val="000000"/>
          <w:sz w:val="20"/>
          <w:szCs w:val="20"/>
          <w:u w:val="single"/>
        </w:rPr>
        <w:t>13</w:t>
      </w:r>
      <w:r w:rsidR="00414A9F" w:rsidRPr="00414A9F">
        <w:rPr>
          <w:b/>
          <w:bCs/>
          <w:color w:val="000000"/>
          <w:sz w:val="20"/>
          <w:szCs w:val="20"/>
          <w:u w:val="single"/>
        </w:rPr>
        <w:t xml:space="preserve"> horas do dia </w:t>
      </w:r>
      <w:r w:rsidR="00BF123D">
        <w:rPr>
          <w:b/>
          <w:bCs/>
          <w:color w:val="000000"/>
          <w:sz w:val="20"/>
          <w:szCs w:val="20"/>
          <w:u w:val="single"/>
        </w:rPr>
        <w:t xml:space="preserve">INICIO </w:t>
      </w:r>
      <w:r w:rsidR="00414A9F" w:rsidRPr="00414A9F">
        <w:rPr>
          <w:b/>
          <w:bCs/>
          <w:color w:val="000000"/>
          <w:sz w:val="20"/>
          <w:szCs w:val="20"/>
          <w:u w:val="single"/>
        </w:rPr>
        <w:t>da Sessão Pública</w:t>
      </w:r>
      <w:r w:rsidR="00414A9F" w:rsidRPr="00414A9F">
        <w:rPr>
          <w:bCs/>
          <w:color w:val="000000"/>
          <w:sz w:val="20"/>
          <w:szCs w:val="20"/>
        </w:rPr>
        <w:t>, quando então</w:t>
      </w:r>
      <w:r w:rsidR="00414A9F" w:rsidRPr="006249AC">
        <w:rPr>
          <w:bCs/>
          <w:color w:val="000000"/>
          <w:sz w:val="20"/>
          <w:szCs w:val="20"/>
        </w:rPr>
        <w:t xml:space="preserve"> </w:t>
      </w:r>
      <w:proofErr w:type="gramStart"/>
      <w:r w:rsidR="00414A9F" w:rsidRPr="006249AC">
        <w:rPr>
          <w:bCs/>
          <w:color w:val="000000"/>
          <w:sz w:val="20"/>
          <w:szCs w:val="20"/>
        </w:rPr>
        <w:t>encerra</w:t>
      </w:r>
      <w:bookmarkStart w:id="0" w:name="_GoBack"/>
      <w:bookmarkEnd w:id="0"/>
      <w:r w:rsidR="00414A9F" w:rsidRPr="006249AC">
        <w:rPr>
          <w:bCs/>
          <w:color w:val="000000"/>
          <w:sz w:val="20"/>
          <w:szCs w:val="20"/>
        </w:rPr>
        <w:t>r-se-á</w:t>
      </w:r>
      <w:proofErr w:type="gramEnd"/>
      <w:r w:rsidR="00414A9F"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C2041" w:rsidRPr="00FC47D3" w:rsidRDefault="000C2041" w:rsidP="000C204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 xml:space="preserve">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w:t>
      </w:r>
      <w:r w:rsidRPr="00FC47D3">
        <w:rPr>
          <w:bCs/>
          <w:color w:val="000000"/>
          <w:sz w:val="20"/>
          <w:szCs w:val="20"/>
        </w:rPr>
        <w:t xml:space="preserve"> convocad</w:t>
      </w:r>
      <w:r>
        <w:rPr>
          <w:bCs/>
          <w:color w:val="000000"/>
          <w:sz w:val="20"/>
          <w:szCs w:val="20"/>
        </w:rPr>
        <w:t>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0C2041" w:rsidP="000C204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w:t>
      </w:r>
      <w:r w:rsidR="0088262D" w:rsidRPr="00FC47D3">
        <w:rPr>
          <w:bCs/>
          <w:color w:val="000000"/>
          <w:sz w:val="20"/>
          <w:szCs w:val="20"/>
        </w:rPr>
        <w:lastRenderedPageBreak/>
        <w:t>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w:t>
      </w:r>
      <w:r w:rsidR="00C95883" w:rsidRPr="00FC47D3">
        <w:rPr>
          <w:b/>
          <w:bCs/>
          <w:color w:val="000000"/>
          <w:sz w:val="20"/>
          <w:szCs w:val="20"/>
        </w:rPr>
        <w:lastRenderedPageBreak/>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8C5D0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23450B">
        <w:rPr>
          <w:bCs/>
          <w:color w:val="000000"/>
          <w:sz w:val="20"/>
          <w:szCs w:val="20"/>
        </w:rPr>
        <w:t>5.8.</w:t>
      </w:r>
      <w:r w:rsidR="008C5D0E">
        <w:rPr>
          <w:bCs/>
          <w:color w:val="000000"/>
          <w:sz w:val="20"/>
          <w:szCs w:val="20"/>
        </w:rPr>
        <w:t xml:space="preserve"> 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sidRPr="00FC47D3">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23450B">
        <w:rPr>
          <w:bCs/>
          <w:color w:val="000000"/>
          <w:sz w:val="20"/>
          <w:szCs w:val="20"/>
        </w:rPr>
        <w:t>13.2.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063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E22A04">
        <w:rPr>
          <w:bCs/>
          <w:color w:val="000000"/>
          <w:sz w:val="20"/>
          <w:szCs w:val="20"/>
        </w:rPr>
        <w:t>garantia</w:t>
      </w:r>
      <w:r w:rsidR="00AF429F">
        <w:rPr>
          <w:bCs/>
          <w:color w:val="000000"/>
          <w:sz w:val="20"/>
          <w:szCs w:val="20"/>
        </w:rPr>
        <w:t xml:space="preserve"> mínima de </w:t>
      </w:r>
      <w:r w:rsidR="00E22A04">
        <w:rPr>
          <w:b/>
          <w:bCs/>
          <w:color w:val="000000"/>
          <w:sz w:val="20"/>
          <w:szCs w:val="20"/>
        </w:rPr>
        <w:t>05</w:t>
      </w:r>
      <w:r w:rsidR="00AF429F">
        <w:rPr>
          <w:b/>
          <w:bCs/>
          <w:color w:val="000000"/>
          <w:sz w:val="20"/>
          <w:szCs w:val="20"/>
        </w:rPr>
        <w:t xml:space="preserve"> (</w:t>
      </w:r>
      <w:r w:rsidR="00E22A04">
        <w:rPr>
          <w:b/>
          <w:bCs/>
          <w:color w:val="000000"/>
          <w:sz w:val="20"/>
          <w:szCs w:val="20"/>
        </w:rPr>
        <w:t>cinco</w:t>
      </w:r>
      <w:r w:rsidR="00AF429F">
        <w:rPr>
          <w:b/>
          <w:bCs/>
          <w:color w:val="000000"/>
          <w:sz w:val="20"/>
          <w:szCs w:val="20"/>
        </w:rPr>
        <w:t>)</w:t>
      </w:r>
      <w:r w:rsidR="00E22A04">
        <w:rPr>
          <w:b/>
          <w:bCs/>
          <w:color w:val="000000"/>
          <w:sz w:val="20"/>
          <w:szCs w:val="20"/>
        </w:rPr>
        <w:t xml:space="preserve"> 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w:t>
      </w:r>
      <w:r w:rsidR="00E22A04">
        <w:rPr>
          <w:bCs/>
          <w:color w:val="000000"/>
          <w:sz w:val="20"/>
          <w:szCs w:val="20"/>
        </w:rPr>
        <w:t>a</w:t>
      </w:r>
      <w:r w:rsidR="00810D8C">
        <w:rPr>
          <w:bCs/>
          <w:color w:val="000000"/>
          <w:sz w:val="20"/>
          <w:szCs w:val="20"/>
        </w:rPr>
        <w:t xml:space="preserve"> </w:t>
      </w:r>
      <w:r w:rsidR="00E22A04">
        <w:rPr>
          <w:bCs/>
          <w:color w:val="000000"/>
          <w:sz w:val="20"/>
          <w:szCs w:val="20"/>
        </w:rPr>
        <w:t>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23450B">
        <w:rPr>
          <w:bCs/>
          <w:color w:val="000000"/>
          <w:sz w:val="20"/>
          <w:szCs w:val="20"/>
        </w:rPr>
        <w:t xml:space="preserve">9.2.2.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414A9F">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580A6A" w:rsidRDefault="00580A6A" w:rsidP="001A645B">
      <w:pPr>
        <w:autoSpaceDE w:val="0"/>
        <w:autoSpaceDN w:val="0"/>
        <w:adjustRightInd w:val="0"/>
        <w:spacing w:after="0" w:line="240" w:lineRule="auto"/>
        <w:jc w:val="both"/>
        <w:rPr>
          <w:b/>
          <w:bCs/>
          <w:sz w:val="20"/>
          <w:szCs w:val="20"/>
        </w:rPr>
      </w:pPr>
      <w:r w:rsidRPr="006E3288">
        <w:rPr>
          <w:b/>
          <w:bCs/>
          <w:sz w:val="20"/>
          <w:szCs w:val="20"/>
        </w:rPr>
        <w:t>a)</w:t>
      </w:r>
      <w:r w:rsidRPr="006E3288">
        <w:rPr>
          <w:bCs/>
          <w:sz w:val="20"/>
          <w:szCs w:val="20"/>
        </w:rPr>
        <w:t xml:space="preserve"> </w:t>
      </w:r>
      <w:proofErr w:type="gramStart"/>
      <w:r w:rsidRPr="006E3288">
        <w:rPr>
          <w:bCs/>
          <w:sz w:val="20"/>
          <w:szCs w:val="20"/>
        </w:rPr>
        <w:t>Atestado(</w:t>
      </w:r>
      <w:proofErr w:type="gramEnd"/>
      <w:r w:rsidRPr="006E3288">
        <w:rPr>
          <w:bCs/>
          <w:sz w:val="20"/>
          <w:szCs w:val="20"/>
        </w:rPr>
        <w:t xml:space="preserve">s) </w:t>
      </w:r>
      <w:r>
        <w:rPr>
          <w:bCs/>
          <w:sz w:val="20"/>
          <w:szCs w:val="20"/>
        </w:rPr>
        <w:t>ou declaração de capacidade técnica</w:t>
      </w:r>
      <w:r w:rsidRPr="006E3288">
        <w:rPr>
          <w:bCs/>
          <w:sz w:val="20"/>
          <w:szCs w:val="20"/>
        </w:rPr>
        <w:t xml:space="preserve">, </w:t>
      </w:r>
      <w:r>
        <w:rPr>
          <w:bCs/>
          <w:sz w:val="20"/>
          <w:szCs w:val="20"/>
        </w:rPr>
        <w:t>expedido por pessoa jurídica de direito público ou privado, que comprove que a licitante tenha fornecido satisfatoriamente equipamentos iguais ou similares</w:t>
      </w:r>
      <w:r w:rsidRPr="006E3288">
        <w:rPr>
          <w:bCs/>
          <w:sz w:val="20"/>
          <w:szCs w:val="20"/>
        </w:rPr>
        <w:t>;</w:t>
      </w:r>
    </w:p>
    <w:p w:rsidR="00810D8C" w:rsidRDefault="00580A6A"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F82611" w:rsidRDefault="00580A6A" w:rsidP="00F82611">
      <w:pPr>
        <w:widowControl w:val="0"/>
        <w:autoSpaceDE w:val="0"/>
        <w:autoSpaceDN w:val="0"/>
        <w:adjustRightInd w:val="0"/>
        <w:spacing w:after="0" w:line="240" w:lineRule="auto"/>
        <w:jc w:val="both"/>
        <w:rPr>
          <w:b/>
          <w:bCs/>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9C4B40">
        <w:rPr>
          <w:rFonts w:cs="Courier New"/>
          <w:color w:val="000000"/>
          <w:sz w:val="20"/>
          <w:szCs w:val="20"/>
        </w:rPr>
        <w:t>Alvará de Licença expedido pela Vigilância Sanitária Estadual ou Municipal</w:t>
      </w:r>
      <w:r w:rsidR="00F82611" w:rsidRPr="00547E5D">
        <w:rPr>
          <w:rFonts w:cs="Calibri"/>
          <w:sz w:val="20"/>
          <w:szCs w:val="20"/>
        </w:rPr>
        <w:t>, nos termos do artigo 21 da lei Federal n° 5.991/1973</w:t>
      </w:r>
      <w:r w:rsidR="00F82611">
        <w:rPr>
          <w:rFonts w:cs="Calibri"/>
          <w:sz w:val="20"/>
          <w:szCs w:val="20"/>
        </w:rPr>
        <w:t xml:space="preserve">. </w:t>
      </w:r>
      <w:r w:rsidR="00F82611">
        <w:rPr>
          <w:rFonts w:cs="Courier New"/>
          <w:color w:val="000000"/>
          <w:sz w:val="20"/>
          <w:szCs w:val="20"/>
        </w:rPr>
        <w:t>Estando o alvará com data de validade expirada, a licitante deverá encaminhar o protocolo de pedido de renovação acompanhado da legislação local;</w:t>
      </w:r>
    </w:p>
    <w:p w:rsidR="000A35AA" w:rsidRDefault="00580A6A"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0A35AA">
        <w:rPr>
          <w:rFonts w:cs="Courier New"/>
          <w:color w:val="000000"/>
          <w:sz w:val="20"/>
          <w:szCs w:val="20"/>
        </w:rPr>
        <w:t xml:space="preserve"> </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580A6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80A6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80A6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80A6A"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80A6A"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80A6A"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E66ADF">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A046A4"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A046A4" w:rsidRPr="006E5C81" w:rsidRDefault="00A046A4" w:rsidP="00A046A4">
      <w:pPr>
        <w:widowControl w:val="0"/>
        <w:autoSpaceDE w:val="0"/>
        <w:autoSpaceDN w:val="0"/>
        <w:adjustRightInd w:val="0"/>
        <w:spacing w:after="0" w:line="240" w:lineRule="auto"/>
        <w:jc w:val="both"/>
        <w:rPr>
          <w:bCs/>
          <w:color w:val="000000"/>
          <w:sz w:val="20"/>
          <w:szCs w:val="20"/>
        </w:rPr>
      </w:pPr>
      <w:r w:rsidRPr="005D02CA">
        <w:rPr>
          <w:b/>
          <w:bCs/>
          <w:color w:val="000000"/>
          <w:sz w:val="20"/>
          <w:szCs w:val="20"/>
        </w:rPr>
        <w:t>16.1.2.</w:t>
      </w:r>
      <w:r w:rsidRPr="006E5C81">
        <w:rPr>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sz w:val="20"/>
          <w:szCs w:val="20"/>
        </w:rPr>
        <w:t>ia da Ata de Registro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A046A4" w:rsidRPr="00FC47D3" w:rsidRDefault="00A046A4" w:rsidP="00A046A4">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w:t>
      </w:r>
      <w:r w:rsidRPr="00FC47D3">
        <w:rPr>
          <w:bCs/>
          <w:sz w:val="20"/>
          <w:szCs w:val="20"/>
        </w:rPr>
        <w:lastRenderedPageBreak/>
        <w:t xml:space="preserve">Preâmbulo do </w:t>
      </w:r>
      <w:r>
        <w:rPr>
          <w:bCs/>
          <w:sz w:val="20"/>
          <w:szCs w:val="20"/>
        </w:rPr>
        <w:t>Edital</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w:t>
      </w:r>
      <w:r w:rsidRPr="00FC47D3">
        <w:rPr>
          <w:bCs/>
          <w:sz w:val="20"/>
          <w:szCs w:val="20"/>
        </w:rPr>
        <w:lastRenderedPageBreak/>
        <w:t>será destinado o pedido, sem prejuízo da abertura de processo administrativo para aplicação de sanções.</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A046A4" w:rsidRPr="009E3254" w:rsidRDefault="00A046A4" w:rsidP="00A046A4">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A046A4" w:rsidRPr="00FC47D3" w:rsidRDefault="00A046A4" w:rsidP="00A046A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A046A4"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A046A4" w:rsidRPr="00FC47D3"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A046A4" w:rsidRDefault="00A046A4" w:rsidP="00A046A4">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A046A4" w:rsidRPr="00FC47D3" w:rsidRDefault="00A046A4" w:rsidP="00A046A4">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A046A4" w:rsidP="00A046A4">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w:t>
      </w:r>
      <w:r w:rsidR="000206D8">
        <w:rPr>
          <w:bCs/>
          <w:color w:val="000000"/>
          <w:sz w:val="20"/>
          <w:szCs w:val="20"/>
        </w:rPr>
        <w:lastRenderedPageBreak/>
        <w:t>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w:t>
      </w:r>
      <w:proofErr w:type="gramStart"/>
      <w:r w:rsidR="003E4E67">
        <w:rPr>
          <w:bCs/>
          <w:color w:val="000000"/>
          <w:sz w:val="20"/>
          <w:szCs w:val="20"/>
        </w:rPr>
        <w:t>e</w:t>
      </w:r>
      <w:r w:rsidR="00AB3FC5">
        <w:rPr>
          <w:bCs/>
          <w:color w:val="000000"/>
          <w:sz w:val="20"/>
          <w:szCs w:val="20"/>
        </w:rPr>
        <w:t xml:space="preserve"> </w:t>
      </w:r>
      <w:proofErr w:type="spellStart"/>
      <w:r w:rsidR="00AB3FC5">
        <w:rPr>
          <w:bCs/>
          <w:color w:val="000000"/>
          <w:sz w:val="20"/>
          <w:szCs w:val="20"/>
        </w:rPr>
        <w:t>e</w:t>
      </w:r>
      <w:proofErr w:type="spellEnd"/>
      <w:proofErr w:type="gramEnd"/>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C2DE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97559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82611">
        <w:rPr>
          <w:bCs/>
          <w:color w:val="000000"/>
          <w:sz w:val="20"/>
          <w:szCs w:val="20"/>
        </w:rPr>
        <w:t>28</w:t>
      </w:r>
      <w:r w:rsidRPr="00901BD0">
        <w:rPr>
          <w:bCs/>
          <w:color w:val="000000"/>
          <w:sz w:val="20"/>
          <w:szCs w:val="20"/>
        </w:rPr>
        <w:t xml:space="preserve"> de </w:t>
      </w:r>
      <w:r w:rsidR="00F82611">
        <w:rPr>
          <w:bCs/>
          <w:color w:val="000000"/>
          <w:sz w:val="20"/>
          <w:szCs w:val="20"/>
        </w:rPr>
        <w:t>dezembro</w:t>
      </w:r>
      <w:r w:rsidRPr="00901BD0">
        <w:rPr>
          <w:bCs/>
          <w:color w:val="000000"/>
          <w:sz w:val="20"/>
          <w:szCs w:val="20"/>
        </w:rPr>
        <w:t xml:space="preserve"> de 201</w:t>
      </w:r>
      <w:r w:rsidR="0097559F">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414A9F" w:rsidRDefault="00414A9F" w:rsidP="00901BD0">
      <w:pPr>
        <w:widowControl w:val="0"/>
        <w:autoSpaceDE w:val="0"/>
        <w:autoSpaceDN w:val="0"/>
        <w:adjustRightInd w:val="0"/>
        <w:spacing w:before="120" w:after="0" w:line="240" w:lineRule="auto"/>
        <w:jc w:val="center"/>
        <w:rPr>
          <w:bCs/>
          <w:color w:val="000000"/>
          <w:sz w:val="20"/>
          <w:szCs w:val="20"/>
        </w:rPr>
      </w:pPr>
    </w:p>
    <w:p w:rsidR="00414A9F" w:rsidRPr="00901BD0" w:rsidRDefault="00414A9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7559F" w:rsidRDefault="009755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14A9F" w:rsidRDefault="00414A9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14A9F" w:rsidRDefault="00414A9F" w:rsidP="00FB7DF1">
      <w:pPr>
        <w:tabs>
          <w:tab w:val="left" w:pos="7200"/>
        </w:tabs>
        <w:spacing w:after="0"/>
        <w:jc w:val="center"/>
        <w:rPr>
          <w:rFonts w:eastAsia="Batang" w:cs="Courier New"/>
          <w:b/>
          <w:bCs/>
          <w:color w:val="000000"/>
          <w:sz w:val="20"/>
          <w:szCs w:val="20"/>
          <w:u w:val="single"/>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E30541">
        <w:rPr>
          <w:rFonts w:cs="Courier New"/>
          <w:b/>
          <w:sz w:val="20"/>
          <w:szCs w:val="20"/>
        </w:rPr>
        <w:t>produtos</w:t>
      </w:r>
      <w:r w:rsidRPr="00200FA2">
        <w:rPr>
          <w:rFonts w:cs="Courier New"/>
          <w:b/>
          <w:sz w:val="20"/>
          <w:szCs w:val="20"/>
        </w:rPr>
        <w:t>:</w:t>
      </w: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260"/>
        <w:gridCol w:w="1418"/>
        <w:gridCol w:w="850"/>
        <w:gridCol w:w="1276"/>
        <w:gridCol w:w="1418"/>
      </w:tblGrid>
      <w:tr w:rsidR="00C9388B" w:rsidRPr="0075418C" w:rsidTr="002773FB">
        <w:trPr>
          <w:trHeight w:val="722"/>
        </w:trPr>
        <w:tc>
          <w:tcPr>
            <w:tcW w:w="708" w:type="dxa"/>
          </w:tcPr>
          <w:p w:rsidR="00376B72" w:rsidRPr="0075418C" w:rsidRDefault="00376B72" w:rsidP="00E65C59">
            <w:pPr>
              <w:spacing w:after="0"/>
              <w:ind w:left="-1"/>
              <w:jc w:val="center"/>
              <w:rPr>
                <w:rFonts w:cs="Calibri"/>
                <w:b/>
                <w:sz w:val="18"/>
                <w:szCs w:val="18"/>
              </w:rPr>
            </w:pPr>
            <w:r w:rsidRPr="0075418C">
              <w:rPr>
                <w:rFonts w:cs="Calibri"/>
                <w:b/>
                <w:sz w:val="18"/>
                <w:szCs w:val="18"/>
              </w:rPr>
              <w:t>ITEM</w:t>
            </w:r>
          </w:p>
        </w:tc>
        <w:tc>
          <w:tcPr>
            <w:tcW w:w="3260" w:type="dxa"/>
          </w:tcPr>
          <w:p w:rsidR="00376B72" w:rsidRPr="0075418C" w:rsidRDefault="00985E64" w:rsidP="00E65C59">
            <w:pPr>
              <w:spacing w:after="0"/>
              <w:ind w:left="-1"/>
              <w:jc w:val="center"/>
              <w:rPr>
                <w:rFonts w:cs="Calibri"/>
                <w:b/>
                <w:sz w:val="18"/>
                <w:szCs w:val="18"/>
              </w:rPr>
            </w:pPr>
            <w:r w:rsidRPr="0075418C">
              <w:rPr>
                <w:rFonts w:cs="Calibri"/>
                <w:b/>
                <w:sz w:val="18"/>
                <w:szCs w:val="18"/>
              </w:rPr>
              <w:t>DESCRIÇÃO</w:t>
            </w:r>
          </w:p>
        </w:tc>
        <w:tc>
          <w:tcPr>
            <w:tcW w:w="1418" w:type="dxa"/>
          </w:tcPr>
          <w:p w:rsidR="00376B72" w:rsidRPr="0075418C" w:rsidRDefault="0075418C" w:rsidP="00E65C59">
            <w:pPr>
              <w:spacing w:after="0"/>
              <w:ind w:left="-1"/>
              <w:jc w:val="center"/>
              <w:rPr>
                <w:rFonts w:cs="Calibri"/>
                <w:b/>
                <w:sz w:val="18"/>
                <w:szCs w:val="18"/>
              </w:rPr>
            </w:pPr>
            <w:r>
              <w:rPr>
                <w:rFonts w:cs="Calibri"/>
                <w:b/>
                <w:sz w:val="18"/>
                <w:szCs w:val="18"/>
              </w:rPr>
              <w:t>CÓDIGO TABELA SUS</w:t>
            </w:r>
          </w:p>
        </w:tc>
        <w:tc>
          <w:tcPr>
            <w:tcW w:w="850" w:type="dxa"/>
          </w:tcPr>
          <w:p w:rsidR="00376B72" w:rsidRPr="0075418C" w:rsidRDefault="00C9388B" w:rsidP="00E65C59">
            <w:pPr>
              <w:spacing w:after="0"/>
              <w:ind w:left="-1"/>
              <w:jc w:val="center"/>
              <w:rPr>
                <w:rFonts w:cs="Calibri"/>
                <w:b/>
                <w:sz w:val="18"/>
                <w:szCs w:val="18"/>
              </w:rPr>
            </w:pPr>
            <w:r w:rsidRPr="0075418C">
              <w:rPr>
                <w:rFonts w:cs="Calibri"/>
                <w:b/>
                <w:sz w:val="18"/>
                <w:szCs w:val="18"/>
              </w:rPr>
              <w:t>QTD</w:t>
            </w:r>
          </w:p>
        </w:tc>
        <w:tc>
          <w:tcPr>
            <w:tcW w:w="1276" w:type="dxa"/>
          </w:tcPr>
          <w:p w:rsidR="00376B72" w:rsidRPr="0075418C" w:rsidRDefault="00C9388B" w:rsidP="00E65C59">
            <w:pPr>
              <w:spacing w:after="0" w:line="240" w:lineRule="auto"/>
              <w:jc w:val="center"/>
              <w:rPr>
                <w:rFonts w:cs="Calibri"/>
                <w:b/>
                <w:sz w:val="18"/>
                <w:szCs w:val="18"/>
              </w:rPr>
            </w:pPr>
            <w:r w:rsidRPr="0075418C">
              <w:rPr>
                <w:rFonts w:cs="Calibri"/>
                <w:b/>
                <w:sz w:val="18"/>
                <w:szCs w:val="18"/>
              </w:rPr>
              <w:t xml:space="preserve">VALOR </w:t>
            </w:r>
            <w:r w:rsidR="0028287D" w:rsidRPr="0075418C">
              <w:rPr>
                <w:rFonts w:cs="Calibri"/>
                <w:b/>
                <w:sz w:val="18"/>
                <w:szCs w:val="18"/>
              </w:rPr>
              <w:t>U</w:t>
            </w:r>
            <w:r w:rsidR="000C1924" w:rsidRPr="0075418C">
              <w:rPr>
                <w:rFonts w:cs="Calibri"/>
                <w:b/>
                <w:sz w:val="18"/>
                <w:szCs w:val="18"/>
              </w:rPr>
              <w:t>NITÁRIO</w:t>
            </w:r>
          </w:p>
          <w:p w:rsidR="00E65C59" w:rsidRPr="0075418C" w:rsidRDefault="00E65C59" w:rsidP="00E65C59">
            <w:pPr>
              <w:spacing w:after="0" w:line="240" w:lineRule="auto"/>
              <w:jc w:val="center"/>
              <w:rPr>
                <w:rFonts w:cs="Calibri"/>
                <w:b/>
                <w:sz w:val="18"/>
                <w:szCs w:val="18"/>
              </w:rPr>
            </w:pPr>
            <w:r w:rsidRPr="0075418C">
              <w:rPr>
                <w:rFonts w:cs="Calibri"/>
                <w:b/>
                <w:sz w:val="18"/>
                <w:szCs w:val="18"/>
              </w:rPr>
              <w:t>R$</w:t>
            </w:r>
          </w:p>
          <w:p w:rsidR="000C1924" w:rsidRPr="0075418C" w:rsidRDefault="000C1924" w:rsidP="00E65C59">
            <w:pPr>
              <w:spacing w:after="0" w:line="240" w:lineRule="auto"/>
              <w:jc w:val="center"/>
              <w:rPr>
                <w:rFonts w:cs="Calibri"/>
                <w:b/>
                <w:sz w:val="18"/>
                <w:szCs w:val="18"/>
              </w:rPr>
            </w:pPr>
          </w:p>
        </w:tc>
        <w:tc>
          <w:tcPr>
            <w:tcW w:w="1418" w:type="dxa"/>
          </w:tcPr>
          <w:p w:rsidR="00376B72" w:rsidRPr="0075418C" w:rsidRDefault="00376B72" w:rsidP="00E65C59">
            <w:pPr>
              <w:spacing w:after="0" w:line="240" w:lineRule="auto"/>
              <w:jc w:val="center"/>
              <w:rPr>
                <w:rFonts w:cs="Calibri"/>
                <w:b/>
                <w:sz w:val="18"/>
                <w:szCs w:val="18"/>
              </w:rPr>
            </w:pPr>
            <w:r w:rsidRPr="0075418C">
              <w:rPr>
                <w:rFonts w:cs="Calibri"/>
                <w:b/>
                <w:sz w:val="18"/>
                <w:szCs w:val="18"/>
              </w:rPr>
              <w:t>VALOR</w:t>
            </w:r>
            <w:r w:rsidR="000C1924" w:rsidRPr="0075418C">
              <w:rPr>
                <w:rFonts w:cs="Calibri"/>
                <w:b/>
                <w:sz w:val="18"/>
                <w:szCs w:val="18"/>
              </w:rPr>
              <w:t xml:space="preserve"> </w:t>
            </w:r>
            <w:r w:rsidRPr="0075418C">
              <w:rPr>
                <w:rFonts w:cs="Calibri"/>
                <w:b/>
                <w:sz w:val="18"/>
                <w:szCs w:val="18"/>
              </w:rPr>
              <w:t>TOTAL</w:t>
            </w:r>
          </w:p>
          <w:p w:rsidR="00E65C59" w:rsidRPr="0075418C" w:rsidRDefault="00E65C59" w:rsidP="00E65C59">
            <w:pPr>
              <w:spacing w:after="0" w:line="240" w:lineRule="auto"/>
              <w:jc w:val="center"/>
              <w:rPr>
                <w:rFonts w:cs="Calibri"/>
                <w:b/>
                <w:sz w:val="18"/>
                <w:szCs w:val="18"/>
              </w:rPr>
            </w:pPr>
            <w:r w:rsidRPr="0075418C">
              <w:rPr>
                <w:rFonts w:cs="Calibri"/>
                <w:b/>
                <w:sz w:val="18"/>
                <w:szCs w:val="18"/>
              </w:rPr>
              <w:t>R$</w:t>
            </w:r>
          </w:p>
          <w:p w:rsidR="000C1924" w:rsidRPr="0075418C" w:rsidRDefault="000C1924" w:rsidP="00E65C59">
            <w:pPr>
              <w:spacing w:after="0" w:line="240" w:lineRule="auto"/>
              <w:jc w:val="center"/>
              <w:rPr>
                <w:rFonts w:cs="Calibri"/>
                <w:b/>
                <w:sz w:val="18"/>
                <w:szCs w:val="18"/>
              </w:rPr>
            </w:pPr>
          </w:p>
        </w:tc>
      </w:tr>
      <w:tr w:rsidR="0075418C" w:rsidRPr="0075418C" w:rsidTr="002773FB">
        <w:trPr>
          <w:trHeight w:val="259"/>
        </w:trPr>
        <w:tc>
          <w:tcPr>
            <w:tcW w:w="708" w:type="dxa"/>
          </w:tcPr>
          <w:p w:rsidR="0075418C" w:rsidRPr="0075418C" w:rsidRDefault="0075418C" w:rsidP="00E57146">
            <w:pPr>
              <w:spacing w:after="0"/>
              <w:ind w:left="-1"/>
              <w:jc w:val="center"/>
              <w:rPr>
                <w:rFonts w:cs="Calibri"/>
                <w:sz w:val="18"/>
                <w:szCs w:val="18"/>
              </w:rPr>
            </w:pPr>
            <w:r w:rsidRPr="0075418C">
              <w:rPr>
                <w:rFonts w:cs="Calibri"/>
                <w:sz w:val="18"/>
                <w:szCs w:val="18"/>
              </w:rPr>
              <w:t>01</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BALAO DESTACAVEL</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07.02.01.001-4</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144</w:t>
            </w:r>
          </w:p>
        </w:tc>
        <w:tc>
          <w:tcPr>
            <w:tcW w:w="1276"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788,56</w:t>
            </w:r>
          </w:p>
        </w:tc>
        <w:tc>
          <w:tcPr>
            <w:tcW w:w="1418"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113.552,64</w:t>
            </w:r>
          </w:p>
        </w:tc>
      </w:tr>
      <w:tr w:rsidR="0075418C" w:rsidRPr="0075418C" w:rsidTr="002773FB">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02</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BOMBA IMPLANTAVEL DE INFUSAO DE FARMACOS NO SISTEMA NERVOSO CENTRAL</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07.02.01.002-2</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96</w:t>
            </w:r>
          </w:p>
        </w:tc>
        <w:tc>
          <w:tcPr>
            <w:tcW w:w="1276"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11.500,00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1.104.000,00</w:t>
            </w:r>
          </w:p>
        </w:tc>
      </w:tr>
      <w:tr w:rsidR="0075418C" w:rsidRPr="0075418C" w:rsidTr="002773FB">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03</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ATRIAL / PERITONEAL</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07.02.01.003-0</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108</w:t>
            </w:r>
          </w:p>
        </w:tc>
        <w:tc>
          <w:tcPr>
            <w:tcW w:w="1276"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140,65</w:t>
            </w:r>
          </w:p>
        </w:tc>
        <w:tc>
          <w:tcPr>
            <w:tcW w:w="1418" w:type="dxa"/>
          </w:tcPr>
          <w:p w:rsidR="0075418C" w:rsidRPr="0075418C" w:rsidRDefault="0075418C" w:rsidP="000C1924">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15.190,20</w:t>
            </w:r>
          </w:p>
        </w:tc>
      </w:tr>
      <w:tr w:rsidR="0075418C" w:rsidRPr="0075418C" w:rsidTr="002773FB">
        <w:trPr>
          <w:trHeight w:val="55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04</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GUIA CALIBRE 6F A 8F</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07.02.01.004-9</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456</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563,00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256.728,00</w:t>
            </w:r>
          </w:p>
        </w:tc>
      </w:tr>
      <w:tr w:rsidR="0075418C" w:rsidRPr="0075418C" w:rsidTr="002773FB">
        <w:trPr>
          <w:trHeight w:val="484"/>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05</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VENTRICULAR C/ RESERVATORIO</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07.02.01.005-7</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288</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98,87</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28.474,56</w:t>
            </w:r>
          </w:p>
        </w:tc>
      </w:tr>
      <w:tr w:rsidR="0075418C" w:rsidRPr="0075418C" w:rsidTr="002773FB">
        <w:trPr>
          <w:trHeight w:val="247"/>
        </w:trPr>
        <w:tc>
          <w:tcPr>
            <w:tcW w:w="708" w:type="dxa"/>
          </w:tcPr>
          <w:p w:rsidR="0075418C" w:rsidRPr="0075418C" w:rsidRDefault="0075418C" w:rsidP="000C1924">
            <w:pPr>
              <w:ind w:left="-1"/>
              <w:jc w:val="center"/>
              <w:rPr>
                <w:rFonts w:cs="Calibri"/>
                <w:sz w:val="18"/>
                <w:szCs w:val="18"/>
              </w:rPr>
            </w:pPr>
            <w:r w:rsidRPr="0075418C">
              <w:rPr>
                <w:rFonts w:cs="Calibri"/>
                <w:sz w:val="18"/>
                <w:szCs w:val="18"/>
              </w:rPr>
              <w:t>06</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CATETER VENTRICULAR ISOLADO</w:t>
            </w:r>
          </w:p>
        </w:tc>
        <w:tc>
          <w:tcPr>
            <w:tcW w:w="1418"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07.02.01.006-5</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228</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48,60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11.080,80</w:t>
            </w:r>
          </w:p>
        </w:tc>
      </w:tr>
      <w:tr w:rsidR="0075418C" w:rsidRPr="0075418C" w:rsidTr="002773FB">
        <w:trPr>
          <w:trHeight w:val="484"/>
        </w:trPr>
        <w:tc>
          <w:tcPr>
            <w:tcW w:w="708" w:type="dxa"/>
          </w:tcPr>
          <w:p w:rsidR="0075418C" w:rsidRPr="0075418C" w:rsidRDefault="005A57AA" w:rsidP="00985E64">
            <w:pPr>
              <w:ind w:left="-1"/>
              <w:jc w:val="center"/>
              <w:rPr>
                <w:rFonts w:cs="Calibri"/>
                <w:sz w:val="18"/>
                <w:szCs w:val="18"/>
              </w:rPr>
            </w:pPr>
            <w:r>
              <w:rPr>
                <w:rFonts w:cs="Calibri"/>
                <w:sz w:val="18"/>
                <w:szCs w:val="18"/>
              </w:rPr>
              <w:t>07</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DRENAGEM EXTERNA E MPIC + MÓDULO PARA MONITOR Z</w:t>
            </w:r>
          </w:p>
        </w:tc>
        <w:tc>
          <w:tcPr>
            <w:tcW w:w="1418" w:type="dxa"/>
          </w:tcPr>
          <w:p w:rsidR="0075418C" w:rsidRPr="0075418C" w:rsidRDefault="0075418C" w:rsidP="00616ADD">
            <w:pPr>
              <w:spacing w:after="0" w:line="240" w:lineRule="auto"/>
              <w:jc w:val="center"/>
              <w:rPr>
                <w:rFonts w:cs="Calibri"/>
                <w:bCs/>
                <w:sz w:val="18"/>
                <w:szCs w:val="18"/>
              </w:rPr>
            </w:pPr>
            <w:r w:rsidRPr="0075418C">
              <w:rPr>
                <w:rFonts w:cs="Calibri"/>
                <w:bCs/>
                <w:sz w:val="18"/>
                <w:szCs w:val="18"/>
              </w:rPr>
              <w:t>07.02.01.009-0</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348</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525,02</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182.706,96</w:t>
            </w:r>
          </w:p>
        </w:tc>
      </w:tr>
      <w:tr w:rsidR="0075418C" w:rsidRPr="0075418C" w:rsidTr="002773FB">
        <w:trPr>
          <w:trHeight w:val="324"/>
        </w:trPr>
        <w:tc>
          <w:tcPr>
            <w:tcW w:w="708" w:type="dxa"/>
          </w:tcPr>
          <w:p w:rsidR="0075418C" w:rsidRPr="0075418C" w:rsidRDefault="005A57AA" w:rsidP="00985E64">
            <w:pPr>
              <w:ind w:left="-1"/>
              <w:jc w:val="center"/>
              <w:rPr>
                <w:rFonts w:cs="Calibri"/>
                <w:sz w:val="18"/>
                <w:szCs w:val="18"/>
              </w:rPr>
            </w:pPr>
            <w:r>
              <w:rPr>
                <w:rFonts w:cs="Calibri"/>
                <w:sz w:val="18"/>
                <w:szCs w:val="18"/>
              </w:rPr>
              <w:t>08</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CONJUNTO DE ELETRODO E EXTENSAO P/ESTIMULACAO CEREBRAL</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07.02.01.010-3</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144</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4.600,00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662.400,00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09</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 xml:space="preserve">CONJUNTO PADRAO P/ HIDROCEFALIA </w:t>
            </w:r>
            <w:r w:rsidRPr="0075418C">
              <w:rPr>
                <w:rFonts w:cs="Calibri"/>
                <w:bCs/>
                <w:color w:val="333333"/>
                <w:sz w:val="18"/>
                <w:szCs w:val="18"/>
              </w:rPr>
              <w:t>(TODOS OS TAMANHOS</w:t>
            </w:r>
            <w:r w:rsidRPr="0075418C">
              <w:rPr>
                <w:rFonts w:cs="Calibri"/>
                <w:color w:val="333333"/>
                <w:sz w:val="18"/>
                <w:szCs w:val="18"/>
              </w:rPr>
              <w:t>)</w:t>
            </w:r>
          </w:p>
        </w:tc>
        <w:tc>
          <w:tcPr>
            <w:tcW w:w="1418"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07.02.01.012-0</w:t>
            </w:r>
          </w:p>
        </w:tc>
        <w:tc>
          <w:tcPr>
            <w:tcW w:w="850" w:type="dxa"/>
          </w:tcPr>
          <w:p w:rsidR="0075418C" w:rsidRPr="0075418C" w:rsidRDefault="0075418C" w:rsidP="007C4CC6">
            <w:pPr>
              <w:spacing w:after="0" w:line="240" w:lineRule="auto"/>
              <w:jc w:val="center"/>
              <w:rPr>
                <w:rFonts w:cs="Calibri"/>
                <w:color w:val="272727"/>
                <w:sz w:val="18"/>
                <w:szCs w:val="18"/>
              </w:rPr>
            </w:pPr>
            <w:r w:rsidRPr="0075418C">
              <w:rPr>
                <w:rFonts w:cs="Calibri"/>
                <w:color w:val="272727"/>
                <w:sz w:val="18"/>
                <w:szCs w:val="18"/>
              </w:rPr>
              <w:t>252</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613,65</w:t>
            </w:r>
          </w:p>
        </w:tc>
        <w:tc>
          <w:tcPr>
            <w:tcW w:w="1418" w:type="dxa"/>
          </w:tcPr>
          <w:p w:rsidR="0075418C" w:rsidRPr="0075418C" w:rsidRDefault="0075418C" w:rsidP="008C3009">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154.639,80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10</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GERADOR PARA ESTIMULAÇÃO CEREBRAL</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07.02.01.015-4</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36</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11.500,00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414.000,00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11</w:t>
            </w:r>
          </w:p>
        </w:tc>
        <w:tc>
          <w:tcPr>
            <w:tcW w:w="3260" w:type="dxa"/>
          </w:tcPr>
          <w:p w:rsidR="0075418C" w:rsidRPr="0075418C" w:rsidRDefault="0075418C" w:rsidP="007C4CC6">
            <w:pPr>
              <w:spacing w:after="0" w:line="240" w:lineRule="auto"/>
              <w:jc w:val="both"/>
              <w:rPr>
                <w:rFonts w:cs="Calibri"/>
                <w:color w:val="000000"/>
                <w:sz w:val="18"/>
                <w:szCs w:val="18"/>
              </w:rPr>
            </w:pPr>
            <w:r w:rsidRPr="0075418C">
              <w:rPr>
                <w:rFonts w:cs="Calibri"/>
                <w:color w:val="000000"/>
                <w:sz w:val="18"/>
                <w:szCs w:val="18"/>
              </w:rPr>
              <w:t>HALO CRANIANO</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07.02.03.045-7</w:t>
            </w:r>
          </w:p>
        </w:tc>
        <w:tc>
          <w:tcPr>
            <w:tcW w:w="850" w:type="dxa"/>
          </w:tcPr>
          <w:p w:rsidR="0075418C" w:rsidRPr="0075418C" w:rsidRDefault="00616ADD" w:rsidP="007C4CC6">
            <w:pPr>
              <w:spacing w:after="0" w:line="240" w:lineRule="auto"/>
              <w:jc w:val="center"/>
              <w:rPr>
                <w:rFonts w:cs="Calibri"/>
                <w:sz w:val="18"/>
                <w:szCs w:val="18"/>
              </w:rPr>
            </w:pPr>
            <w:r>
              <w:rPr>
                <w:rFonts w:cs="Calibri"/>
                <w:sz w:val="18"/>
                <w:szCs w:val="18"/>
              </w:rPr>
              <w:t>0</w:t>
            </w:r>
            <w:r w:rsidR="0075418C" w:rsidRPr="0075418C">
              <w:rPr>
                <w:rFonts w:cs="Calibri"/>
                <w:sz w:val="18"/>
                <w:szCs w:val="18"/>
              </w:rPr>
              <w:t>4</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678,88</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2.715,52</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12</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INTRODUTOR 6FA 8F</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07.02.01.016-2</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456</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74,00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33.744,00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13</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MICRO CATETER FLUXO DEPENDENTE</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07.02.01.017-0</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384</w:t>
            </w:r>
          </w:p>
        </w:tc>
        <w:tc>
          <w:tcPr>
            <w:tcW w:w="1276" w:type="dxa"/>
          </w:tcPr>
          <w:p w:rsidR="0075418C" w:rsidRPr="0075418C" w:rsidRDefault="0075418C" w:rsidP="007C6305">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1.301,15</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499.641,60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14</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MICROBALAO DE REMODELAGEM</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07.02.01.019-7</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216</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2.000,00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432.000,00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15</w:t>
            </w:r>
          </w:p>
        </w:tc>
        <w:tc>
          <w:tcPr>
            <w:tcW w:w="3260" w:type="dxa"/>
          </w:tcPr>
          <w:p w:rsidR="0075418C" w:rsidRPr="0075418C" w:rsidRDefault="0075418C" w:rsidP="007C4CC6">
            <w:pPr>
              <w:spacing w:after="0" w:line="240" w:lineRule="auto"/>
              <w:jc w:val="both"/>
              <w:rPr>
                <w:rFonts w:cs="Calibri"/>
                <w:sz w:val="18"/>
                <w:szCs w:val="18"/>
              </w:rPr>
            </w:pPr>
            <w:r w:rsidRPr="0075418C">
              <w:rPr>
                <w:rFonts w:cs="Calibri"/>
                <w:sz w:val="18"/>
                <w:szCs w:val="18"/>
              </w:rPr>
              <w:t>RESERVATÓRIO COM CATETER PARA INFUSÃO DE FÁRMACOS</w:t>
            </w:r>
          </w:p>
        </w:tc>
        <w:tc>
          <w:tcPr>
            <w:tcW w:w="1418" w:type="dxa"/>
          </w:tcPr>
          <w:p w:rsidR="0075418C" w:rsidRPr="0075418C" w:rsidRDefault="0075418C" w:rsidP="00616ADD">
            <w:pPr>
              <w:spacing w:after="0" w:line="240" w:lineRule="auto"/>
              <w:jc w:val="center"/>
              <w:rPr>
                <w:rFonts w:cs="Calibri"/>
                <w:bCs/>
                <w:color w:val="000000"/>
                <w:sz w:val="18"/>
                <w:szCs w:val="18"/>
              </w:rPr>
            </w:pPr>
            <w:r w:rsidRPr="0075418C">
              <w:rPr>
                <w:rFonts w:cs="Calibri"/>
                <w:bCs/>
                <w:color w:val="000000"/>
                <w:sz w:val="18"/>
                <w:szCs w:val="18"/>
              </w:rPr>
              <w:t>07.02.01.025-1</w:t>
            </w:r>
          </w:p>
        </w:tc>
        <w:tc>
          <w:tcPr>
            <w:tcW w:w="850" w:type="dxa"/>
          </w:tcPr>
          <w:p w:rsidR="0075418C" w:rsidRPr="0075418C" w:rsidRDefault="0075418C" w:rsidP="007C4CC6">
            <w:pPr>
              <w:spacing w:after="0" w:line="240" w:lineRule="auto"/>
              <w:jc w:val="center"/>
              <w:rPr>
                <w:rFonts w:cs="Calibri"/>
                <w:sz w:val="18"/>
                <w:szCs w:val="18"/>
              </w:rPr>
            </w:pPr>
            <w:r w:rsidRPr="0075418C">
              <w:rPr>
                <w:rFonts w:cs="Calibri"/>
                <w:sz w:val="18"/>
                <w:szCs w:val="18"/>
              </w:rPr>
              <w:t>180</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310,00</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55.800,00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16</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 INFANTIL</w:t>
            </w:r>
          </w:p>
        </w:tc>
        <w:tc>
          <w:tcPr>
            <w:tcW w:w="1418"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50" w:type="dxa"/>
          </w:tcPr>
          <w:p w:rsidR="0075418C" w:rsidRPr="0075418C" w:rsidRDefault="0075418C" w:rsidP="007C4CC6">
            <w:pPr>
              <w:spacing w:after="0" w:line="240" w:lineRule="auto"/>
              <w:jc w:val="center"/>
              <w:rPr>
                <w:rFonts w:cs="Calibri"/>
                <w:color w:val="272727"/>
                <w:sz w:val="18"/>
                <w:szCs w:val="18"/>
              </w:rPr>
            </w:pPr>
            <w:r w:rsidRPr="0075418C">
              <w:rPr>
                <w:rFonts w:cs="Calibri"/>
                <w:color w:val="272727"/>
                <w:sz w:val="18"/>
                <w:szCs w:val="18"/>
              </w:rPr>
              <w:t>280</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84.988,40</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t>17</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w:t>
            </w:r>
            <w:proofErr w:type="gramStart"/>
            <w:r w:rsidRPr="0075418C">
              <w:rPr>
                <w:rFonts w:cs="Calibri"/>
                <w:color w:val="272727"/>
                <w:sz w:val="18"/>
                <w:szCs w:val="18"/>
              </w:rPr>
              <w:t xml:space="preserve">  </w:t>
            </w:r>
            <w:proofErr w:type="gramEnd"/>
            <w:r w:rsidRPr="0075418C">
              <w:rPr>
                <w:rFonts w:cs="Calibri"/>
                <w:color w:val="272727"/>
                <w:sz w:val="18"/>
                <w:szCs w:val="18"/>
              </w:rPr>
              <w:t>PEDIATRICA</w:t>
            </w:r>
          </w:p>
        </w:tc>
        <w:tc>
          <w:tcPr>
            <w:tcW w:w="1418"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50" w:type="dxa"/>
          </w:tcPr>
          <w:p w:rsidR="0075418C" w:rsidRPr="0075418C" w:rsidRDefault="00616ADD" w:rsidP="007C4CC6">
            <w:pPr>
              <w:spacing w:after="0" w:line="240" w:lineRule="auto"/>
              <w:jc w:val="center"/>
              <w:rPr>
                <w:rFonts w:cs="Calibri"/>
                <w:color w:val="272727"/>
                <w:sz w:val="18"/>
                <w:szCs w:val="18"/>
              </w:rPr>
            </w:pPr>
            <w:r>
              <w:rPr>
                <w:rFonts w:cs="Calibri"/>
                <w:color w:val="272727"/>
                <w:sz w:val="18"/>
                <w:szCs w:val="18"/>
              </w:rPr>
              <w:t>0</w:t>
            </w:r>
            <w:r w:rsidR="0075418C" w:rsidRPr="0075418C">
              <w:rPr>
                <w:rFonts w:cs="Calibri"/>
                <w:color w:val="272727"/>
                <w:sz w:val="18"/>
                <w:szCs w:val="18"/>
              </w:rPr>
              <w:t>4</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1.214,12</w:t>
            </w:r>
          </w:p>
        </w:tc>
      </w:tr>
      <w:tr w:rsidR="0075418C" w:rsidRPr="0075418C" w:rsidTr="002773FB">
        <w:trPr>
          <w:trHeight w:val="484"/>
        </w:trPr>
        <w:tc>
          <w:tcPr>
            <w:tcW w:w="708" w:type="dxa"/>
          </w:tcPr>
          <w:p w:rsidR="0075418C" w:rsidRPr="0075418C" w:rsidRDefault="005A57AA" w:rsidP="000C1924">
            <w:pPr>
              <w:ind w:left="-1"/>
              <w:jc w:val="center"/>
              <w:rPr>
                <w:rFonts w:cs="Calibri"/>
                <w:sz w:val="18"/>
                <w:szCs w:val="18"/>
              </w:rPr>
            </w:pPr>
            <w:r>
              <w:rPr>
                <w:rFonts w:cs="Calibri"/>
                <w:sz w:val="18"/>
                <w:szCs w:val="18"/>
              </w:rPr>
              <w:lastRenderedPageBreak/>
              <w:t>18</w:t>
            </w:r>
          </w:p>
        </w:tc>
        <w:tc>
          <w:tcPr>
            <w:tcW w:w="3260" w:type="dxa"/>
          </w:tcPr>
          <w:p w:rsidR="0075418C" w:rsidRPr="0075418C" w:rsidRDefault="0075418C" w:rsidP="007C4CC6">
            <w:pPr>
              <w:spacing w:after="0" w:line="240" w:lineRule="auto"/>
              <w:jc w:val="both"/>
              <w:rPr>
                <w:rFonts w:cs="Calibri"/>
                <w:color w:val="272727"/>
                <w:sz w:val="18"/>
                <w:szCs w:val="18"/>
              </w:rPr>
            </w:pPr>
            <w:r w:rsidRPr="0075418C">
              <w:rPr>
                <w:rFonts w:cs="Calibri"/>
                <w:color w:val="272727"/>
                <w:sz w:val="18"/>
                <w:szCs w:val="18"/>
              </w:rPr>
              <w:t>VALVULA PARA HIDROCEFALIA - INEO</w:t>
            </w:r>
          </w:p>
        </w:tc>
        <w:tc>
          <w:tcPr>
            <w:tcW w:w="1418" w:type="dxa"/>
          </w:tcPr>
          <w:p w:rsidR="0075418C" w:rsidRPr="0075418C" w:rsidRDefault="0075418C" w:rsidP="00616ADD">
            <w:pPr>
              <w:spacing w:after="0" w:line="240" w:lineRule="auto"/>
              <w:jc w:val="center"/>
              <w:rPr>
                <w:rFonts w:cs="Calibri"/>
                <w:bCs/>
                <w:color w:val="272727"/>
                <w:sz w:val="18"/>
                <w:szCs w:val="18"/>
              </w:rPr>
            </w:pPr>
            <w:r w:rsidRPr="0075418C">
              <w:rPr>
                <w:rFonts w:cs="Calibri"/>
                <w:bCs/>
                <w:color w:val="272727"/>
                <w:sz w:val="18"/>
                <w:szCs w:val="18"/>
              </w:rPr>
              <w:t>07.02.01.021-9</w:t>
            </w:r>
          </w:p>
        </w:tc>
        <w:tc>
          <w:tcPr>
            <w:tcW w:w="850" w:type="dxa"/>
          </w:tcPr>
          <w:p w:rsidR="0075418C" w:rsidRPr="0075418C" w:rsidRDefault="00616ADD" w:rsidP="007C4CC6">
            <w:pPr>
              <w:spacing w:after="0" w:line="240" w:lineRule="auto"/>
              <w:jc w:val="center"/>
              <w:rPr>
                <w:rFonts w:cs="Calibri"/>
                <w:color w:val="272727"/>
                <w:sz w:val="18"/>
                <w:szCs w:val="18"/>
              </w:rPr>
            </w:pPr>
            <w:r>
              <w:rPr>
                <w:rFonts w:cs="Calibri"/>
                <w:color w:val="272727"/>
                <w:sz w:val="18"/>
                <w:szCs w:val="18"/>
              </w:rPr>
              <w:t>0</w:t>
            </w:r>
            <w:r w:rsidR="0075418C" w:rsidRPr="0075418C">
              <w:rPr>
                <w:rFonts w:cs="Calibri"/>
                <w:color w:val="272727"/>
                <w:sz w:val="18"/>
                <w:szCs w:val="18"/>
              </w:rPr>
              <w:t>4</w:t>
            </w:r>
          </w:p>
        </w:tc>
        <w:tc>
          <w:tcPr>
            <w:tcW w:w="1276"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303,53</w:t>
            </w:r>
          </w:p>
        </w:tc>
        <w:tc>
          <w:tcPr>
            <w:tcW w:w="1418" w:type="dxa"/>
          </w:tcPr>
          <w:p w:rsidR="0075418C" w:rsidRPr="0075418C" w:rsidRDefault="0075418C" w:rsidP="004D007E">
            <w:pPr>
              <w:tabs>
                <w:tab w:val="left" w:pos="7200"/>
              </w:tabs>
              <w:spacing w:after="0"/>
              <w:jc w:val="center"/>
              <w:rPr>
                <w:rFonts w:eastAsia="Batang" w:cs="Calibri"/>
                <w:bCs/>
                <w:color w:val="000000"/>
                <w:sz w:val="18"/>
                <w:szCs w:val="18"/>
              </w:rPr>
            </w:pPr>
            <w:r w:rsidRPr="0075418C">
              <w:rPr>
                <w:rFonts w:eastAsia="Batang" w:cs="Calibri"/>
                <w:bCs/>
                <w:color w:val="000000"/>
                <w:sz w:val="18"/>
                <w:szCs w:val="18"/>
              </w:rPr>
              <w:t>1.214,12</w:t>
            </w:r>
          </w:p>
        </w:tc>
      </w:tr>
      <w:tr w:rsidR="00E53FF8" w:rsidRPr="0075418C" w:rsidTr="002773FB">
        <w:trPr>
          <w:trHeight w:val="292"/>
        </w:trPr>
        <w:tc>
          <w:tcPr>
            <w:tcW w:w="7512" w:type="dxa"/>
            <w:gridSpan w:val="5"/>
          </w:tcPr>
          <w:p w:rsidR="00E53FF8" w:rsidRPr="00F82611" w:rsidRDefault="00E53FF8" w:rsidP="0075418C">
            <w:pPr>
              <w:spacing w:before="120" w:after="0" w:line="240" w:lineRule="auto"/>
              <w:jc w:val="center"/>
              <w:rPr>
                <w:rFonts w:cs="Calibri"/>
                <w:b/>
                <w:sz w:val="18"/>
                <w:szCs w:val="18"/>
              </w:rPr>
            </w:pPr>
            <w:r w:rsidRPr="00F82611">
              <w:rPr>
                <w:rFonts w:cs="Calibri"/>
                <w:b/>
                <w:sz w:val="18"/>
                <w:szCs w:val="18"/>
              </w:rPr>
              <w:t>VALOR TOTAL</w:t>
            </w:r>
          </w:p>
        </w:tc>
        <w:tc>
          <w:tcPr>
            <w:tcW w:w="1418" w:type="dxa"/>
          </w:tcPr>
          <w:p w:rsidR="00E53FF8" w:rsidRPr="00F82611" w:rsidRDefault="00F82611" w:rsidP="00F82611">
            <w:pPr>
              <w:jc w:val="center"/>
              <w:rPr>
                <w:rFonts w:cs="Calibri"/>
                <w:b/>
                <w:sz w:val="18"/>
                <w:szCs w:val="18"/>
              </w:rPr>
            </w:pPr>
            <w:r w:rsidRPr="00F82611">
              <w:rPr>
                <w:color w:val="000000"/>
                <w:sz w:val="18"/>
                <w:szCs w:val="18"/>
              </w:rPr>
              <w:t>4.054.090,72</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414A9F" w:rsidRDefault="00414A9F" w:rsidP="001B4D61">
      <w:pPr>
        <w:tabs>
          <w:tab w:val="left" w:pos="7200"/>
        </w:tabs>
        <w:spacing w:after="120" w:line="240" w:lineRule="auto"/>
        <w:jc w:val="center"/>
        <w:rPr>
          <w:rFonts w:eastAsia="Batang" w:cs="Courier New"/>
          <w:b/>
          <w:bCs/>
          <w:color w:val="000000"/>
          <w:sz w:val="20"/>
          <w:szCs w:val="20"/>
          <w:u w:val="single"/>
        </w:rPr>
      </w:pPr>
    </w:p>
    <w:p w:rsidR="00414A9F" w:rsidRDefault="00414A9F"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82611" w:rsidRDefault="00F82611"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A34CE5" w:rsidRDefault="00A34CE5" w:rsidP="001B4D61">
      <w:pPr>
        <w:tabs>
          <w:tab w:val="left" w:pos="7200"/>
        </w:tabs>
        <w:spacing w:after="120" w:line="240" w:lineRule="auto"/>
        <w:jc w:val="center"/>
        <w:rPr>
          <w:rFonts w:eastAsia="Batang" w:cs="Courier New"/>
          <w:b/>
          <w:bCs/>
          <w:color w:val="000000"/>
          <w:sz w:val="20"/>
          <w:szCs w:val="20"/>
          <w:u w:val="single"/>
        </w:rPr>
      </w:pPr>
    </w:p>
    <w:p w:rsidR="00FB7DF1"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14A9F" w:rsidRPr="00944C9B" w:rsidRDefault="00414A9F" w:rsidP="001B4D61">
      <w:pPr>
        <w:tabs>
          <w:tab w:val="left" w:pos="7200"/>
        </w:tabs>
        <w:spacing w:after="120" w:line="240" w:lineRule="auto"/>
        <w:jc w:val="center"/>
        <w:rPr>
          <w:rFonts w:eastAsia="Batang" w:cs="Courier New"/>
          <w:b/>
          <w:bCs/>
          <w:color w:val="000000"/>
          <w:sz w:val="20"/>
          <w:szCs w:val="20"/>
          <w:u w:val="single"/>
        </w:rPr>
      </w:pP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419</w:t>
      </w:r>
      <w:r w:rsidR="00764FC1" w:rsidRPr="00754080">
        <w:rPr>
          <w:b/>
          <w:bCs/>
          <w:sz w:val="20"/>
          <w:szCs w:val="20"/>
          <w:u w:val="single"/>
        </w:rPr>
        <w:t>/15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75418C">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75418C" w:rsidRPr="0075418C">
        <w:rPr>
          <w:rFonts w:cs="Calibri"/>
          <w:sz w:val="20"/>
          <w:szCs w:val="20"/>
        </w:rPr>
        <w:t xml:space="preserve">O presente Termo de Referencia para </w:t>
      </w:r>
      <w:r w:rsidR="0075418C" w:rsidRPr="0075418C">
        <w:rPr>
          <w:rFonts w:cs="Calibri"/>
          <w:sz w:val="20"/>
          <w:szCs w:val="20"/>
          <w:u w:val="single"/>
        </w:rPr>
        <w:t>Ata de Registro de Preço</w:t>
      </w:r>
      <w:r w:rsidR="0075418C" w:rsidRPr="0075418C">
        <w:rPr>
          <w:rFonts w:cs="Calibri"/>
          <w:sz w:val="20"/>
          <w:szCs w:val="20"/>
        </w:rPr>
        <w:t xml:space="preserve"> tem por objeto à aquisição por sistema de consignação de </w:t>
      </w:r>
      <w:r w:rsidR="0075418C" w:rsidRPr="0075418C">
        <w:rPr>
          <w:rFonts w:cs="Calibri"/>
          <w:b/>
          <w:sz w:val="20"/>
          <w:szCs w:val="20"/>
        </w:rPr>
        <w:t>Órteses, Próteses e Materiais Especiais (OPME), padronizadas pela Tabela SUS</w:t>
      </w:r>
      <w:r w:rsidR="0075418C" w:rsidRPr="0075418C">
        <w:rPr>
          <w:rFonts w:cs="Calibri"/>
          <w:sz w:val="20"/>
          <w:szCs w:val="20"/>
        </w:rPr>
        <w:t xml:space="preserve">, para realização de </w:t>
      </w:r>
      <w:r w:rsidR="0075418C" w:rsidRPr="0075418C">
        <w:rPr>
          <w:rFonts w:cs="Calibri"/>
          <w:b/>
          <w:sz w:val="20"/>
          <w:szCs w:val="20"/>
        </w:rPr>
        <w:t xml:space="preserve">CIRURGIA DE NEUROCIRURGIA, </w:t>
      </w:r>
      <w:r w:rsidR="0075418C" w:rsidRPr="0075418C">
        <w:rPr>
          <w:rFonts w:cs="Calibri"/>
          <w:sz w:val="20"/>
          <w:szCs w:val="20"/>
        </w:rPr>
        <w:t>de acordo com as especificações constantes no Anexo I.</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Pr>
          <w:rFonts w:cs="Calibri"/>
          <w:b/>
          <w:sz w:val="20"/>
          <w:szCs w:val="20"/>
        </w:rPr>
        <w:t xml:space="preserve"> </w:t>
      </w:r>
      <w:r w:rsidR="00A15DDC" w:rsidRPr="00A15DDC">
        <w:rPr>
          <w:rFonts w:cs="Calibri"/>
          <w:sz w:val="20"/>
          <w:szCs w:val="20"/>
        </w:rPr>
        <w:t>A(s) empresa(s) vencedora(s) deverá (</w:t>
      </w:r>
      <w:proofErr w:type="spellStart"/>
      <w:r w:rsidR="00A15DDC" w:rsidRPr="00A15DDC">
        <w:rPr>
          <w:rFonts w:cs="Calibri"/>
          <w:sz w:val="20"/>
          <w:szCs w:val="20"/>
        </w:rPr>
        <w:t>ão</w:t>
      </w:r>
      <w:proofErr w:type="spellEnd"/>
      <w:r w:rsidR="00A15DDC" w:rsidRPr="00A15DDC">
        <w:rPr>
          <w:rFonts w:cs="Calibri"/>
          <w:sz w:val="20"/>
          <w:szCs w:val="20"/>
        </w:rPr>
        <w:t xml:space="preserve">) disponibilizar em CONSIGNAÇÃO os insumos OPME para utilização no Hospital Regional de Alvorada, Hospital Regional de </w:t>
      </w:r>
      <w:proofErr w:type="spellStart"/>
      <w:r w:rsidR="00A15DDC" w:rsidRPr="00A15DDC">
        <w:rPr>
          <w:rFonts w:cs="Calibri"/>
          <w:sz w:val="20"/>
          <w:szCs w:val="20"/>
        </w:rPr>
        <w:t>Araguaçú</w:t>
      </w:r>
      <w:proofErr w:type="spellEnd"/>
      <w:r w:rsidR="00A15DDC" w:rsidRPr="00A15DDC">
        <w:rPr>
          <w:rFonts w:cs="Calibri"/>
          <w:sz w:val="20"/>
          <w:szCs w:val="20"/>
        </w:rPr>
        <w:t xml:space="preserve">, Hospital de Doenças Tropicais, Hospital Regional de Araguaína, Hospital Regional de </w:t>
      </w:r>
      <w:proofErr w:type="spellStart"/>
      <w:r w:rsidR="00A15DDC" w:rsidRPr="00A15DDC">
        <w:rPr>
          <w:rFonts w:cs="Calibri"/>
          <w:sz w:val="20"/>
          <w:szCs w:val="20"/>
        </w:rPr>
        <w:t>Arapoema</w:t>
      </w:r>
      <w:proofErr w:type="spellEnd"/>
      <w:r w:rsidR="00A15DDC" w:rsidRPr="00A15DDC">
        <w:rPr>
          <w:rFonts w:cs="Calibri"/>
          <w:sz w:val="20"/>
          <w:szCs w:val="20"/>
        </w:rPr>
        <w:t xml:space="preserve">, Hospital Regional Arraias, Hospital Regional de Augustinópolis, Hospital Regional de Dianópolis, Hospital Regional de Guaraí, Hospital Regional de </w:t>
      </w:r>
      <w:proofErr w:type="spellStart"/>
      <w:r w:rsidR="00A15DDC" w:rsidRPr="00A15DDC">
        <w:rPr>
          <w:rFonts w:cs="Calibri"/>
          <w:sz w:val="20"/>
          <w:szCs w:val="20"/>
        </w:rPr>
        <w:t>Gurupí</w:t>
      </w:r>
      <w:proofErr w:type="spellEnd"/>
      <w:r w:rsidR="00A15DDC"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maior desconto regido pela tabela de código SUS,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1.2.2.</w:t>
      </w:r>
      <w:r w:rsidR="00A15DDC">
        <w:rPr>
          <w:rFonts w:cs="Calibri"/>
          <w:b/>
          <w:sz w:val="20"/>
          <w:szCs w:val="20"/>
        </w:rPr>
        <w:t xml:space="preserve"> </w:t>
      </w:r>
      <w:r w:rsidR="001A5854" w:rsidRPr="001A5854">
        <w:rPr>
          <w:rFonts w:cs="Calibri"/>
          <w:sz w:val="20"/>
          <w:szCs w:val="20"/>
        </w:rPr>
        <w:t xml:space="preserve">A empresa vencedora deverá fornecer o Aplicador em </w:t>
      </w:r>
      <w:r w:rsidR="001A5854" w:rsidRPr="001A5854">
        <w:rPr>
          <w:rFonts w:cs="Calibri"/>
          <w:bCs/>
          <w:sz w:val="20"/>
          <w:szCs w:val="20"/>
        </w:rPr>
        <w:t>regime de comodato e sem nenhum custo para a contratada,</w:t>
      </w:r>
      <w:r w:rsidR="001A5854"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1.2.3.</w:t>
      </w:r>
      <w:r w:rsidR="001A5854">
        <w:rPr>
          <w:rFonts w:cs="Calibri"/>
          <w:b/>
          <w:sz w:val="20"/>
          <w:szCs w:val="20"/>
        </w:rPr>
        <w:t xml:space="preserve"> </w:t>
      </w:r>
      <w:r w:rsidR="001A5854" w:rsidRPr="001A5854">
        <w:rPr>
          <w:rFonts w:cs="Calibri"/>
          <w:sz w:val="20"/>
          <w:szCs w:val="20"/>
        </w:rPr>
        <w:t xml:space="preserve">A(s) empresa(s) vencedora(s) </w:t>
      </w:r>
      <w:proofErr w:type="gramStart"/>
      <w:r w:rsidR="001A5854" w:rsidRPr="001A5854">
        <w:rPr>
          <w:rFonts w:cs="Calibri"/>
          <w:sz w:val="20"/>
          <w:szCs w:val="20"/>
        </w:rPr>
        <w:t>deve(</w:t>
      </w:r>
      <w:proofErr w:type="spellStart"/>
      <w:proofErr w:type="gramEnd"/>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r w:rsidR="0044416A">
        <w:rPr>
          <w:rFonts w:cs="Calibri"/>
          <w:b/>
          <w:color w:val="FFFFFF"/>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bCs/>
          <w:sz w:val="20"/>
          <w:szCs w:val="20"/>
        </w:rPr>
        <w:t xml:space="preserve">2.1. </w:t>
      </w:r>
      <w:r w:rsidRPr="001A30DF">
        <w:rPr>
          <w:bCs/>
          <w:sz w:val="20"/>
          <w:szCs w:val="20"/>
        </w:rPr>
        <w:t>Segundo o conceito técnico de produtos para a Saúde, dado pela ANVISA/MS, “</w:t>
      </w:r>
      <w:r w:rsidRPr="001A30DF">
        <w:rPr>
          <w:bCs/>
          <w:i/>
          <w:sz w:val="20"/>
          <w:szCs w:val="20"/>
        </w:rPr>
        <w:t>materiais e artigos implantáveis s</w:t>
      </w:r>
      <w:r w:rsidRPr="001A30DF">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1A30DF">
        <w:rPr>
          <w:i/>
          <w:iCs/>
          <w:sz w:val="20"/>
          <w:szCs w:val="20"/>
        </w:rPr>
        <w:t>longo prazo</w:t>
      </w:r>
      <w:r w:rsidRPr="001A30DF">
        <w:rPr>
          <w:i/>
          <w:sz w:val="20"/>
          <w:szCs w:val="20"/>
        </w:rPr>
        <w:t>, e podendo ser removidos unicamente por intervenção cirúrgica”.</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2.2. </w:t>
      </w:r>
      <w:r w:rsidRPr="001A30DF">
        <w:rPr>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proofErr w:type="gramStart"/>
      <w:r w:rsidRPr="001A30DF">
        <w:rPr>
          <w:sz w:val="20"/>
          <w:szCs w:val="20"/>
        </w:rPr>
        <w:t xml:space="preserve">  </w:t>
      </w:r>
      <w:proofErr w:type="gramEnd"/>
      <w:r w:rsidRPr="001A30DF">
        <w:rPr>
          <w:sz w:val="20"/>
          <w:szCs w:val="20"/>
        </w:rPr>
        <w:t>de NEUROCIRURGIA, tornando imprescindível a aquisição destes materiais, visando à qualidade e o bom atendimento da população que dependem dos serviços de saúde publica/SUS no estado do Tocantins.</w:t>
      </w:r>
      <w:r w:rsidRPr="001A30DF">
        <w:rPr>
          <w:b/>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2.3. </w:t>
      </w:r>
      <w:r w:rsidRPr="001A30DF">
        <w:rPr>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166E5"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b/>
          <w:sz w:val="20"/>
          <w:szCs w:val="20"/>
        </w:rPr>
        <w:t xml:space="preserve">2.4. </w:t>
      </w:r>
      <w:r w:rsidRPr="001A30DF">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 xml:space="preserve">DO </w:t>
      </w:r>
      <w:r w:rsidR="001A30DF">
        <w:rPr>
          <w:rFonts w:cs="Calibri"/>
          <w:b/>
          <w:color w:val="FFFFFF"/>
          <w:sz w:val="20"/>
          <w:szCs w:val="20"/>
        </w:rPr>
        <w:t>LOCAL DE 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firstRow="1" w:lastRow="0" w:firstColumn="1" w:lastColumn="0" w:noHBand="0" w:noVBand="1"/>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 xml:space="preserve">104 NORTE, NE-05, LTS 31/41 PALMAS – TO CEP </w:t>
            </w:r>
            <w:proofErr w:type="gramStart"/>
            <w:r w:rsidRPr="003B67E9">
              <w:rPr>
                <w:rFonts w:eastAsia="Batang" w:cs="Calibri"/>
                <w:sz w:val="18"/>
                <w:szCs w:val="18"/>
              </w:rPr>
              <w:t>77.006.020</w:t>
            </w:r>
            <w:proofErr w:type="gramEnd"/>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711B38" w:rsidTr="003B67E9">
        <w:tc>
          <w:tcPr>
            <w:tcW w:w="959" w:type="dxa"/>
          </w:tcPr>
          <w:p w:rsidR="00711B38" w:rsidRPr="003B67E9" w:rsidRDefault="00711B3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711B38" w:rsidRPr="003B67E9" w:rsidRDefault="00711B3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711B38" w:rsidRPr="003B67E9" w:rsidRDefault="00711B3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711B38">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 xml:space="preserve">A Secretaria de Estado da Saúde, por si ou por suas unidades hospitalares, tem um prazo de 05 (cinco) dias para conferência e atesto da Nota Fiscal dos Materiais Hospitalares (Órtese, Prótese e Materiais </w:t>
      </w:r>
      <w:r w:rsidRPr="009D44DC">
        <w:rPr>
          <w:rFonts w:eastAsia="Batang" w:cs="Calibri"/>
          <w:color w:val="000000"/>
          <w:sz w:val="20"/>
          <w:szCs w:val="20"/>
        </w:rPr>
        <w:lastRenderedPageBreak/>
        <w:t>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r w:rsidR="005203EF">
        <w:rPr>
          <w:rFonts w:cs="Calibri"/>
          <w:b/>
          <w:bCs/>
          <w:color w:val="FFFFFF"/>
          <w:sz w:val="20"/>
          <w:szCs w:val="20"/>
        </w:rPr>
        <w:t xml:space="preserve"> </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r w:rsidRPr="001A46B3">
        <w:rPr>
          <w:rFonts w:eastAsia="Batang" w:cs="Calibri"/>
          <w:b/>
          <w:color w:val="000000"/>
          <w:sz w:val="20"/>
          <w:szCs w:val="20"/>
        </w:rPr>
        <w:t xml:space="preserve"> </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proofErr w:type="gramStart"/>
      <w:r w:rsidRPr="001A46B3">
        <w:rPr>
          <w:rFonts w:eastAsia="Batang" w:cs="Calibri"/>
          <w:color w:val="000000"/>
          <w:sz w:val="20"/>
          <w:szCs w:val="20"/>
        </w:rPr>
        <w:t>3</w:t>
      </w:r>
      <w:proofErr w:type="gramEnd"/>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Pr="00A44E0E" w:rsidRDefault="001A46B3" w:rsidP="001A46B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lastRenderedPageBreak/>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ou em  excelente estado de conservação) com a reposição dos materiais utilizados mediante solicitação dos hospitais.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Pr="005A06EC"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4061C6" w:rsidRPr="000B6036">
        <w:rPr>
          <w:rFonts w:cs="Calibri"/>
          <w:color w:val="000000"/>
          <w:sz w:val="20"/>
          <w:szCs w:val="20"/>
        </w:rPr>
        <w:t xml:space="preserve"> </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w:t>
      </w:r>
      <w:proofErr w:type="gramStart"/>
      <w:r w:rsidR="008971AF">
        <w:rPr>
          <w:rFonts w:cs="Calibri"/>
          <w:b/>
          <w:bCs/>
          <w:color w:val="FFFFFF"/>
          <w:sz w:val="20"/>
          <w:szCs w:val="20"/>
        </w:rPr>
        <w:t>ADICIONAL(</w:t>
      </w:r>
      <w:proofErr w:type="gramEnd"/>
      <w:r w:rsidR="008971AF">
        <w:rPr>
          <w:rFonts w:cs="Calibri"/>
          <w:b/>
          <w:bCs/>
          <w:color w:val="FFFFFF"/>
          <w:sz w:val="20"/>
          <w:szCs w:val="20"/>
        </w:rPr>
        <w:t xml:space="preserve">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r w:rsidRPr="000A35AA">
        <w:rPr>
          <w:rFonts w:cs="Calibri"/>
          <w:b/>
          <w:color w:val="000000"/>
          <w:sz w:val="20"/>
          <w:szCs w:val="20"/>
        </w:rPr>
        <w:t xml:space="preserve">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00E50DD2">
        <w:rPr>
          <w:rFonts w:cs="Calibri"/>
          <w:b/>
          <w:color w:val="000000"/>
          <w:sz w:val="20"/>
          <w:szCs w:val="20"/>
        </w:rPr>
        <w:t xml:space="preserve"> </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r w:rsidRPr="00F17704">
        <w:rPr>
          <w:rFonts w:cs="Calibri"/>
          <w:b/>
          <w:color w:val="000000"/>
          <w:sz w:val="20"/>
          <w:szCs w:val="20"/>
        </w:rPr>
        <w:t>8.1.</w:t>
      </w:r>
      <w:r w:rsidRPr="00F17704">
        <w:rPr>
          <w:rFonts w:cs="Calibri"/>
          <w:color w:val="000000"/>
          <w:sz w:val="20"/>
          <w:szCs w:val="20"/>
        </w:rPr>
        <w:t xml:space="preserve"> </w:t>
      </w:r>
      <w:r w:rsidR="00F822D9" w:rsidRPr="00F822D9">
        <w:rPr>
          <w:rFonts w:eastAsia="Batang" w:cs="Calibri"/>
          <w:bCs/>
          <w:color w:val="000000"/>
          <w:sz w:val="20"/>
          <w:szCs w:val="20"/>
        </w:rPr>
        <w:t xml:space="preserve">A(s) contratada(s) </w:t>
      </w:r>
      <w:proofErr w:type="gramStart"/>
      <w:r w:rsidR="00F822D9" w:rsidRPr="00F822D9">
        <w:rPr>
          <w:rFonts w:eastAsia="Batang" w:cs="Calibri"/>
          <w:bCs/>
          <w:color w:val="000000"/>
          <w:sz w:val="20"/>
          <w:szCs w:val="20"/>
        </w:rPr>
        <w:t>deverá(</w:t>
      </w:r>
      <w:proofErr w:type="spellStart"/>
      <w:proofErr w:type="gramEnd"/>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 xml:space="preserve">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Pr>
          <w:rFonts w:eastAsia="Batang" w:cs="Calibri"/>
          <w:b/>
          <w:color w:val="000000"/>
          <w:sz w:val="20"/>
          <w:szCs w:val="20"/>
        </w:rPr>
        <w:t xml:space="preserve"> </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9.1.2.</w:t>
      </w:r>
      <w:r w:rsidR="0056113A">
        <w:rPr>
          <w:rFonts w:eastAsia="Batang" w:cs="Calibri"/>
          <w:b/>
          <w:color w:val="000000"/>
          <w:sz w:val="20"/>
          <w:szCs w:val="20"/>
        </w:rPr>
        <w:t xml:space="preserve"> </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56113A">
        <w:rPr>
          <w:rFonts w:eastAsia="Batang" w:cs="Calibri"/>
          <w:b/>
          <w:color w:val="000000"/>
          <w:sz w:val="20"/>
          <w:szCs w:val="20"/>
        </w:rPr>
        <w:t xml:space="preserve"> </w:t>
      </w:r>
      <w:r w:rsidR="0056113A" w:rsidRPr="0056113A">
        <w:rPr>
          <w:rFonts w:eastAsia="Batang" w:cs="Calibri"/>
          <w:color w:val="000000"/>
          <w:sz w:val="20"/>
          <w:szCs w:val="20"/>
        </w:rPr>
        <w:t xml:space="preserve">Cada Unidade Hospitalar deverá disponibilizar </w:t>
      </w:r>
      <w:proofErr w:type="gramStart"/>
      <w:r w:rsidR="0056113A" w:rsidRPr="0056113A">
        <w:rPr>
          <w:rFonts w:eastAsia="Batang" w:cs="Calibri"/>
          <w:color w:val="000000"/>
          <w:sz w:val="20"/>
          <w:szCs w:val="20"/>
        </w:rPr>
        <w:t>servidor(</w:t>
      </w:r>
      <w:proofErr w:type="gramEnd"/>
      <w:r w:rsidR="0056113A" w:rsidRPr="0056113A">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Pr>
          <w:rFonts w:eastAsia="Batang" w:cs="Calibri"/>
          <w:b/>
          <w:color w:val="000000"/>
          <w:sz w:val="20"/>
          <w:szCs w:val="20"/>
        </w:rPr>
        <w:t xml:space="preserve"> </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9.2.1.</w:t>
      </w:r>
      <w:r w:rsidR="003C488D">
        <w:rPr>
          <w:rFonts w:eastAsia="Batang" w:cs="Calibri"/>
          <w:b/>
          <w:color w:val="000000"/>
          <w:sz w:val="20"/>
          <w:szCs w:val="20"/>
        </w:rPr>
        <w:t xml:space="preserve"> </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9.2.2.</w:t>
      </w:r>
      <w:r w:rsidR="003C488D">
        <w:rPr>
          <w:rFonts w:eastAsia="Batang" w:cs="Calibri"/>
          <w:b/>
          <w:color w:val="000000"/>
          <w:sz w:val="20"/>
          <w:szCs w:val="20"/>
        </w:rPr>
        <w:t xml:space="preserve"> </w:t>
      </w:r>
      <w:r w:rsidR="003C488D" w:rsidRPr="003C488D">
        <w:rPr>
          <w:rFonts w:eastAsia="Batang" w:cs="Calibri"/>
          <w:color w:val="000000"/>
          <w:sz w:val="20"/>
          <w:szCs w:val="20"/>
        </w:rPr>
        <w:t xml:space="preserve">Dar plena garantia e qualidade dos materiais adquiridos, e que este após a entrega, possua a validade/garantia mínima de </w:t>
      </w:r>
      <w:proofErr w:type="gramStart"/>
      <w:r w:rsidR="003C488D" w:rsidRPr="003C488D">
        <w:rPr>
          <w:rFonts w:eastAsia="Batang" w:cs="Calibri"/>
          <w:color w:val="000000"/>
          <w:sz w:val="20"/>
          <w:szCs w:val="20"/>
        </w:rPr>
        <w:t>5</w:t>
      </w:r>
      <w:proofErr w:type="gramEnd"/>
      <w:r w:rsidR="003C488D" w:rsidRPr="003C488D">
        <w:rPr>
          <w:rFonts w:eastAsia="Batang" w:cs="Calibri"/>
          <w:color w:val="000000"/>
          <w:sz w:val="20"/>
          <w:szCs w:val="20"/>
        </w:rPr>
        <w:t xml:space="preserve">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Pr>
          <w:rFonts w:eastAsia="Batang" w:cs="Calibri"/>
          <w:b/>
          <w:color w:val="000000"/>
          <w:sz w:val="20"/>
          <w:szCs w:val="20"/>
        </w:rPr>
        <w:t xml:space="preserve"> </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Pr>
          <w:rFonts w:eastAsia="Batang" w:cs="Calibri"/>
          <w:b/>
          <w:color w:val="000000"/>
          <w:sz w:val="20"/>
          <w:szCs w:val="20"/>
        </w:rPr>
        <w:t xml:space="preserve"> </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3C488D">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Pr>
          <w:rFonts w:eastAsia="Batang" w:cs="Calibri"/>
          <w:b/>
          <w:color w:val="000000"/>
          <w:sz w:val="20"/>
          <w:szCs w:val="20"/>
        </w:rPr>
        <w:t xml:space="preserve"> </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Pr>
          <w:rFonts w:eastAsia="Batang" w:cs="Calibri"/>
          <w:b/>
          <w:color w:val="000000"/>
          <w:sz w:val="20"/>
          <w:szCs w:val="20"/>
        </w:rPr>
        <w:t xml:space="preserve"> </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produtos deverão apresentar embalagem contendo data de validade, número de lote, método de esterilização e no mínimo </w:t>
      </w:r>
      <w:proofErr w:type="gramStart"/>
      <w:r w:rsidR="004F0FC6" w:rsidRPr="004F0FC6">
        <w:rPr>
          <w:rFonts w:eastAsia="Batang" w:cs="Calibri"/>
          <w:color w:val="000000"/>
          <w:sz w:val="20"/>
          <w:szCs w:val="20"/>
        </w:rPr>
        <w:t>3</w:t>
      </w:r>
      <w:proofErr w:type="gramEnd"/>
      <w:r w:rsidR="004F0FC6" w:rsidRPr="004F0FC6">
        <w:rPr>
          <w:rFonts w:eastAsia="Batang" w:cs="Calibri"/>
          <w:color w:val="000000"/>
          <w:sz w:val="20"/>
          <w:szCs w:val="20"/>
        </w:rPr>
        <w:t>(três)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Pr>
          <w:rFonts w:eastAsia="Batang" w:cs="Calibri"/>
          <w:b/>
          <w:color w:val="000000"/>
          <w:sz w:val="20"/>
          <w:szCs w:val="20"/>
        </w:rPr>
        <w:t xml:space="preserve"> </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Pr>
          <w:rFonts w:eastAsia="Batang" w:cs="Calibri"/>
          <w:b/>
          <w:color w:val="000000"/>
          <w:sz w:val="20"/>
          <w:szCs w:val="20"/>
        </w:rPr>
        <w:t xml:space="preserve"> </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Arcar com a responsabilidade civil, por todos e quaisquer danos materiais e pessoais, causados por culpa, dolo, negligência ou imprudência </w:t>
      </w:r>
      <w:proofErr w:type="gramStart"/>
      <w:r w:rsidR="004F0FC6" w:rsidRPr="004F0FC6">
        <w:rPr>
          <w:rFonts w:eastAsia="Batang" w:cs="Calibri"/>
          <w:color w:val="000000"/>
          <w:sz w:val="20"/>
          <w:szCs w:val="20"/>
        </w:rPr>
        <w:t>do(s) empregado(s) ou prepostos da(s) empresa(s) contratadas</w:t>
      </w:r>
      <w:proofErr w:type="gramEnd"/>
      <w:r w:rsidR="004F0FC6" w:rsidRPr="004F0FC6">
        <w:rPr>
          <w:rFonts w:eastAsia="Batang" w:cs="Calibri"/>
          <w:color w:val="000000"/>
          <w:sz w:val="20"/>
          <w:szCs w:val="20"/>
        </w:rPr>
        <w:t>(s);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4F0FC6">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9.2.16.</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Pr>
          <w:rFonts w:eastAsia="Batang" w:cs="Calibri"/>
          <w:b/>
          <w:color w:val="000000"/>
          <w:sz w:val="20"/>
          <w:szCs w:val="20"/>
        </w:rPr>
        <w:t xml:space="preserve"> </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E166E5" w:rsidP="00AD1F48">
      <w:pPr>
        <w:jc w:val="both"/>
        <w:rPr>
          <w:rFonts w:eastAsia="Batang"/>
          <w:color w:val="000000"/>
          <w:sz w:val="20"/>
          <w:szCs w:val="20"/>
        </w:rPr>
      </w:pPr>
      <w:r w:rsidRPr="00E166E5">
        <w:rPr>
          <w:rFonts w:eastAsia="Batang"/>
          <w:color w:val="000000"/>
          <w:sz w:val="20"/>
          <w:szCs w:val="20"/>
        </w:rPr>
        <w:t xml:space="preserve"> </w:t>
      </w:r>
    </w:p>
    <w:p w:rsidR="00110B30" w:rsidRDefault="00110B30"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F82611" w:rsidRDefault="00F82611" w:rsidP="00AD1F48">
      <w:pPr>
        <w:tabs>
          <w:tab w:val="left" w:pos="1800"/>
        </w:tabs>
        <w:jc w:val="center"/>
        <w:rPr>
          <w:b/>
          <w:bCs/>
          <w:sz w:val="20"/>
          <w:szCs w:val="20"/>
          <w:u w:val="single"/>
        </w:rPr>
      </w:pPr>
    </w:p>
    <w:p w:rsidR="00F82611" w:rsidRDefault="00F82611"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414A9F" w:rsidRDefault="00414A9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70624">
        <w:rPr>
          <w:rFonts w:cs="Calibri"/>
          <w:b/>
          <w:sz w:val="20"/>
          <w:szCs w:val="20"/>
        </w:rPr>
        <w:t xml:space="preserve">Marcos </w:t>
      </w:r>
      <w:proofErr w:type="spellStart"/>
      <w:r w:rsidR="00E70624">
        <w:rPr>
          <w:rFonts w:cs="Calibri"/>
          <w:b/>
          <w:sz w:val="20"/>
          <w:szCs w:val="20"/>
        </w:rPr>
        <w:t>Esner</w:t>
      </w:r>
      <w:proofErr w:type="spellEnd"/>
      <w:r w:rsidR="00E70624">
        <w:rPr>
          <w:rFonts w:cs="Calibri"/>
          <w:b/>
          <w:sz w:val="20"/>
          <w:szCs w:val="20"/>
        </w:rPr>
        <w:t xml:space="preserve"> Musafir</w:t>
      </w:r>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E70624">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E70624">
        <w:rPr>
          <w:rFonts w:cs="Calibri"/>
          <w:sz w:val="20"/>
          <w:szCs w:val="20"/>
        </w:rPr>
        <w:t>27</w:t>
      </w:r>
      <w:r w:rsidRPr="00975295">
        <w:rPr>
          <w:rFonts w:cs="Calibri"/>
          <w:sz w:val="20"/>
          <w:szCs w:val="20"/>
        </w:rPr>
        <w:t xml:space="preserve"> de janeiro de 201</w:t>
      </w:r>
      <w:r w:rsidR="00E7062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1E35CB">
        <w:rPr>
          <w:rFonts w:cs="Calibri"/>
          <w:snapToGrid w:val="0"/>
          <w:sz w:val="20"/>
          <w:szCs w:val="20"/>
        </w:rPr>
        <w:t>5.344</w:t>
      </w:r>
      <w:r w:rsidR="00B36DE8">
        <w:rPr>
          <w:rFonts w:cs="Calibri"/>
          <w:snapToGrid w:val="0"/>
          <w:sz w:val="20"/>
          <w:szCs w:val="20"/>
        </w:rPr>
        <w:t>/1</w:t>
      </w:r>
      <w:r w:rsidR="001E35CB">
        <w:rPr>
          <w:rFonts w:cs="Calibri"/>
          <w:snapToGrid w:val="0"/>
          <w:sz w:val="20"/>
          <w:szCs w:val="20"/>
        </w:rPr>
        <w:t>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150D43">
        <w:rPr>
          <w:rFonts w:cs="Calibri"/>
          <w:sz w:val="20"/>
          <w:szCs w:val="20"/>
        </w:rPr>
        <w:t>a realização de cirurgia de neurocirurgia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516B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6BBB">
        <w:rPr>
          <w:rFonts w:cs="Calibri"/>
          <w:sz w:val="20"/>
          <w:szCs w:val="20"/>
        </w:rPr>
        <w:t>XXX</w:t>
      </w:r>
      <w:r w:rsidRPr="00975295">
        <w:rPr>
          <w:rFonts w:cs="Calibri"/>
          <w:sz w:val="20"/>
          <w:szCs w:val="20"/>
        </w:rPr>
        <w:t>/201</w:t>
      </w:r>
      <w:r w:rsidR="00516BB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0D43">
        <w:rPr>
          <w:rFonts w:cs="Calibri"/>
          <w:sz w:val="20"/>
          <w:szCs w:val="20"/>
          <w:shd w:val="clear" w:color="auto" w:fill="FFFFFF"/>
        </w:rPr>
        <w:t>4614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lastRenderedPageBreak/>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Pr>
          <w:rFonts w:ascii="Calibri" w:hAnsi="Calibri" w:cs="Calibri"/>
          <w:b w:val="0"/>
        </w:rPr>
        <w:t xml:space="preserve"> </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w:t>
      </w:r>
      <w:r>
        <w:rPr>
          <w:rFonts w:ascii="Calibri" w:hAnsi="Calibri" w:cs="Calibri"/>
          <w:b w:val="0"/>
        </w:rPr>
        <w:t xml:space="preserve"> </w:t>
      </w:r>
      <w:r w:rsidRPr="00432D2B">
        <w:rPr>
          <w:rFonts w:ascii="Calibri" w:hAnsi="Calibri" w:cs="Calibri"/>
          <w:b w:val="0"/>
        </w:rPr>
        <w:t>(três)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t>2.1</w:t>
      </w:r>
      <w:r w:rsidRPr="0075418C">
        <w:rPr>
          <w:rFonts w:cs="Calibri"/>
          <w:b/>
          <w:sz w:val="20"/>
          <w:szCs w:val="20"/>
        </w:rPr>
        <w:t>.</w:t>
      </w:r>
      <w:r w:rsidR="00432D2B">
        <w:rPr>
          <w:rFonts w:cs="Calibri"/>
          <w:b/>
          <w:sz w:val="20"/>
          <w:szCs w:val="20"/>
        </w:rPr>
        <w:t>3</w:t>
      </w:r>
      <w:r w:rsidRPr="0075418C">
        <w:rPr>
          <w:rFonts w:cs="Calibri"/>
          <w:b/>
          <w:sz w:val="20"/>
          <w:szCs w:val="20"/>
        </w:rPr>
        <w:t>.</w:t>
      </w:r>
      <w:r>
        <w:rPr>
          <w:rFonts w:cs="Calibri"/>
          <w:b/>
          <w:sz w:val="20"/>
          <w:szCs w:val="20"/>
        </w:rPr>
        <w:t xml:space="preserve"> </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Araguaína,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Dianópolis, Hospital Regional de Guaraí, Hospital Regional de </w:t>
      </w:r>
      <w:proofErr w:type="spellStart"/>
      <w:r w:rsidRPr="00A15DDC">
        <w:rPr>
          <w:rFonts w:cs="Calibri"/>
          <w:sz w:val="20"/>
          <w:szCs w:val="20"/>
        </w:rPr>
        <w:t>Gurupí</w:t>
      </w:r>
      <w:proofErr w:type="spellEnd"/>
      <w:r w:rsidRPr="00A15DDC">
        <w:rPr>
          <w:rFonts w:cs="Calibri"/>
          <w:sz w:val="20"/>
          <w:szCs w:val="20"/>
        </w:rPr>
        <w:t>, Hospital Regional 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Pr>
          <w:rFonts w:cs="Calibri"/>
          <w:b/>
          <w:sz w:val="20"/>
          <w:szCs w:val="20"/>
        </w:rPr>
        <w:t xml:space="preserve"> </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w:t>
      </w:r>
      <w:r w:rsidRPr="001A46B3">
        <w:rPr>
          <w:rFonts w:eastAsia="Batang" w:cs="Calibri"/>
          <w:color w:val="000000"/>
          <w:sz w:val="20"/>
          <w:szCs w:val="20"/>
        </w:rPr>
        <w:t xml:space="preserve"> </w:t>
      </w:r>
      <w:r>
        <w:rPr>
          <w:rFonts w:eastAsia="Batang" w:cs="Calibri"/>
          <w:color w:val="000000"/>
          <w:sz w:val="20"/>
          <w:szCs w:val="20"/>
        </w:rPr>
        <w:t>0</w:t>
      </w:r>
      <w:r w:rsidRPr="001A46B3">
        <w:rPr>
          <w:rFonts w:eastAsia="Batang" w:cs="Calibri"/>
          <w:color w:val="000000"/>
          <w:sz w:val="20"/>
          <w:szCs w:val="20"/>
        </w:rPr>
        <w:t>3</w:t>
      </w:r>
      <w:r>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Pr>
          <w:rFonts w:eastAsia="Batang" w:cs="Calibri"/>
          <w:color w:val="000000"/>
          <w:sz w:val="20"/>
          <w:szCs w:val="20"/>
        </w:rPr>
        <w:t xml:space="preserve"> </w:t>
      </w:r>
      <w:r w:rsidRPr="001A46B3">
        <w:rPr>
          <w:rFonts w:eastAsia="Batang" w:cs="Calibri"/>
          <w:color w:val="000000"/>
          <w:sz w:val="20"/>
          <w:szCs w:val="20"/>
        </w:rPr>
        <w:t>(vinte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D5BA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w:t>
      </w:r>
      <w:r w:rsidR="003C0913">
        <w:rPr>
          <w:sz w:val="20"/>
          <w:szCs w:val="20"/>
        </w:rPr>
        <w:t xml:space="preserve"> devem ter</w:t>
      </w:r>
      <w:r w:rsidR="007C3977">
        <w:rPr>
          <w:sz w:val="20"/>
          <w:szCs w:val="20"/>
        </w:rPr>
        <w:t xml:space="preserve"> </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500D86">
        <w:rPr>
          <w:rFonts w:eastAsia="Batang" w:cs="Calibri"/>
          <w:color w:val="000000"/>
          <w:sz w:val="20"/>
          <w:szCs w:val="20"/>
        </w:rPr>
        <w:t>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4614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roporcionar todas as condições para que a</w:t>
      </w:r>
      <w:r>
        <w:rPr>
          <w:rFonts w:eastAsia="Batang" w:cs="Calibri"/>
          <w:color w:val="000000"/>
          <w:sz w:val="20"/>
          <w:szCs w:val="20"/>
        </w:rPr>
        <w:t xml:space="preserve"> </w:t>
      </w:r>
      <w:r w:rsidRPr="003C0913">
        <w:rPr>
          <w:rFonts w:eastAsia="Batang" w:cs="Calibri"/>
          <w:color w:val="000000"/>
          <w:sz w:val="20"/>
          <w:szCs w:val="20"/>
        </w:rPr>
        <w:t>Contratada</w:t>
      </w:r>
      <w:r>
        <w:rPr>
          <w:rFonts w:eastAsia="Batang" w:cs="Calibri"/>
          <w:color w:val="000000"/>
          <w:sz w:val="20"/>
          <w:szCs w:val="20"/>
        </w:rPr>
        <w:t xml:space="preserve"> </w:t>
      </w:r>
      <w:r w:rsidRPr="003C0913">
        <w:rPr>
          <w:rFonts w:eastAsia="Batang" w:cs="Calibri"/>
          <w:color w:val="000000"/>
          <w:sz w:val="20"/>
          <w:szCs w:val="20"/>
        </w:rPr>
        <w:t xml:space="preserve">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gramEnd"/>
      <w:r w:rsidRPr="003C0913">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Pr>
          <w:rFonts w:eastAsia="Batang" w:cs="Calibri"/>
          <w:b/>
          <w:color w:val="000000"/>
          <w:sz w:val="20"/>
          <w:szCs w:val="20"/>
        </w:rPr>
        <w:t xml:space="preserve"> </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lastRenderedPageBreak/>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5 (cinco) anos, imputando-lhe os ônus decorrentes da cobertura dos 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w:t>
      </w:r>
      <w:r w:rsidRPr="00432D2B">
        <w:rPr>
          <w:rFonts w:eastAsia="Batang" w:cs="Calibri"/>
          <w:color w:val="000000"/>
          <w:sz w:val="20"/>
          <w:szCs w:val="20"/>
        </w:rPr>
        <w:t xml:space="preserve"> </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28384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lastRenderedPageBreak/>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3</w:t>
      </w:r>
      <w:r>
        <w:rPr>
          <w:rFonts w:eastAsia="Batang"/>
          <w:color w:val="000000"/>
          <w:sz w:val="20"/>
          <w:szCs w:val="20"/>
        </w:rPr>
        <w:t xml:space="preserve"> </w:t>
      </w:r>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Pr>
          <w:rFonts w:cs="Calibri"/>
          <w:sz w:val="20"/>
          <w:szCs w:val="20"/>
        </w:rPr>
        <w:t xml:space="preserve"> </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16B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14A9F" w:rsidRDefault="00414A9F">
      <w:pPr>
        <w:spacing w:after="0" w:line="240" w:lineRule="auto"/>
        <w:rPr>
          <w:rFonts w:cs="Calibri"/>
          <w:b/>
          <w:sz w:val="20"/>
          <w:szCs w:val="20"/>
        </w:rPr>
      </w:pPr>
      <w:r>
        <w:rPr>
          <w:rFonts w:cs="Calibri"/>
          <w:b/>
          <w:sz w:val="20"/>
          <w:szCs w:val="20"/>
        </w:rPr>
        <w:br w:type="page"/>
      </w:r>
    </w:p>
    <w:p w:rsidR="000C2DE5" w:rsidRDefault="000C2DE5"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0C2DE5">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516BBB">
        <w:rPr>
          <w:rFonts w:cs="Arial"/>
          <w:sz w:val="20"/>
          <w:szCs w:val="20"/>
        </w:rPr>
        <w:t>5.344</w:t>
      </w:r>
      <w:r w:rsidR="00FF7D69">
        <w:rPr>
          <w:rFonts w:cs="Arial"/>
          <w:sz w:val="20"/>
          <w:szCs w:val="20"/>
        </w:rPr>
        <w:t>/201</w:t>
      </w:r>
      <w:r w:rsidR="00516BBB">
        <w:rPr>
          <w:rFonts w:cs="Arial"/>
          <w:sz w:val="20"/>
          <w:szCs w:val="20"/>
        </w:rPr>
        <w:t>5</w:t>
      </w:r>
      <w:r w:rsidR="00FF7D69">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A9123D">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FF7D69">
        <w:rPr>
          <w:rFonts w:cs="ArialMT"/>
          <w:sz w:val="20"/>
          <w:szCs w:val="20"/>
        </w:rPr>
        <w:t>4.846</w:t>
      </w:r>
      <w:r w:rsidRPr="00975295">
        <w:rPr>
          <w:rFonts w:cs="ArialMT"/>
          <w:sz w:val="20"/>
          <w:szCs w:val="20"/>
        </w:rPr>
        <w:t>/2013.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9123D">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414A9F" w:rsidRDefault="00414A9F"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123D">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 de 201</w:t>
            </w:r>
            <w:r w:rsidR="00A9123D">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14A9F">
      <w:headerReference w:type="default" r:id="rId17"/>
      <w:footerReference w:type="default" r:id="rId18"/>
      <w:pgSz w:w="11920" w:h="16840"/>
      <w:pgMar w:top="2669" w:right="1430" w:bottom="142" w:left="1701" w:header="567"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6A" w:rsidRDefault="00580A6A">
      <w:pPr>
        <w:spacing w:after="0" w:line="240" w:lineRule="auto"/>
      </w:pPr>
      <w:r>
        <w:separator/>
      </w:r>
    </w:p>
  </w:endnote>
  <w:endnote w:type="continuationSeparator" w:id="0">
    <w:p w:rsidR="00580A6A" w:rsidRDefault="0058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A" w:rsidRDefault="00580A6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BF123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80A6A" w:rsidRPr="00171348" w:rsidRDefault="00580A6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90036" w:rsidRPr="00171348">
                  <w:rPr>
                    <w:sz w:val="16"/>
                  </w:rPr>
                  <w:fldChar w:fldCharType="begin"/>
                </w:r>
                <w:r w:rsidRPr="00171348">
                  <w:rPr>
                    <w:sz w:val="16"/>
                  </w:rPr>
                  <w:instrText xml:space="preserve"> PAGE    \* MERGEFORMAT </w:instrText>
                </w:r>
                <w:r w:rsidR="00590036" w:rsidRPr="00171348">
                  <w:rPr>
                    <w:sz w:val="16"/>
                  </w:rPr>
                  <w:fldChar w:fldCharType="separate"/>
                </w:r>
                <w:r w:rsidR="00BF123D" w:rsidRPr="00BF123D">
                  <w:rPr>
                    <w:rFonts w:ascii="Cambria" w:hAnsi="Cambria"/>
                    <w:noProof/>
                    <w:sz w:val="32"/>
                    <w:szCs w:val="44"/>
                  </w:rPr>
                  <w:t>32</w:t>
                </w:r>
                <w:r w:rsidR="00590036" w:rsidRPr="00171348">
                  <w:rPr>
                    <w:sz w:val="16"/>
                  </w:rPr>
                  <w:fldChar w:fldCharType="end"/>
                </w:r>
              </w:p>
            </w:txbxContent>
          </v:textbox>
          <w10:wrap anchorx="page" anchory="margin"/>
        </v:rect>
      </w:pict>
    </w:r>
  </w:p>
  <w:p w:rsidR="00580A6A" w:rsidRDefault="00580A6A" w:rsidP="00376B72">
    <w:pPr>
      <w:pStyle w:val="Rodap"/>
      <w:spacing w:after="0" w:line="240" w:lineRule="auto"/>
      <w:rPr>
        <w:rFonts w:ascii="Arial" w:hAnsi="Arial" w:cs="Arial"/>
        <w:sz w:val="20"/>
        <w:szCs w:val="20"/>
      </w:rPr>
    </w:pPr>
    <w:r w:rsidRPr="00372B2F">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80A6A" w:rsidRPr="005D646A" w:rsidRDefault="00580A6A">
    <w:pPr>
      <w:pStyle w:val="Rodap"/>
      <w:rPr>
        <w:sz w:val="20"/>
      </w:rPr>
    </w:pPr>
  </w:p>
  <w:p w:rsidR="00580A6A" w:rsidRDefault="00580A6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6A" w:rsidRDefault="00580A6A">
      <w:pPr>
        <w:spacing w:after="0" w:line="240" w:lineRule="auto"/>
      </w:pPr>
      <w:r>
        <w:separator/>
      </w:r>
    </w:p>
  </w:footnote>
  <w:footnote w:type="continuationSeparator" w:id="0">
    <w:p w:rsidR="00580A6A" w:rsidRDefault="00580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6A" w:rsidRDefault="00580A6A" w:rsidP="00372B2F">
    <w:pPr>
      <w:widowControl w:val="0"/>
      <w:tabs>
        <w:tab w:val="left" w:pos="889"/>
      </w:tabs>
      <w:autoSpaceDE w:val="0"/>
      <w:autoSpaceDN w:val="0"/>
      <w:adjustRightInd w:val="0"/>
      <w:spacing w:after="0" w:line="240" w:lineRule="auto"/>
      <w:jc w:val="right"/>
      <w:rPr>
        <w:noProof/>
      </w:rPr>
    </w:pPr>
    <w:r w:rsidRPr="00372B2F">
      <w:rPr>
        <w:noProof/>
      </w:rPr>
      <w:drawing>
        <wp:anchor distT="0" distB="0" distL="114300" distR="114300" simplePos="0" relativeHeight="251665920" behindDoc="1" locked="0" layoutInCell="1" allowOverlap="1">
          <wp:simplePos x="0" y="0"/>
          <wp:positionH relativeFrom="page">
            <wp:posOffset>13113</wp:posOffset>
          </wp:positionH>
          <wp:positionV relativeFrom="page">
            <wp:posOffset>-5938</wp:posOffset>
          </wp:positionV>
          <wp:extent cx="7593033" cy="1413164"/>
          <wp:effectExtent l="19050" t="0" r="7917"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033" cy="1413164"/>
                  </a:xfrm>
                  <a:prstGeom prst="rect">
                    <a:avLst/>
                  </a:prstGeom>
                  <a:noFill/>
                  <a:ln w="9525">
                    <a:noFill/>
                    <a:miter lim="800000"/>
                    <a:headEnd/>
                    <a:tailEnd/>
                  </a:ln>
                </pic:spPr>
              </pic:pic>
            </a:graphicData>
          </a:graphic>
        </wp:anchor>
      </w:drawing>
    </w:r>
  </w:p>
  <w:p w:rsidR="00580A6A" w:rsidRDefault="00580A6A" w:rsidP="00376B72">
    <w:pPr>
      <w:widowControl w:val="0"/>
      <w:tabs>
        <w:tab w:val="left" w:pos="1390"/>
      </w:tabs>
      <w:autoSpaceDE w:val="0"/>
      <w:autoSpaceDN w:val="0"/>
      <w:adjustRightInd w:val="0"/>
      <w:spacing w:after="0" w:line="200" w:lineRule="exact"/>
      <w:rPr>
        <w:noProof/>
      </w:rPr>
    </w:pPr>
    <w:r>
      <w:rPr>
        <w:noProof/>
      </w:rPr>
      <w:tab/>
    </w: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rPr>
        <w:noProof/>
      </w:rPr>
    </w:pPr>
  </w:p>
  <w:p w:rsidR="00580A6A" w:rsidRDefault="00580A6A" w:rsidP="00376B72">
    <w:pPr>
      <w:widowControl w:val="0"/>
      <w:tabs>
        <w:tab w:val="left" w:pos="889"/>
      </w:tabs>
      <w:autoSpaceDE w:val="0"/>
      <w:autoSpaceDN w:val="0"/>
      <w:adjustRightInd w:val="0"/>
      <w:spacing w:after="0" w:line="200" w:lineRule="exact"/>
      <w:jc w:val="center"/>
      <w:rPr>
        <w:noProof/>
      </w:rPr>
    </w:pPr>
  </w:p>
  <w:p w:rsidR="00580A6A" w:rsidRDefault="00580A6A" w:rsidP="00376B72">
    <w:pPr>
      <w:widowControl w:val="0"/>
      <w:tabs>
        <w:tab w:val="left" w:pos="889"/>
      </w:tabs>
      <w:autoSpaceDE w:val="0"/>
      <w:autoSpaceDN w:val="0"/>
      <w:adjustRightInd w:val="0"/>
      <w:spacing w:after="0" w:line="200" w:lineRule="exact"/>
      <w:jc w:val="center"/>
      <w:rPr>
        <w:noProof/>
      </w:rPr>
    </w:pPr>
  </w:p>
  <w:p w:rsidR="00580A6A" w:rsidRPr="00376B72" w:rsidRDefault="00580A6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82611">
      <w:rPr>
        <w:rFonts w:ascii="Arial Narrow" w:hAnsi="Arial Narrow" w:cs="Arial"/>
        <w:b/>
        <w:bCs/>
        <w:color w:val="000000"/>
        <w:sz w:val="18"/>
      </w:rPr>
      <w:t>168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79A2"/>
    <w:rsid w:val="000A79D8"/>
    <w:rsid w:val="000B022E"/>
    <w:rsid w:val="000B16BC"/>
    <w:rsid w:val="000B2BBF"/>
    <w:rsid w:val="000B4B6B"/>
    <w:rsid w:val="000B6036"/>
    <w:rsid w:val="000C1924"/>
    <w:rsid w:val="000C2041"/>
    <w:rsid w:val="000C2DE5"/>
    <w:rsid w:val="000C5541"/>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0614B"/>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6B3"/>
    <w:rsid w:val="001A51BF"/>
    <w:rsid w:val="001A5854"/>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5CB"/>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77FC"/>
    <w:rsid w:val="002102D8"/>
    <w:rsid w:val="00212127"/>
    <w:rsid w:val="0021573B"/>
    <w:rsid w:val="00220941"/>
    <w:rsid w:val="00224E68"/>
    <w:rsid w:val="00225100"/>
    <w:rsid w:val="00226517"/>
    <w:rsid w:val="0023450B"/>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3FB"/>
    <w:rsid w:val="00280953"/>
    <w:rsid w:val="00281E49"/>
    <w:rsid w:val="0028287D"/>
    <w:rsid w:val="00283844"/>
    <w:rsid w:val="00283CE5"/>
    <w:rsid w:val="002852F8"/>
    <w:rsid w:val="00286D23"/>
    <w:rsid w:val="002917AD"/>
    <w:rsid w:val="002959C0"/>
    <w:rsid w:val="00297AFD"/>
    <w:rsid w:val="002A0356"/>
    <w:rsid w:val="002A5014"/>
    <w:rsid w:val="002A5C62"/>
    <w:rsid w:val="002A6BAC"/>
    <w:rsid w:val="002B2363"/>
    <w:rsid w:val="002B3089"/>
    <w:rsid w:val="002C11F2"/>
    <w:rsid w:val="002C2FB9"/>
    <w:rsid w:val="002C39B5"/>
    <w:rsid w:val="002C3B26"/>
    <w:rsid w:val="002C6769"/>
    <w:rsid w:val="002C7430"/>
    <w:rsid w:val="002C7529"/>
    <w:rsid w:val="002D46FD"/>
    <w:rsid w:val="002D485F"/>
    <w:rsid w:val="002D52C8"/>
    <w:rsid w:val="002F593B"/>
    <w:rsid w:val="002F7107"/>
    <w:rsid w:val="00305B3F"/>
    <w:rsid w:val="00305D35"/>
    <w:rsid w:val="00306775"/>
    <w:rsid w:val="003074CF"/>
    <w:rsid w:val="003156FF"/>
    <w:rsid w:val="00323E04"/>
    <w:rsid w:val="00330473"/>
    <w:rsid w:val="00330959"/>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2B2F"/>
    <w:rsid w:val="00373D8B"/>
    <w:rsid w:val="00375D5A"/>
    <w:rsid w:val="00376B72"/>
    <w:rsid w:val="00376CF1"/>
    <w:rsid w:val="00384F13"/>
    <w:rsid w:val="00390104"/>
    <w:rsid w:val="00397C41"/>
    <w:rsid w:val="003A1638"/>
    <w:rsid w:val="003A4F98"/>
    <w:rsid w:val="003B21DB"/>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4A9F"/>
    <w:rsid w:val="00416768"/>
    <w:rsid w:val="00416C75"/>
    <w:rsid w:val="00421849"/>
    <w:rsid w:val="0042593C"/>
    <w:rsid w:val="00425D44"/>
    <w:rsid w:val="004307A9"/>
    <w:rsid w:val="00432D2B"/>
    <w:rsid w:val="004330BE"/>
    <w:rsid w:val="004342E1"/>
    <w:rsid w:val="00434DF3"/>
    <w:rsid w:val="00435487"/>
    <w:rsid w:val="004373A1"/>
    <w:rsid w:val="00443B6E"/>
    <w:rsid w:val="0044416A"/>
    <w:rsid w:val="00444A12"/>
    <w:rsid w:val="00445692"/>
    <w:rsid w:val="004458FD"/>
    <w:rsid w:val="0044603F"/>
    <w:rsid w:val="0044748B"/>
    <w:rsid w:val="0045186C"/>
    <w:rsid w:val="00451A72"/>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3827"/>
    <w:rsid w:val="004D4A34"/>
    <w:rsid w:val="004D60C8"/>
    <w:rsid w:val="004D785B"/>
    <w:rsid w:val="004E248E"/>
    <w:rsid w:val="004E28ED"/>
    <w:rsid w:val="004E306E"/>
    <w:rsid w:val="004E3F06"/>
    <w:rsid w:val="004E6CFF"/>
    <w:rsid w:val="004E6FC1"/>
    <w:rsid w:val="004F0D65"/>
    <w:rsid w:val="004F0FC6"/>
    <w:rsid w:val="004F14B9"/>
    <w:rsid w:val="004F3368"/>
    <w:rsid w:val="004F3BBC"/>
    <w:rsid w:val="004F3E8C"/>
    <w:rsid w:val="004F4C41"/>
    <w:rsid w:val="00500D86"/>
    <w:rsid w:val="00502FD9"/>
    <w:rsid w:val="00503101"/>
    <w:rsid w:val="0050347E"/>
    <w:rsid w:val="00510017"/>
    <w:rsid w:val="005152B4"/>
    <w:rsid w:val="00516035"/>
    <w:rsid w:val="005169CE"/>
    <w:rsid w:val="00516BBB"/>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5363"/>
    <w:rsid w:val="00572346"/>
    <w:rsid w:val="005725F1"/>
    <w:rsid w:val="00572F93"/>
    <w:rsid w:val="005747E2"/>
    <w:rsid w:val="00575DAC"/>
    <w:rsid w:val="005767EF"/>
    <w:rsid w:val="00580A6A"/>
    <w:rsid w:val="00583B7F"/>
    <w:rsid w:val="0058433C"/>
    <w:rsid w:val="00590036"/>
    <w:rsid w:val="0059034F"/>
    <w:rsid w:val="0059074C"/>
    <w:rsid w:val="00595080"/>
    <w:rsid w:val="005956C9"/>
    <w:rsid w:val="005968B1"/>
    <w:rsid w:val="005A1C7A"/>
    <w:rsid w:val="005A22B4"/>
    <w:rsid w:val="005A2BEC"/>
    <w:rsid w:val="005A57AA"/>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3AC8"/>
    <w:rsid w:val="005F5DBA"/>
    <w:rsid w:val="005F6698"/>
    <w:rsid w:val="00601024"/>
    <w:rsid w:val="00606801"/>
    <w:rsid w:val="00611FE6"/>
    <w:rsid w:val="00613BCE"/>
    <w:rsid w:val="006161DB"/>
    <w:rsid w:val="0061637B"/>
    <w:rsid w:val="0061647D"/>
    <w:rsid w:val="00616AD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3790"/>
    <w:rsid w:val="00704429"/>
    <w:rsid w:val="00706368"/>
    <w:rsid w:val="00710332"/>
    <w:rsid w:val="00711B38"/>
    <w:rsid w:val="0071431E"/>
    <w:rsid w:val="00723846"/>
    <w:rsid w:val="00725DFF"/>
    <w:rsid w:val="00725F87"/>
    <w:rsid w:val="0073024D"/>
    <w:rsid w:val="007317B9"/>
    <w:rsid w:val="00733E98"/>
    <w:rsid w:val="00735FD2"/>
    <w:rsid w:val="00741C7C"/>
    <w:rsid w:val="00743F36"/>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5BA0"/>
    <w:rsid w:val="007D7B5F"/>
    <w:rsid w:val="007E1B60"/>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A7A56"/>
    <w:rsid w:val="008B67F7"/>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53D2F"/>
    <w:rsid w:val="00967891"/>
    <w:rsid w:val="009707DE"/>
    <w:rsid w:val="009711AB"/>
    <w:rsid w:val="0097214A"/>
    <w:rsid w:val="0097373E"/>
    <w:rsid w:val="00975295"/>
    <w:rsid w:val="0097559F"/>
    <w:rsid w:val="00982060"/>
    <w:rsid w:val="00984DB9"/>
    <w:rsid w:val="00985E64"/>
    <w:rsid w:val="00987037"/>
    <w:rsid w:val="0098711E"/>
    <w:rsid w:val="009925CC"/>
    <w:rsid w:val="009963B0"/>
    <w:rsid w:val="009A2BF6"/>
    <w:rsid w:val="009A789B"/>
    <w:rsid w:val="009B1BAC"/>
    <w:rsid w:val="009B384F"/>
    <w:rsid w:val="009B4B66"/>
    <w:rsid w:val="009C228C"/>
    <w:rsid w:val="009C28D9"/>
    <w:rsid w:val="009C382F"/>
    <w:rsid w:val="009C4B40"/>
    <w:rsid w:val="009C5093"/>
    <w:rsid w:val="009C61A3"/>
    <w:rsid w:val="009D1D1D"/>
    <w:rsid w:val="009D20AB"/>
    <w:rsid w:val="009D3993"/>
    <w:rsid w:val="009D44DC"/>
    <w:rsid w:val="009D79A0"/>
    <w:rsid w:val="009E010B"/>
    <w:rsid w:val="009E2C6A"/>
    <w:rsid w:val="009E4D4D"/>
    <w:rsid w:val="009F487A"/>
    <w:rsid w:val="009F4A6D"/>
    <w:rsid w:val="00A001D4"/>
    <w:rsid w:val="00A01877"/>
    <w:rsid w:val="00A046A4"/>
    <w:rsid w:val="00A04CDE"/>
    <w:rsid w:val="00A0638C"/>
    <w:rsid w:val="00A06B20"/>
    <w:rsid w:val="00A07947"/>
    <w:rsid w:val="00A1054E"/>
    <w:rsid w:val="00A15D73"/>
    <w:rsid w:val="00A15DDC"/>
    <w:rsid w:val="00A160B3"/>
    <w:rsid w:val="00A17FB4"/>
    <w:rsid w:val="00A203E3"/>
    <w:rsid w:val="00A27610"/>
    <w:rsid w:val="00A301B0"/>
    <w:rsid w:val="00A31A30"/>
    <w:rsid w:val="00A33C8D"/>
    <w:rsid w:val="00A34CE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63D"/>
    <w:rsid w:val="00A70DEA"/>
    <w:rsid w:val="00A829F9"/>
    <w:rsid w:val="00A82E69"/>
    <w:rsid w:val="00A83E1D"/>
    <w:rsid w:val="00A865E8"/>
    <w:rsid w:val="00A90579"/>
    <w:rsid w:val="00A9123D"/>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11C5"/>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FAA"/>
    <w:rsid w:val="00B92E62"/>
    <w:rsid w:val="00B946A1"/>
    <w:rsid w:val="00B950BD"/>
    <w:rsid w:val="00BA15D3"/>
    <w:rsid w:val="00BA258E"/>
    <w:rsid w:val="00BB059D"/>
    <w:rsid w:val="00BB16D8"/>
    <w:rsid w:val="00BB7A60"/>
    <w:rsid w:val="00BC0356"/>
    <w:rsid w:val="00BC0996"/>
    <w:rsid w:val="00BC23E7"/>
    <w:rsid w:val="00BD26A5"/>
    <w:rsid w:val="00BD356A"/>
    <w:rsid w:val="00BD4429"/>
    <w:rsid w:val="00BE0184"/>
    <w:rsid w:val="00BE0C04"/>
    <w:rsid w:val="00BE2B40"/>
    <w:rsid w:val="00BE3DED"/>
    <w:rsid w:val="00BE54D1"/>
    <w:rsid w:val="00BF002D"/>
    <w:rsid w:val="00BF123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6479"/>
    <w:rsid w:val="00CE6CB1"/>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96FDF"/>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2A04"/>
    <w:rsid w:val="00E245A5"/>
    <w:rsid w:val="00E272A4"/>
    <w:rsid w:val="00E30274"/>
    <w:rsid w:val="00E30541"/>
    <w:rsid w:val="00E32622"/>
    <w:rsid w:val="00E34247"/>
    <w:rsid w:val="00E34948"/>
    <w:rsid w:val="00E3596D"/>
    <w:rsid w:val="00E4087D"/>
    <w:rsid w:val="00E413F3"/>
    <w:rsid w:val="00E50DD2"/>
    <w:rsid w:val="00E511E1"/>
    <w:rsid w:val="00E53FF8"/>
    <w:rsid w:val="00E549D3"/>
    <w:rsid w:val="00E57146"/>
    <w:rsid w:val="00E57C00"/>
    <w:rsid w:val="00E612DE"/>
    <w:rsid w:val="00E65C59"/>
    <w:rsid w:val="00E66ADF"/>
    <w:rsid w:val="00E70624"/>
    <w:rsid w:val="00E71722"/>
    <w:rsid w:val="00E71B49"/>
    <w:rsid w:val="00E72072"/>
    <w:rsid w:val="00E7236F"/>
    <w:rsid w:val="00E72465"/>
    <w:rsid w:val="00E75101"/>
    <w:rsid w:val="00E76DD5"/>
    <w:rsid w:val="00E813F7"/>
    <w:rsid w:val="00E822CF"/>
    <w:rsid w:val="00E8676A"/>
    <w:rsid w:val="00E91E07"/>
    <w:rsid w:val="00E93B88"/>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7544"/>
    <w:rsid w:val="00EE7DEF"/>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81762"/>
    <w:rsid w:val="00F822D9"/>
    <w:rsid w:val="00F82611"/>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91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492F-321A-4872-B6EB-75D1F2F2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14756</Words>
  <Characters>85684</Characters>
  <Application>Microsoft Office Word</Application>
  <DocSecurity>0</DocSecurity>
  <Lines>714</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7</cp:revision>
  <cp:lastPrinted>2016-12-29T16:22:00Z</cp:lastPrinted>
  <dcterms:created xsi:type="dcterms:W3CDTF">2016-11-04T12:30:00Z</dcterms:created>
  <dcterms:modified xsi:type="dcterms:W3CDTF">2016-12-29T16:22:00Z</dcterms:modified>
</cp:coreProperties>
</file>