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8360FE" w:rsidRPr="00FC47D3" w:rsidRDefault="008360FE" w:rsidP="008360FE">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8360FE" w:rsidRDefault="008360FE" w:rsidP="008360FE">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Pr>
          <w:color w:val="000000"/>
          <w:sz w:val="20"/>
          <w:szCs w:val="20"/>
        </w:rPr>
        <w:t>–</w:t>
      </w:r>
      <w:r w:rsidRPr="00FC47D3">
        <w:rPr>
          <w:color w:val="000000"/>
          <w:spacing w:val="-4"/>
          <w:sz w:val="20"/>
          <w:szCs w:val="20"/>
        </w:rPr>
        <w:t xml:space="preserve"> </w:t>
      </w:r>
      <w:r>
        <w:rPr>
          <w:rFonts w:eastAsia="Batang" w:cs="Courier New"/>
          <w:color w:val="000000"/>
          <w:sz w:val="20"/>
          <w:szCs w:val="20"/>
        </w:rPr>
        <w:t>Critério d</w:t>
      </w:r>
      <w:r w:rsidRPr="005D646A">
        <w:rPr>
          <w:rFonts w:eastAsia="Batang" w:cs="Courier New"/>
          <w:color w:val="000000"/>
          <w:sz w:val="20"/>
          <w:szCs w:val="20"/>
        </w:rPr>
        <w:t xml:space="preserve">e Julgamento </w:t>
      </w:r>
      <w:r>
        <w:rPr>
          <w:rFonts w:eastAsia="Batang" w:cs="Courier New"/>
          <w:color w:val="000000"/>
          <w:sz w:val="20"/>
          <w:szCs w:val="20"/>
        </w:rPr>
        <w:t>e</w:t>
      </w:r>
      <w:r w:rsidRPr="005D646A">
        <w:rPr>
          <w:rFonts w:eastAsia="Batang" w:cs="Courier New"/>
          <w:color w:val="000000"/>
          <w:sz w:val="20"/>
          <w:szCs w:val="20"/>
        </w:rPr>
        <w:t xml:space="preserve"> Relação/Descrição </w:t>
      </w:r>
      <w:r>
        <w:rPr>
          <w:rFonts w:eastAsia="Batang" w:cs="Courier New"/>
          <w:color w:val="000000"/>
          <w:sz w:val="20"/>
          <w:szCs w:val="20"/>
        </w:rPr>
        <w:t>d</w:t>
      </w:r>
      <w:r w:rsidRPr="005D646A">
        <w:rPr>
          <w:rFonts w:eastAsia="Batang" w:cs="Courier New"/>
          <w:color w:val="000000"/>
          <w:sz w:val="20"/>
          <w:szCs w:val="20"/>
        </w:rPr>
        <w:t>os Produtos</w:t>
      </w:r>
    </w:p>
    <w:p w:rsidR="008360FE" w:rsidRPr="00FC47D3" w:rsidRDefault="008360FE" w:rsidP="008360FE">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Pr="00FC47D3">
        <w:rPr>
          <w:color w:val="000000"/>
          <w:spacing w:val="2"/>
          <w:sz w:val="20"/>
          <w:szCs w:val="20"/>
        </w:rPr>
        <w:t>T</w:t>
      </w:r>
      <w:r w:rsidRPr="00FC47D3">
        <w:rPr>
          <w:color w:val="000000"/>
          <w:sz w:val="20"/>
          <w:szCs w:val="20"/>
        </w:rPr>
        <w:t>e</w:t>
      </w:r>
      <w:r w:rsidRPr="00FC47D3">
        <w:rPr>
          <w:color w:val="000000"/>
          <w:spacing w:val="1"/>
          <w:sz w:val="20"/>
          <w:szCs w:val="20"/>
        </w:rPr>
        <w:t>r</w:t>
      </w:r>
      <w:r w:rsidRPr="00FC47D3">
        <w:rPr>
          <w:color w:val="000000"/>
          <w:spacing w:val="-4"/>
          <w:sz w:val="20"/>
          <w:szCs w:val="20"/>
        </w:rPr>
        <w:t>m</w:t>
      </w:r>
      <w:r w:rsidRPr="00FC47D3">
        <w:rPr>
          <w:color w:val="000000"/>
          <w:sz w:val="20"/>
          <w:szCs w:val="20"/>
        </w:rPr>
        <w:t>o de Re</w:t>
      </w:r>
      <w:r w:rsidRPr="00FC47D3">
        <w:rPr>
          <w:color w:val="000000"/>
          <w:spacing w:val="-2"/>
          <w:sz w:val="20"/>
          <w:szCs w:val="20"/>
        </w:rPr>
        <w:t>f</w:t>
      </w:r>
      <w:r w:rsidRPr="00FC47D3">
        <w:rPr>
          <w:color w:val="000000"/>
          <w:sz w:val="20"/>
          <w:szCs w:val="20"/>
        </w:rPr>
        <w:t>e</w:t>
      </w:r>
      <w:r w:rsidRPr="00FC47D3">
        <w:rPr>
          <w:color w:val="000000"/>
          <w:spacing w:val="1"/>
          <w:sz w:val="20"/>
          <w:szCs w:val="20"/>
        </w:rPr>
        <w:t>r</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w:t>
      </w:r>
    </w:p>
    <w:p w:rsidR="008360FE" w:rsidRPr="00FC47D3" w:rsidRDefault="008360FE" w:rsidP="008360FE">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Pr>
          <w:bCs/>
          <w:sz w:val="20"/>
          <w:szCs w:val="20"/>
        </w:rPr>
        <w:t>II</w:t>
      </w:r>
      <w:r w:rsidRPr="00FC47D3">
        <w:rPr>
          <w:bCs/>
          <w:spacing w:val="-1"/>
          <w:sz w:val="20"/>
          <w:szCs w:val="20"/>
        </w:rPr>
        <w:t xml:space="preserve"> </w:t>
      </w:r>
      <w:r>
        <w:rPr>
          <w:bCs/>
          <w:sz w:val="20"/>
          <w:szCs w:val="20"/>
        </w:rPr>
        <w:t>–</w:t>
      </w:r>
      <w:r w:rsidRPr="00FC47D3">
        <w:rPr>
          <w:bCs/>
          <w:spacing w:val="1"/>
          <w:sz w:val="20"/>
          <w:szCs w:val="20"/>
        </w:rPr>
        <w:t xml:space="preserve"> </w:t>
      </w:r>
      <w:r>
        <w:rPr>
          <w:bCs/>
          <w:spacing w:val="-2"/>
          <w:sz w:val="20"/>
          <w:szCs w:val="20"/>
        </w:rPr>
        <w:t>Minuta de Contrato</w:t>
      </w:r>
    </w:p>
    <w:p w:rsidR="008360FE" w:rsidRPr="00FC47D3" w:rsidRDefault="008360FE" w:rsidP="008360FE">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8360FE" w:rsidRPr="00CB03EE" w:rsidRDefault="008360FE" w:rsidP="008360FE">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8360FE" w:rsidRPr="00CB03EE" w:rsidRDefault="008360FE" w:rsidP="008360FE">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8360FE" w:rsidRPr="00CB03EE" w:rsidRDefault="008360FE" w:rsidP="008360FE">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8360FE" w:rsidRDefault="008360FE" w:rsidP="008360FE">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8360FE" w:rsidRDefault="008360FE" w:rsidP="008360FE">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B04EE6" w:rsidRDefault="00B04EE6" w:rsidP="008360FE">
      <w:pPr>
        <w:widowControl w:val="0"/>
        <w:autoSpaceDE w:val="0"/>
        <w:autoSpaceDN w:val="0"/>
        <w:adjustRightInd w:val="0"/>
        <w:spacing w:after="0"/>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A81C9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CB6233">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A81C9E">
              <w:rPr>
                <w:rFonts w:cs="Arial Narrow"/>
                <w:bCs/>
                <w:spacing w:val="-1"/>
                <w:position w:val="-1"/>
                <w:sz w:val="16"/>
                <w:szCs w:val="16"/>
              </w:rPr>
              <w:t>4705</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Data da </w:t>
            </w:r>
            <w:proofErr w:type="gramStart"/>
            <w:r w:rsidRPr="00CD233E">
              <w:rPr>
                <w:rFonts w:cs="Arial Narrow"/>
                <w:b/>
                <w:bCs/>
                <w:spacing w:val="-1"/>
                <w:position w:val="-1"/>
                <w:sz w:val="16"/>
                <w:szCs w:val="16"/>
              </w:rPr>
              <w:t>abertura:</w:t>
            </w:r>
            <w:proofErr w:type="gramEnd"/>
            <w:r w:rsidR="00750DE2">
              <w:rPr>
                <w:rFonts w:cs="Arial Narrow"/>
                <w:b/>
                <w:bCs/>
                <w:spacing w:val="-1"/>
                <w:position w:val="-1"/>
                <w:sz w:val="16"/>
                <w:szCs w:val="16"/>
              </w:rPr>
              <w:t>17 DE JANEIRO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750DE2">
              <w:rPr>
                <w:rFonts w:cs="Arial Narrow"/>
                <w:b/>
                <w:bCs/>
                <w:spacing w:val="-1"/>
                <w:position w:val="-1"/>
                <w:sz w:val="16"/>
                <w:szCs w:val="16"/>
              </w:rPr>
              <w:t>10:00 HORAS – HORÁRIO DE BRASÍLIA</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proofErr w:type="gramStart"/>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proofErr w:type="gramEnd"/>
            <w:r w:rsidRPr="00CD233E">
              <w:rPr>
                <w:rFonts w:cs="Arial Narrow"/>
                <w:bCs/>
                <w:spacing w:val="-1"/>
                <w:position w:val="-1"/>
                <w:sz w:val="16"/>
                <w:szCs w:val="16"/>
              </w:rPr>
              <w:t xml:space="preserve">saude.to.gov.br / </w:t>
            </w:r>
            <w:r w:rsidR="00CB6233" w:rsidRPr="00CB6233">
              <w:rPr>
                <w:rFonts w:cs="Calibri"/>
                <w:bCs/>
                <w:spacing w:val="-1"/>
                <w:position w:val="-1"/>
                <w:sz w:val="16"/>
                <w:szCs w:val="16"/>
              </w:rPr>
              <w:t>www.comprasnet.gov.br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CB6233" w:rsidRPr="00CB6233">
              <w:rPr>
                <w:rFonts w:cs="Calibri"/>
                <w:bCs/>
                <w:spacing w:val="-1"/>
                <w:position w:val="-1"/>
                <w:sz w:val="16"/>
                <w:szCs w:val="16"/>
              </w:rPr>
              <w:t>www.comprasnet.gov.br</w:t>
            </w:r>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5C57CF">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5C57CF">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A81C9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5C57CF">
              <w:rPr>
                <w:rFonts w:cs="Arial Narrow"/>
                <w:bCs/>
                <w:spacing w:val="-1"/>
                <w:position w:val="-1"/>
                <w:sz w:val="16"/>
                <w:szCs w:val="16"/>
              </w:rPr>
              <w:t xml:space="preserve">de </w:t>
            </w:r>
            <w:r w:rsidR="00A81C9E">
              <w:rPr>
                <w:rFonts w:cs="Arial Narrow"/>
                <w:bCs/>
                <w:spacing w:val="-1"/>
                <w:position w:val="-1"/>
                <w:sz w:val="16"/>
                <w:szCs w:val="16"/>
              </w:rPr>
              <w:t>Vigilância Epidemiológica das Doenças Transmissíveis e não Transmissíveis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A81C9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A81C9E">
              <w:rPr>
                <w:rFonts w:cs="Arial Narrow"/>
                <w:bCs/>
                <w:spacing w:val="-1"/>
                <w:position w:val="-1"/>
                <w:sz w:val="16"/>
                <w:szCs w:val="16"/>
              </w:rPr>
              <w:t>251001743/251001111</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A81C9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A81C9E">
              <w:rPr>
                <w:rFonts w:cs="Arial Narrow"/>
                <w:bCs/>
                <w:spacing w:val="-1"/>
                <w:position w:val="-1"/>
                <w:sz w:val="16"/>
                <w:szCs w:val="16"/>
              </w:rPr>
              <w:t>30550.10.305.1165.4077</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A81C9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EC53F4">
              <w:rPr>
                <w:rFonts w:cs="Arial Narrow"/>
                <w:bCs/>
                <w:spacing w:val="-1"/>
                <w:position w:val="-1"/>
                <w:sz w:val="16"/>
                <w:szCs w:val="16"/>
              </w:rPr>
              <w:t>33.90.3</w:t>
            </w:r>
            <w:r w:rsidR="008360FE">
              <w:rPr>
                <w:rFonts w:cs="Arial Narrow"/>
                <w:bCs/>
                <w:spacing w:val="-1"/>
                <w:position w:val="-1"/>
                <w:sz w:val="16"/>
                <w:szCs w:val="16"/>
              </w:rPr>
              <w:t>0</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E91E07">
              <w:rPr>
                <w:rFonts w:cs="Arial Narrow"/>
                <w:b/>
                <w:bCs/>
                <w:spacing w:val="-1"/>
                <w:position w:val="-1"/>
                <w:sz w:val="16"/>
                <w:szCs w:val="16"/>
              </w:rPr>
              <w:t xml:space="preserve"> </w:t>
            </w:r>
            <w:r w:rsidR="00750DE2">
              <w:rPr>
                <w:rFonts w:cs="Arial Narrow"/>
                <w:b/>
                <w:bCs/>
                <w:spacing w:val="-1"/>
                <w:position w:val="-1"/>
                <w:sz w:val="16"/>
                <w:szCs w:val="16"/>
              </w:rPr>
              <w:t>925958</w:t>
            </w:r>
            <w:r w:rsidR="00E91E07">
              <w:rPr>
                <w:rFonts w:cs="Arial Narrow"/>
                <w:b/>
                <w:bCs/>
                <w:spacing w:val="-1"/>
                <w:position w:val="-1"/>
                <w:sz w:val="16"/>
                <w:szCs w:val="16"/>
              </w:rPr>
              <w:t xml:space="preserve">            </w:t>
            </w:r>
            <w:r w:rsidRPr="00CD233E">
              <w:rPr>
                <w:rFonts w:cs="Arial Narrow"/>
                <w:bCs/>
                <w:spacing w:val="-1"/>
                <w:position w:val="-1"/>
                <w:sz w:val="16"/>
                <w:szCs w:val="16"/>
              </w:rPr>
              <w:t xml:space="preserve">       </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750DE2">
              <w:rPr>
                <w:rFonts w:cs="Arial Narrow"/>
                <w:b/>
                <w:bCs/>
                <w:spacing w:val="-1"/>
                <w:position w:val="-1"/>
                <w:sz w:val="16"/>
                <w:szCs w:val="16"/>
              </w:rPr>
              <w:t>KÁSSIA PINHEIRO</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426E3A">
      <w:pPr>
        <w:widowControl w:val="0"/>
        <w:numPr>
          <w:ilvl w:val="0"/>
          <w:numId w:val="1"/>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por objeto</w:t>
      </w:r>
      <w:r w:rsidR="000C21C6">
        <w:rPr>
          <w:rFonts w:eastAsia="Batang" w:cs="Courier New"/>
          <w:color w:val="000000"/>
          <w:sz w:val="20"/>
          <w:szCs w:val="20"/>
        </w:rPr>
        <w:t xml:space="preserve"> selecionar para contratação empresa especializada </w:t>
      </w:r>
      <w:r w:rsidR="001873B7">
        <w:rPr>
          <w:rFonts w:eastAsia="Batang" w:cs="Courier New"/>
          <w:color w:val="000000"/>
          <w:sz w:val="20"/>
          <w:szCs w:val="20"/>
        </w:rPr>
        <w:t xml:space="preserve">no fornecimento de </w:t>
      </w:r>
      <w:r w:rsidR="00777ECB" w:rsidRPr="00777ECB">
        <w:rPr>
          <w:rFonts w:eastAsia="Batang" w:cs="Courier New"/>
          <w:color w:val="000000"/>
          <w:sz w:val="20"/>
          <w:szCs w:val="20"/>
        </w:rPr>
        <w:t xml:space="preserve">Laço Vermelho </w:t>
      </w:r>
      <w:r w:rsidR="00777ECB">
        <w:rPr>
          <w:rFonts w:eastAsia="Batang" w:cs="Courier New"/>
          <w:color w:val="000000"/>
          <w:sz w:val="20"/>
          <w:szCs w:val="20"/>
        </w:rPr>
        <w:t>Inflável (</w:t>
      </w:r>
      <w:r w:rsidR="00777ECB" w:rsidRPr="00777ECB">
        <w:rPr>
          <w:rFonts w:eastAsia="Batang" w:cs="Courier New"/>
          <w:color w:val="000000"/>
          <w:sz w:val="20"/>
          <w:szCs w:val="20"/>
        </w:rPr>
        <w:t>Logomarca DST) com bomba acoplada para Gerência de DST</w:t>
      </w:r>
      <w:r w:rsidR="00777ECB">
        <w:rPr>
          <w:rFonts w:eastAsia="Batang" w:cs="Courier New"/>
          <w:color w:val="000000"/>
          <w:sz w:val="20"/>
          <w:szCs w:val="20"/>
        </w:rPr>
        <w:t>/</w:t>
      </w:r>
      <w:proofErr w:type="gramStart"/>
      <w:r w:rsidR="00777ECB">
        <w:rPr>
          <w:rFonts w:eastAsia="Batang" w:cs="Courier New"/>
          <w:color w:val="000000"/>
          <w:sz w:val="20"/>
          <w:szCs w:val="20"/>
        </w:rPr>
        <w:t>Aids</w:t>
      </w:r>
      <w:proofErr w:type="gramEnd"/>
      <w:r w:rsidR="00777ECB">
        <w:rPr>
          <w:rFonts w:eastAsia="Batang" w:cs="Courier New"/>
          <w:color w:val="000000"/>
          <w:sz w:val="20"/>
          <w:szCs w:val="20"/>
        </w:rPr>
        <w:t xml:space="preserve"> e Laço Amarelo Inflável (</w:t>
      </w:r>
      <w:r w:rsidR="00777ECB" w:rsidRPr="00777ECB">
        <w:rPr>
          <w:rFonts w:eastAsia="Batang" w:cs="Courier New"/>
          <w:color w:val="000000"/>
          <w:sz w:val="20"/>
          <w:szCs w:val="20"/>
        </w:rPr>
        <w:t>Logomarca do Movimento Internacional de Conscientização para Redução dos acidentes de Trânsito) com bomba acoplada para Gerência de Doenças e Agravos Não Transmissíveis (GDANT)</w:t>
      </w:r>
      <w:r w:rsidR="00473BE1">
        <w:rPr>
          <w:rFonts w:eastAsia="Batang" w:cs="Courier New"/>
          <w:color w:val="000000"/>
          <w:sz w:val="20"/>
          <w:szCs w:val="20"/>
        </w:rPr>
        <w:t xml:space="preserve">, </w:t>
      </w:r>
      <w:r w:rsidR="00A67D5F">
        <w:rPr>
          <w:rFonts w:eastAsia="Batang" w:cs="Courier New"/>
          <w:color w:val="000000"/>
          <w:sz w:val="20"/>
          <w:szCs w:val="20"/>
        </w:rPr>
        <w:t>conforme especificações técnicas contidas no Termo de Referência, Anexo II.</w:t>
      </w:r>
    </w:p>
    <w:p w:rsidR="00C7205F" w:rsidRDefault="00C7205F" w:rsidP="0037514B">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bookmarkStart w:id="0" w:name="_GoBack"/>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bookmarkEnd w:id="0"/>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006DC8" w:rsidRDefault="00DA40A8" w:rsidP="004307A9">
      <w:pPr>
        <w:autoSpaceDE w:val="0"/>
        <w:autoSpaceDN w:val="0"/>
        <w:adjustRightInd w:val="0"/>
        <w:spacing w:after="0" w:line="240" w:lineRule="auto"/>
        <w:jc w:val="both"/>
        <w:rPr>
          <w:rFonts w:cs="Calibri"/>
          <w:b/>
          <w:bCs/>
          <w:color w:val="000000"/>
          <w:sz w:val="20"/>
          <w:szCs w:val="20"/>
        </w:rPr>
      </w:pPr>
      <w:r w:rsidRPr="003579AE">
        <w:rPr>
          <w:b/>
          <w:bCs/>
          <w:color w:val="000000"/>
          <w:sz w:val="20"/>
          <w:szCs w:val="20"/>
          <w:u w:val="single"/>
        </w:rPr>
        <w:t>2.</w:t>
      </w:r>
      <w:r>
        <w:rPr>
          <w:b/>
          <w:bCs/>
          <w:color w:val="000000"/>
          <w:sz w:val="20"/>
          <w:szCs w:val="20"/>
          <w:u w:val="single"/>
        </w:rPr>
        <w:t>1</w:t>
      </w:r>
      <w:r w:rsidRPr="003579AE">
        <w:rPr>
          <w:b/>
          <w:bCs/>
          <w:color w:val="000000"/>
          <w:sz w:val="20"/>
          <w:szCs w:val="20"/>
          <w:u w:val="single"/>
        </w:rPr>
        <w:t>.</w:t>
      </w:r>
      <w:r w:rsidRPr="003579AE">
        <w:rPr>
          <w:bCs/>
          <w:color w:val="000000"/>
          <w:sz w:val="20"/>
          <w:szCs w:val="20"/>
          <w:u w:val="single"/>
        </w:rPr>
        <w:t xml:space="preserve"> </w:t>
      </w:r>
      <w:r w:rsidRPr="003579AE">
        <w:rPr>
          <w:b/>
          <w:bCs/>
          <w:color w:val="000000"/>
          <w:sz w:val="20"/>
          <w:szCs w:val="20"/>
          <w:u w:val="single"/>
        </w:rPr>
        <w:t xml:space="preserve">A participação nesta licitação é exclusiva às Microempresas e Empresas de </w:t>
      </w:r>
      <w:proofErr w:type="gramStart"/>
      <w:r w:rsidRPr="003579AE">
        <w:rPr>
          <w:b/>
          <w:bCs/>
          <w:color w:val="000000"/>
          <w:sz w:val="20"/>
          <w:szCs w:val="20"/>
          <w:u w:val="single"/>
        </w:rPr>
        <w:t>Pequeno Porte</w:t>
      </w:r>
      <w:r>
        <w:rPr>
          <w:b/>
          <w:bCs/>
          <w:color w:val="000000"/>
          <w:sz w:val="20"/>
          <w:szCs w:val="20"/>
          <w:u w:val="single"/>
        </w:rPr>
        <w:t xml:space="preserve"> </w:t>
      </w:r>
      <w:r w:rsidRPr="003579AE">
        <w:rPr>
          <w:b/>
          <w:bCs/>
          <w:color w:val="000000"/>
          <w:sz w:val="20"/>
          <w:szCs w:val="20"/>
          <w:u w:val="single"/>
        </w:rPr>
        <w:t>enquadradas nos limites definidos</w:t>
      </w:r>
      <w:proofErr w:type="gramEnd"/>
      <w:r w:rsidRPr="003579AE">
        <w:rPr>
          <w:b/>
          <w:bCs/>
          <w:color w:val="000000"/>
          <w:sz w:val="20"/>
          <w:szCs w:val="20"/>
          <w:u w:val="single"/>
        </w:rPr>
        <w:t xml:space="preserve"> pelo art. 3º da Lei Complementar nº 123/06</w:t>
      </w:r>
      <w:r>
        <w:rPr>
          <w:b/>
          <w:bCs/>
          <w:color w:val="000000"/>
          <w:sz w:val="20"/>
          <w:szCs w:val="20"/>
          <w:u w:val="single"/>
        </w:rPr>
        <w:t>, conforme determina o artigo 48, inciso I da Lei Complementar nº 123/06 e artigo 9º do Decreto Estadual 4.769/2013</w:t>
      </w:r>
      <w:r w:rsidRPr="003579AE">
        <w:rPr>
          <w:b/>
          <w:bCs/>
          <w:color w:val="000000"/>
          <w:sz w:val="20"/>
          <w:szCs w:val="20"/>
          <w:u w:val="single"/>
        </w:rPr>
        <w:t>.</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BC785D">
        <w:rPr>
          <w:rFonts w:cs="Calibri"/>
          <w:b/>
          <w:bCs/>
          <w:color w:val="000000"/>
          <w:sz w:val="20"/>
          <w:szCs w:val="20"/>
        </w:rPr>
        <w:t>2</w:t>
      </w:r>
      <w:r w:rsidRPr="000E5D4F">
        <w:rPr>
          <w:rFonts w:cs="Calibri"/>
          <w:b/>
          <w:bCs/>
          <w:color w:val="000000"/>
          <w:sz w:val="20"/>
          <w:szCs w:val="20"/>
        </w:rPr>
        <w:t>.</w:t>
      </w:r>
      <w:r w:rsidRPr="000E5D4F">
        <w:rPr>
          <w:rFonts w:cs="Calibri"/>
          <w:bCs/>
          <w:color w:val="000000"/>
          <w:sz w:val="20"/>
          <w:szCs w:val="20"/>
        </w:rPr>
        <w:t xml:space="preserve"> </w:t>
      </w:r>
      <w:r w:rsidR="00A824BE" w:rsidRPr="000E5D4F">
        <w:rPr>
          <w:rFonts w:cs="Calibri"/>
          <w:color w:val="000000"/>
          <w:sz w:val="20"/>
          <w:szCs w:val="20"/>
        </w:rPr>
        <w:t xml:space="preserve">Poderão participar deste Pregão os interessados previamente credenciados no </w:t>
      </w:r>
      <w:r w:rsidR="00A824BE" w:rsidRPr="00765125">
        <w:rPr>
          <w:rFonts w:cs="Calibri"/>
          <w:color w:val="000000"/>
          <w:sz w:val="20"/>
          <w:szCs w:val="20"/>
        </w:rPr>
        <w:t>Sistema de Cadastramento Unificado de Fornecedores</w:t>
      </w:r>
      <w:r w:rsidR="00A824BE">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9" w:history="1">
        <w:r w:rsidR="00A824BE" w:rsidRPr="00765125">
          <w:rPr>
            <w:rStyle w:val="Hyperlink"/>
            <w:rFonts w:cs="Calibri"/>
            <w:b/>
            <w:color w:val="000000"/>
            <w:sz w:val="20"/>
            <w:szCs w:val="20"/>
            <w:u w:val="none"/>
          </w:rPr>
          <w:t>www.comprasnet.gov.br</w:t>
        </w:r>
      </w:hyperlink>
      <w:r w:rsidR="00A824BE">
        <w:rPr>
          <w:rFonts w:cs="Calibri"/>
          <w:color w:val="000000"/>
          <w:sz w:val="20"/>
          <w:szCs w:val="20"/>
        </w:rPr>
        <w:t>, onde para ter acesso ao Sistema eletrônico, os interessados em participar deste Pregão deverão dispor de chave de identificação e senha pessoal, obtidas junto à SLTI.</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BC785D">
        <w:rPr>
          <w:b/>
          <w:bCs/>
          <w:color w:val="000000"/>
          <w:sz w:val="20"/>
          <w:szCs w:val="20"/>
        </w:rPr>
        <w:t>3</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BC785D">
        <w:rPr>
          <w:b/>
          <w:bCs/>
          <w:color w:val="000000"/>
          <w:sz w:val="20"/>
          <w:szCs w:val="20"/>
        </w:rPr>
        <w:t>4</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A824BE"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lastRenderedPageBreak/>
        <w:t>3.3.</w:t>
      </w:r>
      <w:r w:rsidRPr="00FC47D3">
        <w:rPr>
          <w:sz w:val="20"/>
          <w:szCs w:val="20"/>
        </w:rPr>
        <w:t xml:space="preserve"> O credenciamento junto ao provedor do SISTEMA</w:t>
      </w:r>
      <w:r w:rsidR="00595080">
        <w:rPr>
          <w:sz w:val="20"/>
          <w:szCs w:val="20"/>
        </w:rPr>
        <w:t xml:space="preserve"> </w:t>
      </w:r>
      <w:r w:rsidRPr="00FC47D3">
        <w:rPr>
          <w:sz w:val="20"/>
          <w:szCs w:val="20"/>
        </w:rPr>
        <w:t xml:space="preserve">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1A4F15" w:rsidRPr="00765125">
          <w:rPr>
            <w:rStyle w:val="Hyperlink"/>
            <w:rFonts w:cs="Calibri"/>
            <w:b/>
            <w:color w:val="000000"/>
            <w:sz w:val="20"/>
            <w:szCs w:val="20"/>
            <w:u w:val="none"/>
          </w:rPr>
          <w:t>www.comprasnet.gov.br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1A4F1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1A4F15" w:rsidRPr="001D7914" w:rsidRDefault="001A4F15" w:rsidP="001A4F15">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1A4F15" w:rsidRPr="001D7914" w:rsidRDefault="001A4F15" w:rsidP="001A4F15">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1A4F15" w:rsidRDefault="001A4F15" w:rsidP="001A4F15">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w:t>
      </w:r>
      <w:r w:rsidRPr="00FC47D3">
        <w:rPr>
          <w:bCs/>
          <w:color w:val="000000"/>
          <w:sz w:val="20"/>
          <w:szCs w:val="20"/>
        </w:rPr>
        <w:lastRenderedPageBreak/>
        <w:t xml:space="preserve">indicadas no preâmbulo deste </w:t>
      </w:r>
      <w:r>
        <w:rPr>
          <w:bCs/>
          <w:color w:val="000000"/>
          <w:sz w:val="20"/>
          <w:szCs w:val="20"/>
        </w:rPr>
        <w:t>Edital</w:t>
      </w:r>
      <w:r w:rsidRPr="00FC47D3">
        <w:rPr>
          <w:bCs/>
          <w:color w:val="000000"/>
          <w:sz w:val="20"/>
          <w:szCs w:val="20"/>
        </w:rPr>
        <w:t xml:space="preserve">, no portal eletrônico </w:t>
      </w:r>
      <w:hyperlink r:id="rId14" w:history="1">
        <w:r w:rsidR="00430CC7" w:rsidRPr="00765125">
          <w:rPr>
            <w:rStyle w:val="Hyperlink"/>
            <w:rFonts w:cs="Calibri"/>
            <w:b/>
            <w:color w:val="000000"/>
            <w:sz w:val="20"/>
            <w:szCs w:val="20"/>
            <w:u w:val="none"/>
          </w:rPr>
          <w:t>www.comprasnet.gov.br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 xml:space="preserve">ue não contenham a descrição do </w:t>
      </w:r>
      <w:r w:rsidR="000C21C6">
        <w:rPr>
          <w:bCs/>
          <w:color w:val="000000"/>
          <w:sz w:val="20"/>
          <w:szCs w:val="20"/>
        </w:rPr>
        <w:t>serviço</w:t>
      </w:r>
      <w:r w:rsidRPr="00FC47D3">
        <w:rPr>
          <w:bCs/>
          <w:color w:val="000000"/>
          <w:sz w:val="20"/>
          <w:szCs w:val="20"/>
        </w:rPr>
        <w:t xml:space="preserve">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430CC7" w:rsidRPr="00765125">
          <w:rPr>
            <w:rStyle w:val="Hyperlink"/>
            <w:rFonts w:cs="Calibri"/>
            <w:b/>
            <w:color w:val="000000"/>
            <w:sz w:val="20"/>
            <w:szCs w:val="20"/>
            <w:u w:val="none"/>
          </w:rPr>
          <w:t>www.comprasnet.gov.br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lastRenderedPageBreak/>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ED77FD">
        <w:rPr>
          <w:bCs/>
          <w:color w:val="000000"/>
          <w:sz w:val="20"/>
          <w:szCs w:val="20"/>
        </w:rPr>
        <w:t>Serviços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w:t>
      </w:r>
      <w:r w:rsidRPr="00C064C8">
        <w:rPr>
          <w:b/>
          <w:bCs/>
          <w:color w:val="000000"/>
          <w:sz w:val="20"/>
          <w:szCs w:val="20"/>
        </w:rPr>
        <w:lastRenderedPageBreak/>
        <w:t xml:space="preserve">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xml:space="preserve">, inclusive prazo de </w:t>
      </w:r>
      <w:r w:rsidR="00952074">
        <w:rPr>
          <w:bCs/>
          <w:color w:val="000000"/>
          <w:sz w:val="20"/>
          <w:szCs w:val="20"/>
        </w:rPr>
        <w:t>início de execução dos serviços</w:t>
      </w:r>
      <w:r w:rsidR="008E5409">
        <w:rPr>
          <w:bCs/>
          <w:color w:val="000000"/>
          <w:sz w:val="20"/>
          <w:szCs w:val="20"/>
        </w:rPr>
        <w:t xml:space="preserve">, </w:t>
      </w:r>
      <w:r w:rsidRPr="00FC47D3">
        <w:rPr>
          <w:bCs/>
          <w:color w:val="000000"/>
          <w:sz w:val="20"/>
          <w:szCs w:val="20"/>
        </w:rPr>
        <w:t xml:space="preserve">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w:t>
      </w:r>
      <w:r w:rsidR="00962B6E">
        <w:rPr>
          <w:bCs/>
          <w:color w:val="000000"/>
          <w:sz w:val="20"/>
          <w:szCs w:val="20"/>
        </w:rPr>
        <w:t>P</w:t>
      </w:r>
      <w:r w:rsidRPr="00FC47D3">
        <w:rPr>
          <w:bCs/>
          <w:color w:val="000000"/>
          <w:sz w:val="20"/>
          <w:szCs w:val="20"/>
        </w:rPr>
        <w:t>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962B6E">
        <w:rPr>
          <w:b/>
          <w:bCs/>
          <w:color w:val="000000"/>
          <w:sz w:val="20"/>
          <w:szCs w:val="20"/>
        </w:rPr>
        <w:t>1</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xml:space="preserve">, que poderá contestar no prazo de até vinte e quatro horas contadas do respectivo envio, donde, caso não o faça, considerar-se-á </w:t>
      </w:r>
      <w:r w:rsidRPr="00FC47D3">
        <w:rPr>
          <w:bCs/>
          <w:color w:val="000000"/>
          <w:sz w:val="20"/>
          <w:szCs w:val="20"/>
        </w:rPr>
        <w:lastRenderedPageBreak/>
        <w:t>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015ACB" w:rsidRDefault="00FB50B8" w:rsidP="00166183">
      <w:pPr>
        <w:widowControl w:val="0"/>
        <w:autoSpaceDE w:val="0"/>
        <w:autoSpaceDN w:val="0"/>
        <w:adjustRightInd w:val="0"/>
        <w:spacing w:after="0" w:line="240" w:lineRule="auto"/>
        <w:jc w:val="both"/>
        <w:rPr>
          <w:bCs/>
          <w:sz w:val="20"/>
          <w:szCs w:val="20"/>
        </w:rPr>
      </w:pPr>
      <w:r w:rsidRPr="00015ACB">
        <w:rPr>
          <w:b/>
          <w:bCs/>
          <w:sz w:val="20"/>
          <w:szCs w:val="20"/>
        </w:rPr>
        <w:t>a)</w:t>
      </w:r>
      <w:r w:rsidRPr="00015ACB">
        <w:rPr>
          <w:bCs/>
          <w:sz w:val="20"/>
          <w:szCs w:val="20"/>
        </w:rPr>
        <w:t xml:space="preserve"> O</w:t>
      </w:r>
      <w:r w:rsidRPr="00015ACB">
        <w:rPr>
          <w:b/>
          <w:bCs/>
          <w:sz w:val="20"/>
          <w:szCs w:val="20"/>
        </w:rPr>
        <w:t xml:space="preserve"> </w:t>
      </w:r>
      <w:r w:rsidR="00A90579" w:rsidRPr="00015ACB">
        <w:rPr>
          <w:bCs/>
          <w:sz w:val="20"/>
          <w:szCs w:val="20"/>
        </w:rPr>
        <w:t xml:space="preserve">prazo de </w:t>
      </w:r>
      <w:r w:rsidR="00A90579" w:rsidRPr="00015ACB">
        <w:rPr>
          <w:b/>
          <w:bCs/>
          <w:sz w:val="20"/>
          <w:szCs w:val="20"/>
        </w:rPr>
        <w:t xml:space="preserve">validade </w:t>
      </w:r>
      <w:r w:rsidRPr="00015ACB">
        <w:rPr>
          <w:b/>
          <w:bCs/>
          <w:sz w:val="20"/>
          <w:szCs w:val="20"/>
        </w:rPr>
        <w:t>da proposta</w:t>
      </w:r>
      <w:r w:rsidR="00A90579" w:rsidRPr="00015ACB">
        <w:rPr>
          <w:bCs/>
          <w:sz w:val="20"/>
          <w:szCs w:val="20"/>
        </w:rPr>
        <w:t>:</w:t>
      </w:r>
      <w:r w:rsidRPr="00015ACB">
        <w:rPr>
          <w:bCs/>
          <w:sz w:val="20"/>
          <w:szCs w:val="20"/>
        </w:rPr>
        <w:t xml:space="preserve"> no</w:t>
      </w:r>
      <w:r w:rsidRPr="00015ACB">
        <w:rPr>
          <w:b/>
          <w:bCs/>
          <w:sz w:val="20"/>
          <w:szCs w:val="20"/>
        </w:rPr>
        <w:t xml:space="preserve"> </w:t>
      </w:r>
      <w:r w:rsidRPr="00015ACB">
        <w:rPr>
          <w:bCs/>
          <w:sz w:val="20"/>
          <w:szCs w:val="20"/>
        </w:rPr>
        <w:t xml:space="preserve">mínimo </w:t>
      </w:r>
      <w:r w:rsidR="00A15D73" w:rsidRPr="00015ACB">
        <w:rPr>
          <w:bCs/>
          <w:sz w:val="20"/>
          <w:szCs w:val="20"/>
        </w:rPr>
        <w:t xml:space="preserve">120 </w:t>
      </w:r>
      <w:r w:rsidRPr="00015ACB">
        <w:rPr>
          <w:bCs/>
          <w:sz w:val="20"/>
          <w:szCs w:val="20"/>
        </w:rPr>
        <w:t>(</w:t>
      </w:r>
      <w:r w:rsidR="00A15D73" w:rsidRPr="00015ACB">
        <w:rPr>
          <w:bCs/>
          <w:sz w:val="20"/>
          <w:szCs w:val="20"/>
        </w:rPr>
        <w:t>cento e vinte</w:t>
      </w:r>
      <w:r w:rsidRPr="00015ACB">
        <w:rPr>
          <w:bCs/>
          <w:sz w:val="20"/>
          <w:szCs w:val="20"/>
        </w:rPr>
        <w:t xml:space="preserve">) dias corridos, contados </w:t>
      </w:r>
      <w:r w:rsidR="00A90579" w:rsidRPr="00015ACB">
        <w:rPr>
          <w:bCs/>
          <w:sz w:val="20"/>
          <w:szCs w:val="20"/>
        </w:rPr>
        <w:t>da abertura da sessão inaugural</w:t>
      </w:r>
      <w:r w:rsidRPr="00015ACB">
        <w:rPr>
          <w:bCs/>
          <w:sz w:val="20"/>
          <w:szCs w:val="20"/>
        </w:rPr>
        <w:t>;</w:t>
      </w:r>
    </w:p>
    <w:p w:rsidR="00A04450" w:rsidRDefault="00FB50B8" w:rsidP="00166183">
      <w:pPr>
        <w:widowControl w:val="0"/>
        <w:autoSpaceDE w:val="0"/>
        <w:autoSpaceDN w:val="0"/>
        <w:adjustRightInd w:val="0"/>
        <w:spacing w:after="0" w:line="240" w:lineRule="auto"/>
        <w:jc w:val="both"/>
        <w:rPr>
          <w:b/>
          <w:bCs/>
          <w:sz w:val="20"/>
          <w:szCs w:val="20"/>
        </w:rPr>
      </w:pPr>
      <w:r w:rsidRPr="00015ACB">
        <w:rPr>
          <w:b/>
          <w:bCs/>
          <w:sz w:val="20"/>
          <w:szCs w:val="20"/>
        </w:rPr>
        <w:t>b)</w:t>
      </w:r>
      <w:r w:rsidRPr="00015ACB">
        <w:rPr>
          <w:bCs/>
          <w:sz w:val="20"/>
          <w:szCs w:val="20"/>
        </w:rPr>
        <w:t xml:space="preserve"> </w:t>
      </w:r>
      <w:r w:rsidR="00D70CAC" w:rsidRPr="00015ACB">
        <w:rPr>
          <w:bCs/>
          <w:sz w:val="20"/>
          <w:szCs w:val="20"/>
        </w:rPr>
        <w:t xml:space="preserve">O prazo de </w:t>
      </w:r>
      <w:r w:rsidR="008360FE">
        <w:rPr>
          <w:b/>
          <w:bCs/>
          <w:sz w:val="20"/>
          <w:szCs w:val="20"/>
        </w:rPr>
        <w:t>entrega dos produtos</w:t>
      </w:r>
      <w:r w:rsidR="00173B20" w:rsidRPr="00015ACB">
        <w:rPr>
          <w:bCs/>
          <w:sz w:val="20"/>
          <w:szCs w:val="20"/>
        </w:rPr>
        <w:t>:</w:t>
      </w:r>
      <w:r w:rsidR="00D70CAC" w:rsidRPr="00015ACB">
        <w:rPr>
          <w:bCs/>
          <w:sz w:val="20"/>
          <w:szCs w:val="20"/>
        </w:rPr>
        <w:t xml:space="preserve"> </w:t>
      </w:r>
      <w:r w:rsidR="00A04450">
        <w:rPr>
          <w:bCs/>
          <w:sz w:val="20"/>
          <w:szCs w:val="20"/>
        </w:rPr>
        <w:t>conforme Termo de Referência, Anexo II</w:t>
      </w:r>
      <w:r w:rsidR="00A04450" w:rsidRPr="00573989">
        <w:rPr>
          <w:b/>
          <w:bCs/>
          <w:sz w:val="20"/>
          <w:szCs w:val="20"/>
        </w:rPr>
        <w:t xml:space="preserve"> </w:t>
      </w:r>
    </w:p>
    <w:p w:rsidR="00173B20" w:rsidRPr="00573989" w:rsidRDefault="00173B20" w:rsidP="00166183">
      <w:pPr>
        <w:widowControl w:val="0"/>
        <w:autoSpaceDE w:val="0"/>
        <w:autoSpaceDN w:val="0"/>
        <w:adjustRightInd w:val="0"/>
        <w:spacing w:after="0" w:line="240" w:lineRule="auto"/>
        <w:jc w:val="both"/>
        <w:rPr>
          <w:bCs/>
          <w:sz w:val="20"/>
          <w:szCs w:val="20"/>
        </w:rPr>
      </w:pPr>
      <w:r w:rsidRPr="00573989">
        <w:rPr>
          <w:b/>
          <w:bCs/>
          <w:sz w:val="20"/>
          <w:szCs w:val="20"/>
        </w:rPr>
        <w:t>c)</w:t>
      </w:r>
      <w:r w:rsidRPr="00573989">
        <w:rPr>
          <w:bCs/>
          <w:sz w:val="20"/>
          <w:szCs w:val="20"/>
        </w:rPr>
        <w:t xml:space="preserve"> </w:t>
      </w:r>
      <w:r w:rsidRPr="00A04450">
        <w:rPr>
          <w:bCs/>
          <w:sz w:val="20"/>
          <w:szCs w:val="20"/>
        </w:rPr>
        <w:t xml:space="preserve">O prazo de </w:t>
      </w:r>
      <w:r w:rsidR="008360FE" w:rsidRPr="00A04450">
        <w:rPr>
          <w:b/>
          <w:bCs/>
          <w:sz w:val="20"/>
          <w:szCs w:val="20"/>
        </w:rPr>
        <w:t>vigência contratual</w:t>
      </w:r>
      <w:r w:rsidRPr="00A04450">
        <w:rPr>
          <w:bCs/>
          <w:sz w:val="20"/>
          <w:szCs w:val="20"/>
        </w:rPr>
        <w:t>:</w:t>
      </w:r>
      <w:r w:rsidRPr="00573989">
        <w:rPr>
          <w:bCs/>
          <w:sz w:val="20"/>
          <w:szCs w:val="20"/>
        </w:rPr>
        <w:t xml:space="preserve"> </w:t>
      </w:r>
      <w:r w:rsidR="00A04450">
        <w:rPr>
          <w:bCs/>
          <w:sz w:val="20"/>
          <w:szCs w:val="20"/>
        </w:rPr>
        <w:t>conforme Termo de Referência, Anexo II</w:t>
      </w:r>
      <w:r w:rsidR="00573989" w:rsidRPr="00573989">
        <w:rPr>
          <w:bCs/>
          <w:sz w:val="20"/>
          <w:szCs w:val="20"/>
        </w:rPr>
        <w:t>.</w:t>
      </w:r>
    </w:p>
    <w:p w:rsidR="00CE2719" w:rsidRPr="00573989" w:rsidRDefault="00E951E9" w:rsidP="009379D3">
      <w:pPr>
        <w:widowControl w:val="0"/>
        <w:autoSpaceDE w:val="0"/>
        <w:autoSpaceDN w:val="0"/>
        <w:adjustRightInd w:val="0"/>
        <w:spacing w:after="120" w:line="240" w:lineRule="auto"/>
        <w:jc w:val="both"/>
        <w:rPr>
          <w:b/>
          <w:bCs/>
          <w:sz w:val="20"/>
          <w:szCs w:val="20"/>
        </w:rPr>
      </w:pPr>
      <w:r w:rsidRPr="00573989">
        <w:rPr>
          <w:b/>
          <w:bCs/>
          <w:sz w:val="20"/>
          <w:szCs w:val="20"/>
        </w:rPr>
        <w:t>d</w:t>
      </w:r>
      <w:r w:rsidR="00FB50B8" w:rsidRPr="00573989">
        <w:rPr>
          <w:b/>
          <w:bCs/>
          <w:sz w:val="20"/>
          <w:szCs w:val="20"/>
        </w:rPr>
        <w:t>)</w:t>
      </w:r>
      <w:r w:rsidR="00FB50B8" w:rsidRPr="00573989">
        <w:rPr>
          <w:bCs/>
          <w:sz w:val="20"/>
          <w:szCs w:val="20"/>
        </w:rPr>
        <w:t xml:space="preserve"> </w:t>
      </w:r>
      <w:r w:rsidR="00FB50B8" w:rsidRPr="00A04450">
        <w:rPr>
          <w:bCs/>
          <w:sz w:val="20"/>
          <w:szCs w:val="20"/>
        </w:rPr>
        <w:t xml:space="preserve">O prazo de </w:t>
      </w:r>
      <w:r w:rsidR="00C6260D" w:rsidRPr="00A04450">
        <w:rPr>
          <w:b/>
          <w:bCs/>
          <w:sz w:val="20"/>
          <w:szCs w:val="20"/>
        </w:rPr>
        <w:t>pagamento</w:t>
      </w:r>
      <w:r w:rsidR="00A90579" w:rsidRPr="00A04450">
        <w:rPr>
          <w:bCs/>
          <w:sz w:val="20"/>
          <w:szCs w:val="20"/>
        </w:rPr>
        <w:t>:</w:t>
      </w:r>
      <w:r w:rsidR="00A04450">
        <w:rPr>
          <w:bCs/>
          <w:sz w:val="20"/>
          <w:szCs w:val="20"/>
        </w:rPr>
        <w:t xml:space="preserve"> conforme Termo de Referência, Anexo II</w:t>
      </w:r>
      <w:r w:rsidR="00573989" w:rsidRPr="00573989">
        <w:rPr>
          <w:bCs/>
          <w:sz w:val="20"/>
          <w:szCs w:val="20"/>
        </w:rPr>
        <w:t>.</w:t>
      </w:r>
      <w:r w:rsidR="00A914C3" w:rsidRPr="00573989">
        <w:rPr>
          <w:bCs/>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Pr="00A04450" w:rsidRDefault="002A0356" w:rsidP="00E951E9">
      <w:pPr>
        <w:widowControl w:val="0"/>
        <w:autoSpaceDE w:val="0"/>
        <w:autoSpaceDN w:val="0"/>
        <w:adjustRightInd w:val="0"/>
        <w:spacing w:after="0" w:line="240" w:lineRule="auto"/>
        <w:jc w:val="both"/>
        <w:rPr>
          <w:b/>
          <w:bCs/>
          <w:sz w:val="20"/>
          <w:szCs w:val="20"/>
        </w:rPr>
      </w:pPr>
      <w:r w:rsidRPr="00A04450">
        <w:rPr>
          <w:b/>
          <w:bCs/>
          <w:sz w:val="20"/>
          <w:szCs w:val="20"/>
        </w:rPr>
        <w:t>1</w:t>
      </w:r>
      <w:r w:rsidR="00D242E6" w:rsidRPr="00A04450">
        <w:rPr>
          <w:b/>
          <w:bCs/>
          <w:sz w:val="20"/>
          <w:szCs w:val="20"/>
        </w:rPr>
        <w:t>3</w:t>
      </w:r>
      <w:r w:rsidRPr="00A04450">
        <w:rPr>
          <w:b/>
          <w:bCs/>
          <w:sz w:val="20"/>
          <w:szCs w:val="20"/>
        </w:rPr>
        <w:t>.3</w:t>
      </w:r>
      <w:r w:rsidR="00EA3D83" w:rsidRPr="00A04450">
        <w:rPr>
          <w:b/>
          <w:bCs/>
          <w:sz w:val="20"/>
          <w:szCs w:val="20"/>
        </w:rPr>
        <w:t>.</w:t>
      </w:r>
      <w:r w:rsidR="00EA3D83" w:rsidRPr="00A04450">
        <w:rPr>
          <w:bCs/>
          <w:sz w:val="20"/>
          <w:szCs w:val="20"/>
        </w:rPr>
        <w:t xml:space="preserve"> Após solicitação </w:t>
      </w:r>
      <w:proofErr w:type="gramStart"/>
      <w:r w:rsidR="00EA3D83" w:rsidRPr="00A04450">
        <w:rPr>
          <w:bCs/>
          <w:sz w:val="20"/>
          <w:szCs w:val="20"/>
        </w:rPr>
        <w:t>d</w:t>
      </w:r>
      <w:r w:rsidR="00BF70C1" w:rsidRPr="00A04450">
        <w:rPr>
          <w:bCs/>
          <w:sz w:val="20"/>
          <w:szCs w:val="20"/>
        </w:rPr>
        <w:t>o</w:t>
      </w:r>
      <w:r w:rsidR="00F50F91" w:rsidRPr="00A04450">
        <w:rPr>
          <w:bCs/>
          <w:sz w:val="20"/>
          <w:szCs w:val="20"/>
        </w:rPr>
        <w:t>(</w:t>
      </w:r>
      <w:proofErr w:type="gramEnd"/>
      <w:r w:rsidR="00F50F91" w:rsidRPr="00A04450">
        <w:rPr>
          <w:bCs/>
          <w:sz w:val="20"/>
          <w:szCs w:val="20"/>
        </w:rPr>
        <w:t>a) Pregoeiro(a)</w:t>
      </w:r>
      <w:r w:rsidR="00A377A0" w:rsidRPr="00A04450">
        <w:rPr>
          <w:bCs/>
          <w:sz w:val="20"/>
          <w:szCs w:val="20"/>
        </w:rPr>
        <w:t>, a</w:t>
      </w:r>
      <w:r w:rsidR="00EA3D83" w:rsidRPr="00A04450">
        <w:rPr>
          <w:bCs/>
          <w:sz w:val="20"/>
          <w:szCs w:val="20"/>
        </w:rPr>
        <w:t xml:space="preserve">s </w:t>
      </w:r>
      <w:r w:rsidR="00EB373D" w:rsidRPr="00A04450">
        <w:rPr>
          <w:bCs/>
          <w:sz w:val="20"/>
          <w:szCs w:val="20"/>
        </w:rPr>
        <w:t>Licitante</w:t>
      </w:r>
      <w:r w:rsidR="00EA3D83" w:rsidRPr="00A04450">
        <w:rPr>
          <w:bCs/>
          <w:sz w:val="20"/>
          <w:szCs w:val="20"/>
        </w:rPr>
        <w:t>s que tiverem seus preços aceitos</w:t>
      </w:r>
      <w:r w:rsidR="00EA3D83" w:rsidRPr="00A04450">
        <w:rPr>
          <w:b/>
          <w:bCs/>
          <w:sz w:val="20"/>
          <w:szCs w:val="20"/>
        </w:rPr>
        <w:t xml:space="preserve"> deverão apresentar a seguinte documentação complementar:</w:t>
      </w:r>
    </w:p>
    <w:p w:rsidR="00473BE1" w:rsidRPr="00473BE1" w:rsidRDefault="001270A0" w:rsidP="00473BE1">
      <w:pPr>
        <w:widowControl w:val="0"/>
        <w:tabs>
          <w:tab w:val="left" w:pos="-1056"/>
          <w:tab w:val="left" w:pos="-348"/>
          <w:tab w:val="left" w:pos="360"/>
          <w:tab w:val="left" w:pos="567"/>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bCs/>
          <w:sz w:val="20"/>
          <w:szCs w:val="20"/>
        </w:rPr>
      </w:pPr>
      <w:r w:rsidRPr="00A04450">
        <w:rPr>
          <w:b/>
          <w:bCs/>
          <w:sz w:val="20"/>
          <w:szCs w:val="20"/>
        </w:rPr>
        <w:t>a</w:t>
      </w:r>
      <w:r w:rsidR="00860844" w:rsidRPr="00A04450">
        <w:rPr>
          <w:b/>
          <w:bCs/>
          <w:sz w:val="20"/>
          <w:szCs w:val="20"/>
        </w:rPr>
        <w:t>)</w:t>
      </w:r>
      <w:r w:rsidR="00750DE2">
        <w:rPr>
          <w:rFonts w:asciiTheme="minorHAnsi" w:hAnsiTheme="minorHAnsi" w:cstheme="minorHAnsi"/>
          <w:color w:val="000000"/>
          <w:sz w:val="18"/>
          <w:szCs w:val="18"/>
        </w:rPr>
        <w:t xml:space="preserve"> </w:t>
      </w:r>
      <w:r w:rsidR="00473BE1" w:rsidRPr="00473BE1">
        <w:rPr>
          <w:bCs/>
          <w:sz w:val="20"/>
          <w:szCs w:val="20"/>
        </w:rPr>
        <w:t xml:space="preserve">O licitante vencedor deverá apresentar </w:t>
      </w:r>
      <w:proofErr w:type="gramStart"/>
      <w:r w:rsidR="00473BE1" w:rsidRPr="00473BE1">
        <w:rPr>
          <w:bCs/>
          <w:sz w:val="20"/>
          <w:szCs w:val="20"/>
        </w:rPr>
        <w:t>ATESTADO(</w:t>
      </w:r>
      <w:proofErr w:type="gramEnd"/>
      <w:r w:rsidR="00473BE1" w:rsidRPr="00473BE1">
        <w:rPr>
          <w:bCs/>
          <w:sz w:val="20"/>
          <w:szCs w:val="20"/>
        </w:rPr>
        <w:t>S) de capacidade técnica emitida(s) por pessoa(s) jurídica(s) de direito público ou privado, que comprovem aptidão pertinente e compatível com o objeto da licitação, na forma do artigo 30, parágrafo 4°, da Lei Federal n°8.666/93.</w:t>
      </w:r>
    </w:p>
    <w:p w:rsidR="002A0356" w:rsidRDefault="002A0356" w:rsidP="00473BE1">
      <w:pPr>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F11035">
        <w:rPr>
          <w:rFonts w:eastAsia="Batang" w:cs="Calibri"/>
          <w:sz w:val="20"/>
          <w:szCs w:val="20"/>
        </w:rPr>
        <w:t>início de execução dos serviços; prazo de execução dos serviços</w:t>
      </w:r>
      <w:r w:rsidR="0011567F" w:rsidRPr="00572F93">
        <w:rPr>
          <w:rFonts w:eastAsia="Batang" w:cs="Calibri"/>
          <w:sz w:val="20"/>
          <w:szCs w:val="20"/>
        </w:rPr>
        <w:t xml:space="preserve">;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A04450" w:rsidRDefault="007C6677" w:rsidP="002D52C8">
      <w:pPr>
        <w:widowControl w:val="0"/>
        <w:autoSpaceDE w:val="0"/>
        <w:autoSpaceDN w:val="0"/>
        <w:adjustRightInd w:val="0"/>
        <w:spacing w:after="0" w:line="240" w:lineRule="auto"/>
        <w:jc w:val="both"/>
        <w:rPr>
          <w:b/>
          <w:bCs/>
          <w:sz w:val="20"/>
          <w:szCs w:val="20"/>
        </w:rPr>
      </w:pPr>
      <w:r w:rsidRPr="00A04450">
        <w:rPr>
          <w:b/>
          <w:bCs/>
          <w:sz w:val="20"/>
          <w:szCs w:val="20"/>
        </w:rPr>
        <w:t>1</w:t>
      </w:r>
      <w:r w:rsidR="006A50E9" w:rsidRPr="00A04450">
        <w:rPr>
          <w:b/>
          <w:bCs/>
          <w:sz w:val="20"/>
          <w:szCs w:val="20"/>
        </w:rPr>
        <w:t>6</w:t>
      </w:r>
      <w:r w:rsidR="004D785B" w:rsidRPr="00A04450">
        <w:rPr>
          <w:b/>
          <w:bCs/>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 xml:space="preserve">apresentação da </w:t>
      </w:r>
      <w:r w:rsidR="00B70FB9" w:rsidRPr="00B70FB9">
        <w:rPr>
          <w:bCs/>
          <w:color w:val="000000"/>
          <w:sz w:val="20"/>
          <w:szCs w:val="20"/>
        </w:rPr>
        <w:lastRenderedPageBreak/>
        <w:t>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09753E" w:rsidRDefault="00524132" w:rsidP="0009753E">
      <w:pPr>
        <w:widowControl w:val="0"/>
        <w:autoSpaceDE w:val="0"/>
        <w:autoSpaceDN w:val="0"/>
        <w:adjustRightInd w:val="0"/>
        <w:spacing w:after="0" w:line="240" w:lineRule="auto"/>
        <w:contextualSpacing/>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w:t>
      </w:r>
      <w:r w:rsidR="00920E48">
        <w:rPr>
          <w:rFonts w:eastAsia="Batang"/>
          <w:b/>
          <w:color w:val="000000"/>
          <w:sz w:val="20"/>
          <w:szCs w:val="20"/>
        </w:rPr>
        <w:t>6</w:t>
      </w:r>
      <w:r w:rsidRPr="00E12F54">
        <w:rPr>
          <w:rFonts w:eastAsia="Batang"/>
          <w:b/>
          <w:color w:val="000000"/>
          <w:sz w:val="20"/>
          <w:szCs w:val="20"/>
        </w:rPr>
        <w:t>.</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r w:rsidR="0009753E">
        <w:rPr>
          <w:rFonts w:eastAsia="Batang"/>
          <w:color w:val="000000"/>
          <w:sz w:val="20"/>
          <w:szCs w:val="20"/>
        </w:rPr>
        <w:t>.</w:t>
      </w:r>
    </w:p>
    <w:p w:rsidR="0009753E" w:rsidRPr="0009753E" w:rsidRDefault="0009753E" w:rsidP="0009753E">
      <w:pPr>
        <w:widowControl w:val="0"/>
        <w:autoSpaceDE w:val="0"/>
        <w:autoSpaceDN w:val="0"/>
        <w:adjustRightInd w:val="0"/>
        <w:spacing w:after="0" w:line="240" w:lineRule="auto"/>
        <w:contextualSpacing/>
        <w:jc w:val="both"/>
        <w:rPr>
          <w:rFonts w:eastAsia="Batang"/>
          <w:color w:val="000000"/>
          <w:sz w:val="20"/>
          <w:szCs w:val="20"/>
        </w:rPr>
      </w:pPr>
      <w:r w:rsidRPr="0009753E">
        <w:rPr>
          <w:rFonts w:eastAsia="Batang"/>
          <w:b/>
          <w:color w:val="000000"/>
          <w:sz w:val="20"/>
          <w:szCs w:val="20"/>
        </w:rPr>
        <w:t>16.7.</w:t>
      </w:r>
      <w:r>
        <w:rPr>
          <w:rFonts w:eastAsia="Batang"/>
          <w:color w:val="000000"/>
          <w:sz w:val="20"/>
          <w:szCs w:val="20"/>
        </w:rPr>
        <w:t xml:space="preserve"> </w:t>
      </w:r>
      <w:r w:rsidRPr="0009753E">
        <w:rPr>
          <w:rFonts w:eastAsia="Batang"/>
          <w:color w:val="000000"/>
          <w:sz w:val="20"/>
          <w:szCs w:val="20"/>
        </w:rPr>
        <w:t>Efetuada a entrega, a CONTRATADA protocolará a Nota Fiscal/Fatura, perante a CONTRATANTE devidamente preenchida;</w:t>
      </w:r>
    </w:p>
    <w:p w:rsidR="0009753E" w:rsidRPr="0009753E" w:rsidRDefault="0009753E" w:rsidP="0009753E">
      <w:pPr>
        <w:tabs>
          <w:tab w:val="left" w:pos="7200"/>
        </w:tabs>
        <w:spacing w:after="0" w:line="240" w:lineRule="auto"/>
        <w:contextualSpacing/>
        <w:jc w:val="both"/>
        <w:rPr>
          <w:rFonts w:eastAsia="Batang"/>
          <w:color w:val="000000"/>
          <w:sz w:val="20"/>
          <w:szCs w:val="20"/>
        </w:rPr>
      </w:pPr>
      <w:r w:rsidRPr="0009753E">
        <w:rPr>
          <w:rFonts w:eastAsia="Batang"/>
          <w:b/>
          <w:color w:val="000000"/>
          <w:sz w:val="20"/>
          <w:szCs w:val="20"/>
        </w:rPr>
        <w:t>16.8.</w:t>
      </w:r>
      <w:r w:rsidRPr="0009753E">
        <w:rPr>
          <w:rFonts w:eastAsia="Batang"/>
          <w:color w:val="000000"/>
          <w:sz w:val="20"/>
          <w:szCs w:val="20"/>
        </w:rPr>
        <w:t xml:space="preserve"> Caso Nota Fiscal/Fatura esteja em desacordo, será devolvida para correção;</w:t>
      </w:r>
    </w:p>
    <w:p w:rsidR="0009753E" w:rsidRPr="0009753E" w:rsidRDefault="0009753E" w:rsidP="0009753E">
      <w:pPr>
        <w:tabs>
          <w:tab w:val="left" w:pos="7200"/>
        </w:tabs>
        <w:spacing w:after="0" w:line="240" w:lineRule="auto"/>
        <w:contextualSpacing/>
        <w:jc w:val="both"/>
        <w:rPr>
          <w:rFonts w:eastAsia="Batang"/>
          <w:color w:val="000000"/>
          <w:sz w:val="20"/>
          <w:szCs w:val="20"/>
        </w:rPr>
      </w:pPr>
      <w:r w:rsidRPr="0009753E">
        <w:rPr>
          <w:rFonts w:eastAsia="Batang"/>
          <w:b/>
          <w:color w:val="000000"/>
          <w:sz w:val="20"/>
          <w:szCs w:val="20"/>
        </w:rPr>
        <w:t>16.9.</w:t>
      </w:r>
      <w:r w:rsidRPr="0009753E">
        <w:rPr>
          <w:rFonts w:eastAsia="Batang"/>
          <w:color w:val="000000"/>
          <w:sz w:val="20"/>
          <w:szCs w:val="20"/>
        </w:rPr>
        <w:t xml:space="preserve"> A CONTRATANTE terá um prazo de até 05 (cinco) dias úteis para conferência e aprovação, contados da sua protocolização, e será paga, diretamente na conta corrente da CONTRATADA;</w:t>
      </w:r>
    </w:p>
    <w:p w:rsidR="0009753E" w:rsidRPr="0009753E" w:rsidRDefault="0009753E" w:rsidP="0009753E">
      <w:pPr>
        <w:tabs>
          <w:tab w:val="left" w:pos="7200"/>
        </w:tabs>
        <w:spacing w:after="0" w:line="240" w:lineRule="auto"/>
        <w:contextualSpacing/>
        <w:jc w:val="both"/>
        <w:rPr>
          <w:rFonts w:eastAsia="Batang"/>
          <w:color w:val="000000"/>
          <w:sz w:val="20"/>
          <w:szCs w:val="20"/>
        </w:rPr>
      </w:pPr>
      <w:r w:rsidRPr="0009753E">
        <w:rPr>
          <w:rFonts w:eastAsia="Batang"/>
          <w:b/>
          <w:color w:val="000000"/>
          <w:sz w:val="20"/>
          <w:szCs w:val="20"/>
        </w:rPr>
        <w:t>16.10.</w:t>
      </w:r>
      <w:r w:rsidRPr="0009753E">
        <w:rPr>
          <w:rFonts w:eastAsia="Batang"/>
          <w:color w:val="000000"/>
          <w:sz w:val="20"/>
          <w:szCs w:val="20"/>
        </w:rPr>
        <w:t xml:space="preserve"> Na ocorrência de rejeição da(s) Nota(s) Fiscal (is), motivada por erro ou incorreções, o prazo </w:t>
      </w:r>
      <w:r>
        <w:rPr>
          <w:rFonts w:eastAsia="Batang"/>
          <w:color w:val="000000"/>
          <w:sz w:val="20"/>
          <w:szCs w:val="20"/>
        </w:rPr>
        <w:t>para o pagamento</w:t>
      </w:r>
      <w:r w:rsidRPr="0009753E">
        <w:rPr>
          <w:rFonts w:eastAsia="Batang"/>
          <w:color w:val="000000"/>
          <w:sz w:val="20"/>
          <w:szCs w:val="20"/>
        </w:rPr>
        <w:t>, passará a ser contado a partir da data da sua representação;</w:t>
      </w:r>
    </w:p>
    <w:p w:rsidR="0009753E" w:rsidRDefault="0009753E" w:rsidP="004F4C41">
      <w:pPr>
        <w:widowControl w:val="0"/>
        <w:autoSpaceDE w:val="0"/>
        <w:autoSpaceDN w:val="0"/>
        <w:adjustRightInd w:val="0"/>
        <w:spacing w:after="120" w:line="240" w:lineRule="auto"/>
        <w:jc w:val="both"/>
        <w:rPr>
          <w:b/>
          <w:bCs/>
          <w:color w:val="000000"/>
          <w:sz w:val="20"/>
          <w:szCs w:val="20"/>
        </w:rPr>
      </w:pPr>
    </w:p>
    <w:p w:rsidR="004D785B" w:rsidRPr="00A04450" w:rsidRDefault="007C6677" w:rsidP="002D52C8">
      <w:pPr>
        <w:widowControl w:val="0"/>
        <w:autoSpaceDE w:val="0"/>
        <w:autoSpaceDN w:val="0"/>
        <w:adjustRightInd w:val="0"/>
        <w:spacing w:after="0" w:line="240" w:lineRule="auto"/>
        <w:jc w:val="both"/>
        <w:rPr>
          <w:b/>
          <w:bCs/>
          <w:sz w:val="20"/>
          <w:szCs w:val="20"/>
        </w:rPr>
      </w:pPr>
      <w:r w:rsidRPr="00A04450">
        <w:rPr>
          <w:b/>
          <w:bCs/>
          <w:sz w:val="20"/>
          <w:szCs w:val="20"/>
        </w:rPr>
        <w:t>1</w:t>
      </w:r>
      <w:r w:rsidR="006A50E9" w:rsidRPr="00A04450">
        <w:rPr>
          <w:b/>
          <w:bCs/>
          <w:sz w:val="20"/>
          <w:szCs w:val="20"/>
        </w:rPr>
        <w:t>7</w:t>
      </w:r>
      <w:r w:rsidR="004D785B" w:rsidRPr="00A04450">
        <w:rPr>
          <w:b/>
          <w:bCs/>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5738F2">
        <w:rPr>
          <w:bCs/>
          <w:color w:val="000000"/>
          <w:sz w:val="20"/>
          <w:szCs w:val="20"/>
        </w:rPr>
        <w:t xml:space="preserve">A duração do contrato </w:t>
      </w:r>
      <w:r w:rsidR="00920E48">
        <w:rPr>
          <w:bCs/>
          <w:color w:val="000000"/>
          <w:sz w:val="20"/>
          <w:szCs w:val="20"/>
        </w:rPr>
        <w:t>será de 12 (doze) meses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3" w:name="art57i"/>
      <w:bookmarkEnd w:id="3"/>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5D3A14"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750DE2">
        <w:rPr>
          <w:bCs/>
          <w:color w:val="000000"/>
          <w:sz w:val="20"/>
          <w:szCs w:val="20"/>
        </w:rPr>
        <w:t>28</w:t>
      </w:r>
      <w:r w:rsidRPr="00901BD0">
        <w:rPr>
          <w:bCs/>
          <w:color w:val="000000"/>
          <w:sz w:val="20"/>
          <w:szCs w:val="20"/>
        </w:rPr>
        <w:t xml:space="preserve"> de </w:t>
      </w:r>
      <w:r w:rsidR="00750DE2">
        <w:rPr>
          <w:bCs/>
          <w:color w:val="000000"/>
          <w:sz w:val="20"/>
          <w:szCs w:val="20"/>
        </w:rPr>
        <w:t>DEZEMBRO</w:t>
      </w:r>
      <w:r w:rsidRPr="00901BD0">
        <w:rPr>
          <w:bCs/>
          <w:color w:val="000000"/>
          <w:sz w:val="20"/>
          <w:szCs w:val="20"/>
        </w:rPr>
        <w:t xml:space="preserve"> de 201</w:t>
      </w:r>
      <w:r w:rsidR="00A23EC2">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A02C6B" w:rsidRDefault="00901BD0" w:rsidP="0009753E">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F7152B" w:rsidRPr="00A02C6B" w:rsidRDefault="004C2A6C" w:rsidP="00A02C6B">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A02C6B">
        <w:rPr>
          <w:rFonts w:eastAsia="Batang" w:cs="Courier New"/>
          <w:b/>
          <w:color w:val="000000"/>
          <w:sz w:val="20"/>
          <w:szCs w:val="20"/>
        </w:rPr>
        <w:t>Produtos</w:t>
      </w: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EF7369">
        <w:rPr>
          <w:rFonts w:cs="Courier New"/>
          <w:b/>
          <w:sz w:val="20"/>
          <w:szCs w:val="20"/>
        </w:rPr>
        <w:t>serviços</w:t>
      </w:r>
      <w:r w:rsidRPr="00200FA2">
        <w:rPr>
          <w:rFonts w:cs="Courier New"/>
          <w:b/>
          <w:sz w:val="20"/>
          <w:szCs w:val="20"/>
        </w:rPr>
        <w:t>:</w:t>
      </w:r>
    </w:p>
    <w:p w:rsidR="00376B72" w:rsidRDefault="00376B72" w:rsidP="00C10EB7">
      <w:pPr>
        <w:spacing w:after="0"/>
        <w:jc w:val="both"/>
        <w:rPr>
          <w:rFonts w:cs="Courier New"/>
          <w:b/>
          <w:sz w:val="20"/>
          <w:szCs w:val="20"/>
        </w:rP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88"/>
        <w:gridCol w:w="850"/>
        <w:gridCol w:w="568"/>
      </w:tblGrid>
      <w:tr w:rsidR="00DD5300" w:rsidRPr="00D66A8B" w:rsidTr="006B4115">
        <w:trPr>
          <w:trHeight w:val="589"/>
        </w:trPr>
        <w:tc>
          <w:tcPr>
            <w:tcW w:w="708" w:type="dxa"/>
          </w:tcPr>
          <w:p w:rsidR="00DD5300" w:rsidRPr="00D66A8B" w:rsidRDefault="00DD5300" w:rsidP="00A02C6B">
            <w:pPr>
              <w:spacing w:after="0"/>
              <w:ind w:left="-1"/>
              <w:jc w:val="center"/>
              <w:rPr>
                <w:rFonts w:asciiTheme="minorHAnsi" w:hAnsiTheme="minorHAnsi" w:cstheme="minorHAnsi"/>
                <w:b/>
                <w:sz w:val="19"/>
                <w:szCs w:val="19"/>
              </w:rPr>
            </w:pPr>
            <w:r w:rsidRPr="00D66A8B">
              <w:rPr>
                <w:rFonts w:asciiTheme="minorHAnsi" w:hAnsiTheme="minorHAnsi" w:cstheme="minorHAnsi"/>
                <w:b/>
                <w:sz w:val="19"/>
                <w:szCs w:val="19"/>
              </w:rPr>
              <w:t>ITEM</w:t>
            </w:r>
          </w:p>
        </w:tc>
        <w:tc>
          <w:tcPr>
            <w:tcW w:w="7088" w:type="dxa"/>
          </w:tcPr>
          <w:p w:rsidR="00DD5300" w:rsidRPr="00D66A8B" w:rsidRDefault="00DD5300" w:rsidP="00A02C6B">
            <w:pPr>
              <w:spacing w:after="0"/>
              <w:ind w:left="-1"/>
              <w:jc w:val="center"/>
              <w:rPr>
                <w:rFonts w:asciiTheme="minorHAnsi" w:hAnsiTheme="minorHAnsi" w:cstheme="minorHAnsi"/>
                <w:b/>
                <w:sz w:val="19"/>
                <w:szCs w:val="19"/>
              </w:rPr>
            </w:pPr>
            <w:r w:rsidRPr="00D66A8B">
              <w:rPr>
                <w:rFonts w:asciiTheme="minorHAnsi" w:hAnsiTheme="minorHAnsi" w:cstheme="minorHAnsi"/>
                <w:b/>
                <w:sz w:val="19"/>
                <w:szCs w:val="19"/>
              </w:rPr>
              <w:t>DESCRIÇÃO</w:t>
            </w:r>
          </w:p>
        </w:tc>
        <w:tc>
          <w:tcPr>
            <w:tcW w:w="850" w:type="dxa"/>
          </w:tcPr>
          <w:p w:rsidR="00DD5300" w:rsidRPr="00D66A8B" w:rsidRDefault="00DD5300" w:rsidP="00A02C6B">
            <w:pPr>
              <w:spacing w:after="0"/>
              <w:ind w:left="-1"/>
              <w:jc w:val="center"/>
              <w:rPr>
                <w:rFonts w:asciiTheme="minorHAnsi" w:hAnsiTheme="minorHAnsi" w:cstheme="minorHAnsi"/>
                <w:b/>
                <w:sz w:val="19"/>
                <w:szCs w:val="19"/>
              </w:rPr>
            </w:pPr>
            <w:r w:rsidRPr="00D66A8B">
              <w:rPr>
                <w:rFonts w:asciiTheme="minorHAnsi" w:hAnsiTheme="minorHAnsi" w:cstheme="minorHAnsi"/>
                <w:b/>
                <w:sz w:val="19"/>
                <w:szCs w:val="19"/>
              </w:rPr>
              <w:t>UND</w:t>
            </w:r>
          </w:p>
        </w:tc>
        <w:tc>
          <w:tcPr>
            <w:tcW w:w="568" w:type="dxa"/>
          </w:tcPr>
          <w:p w:rsidR="00DD5300" w:rsidRPr="00D66A8B" w:rsidRDefault="00DD5300" w:rsidP="00A02C6B">
            <w:pPr>
              <w:spacing w:after="0"/>
              <w:ind w:left="-1"/>
              <w:jc w:val="center"/>
              <w:rPr>
                <w:rFonts w:asciiTheme="minorHAnsi" w:hAnsiTheme="minorHAnsi" w:cstheme="minorHAnsi"/>
                <w:b/>
                <w:sz w:val="19"/>
                <w:szCs w:val="19"/>
              </w:rPr>
            </w:pPr>
            <w:r w:rsidRPr="00D66A8B">
              <w:rPr>
                <w:rFonts w:asciiTheme="minorHAnsi" w:hAnsiTheme="minorHAnsi" w:cstheme="minorHAnsi"/>
                <w:b/>
                <w:sz w:val="19"/>
                <w:szCs w:val="19"/>
              </w:rPr>
              <w:t>QTD</w:t>
            </w:r>
          </w:p>
        </w:tc>
      </w:tr>
      <w:tr w:rsidR="006B4115" w:rsidRPr="00D66A8B" w:rsidTr="006B4115">
        <w:trPr>
          <w:trHeight w:val="589"/>
        </w:trPr>
        <w:tc>
          <w:tcPr>
            <w:tcW w:w="708" w:type="dxa"/>
          </w:tcPr>
          <w:p w:rsidR="006B4115" w:rsidRPr="00D66A8B" w:rsidRDefault="006B4115" w:rsidP="00A02C6B">
            <w:pPr>
              <w:spacing w:after="0"/>
              <w:ind w:left="-1"/>
              <w:jc w:val="center"/>
              <w:rPr>
                <w:rFonts w:asciiTheme="minorHAnsi" w:hAnsiTheme="minorHAnsi" w:cstheme="minorHAnsi"/>
                <w:b/>
                <w:sz w:val="19"/>
                <w:szCs w:val="19"/>
              </w:rPr>
            </w:pPr>
            <w:r>
              <w:rPr>
                <w:rFonts w:asciiTheme="minorHAnsi" w:hAnsiTheme="minorHAnsi" w:cstheme="minorHAnsi"/>
                <w:b/>
                <w:sz w:val="19"/>
                <w:szCs w:val="19"/>
              </w:rPr>
              <w:t>01</w:t>
            </w:r>
          </w:p>
        </w:tc>
        <w:tc>
          <w:tcPr>
            <w:tcW w:w="7088" w:type="dxa"/>
          </w:tcPr>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b/>
                <w:bCs/>
                <w:sz w:val="18"/>
                <w:szCs w:val="18"/>
                <w:u w:val="single"/>
              </w:rPr>
            </w:pPr>
            <w:r w:rsidRPr="00F21C7F">
              <w:rPr>
                <w:rFonts w:asciiTheme="minorHAnsi" w:hAnsiTheme="minorHAnsi" w:cstheme="minorHAnsi"/>
                <w:b/>
                <w:bCs/>
                <w:sz w:val="18"/>
                <w:szCs w:val="18"/>
                <w:u w:val="single"/>
              </w:rPr>
              <w:t>Laços Infláveis com Bomba de Ar Acoplada:</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b/>
                <w:bCs/>
                <w:sz w:val="18"/>
                <w:szCs w:val="18"/>
                <w:u w:val="single"/>
              </w:rPr>
            </w:pP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bCs/>
                <w:sz w:val="18"/>
                <w:szCs w:val="18"/>
              </w:rPr>
              <w:t xml:space="preserve">Confeccionado em Nylon 240, fio 100% poliamida Rhodia, revestido com película de PVC transparente, com tratamento ultravioleta e </w:t>
            </w:r>
            <w:proofErr w:type="spellStart"/>
            <w:r w:rsidRPr="00F21C7F">
              <w:rPr>
                <w:rFonts w:asciiTheme="minorHAnsi" w:hAnsiTheme="minorHAnsi" w:cstheme="minorHAnsi"/>
                <w:bCs/>
                <w:sz w:val="18"/>
                <w:szCs w:val="18"/>
              </w:rPr>
              <w:t>antifungo</w:t>
            </w:r>
            <w:proofErr w:type="spellEnd"/>
            <w:r w:rsidRPr="00F21C7F">
              <w:rPr>
                <w:rFonts w:asciiTheme="minorHAnsi" w:hAnsiTheme="minorHAnsi" w:cstheme="minorHAnsi"/>
                <w:bCs/>
                <w:sz w:val="18"/>
                <w:szCs w:val="18"/>
              </w:rPr>
              <w:t>;</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bCs/>
                <w:sz w:val="18"/>
                <w:szCs w:val="18"/>
              </w:rPr>
              <w:t>Base reforçada confeccionada em Nylon;</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bCs/>
                <w:sz w:val="18"/>
                <w:szCs w:val="18"/>
              </w:rPr>
              <w:t xml:space="preserve">12 </w:t>
            </w:r>
            <w:proofErr w:type="gramStart"/>
            <w:r w:rsidRPr="00F21C7F">
              <w:rPr>
                <w:rFonts w:asciiTheme="minorHAnsi" w:hAnsiTheme="minorHAnsi" w:cstheme="minorHAnsi"/>
                <w:bCs/>
                <w:sz w:val="18"/>
                <w:szCs w:val="18"/>
              </w:rPr>
              <w:t>Atraques</w:t>
            </w:r>
            <w:proofErr w:type="gramEnd"/>
            <w:r w:rsidRPr="00F21C7F">
              <w:rPr>
                <w:rFonts w:asciiTheme="minorHAnsi" w:hAnsiTheme="minorHAnsi" w:cstheme="minorHAnsi"/>
                <w:bCs/>
                <w:sz w:val="18"/>
                <w:szCs w:val="18"/>
              </w:rPr>
              <w:t xml:space="preserve"> de argolas de aço e/ou alças de Nylon distribuídas para fixação do inflável;</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bCs/>
                <w:sz w:val="18"/>
                <w:szCs w:val="18"/>
              </w:rPr>
              <w:t>Cordas para amarração em Nylon;</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bCs/>
                <w:sz w:val="18"/>
                <w:szCs w:val="18"/>
              </w:rPr>
              <w:t xml:space="preserve">Motor ventilador compacto e embutido, </w:t>
            </w:r>
            <w:proofErr w:type="gramStart"/>
            <w:r w:rsidRPr="00F21C7F">
              <w:rPr>
                <w:rFonts w:asciiTheme="minorHAnsi" w:hAnsiTheme="minorHAnsi" w:cstheme="minorHAnsi"/>
                <w:bCs/>
                <w:sz w:val="18"/>
                <w:szCs w:val="18"/>
              </w:rPr>
              <w:t>220V</w:t>
            </w:r>
            <w:proofErr w:type="gramEnd"/>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bCs/>
                <w:sz w:val="18"/>
                <w:szCs w:val="18"/>
              </w:rPr>
              <w:t>Sacola de transporte e armazenamento em Nylon, com alças resistentes e etiqueta de identificação do inflável;</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bCs/>
                <w:sz w:val="18"/>
                <w:szCs w:val="18"/>
              </w:rPr>
              <w:t>Kit para pequenos reparos contendo:</w:t>
            </w:r>
            <w:proofErr w:type="gramStart"/>
            <w:r w:rsidRPr="00F21C7F">
              <w:rPr>
                <w:rFonts w:asciiTheme="minorHAnsi" w:hAnsiTheme="minorHAnsi" w:cstheme="minorHAnsi"/>
                <w:bCs/>
                <w:sz w:val="18"/>
                <w:szCs w:val="18"/>
              </w:rPr>
              <w:t xml:space="preserve"> </w:t>
            </w:r>
            <w:r w:rsidRPr="00F21C7F">
              <w:rPr>
                <w:rFonts w:asciiTheme="minorHAnsi" w:hAnsiTheme="minorHAnsi" w:cstheme="minorHAnsi"/>
                <w:sz w:val="18"/>
                <w:szCs w:val="18"/>
              </w:rPr>
              <w:t> </w:t>
            </w:r>
            <w:proofErr w:type="gramEnd"/>
            <w:r w:rsidRPr="00F21C7F">
              <w:rPr>
                <w:rFonts w:asciiTheme="minorHAnsi" w:hAnsiTheme="minorHAnsi" w:cstheme="minorHAnsi"/>
                <w:sz w:val="18"/>
                <w:szCs w:val="18"/>
              </w:rPr>
              <w:t xml:space="preserve">20 adesivos </w:t>
            </w:r>
            <w:proofErr w:type="spellStart"/>
            <w:r w:rsidRPr="00F21C7F">
              <w:rPr>
                <w:rFonts w:asciiTheme="minorHAnsi" w:hAnsiTheme="minorHAnsi" w:cstheme="minorHAnsi"/>
                <w:sz w:val="18"/>
                <w:szCs w:val="18"/>
              </w:rPr>
              <w:t>intex</w:t>
            </w:r>
            <w:proofErr w:type="spellEnd"/>
            <w:r w:rsidRPr="00F21C7F">
              <w:rPr>
                <w:rFonts w:asciiTheme="minorHAnsi" w:hAnsiTheme="minorHAnsi" w:cstheme="minorHAnsi"/>
                <w:sz w:val="18"/>
                <w:szCs w:val="18"/>
              </w:rPr>
              <w:t xml:space="preserve"> remendo para infláveis, 20 </w:t>
            </w:r>
            <w:r w:rsidRPr="00F21C7F">
              <w:rPr>
                <w:rFonts w:asciiTheme="minorHAnsi" w:hAnsiTheme="minorHAnsi" w:cstheme="minorHAnsi"/>
                <w:color w:val="000000"/>
                <w:sz w:val="18"/>
                <w:szCs w:val="18"/>
              </w:rPr>
              <w:t xml:space="preserve">Remendos em PVC, 02 Colas </w:t>
            </w:r>
            <w:proofErr w:type="spellStart"/>
            <w:r w:rsidRPr="00F21C7F">
              <w:rPr>
                <w:rFonts w:asciiTheme="minorHAnsi" w:hAnsiTheme="minorHAnsi" w:cstheme="minorHAnsi"/>
                <w:color w:val="000000"/>
                <w:sz w:val="18"/>
                <w:szCs w:val="18"/>
              </w:rPr>
              <w:t>Vinílica</w:t>
            </w:r>
            <w:proofErr w:type="spellEnd"/>
            <w:r w:rsidRPr="00F21C7F">
              <w:rPr>
                <w:rFonts w:asciiTheme="minorHAnsi" w:hAnsiTheme="minorHAnsi" w:cstheme="minorHAnsi"/>
                <w:color w:val="000000"/>
                <w:sz w:val="18"/>
                <w:szCs w:val="18"/>
              </w:rPr>
              <w:t xml:space="preserve"> ;</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color w:val="000000"/>
                <w:sz w:val="18"/>
                <w:szCs w:val="18"/>
              </w:rPr>
              <w:t>Extensão Elétrica com 5 Metros;</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color w:val="000000"/>
                <w:sz w:val="18"/>
                <w:szCs w:val="18"/>
              </w:rPr>
              <w:t>Manual de Instruções fixado na base do Inflável;</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color w:val="000000"/>
                <w:sz w:val="18"/>
                <w:szCs w:val="18"/>
              </w:rPr>
              <w:t xml:space="preserve">Garantia de </w:t>
            </w:r>
            <w:proofErr w:type="gramStart"/>
            <w:r w:rsidRPr="00F21C7F">
              <w:rPr>
                <w:rFonts w:asciiTheme="minorHAnsi" w:hAnsiTheme="minorHAnsi" w:cstheme="minorHAnsi"/>
                <w:color w:val="000000"/>
                <w:sz w:val="18"/>
                <w:szCs w:val="18"/>
              </w:rPr>
              <w:t>1</w:t>
            </w:r>
            <w:proofErr w:type="gramEnd"/>
            <w:r w:rsidRPr="00F21C7F">
              <w:rPr>
                <w:rFonts w:asciiTheme="minorHAnsi" w:hAnsiTheme="minorHAnsi" w:cstheme="minorHAnsi"/>
                <w:color w:val="000000"/>
                <w:sz w:val="18"/>
                <w:szCs w:val="18"/>
              </w:rPr>
              <w:t xml:space="preserve"> ano, no Inflável e no motor.</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color w:val="000000"/>
                <w:sz w:val="18"/>
                <w:szCs w:val="18"/>
              </w:rPr>
              <w:t>Altura de 5 Metros</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color w:val="000000"/>
                <w:sz w:val="18"/>
                <w:szCs w:val="18"/>
              </w:rPr>
              <w:t xml:space="preserve">O Formato do Laço Vermelho (01 Unidade) deve seguir ao Logotipo </w:t>
            </w:r>
            <w:r w:rsidRPr="00F21C7F">
              <w:rPr>
                <w:rFonts w:asciiTheme="minorHAnsi" w:hAnsiTheme="minorHAnsi" w:cstheme="minorHAnsi"/>
                <w:sz w:val="18"/>
                <w:szCs w:val="18"/>
              </w:rPr>
              <w:t>da marca do Programa Internacional de DST/</w:t>
            </w:r>
            <w:proofErr w:type="gramStart"/>
            <w:r w:rsidRPr="00F21C7F">
              <w:rPr>
                <w:rFonts w:asciiTheme="minorHAnsi" w:hAnsiTheme="minorHAnsi" w:cstheme="minorHAnsi"/>
                <w:sz w:val="18"/>
                <w:szCs w:val="18"/>
              </w:rPr>
              <w:t>Aids</w:t>
            </w:r>
            <w:proofErr w:type="gramEnd"/>
            <w:r w:rsidRPr="00F21C7F">
              <w:rPr>
                <w:rFonts w:asciiTheme="minorHAnsi" w:hAnsiTheme="minorHAnsi" w:cstheme="minorHAnsi"/>
                <w:sz w:val="18"/>
                <w:szCs w:val="18"/>
              </w:rPr>
              <w:t>;</w:t>
            </w:r>
          </w:p>
          <w:p w:rsidR="006B4115" w:rsidRPr="00F21C7F" w:rsidRDefault="006B4115" w:rsidP="006B4115">
            <w:pPr>
              <w:pStyle w:val="PargrafodaLista"/>
              <w:numPr>
                <w:ilvl w:val="0"/>
                <w:numId w:val="10"/>
              </w:numPr>
              <w:autoSpaceDE w:val="0"/>
              <w:autoSpaceDN w:val="0"/>
              <w:adjustRightInd w:val="0"/>
              <w:spacing w:after="0" w:line="240" w:lineRule="auto"/>
              <w:jc w:val="both"/>
              <w:rPr>
                <w:rFonts w:asciiTheme="minorHAnsi" w:hAnsiTheme="minorHAnsi" w:cstheme="minorHAnsi"/>
                <w:bCs/>
                <w:sz w:val="18"/>
                <w:szCs w:val="18"/>
              </w:rPr>
            </w:pPr>
            <w:r w:rsidRPr="00F21C7F">
              <w:rPr>
                <w:rFonts w:asciiTheme="minorHAnsi" w:hAnsiTheme="minorHAnsi" w:cstheme="minorHAnsi"/>
                <w:color w:val="000000"/>
                <w:sz w:val="18"/>
                <w:szCs w:val="18"/>
              </w:rPr>
              <w:t>O Formato dos Laços Amarelos (10 Unidades) deve seguir ao Logotipo da marca do Movimento Internacional de Conscientização para Redução dos Acidentes de Trânsito (Maio Amarelo);</w:t>
            </w:r>
          </w:p>
          <w:p w:rsidR="006B4115" w:rsidRPr="00D66A8B" w:rsidRDefault="006B4115" w:rsidP="006B4115">
            <w:pPr>
              <w:spacing w:after="0"/>
              <w:ind w:left="-1"/>
              <w:jc w:val="center"/>
              <w:rPr>
                <w:rFonts w:asciiTheme="minorHAnsi" w:hAnsiTheme="minorHAnsi" w:cstheme="minorHAnsi"/>
                <w:b/>
                <w:sz w:val="19"/>
                <w:szCs w:val="19"/>
              </w:rPr>
            </w:pPr>
            <w:r w:rsidRPr="00F21C7F">
              <w:rPr>
                <w:rFonts w:asciiTheme="minorHAnsi" w:hAnsiTheme="minorHAnsi" w:cstheme="minorHAnsi"/>
                <w:bCs/>
                <w:sz w:val="18"/>
                <w:szCs w:val="18"/>
              </w:rPr>
              <w:t>Com impressão de Artes que serão disponibilizadas pela Contratante.</w:t>
            </w:r>
          </w:p>
        </w:tc>
        <w:tc>
          <w:tcPr>
            <w:tcW w:w="850" w:type="dxa"/>
          </w:tcPr>
          <w:p w:rsidR="006B4115" w:rsidRPr="00D66A8B" w:rsidRDefault="006B4115" w:rsidP="00A02C6B">
            <w:pPr>
              <w:spacing w:after="0"/>
              <w:ind w:left="-1"/>
              <w:jc w:val="center"/>
              <w:rPr>
                <w:rFonts w:asciiTheme="minorHAnsi" w:hAnsiTheme="minorHAnsi" w:cstheme="minorHAnsi"/>
                <w:b/>
                <w:sz w:val="19"/>
                <w:szCs w:val="19"/>
              </w:rPr>
            </w:pPr>
            <w:r>
              <w:rPr>
                <w:rFonts w:asciiTheme="minorHAnsi" w:hAnsiTheme="minorHAnsi" w:cstheme="minorHAnsi"/>
                <w:b/>
                <w:sz w:val="19"/>
                <w:szCs w:val="19"/>
              </w:rPr>
              <w:t>Unidade</w:t>
            </w:r>
          </w:p>
        </w:tc>
        <w:tc>
          <w:tcPr>
            <w:tcW w:w="568" w:type="dxa"/>
          </w:tcPr>
          <w:p w:rsidR="006B4115" w:rsidRPr="00D66A8B" w:rsidRDefault="006B4115" w:rsidP="00A02C6B">
            <w:pPr>
              <w:spacing w:after="0"/>
              <w:ind w:left="-1"/>
              <w:jc w:val="center"/>
              <w:rPr>
                <w:rFonts w:asciiTheme="minorHAnsi" w:hAnsiTheme="minorHAnsi" w:cstheme="minorHAnsi"/>
                <w:b/>
                <w:sz w:val="19"/>
                <w:szCs w:val="19"/>
              </w:rPr>
            </w:pPr>
            <w:r>
              <w:rPr>
                <w:rFonts w:asciiTheme="minorHAnsi" w:hAnsiTheme="minorHAnsi" w:cstheme="minorHAnsi"/>
                <w:b/>
                <w:sz w:val="19"/>
                <w:szCs w:val="19"/>
              </w:rPr>
              <w:t>11</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790F4E" w:rsidRDefault="00790F4E" w:rsidP="00C10EB7">
      <w:pPr>
        <w:spacing w:after="0"/>
        <w:jc w:val="both"/>
        <w:rPr>
          <w:rFonts w:cs="Courier New"/>
          <w:b/>
          <w:sz w:val="20"/>
          <w:szCs w:val="20"/>
        </w:rPr>
      </w:pPr>
    </w:p>
    <w:p w:rsidR="00A02C6B" w:rsidRDefault="00A02C6B" w:rsidP="00C10EB7">
      <w:pPr>
        <w:spacing w:after="0"/>
        <w:jc w:val="both"/>
        <w:rPr>
          <w:rFonts w:cs="Courier New"/>
          <w:b/>
          <w:sz w:val="20"/>
          <w:szCs w:val="20"/>
        </w:rPr>
      </w:pPr>
    </w:p>
    <w:p w:rsidR="00A02C6B" w:rsidRDefault="00A02C6B" w:rsidP="00C10EB7">
      <w:pPr>
        <w:spacing w:after="0"/>
        <w:jc w:val="both"/>
        <w:rPr>
          <w:rFonts w:cs="Courier New"/>
          <w:b/>
          <w:sz w:val="20"/>
          <w:szCs w:val="20"/>
        </w:rPr>
      </w:pPr>
    </w:p>
    <w:p w:rsidR="00A02C6B" w:rsidRDefault="00A02C6B" w:rsidP="00C10EB7">
      <w:pPr>
        <w:spacing w:after="0"/>
        <w:jc w:val="both"/>
        <w:rPr>
          <w:rFonts w:cs="Courier New"/>
          <w:b/>
          <w:sz w:val="20"/>
          <w:szCs w:val="20"/>
        </w:rPr>
      </w:pPr>
    </w:p>
    <w:p w:rsidR="00790F4E" w:rsidRDefault="00790F4E" w:rsidP="00C10EB7">
      <w:pPr>
        <w:spacing w:after="0"/>
        <w:jc w:val="both"/>
        <w:rPr>
          <w:rFonts w:cs="Courier New"/>
          <w:b/>
          <w:sz w:val="20"/>
          <w:szCs w:val="20"/>
        </w:rPr>
      </w:pPr>
    </w:p>
    <w:p w:rsidR="00790F4E" w:rsidRDefault="00790F4E" w:rsidP="00C10EB7">
      <w:pPr>
        <w:spacing w:after="0"/>
        <w:jc w:val="both"/>
        <w:rPr>
          <w:rFonts w:cs="Courier New"/>
          <w:b/>
          <w:sz w:val="20"/>
          <w:szCs w:val="20"/>
        </w:rPr>
      </w:pPr>
    </w:p>
    <w:p w:rsidR="00790F4E" w:rsidRDefault="00790F4E" w:rsidP="00C10EB7">
      <w:pPr>
        <w:spacing w:after="0"/>
        <w:jc w:val="both"/>
        <w:rPr>
          <w:rFonts w:cs="Courier New"/>
          <w:b/>
          <w:sz w:val="20"/>
          <w:szCs w:val="20"/>
        </w:rPr>
      </w:pPr>
    </w:p>
    <w:p w:rsidR="00790F4E" w:rsidRDefault="00790F4E" w:rsidP="00C10EB7">
      <w:pPr>
        <w:spacing w:after="0"/>
        <w:jc w:val="both"/>
        <w:rPr>
          <w:rFonts w:cs="Courier New"/>
          <w:b/>
          <w:sz w:val="20"/>
          <w:szCs w:val="20"/>
        </w:rPr>
      </w:pPr>
    </w:p>
    <w:p w:rsidR="00A02C6B" w:rsidRDefault="00A02C6B" w:rsidP="00C10EB7">
      <w:pPr>
        <w:spacing w:after="0"/>
        <w:jc w:val="both"/>
        <w:rPr>
          <w:rFonts w:cs="Courier New"/>
          <w:b/>
          <w:sz w:val="20"/>
          <w:szCs w:val="20"/>
        </w:rPr>
      </w:pPr>
    </w:p>
    <w:p w:rsidR="00DD5300" w:rsidRPr="00D66A8B" w:rsidRDefault="00D66A8B" w:rsidP="006B4115">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6B4115" w:rsidRPr="00F21C7F" w:rsidRDefault="006B4115" w:rsidP="006B4115">
      <w:pPr>
        <w:spacing w:after="0" w:line="240" w:lineRule="auto"/>
        <w:contextualSpacing/>
        <w:jc w:val="center"/>
        <w:rPr>
          <w:rFonts w:asciiTheme="minorHAnsi" w:hAnsiTheme="minorHAnsi" w:cstheme="minorHAnsi"/>
          <w:b/>
          <w:bCs/>
          <w:sz w:val="18"/>
          <w:szCs w:val="18"/>
          <w:u w:val="single"/>
        </w:rPr>
      </w:pPr>
      <w:r w:rsidRPr="00F21C7F">
        <w:rPr>
          <w:rFonts w:asciiTheme="minorHAnsi" w:hAnsiTheme="minorHAnsi" w:cstheme="minorHAnsi"/>
          <w:b/>
          <w:bCs/>
          <w:sz w:val="18"/>
          <w:szCs w:val="18"/>
          <w:u w:val="single"/>
        </w:rPr>
        <w:t>PEDIDO DE COMPRA Nº.         /2016 – TERMO DE REFERÊNCIA</w:t>
      </w:r>
    </w:p>
    <w:p w:rsidR="006B4115" w:rsidRPr="00F21C7F" w:rsidRDefault="006B4115" w:rsidP="006B411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b/>
          <w:bCs/>
          <w:sz w:val="18"/>
          <w:szCs w:val="18"/>
        </w:rPr>
      </w:pPr>
    </w:p>
    <w:p w:rsidR="006B4115" w:rsidRPr="00F21C7F" w:rsidRDefault="006B4115" w:rsidP="006B41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01. DO OBJETO</w:t>
      </w:r>
    </w:p>
    <w:p w:rsidR="006B4115" w:rsidRPr="00F21C7F" w:rsidRDefault="006B4115" w:rsidP="006B4115">
      <w:pPr>
        <w:tabs>
          <w:tab w:val="left" w:pos="1418"/>
        </w:tabs>
        <w:spacing w:after="0" w:line="240" w:lineRule="auto"/>
        <w:contextualSpacing/>
        <w:rPr>
          <w:rFonts w:asciiTheme="minorHAnsi" w:hAnsiTheme="minorHAnsi" w:cstheme="minorHAnsi"/>
          <w:sz w:val="18"/>
          <w:szCs w:val="18"/>
        </w:rPr>
      </w:pPr>
      <w:r w:rsidRPr="00F21C7F">
        <w:rPr>
          <w:rFonts w:asciiTheme="minorHAnsi" w:hAnsiTheme="minorHAnsi" w:cstheme="minorHAnsi"/>
          <w:sz w:val="18"/>
          <w:szCs w:val="18"/>
        </w:rPr>
        <w:t xml:space="preserve">       O presente Termo tem por objeto a aquisição de Laço Vermelho Inflável </w:t>
      </w:r>
      <w:proofErr w:type="gramStart"/>
      <w:r w:rsidRPr="00F21C7F">
        <w:rPr>
          <w:rFonts w:asciiTheme="minorHAnsi" w:hAnsiTheme="minorHAnsi" w:cstheme="minorHAnsi"/>
          <w:sz w:val="18"/>
          <w:szCs w:val="18"/>
        </w:rPr>
        <w:t xml:space="preserve">( </w:t>
      </w:r>
      <w:proofErr w:type="gramEnd"/>
      <w:r w:rsidRPr="00F21C7F">
        <w:rPr>
          <w:rFonts w:asciiTheme="minorHAnsi" w:hAnsiTheme="minorHAnsi" w:cstheme="minorHAnsi"/>
          <w:sz w:val="18"/>
          <w:szCs w:val="18"/>
        </w:rPr>
        <w:t>Logomarca DST) com bomba acoplada para Gerência de DST/Aids e Laço Amarelo Inflável ( Logomarca do Movimento Internacional de Conscientização para Redução dos acidentes de Trânsito) com bomba acoplada para Gerência de Doenças e Agravos Não Transmissíveis (GDANT), conforme descrição no item 03 – Dos Produtos.</w:t>
      </w:r>
    </w:p>
    <w:p w:rsidR="006B4115" w:rsidRPr="00F21C7F" w:rsidRDefault="006B4115" w:rsidP="006B41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02. DA</w:t>
      </w:r>
      <w:proofErr w:type="gramStart"/>
      <w:r w:rsidRPr="00F21C7F">
        <w:rPr>
          <w:rFonts w:asciiTheme="minorHAnsi" w:hAnsiTheme="minorHAnsi" w:cstheme="minorHAnsi"/>
          <w:b/>
          <w:bCs/>
          <w:color w:val="FFFFFF"/>
          <w:sz w:val="18"/>
          <w:szCs w:val="18"/>
        </w:rPr>
        <w:t xml:space="preserve">  </w:t>
      </w:r>
      <w:proofErr w:type="gramEnd"/>
      <w:r w:rsidRPr="00F21C7F">
        <w:rPr>
          <w:rFonts w:asciiTheme="minorHAnsi" w:hAnsiTheme="minorHAnsi" w:cstheme="minorHAnsi"/>
          <w:b/>
          <w:bCs/>
          <w:color w:val="FFFFFF"/>
          <w:sz w:val="18"/>
          <w:szCs w:val="18"/>
        </w:rPr>
        <w:t>JUSTIFICATIVA PARA AQUISIÇÃO</w:t>
      </w:r>
      <w:r w:rsidRPr="00F21C7F">
        <w:rPr>
          <w:rFonts w:asciiTheme="minorHAnsi" w:hAnsiTheme="minorHAnsi" w:cstheme="minorHAnsi"/>
          <w:b/>
          <w:bCs/>
          <w:color w:val="FFFFFF"/>
          <w:sz w:val="18"/>
          <w:szCs w:val="18"/>
        </w:rPr>
        <w:tab/>
      </w:r>
    </w:p>
    <w:p w:rsidR="006B4115" w:rsidRPr="00F21C7F" w:rsidRDefault="006B4115" w:rsidP="006B4115">
      <w:pPr>
        <w:spacing w:after="0" w:line="240" w:lineRule="auto"/>
        <w:contextualSpacing/>
        <w:jc w:val="both"/>
        <w:rPr>
          <w:rFonts w:asciiTheme="minorHAnsi" w:hAnsiTheme="minorHAnsi" w:cstheme="minorHAnsi"/>
          <w:sz w:val="18"/>
          <w:szCs w:val="18"/>
        </w:rPr>
      </w:pPr>
      <w:r>
        <w:rPr>
          <w:rFonts w:asciiTheme="minorHAnsi" w:hAnsiTheme="minorHAnsi" w:cstheme="minorHAnsi"/>
          <w:sz w:val="18"/>
          <w:szCs w:val="18"/>
        </w:rPr>
        <w:t xml:space="preserve">    </w:t>
      </w:r>
      <w:r w:rsidRPr="00F21C7F">
        <w:rPr>
          <w:rFonts w:asciiTheme="minorHAnsi" w:hAnsiTheme="minorHAnsi" w:cstheme="minorHAnsi"/>
          <w:sz w:val="18"/>
          <w:szCs w:val="18"/>
        </w:rPr>
        <w:t xml:space="preserve">    Justifica-se a aquisição do Laço Inflável Vermelho, marca do Programa Internacional de DST/</w:t>
      </w:r>
      <w:proofErr w:type="gramStart"/>
      <w:r w:rsidRPr="00F21C7F">
        <w:rPr>
          <w:rFonts w:asciiTheme="minorHAnsi" w:hAnsiTheme="minorHAnsi" w:cstheme="minorHAnsi"/>
          <w:sz w:val="18"/>
          <w:szCs w:val="18"/>
        </w:rPr>
        <w:t>Aids</w:t>
      </w:r>
      <w:proofErr w:type="gramEnd"/>
      <w:r w:rsidRPr="00F21C7F">
        <w:rPr>
          <w:rFonts w:asciiTheme="minorHAnsi" w:hAnsiTheme="minorHAnsi" w:cstheme="minorHAnsi"/>
          <w:sz w:val="18"/>
          <w:szCs w:val="18"/>
        </w:rPr>
        <w:t>,  para a Gerência de DST Aids e Hepatites Virais(GDST); e Laço Amarelo Inflável , marca do Movimento Internacional de Conscientização para Redução dos Acidentes de Trânsito, para a Gerência de Doenças e Agravos Não Transmissíveis(GDANT) , pois os mesmos visam chamar a atenção da população para o contexto da promoção e prevenção nas ações da GDST e GDANT , utilizando o efeito da leitura visual que a cor dos laços trazem, promovendo uma analogia visual, despertando a curiosidade e o interesse pelos temas trabalhados. O efeito visual pelo gigantismo dos laços chama a atenção e leva a reflexão da importância de prevenção e promoção da saúde.</w:t>
      </w:r>
    </w:p>
    <w:p w:rsidR="006B4115" w:rsidRPr="00F21C7F" w:rsidRDefault="006B4115" w:rsidP="006B4115">
      <w:pPr>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sz w:val="18"/>
          <w:szCs w:val="18"/>
        </w:rPr>
        <w:t xml:space="preserve">           Os Laços Infláveis serão utilizados nos eventos externos de massa, principalmente na época das Campanhas Nacionais e Estaduais da GDST e GDANT, ficando exposto onde acontecem as ações e em pontos estratégicos. </w:t>
      </w:r>
      <w:proofErr w:type="gramStart"/>
      <w:r w:rsidRPr="00F21C7F">
        <w:rPr>
          <w:rFonts w:asciiTheme="minorHAnsi" w:hAnsiTheme="minorHAnsi" w:cstheme="minorHAnsi"/>
          <w:b/>
          <w:bCs/>
          <w:color w:val="FFFFFF"/>
          <w:sz w:val="18"/>
          <w:szCs w:val="18"/>
        </w:rPr>
        <w:t>03.</w:t>
      </w:r>
      <w:proofErr w:type="gramEnd"/>
      <w:r w:rsidRPr="00F21C7F">
        <w:rPr>
          <w:rFonts w:asciiTheme="minorHAnsi" w:hAnsiTheme="minorHAnsi" w:cstheme="minorHAnsi"/>
          <w:b/>
          <w:bCs/>
          <w:color w:val="FFFFFF"/>
          <w:sz w:val="18"/>
          <w:szCs w:val="18"/>
        </w:rPr>
        <w:t>DUTOS. D</w:t>
      </w:r>
    </w:p>
    <w:p w:rsidR="006B4115" w:rsidRPr="00F21C7F" w:rsidRDefault="006B4115" w:rsidP="006B4115">
      <w:pPr>
        <w:pStyle w:val="PargrafodaLista"/>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142"/>
          <w:tab w:val="left" w:pos="1068"/>
          <w:tab w:val="right" w:pos="8788"/>
        </w:tabs>
        <w:spacing w:after="0" w:line="240" w:lineRule="auto"/>
        <w:ind w:left="0"/>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03.  DOS PRODUTOS</w:t>
      </w:r>
    </w:p>
    <w:p w:rsidR="006B4115" w:rsidRPr="00F21C7F" w:rsidRDefault="006B4115" w:rsidP="006B4115">
      <w:pPr>
        <w:spacing w:after="0" w:line="240" w:lineRule="auto"/>
        <w:contextualSpacing/>
        <w:jc w:val="both"/>
        <w:rPr>
          <w:rFonts w:asciiTheme="minorHAnsi" w:hAnsiTheme="minorHAnsi" w:cstheme="minorHAnsi"/>
          <w:b/>
          <w:bCs/>
          <w:sz w:val="18"/>
          <w:szCs w:val="18"/>
          <w:u w:val="single"/>
        </w:rPr>
      </w:pPr>
      <w:r w:rsidRPr="00F21C7F">
        <w:rPr>
          <w:rFonts w:asciiTheme="minorHAnsi" w:hAnsiTheme="minorHAnsi" w:cstheme="minorHAnsi"/>
          <w:b/>
          <w:bCs/>
          <w:sz w:val="18"/>
          <w:szCs w:val="18"/>
          <w:u w:val="single"/>
        </w:rPr>
        <w:t>3.1 DA DESCRIÇÃO TÉCNICA DOS PRODUTOS:</w:t>
      </w:r>
    </w:p>
    <w:p w:rsidR="006B4115" w:rsidRPr="00F21C7F" w:rsidRDefault="006B4115" w:rsidP="006B4115">
      <w:pPr>
        <w:pStyle w:val="PargrafodaLista"/>
        <w:spacing w:after="0" w:line="240" w:lineRule="auto"/>
        <w:ind w:left="360"/>
        <w:jc w:val="both"/>
        <w:rPr>
          <w:rFonts w:asciiTheme="minorHAnsi" w:hAnsiTheme="minorHAnsi" w:cstheme="minorHAnsi"/>
          <w:sz w:val="18"/>
          <w:szCs w:val="18"/>
        </w:rPr>
      </w:pPr>
      <w:r w:rsidRPr="00F21C7F">
        <w:rPr>
          <w:rFonts w:asciiTheme="minorHAnsi" w:hAnsiTheme="minorHAnsi" w:cstheme="minorHAnsi"/>
          <w:sz w:val="18"/>
          <w:szCs w:val="18"/>
        </w:rPr>
        <w:t xml:space="preserve">3.1.1 Os produtos a serem adquiridos possuem </w:t>
      </w:r>
      <w:r>
        <w:rPr>
          <w:rFonts w:asciiTheme="minorHAnsi" w:hAnsiTheme="minorHAnsi" w:cstheme="minorHAnsi"/>
          <w:sz w:val="18"/>
          <w:szCs w:val="18"/>
        </w:rPr>
        <w:t>a especificação técnica conforme Anexo I.</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b/>
          <w:bCs/>
          <w:sz w:val="18"/>
          <w:szCs w:val="18"/>
          <w:u w:val="single"/>
        </w:rPr>
      </w:pPr>
      <w:r w:rsidRPr="00F21C7F">
        <w:rPr>
          <w:rFonts w:asciiTheme="minorHAnsi" w:hAnsiTheme="minorHAnsi" w:cstheme="minorHAnsi"/>
          <w:b/>
          <w:bCs/>
          <w:sz w:val="18"/>
          <w:szCs w:val="18"/>
          <w:u w:val="single"/>
        </w:rPr>
        <w:t>3.2 DA QUALIDADE DOS PRODUTOS:</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sz w:val="18"/>
          <w:szCs w:val="18"/>
          <w:u w:val="single"/>
        </w:rPr>
      </w:pPr>
      <w:r w:rsidRPr="00F21C7F">
        <w:rPr>
          <w:rFonts w:asciiTheme="minorHAnsi" w:hAnsiTheme="minorHAnsi" w:cstheme="minorHAnsi"/>
          <w:sz w:val="18"/>
          <w:szCs w:val="18"/>
          <w:u w:val="single"/>
        </w:rPr>
        <w:t>3.2.1 Os produtos devem ser:</w:t>
      </w:r>
    </w:p>
    <w:p w:rsidR="006B4115" w:rsidRPr="00F21C7F" w:rsidRDefault="006B4115" w:rsidP="006B4115">
      <w:pPr>
        <w:pStyle w:val="PargrafodaLista"/>
        <w:autoSpaceDE w:val="0"/>
        <w:autoSpaceDN w:val="0"/>
        <w:adjustRightInd w:val="0"/>
        <w:spacing w:after="0" w:line="240" w:lineRule="auto"/>
        <w:ind w:left="360"/>
        <w:jc w:val="both"/>
        <w:rPr>
          <w:rFonts w:asciiTheme="minorHAnsi" w:hAnsiTheme="minorHAnsi" w:cstheme="minorHAnsi"/>
          <w:sz w:val="18"/>
          <w:szCs w:val="18"/>
        </w:rPr>
      </w:pPr>
      <w:r w:rsidRPr="00F21C7F">
        <w:rPr>
          <w:rFonts w:asciiTheme="minorHAnsi" w:hAnsiTheme="minorHAnsi" w:cstheme="minorHAnsi"/>
          <w:sz w:val="18"/>
          <w:szCs w:val="18"/>
        </w:rPr>
        <w:t>a) de alta qualidade, com excelente acabamento, sem falhas ou quaisquer outras avarias;</w:t>
      </w:r>
    </w:p>
    <w:p w:rsidR="006B4115" w:rsidRPr="00F21C7F" w:rsidRDefault="006B4115" w:rsidP="006B4115">
      <w:pPr>
        <w:pStyle w:val="PargrafodaLista"/>
        <w:autoSpaceDE w:val="0"/>
        <w:autoSpaceDN w:val="0"/>
        <w:adjustRightInd w:val="0"/>
        <w:spacing w:after="0" w:line="240" w:lineRule="auto"/>
        <w:ind w:left="360"/>
        <w:jc w:val="both"/>
        <w:rPr>
          <w:rFonts w:asciiTheme="minorHAnsi" w:hAnsiTheme="minorHAnsi" w:cstheme="minorHAnsi"/>
          <w:sz w:val="18"/>
          <w:szCs w:val="18"/>
        </w:rPr>
      </w:pPr>
      <w:r w:rsidRPr="00F21C7F">
        <w:rPr>
          <w:rFonts w:asciiTheme="minorHAnsi" w:hAnsiTheme="minorHAnsi" w:cstheme="minorHAnsi"/>
          <w:sz w:val="18"/>
          <w:szCs w:val="18"/>
        </w:rPr>
        <w:t>b) de excelente resistência e de modo a proporcionar segurança ao usuário;</w:t>
      </w:r>
    </w:p>
    <w:p w:rsidR="006B4115" w:rsidRPr="00F21C7F" w:rsidRDefault="006B4115" w:rsidP="006B4115">
      <w:pPr>
        <w:pStyle w:val="PargrafodaLista"/>
        <w:autoSpaceDE w:val="0"/>
        <w:autoSpaceDN w:val="0"/>
        <w:adjustRightInd w:val="0"/>
        <w:spacing w:after="0" w:line="240" w:lineRule="auto"/>
        <w:ind w:left="360"/>
        <w:jc w:val="both"/>
        <w:rPr>
          <w:rFonts w:asciiTheme="minorHAnsi" w:hAnsiTheme="minorHAnsi" w:cstheme="minorHAnsi"/>
          <w:sz w:val="18"/>
          <w:szCs w:val="18"/>
        </w:rPr>
      </w:pPr>
      <w:r w:rsidRPr="00F21C7F">
        <w:rPr>
          <w:rFonts w:asciiTheme="minorHAnsi" w:hAnsiTheme="minorHAnsi" w:cstheme="minorHAnsi"/>
          <w:sz w:val="18"/>
          <w:szCs w:val="18"/>
        </w:rPr>
        <w:t>c) entregues obedecendo rigorosamente às cláusulas do Edital e seus anexos.</w:t>
      </w:r>
    </w:p>
    <w:p w:rsidR="006B4115" w:rsidRPr="00F21C7F" w:rsidRDefault="006B4115" w:rsidP="006B4115">
      <w:pPr>
        <w:pStyle w:val="PargrafodaLista"/>
        <w:autoSpaceDE w:val="0"/>
        <w:autoSpaceDN w:val="0"/>
        <w:adjustRightInd w:val="0"/>
        <w:spacing w:after="0" w:line="240" w:lineRule="auto"/>
        <w:ind w:left="360"/>
        <w:jc w:val="both"/>
        <w:rPr>
          <w:rFonts w:asciiTheme="minorHAnsi" w:hAnsiTheme="minorHAnsi" w:cstheme="minorHAnsi"/>
          <w:sz w:val="18"/>
          <w:szCs w:val="18"/>
        </w:rPr>
      </w:pPr>
      <w:r w:rsidRPr="00F21C7F">
        <w:rPr>
          <w:rFonts w:asciiTheme="minorHAnsi" w:hAnsiTheme="minorHAnsi" w:cstheme="minorHAnsi"/>
          <w:sz w:val="18"/>
          <w:szCs w:val="18"/>
        </w:rPr>
        <w:t>d) entregues acondicionados, sempre que possível, em embalagens lacradas individualmente, identificados, e em perfeitas condições de armazenagem.</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b/>
          <w:sz w:val="18"/>
          <w:szCs w:val="18"/>
        </w:rPr>
      </w:pPr>
      <w:r w:rsidRPr="00F21C7F">
        <w:rPr>
          <w:rFonts w:asciiTheme="minorHAnsi" w:hAnsiTheme="minorHAnsi" w:cstheme="minorHAnsi"/>
          <w:sz w:val="18"/>
          <w:szCs w:val="18"/>
        </w:rPr>
        <w:t>3.2.2 Produtos contendo baixa qualidade, em desacordo com o edital e seus anexos ou com a legislação vigente aplicada, serão rejeitados pela Secretaria da Saúde.</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b/>
          <w:bCs/>
          <w:sz w:val="18"/>
          <w:szCs w:val="18"/>
          <w:u w:val="single"/>
        </w:rPr>
      </w:pPr>
      <w:r w:rsidRPr="00F21C7F">
        <w:rPr>
          <w:rFonts w:asciiTheme="minorHAnsi" w:hAnsiTheme="minorHAnsi" w:cstheme="minorHAnsi"/>
          <w:b/>
          <w:bCs/>
          <w:sz w:val="18"/>
          <w:szCs w:val="18"/>
          <w:u w:val="single"/>
        </w:rPr>
        <w:t>3.3 DA IDENTIFICAÇÃO / EMBALAGEM DOS PRODUTOS:</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3.4.1 Os produtos fornecidos deverão possuir embalagem, contendo:</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 xml:space="preserve">a) nome e </w:t>
      </w:r>
      <w:r w:rsidRPr="00F21C7F">
        <w:rPr>
          <w:rFonts w:asciiTheme="minorHAnsi" w:hAnsiTheme="minorHAnsi" w:cstheme="minorHAnsi"/>
          <w:i/>
          <w:iCs/>
          <w:sz w:val="18"/>
          <w:szCs w:val="18"/>
        </w:rPr>
        <w:t>website</w:t>
      </w:r>
      <w:r w:rsidRPr="00F21C7F">
        <w:rPr>
          <w:rFonts w:asciiTheme="minorHAnsi" w:hAnsiTheme="minorHAnsi" w:cstheme="minorHAnsi"/>
          <w:sz w:val="18"/>
          <w:szCs w:val="18"/>
        </w:rPr>
        <w:t xml:space="preserve"> do fabricante;</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b) data do término da garantia;</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c) dados para acionamento da garantia;</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d) manual de instrução;</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e) termo de garantia.</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b/>
          <w:bCs/>
          <w:sz w:val="18"/>
          <w:szCs w:val="18"/>
          <w:u w:val="single"/>
        </w:rPr>
      </w:pPr>
      <w:r w:rsidRPr="00F21C7F">
        <w:rPr>
          <w:rFonts w:asciiTheme="minorHAnsi" w:hAnsiTheme="minorHAnsi" w:cstheme="minorHAnsi"/>
          <w:b/>
          <w:bCs/>
          <w:sz w:val="18"/>
          <w:szCs w:val="18"/>
          <w:u w:val="single"/>
        </w:rPr>
        <w:t>3.4 DA GARANTIA DOS PRODUTOS:</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color w:val="000000"/>
          <w:sz w:val="18"/>
          <w:szCs w:val="18"/>
        </w:rPr>
      </w:pPr>
      <w:r w:rsidRPr="00F21C7F">
        <w:rPr>
          <w:rFonts w:asciiTheme="minorHAnsi" w:hAnsiTheme="minorHAnsi" w:cstheme="minorHAnsi"/>
          <w:color w:val="000000"/>
          <w:sz w:val="18"/>
          <w:szCs w:val="18"/>
        </w:rPr>
        <w:t>3.4.1 Os produtos devem ter a garantia/validade mínima de 01(um) ano contados do atesto da nota fiscal;</w:t>
      </w:r>
    </w:p>
    <w:p w:rsidR="006B4115" w:rsidRPr="00F21C7F" w:rsidRDefault="006B4115" w:rsidP="006B4115">
      <w:pPr>
        <w:tabs>
          <w:tab w:val="left" w:pos="2127"/>
        </w:tabs>
        <w:spacing w:after="0" w:line="240" w:lineRule="auto"/>
        <w:contextualSpacing/>
        <w:jc w:val="both"/>
        <w:rPr>
          <w:rFonts w:asciiTheme="minorHAnsi" w:hAnsiTheme="minorHAnsi" w:cstheme="minorHAnsi"/>
          <w:color w:val="000000"/>
          <w:sz w:val="18"/>
          <w:szCs w:val="18"/>
        </w:rPr>
      </w:pPr>
      <w:r w:rsidRPr="00F21C7F">
        <w:rPr>
          <w:rFonts w:asciiTheme="minorHAnsi" w:hAnsiTheme="minorHAnsi" w:cstheme="minorHAnsi"/>
          <w:color w:val="000000"/>
          <w:sz w:val="18"/>
          <w:szCs w:val="18"/>
        </w:rPr>
        <w:t>3.4.2 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color w:val="000000"/>
          <w:sz w:val="18"/>
          <w:szCs w:val="18"/>
        </w:rPr>
      </w:pPr>
      <w:r w:rsidRPr="00F21C7F">
        <w:rPr>
          <w:rFonts w:asciiTheme="minorHAnsi" w:hAnsiTheme="minorHAnsi" w:cstheme="minorHAnsi"/>
          <w:sz w:val="18"/>
          <w:szCs w:val="18"/>
        </w:rPr>
        <w:t xml:space="preserve">3.4.3 Durante o período de garantia dos produtos, a </w:t>
      </w:r>
      <w:r w:rsidRPr="00F21C7F">
        <w:rPr>
          <w:rFonts w:asciiTheme="minorHAnsi" w:hAnsiTheme="minorHAnsi" w:cstheme="minorHAnsi"/>
          <w:color w:val="000000"/>
          <w:sz w:val="18"/>
          <w:szCs w:val="18"/>
        </w:rPr>
        <w:t>Contratada deverá arcar consertos e substituições em decorrência de defeitos de fabricação, transporte, avarias, embalagem ou armazenamento e outros eventos, para os quais a Contratante não concorreu.</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color w:val="000000"/>
          <w:sz w:val="18"/>
          <w:szCs w:val="18"/>
        </w:rPr>
      </w:pPr>
      <w:r w:rsidRPr="00F21C7F">
        <w:rPr>
          <w:rFonts w:asciiTheme="minorHAnsi" w:hAnsiTheme="minorHAnsi" w:cstheme="minorHAnsi"/>
          <w:color w:val="000000"/>
          <w:sz w:val="18"/>
          <w:szCs w:val="18"/>
        </w:rPr>
        <w:t xml:space="preserve">a) O prazo para a Contratada atender ao item acima, deverá ser de no máximo até </w:t>
      </w:r>
      <w:r w:rsidRPr="00F21C7F">
        <w:rPr>
          <w:rFonts w:asciiTheme="minorHAnsi" w:hAnsiTheme="minorHAnsi" w:cstheme="minorHAnsi"/>
          <w:b/>
          <w:bCs/>
          <w:color w:val="000000"/>
          <w:sz w:val="18"/>
          <w:szCs w:val="18"/>
        </w:rPr>
        <w:t>05 (cinco) dias úteis,</w:t>
      </w:r>
      <w:r w:rsidRPr="00F21C7F">
        <w:rPr>
          <w:rFonts w:asciiTheme="minorHAnsi" w:hAnsiTheme="minorHAnsi" w:cstheme="minorHAnsi"/>
          <w:bCs/>
          <w:color w:val="000000"/>
          <w:sz w:val="18"/>
          <w:szCs w:val="18"/>
        </w:rPr>
        <w:t xml:space="preserve"> </w:t>
      </w:r>
      <w:r w:rsidRPr="00F21C7F">
        <w:rPr>
          <w:rFonts w:asciiTheme="minorHAnsi" w:hAnsiTheme="minorHAnsi" w:cstheme="minorHAnsi"/>
          <w:color w:val="000000"/>
          <w:sz w:val="18"/>
          <w:szCs w:val="18"/>
        </w:rPr>
        <w:t>contados da notificação da SESAU/TO.</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b/>
          <w:bCs/>
          <w:sz w:val="18"/>
          <w:szCs w:val="18"/>
          <w:u w:val="single"/>
        </w:rPr>
      </w:pPr>
      <w:r w:rsidRPr="00F21C7F">
        <w:rPr>
          <w:rFonts w:asciiTheme="minorHAnsi" w:hAnsiTheme="minorHAnsi" w:cstheme="minorHAnsi"/>
          <w:b/>
          <w:bCs/>
          <w:sz w:val="18"/>
          <w:szCs w:val="18"/>
          <w:u w:val="single"/>
        </w:rPr>
        <w:t>3.5 DA ADJUDICAÇÃO:</w:t>
      </w:r>
    </w:p>
    <w:p w:rsidR="006B4115" w:rsidRPr="00F21C7F" w:rsidRDefault="006B4115" w:rsidP="006B411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3.5.1 A adjudicação será por item.</w:t>
      </w:r>
    </w:p>
    <w:p w:rsidR="006B4115" w:rsidRPr="00F21C7F" w:rsidRDefault="006B4115" w:rsidP="006B411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 xml:space="preserve">3.5.2 Não se admitirá proposta de preços cujo valor ofertado para o item seja superior ao preço máximo que a </w:t>
      </w:r>
      <w:r w:rsidRPr="00F21C7F">
        <w:rPr>
          <w:rFonts w:asciiTheme="minorHAnsi" w:hAnsiTheme="minorHAnsi" w:cstheme="minorHAnsi"/>
          <w:sz w:val="18"/>
          <w:szCs w:val="18"/>
        </w:rPr>
        <w:lastRenderedPageBreak/>
        <w:t>SESAU/TO se dispõe a pagar.</w:t>
      </w:r>
    </w:p>
    <w:p w:rsidR="006B4115" w:rsidRPr="00F21C7F" w:rsidRDefault="006B4115" w:rsidP="006B4115">
      <w:pPr>
        <w:tabs>
          <w:tab w:val="left" w:pos="1418"/>
        </w:tabs>
        <w:spacing w:after="0" w:line="240" w:lineRule="auto"/>
        <w:contextualSpacing/>
        <w:jc w:val="both"/>
        <w:rPr>
          <w:rFonts w:asciiTheme="minorHAnsi" w:hAnsiTheme="minorHAnsi" w:cstheme="minorHAnsi"/>
          <w:sz w:val="18"/>
          <w:szCs w:val="18"/>
        </w:rPr>
      </w:pPr>
    </w:p>
    <w:p w:rsidR="006B4115" w:rsidRPr="00F21C7F" w:rsidRDefault="006B4115" w:rsidP="006B41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04. DA QUALIFICAÇÃO TÉCNICA DOS LICITANTES</w:t>
      </w:r>
      <w:r w:rsidRPr="00F21C7F">
        <w:rPr>
          <w:rFonts w:asciiTheme="minorHAnsi" w:hAnsiTheme="minorHAnsi" w:cstheme="minorHAnsi"/>
          <w:b/>
          <w:bCs/>
          <w:color w:val="FFFFFF"/>
          <w:sz w:val="18"/>
          <w:szCs w:val="18"/>
        </w:rPr>
        <w:tab/>
      </w:r>
    </w:p>
    <w:p w:rsidR="006B4115" w:rsidRPr="00F21C7F" w:rsidRDefault="006B4115" w:rsidP="006B411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color w:val="000000"/>
          <w:sz w:val="18"/>
          <w:szCs w:val="18"/>
        </w:rPr>
      </w:pPr>
      <w:r w:rsidRPr="00F21C7F">
        <w:rPr>
          <w:rFonts w:asciiTheme="minorHAnsi" w:hAnsiTheme="minorHAnsi" w:cstheme="minorHAnsi"/>
          <w:color w:val="000000"/>
          <w:sz w:val="18"/>
          <w:szCs w:val="18"/>
        </w:rPr>
        <w:t xml:space="preserve">         O licitante vencedor deverá apresentar ATESTADO(S) de capacidade técnica emitida(s) por pessoa(s) jurídica(s) de direito público ou privado, que comprovem aptidão pertinente e compatível com o objeto da licitação, na forma do artigo 30, parágrafo 4°, da Lei Federal n°8.666/93.</w:t>
      </w:r>
    </w:p>
    <w:p w:rsidR="006B4115" w:rsidRPr="00F21C7F" w:rsidRDefault="006B4115" w:rsidP="006B411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color w:val="000000"/>
          <w:sz w:val="18"/>
          <w:szCs w:val="18"/>
        </w:rPr>
      </w:pPr>
    </w:p>
    <w:p w:rsidR="006B4115" w:rsidRPr="00F21C7F" w:rsidRDefault="006B4115" w:rsidP="006B41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05. DO PRAZO DE ENTREGA DOS PRODUTOS</w:t>
      </w:r>
      <w:r w:rsidRPr="00F21C7F">
        <w:rPr>
          <w:rFonts w:asciiTheme="minorHAnsi" w:hAnsiTheme="minorHAnsi" w:cstheme="minorHAnsi"/>
          <w:b/>
          <w:bCs/>
          <w:color w:val="FFFFFF"/>
          <w:sz w:val="18"/>
          <w:szCs w:val="18"/>
        </w:rPr>
        <w:tab/>
      </w:r>
    </w:p>
    <w:p w:rsidR="006B4115" w:rsidRPr="00F21C7F" w:rsidRDefault="006B4115" w:rsidP="006B4115">
      <w:pPr>
        <w:tabs>
          <w:tab w:val="left" w:pos="7200"/>
        </w:tabs>
        <w:spacing w:after="0" w:line="240" w:lineRule="auto"/>
        <w:contextualSpacing/>
        <w:jc w:val="both"/>
        <w:rPr>
          <w:rFonts w:asciiTheme="minorHAnsi" w:hAnsiTheme="minorHAnsi" w:cstheme="minorHAnsi"/>
          <w:color w:val="000000"/>
          <w:sz w:val="18"/>
          <w:szCs w:val="18"/>
        </w:rPr>
      </w:pPr>
      <w:r w:rsidRPr="00F21C7F">
        <w:rPr>
          <w:rFonts w:asciiTheme="minorHAnsi" w:eastAsia="Batang" w:hAnsiTheme="minorHAnsi" w:cstheme="minorHAnsi"/>
          <w:color w:val="000000"/>
          <w:sz w:val="18"/>
          <w:szCs w:val="18"/>
        </w:rPr>
        <w:t xml:space="preserve">5.1 </w:t>
      </w:r>
      <w:r w:rsidRPr="00F21C7F">
        <w:rPr>
          <w:rFonts w:asciiTheme="minorHAnsi" w:hAnsiTheme="minorHAnsi" w:cstheme="minorHAnsi"/>
          <w:color w:val="000000"/>
          <w:sz w:val="18"/>
          <w:szCs w:val="18"/>
        </w:rPr>
        <w:t xml:space="preserve">A entrega deverá ser feita no prazo máximo de </w:t>
      </w:r>
      <w:r w:rsidRPr="00F21C7F">
        <w:rPr>
          <w:rFonts w:asciiTheme="minorHAnsi" w:hAnsiTheme="minorHAnsi" w:cstheme="minorHAnsi"/>
          <w:b/>
          <w:bCs/>
          <w:color w:val="000000"/>
          <w:sz w:val="18"/>
          <w:szCs w:val="18"/>
        </w:rPr>
        <w:t>30 (trinta) dias corridos</w:t>
      </w:r>
      <w:r w:rsidRPr="00F21C7F">
        <w:rPr>
          <w:rFonts w:asciiTheme="minorHAnsi" w:hAnsiTheme="minorHAnsi" w:cstheme="minorHAnsi"/>
          <w:color w:val="000000"/>
          <w:sz w:val="18"/>
          <w:szCs w:val="18"/>
        </w:rPr>
        <w:t>, contados do recebimento da Nota de Empenho, salvo, se por motivo justo, a CONTRATADA solicitar prorrogação, e este pedido ser aceito pela SESAU/TO;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5.2 Se a CONTRATADA não cumprir o prazo de entrega ou recusar-se a retirar a Nota de Empenho, sem justificativa formal aceita pela CONTRATANTE, decairá do direito de fornecer os produtos adjudicados, sujeitando-se as penalidades previstas no Edital, sendo convo</w:t>
      </w:r>
      <w:r w:rsidRPr="00F21C7F">
        <w:rPr>
          <w:rFonts w:asciiTheme="minorHAnsi" w:eastAsia="Batang" w:hAnsiTheme="minorHAnsi" w:cstheme="minorHAnsi"/>
          <w:sz w:val="18"/>
          <w:szCs w:val="18"/>
        </w:rPr>
        <w:t>cados os licitantes remanescentes em ordem de classificação para contratar com a SESAU/TO.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sz w:val="18"/>
          <w:szCs w:val="18"/>
        </w:rPr>
      </w:pPr>
    </w:p>
    <w:p w:rsidR="006B4115" w:rsidRPr="00F21C7F" w:rsidRDefault="006B4115" w:rsidP="006B41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06. DO LOCAL DE ENTREGA DOS PRODUTOS</w:t>
      </w:r>
      <w:r w:rsidRPr="00F21C7F">
        <w:rPr>
          <w:rFonts w:asciiTheme="minorHAnsi" w:hAnsiTheme="minorHAnsi" w:cstheme="minorHAnsi"/>
          <w:b/>
          <w:bCs/>
          <w:color w:val="FFFFFF"/>
          <w:sz w:val="18"/>
          <w:szCs w:val="18"/>
        </w:rPr>
        <w:tab/>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6.1 O(s) produto(s) deve(m) ser entregue(s) no</w:t>
      </w:r>
      <w:r w:rsidRPr="00F21C7F">
        <w:rPr>
          <w:rFonts w:asciiTheme="minorHAnsi" w:eastAsia="Batang" w:hAnsiTheme="minorHAnsi" w:cstheme="minorHAnsi"/>
          <w:b/>
          <w:color w:val="000000"/>
          <w:sz w:val="18"/>
          <w:szCs w:val="18"/>
        </w:rPr>
        <w:t xml:space="preserve"> </w:t>
      </w:r>
      <w:r w:rsidRPr="00F21C7F">
        <w:rPr>
          <w:rFonts w:asciiTheme="minorHAnsi" w:eastAsia="Batang" w:hAnsiTheme="minorHAnsi" w:cstheme="minorHAnsi"/>
          <w:color w:val="000000"/>
          <w:sz w:val="18"/>
          <w:szCs w:val="18"/>
        </w:rPr>
        <w:t xml:space="preserve">Almoxarifado Central da SESAU – End.: Quadra 1.112 sul, Avenida NS 10, </w:t>
      </w:r>
      <w:proofErr w:type="spellStart"/>
      <w:r w:rsidRPr="00F21C7F">
        <w:rPr>
          <w:rFonts w:asciiTheme="minorHAnsi" w:eastAsia="Batang" w:hAnsiTheme="minorHAnsi" w:cstheme="minorHAnsi"/>
          <w:color w:val="000000"/>
          <w:sz w:val="18"/>
          <w:szCs w:val="18"/>
        </w:rPr>
        <w:t>Lt</w:t>
      </w:r>
      <w:proofErr w:type="spellEnd"/>
      <w:r w:rsidRPr="00F21C7F">
        <w:rPr>
          <w:rFonts w:asciiTheme="minorHAnsi" w:eastAsia="Batang" w:hAnsiTheme="minorHAnsi" w:cstheme="minorHAnsi"/>
          <w:color w:val="000000"/>
          <w:sz w:val="18"/>
          <w:szCs w:val="18"/>
        </w:rPr>
        <w:t>. 04 – CEP 77.024-142, em Palmas – TO, em dia e horário comercial</w:t>
      </w:r>
      <w:r w:rsidRPr="00F21C7F">
        <w:rPr>
          <w:rFonts w:asciiTheme="minorHAnsi" w:eastAsia="Batang" w:hAnsiTheme="minorHAnsi" w:cstheme="minorHAnsi"/>
          <w:bCs/>
          <w:color w:val="000000"/>
          <w:sz w:val="18"/>
          <w:szCs w:val="18"/>
        </w:rPr>
        <w:t xml:space="preserve">, a qual deve ser realizada </w:t>
      </w:r>
      <w:r w:rsidRPr="00F21C7F">
        <w:rPr>
          <w:rFonts w:asciiTheme="minorHAnsi" w:eastAsia="Batang" w:hAnsiTheme="minorHAnsi" w:cstheme="minorHAnsi"/>
          <w:color w:val="000000"/>
          <w:sz w:val="18"/>
          <w:szCs w:val="18"/>
        </w:rPr>
        <w:t>na conformidade da Nota de Empenho</w:t>
      </w:r>
      <w:r w:rsidRPr="00F21C7F">
        <w:rPr>
          <w:rFonts w:asciiTheme="minorHAnsi" w:eastAsia="Batang" w:hAnsiTheme="minorHAnsi" w:cstheme="minorHAnsi"/>
          <w:bCs/>
          <w:color w:val="000000"/>
          <w:sz w:val="18"/>
          <w:szCs w:val="18"/>
        </w:rPr>
        <w:t>,</w:t>
      </w:r>
      <w:r w:rsidRPr="00F21C7F">
        <w:rPr>
          <w:rFonts w:asciiTheme="minorHAnsi" w:eastAsia="Batang" w:hAnsiTheme="minorHAnsi" w:cstheme="minorHAnsi"/>
          <w:color w:val="000000"/>
          <w:sz w:val="18"/>
          <w:szCs w:val="18"/>
        </w:rPr>
        <w:t xml:space="preserve"> na presença de servidores devidamente autorizados, como determina o § 8°, do artigo 15, da Lei 8.666/93.</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 xml:space="preserve"> </w:t>
      </w:r>
    </w:p>
    <w:p w:rsidR="006B4115" w:rsidRPr="00F21C7F" w:rsidRDefault="006B4115" w:rsidP="006B4115">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07. DAS CONDIÇÕES DE FORNECIMENTO</w:t>
      </w:r>
      <w:r w:rsidRPr="00F21C7F">
        <w:rPr>
          <w:rFonts w:asciiTheme="minorHAnsi" w:hAnsiTheme="minorHAnsi" w:cstheme="minorHAnsi"/>
          <w:b/>
          <w:bCs/>
          <w:color w:val="FFFFFF"/>
          <w:sz w:val="18"/>
          <w:szCs w:val="18"/>
        </w:rPr>
        <w:tab/>
      </w:r>
    </w:p>
    <w:p w:rsidR="006B4115" w:rsidRPr="00F21C7F" w:rsidRDefault="006B4115" w:rsidP="006B4115">
      <w:pPr>
        <w:tabs>
          <w:tab w:val="left" w:pos="7200"/>
        </w:tabs>
        <w:spacing w:after="0" w:line="240" w:lineRule="auto"/>
        <w:contextualSpacing/>
        <w:jc w:val="both"/>
        <w:rPr>
          <w:rFonts w:asciiTheme="minorHAnsi" w:hAnsiTheme="minorHAnsi" w:cstheme="minorHAnsi"/>
          <w:b/>
          <w:color w:val="000000"/>
          <w:sz w:val="18"/>
          <w:szCs w:val="18"/>
          <w:u w:val="single"/>
        </w:rPr>
      </w:pPr>
      <w:r w:rsidRPr="00F21C7F">
        <w:rPr>
          <w:rFonts w:asciiTheme="minorHAnsi" w:hAnsiTheme="minorHAnsi" w:cstheme="minorHAnsi"/>
          <w:b/>
          <w:color w:val="000000"/>
          <w:sz w:val="18"/>
          <w:szCs w:val="18"/>
          <w:u w:val="single"/>
        </w:rPr>
        <w:t xml:space="preserve">7.1. Relativo </w:t>
      </w:r>
      <w:proofErr w:type="gramStart"/>
      <w:r w:rsidRPr="00F21C7F">
        <w:rPr>
          <w:rFonts w:asciiTheme="minorHAnsi" w:hAnsiTheme="minorHAnsi" w:cstheme="minorHAnsi"/>
          <w:b/>
          <w:color w:val="000000"/>
          <w:sz w:val="18"/>
          <w:szCs w:val="18"/>
          <w:u w:val="single"/>
        </w:rPr>
        <w:t>as</w:t>
      </w:r>
      <w:proofErr w:type="gramEnd"/>
      <w:r w:rsidRPr="00F21C7F">
        <w:rPr>
          <w:rFonts w:asciiTheme="minorHAnsi" w:hAnsiTheme="minorHAnsi" w:cstheme="minorHAnsi"/>
          <w:b/>
          <w:color w:val="000000"/>
          <w:sz w:val="18"/>
          <w:szCs w:val="18"/>
          <w:u w:val="single"/>
        </w:rPr>
        <w:t xml:space="preserve"> condições de fornecimento, a CONTRATADA deverá:</w:t>
      </w:r>
    </w:p>
    <w:p w:rsidR="006B4115" w:rsidRPr="00F21C7F" w:rsidRDefault="006B4115" w:rsidP="006B4115">
      <w:pPr>
        <w:tabs>
          <w:tab w:val="left" w:pos="7200"/>
        </w:tabs>
        <w:spacing w:after="0" w:line="240" w:lineRule="auto"/>
        <w:contextualSpacing/>
        <w:jc w:val="both"/>
        <w:rPr>
          <w:rFonts w:asciiTheme="minorHAnsi" w:hAnsiTheme="minorHAnsi" w:cstheme="minorHAnsi"/>
          <w:color w:val="000000"/>
          <w:sz w:val="18"/>
          <w:szCs w:val="18"/>
        </w:rPr>
      </w:pPr>
      <w:r w:rsidRPr="00F21C7F">
        <w:rPr>
          <w:rFonts w:asciiTheme="minorHAnsi" w:hAnsiTheme="minorHAnsi" w:cstheme="minorHAnsi"/>
          <w:color w:val="000000"/>
          <w:sz w:val="18"/>
          <w:szCs w:val="18"/>
        </w:rPr>
        <w:t>7.1.1 Entregar os produtos obedecendo rigorosamente às condições do Edital, de seus anexos;</w:t>
      </w:r>
    </w:p>
    <w:p w:rsidR="006B4115" w:rsidRPr="00F21C7F" w:rsidRDefault="006B4115" w:rsidP="006B4115">
      <w:pPr>
        <w:tabs>
          <w:tab w:val="left" w:pos="7200"/>
        </w:tabs>
        <w:spacing w:after="0" w:line="240" w:lineRule="auto"/>
        <w:contextualSpacing/>
        <w:jc w:val="both"/>
        <w:rPr>
          <w:rFonts w:asciiTheme="minorHAnsi" w:hAnsiTheme="minorHAnsi" w:cstheme="minorHAnsi"/>
          <w:color w:val="000000"/>
          <w:sz w:val="18"/>
          <w:szCs w:val="18"/>
        </w:rPr>
      </w:pPr>
      <w:r w:rsidRPr="00F21C7F">
        <w:rPr>
          <w:rFonts w:asciiTheme="minorHAnsi" w:hAnsiTheme="minorHAnsi" w:cstheme="minorHAnsi"/>
          <w:color w:val="000000"/>
          <w:sz w:val="18"/>
          <w:szCs w:val="18"/>
        </w:rPr>
        <w:t>7.1.2 Entregar os produtos obedecendo rigorosamente às condições do Contrato, se houver;</w:t>
      </w:r>
    </w:p>
    <w:p w:rsidR="006B4115" w:rsidRPr="00F21C7F" w:rsidRDefault="006B4115" w:rsidP="006B4115">
      <w:pPr>
        <w:tabs>
          <w:tab w:val="left" w:pos="7200"/>
        </w:tabs>
        <w:spacing w:after="0" w:line="240" w:lineRule="auto"/>
        <w:contextualSpacing/>
        <w:jc w:val="both"/>
        <w:rPr>
          <w:rFonts w:asciiTheme="minorHAnsi" w:hAnsiTheme="minorHAnsi" w:cstheme="minorHAnsi"/>
          <w:color w:val="000000"/>
          <w:sz w:val="18"/>
          <w:szCs w:val="18"/>
        </w:rPr>
      </w:pPr>
      <w:r w:rsidRPr="00F21C7F">
        <w:rPr>
          <w:rFonts w:asciiTheme="minorHAnsi" w:hAnsiTheme="minorHAnsi" w:cstheme="minorHAnsi"/>
          <w:color w:val="000000"/>
          <w:sz w:val="18"/>
          <w:szCs w:val="18"/>
        </w:rPr>
        <w:t>7.1.3 Entregar os produtos obedecendo rigorosamente à legislação vigente inerente ao objeto.</w:t>
      </w:r>
    </w:p>
    <w:p w:rsidR="006B4115" w:rsidRPr="00F21C7F" w:rsidRDefault="006B4115" w:rsidP="006B4115">
      <w:pPr>
        <w:tabs>
          <w:tab w:val="left" w:pos="7200"/>
        </w:tabs>
        <w:spacing w:after="0" w:line="240" w:lineRule="auto"/>
        <w:contextualSpacing/>
        <w:jc w:val="both"/>
        <w:rPr>
          <w:rFonts w:asciiTheme="minorHAnsi" w:hAnsiTheme="minorHAnsi" w:cstheme="minorHAnsi"/>
          <w:color w:val="000000"/>
          <w:sz w:val="18"/>
          <w:szCs w:val="18"/>
        </w:rPr>
      </w:pPr>
    </w:p>
    <w:p w:rsidR="006B4115" w:rsidRPr="00F21C7F" w:rsidRDefault="006B4115" w:rsidP="006B4115">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08. CONDIÇÕES DE RECEBIMENTO E ACEITAÇÃO DOS PRODUTOS</w:t>
      </w:r>
      <w:r w:rsidRPr="00F21C7F">
        <w:rPr>
          <w:rFonts w:asciiTheme="minorHAnsi" w:hAnsiTheme="minorHAnsi" w:cstheme="minorHAnsi"/>
          <w:b/>
          <w:bCs/>
          <w:color w:val="FFFFFF"/>
          <w:sz w:val="18"/>
          <w:szCs w:val="18"/>
        </w:rPr>
        <w:tab/>
      </w:r>
    </w:p>
    <w:p w:rsidR="006B4115" w:rsidRPr="00F21C7F" w:rsidRDefault="006B4115" w:rsidP="006B4115">
      <w:pPr>
        <w:shd w:val="clear" w:color="auto" w:fill="FFFFFF"/>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hAnsiTheme="minorHAnsi" w:cstheme="minorHAnsi"/>
          <w:color w:val="000000"/>
          <w:sz w:val="18"/>
          <w:szCs w:val="18"/>
        </w:rPr>
        <w:t xml:space="preserve">8.1 </w:t>
      </w:r>
      <w:r w:rsidRPr="00F21C7F">
        <w:rPr>
          <w:rFonts w:asciiTheme="minorHAnsi" w:eastAsia="Batang" w:hAnsiTheme="minorHAnsi" w:cstheme="minorHAnsi"/>
          <w:color w:val="000000"/>
          <w:sz w:val="18"/>
          <w:szCs w:val="18"/>
        </w:rPr>
        <w:t xml:space="preserve">O recebimento será </w:t>
      </w:r>
      <w:r w:rsidRPr="00F21C7F">
        <w:rPr>
          <w:rFonts w:asciiTheme="minorHAnsi" w:hAnsiTheme="minorHAnsi" w:cstheme="minorHAnsi"/>
          <w:sz w:val="18"/>
          <w:szCs w:val="18"/>
        </w:rPr>
        <w:t xml:space="preserve">confiado a uma Comissão composta de, no mínimo, </w:t>
      </w:r>
      <w:proofErr w:type="gramStart"/>
      <w:r w:rsidRPr="00F21C7F">
        <w:rPr>
          <w:rFonts w:asciiTheme="minorHAnsi" w:hAnsiTheme="minorHAnsi" w:cstheme="minorHAnsi"/>
          <w:sz w:val="18"/>
          <w:szCs w:val="18"/>
        </w:rPr>
        <w:t>3</w:t>
      </w:r>
      <w:proofErr w:type="gramEnd"/>
      <w:r w:rsidRPr="00F21C7F">
        <w:rPr>
          <w:rFonts w:asciiTheme="minorHAnsi" w:hAnsiTheme="minorHAnsi" w:cstheme="minorHAnsi"/>
          <w:sz w:val="18"/>
          <w:szCs w:val="18"/>
        </w:rPr>
        <w:t xml:space="preserve"> (três) membros (</w:t>
      </w:r>
      <w:r w:rsidRPr="00F21C7F">
        <w:rPr>
          <w:rFonts w:asciiTheme="minorHAnsi" w:eastAsia="Batang" w:hAnsiTheme="minorHAnsi" w:cstheme="minorHAnsi"/>
          <w:color w:val="000000"/>
          <w:sz w:val="18"/>
          <w:szCs w:val="18"/>
        </w:rPr>
        <w:t>servidores) devidamente autorizados, conforme estabelece o § 8°, do artigo 15, da Lei 8.666/93;</w:t>
      </w:r>
    </w:p>
    <w:p w:rsidR="006B4115" w:rsidRPr="00F21C7F" w:rsidRDefault="006B4115" w:rsidP="006B4115">
      <w:pPr>
        <w:pStyle w:val="Corpodetexto3"/>
        <w:tabs>
          <w:tab w:val="left" w:pos="7200"/>
        </w:tabs>
        <w:spacing w:after="0"/>
        <w:contextualSpacing/>
        <w:jc w:val="both"/>
        <w:rPr>
          <w:rFonts w:asciiTheme="minorHAnsi" w:eastAsia="Batang" w:hAnsiTheme="minorHAnsi" w:cstheme="minorHAnsi"/>
          <w:b w:val="0"/>
          <w:bCs w:val="0"/>
          <w:sz w:val="18"/>
          <w:szCs w:val="18"/>
        </w:rPr>
      </w:pPr>
      <w:r w:rsidRPr="00F21C7F">
        <w:rPr>
          <w:rFonts w:asciiTheme="minorHAnsi" w:eastAsia="Batang" w:hAnsiTheme="minorHAnsi" w:cstheme="minorHAnsi"/>
          <w:b w:val="0"/>
          <w:bCs w:val="0"/>
          <w:color w:val="000000"/>
          <w:sz w:val="18"/>
          <w:szCs w:val="18"/>
        </w:rPr>
        <w:t xml:space="preserve">8.2 Todos os produtos deverão estar em conformidade com a Nota de Empenho, que poderá estar acompanhada da </w:t>
      </w:r>
      <w:r w:rsidRPr="00F21C7F">
        <w:rPr>
          <w:rFonts w:asciiTheme="minorHAnsi" w:hAnsiTheme="minorHAnsi" w:cstheme="minorHAnsi"/>
          <w:b w:val="0"/>
          <w:bCs w:val="0"/>
          <w:color w:val="000000"/>
          <w:sz w:val="18"/>
          <w:szCs w:val="18"/>
        </w:rPr>
        <w:t xml:space="preserve">Relação de Itens ou de </w:t>
      </w:r>
      <w:r w:rsidRPr="00F21C7F">
        <w:rPr>
          <w:rFonts w:asciiTheme="minorHAnsi" w:eastAsia="Batang" w:hAnsiTheme="minorHAnsi" w:cstheme="minorHAnsi"/>
          <w:b w:val="0"/>
          <w:bCs w:val="0"/>
          <w:color w:val="000000"/>
          <w:sz w:val="18"/>
          <w:szCs w:val="18"/>
        </w:rPr>
        <w:t>outro documento emitido pela SESAU/TO;</w:t>
      </w:r>
    </w:p>
    <w:p w:rsidR="006B4115" w:rsidRPr="00F21C7F" w:rsidRDefault="006B4115" w:rsidP="006B4115">
      <w:pPr>
        <w:pStyle w:val="Corpodetexto3"/>
        <w:tabs>
          <w:tab w:val="left" w:pos="7200"/>
        </w:tabs>
        <w:spacing w:after="0"/>
        <w:contextualSpacing/>
        <w:jc w:val="both"/>
        <w:rPr>
          <w:rFonts w:asciiTheme="minorHAnsi" w:hAnsiTheme="minorHAnsi" w:cstheme="minorHAnsi"/>
          <w:sz w:val="18"/>
          <w:szCs w:val="18"/>
          <w:u w:val="single"/>
        </w:rPr>
      </w:pPr>
      <w:r w:rsidRPr="00F21C7F">
        <w:rPr>
          <w:rFonts w:asciiTheme="minorHAnsi" w:eastAsia="Batang" w:hAnsiTheme="minorHAnsi" w:cstheme="minorHAnsi"/>
          <w:sz w:val="18"/>
          <w:szCs w:val="18"/>
          <w:u w:val="single"/>
        </w:rPr>
        <w:t xml:space="preserve">8.3 O recebimento se dará em observância com </w:t>
      </w:r>
      <w:r w:rsidRPr="00F21C7F">
        <w:rPr>
          <w:rFonts w:asciiTheme="minorHAnsi" w:hAnsiTheme="minorHAnsi" w:cstheme="minorHAnsi"/>
          <w:sz w:val="18"/>
          <w:szCs w:val="18"/>
          <w:u w:val="single"/>
        </w:rPr>
        <w:t xml:space="preserve">os artigos </w:t>
      </w:r>
      <w:smartTag w:uri="urn:schemas-microsoft-com:office:smarttags" w:element="metricconverter">
        <w:smartTagPr>
          <w:attr w:name="ProductID" w:val="73 a"/>
        </w:smartTagPr>
        <w:r w:rsidRPr="00F21C7F">
          <w:rPr>
            <w:rFonts w:asciiTheme="minorHAnsi" w:hAnsiTheme="minorHAnsi" w:cstheme="minorHAnsi"/>
            <w:sz w:val="18"/>
            <w:szCs w:val="18"/>
            <w:u w:val="single"/>
          </w:rPr>
          <w:t>73 a</w:t>
        </w:r>
      </w:smartTag>
      <w:r w:rsidRPr="00F21C7F">
        <w:rPr>
          <w:rFonts w:asciiTheme="minorHAnsi" w:hAnsiTheme="minorHAnsi" w:cstheme="minorHAnsi"/>
          <w:sz w:val="18"/>
          <w:szCs w:val="18"/>
          <w:u w:val="single"/>
        </w:rPr>
        <w:t xml:space="preserve"> 76 da Lei 8.666/1993, e ainda:</w:t>
      </w:r>
    </w:p>
    <w:p w:rsidR="006B4115" w:rsidRPr="00F21C7F" w:rsidRDefault="006B4115" w:rsidP="006B4115">
      <w:pPr>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8.3.1 </w:t>
      </w:r>
      <w:r w:rsidRPr="00F21C7F">
        <w:rPr>
          <w:rFonts w:asciiTheme="minorHAnsi" w:hAnsiTheme="minorHAnsi" w:cstheme="minorHAnsi"/>
          <w:iCs/>
          <w:sz w:val="18"/>
          <w:szCs w:val="18"/>
        </w:rPr>
        <w:t>PROVISORIAMENTE</w:t>
      </w:r>
      <w:r w:rsidRPr="00F21C7F">
        <w:rPr>
          <w:rFonts w:asciiTheme="minorHAnsi" w:hAnsiTheme="minorHAnsi" w:cstheme="minorHAnsi"/>
          <w:sz w:val="18"/>
          <w:szCs w:val="18"/>
        </w:rPr>
        <w:t>, para efeito de posterior verificação da conformidade dos produtos com a especificação, bem como se a Nota Fiscal (NF) / Fatura encontra lavrada sem incorreções.</w:t>
      </w:r>
    </w:p>
    <w:p w:rsidR="006B4115" w:rsidRPr="00F21C7F" w:rsidRDefault="006B4115" w:rsidP="006B4115">
      <w:pPr>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 xml:space="preserve">a) A SESAU/TO terá o prazo máximo de até </w:t>
      </w:r>
      <w:r w:rsidRPr="00F21C7F">
        <w:rPr>
          <w:rFonts w:asciiTheme="minorHAnsi" w:hAnsiTheme="minorHAnsi" w:cstheme="minorHAnsi"/>
          <w:b/>
          <w:bCs/>
          <w:sz w:val="18"/>
          <w:szCs w:val="18"/>
        </w:rPr>
        <w:t>05 (cinco) dias úteis</w:t>
      </w:r>
      <w:r w:rsidRPr="00F21C7F">
        <w:rPr>
          <w:rFonts w:asciiTheme="minorHAnsi" w:hAnsiTheme="minorHAnsi" w:cstheme="minorHAnsi"/>
          <w:sz w:val="18"/>
          <w:szCs w:val="18"/>
        </w:rPr>
        <w:t>, podendo ser prorrogado por uma vez e por igual período, contados da data de recebimento, para verificar se os produtos fornecidos e a NF/Fatura estão em consonância com o Edital e com seus anexos.</w:t>
      </w:r>
    </w:p>
    <w:p w:rsidR="006B4115" w:rsidRPr="00F21C7F" w:rsidRDefault="006B4115" w:rsidP="006B4115">
      <w:pPr>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 xml:space="preserve">8.3.2 </w:t>
      </w:r>
      <w:r w:rsidRPr="00F21C7F">
        <w:rPr>
          <w:rFonts w:asciiTheme="minorHAnsi" w:hAnsiTheme="minorHAnsi" w:cstheme="minorHAnsi"/>
          <w:iCs/>
          <w:sz w:val="18"/>
          <w:szCs w:val="18"/>
        </w:rPr>
        <w:t>DEFINITIVAMENTE</w:t>
      </w:r>
      <w:r w:rsidRPr="00F21C7F">
        <w:rPr>
          <w:rFonts w:asciiTheme="minorHAnsi" w:hAnsiTheme="minorHAnsi" w:cstheme="minorHAnsi"/>
          <w:sz w:val="18"/>
          <w:szCs w:val="18"/>
        </w:rPr>
        <w:t>, após a verificação da qualidade e quantidade dos produtos e conseqüente aceitação.</w:t>
      </w:r>
    </w:p>
    <w:p w:rsidR="006B4115" w:rsidRPr="00F21C7F" w:rsidRDefault="006B4115" w:rsidP="006B4115">
      <w:pPr>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8.4 Após o recebimento provisório a SESAU/TO atestará a Nota Fiscal se constatado que os produtos atendem ao edital;</w:t>
      </w:r>
    </w:p>
    <w:p w:rsidR="006B4115" w:rsidRPr="00F21C7F" w:rsidRDefault="006B4115" w:rsidP="006B4115">
      <w:pPr>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 xml:space="preserve">8.5 </w:t>
      </w:r>
      <w:proofErr w:type="gramStart"/>
      <w:r w:rsidRPr="00F21C7F">
        <w:rPr>
          <w:rFonts w:asciiTheme="minorHAnsi" w:hAnsiTheme="minorHAnsi" w:cstheme="minorHAnsi"/>
          <w:sz w:val="18"/>
          <w:szCs w:val="18"/>
        </w:rPr>
        <w:t>Caso</w:t>
      </w:r>
      <w:proofErr w:type="gramEnd"/>
      <w:r w:rsidRPr="00F21C7F">
        <w:rPr>
          <w:rFonts w:asciiTheme="minorHAnsi" w:hAnsiTheme="minorHAnsi" w:cstheme="minorHAnsi"/>
          <w:sz w:val="18"/>
          <w:szCs w:val="18"/>
        </w:rPr>
        <w:t xml:space="preserve"> os produtos se encontrem desconforme ao exigido no Edital, a SESAU/TO notificará a Contratada para substituí-los no prazo de até </w:t>
      </w:r>
      <w:r w:rsidRPr="00F21C7F">
        <w:rPr>
          <w:rFonts w:asciiTheme="minorHAnsi" w:hAnsiTheme="minorHAnsi" w:cstheme="minorHAnsi"/>
          <w:b/>
          <w:bCs/>
          <w:sz w:val="18"/>
          <w:szCs w:val="18"/>
        </w:rPr>
        <w:t>05 (cinco) dias úteis</w:t>
      </w:r>
      <w:r w:rsidRPr="00F21C7F">
        <w:rPr>
          <w:rFonts w:asciiTheme="minorHAnsi" w:hAnsiTheme="minorHAnsi" w:cstheme="minorHAnsi"/>
          <w:bCs/>
          <w:sz w:val="18"/>
          <w:szCs w:val="18"/>
        </w:rPr>
        <w:t xml:space="preserve"> </w:t>
      </w:r>
      <w:r w:rsidRPr="00F21C7F">
        <w:rPr>
          <w:rFonts w:asciiTheme="minorHAnsi" w:hAnsiTheme="minorHAnsi" w:cstheme="minorHAnsi"/>
          <w:sz w:val="18"/>
          <w:szCs w:val="18"/>
        </w:rPr>
        <w:t>contados da notificação;</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 xml:space="preserve">8.5.1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F21C7F">
        <w:rPr>
          <w:rFonts w:asciiTheme="minorHAnsi" w:hAnsiTheme="minorHAnsi" w:cstheme="minorHAnsi"/>
          <w:sz w:val="18"/>
          <w:szCs w:val="18"/>
        </w:rPr>
        <w:t>editalícias</w:t>
      </w:r>
      <w:proofErr w:type="spellEnd"/>
      <w:r w:rsidRPr="00F21C7F">
        <w:rPr>
          <w:rFonts w:asciiTheme="minorHAnsi" w:hAnsiTheme="minorHAnsi" w:cstheme="minorHAnsi"/>
          <w:sz w:val="18"/>
          <w:szCs w:val="18"/>
        </w:rPr>
        <w:t>;</w:t>
      </w:r>
    </w:p>
    <w:p w:rsidR="006B4115" w:rsidRPr="00F21C7F" w:rsidRDefault="006B4115" w:rsidP="006B4115">
      <w:pPr>
        <w:autoSpaceDE w:val="0"/>
        <w:autoSpaceDN w:val="0"/>
        <w:adjustRightInd w:val="0"/>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 xml:space="preserve">8.5.2 Atestada a Nota Fiscal, a Contratada deverá protocolá-la </w:t>
      </w:r>
      <w:proofErr w:type="gramStart"/>
      <w:r w:rsidRPr="00F21C7F">
        <w:rPr>
          <w:rFonts w:asciiTheme="minorHAnsi" w:hAnsiTheme="minorHAnsi" w:cstheme="minorHAnsi"/>
          <w:sz w:val="18"/>
          <w:szCs w:val="18"/>
        </w:rPr>
        <w:t>perante a</w:t>
      </w:r>
      <w:proofErr w:type="gramEnd"/>
      <w:r w:rsidRPr="00F21C7F">
        <w:rPr>
          <w:rFonts w:asciiTheme="minorHAnsi" w:hAnsiTheme="minorHAnsi" w:cstheme="minorHAnsi"/>
          <w:sz w:val="18"/>
          <w:szCs w:val="18"/>
        </w:rPr>
        <w:t xml:space="preserve"> SESAU/TO;</w:t>
      </w:r>
    </w:p>
    <w:p w:rsidR="006B4115" w:rsidRPr="00F21C7F" w:rsidRDefault="006B4115" w:rsidP="006B4115">
      <w:pPr>
        <w:spacing w:after="0" w:line="240" w:lineRule="auto"/>
        <w:contextualSpacing/>
        <w:jc w:val="both"/>
        <w:rPr>
          <w:rFonts w:asciiTheme="minorHAnsi" w:hAnsiTheme="minorHAnsi" w:cstheme="minorHAnsi"/>
          <w:sz w:val="18"/>
          <w:szCs w:val="18"/>
        </w:rPr>
      </w:pPr>
      <w:r w:rsidRPr="00F21C7F">
        <w:rPr>
          <w:rFonts w:asciiTheme="minorHAnsi" w:hAnsiTheme="minorHAnsi" w:cstheme="minorHAnsi"/>
          <w:sz w:val="18"/>
          <w:szCs w:val="18"/>
        </w:rPr>
        <w:t>8.6 O recebimento provisório ou definitivo não exclui a responsabilidade civil pela solidez e segurança dos produtos, nem ético-profissional pela perfeita execução do contrato, dentro dos limites estabelecidos pela lei ou pelo contrato.</w:t>
      </w:r>
    </w:p>
    <w:p w:rsidR="006B4115" w:rsidRPr="00F21C7F" w:rsidRDefault="006B4115" w:rsidP="006B4115">
      <w:pPr>
        <w:shd w:val="clear" w:color="auto" w:fill="FFFFFF"/>
        <w:tabs>
          <w:tab w:val="left" w:pos="7200"/>
        </w:tabs>
        <w:spacing w:after="0" w:line="240" w:lineRule="auto"/>
        <w:contextualSpacing/>
        <w:jc w:val="both"/>
        <w:rPr>
          <w:rFonts w:asciiTheme="minorHAnsi" w:hAnsiTheme="minorHAnsi" w:cstheme="minorHAnsi"/>
          <w:snapToGrid w:val="0"/>
          <w:color w:val="000000"/>
          <w:sz w:val="18"/>
          <w:szCs w:val="18"/>
        </w:rPr>
      </w:pPr>
      <w:r w:rsidRPr="00F21C7F">
        <w:rPr>
          <w:rFonts w:asciiTheme="minorHAnsi" w:hAnsiTheme="minorHAnsi" w:cstheme="minorHAnsi"/>
          <w:color w:val="000000"/>
          <w:sz w:val="18"/>
          <w:szCs w:val="18"/>
        </w:rPr>
        <w:t xml:space="preserve">8.7 </w:t>
      </w:r>
      <w:r w:rsidRPr="00F21C7F">
        <w:rPr>
          <w:rFonts w:asciiTheme="minorHAnsi" w:hAnsiTheme="minorHAnsi" w:cstheme="minorHAnsi"/>
          <w:snapToGrid w:val="0"/>
          <w:color w:val="000000"/>
          <w:sz w:val="18"/>
          <w:szCs w:val="18"/>
        </w:rPr>
        <w:t>A carga e a descarga serão por conta da Contratada, sem ônus de frete para a SESAU/TO.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u w:val="single"/>
        </w:rPr>
      </w:pPr>
      <w:r w:rsidRPr="00F21C7F">
        <w:rPr>
          <w:rFonts w:asciiTheme="minorHAnsi" w:hAnsiTheme="minorHAnsi" w:cstheme="minorHAnsi"/>
          <w:b/>
          <w:bCs/>
          <w:color w:val="000000"/>
          <w:sz w:val="18"/>
          <w:szCs w:val="18"/>
          <w:u w:val="single"/>
        </w:rPr>
        <w:t xml:space="preserve">8.8 A SESAU </w:t>
      </w:r>
      <w:r w:rsidRPr="00F21C7F">
        <w:rPr>
          <w:rFonts w:asciiTheme="minorHAnsi" w:eastAsia="Batang" w:hAnsiTheme="minorHAnsi" w:cstheme="minorHAnsi"/>
          <w:b/>
          <w:bCs/>
          <w:color w:val="000000"/>
          <w:sz w:val="18"/>
          <w:szCs w:val="18"/>
          <w:u w:val="single"/>
        </w:rPr>
        <w:t>recusará os produtos nas seguintes hipóteses:</w:t>
      </w:r>
    </w:p>
    <w:p w:rsidR="006B4115" w:rsidRPr="00F21C7F" w:rsidRDefault="006B4115" w:rsidP="006B4115">
      <w:pPr>
        <w:tabs>
          <w:tab w:val="left" w:pos="1418"/>
        </w:tabs>
        <w:spacing w:after="0" w:line="240" w:lineRule="auto"/>
        <w:contextualSpacing/>
        <w:jc w:val="both"/>
        <w:rPr>
          <w:rFonts w:asciiTheme="minorHAnsi" w:hAnsiTheme="minorHAnsi" w:cstheme="minorHAnsi"/>
          <w:color w:val="000000"/>
          <w:sz w:val="18"/>
          <w:szCs w:val="18"/>
        </w:rPr>
      </w:pPr>
      <w:r w:rsidRPr="00F21C7F">
        <w:rPr>
          <w:rFonts w:asciiTheme="minorHAnsi" w:hAnsiTheme="minorHAnsi" w:cstheme="minorHAnsi"/>
          <w:color w:val="000000"/>
          <w:sz w:val="18"/>
          <w:szCs w:val="18"/>
        </w:rPr>
        <w:t>8.8.1 Qualquer situação em desacordo entre os produtos e o Edital de licitação e de seus Anexos ou a Nota de Empenho</w:t>
      </w:r>
      <w:r w:rsidRPr="00F21C7F">
        <w:rPr>
          <w:rFonts w:asciiTheme="minorHAnsi" w:hAnsiTheme="minorHAnsi" w:cstheme="minorHAnsi"/>
          <w:sz w:val="18"/>
          <w:szCs w:val="18"/>
        </w:rPr>
        <w:t>;</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lastRenderedPageBreak/>
        <w:t>8.8.2 Nota Fiscal/Fatura com especificação do objeto, quantidades em desacordo com o discriminado no Edital, seus anexos e na proposta adjudicada;</w:t>
      </w:r>
    </w:p>
    <w:p w:rsidR="006B4115" w:rsidRPr="00F21C7F" w:rsidRDefault="006B4115" w:rsidP="006B4115">
      <w:pPr>
        <w:shd w:val="clear" w:color="auto" w:fill="FFFFFF"/>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8.8.3 Apresentarem vícios de qualidade, funcionamento ou serem impróprios para o uso, ou ainda defeitos de fabricação;</w:t>
      </w:r>
    </w:p>
    <w:p w:rsidR="006B4115" w:rsidRPr="00F21C7F" w:rsidRDefault="006B4115" w:rsidP="006B4115">
      <w:pPr>
        <w:shd w:val="clear" w:color="auto" w:fill="FFFFFF"/>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hAnsiTheme="minorHAnsi" w:cstheme="minorHAnsi"/>
          <w:color w:val="000000"/>
          <w:sz w:val="18"/>
          <w:szCs w:val="18"/>
        </w:rPr>
        <w:t>8.9 Ainda que ocorra a situação prevista n</w:t>
      </w:r>
      <w:r w:rsidRPr="00F21C7F">
        <w:rPr>
          <w:rFonts w:asciiTheme="minorHAnsi" w:eastAsia="Batang" w:hAnsiTheme="minorHAnsi" w:cstheme="minorHAnsi"/>
          <w:color w:val="000000"/>
          <w:sz w:val="18"/>
          <w:szCs w:val="18"/>
        </w:rPr>
        <w:t>a línea “d” do inciso II do art. 65 da Lei Federal nº 8.666/93, a SESAU/TO, se julgar conveniente, poderá optar por cancelar o contrato (quando for o caso) e iniciar outro processo Licitatório.</w:t>
      </w:r>
    </w:p>
    <w:p w:rsidR="006B4115" w:rsidRPr="00F21C7F" w:rsidRDefault="006B4115" w:rsidP="006B4115">
      <w:pPr>
        <w:widowControl w:val="0"/>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sz w:val="18"/>
          <w:szCs w:val="18"/>
        </w:rPr>
      </w:pPr>
    </w:p>
    <w:p w:rsidR="006B4115" w:rsidRPr="00F21C7F" w:rsidRDefault="006B4115" w:rsidP="006B41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09. DAS OBRIGAÇÕES DA CONTRATANTE</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9.1 Prestar as informações e os esclarecimentos que venham a ser solicitados pela CONTRATADA;</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9.2 Disponibilizar o local de entrega e a Comissão responsável pelo recebimento;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9.3 Receber os produtos adjudicados, nos termos, prazos quantidade, qualidade e condições estabelecidas neste Edital.</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9.4 Rejeitar, no todo ou em parte, os produtos que a CONTRATADA entregar fora das especificações do Edital;</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9.5 Comunicar à CONTRATADA até o 5° dia útil, após apresentação da Nota Fiscal, o aceite do servidor responsável pelo recebimento, dos produtos adquiridos;</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9.6 Fiscalizar a execução do objeto, aplicando as sanções cabíveis, quando for o caso;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9.7 Disponibilizar, quando solicitada pela CONTRATADA, a arte que será impressa nos Laços Infláveis e sua localização nos mesmos.</w:t>
      </w:r>
    </w:p>
    <w:p w:rsidR="006B4115" w:rsidRPr="00F21C7F" w:rsidRDefault="006B4115" w:rsidP="006B4115">
      <w:pPr>
        <w:widowControl w:val="0"/>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sz w:val="18"/>
          <w:szCs w:val="18"/>
          <w:u w:val="single"/>
        </w:rPr>
      </w:pPr>
    </w:p>
    <w:p w:rsidR="006B4115" w:rsidRPr="00F21C7F" w:rsidRDefault="006B4115" w:rsidP="006B41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10.  DAS OBRIGAÇÕES DA CONTRATADA</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 xml:space="preserve">10.1 Fornecer o objeto deste Contrato, nas condições estipuladas neste Edital, na Proposta aprovada, na Nota de Empenho e quando for o caso, </w:t>
      </w:r>
      <w:proofErr w:type="gramStart"/>
      <w:r w:rsidRPr="00F21C7F">
        <w:rPr>
          <w:rFonts w:asciiTheme="minorHAnsi" w:eastAsia="Batang" w:hAnsiTheme="minorHAnsi" w:cstheme="minorHAnsi"/>
          <w:color w:val="000000"/>
          <w:sz w:val="18"/>
          <w:szCs w:val="18"/>
        </w:rPr>
        <w:t>na ordens</w:t>
      </w:r>
      <w:proofErr w:type="gramEnd"/>
      <w:r w:rsidRPr="00F21C7F">
        <w:rPr>
          <w:rFonts w:asciiTheme="minorHAnsi" w:eastAsia="Batang" w:hAnsiTheme="minorHAnsi" w:cstheme="minorHAnsi"/>
          <w:color w:val="000000"/>
          <w:sz w:val="18"/>
          <w:szCs w:val="18"/>
        </w:rPr>
        <w:t xml:space="preserve"> de fornecimento, isentos de defeitos de fabricação;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 xml:space="preserve">10.2 Entregar os produtos na presença do(s) </w:t>
      </w:r>
      <w:proofErr w:type="gramStart"/>
      <w:r w:rsidRPr="00F21C7F">
        <w:rPr>
          <w:rFonts w:asciiTheme="minorHAnsi" w:eastAsia="Batang" w:hAnsiTheme="minorHAnsi" w:cstheme="minorHAnsi"/>
          <w:color w:val="000000"/>
          <w:sz w:val="18"/>
          <w:szCs w:val="18"/>
        </w:rPr>
        <w:t>servidor(</w:t>
      </w:r>
      <w:proofErr w:type="gramEnd"/>
      <w:r w:rsidRPr="00F21C7F">
        <w:rPr>
          <w:rFonts w:asciiTheme="minorHAnsi" w:eastAsia="Batang" w:hAnsiTheme="minorHAnsi" w:cstheme="minorHAnsi"/>
          <w:color w:val="000000"/>
          <w:sz w:val="18"/>
          <w:szCs w:val="18"/>
        </w:rPr>
        <w:t>es) devidamente designado(s) na conformidade do § 8° do artigo 15 da Lei Federal n° 8.666/93, no local informado neste Termo, acompanhados da Nota Fiscal preenchida contendo a especificação e quantidade correta dos produtos;</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10.3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10.4 Fornecer o nome e o endereço do fabricante com o telefone do serviço de atendimento ao consumidor;</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 xml:space="preserve">10.5 Reparar, corrigir, remover, as suas expensas, no todo em parte o(s) produto(s) em que se verifiquem </w:t>
      </w:r>
      <w:proofErr w:type="gramStart"/>
      <w:r w:rsidRPr="00F21C7F">
        <w:rPr>
          <w:rFonts w:asciiTheme="minorHAnsi" w:eastAsia="Batang" w:hAnsiTheme="minorHAnsi" w:cstheme="minorHAnsi"/>
          <w:color w:val="000000"/>
          <w:sz w:val="18"/>
          <w:szCs w:val="18"/>
        </w:rPr>
        <w:t>danos decorrente de qualquer evento (problemas de transporte, defeito de fabricação ou de armazenagem, reprovado pela CONTRATANTE, e outros), providenciando sua substituição, quando for o caso, no prazo de até 05 (cinco) dias corridos, improrrogáveis</w:t>
      </w:r>
      <w:proofErr w:type="gramEnd"/>
      <w:r w:rsidRPr="00F21C7F">
        <w:rPr>
          <w:rFonts w:asciiTheme="minorHAnsi" w:eastAsia="Batang" w:hAnsiTheme="minorHAnsi" w:cstheme="minorHAnsi"/>
          <w:color w:val="000000"/>
          <w:sz w:val="18"/>
          <w:szCs w:val="18"/>
        </w:rPr>
        <w:t>, contados da notificação que lhe for entregue oficialmente;</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10.6 Responsabilizar-se pelos danos causados diretamente à Administração ou a terceiros, decorrentes de sua culpa ou dolo na execução do contrato, não excluindo ou reduzindo essa responsabilidade a fiscalização ou o acompanhamento pelo órgão interessado;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 xml:space="preserve">10.7 Arcar com os encargos trabalhistas, previdenciários, fiscais e comerciais resultantes da execução do contrato, sendo que sua inadimplência, com referência aos encargos trabalhistas, fiscais e comerciais não transfere </w:t>
      </w:r>
      <w:proofErr w:type="gramStart"/>
      <w:r w:rsidRPr="00F21C7F">
        <w:rPr>
          <w:rFonts w:asciiTheme="minorHAnsi" w:eastAsia="Batang" w:hAnsiTheme="minorHAnsi" w:cstheme="minorHAnsi"/>
          <w:color w:val="000000"/>
          <w:sz w:val="18"/>
          <w:szCs w:val="18"/>
        </w:rPr>
        <w:t>à</w:t>
      </w:r>
      <w:proofErr w:type="gramEnd"/>
      <w:r w:rsidRPr="00F21C7F">
        <w:rPr>
          <w:rFonts w:asciiTheme="minorHAnsi" w:eastAsia="Batang" w:hAnsiTheme="minorHAnsi" w:cstheme="minorHAnsi"/>
          <w:color w:val="000000"/>
          <w:sz w:val="18"/>
          <w:szCs w:val="18"/>
        </w:rPr>
        <w:t xml:space="preserve"> CONTRATANTE a responsabilidade por seu pagamento, nem poderá onerar o objeto do contrato;</w:t>
      </w:r>
      <w:bookmarkStart w:id="4" w:name="art71§1"/>
      <w:bookmarkStart w:id="5" w:name="art71§2"/>
      <w:bookmarkEnd w:id="4"/>
      <w:bookmarkEnd w:id="5"/>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10.8 Comunicar a SESAU/TO, no prazo máximo de 05 (cinco) dias corridos que antecedem o prazo de vencimento da entrega, os motivos que impossibilite o seu cumprimento;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10.9 Manter a garantia e qualidade dos produtos dos produtos de acordo com as especificações definidas no Edital e seus anexos e o contrato;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10.10 Manter as condições de habilitação e qualificação técnica exigida no edital;</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10.11 Cumprir com a legislação vigente inerente ao objeto, inclusive com todos os encargos tributários, fiscais, trabalhista, devendo arcar ainda, com todas as despesas e custo necessários ao cumprimento do objeto;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10.12 Realizar o serviço somente após aprovação da arte pela CONTRATANTE.</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p>
    <w:p w:rsidR="006B4115" w:rsidRPr="00F21C7F" w:rsidRDefault="006B4115" w:rsidP="006B41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11. DA FISCALIZAÇÃO</w:t>
      </w:r>
      <w:r w:rsidRPr="00F21C7F">
        <w:rPr>
          <w:rFonts w:asciiTheme="minorHAnsi" w:hAnsiTheme="minorHAnsi" w:cstheme="minorHAnsi"/>
          <w:b/>
          <w:bCs/>
          <w:color w:val="FFFFFF"/>
          <w:sz w:val="18"/>
          <w:szCs w:val="18"/>
        </w:rPr>
        <w:tab/>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sz w:val="18"/>
          <w:szCs w:val="18"/>
        </w:rPr>
      </w:pPr>
      <w:r w:rsidRPr="00F21C7F">
        <w:rPr>
          <w:rFonts w:asciiTheme="minorHAnsi" w:eastAsia="Batang" w:hAnsiTheme="minorHAnsi" w:cstheme="minorHAnsi"/>
          <w:color w:val="000000"/>
          <w:sz w:val="18"/>
          <w:szCs w:val="18"/>
        </w:rPr>
        <w:t xml:space="preserve">11.1 Conforme artigo 67 da Lei Federal nº 8.666, de 21 de junho de 1.993, a fiscalização e acompanhamento da execução do objeto </w:t>
      </w:r>
      <w:proofErr w:type="gramStart"/>
      <w:r w:rsidRPr="00F21C7F">
        <w:rPr>
          <w:rFonts w:asciiTheme="minorHAnsi" w:eastAsia="Batang" w:hAnsiTheme="minorHAnsi" w:cstheme="minorHAnsi"/>
          <w:color w:val="000000"/>
          <w:sz w:val="18"/>
          <w:szCs w:val="18"/>
        </w:rPr>
        <w:t>será</w:t>
      </w:r>
      <w:proofErr w:type="gramEnd"/>
      <w:r w:rsidRPr="00F21C7F">
        <w:rPr>
          <w:rFonts w:asciiTheme="minorHAnsi" w:eastAsia="Batang" w:hAnsiTheme="minorHAnsi" w:cstheme="minorHAnsi"/>
          <w:color w:val="000000"/>
          <w:sz w:val="18"/>
          <w:szCs w:val="18"/>
        </w:rPr>
        <w:t xml:space="preserve"> por meio da </w:t>
      </w:r>
      <w:r w:rsidRPr="00F21C7F">
        <w:rPr>
          <w:rFonts w:asciiTheme="minorHAnsi" w:hAnsiTheme="minorHAnsi" w:cstheme="minorHAnsi"/>
          <w:color w:val="000000"/>
          <w:sz w:val="18"/>
          <w:szCs w:val="18"/>
        </w:rPr>
        <w:t xml:space="preserve">Diretoria de Vigilância Epidemiológica das Doenças Transmissíveis e não Transmissíveis, por servidores da área, </w:t>
      </w:r>
      <w:r w:rsidRPr="00F21C7F">
        <w:rPr>
          <w:rFonts w:asciiTheme="minorHAnsi" w:eastAsia="Batang" w:hAnsiTheme="minorHAnsi" w:cstheme="minorHAnsi"/>
          <w:sz w:val="18"/>
          <w:szCs w:val="18"/>
        </w:rPr>
        <w:t>observando que:</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lastRenderedPageBreak/>
        <w:t>11.1.1 A execução do objeto será acompanhada e fiscalizada por um representante da CONTRATANTE especialmente designado, permitida a contratação de terceiros para assisti-lo e subsidiá-lo de informações pertinentes a essa atribuição;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11.1.2 O representante da Administração anotará em registro próprio todas as ocorrências relacionadas com a execução do objeto, determinando o que for necessário à regularização das faltas ou defeitos observados;</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11.1.3 As decisões e providências que ultrapassarem a competência do representante deverão ser solicitadas a seus superiores em tempo hábil para a adoção das medidas convenientes;</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11.1.4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11.1.5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6B4115" w:rsidRPr="00F21C7F" w:rsidRDefault="006B4115" w:rsidP="006B4115">
      <w:pPr>
        <w:spacing w:after="0" w:line="240" w:lineRule="auto"/>
        <w:contextualSpacing/>
        <w:jc w:val="both"/>
        <w:rPr>
          <w:rFonts w:asciiTheme="minorHAnsi" w:hAnsiTheme="minorHAnsi" w:cstheme="minorHAnsi"/>
          <w:sz w:val="18"/>
          <w:szCs w:val="18"/>
        </w:rPr>
      </w:pPr>
    </w:p>
    <w:p w:rsidR="006B4115" w:rsidRPr="00F21C7F" w:rsidRDefault="006B4115" w:rsidP="006B411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F21C7F">
        <w:rPr>
          <w:rFonts w:asciiTheme="minorHAnsi" w:hAnsiTheme="minorHAnsi" w:cstheme="minorHAnsi"/>
          <w:b/>
          <w:bCs/>
          <w:color w:val="FFFFFF"/>
          <w:sz w:val="18"/>
          <w:szCs w:val="18"/>
        </w:rPr>
        <w:t>12. DO PAGAMENTO</w:t>
      </w:r>
      <w:r w:rsidRPr="00F21C7F">
        <w:rPr>
          <w:rFonts w:asciiTheme="minorHAnsi" w:hAnsiTheme="minorHAnsi" w:cstheme="minorHAnsi"/>
          <w:b/>
          <w:bCs/>
          <w:color w:val="FFFFFF"/>
          <w:sz w:val="18"/>
          <w:szCs w:val="18"/>
        </w:rPr>
        <w:tab/>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proofErr w:type="gramStart"/>
      <w:r w:rsidRPr="00F21C7F">
        <w:rPr>
          <w:rFonts w:asciiTheme="minorHAnsi" w:eastAsia="Batang" w:hAnsiTheme="minorHAnsi" w:cstheme="minorHAnsi"/>
          <w:color w:val="000000"/>
          <w:sz w:val="18"/>
          <w:szCs w:val="18"/>
        </w:rPr>
        <w:t>12.1 Efetuada</w:t>
      </w:r>
      <w:proofErr w:type="gramEnd"/>
      <w:r w:rsidRPr="00F21C7F">
        <w:rPr>
          <w:rFonts w:asciiTheme="minorHAnsi" w:eastAsia="Batang" w:hAnsiTheme="minorHAnsi" w:cstheme="minorHAnsi"/>
          <w:color w:val="000000"/>
          <w:sz w:val="18"/>
          <w:szCs w:val="18"/>
        </w:rPr>
        <w:t xml:space="preserve"> a entrega, a CONTRATADA protocolará a Nota Fiscal/Fatura, perante a CONTRATANTE devidamente preenchida;</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proofErr w:type="gramStart"/>
      <w:r w:rsidRPr="00F21C7F">
        <w:rPr>
          <w:rFonts w:asciiTheme="minorHAnsi" w:eastAsia="Batang" w:hAnsiTheme="minorHAnsi" w:cstheme="minorHAnsi"/>
          <w:color w:val="000000"/>
          <w:sz w:val="18"/>
          <w:szCs w:val="18"/>
        </w:rPr>
        <w:t>12.2 Caso</w:t>
      </w:r>
      <w:proofErr w:type="gramEnd"/>
      <w:r w:rsidRPr="00F21C7F">
        <w:rPr>
          <w:rFonts w:asciiTheme="minorHAnsi" w:eastAsia="Batang" w:hAnsiTheme="minorHAnsi" w:cstheme="minorHAnsi"/>
          <w:color w:val="000000"/>
          <w:sz w:val="18"/>
          <w:szCs w:val="18"/>
        </w:rPr>
        <w:t xml:space="preserve"> Nota Fiscal/Fatura esteja em desacordo, será devolvida para correção;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 xml:space="preserve">12.3 A CONTRATANTE terá um prazo de até </w:t>
      </w:r>
      <w:r w:rsidRPr="00F21C7F">
        <w:rPr>
          <w:rFonts w:asciiTheme="minorHAnsi" w:eastAsia="Batang" w:hAnsiTheme="minorHAnsi" w:cstheme="minorHAnsi"/>
          <w:b/>
          <w:color w:val="000000"/>
          <w:sz w:val="18"/>
          <w:szCs w:val="18"/>
        </w:rPr>
        <w:t>05 (cinco) dias úteis</w:t>
      </w:r>
      <w:r w:rsidRPr="00F21C7F">
        <w:rPr>
          <w:rFonts w:asciiTheme="minorHAnsi" w:eastAsia="Batang" w:hAnsiTheme="minorHAnsi" w:cstheme="minorHAnsi"/>
          <w:color w:val="000000"/>
          <w:sz w:val="18"/>
          <w:szCs w:val="18"/>
        </w:rPr>
        <w:t xml:space="preserve"> para conferência e aprovação, contados da sua protocolização, e será paga, diretamente na conta corrente da CONTRATADA;</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12.4 Na ocorrência de rejeição da(s) Nota(s) Fiscal (is), motivada por erro ou incorreções, o prazo estipulado no parágrafo anterior, passará a ser contado a partir da data da sua representação;</w:t>
      </w:r>
    </w:p>
    <w:p w:rsidR="006B4115" w:rsidRPr="00F21C7F" w:rsidRDefault="006B4115" w:rsidP="006B4115">
      <w:pPr>
        <w:tabs>
          <w:tab w:val="left" w:pos="7200"/>
        </w:tabs>
        <w:spacing w:after="0" w:line="240" w:lineRule="auto"/>
        <w:contextualSpacing/>
        <w:jc w:val="both"/>
        <w:rPr>
          <w:rFonts w:asciiTheme="minorHAnsi" w:eastAsia="Batang" w:hAnsiTheme="minorHAnsi" w:cstheme="minorHAnsi"/>
          <w:color w:val="000000"/>
          <w:sz w:val="18"/>
          <w:szCs w:val="18"/>
        </w:rPr>
      </w:pPr>
      <w:r w:rsidRPr="00F21C7F">
        <w:rPr>
          <w:rFonts w:asciiTheme="minorHAnsi" w:eastAsia="Batang" w:hAnsiTheme="minorHAnsi" w:cstheme="minorHAnsi"/>
          <w:color w:val="000000"/>
          <w:sz w:val="18"/>
          <w:szCs w:val="18"/>
        </w:rPr>
        <w:t>12.5 Os pagamentos não serão efetuados através de boletos bancários, sendo a garantia do referido pagamento a própria Nota de Empenho;</w:t>
      </w:r>
    </w:p>
    <w:p w:rsidR="006B4115" w:rsidRPr="00F21C7F" w:rsidRDefault="006B4115" w:rsidP="006B4115">
      <w:pPr>
        <w:spacing w:after="0" w:line="240" w:lineRule="auto"/>
        <w:contextualSpacing/>
        <w:rPr>
          <w:rFonts w:asciiTheme="minorHAnsi" w:hAnsiTheme="minorHAnsi" w:cstheme="minorHAnsi"/>
          <w:sz w:val="18"/>
          <w:szCs w:val="18"/>
        </w:rPr>
      </w:pPr>
    </w:p>
    <w:p w:rsidR="006B4115" w:rsidRPr="00F21C7F" w:rsidRDefault="006B4115" w:rsidP="006B4115">
      <w:pPr>
        <w:spacing w:after="0" w:line="240" w:lineRule="auto"/>
        <w:contextualSpacing/>
        <w:rPr>
          <w:rFonts w:asciiTheme="minorHAnsi" w:hAnsiTheme="minorHAnsi" w:cstheme="minorHAnsi"/>
          <w:sz w:val="18"/>
          <w:szCs w:val="18"/>
        </w:rPr>
      </w:pPr>
    </w:p>
    <w:p w:rsidR="006B4115" w:rsidRPr="00F21C7F" w:rsidRDefault="006B4115" w:rsidP="006B4115">
      <w:pPr>
        <w:spacing w:after="0" w:line="240" w:lineRule="auto"/>
        <w:contextualSpacing/>
        <w:rPr>
          <w:rFonts w:asciiTheme="minorHAnsi" w:hAnsiTheme="minorHAnsi" w:cstheme="minorHAnsi"/>
          <w:sz w:val="18"/>
          <w:szCs w:val="18"/>
        </w:rPr>
      </w:pPr>
    </w:p>
    <w:p w:rsidR="006B4115" w:rsidRPr="00F21C7F" w:rsidRDefault="006B4115" w:rsidP="006B4115">
      <w:pPr>
        <w:spacing w:after="0" w:line="240" w:lineRule="auto"/>
        <w:contextualSpacing/>
        <w:rPr>
          <w:rFonts w:asciiTheme="minorHAnsi" w:hAnsiTheme="minorHAnsi" w:cstheme="minorHAnsi"/>
          <w:sz w:val="18"/>
          <w:szCs w:val="18"/>
        </w:rPr>
      </w:pPr>
    </w:p>
    <w:p w:rsidR="006B4115" w:rsidRPr="00F21C7F" w:rsidRDefault="006B4115" w:rsidP="006B4115">
      <w:pPr>
        <w:spacing w:after="0" w:line="240" w:lineRule="auto"/>
        <w:contextualSpacing/>
        <w:rPr>
          <w:rFonts w:asciiTheme="minorHAnsi" w:hAnsiTheme="minorHAnsi" w:cstheme="minorHAnsi"/>
          <w:sz w:val="18"/>
          <w:szCs w:val="18"/>
        </w:rPr>
      </w:pPr>
    </w:p>
    <w:p w:rsidR="006B4115" w:rsidRPr="00F21C7F" w:rsidRDefault="006B4115" w:rsidP="006B4115">
      <w:pPr>
        <w:spacing w:after="0" w:line="240" w:lineRule="auto"/>
        <w:contextualSpacing/>
        <w:rPr>
          <w:rFonts w:asciiTheme="minorHAnsi" w:hAnsiTheme="minorHAnsi" w:cstheme="minorHAnsi"/>
          <w:sz w:val="18"/>
          <w:szCs w:val="18"/>
        </w:rPr>
      </w:pPr>
    </w:p>
    <w:p w:rsidR="006B4115" w:rsidRPr="00F21C7F" w:rsidRDefault="006B4115" w:rsidP="006B4115">
      <w:pPr>
        <w:spacing w:after="0" w:line="240" w:lineRule="auto"/>
        <w:contextualSpacing/>
        <w:rPr>
          <w:rFonts w:asciiTheme="minorHAnsi" w:hAnsiTheme="minorHAnsi" w:cstheme="minorHAnsi"/>
          <w:sz w:val="18"/>
          <w:szCs w:val="18"/>
        </w:rPr>
      </w:pPr>
    </w:p>
    <w:p w:rsidR="006B4115" w:rsidRPr="00F21C7F" w:rsidRDefault="006B4115" w:rsidP="006B4115">
      <w:pPr>
        <w:spacing w:after="0" w:line="240" w:lineRule="auto"/>
        <w:contextualSpacing/>
        <w:rPr>
          <w:rFonts w:asciiTheme="minorHAnsi" w:hAnsiTheme="minorHAnsi" w:cstheme="minorHAnsi"/>
          <w:sz w:val="18"/>
          <w:szCs w:val="18"/>
        </w:rPr>
      </w:pPr>
    </w:p>
    <w:p w:rsidR="006B4115" w:rsidRPr="00F21C7F" w:rsidRDefault="006B4115" w:rsidP="006B4115">
      <w:pPr>
        <w:spacing w:after="0" w:line="240" w:lineRule="auto"/>
        <w:contextualSpacing/>
        <w:rPr>
          <w:rFonts w:asciiTheme="minorHAnsi" w:hAnsiTheme="minorHAnsi" w:cstheme="minorHAnsi"/>
          <w:sz w:val="18"/>
          <w:szCs w:val="18"/>
        </w:rPr>
      </w:pPr>
    </w:p>
    <w:p w:rsidR="006B4115" w:rsidRPr="00F21C7F" w:rsidRDefault="006B4115" w:rsidP="006B4115">
      <w:pPr>
        <w:spacing w:after="0" w:line="240" w:lineRule="auto"/>
        <w:contextualSpacing/>
        <w:rPr>
          <w:rFonts w:asciiTheme="minorHAnsi" w:hAnsiTheme="minorHAnsi" w:cstheme="minorHAnsi"/>
          <w:sz w:val="18"/>
          <w:szCs w:val="18"/>
        </w:rPr>
      </w:pPr>
    </w:p>
    <w:p w:rsidR="00D66A8B" w:rsidRDefault="00D66A8B" w:rsidP="008E77D6">
      <w:pPr>
        <w:tabs>
          <w:tab w:val="left" w:pos="426"/>
          <w:tab w:val="left" w:pos="7200"/>
        </w:tabs>
        <w:spacing w:after="0" w:line="240" w:lineRule="auto"/>
        <w:jc w:val="both"/>
        <w:rPr>
          <w:rFonts w:asciiTheme="minorHAnsi" w:hAnsiTheme="minorHAnsi" w:cstheme="minorHAnsi"/>
          <w:b/>
          <w:sz w:val="18"/>
          <w:szCs w:val="18"/>
        </w:rPr>
      </w:pPr>
    </w:p>
    <w:p w:rsidR="00D66A8B" w:rsidRDefault="00D66A8B" w:rsidP="00573610">
      <w:pPr>
        <w:tabs>
          <w:tab w:val="left" w:pos="7200"/>
        </w:tabs>
        <w:spacing w:after="0" w:line="240" w:lineRule="auto"/>
        <w:jc w:val="both"/>
        <w:rPr>
          <w:rFonts w:asciiTheme="minorHAnsi" w:hAnsiTheme="minorHAnsi" w:cstheme="minorHAnsi"/>
          <w:b/>
          <w:sz w:val="18"/>
          <w:szCs w:val="18"/>
        </w:rPr>
      </w:pPr>
    </w:p>
    <w:p w:rsidR="00D66A8B" w:rsidRDefault="00D66A8B" w:rsidP="00573610">
      <w:pPr>
        <w:tabs>
          <w:tab w:val="left" w:pos="7200"/>
        </w:tabs>
        <w:spacing w:after="0" w:line="240" w:lineRule="auto"/>
        <w:jc w:val="both"/>
        <w:rPr>
          <w:rFonts w:asciiTheme="minorHAnsi" w:hAnsiTheme="minorHAnsi" w:cstheme="minorHAnsi"/>
          <w:b/>
          <w:sz w:val="18"/>
          <w:szCs w:val="18"/>
        </w:rPr>
      </w:pPr>
    </w:p>
    <w:p w:rsidR="00D66A8B" w:rsidRDefault="00D66A8B" w:rsidP="00573610">
      <w:pPr>
        <w:tabs>
          <w:tab w:val="left" w:pos="7200"/>
        </w:tabs>
        <w:spacing w:after="0" w:line="240" w:lineRule="auto"/>
        <w:jc w:val="both"/>
        <w:rPr>
          <w:rFonts w:asciiTheme="minorHAnsi" w:hAnsiTheme="minorHAnsi" w:cstheme="minorHAnsi"/>
          <w:b/>
          <w:sz w:val="18"/>
          <w:szCs w:val="18"/>
        </w:rPr>
      </w:pPr>
    </w:p>
    <w:p w:rsidR="00D66A8B" w:rsidRDefault="00D66A8B" w:rsidP="00573610">
      <w:pPr>
        <w:tabs>
          <w:tab w:val="left" w:pos="7200"/>
        </w:tabs>
        <w:spacing w:after="0" w:line="240" w:lineRule="auto"/>
        <w:jc w:val="both"/>
        <w:rPr>
          <w:rFonts w:asciiTheme="minorHAnsi" w:eastAsia="Batang" w:hAnsiTheme="minorHAnsi" w:cstheme="minorHAnsi"/>
          <w:sz w:val="18"/>
          <w:szCs w:val="18"/>
        </w:rPr>
      </w:pPr>
    </w:p>
    <w:p w:rsidR="00250089" w:rsidRDefault="00250089"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Default="008E77D6" w:rsidP="00573610">
      <w:pPr>
        <w:tabs>
          <w:tab w:val="left" w:pos="7200"/>
        </w:tabs>
        <w:spacing w:after="0" w:line="240" w:lineRule="auto"/>
        <w:jc w:val="both"/>
        <w:rPr>
          <w:rFonts w:asciiTheme="minorHAnsi" w:eastAsia="Batang" w:hAnsiTheme="minorHAnsi" w:cstheme="minorHAnsi"/>
          <w:sz w:val="18"/>
          <w:szCs w:val="18"/>
        </w:rPr>
      </w:pPr>
    </w:p>
    <w:p w:rsidR="008E77D6" w:rsidRPr="00F506B4" w:rsidRDefault="008E77D6" w:rsidP="00573610">
      <w:pPr>
        <w:tabs>
          <w:tab w:val="left" w:pos="7200"/>
        </w:tabs>
        <w:spacing w:after="0" w:line="240" w:lineRule="auto"/>
        <w:jc w:val="both"/>
        <w:rPr>
          <w:rFonts w:asciiTheme="minorHAnsi" w:eastAsia="Batang" w:hAnsiTheme="minorHAnsi" w:cstheme="minorHAnsi"/>
          <w:sz w:val="18"/>
          <w:szCs w:val="18"/>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Musafir</w:t>
      </w:r>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sidRPr="00B81B20">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3017D8">
        <w:rPr>
          <w:rFonts w:cs="Calibri"/>
          <w:b/>
          <w:sz w:val="20"/>
          <w:szCs w:val="20"/>
          <w:highlight w:val="yellow"/>
        </w:rPr>
        <w:t xml:space="preserve">CLÁUSULA PRIMEIRA </w:t>
      </w:r>
      <w:r w:rsidR="009963B0" w:rsidRPr="003017D8">
        <w:rPr>
          <w:rFonts w:cs="Calibri"/>
          <w:b/>
          <w:sz w:val="20"/>
          <w:szCs w:val="20"/>
          <w:highlight w:val="yellow"/>
        </w:rPr>
        <w:t>–</w:t>
      </w:r>
      <w:r w:rsidRPr="003017D8">
        <w:rPr>
          <w:rFonts w:cs="Calibri"/>
          <w:b/>
          <w:sz w:val="20"/>
          <w:szCs w:val="20"/>
          <w:highlight w:val="yellow"/>
        </w:rPr>
        <w:t xml:space="preserve"> DO OBJETO</w:t>
      </w:r>
    </w:p>
    <w:p w:rsidR="00B946A1" w:rsidRPr="00975295" w:rsidRDefault="00B946A1" w:rsidP="003B74D2">
      <w:pPr>
        <w:spacing w:after="120" w:line="240" w:lineRule="auto"/>
        <w:jc w:val="both"/>
        <w:rPr>
          <w:rFonts w:cs="Calibri"/>
          <w:sz w:val="20"/>
          <w:szCs w:val="20"/>
        </w:rPr>
      </w:pPr>
      <w:r w:rsidRPr="00975295">
        <w:rPr>
          <w:rFonts w:cs="Calibri"/>
          <w:sz w:val="20"/>
          <w:szCs w:val="20"/>
        </w:rPr>
        <w:t xml:space="preserve">O presente contrato tem por objeto </w:t>
      </w:r>
      <w:r w:rsidR="00D66A8B" w:rsidRPr="00D66A8B">
        <w:rPr>
          <w:rFonts w:cs="Calibri"/>
          <w:sz w:val="20"/>
          <w:szCs w:val="20"/>
        </w:rPr>
        <w:t>a a</w:t>
      </w:r>
      <w:r w:rsidR="00F82FA6">
        <w:rPr>
          <w:rFonts w:cs="Calibri"/>
          <w:sz w:val="20"/>
          <w:szCs w:val="20"/>
        </w:rPr>
        <w:t xml:space="preserve">quisição </w:t>
      </w:r>
      <w:r w:rsidR="00F82FA6" w:rsidRPr="00F82FA6">
        <w:rPr>
          <w:rFonts w:cs="Calibri"/>
          <w:sz w:val="20"/>
          <w:szCs w:val="20"/>
        </w:rPr>
        <w:t xml:space="preserve">de Laço Vermelho </w:t>
      </w:r>
      <w:r w:rsidR="00F82FA6">
        <w:rPr>
          <w:rFonts w:cs="Calibri"/>
          <w:sz w:val="20"/>
          <w:szCs w:val="20"/>
        </w:rPr>
        <w:t>Inflável (</w:t>
      </w:r>
      <w:r w:rsidR="00F82FA6" w:rsidRPr="00F82FA6">
        <w:rPr>
          <w:rFonts w:cs="Calibri"/>
          <w:sz w:val="20"/>
          <w:szCs w:val="20"/>
        </w:rPr>
        <w:t>Logomarca DST) com bomba acoplada para Gerência de DST</w:t>
      </w:r>
      <w:r w:rsidR="00F82FA6">
        <w:rPr>
          <w:rFonts w:cs="Calibri"/>
          <w:sz w:val="20"/>
          <w:szCs w:val="20"/>
        </w:rPr>
        <w:t>/</w:t>
      </w:r>
      <w:proofErr w:type="gramStart"/>
      <w:r w:rsidR="00F82FA6">
        <w:rPr>
          <w:rFonts w:cs="Calibri"/>
          <w:sz w:val="20"/>
          <w:szCs w:val="20"/>
        </w:rPr>
        <w:t>Aids</w:t>
      </w:r>
      <w:proofErr w:type="gramEnd"/>
      <w:r w:rsidR="00F82FA6">
        <w:rPr>
          <w:rFonts w:cs="Calibri"/>
          <w:sz w:val="20"/>
          <w:szCs w:val="20"/>
        </w:rPr>
        <w:t xml:space="preserve"> e Laço Amarelo Inflável (</w:t>
      </w:r>
      <w:r w:rsidR="00F82FA6" w:rsidRPr="00F82FA6">
        <w:rPr>
          <w:rFonts w:cs="Calibri"/>
          <w:sz w:val="20"/>
          <w:szCs w:val="20"/>
        </w:rPr>
        <w:t>Logomarca do Movimento Internacional de Conscientização para Redução dos acidentes de Trânsito) com bomba acoplada para Gerência de Doenças e Agravos Não Transmissíveis (GDANT)</w:t>
      </w:r>
      <w:r w:rsidR="00250089" w:rsidRPr="00250089">
        <w:rPr>
          <w:rFonts w:cs="Calibri"/>
          <w:sz w:val="20"/>
          <w:szCs w:val="20"/>
        </w:rPr>
        <w:t>,</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C26D32">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3B74D2">
      <w:pPr>
        <w:spacing w:after="12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C26D32">
        <w:rPr>
          <w:rFonts w:cs="Calibri"/>
          <w:sz w:val="20"/>
          <w:szCs w:val="20"/>
        </w:rPr>
        <w:t>XXX</w:t>
      </w:r>
      <w:r w:rsidRPr="00975295">
        <w:rPr>
          <w:rFonts w:cs="Calibri"/>
          <w:sz w:val="20"/>
          <w:szCs w:val="20"/>
        </w:rPr>
        <w:t>/201</w:t>
      </w:r>
      <w:r w:rsidR="00C26D32">
        <w:rPr>
          <w:rFonts w:cs="Calibri"/>
          <w:sz w:val="20"/>
          <w:szCs w:val="20"/>
        </w:rPr>
        <w:t>6</w:t>
      </w:r>
      <w:r w:rsidRPr="00975295">
        <w:rPr>
          <w:rFonts w:cs="Calibri"/>
          <w:sz w:val="20"/>
          <w:szCs w:val="20"/>
        </w:rPr>
        <w:t xml:space="preserve">, conforme </w:t>
      </w:r>
      <w:r w:rsidRPr="00D66A8B">
        <w:rPr>
          <w:rFonts w:cs="Calibri"/>
          <w:b/>
          <w:sz w:val="20"/>
          <w:szCs w:val="20"/>
        </w:rPr>
        <w:t xml:space="preserve">Processo nº </w:t>
      </w:r>
      <w:r w:rsidR="003A4F98" w:rsidRPr="00D66A8B">
        <w:rPr>
          <w:rFonts w:cs="Calibri"/>
          <w:b/>
          <w:sz w:val="20"/>
          <w:szCs w:val="20"/>
          <w:shd w:val="clear" w:color="auto" w:fill="FFFFFF"/>
        </w:rPr>
        <w:t>201</w:t>
      </w:r>
      <w:r w:rsidR="003B74D2" w:rsidRPr="00D66A8B">
        <w:rPr>
          <w:rFonts w:cs="Calibri"/>
          <w:b/>
          <w:sz w:val="20"/>
          <w:szCs w:val="20"/>
          <w:shd w:val="clear" w:color="auto" w:fill="FFFFFF"/>
        </w:rPr>
        <w:t>6</w:t>
      </w:r>
      <w:r w:rsidR="003A4F98" w:rsidRPr="00D66A8B">
        <w:rPr>
          <w:rFonts w:cs="Calibri"/>
          <w:b/>
          <w:sz w:val="20"/>
          <w:szCs w:val="20"/>
          <w:shd w:val="clear" w:color="auto" w:fill="FFFFFF"/>
        </w:rPr>
        <w:t>/30550/</w:t>
      </w:r>
      <w:r w:rsidR="008E7DBD" w:rsidRPr="00D66A8B">
        <w:rPr>
          <w:rFonts w:cs="Calibri"/>
          <w:b/>
          <w:sz w:val="20"/>
          <w:szCs w:val="20"/>
          <w:shd w:val="clear" w:color="auto" w:fill="FFFFFF"/>
        </w:rPr>
        <w:t>00</w:t>
      </w:r>
      <w:r w:rsidR="00F82FA6">
        <w:rPr>
          <w:rFonts w:cs="Calibri"/>
          <w:b/>
          <w:sz w:val="20"/>
          <w:szCs w:val="20"/>
          <w:shd w:val="clear" w:color="auto" w:fill="FFFFFF"/>
        </w:rPr>
        <w:t>4705</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w:t>
      </w:r>
      <w:proofErr w:type="gramStart"/>
      <w:r w:rsidRPr="00975295">
        <w:rPr>
          <w:rFonts w:ascii="Calibri" w:hAnsi="Calibri" w:cs="Calibri"/>
          <w:caps/>
        </w:rPr>
        <w:t>SEGUNDA –D</w:t>
      </w:r>
      <w:r w:rsidR="00EA0243" w:rsidRPr="00975295">
        <w:rPr>
          <w:rFonts w:ascii="Calibri" w:hAnsi="Calibri" w:cs="Calibri"/>
          <w:caps/>
        </w:rPr>
        <w:t>O</w:t>
      </w:r>
      <w:proofErr w:type="gramEnd"/>
      <w:r w:rsidR="00EA0243" w:rsidRPr="00975295">
        <w:rPr>
          <w:rFonts w:ascii="Calibri" w:hAnsi="Calibri" w:cs="Calibri"/>
          <w:caps/>
        </w:rPr>
        <w:t xml:space="preserve"> </w:t>
      </w:r>
      <w:r w:rsidRPr="00975295">
        <w:rPr>
          <w:rFonts w:ascii="Calibri" w:hAnsi="Calibri" w:cs="Calibri"/>
          <w:caps/>
        </w:rPr>
        <w:t>PRAZO</w:t>
      </w:r>
      <w:r w:rsidR="000E4B8D">
        <w:rPr>
          <w:rFonts w:ascii="Calibri" w:hAnsi="Calibri" w:cs="Calibri"/>
          <w:caps/>
        </w:rPr>
        <w:t xml:space="preserve"> de </w:t>
      </w:r>
      <w:r w:rsidR="00997896">
        <w:rPr>
          <w:rFonts w:ascii="Calibri" w:hAnsi="Calibri" w:cs="Calibri"/>
          <w:caps/>
        </w:rPr>
        <w:t>ENTREGA DO</w:t>
      </w:r>
      <w:r w:rsidR="00A2088F">
        <w:rPr>
          <w:rFonts w:ascii="Calibri" w:hAnsi="Calibri" w:cs="Calibri"/>
          <w:caps/>
        </w:rPr>
        <w:t>s</w:t>
      </w:r>
      <w:r w:rsidR="00997896">
        <w:rPr>
          <w:rFonts w:ascii="Calibri" w:hAnsi="Calibri" w:cs="Calibri"/>
          <w:caps/>
        </w:rPr>
        <w:t xml:space="preserve"> </w:t>
      </w:r>
      <w:r w:rsidR="00A2088F">
        <w:rPr>
          <w:rFonts w:ascii="Calibri" w:hAnsi="Calibri" w:cs="Calibri"/>
          <w:caps/>
        </w:rPr>
        <w:t>produtos</w:t>
      </w:r>
    </w:p>
    <w:p w:rsidR="00F82FA6" w:rsidRPr="00F82FA6" w:rsidRDefault="00F82FA6" w:rsidP="00F82FA6">
      <w:pPr>
        <w:tabs>
          <w:tab w:val="left" w:pos="7200"/>
        </w:tabs>
        <w:spacing w:after="0" w:line="240" w:lineRule="auto"/>
        <w:contextualSpacing/>
        <w:jc w:val="both"/>
        <w:rPr>
          <w:rFonts w:cs="Calibri"/>
          <w:sz w:val="20"/>
          <w:szCs w:val="20"/>
        </w:rPr>
      </w:pPr>
      <w:r w:rsidRPr="00F82FA6">
        <w:rPr>
          <w:rFonts w:cs="Calibri"/>
          <w:sz w:val="20"/>
          <w:szCs w:val="20"/>
        </w:rPr>
        <w:lastRenderedPageBreak/>
        <w:t>2.1 A entrega deverá ser feita no prazo máximo de 30 (trinta) dias corridos, contados do recebimento da Nota de Empenho, salvo, se por motivo justo, a CONTRATADA solicitar prorrogação, e este pedido ser aceito pela SESAU/TO;</w:t>
      </w:r>
    </w:p>
    <w:p w:rsidR="00F82FA6" w:rsidRPr="00F82FA6" w:rsidRDefault="00F82FA6" w:rsidP="00F82FA6">
      <w:pPr>
        <w:tabs>
          <w:tab w:val="left" w:pos="7200"/>
        </w:tabs>
        <w:spacing w:after="0" w:line="240" w:lineRule="auto"/>
        <w:contextualSpacing/>
        <w:jc w:val="both"/>
        <w:rPr>
          <w:rFonts w:cs="Calibri"/>
          <w:sz w:val="20"/>
          <w:szCs w:val="20"/>
        </w:rPr>
      </w:pPr>
      <w:r w:rsidRPr="00F82FA6">
        <w:rPr>
          <w:rFonts w:cs="Calibri"/>
          <w:sz w:val="20"/>
          <w:szCs w:val="20"/>
        </w:rPr>
        <w:t>2.2 Se a CONTRATADA não cumprir o prazo de entrega ou recusar-se a retirar a Nota de Empenho, sem justificativa formal aceita pela CONTRATANTE, decairá do direito de fornecer os produtos adjudicados, sujeitando-se as penalidades previstas no Edital, sendo convocados os licitantes remanescentes em ordem de classificação para contratar com a SESAU/TO.</w:t>
      </w:r>
    </w:p>
    <w:p w:rsidR="00F82FA6" w:rsidRDefault="00F82FA6" w:rsidP="00F82FA6">
      <w:pPr>
        <w:spacing w:after="0" w:line="240" w:lineRule="auto"/>
        <w:contextualSpacing/>
        <w:jc w:val="both"/>
        <w:rPr>
          <w:rFonts w:cs="Calibri"/>
          <w:b/>
          <w:sz w:val="20"/>
          <w:szCs w:val="20"/>
        </w:rPr>
      </w:pPr>
    </w:p>
    <w:p w:rsidR="00F82FA6" w:rsidRDefault="007C3977" w:rsidP="00F82FA6">
      <w:pPr>
        <w:spacing w:after="0" w:line="240" w:lineRule="auto"/>
        <w:contextualSpacing/>
        <w:jc w:val="both"/>
        <w:rPr>
          <w:rFonts w:cs="Calibri"/>
          <w:b/>
          <w:sz w:val="20"/>
          <w:szCs w:val="20"/>
        </w:rPr>
      </w:pPr>
      <w:r w:rsidRPr="00A2088F">
        <w:rPr>
          <w:rFonts w:cs="Calibri"/>
          <w:b/>
          <w:sz w:val="20"/>
          <w:szCs w:val="20"/>
        </w:rPr>
        <w:t>CLÁUSULA TERCEIRA –</w:t>
      </w:r>
      <w:r w:rsidR="00A2088F" w:rsidRPr="00A2088F">
        <w:rPr>
          <w:rFonts w:cs="Calibri"/>
          <w:b/>
          <w:sz w:val="20"/>
          <w:szCs w:val="20"/>
        </w:rPr>
        <w:t xml:space="preserve"> </w:t>
      </w:r>
      <w:r w:rsidR="00B47D86" w:rsidRPr="00A2088F">
        <w:rPr>
          <w:rFonts w:cs="Calibri"/>
          <w:b/>
          <w:sz w:val="20"/>
          <w:szCs w:val="20"/>
        </w:rPr>
        <w:t xml:space="preserve">DO LOCAL DE </w:t>
      </w:r>
      <w:r w:rsidR="00A2088F" w:rsidRPr="00A2088F">
        <w:rPr>
          <w:rFonts w:cs="Calibri"/>
          <w:b/>
          <w:sz w:val="20"/>
          <w:szCs w:val="20"/>
        </w:rPr>
        <w:t>ENTREGA DOS PRODUTOS</w:t>
      </w:r>
    </w:p>
    <w:p w:rsidR="00F82FA6" w:rsidRPr="00F82FA6" w:rsidRDefault="00F82FA6" w:rsidP="00F82FA6">
      <w:pPr>
        <w:spacing w:after="0" w:line="240" w:lineRule="auto"/>
        <w:contextualSpacing/>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O(s) produto(s) deve(m) ser entregue(s) no</w:t>
      </w:r>
      <w:r w:rsidRPr="00F82FA6">
        <w:rPr>
          <w:rFonts w:asciiTheme="minorHAnsi" w:eastAsia="Batang" w:hAnsiTheme="minorHAnsi" w:cstheme="minorHAnsi"/>
          <w:b/>
          <w:color w:val="000000"/>
          <w:sz w:val="20"/>
          <w:szCs w:val="20"/>
        </w:rPr>
        <w:t xml:space="preserve"> </w:t>
      </w:r>
      <w:r w:rsidRPr="00F82FA6">
        <w:rPr>
          <w:rFonts w:asciiTheme="minorHAnsi" w:eastAsia="Batang" w:hAnsiTheme="minorHAnsi" w:cstheme="minorHAnsi"/>
          <w:color w:val="000000"/>
          <w:sz w:val="20"/>
          <w:szCs w:val="20"/>
        </w:rPr>
        <w:t xml:space="preserve">Almoxarifado Central da SESAU – End.: Quadra 1.112 sul, Avenida NS 10, </w:t>
      </w:r>
      <w:proofErr w:type="spellStart"/>
      <w:r w:rsidRPr="00F82FA6">
        <w:rPr>
          <w:rFonts w:asciiTheme="minorHAnsi" w:eastAsia="Batang" w:hAnsiTheme="minorHAnsi" w:cstheme="minorHAnsi"/>
          <w:color w:val="000000"/>
          <w:sz w:val="20"/>
          <w:szCs w:val="20"/>
        </w:rPr>
        <w:t>Lt</w:t>
      </w:r>
      <w:proofErr w:type="spellEnd"/>
      <w:r w:rsidRPr="00F82FA6">
        <w:rPr>
          <w:rFonts w:asciiTheme="minorHAnsi" w:eastAsia="Batang" w:hAnsiTheme="minorHAnsi" w:cstheme="minorHAnsi"/>
          <w:color w:val="000000"/>
          <w:sz w:val="20"/>
          <w:szCs w:val="20"/>
        </w:rPr>
        <w:t>. 04 – CEP 77.024-142, em Palmas – TO, em dia e horário comercial</w:t>
      </w:r>
      <w:r w:rsidRPr="00F82FA6">
        <w:rPr>
          <w:rFonts w:asciiTheme="minorHAnsi" w:eastAsia="Batang" w:hAnsiTheme="minorHAnsi" w:cstheme="minorHAnsi"/>
          <w:bCs/>
          <w:color w:val="000000"/>
          <w:sz w:val="20"/>
          <w:szCs w:val="20"/>
        </w:rPr>
        <w:t xml:space="preserve">, a qual deve ser realizada </w:t>
      </w:r>
      <w:r w:rsidRPr="00F82FA6">
        <w:rPr>
          <w:rFonts w:asciiTheme="minorHAnsi" w:eastAsia="Batang" w:hAnsiTheme="minorHAnsi" w:cstheme="minorHAnsi"/>
          <w:color w:val="000000"/>
          <w:sz w:val="20"/>
          <w:szCs w:val="20"/>
        </w:rPr>
        <w:t>na conformidade da Nota de Empenho</w:t>
      </w:r>
      <w:r w:rsidRPr="00F82FA6">
        <w:rPr>
          <w:rFonts w:asciiTheme="minorHAnsi" w:eastAsia="Batang" w:hAnsiTheme="minorHAnsi" w:cstheme="minorHAnsi"/>
          <w:bCs/>
          <w:color w:val="000000"/>
          <w:sz w:val="20"/>
          <w:szCs w:val="20"/>
        </w:rPr>
        <w:t>,</w:t>
      </w:r>
      <w:r w:rsidRPr="00F82FA6">
        <w:rPr>
          <w:rFonts w:asciiTheme="minorHAnsi" w:eastAsia="Batang" w:hAnsiTheme="minorHAnsi" w:cstheme="minorHAnsi"/>
          <w:color w:val="000000"/>
          <w:sz w:val="20"/>
          <w:szCs w:val="20"/>
        </w:rPr>
        <w:t xml:space="preserve"> na presença de servidores devidamente autorizados, como determina o § 8°, do artigo 15, da Lei 8.666/93.</w:t>
      </w:r>
    </w:p>
    <w:p w:rsidR="00F82FA6" w:rsidRDefault="00F82FA6" w:rsidP="00F82FA6">
      <w:pPr>
        <w:spacing w:after="0" w:line="240" w:lineRule="auto"/>
        <w:contextualSpacing/>
        <w:jc w:val="both"/>
        <w:rPr>
          <w:rFonts w:asciiTheme="minorHAnsi" w:eastAsia="Batang" w:hAnsiTheme="minorHAnsi" w:cstheme="minorHAnsi"/>
          <w:color w:val="000000"/>
          <w:sz w:val="18"/>
          <w:szCs w:val="18"/>
        </w:rPr>
      </w:pPr>
    </w:p>
    <w:p w:rsidR="00B946A1" w:rsidRPr="00F82FA6" w:rsidRDefault="00B946A1" w:rsidP="00F82FA6">
      <w:pPr>
        <w:spacing w:after="0" w:line="240" w:lineRule="auto"/>
        <w:contextualSpacing/>
        <w:jc w:val="both"/>
        <w:rPr>
          <w:rFonts w:cs="Calibri"/>
          <w:b/>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w:t>
      </w:r>
      <w:r w:rsidRPr="00A2088F">
        <w:rPr>
          <w:rFonts w:cs="Calibri"/>
          <w:b/>
          <w:sz w:val="20"/>
          <w:szCs w:val="20"/>
        </w:rPr>
        <w:t xml:space="preserve">Processo nº </w:t>
      </w:r>
      <w:r w:rsidR="006364DB" w:rsidRPr="00A2088F">
        <w:rPr>
          <w:rFonts w:cs="Calibri"/>
          <w:b/>
          <w:sz w:val="20"/>
          <w:szCs w:val="20"/>
        </w:rPr>
        <w:t>201</w:t>
      </w:r>
      <w:r w:rsidR="002A3263" w:rsidRPr="00A2088F">
        <w:rPr>
          <w:rFonts w:cs="Calibri"/>
          <w:b/>
          <w:sz w:val="20"/>
          <w:szCs w:val="20"/>
        </w:rPr>
        <w:t>6</w:t>
      </w:r>
      <w:r w:rsidR="006364DB" w:rsidRPr="00A2088F">
        <w:rPr>
          <w:rFonts w:cs="Calibri"/>
          <w:b/>
          <w:sz w:val="20"/>
          <w:szCs w:val="20"/>
        </w:rPr>
        <w:t>/30550/00</w:t>
      </w:r>
      <w:r w:rsidR="00F82FA6">
        <w:rPr>
          <w:rFonts w:cs="Calibri"/>
          <w:b/>
          <w:sz w:val="20"/>
          <w:szCs w:val="20"/>
        </w:rPr>
        <w:t>4705</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F82FA6" w:rsidRPr="00F82FA6" w:rsidRDefault="00F82FA6" w:rsidP="00F82FA6">
      <w:pPr>
        <w:pStyle w:val="PargrafodaLista"/>
        <w:numPr>
          <w:ilvl w:val="0"/>
          <w:numId w:val="11"/>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Prestar as informações e os esclarecimentos que venham a ser solicitados pela CONTRATADA;</w:t>
      </w:r>
    </w:p>
    <w:p w:rsidR="00F82FA6" w:rsidRDefault="00F82FA6" w:rsidP="00F82FA6">
      <w:pPr>
        <w:pStyle w:val="PargrafodaLista"/>
        <w:numPr>
          <w:ilvl w:val="0"/>
          <w:numId w:val="11"/>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Disponibilizar o local de entrega e a Comissão responsável pelo recebimento;</w:t>
      </w:r>
    </w:p>
    <w:p w:rsidR="00F82FA6" w:rsidRDefault="00F82FA6" w:rsidP="00F82FA6">
      <w:pPr>
        <w:pStyle w:val="PargrafodaLista"/>
        <w:numPr>
          <w:ilvl w:val="0"/>
          <w:numId w:val="11"/>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Receber os produtos adjudicados, nos termos, prazos quantidade, qualidade e condições estabelecidas n</w:t>
      </w:r>
      <w:r>
        <w:rPr>
          <w:rFonts w:asciiTheme="minorHAnsi" w:eastAsia="Batang" w:hAnsiTheme="minorHAnsi" w:cstheme="minorHAnsi"/>
          <w:color w:val="000000"/>
          <w:sz w:val="20"/>
          <w:szCs w:val="20"/>
        </w:rPr>
        <w:t>o</w:t>
      </w:r>
      <w:r w:rsidRPr="00F82FA6">
        <w:rPr>
          <w:rFonts w:asciiTheme="minorHAnsi" w:eastAsia="Batang" w:hAnsiTheme="minorHAnsi" w:cstheme="minorHAnsi"/>
          <w:color w:val="000000"/>
          <w:sz w:val="20"/>
          <w:szCs w:val="20"/>
        </w:rPr>
        <w:t xml:space="preserve"> Edital.</w:t>
      </w:r>
    </w:p>
    <w:p w:rsidR="00F82FA6" w:rsidRDefault="00F82FA6" w:rsidP="00F82FA6">
      <w:pPr>
        <w:pStyle w:val="PargrafodaLista"/>
        <w:numPr>
          <w:ilvl w:val="0"/>
          <w:numId w:val="11"/>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Rejeitar, no todo ou em parte, os produtos que a CONTRATADA entregar fora das especificações do Edital;</w:t>
      </w:r>
    </w:p>
    <w:p w:rsidR="00F82FA6" w:rsidRDefault="00F82FA6" w:rsidP="00F82FA6">
      <w:pPr>
        <w:pStyle w:val="PargrafodaLista"/>
        <w:numPr>
          <w:ilvl w:val="0"/>
          <w:numId w:val="11"/>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Comunicar à CONTRATADA até o 5° dia útil, após apresentação da Nota Fiscal, o aceite do servidor responsável pelo recebimento, dos produtos adquiridos;</w:t>
      </w:r>
    </w:p>
    <w:p w:rsidR="00F82FA6" w:rsidRDefault="00F82FA6" w:rsidP="00F82FA6">
      <w:pPr>
        <w:pStyle w:val="PargrafodaLista"/>
        <w:numPr>
          <w:ilvl w:val="0"/>
          <w:numId w:val="11"/>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Fiscalizar a execução do objeto, aplicando as sanções cabíveis, quando for o caso;</w:t>
      </w:r>
    </w:p>
    <w:p w:rsidR="00F82FA6" w:rsidRPr="00F82FA6" w:rsidRDefault="00F82FA6" w:rsidP="00F82FA6">
      <w:pPr>
        <w:pStyle w:val="PargrafodaLista"/>
        <w:numPr>
          <w:ilvl w:val="0"/>
          <w:numId w:val="11"/>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Disponibilizar, quando solicitada pela CONTRATADA, a arte que será impressa nos Laços Infláveis e sua localização nos mesmos.</w:t>
      </w:r>
    </w:p>
    <w:p w:rsidR="00A2088F" w:rsidRPr="00737DBE" w:rsidRDefault="00A2088F" w:rsidP="00A2088F">
      <w:pPr>
        <w:pStyle w:val="PargrafodaLista"/>
        <w:tabs>
          <w:tab w:val="left" w:pos="7200"/>
        </w:tabs>
        <w:spacing w:after="0" w:line="240" w:lineRule="auto"/>
        <w:jc w:val="both"/>
        <w:rPr>
          <w:sz w:val="20"/>
          <w:szCs w:val="20"/>
          <w:lang w:eastAsia="pt-BR"/>
        </w:rPr>
      </w:pPr>
    </w:p>
    <w:p w:rsidR="00B946A1" w:rsidRPr="00975295" w:rsidRDefault="00B946A1" w:rsidP="00A2088F">
      <w:pPr>
        <w:pStyle w:val="PargrafodaLista1"/>
        <w:shd w:val="clear" w:color="auto" w:fill="FFFFFF"/>
        <w:tabs>
          <w:tab w:val="left" w:pos="426"/>
          <w:tab w:val="left" w:pos="1134"/>
        </w:tabs>
        <w:autoSpaceDE w:val="0"/>
        <w:autoSpaceDN w:val="0"/>
        <w:adjustRightInd w:val="0"/>
        <w:spacing w:after="0" w:line="240" w:lineRule="auto"/>
        <w:ind w:left="0"/>
        <w:jc w:val="both"/>
        <w:rPr>
          <w:sz w:val="20"/>
          <w:szCs w:val="20"/>
        </w:rPr>
      </w:pPr>
      <w:r w:rsidRPr="00975295">
        <w:rPr>
          <w:b/>
          <w:sz w:val="20"/>
          <w:szCs w:val="20"/>
        </w:rPr>
        <w:t>CLÁUSULA S</w:t>
      </w:r>
      <w:r w:rsidR="003B261F">
        <w:rPr>
          <w:b/>
          <w:sz w:val="20"/>
          <w:szCs w:val="20"/>
        </w:rPr>
        <w:t>EXTA</w:t>
      </w:r>
      <w:r w:rsidRPr="00975295">
        <w:rPr>
          <w:b/>
          <w:sz w:val="20"/>
          <w:szCs w:val="20"/>
        </w:rPr>
        <w:t xml:space="preserve"> </w:t>
      </w:r>
      <w:r w:rsidR="009963B0" w:rsidRPr="00975295">
        <w:rPr>
          <w:b/>
          <w:sz w:val="20"/>
          <w:szCs w:val="20"/>
        </w:rPr>
        <w:t>–</w:t>
      </w:r>
      <w:r w:rsidRPr="00975295">
        <w:rPr>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 xml:space="preserve">Fornecer o objeto deste Contrato, nas condições estipuladas neste Edital, na Proposta aprovada, na Nota de Empenho e quando for o caso, </w:t>
      </w:r>
      <w:proofErr w:type="gramStart"/>
      <w:r w:rsidRPr="00F82FA6">
        <w:rPr>
          <w:rFonts w:asciiTheme="minorHAnsi" w:eastAsia="Batang" w:hAnsiTheme="minorHAnsi" w:cstheme="minorHAnsi"/>
          <w:color w:val="000000"/>
          <w:sz w:val="20"/>
          <w:szCs w:val="20"/>
        </w:rPr>
        <w:t>na ordens</w:t>
      </w:r>
      <w:proofErr w:type="gramEnd"/>
      <w:r w:rsidRPr="00F82FA6">
        <w:rPr>
          <w:rFonts w:asciiTheme="minorHAnsi" w:eastAsia="Batang" w:hAnsiTheme="minorHAnsi" w:cstheme="minorHAnsi"/>
          <w:color w:val="000000"/>
          <w:sz w:val="20"/>
          <w:szCs w:val="20"/>
        </w:rPr>
        <w:t xml:space="preserve"> de fornecimento, isentos de defeitos de fabricação;</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 xml:space="preserve"> Entregar os produtos na presença do(s) </w:t>
      </w:r>
      <w:proofErr w:type="gramStart"/>
      <w:r w:rsidRPr="00F82FA6">
        <w:rPr>
          <w:rFonts w:asciiTheme="minorHAnsi" w:eastAsia="Batang" w:hAnsiTheme="minorHAnsi" w:cstheme="minorHAnsi"/>
          <w:color w:val="000000"/>
          <w:sz w:val="20"/>
          <w:szCs w:val="20"/>
        </w:rPr>
        <w:t>servidor(</w:t>
      </w:r>
      <w:proofErr w:type="gramEnd"/>
      <w:r w:rsidRPr="00F82FA6">
        <w:rPr>
          <w:rFonts w:asciiTheme="minorHAnsi" w:eastAsia="Batang" w:hAnsiTheme="minorHAnsi" w:cstheme="minorHAnsi"/>
          <w:color w:val="000000"/>
          <w:sz w:val="20"/>
          <w:szCs w:val="20"/>
        </w:rPr>
        <w:t>es) devidamente designado(s) na conformidade do § 8° do artigo 15 da Lei Federal n° 8.666/93, no local informado neste Termo, acompanhados da Nota Fiscal preenchida contendo a especificação e quantidade correta dos produtos;</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Fornecer o nome e o endereço do fabricante com o telefone do serviço de atendimento ao consumidor;</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 xml:space="preserve">Reparar, corrigir, remover, as suas expensas, no todo em parte o(s) produto(s) em que se verifiquem </w:t>
      </w:r>
      <w:proofErr w:type="gramStart"/>
      <w:r w:rsidRPr="00F82FA6">
        <w:rPr>
          <w:rFonts w:asciiTheme="minorHAnsi" w:eastAsia="Batang" w:hAnsiTheme="minorHAnsi" w:cstheme="minorHAnsi"/>
          <w:color w:val="000000"/>
          <w:sz w:val="20"/>
          <w:szCs w:val="20"/>
        </w:rPr>
        <w:t xml:space="preserve">danos decorrente de qualquer evento (problemas de transporte, defeito de fabricação </w:t>
      </w:r>
      <w:r w:rsidRPr="00F82FA6">
        <w:rPr>
          <w:rFonts w:asciiTheme="minorHAnsi" w:eastAsia="Batang" w:hAnsiTheme="minorHAnsi" w:cstheme="minorHAnsi"/>
          <w:color w:val="000000"/>
          <w:sz w:val="20"/>
          <w:szCs w:val="20"/>
        </w:rPr>
        <w:lastRenderedPageBreak/>
        <w:t>ou de armazenagem, reprovado pela CONTRATANTE, e outros), providenciando sua substituição, quando for o caso, no prazo de até 05 (cinco) dias corridos, improrrogáveis</w:t>
      </w:r>
      <w:proofErr w:type="gramEnd"/>
      <w:r w:rsidRPr="00F82FA6">
        <w:rPr>
          <w:rFonts w:asciiTheme="minorHAnsi" w:eastAsia="Batang" w:hAnsiTheme="minorHAnsi" w:cstheme="minorHAnsi"/>
          <w:color w:val="000000"/>
          <w:sz w:val="20"/>
          <w:szCs w:val="20"/>
        </w:rPr>
        <w:t>, contados da notificação que lhe for entregue oficialmente;</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Pr="00F82FA6">
        <w:rPr>
          <w:rFonts w:asciiTheme="minorHAnsi" w:eastAsia="Batang" w:hAnsiTheme="minorHAnsi" w:cstheme="minorHAnsi"/>
          <w:color w:val="000000"/>
          <w:sz w:val="20"/>
          <w:szCs w:val="20"/>
        </w:rPr>
        <w:t>à</w:t>
      </w:r>
      <w:proofErr w:type="gramEnd"/>
      <w:r w:rsidRPr="00F82FA6">
        <w:rPr>
          <w:rFonts w:asciiTheme="minorHAnsi" w:eastAsia="Batang" w:hAnsiTheme="minorHAnsi" w:cstheme="minorHAnsi"/>
          <w:color w:val="000000"/>
          <w:sz w:val="20"/>
          <w:szCs w:val="20"/>
        </w:rPr>
        <w:t xml:space="preserve"> CONTRATANTE a responsabilidade por seu pagamento, nem poderá onerar o objeto do contrato;</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Comunicar a SESAU/TO, no prazo máximo de 05 (cinco) dias corridos que antecedem o prazo de vencimento da entrega, os motivos que impossibilite o seu cumprimento;</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Manter as condições de habilitação e qualificação técnica exigida no edital;</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Cumprir com a legislação vigente inerente ao objeto, inclusive com todos os encargos tributários, fiscais, trabalhista, devendo arcar ainda, com todas as despesas e custo necessários ao cumprimento do objeto;</w:t>
      </w:r>
    </w:p>
    <w:p w:rsidR="00F82FA6" w:rsidRPr="00F82FA6" w:rsidRDefault="00F82FA6" w:rsidP="00F82FA6">
      <w:pPr>
        <w:pStyle w:val="PargrafodaLista"/>
        <w:numPr>
          <w:ilvl w:val="0"/>
          <w:numId w:val="12"/>
        </w:numPr>
        <w:tabs>
          <w:tab w:val="left" w:pos="7200"/>
        </w:tabs>
        <w:spacing w:after="0" w:line="240" w:lineRule="auto"/>
        <w:jc w:val="both"/>
        <w:rPr>
          <w:rFonts w:asciiTheme="minorHAnsi" w:eastAsia="Batang" w:hAnsiTheme="minorHAnsi" w:cstheme="minorHAnsi"/>
          <w:color w:val="000000"/>
          <w:sz w:val="20"/>
          <w:szCs w:val="20"/>
        </w:rPr>
      </w:pPr>
      <w:r w:rsidRPr="00F82FA6">
        <w:rPr>
          <w:rFonts w:asciiTheme="minorHAnsi" w:eastAsia="Batang" w:hAnsiTheme="minorHAnsi" w:cstheme="minorHAnsi"/>
          <w:color w:val="000000"/>
          <w:sz w:val="20"/>
          <w:szCs w:val="20"/>
        </w:rPr>
        <w:t>Realizar o serviço somente após aprovação da arte pela CONTRATANTE.</w:t>
      </w:r>
    </w:p>
    <w:p w:rsidR="00A2088F" w:rsidRPr="00A2088F" w:rsidRDefault="00A2088F" w:rsidP="00A2088F">
      <w:pPr>
        <w:pStyle w:val="PargrafodaLista"/>
        <w:tabs>
          <w:tab w:val="left" w:pos="7200"/>
        </w:tabs>
        <w:spacing w:after="0" w:line="240" w:lineRule="auto"/>
        <w:ind w:left="770"/>
        <w:jc w:val="both"/>
        <w:rPr>
          <w:rFonts w:eastAsia="Batang"/>
          <w:color w:val="000000"/>
          <w:sz w:val="20"/>
          <w:szCs w:val="20"/>
        </w:rPr>
      </w:pPr>
    </w:p>
    <w:p w:rsidR="00B946A1" w:rsidRPr="00975295" w:rsidRDefault="00B946A1" w:rsidP="00A2088F">
      <w:pPr>
        <w:pStyle w:val="PargrafodaLista1"/>
        <w:shd w:val="clear" w:color="auto" w:fill="FFFFFF"/>
        <w:tabs>
          <w:tab w:val="left" w:pos="426"/>
        </w:tabs>
        <w:autoSpaceDE w:val="0"/>
        <w:autoSpaceDN w:val="0"/>
        <w:adjustRightInd w:val="0"/>
        <w:spacing w:after="0" w:line="240" w:lineRule="auto"/>
        <w:ind w:left="0"/>
        <w:jc w:val="both"/>
        <w:rPr>
          <w:b/>
          <w:sz w:val="20"/>
          <w:szCs w:val="20"/>
        </w:rPr>
      </w:pPr>
      <w:r w:rsidRPr="00975295">
        <w:rPr>
          <w:b/>
          <w:sz w:val="20"/>
          <w:szCs w:val="20"/>
        </w:rPr>
        <w:t xml:space="preserve">CLÁUSULA </w:t>
      </w:r>
      <w:r w:rsidR="003B261F">
        <w:rPr>
          <w:b/>
          <w:sz w:val="20"/>
          <w:szCs w:val="20"/>
        </w:rPr>
        <w:t>SÉTIMA</w:t>
      </w:r>
      <w:r w:rsidRPr="00975295">
        <w:rPr>
          <w:b/>
          <w:sz w:val="20"/>
          <w:szCs w:val="20"/>
        </w:rPr>
        <w:t xml:space="preserve"> </w:t>
      </w:r>
      <w:r w:rsidR="009963B0" w:rsidRPr="00975295">
        <w:rPr>
          <w:b/>
          <w:sz w:val="20"/>
          <w:szCs w:val="20"/>
        </w:rPr>
        <w:t>–</w:t>
      </w:r>
      <w:r w:rsidRPr="00975295">
        <w:rPr>
          <w:b/>
          <w:sz w:val="20"/>
          <w:szCs w:val="20"/>
        </w:rPr>
        <w:t xml:space="preserve"> DO PREÇO</w:t>
      </w:r>
    </w:p>
    <w:p w:rsidR="00B946A1" w:rsidRPr="008E77D6"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D87A1E">
        <w:rPr>
          <w:rFonts w:cs="Calibri"/>
          <w:sz w:val="20"/>
          <w:szCs w:val="20"/>
        </w:rPr>
        <w:t>serviço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xml:space="preserve">....................... </w:t>
      </w:r>
      <w:r w:rsidRPr="008E77D6">
        <w:rPr>
          <w:rFonts w:cs="Calibri"/>
          <w:sz w:val="20"/>
          <w:szCs w:val="20"/>
        </w:rPr>
        <w:t>(</w:t>
      </w:r>
      <w:proofErr w:type="gramStart"/>
      <w:r w:rsidRPr="008E77D6">
        <w:rPr>
          <w:rFonts w:cs="Calibri"/>
          <w:sz w:val="20"/>
          <w:szCs w:val="20"/>
        </w:rPr>
        <w:t>...........................................................</w:t>
      </w:r>
      <w:proofErr w:type="gramEnd"/>
      <w:r w:rsidRPr="008E77D6">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8E77D6">
        <w:rPr>
          <w:rFonts w:cs="Calibri"/>
          <w:b/>
          <w:sz w:val="20"/>
          <w:szCs w:val="20"/>
        </w:rPr>
        <w:t xml:space="preserve">CLÁUSULA </w:t>
      </w:r>
      <w:r w:rsidR="003B261F" w:rsidRPr="008E77D6">
        <w:rPr>
          <w:rFonts w:cs="Calibri"/>
          <w:b/>
          <w:sz w:val="20"/>
          <w:szCs w:val="20"/>
        </w:rPr>
        <w:t>OITAVA</w:t>
      </w:r>
      <w:r w:rsidRPr="008E77D6">
        <w:rPr>
          <w:rFonts w:cs="Calibri"/>
          <w:b/>
          <w:sz w:val="20"/>
          <w:szCs w:val="20"/>
        </w:rPr>
        <w:t xml:space="preserve"> </w:t>
      </w:r>
      <w:r w:rsidR="009963B0" w:rsidRPr="008E77D6">
        <w:rPr>
          <w:rFonts w:cs="Calibri"/>
          <w:b/>
          <w:sz w:val="20"/>
          <w:szCs w:val="20"/>
        </w:rPr>
        <w:t>–</w:t>
      </w:r>
      <w:r w:rsidRPr="008E77D6">
        <w:rPr>
          <w:rFonts w:cs="Calibri"/>
          <w:b/>
          <w:sz w:val="20"/>
          <w:szCs w:val="20"/>
        </w:rPr>
        <w:t xml:space="preserve"> DO PAGAMENTO</w:t>
      </w:r>
    </w:p>
    <w:p w:rsidR="00557498" w:rsidRPr="00FC47D3" w:rsidRDefault="00557498" w:rsidP="00557498">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910376">
        <w:rPr>
          <w:bCs/>
          <w:color w:val="000000"/>
          <w:sz w:val="20"/>
          <w:szCs w:val="20"/>
        </w:rPr>
        <w:t>30 (trinta) dias corridos,</w:t>
      </w:r>
      <w:r w:rsidRPr="00B70FB9">
        <w:rPr>
          <w:bCs/>
          <w:color w:val="000000"/>
          <w:sz w:val="20"/>
          <w:szCs w:val="20"/>
        </w:rPr>
        <w:t xml:space="preserve">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557498" w:rsidRPr="00166183" w:rsidRDefault="00557498" w:rsidP="00557498">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557498" w:rsidRPr="00FC47D3" w:rsidRDefault="00557498" w:rsidP="00557498">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557498" w:rsidRPr="00FC47D3" w:rsidRDefault="00557498" w:rsidP="00557498">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557498" w:rsidRPr="00524132" w:rsidRDefault="00557498" w:rsidP="00737DBE">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273950" w:rsidRPr="00E166E5" w:rsidRDefault="00557498" w:rsidP="00557498">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w:t>
      </w:r>
      <w:r w:rsidR="00737DBE">
        <w:rPr>
          <w:rFonts w:eastAsia="Batang"/>
          <w:b/>
          <w:color w:val="000000"/>
          <w:sz w:val="20"/>
          <w:szCs w:val="20"/>
        </w:rPr>
        <w:t>6</w:t>
      </w:r>
      <w:r w:rsidRPr="00E12F54">
        <w:rPr>
          <w:rFonts w:eastAsia="Batang"/>
          <w:b/>
          <w:color w:val="000000"/>
          <w:sz w:val="20"/>
          <w:szCs w:val="20"/>
        </w:rPr>
        <w:t>.</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programa </w:t>
      </w:r>
      <w:r w:rsidR="00215EE2">
        <w:rPr>
          <w:rFonts w:cs="Calibri"/>
          <w:b/>
          <w:sz w:val="20"/>
          <w:szCs w:val="20"/>
        </w:rPr>
        <w:t>30550.10.305.1165.4077</w:t>
      </w:r>
      <w:r w:rsidRPr="00975295">
        <w:rPr>
          <w:rFonts w:cs="Calibri"/>
          <w:sz w:val="20"/>
          <w:szCs w:val="20"/>
        </w:rPr>
        <w:t xml:space="preserve"> elemento de despesa</w:t>
      </w:r>
      <w:r w:rsidRPr="00975295">
        <w:rPr>
          <w:rFonts w:cs="Calibri"/>
          <w:b/>
          <w:sz w:val="20"/>
          <w:szCs w:val="20"/>
        </w:rPr>
        <w:t xml:space="preserve"> </w:t>
      </w:r>
      <w:r w:rsidR="00426E3A">
        <w:rPr>
          <w:rFonts w:cs="Calibri"/>
          <w:b/>
          <w:sz w:val="20"/>
          <w:szCs w:val="20"/>
        </w:rPr>
        <w:t>33.90.30</w:t>
      </w:r>
    </w:p>
    <w:p w:rsidR="00737DBE" w:rsidRPr="00737DBE" w:rsidRDefault="00737DBE" w:rsidP="00737DBE">
      <w:pPr>
        <w:spacing w:after="120" w:line="240" w:lineRule="auto"/>
        <w:jc w:val="both"/>
        <w:rPr>
          <w:rFonts w:cs="Calibri"/>
          <w:b/>
          <w:sz w:val="20"/>
          <w:szCs w:val="20"/>
        </w:rPr>
      </w:pPr>
      <w:r w:rsidRPr="00975295">
        <w:rPr>
          <w:rFonts w:cs="Calibri"/>
          <w:b/>
          <w:sz w:val="20"/>
          <w:szCs w:val="20"/>
        </w:rPr>
        <w:t>CLÁUSULA DÉCIMA</w:t>
      </w:r>
      <w:r w:rsidRPr="00737DBE">
        <w:rPr>
          <w:rFonts w:cs="Calibri"/>
          <w:b/>
          <w:sz w:val="20"/>
          <w:szCs w:val="20"/>
        </w:rPr>
        <w:t xml:space="preserve"> - CONDIÇÕES DE FORNECIMENTO</w:t>
      </w:r>
    </w:p>
    <w:p w:rsidR="00737DBE" w:rsidRDefault="00737DBE" w:rsidP="00737DBE">
      <w:pPr>
        <w:jc w:val="both"/>
        <w:rPr>
          <w:rFonts w:cs="Calibri"/>
          <w:sz w:val="20"/>
          <w:szCs w:val="20"/>
        </w:rPr>
      </w:pPr>
      <w:r w:rsidRPr="00737DBE">
        <w:rPr>
          <w:rFonts w:cs="Calibri"/>
          <w:sz w:val="20"/>
          <w:szCs w:val="20"/>
        </w:rPr>
        <w:t xml:space="preserve">O fornecimento deverá ser realizado na totalidade e não de forma fracionada, </w:t>
      </w:r>
      <w:r w:rsidR="00215EE2">
        <w:rPr>
          <w:rFonts w:cs="Calibri"/>
          <w:sz w:val="20"/>
          <w:szCs w:val="20"/>
        </w:rPr>
        <w:t>no local de entrega constante na Cláusula Terceira</w:t>
      </w:r>
      <w:r w:rsidRPr="00737DBE">
        <w:rPr>
          <w:rFonts w:cs="Calibri"/>
          <w:sz w:val="20"/>
          <w:szCs w:val="20"/>
        </w:rPr>
        <w:t>.</w:t>
      </w:r>
    </w:p>
    <w:p w:rsidR="00426E3A" w:rsidRPr="00426E3A" w:rsidRDefault="00426E3A" w:rsidP="00426E3A">
      <w:pPr>
        <w:spacing w:after="120" w:line="240" w:lineRule="auto"/>
        <w:jc w:val="both"/>
        <w:rPr>
          <w:rFonts w:cs="Calibri"/>
          <w:b/>
          <w:sz w:val="20"/>
          <w:szCs w:val="20"/>
        </w:rPr>
      </w:pPr>
      <w:r w:rsidRPr="00975295">
        <w:rPr>
          <w:rFonts w:cs="Calibri"/>
          <w:b/>
          <w:sz w:val="20"/>
          <w:szCs w:val="20"/>
        </w:rPr>
        <w:t xml:space="preserve">CLÁUSULA DÉCIMA </w:t>
      </w:r>
      <w:r w:rsidR="00215EE2">
        <w:rPr>
          <w:rFonts w:cs="Calibri"/>
          <w:b/>
          <w:sz w:val="20"/>
          <w:szCs w:val="20"/>
        </w:rPr>
        <w:t>PRIMEIRA</w:t>
      </w:r>
      <w:r w:rsidRPr="00975295">
        <w:rPr>
          <w:rFonts w:cs="Calibri"/>
          <w:b/>
          <w:sz w:val="20"/>
          <w:szCs w:val="20"/>
        </w:rPr>
        <w:t>–</w:t>
      </w:r>
      <w:r>
        <w:rPr>
          <w:rFonts w:cs="Calibri"/>
          <w:b/>
          <w:sz w:val="20"/>
          <w:szCs w:val="20"/>
        </w:rPr>
        <w:t xml:space="preserve"> </w:t>
      </w:r>
      <w:r w:rsidRPr="00426E3A">
        <w:rPr>
          <w:rFonts w:cs="Calibri"/>
          <w:b/>
          <w:sz w:val="20"/>
          <w:szCs w:val="20"/>
        </w:rPr>
        <w:t>DA GARANTIA E ASSISTÊNCIA TÉCNICA</w:t>
      </w:r>
    </w:p>
    <w:p w:rsidR="00737DBE" w:rsidRPr="00975295" w:rsidRDefault="00426E3A" w:rsidP="00737DBE">
      <w:pPr>
        <w:jc w:val="both"/>
        <w:rPr>
          <w:rFonts w:cs="Calibri"/>
          <w:sz w:val="20"/>
          <w:szCs w:val="20"/>
        </w:rPr>
      </w:pPr>
      <w:r w:rsidRPr="00426E3A">
        <w:rPr>
          <w:rFonts w:cs="Calibri"/>
          <w:sz w:val="20"/>
          <w:szCs w:val="20"/>
        </w:rPr>
        <w:lastRenderedPageBreak/>
        <w:t>A garantia deverá contemplar o período mínimo de 01 (um) ano.</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CLÁUSULA DÉCIMA</w:t>
      </w:r>
      <w:r w:rsidR="00426E3A">
        <w:rPr>
          <w:rFonts w:cs="Calibri"/>
          <w:b/>
          <w:sz w:val="20"/>
          <w:szCs w:val="20"/>
        </w:rPr>
        <w:t xml:space="preserve"> </w:t>
      </w:r>
      <w:r w:rsidR="00215EE2">
        <w:rPr>
          <w:rFonts w:cs="Calibri"/>
          <w:b/>
          <w:sz w:val="20"/>
          <w:szCs w:val="20"/>
        </w:rPr>
        <w:t>SEGUNDA</w:t>
      </w:r>
      <w:r w:rsidRPr="00975295">
        <w:rPr>
          <w:rFonts w:cs="Calibri"/>
          <w:b/>
          <w:sz w:val="20"/>
          <w:szCs w:val="20"/>
        </w:rPr>
        <w:t xml:space="preserve"> </w:t>
      </w:r>
      <w:r w:rsidR="009963B0" w:rsidRPr="00975295">
        <w:rPr>
          <w:rFonts w:cs="Calibri"/>
          <w:b/>
          <w:sz w:val="20"/>
          <w:szCs w:val="20"/>
        </w:rPr>
        <w:t>–</w:t>
      </w:r>
      <w:r w:rsidR="00ED58D4">
        <w:rPr>
          <w:rFonts w:cs="Calibri"/>
          <w:b/>
          <w:sz w:val="20"/>
          <w:szCs w:val="20"/>
        </w:rPr>
        <w:t xml:space="preserve"> </w:t>
      </w:r>
      <w:r w:rsidR="00910376">
        <w:rPr>
          <w:rFonts w:cs="Calibri"/>
          <w:b/>
          <w:sz w:val="20"/>
          <w:szCs w:val="20"/>
        </w:rPr>
        <w:t>DA FISCALIZAÇÃO</w:t>
      </w:r>
    </w:p>
    <w:p w:rsidR="00215EE2" w:rsidRPr="00215EE2" w:rsidRDefault="00B342BC" w:rsidP="00215EE2">
      <w:pPr>
        <w:tabs>
          <w:tab w:val="left" w:pos="7200"/>
        </w:tabs>
        <w:spacing w:after="0" w:line="240" w:lineRule="auto"/>
        <w:contextualSpacing/>
        <w:jc w:val="both"/>
        <w:rPr>
          <w:rFonts w:asciiTheme="minorHAnsi" w:eastAsia="Batang" w:hAnsiTheme="minorHAnsi" w:cstheme="minorHAnsi"/>
          <w:sz w:val="20"/>
          <w:szCs w:val="20"/>
        </w:rPr>
      </w:pPr>
      <w:r w:rsidRPr="00215EE2">
        <w:rPr>
          <w:rFonts w:asciiTheme="minorHAnsi" w:hAnsiTheme="minorHAnsi" w:cstheme="minorHAnsi"/>
          <w:b/>
          <w:sz w:val="20"/>
          <w:szCs w:val="20"/>
        </w:rPr>
        <w:t>10.1.</w:t>
      </w:r>
      <w:r w:rsidRPr="00215EE2">
        <w:rPr>
          <w:rFonts w:asciiTheme="minorHAnsi" w:hAnsiTheme="minorHAnsi" w:cstheme="minorHAnsi"/>
          <w:sz w:val="20"/>
          <w:szCs w:val="20"/>
        </w:rPr>
        <w:t xml:space="preserve"> </w:t>
      </w:r>
      <w:r w:rsidR="00215EE2" w:rsidRPr="00215EE2">
        <w:rPr>
          <w:rFonts w:asciiTheme="minorHAnsi" w:eastAsia="Batang" w:hAnsiTheme="minorHAnsi" w:cstheme="minorHAnsi"/>
          <w:color w:val="000000"/>
          <w:sz w:val="20"/>
          <w:szCs w:val="20"/>
        </w:rPr>
        <w:t xml:space="preserve">Conforme artigo 67 da Lei Federal nº 8.666, de 21 de junho de 1.993, a fiscalização e acompanhamento da execução do objeto </w:t>
      </w:r>
      <w:proofErr w:type="gramStart"/>
      <w:r w:rsidR="00215EE2" w:rsidRPr="00215EE2">
        <w:rPr>
          <w:rFonts w:asciiTheme="minorHAnsi" w:eastAsia="Batang" w:hAnsiTheme="minorHAnsi" w:cstheme="minorHAnsi"/>
          <w:color w:val="000000"/>
          <w:sz w:val="20"/>
          <w:szCs w:val="20"/>
        </w:rPr>
        <w:t>será</w:t>
      </w:r>
      <w:proofErr w:type="gramEnd"/>
      <w:r w:rsidR="00215EE2" w:rsidRPr="00215EE2">
        <w:rPr>
          <w:rFonts w:asciiTheme="minorHAnsi" w:eastAsia="Batang" w:hAnsiTheme="minorHAnsi" w:cstheme="minorHAnsi"/>
          <w:color w:val="000000"/>
          <w:sz w:val="20"/>
          <w:szCs w:val="20"/>
        </w:rPr>
        <w:t xml:space="preserve"> por meio da </w:t>
      </w:r>
      <w:r w:rsidR="00215EE2" w:rsidRPr="00215EE2">
        <w:rPr>
          <w:rFonts w:asciiTheme="minorHAnsi" w:hAnsiTheme="minorHAnsi" w:cstheme="minorHAnsi"/>
          <w:color w:val="000000"/>
          <w:sz w:val="20"/>
          <w:szCs w:val="20"/>
        </w:rPr>
        <w:t xml:space="preserve">Diretoria de Vigilância Epidemiológica das Doenças Transmissíveis e não Transmissíveis, por servidores da área, </w:t>
      </w:r>
      <w:r w:rsidR="00215EE2" w:rsidRPr="00215EE2">
        <w:rPr>
          <w:rFonts w:asciiTheme="minorHAnsi" w:eastAsia="Batang" w:hAnsiTheme="minorHAnsi" w:cstheme="minorHAnsi"/>
          <w:sz w:val="20"/>
          <w:szCs w:val="20"/>
        </w:rPr>
        <w:t>observando que:</w:t>
      </w:r>
    </w:p>
    <w:p w:rsidR="00215EE2" w:rsidRPr="00215EE2" w:rsidRDefault="00215EE2" w:rsidP="00215EE2">
      <w:pPr>
        <w:tabs>
          <w:tab w:val="left" w:pos="7200"/>
        </w:tabs>
        <w:spacing w:after="0" w:line="240" w:lineRule="auto"/>
        <w:contextualSpacing/>
        <w:jc w:val="both"/>
        <w:rPr>
          <w:rFonts w:asciiTheme="minorHAnsi" w:eastAsia="Batang" w:hAnsiTheme="minorHAnsi" w:cstheme="minorHAnsi"/>
          <w:color w:val="000000"/>
          <w:sz w:val="20"/>
          <w:szCs w:val="20"/>
        </w:rPr>
      </w:pPr>
      <w:r w:rsidRPr="00215EE2">
        <w:rPr>
          <w:rFonts w:asciiTheme="minorHAnsi" w:eastAsia="Batang" w:hAnsiTheme="minorHAnsi" w:cstheme="minorHAnsi"/>
          <w:b/>
          <w:color w:val="000000"/>
          <w:sz w:val="20"/>
          <w:szCs w:val="20"/>
        </w:rPr>
        <w:t>10.2.</w:t>
      </w:r>
      <w:r w:rsidRPr="00215EE2">
        <w:rPr>
          <w:rFonts w:asciiTheme="minorHAnsi" w:eastAsia="Batang" w:hAnsiTheme="minorHAnsi" w:cstheme="minorHAns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215EE2" w:rsidRPr="00215EE2" w:rsidRDefault="00215EE2" w:rsidP="00215EE2">
      <w:pPr>
        <w:tabs>
          <w:tab w:val="left" w:pos="7200"/>
        </w:tabs>
        <w:spacing w:after="0" w:line="240" w:lineRule="auto"/>
        <w:contextualSpacing/>
        <w:jc w:val="both"/>
        <w:rPr>
          <w:rFonts w:asciiTheme="minorHAnsi" w:eastAsia="Batang" w:hAnsiTheme="minorHAnsi" w:cstheme="minorHAnsi"/>
          <w:color w:val="000000"/>
          <w:sz w:val="20"/>
          <w:szCs w:val="20"/>
        </w:rPr>
      </w:pPr>
      <w:r w:rsidRPr="00215EE2">
        <w:rPr>
          <w:rFonts w:asciiTheme="minorHAnsi" w:eastAsia="Batang" w:hAnsiTheme="minorHAnsi" w:cstheme="minorHAnsi"/>
          <w:b/>
          <w:color w:val="000000"/>
          <w:sz w:val="20"/>
          <w:szCs w:val="20"/>
        </w:rPr>
        <w:t>10.3.</w:t>
      </w:r>
      <w:r w:rsidRPr="00215EE2">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215EE2" w:rsidRPr="00215EE2" w:rsidRDefault="00215EE2" w:rsidP="00215EE2">
      <w:pPr>
        <w:tabs>
          <w:tab w:val="left" w:pos="7200"/>
        </w:tabs>
        <w:spacing w:after="0" w:line="240" w:lineRule="auto"/>
        <w:contextualSpacing/>
        <w:jc w:val="both"/>
        <w:rPr>
          <w:rFonts w:asciiTheme="minorHAnsi" w:eastAsia="Batang" w:hAnsiTheme="minorHAnsi" w:cstheme="minorHAnsi"/>
          <w:color w:val="000000"/>
          <w:sz w:val="20"/>
          <w:szCs w:val="20"/>
        </w:rPr>
      </w:pPr>
      <w:r w:rsidRPr="00215EE2">
        <w:rPr>
          <w:rFonts w:asciiTheme="minorHAnsi" w:eastAsia="Batang" w:hAnsiTheme="minorHAnsi" w:cstheme="minorHAnsi"/>
          <w:b/>
          <w:color w:val="000000"/>
          <w:sz w:val="20"/>
          <w:szCs w:val="20"/>
        </w:rPr>
        <w:t>10.4.</w:t>
      </w:r>
      <w:r w:rsidRPr="00215EE2">
        <w:rPr>
          <w:rFonts w:asciiTheme="minorHAnsi" w:eastAsia="Batang" w:hAnsiTheme="minorHAnsi" w:cstheme="minorHAnsi"/>
          <w:color w:val="000000"/>
          <w:sz w:val="20"/>
          <w:szCs w:val="20"/>
        </w:rPr>
        <w:t xml:space="preserve"> As decisões e providências que ultrapassarem a competência do representante deverão ser solicitadas a seus superiores em tempo hábil para a adoção das medidas convenientes;</w:t>
      </w:r>
    </w:p>
    <w:p w:rsidR="00215EE2" w:rsidRPr="00215EE2" w:rsidRDefault="00215EE2" w:rsidP="00215EE2">
      <w:pPr>
        <w:tabs>
          <w:tab w:val="left" w:pos="7200"/>
        </w:tabs>
        <w:spacing w:after="0" w:line="240" w:lineRule="auto"/>
        <w:contextualSpacing/>
        <w:jc w:val="both"/>
        <w:rPr>
          <w:rFonts w:asciiTheme="minorHAnsi" w:eastAsia="Batang" w:hAnsiTheme="minorHAnsi" w:cstheme="minorHAnsi"/>
          <w:color w:val="000000"/>
          <w:sz w:val="20"/>
          <w:szCs w:val="20"/>
        </w:rPr>
      </w:pPr>
      <w:r w:rsidRPr="00215EE2">
        <w:rPr>
          <w:rFonts w:asciiTheme="minorHAnsi" w:eastAsia="Batang" w:hAnsiTheme="minorHAnsi" w:cstheme="minorHAnsi"/>
          <w:b/>
          <w:color w:val="000000"/>
          <w:sz w:val="20"/>
          <w:szCs w:val="20"/>
        </w:rPr>
        <w:t>10.5.</w:t>
      </w:r>
      <w:r w:rsidRPr="00215EE2">
        <w:rPr>
          <w:rFonts w:asciiTheme="minorHAnsi" w:eastAsia="Batang" w:hAnsiTheme="minorHAnsi" w:cstheme="minorHAns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215EE2" w:rsidRPr="00215EE2" w:rsidRDefault="00215EE2" w:rsidP="00215EE2">
      <w:pPr>
        <w:tabs>
          <w:tab w:val="left" w:pos="7200"/>
        </w:tabs>
        <w:spacing w:after="0" w:line="240" w:lineRule="auto"/>
        <w:contextualSpacing/>
        <w:jc w:val="both"/>
        <w:rPr>
          <w:rFonts w:asciiTheme="minorHAnsi" w:eastAsia="Batang" w:hAnsiTheme="minorHAnsi" w:cstheme="minorHAnsi"/>
          <w:color w:val="000000"/>
          <w:sz w:val="20"/>
          <w:szCs w:val="20"/>
        </w:rPr>
      </w:pPr>
      <w:r w:rsidRPr="00215EE2">
        <w:rPr>
          <w:rFonts w:asciiTheme="minorHAnsi" w:eastAsia="Batang" w:hAnsiTheme="minorHAnsi" w:cstheme="minorHAnsi"/>
          <w:b/>
          <w:color w:val="000000"/>
          <w:sz w:val="20"/>
          <w:szCs w:val="20"/>
        </w:rPr>
        <w:t>10.6.</w:t>
      </w:r>
      <w:r w:rsidRPr="00215EE2">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215EE2" w:rsidRDefault="00215EE2" w:rsidP="00215EE2">
      <w:pPr>
        <w:pStyle w:val="PargrafodaLista1"/>
        <w:shd w:val="clear" w:color="auto" w:fill="FFFFFF"/>
        <w:tabs>
          <w:tab w:val="left" w:pos="426"/>
        </w:tabs>
        <w:autoSpaceDE w:val="0"/>
        <w:autoSpaceDN w:val="0"/>
        <w:adjustRightInd w:val="0"/>
        <w:spacing w:after="0" w:line="240" w:lineRule="auto"/>
        <w:ind w:left="0"/>
        <w:jc w:val="both"/>
        <w:rPr>
          <w:b/>
          <w:sz w:val="20"/>
          <w:szCs w:val="20"/>
        </w:rPr>
      </w:pPr>
    </w:p>
    <w:p w:rsidR="00B946A1" w:rsidRPr="00975295" w:rsidRDefault="00B946A1" w:rsidP="00215EE2">
      <w:pPr>
        <w:pStyle w:val="PargrafodaLista1"/>
        <w:shd w:val="clear" w:color="auto" w:fill="FFFFFF"/>
        <w:tabs>
          <w:tab w:val="left" w:pos="426"/>
        </w:tabs>
        <w:autoSpaceDE w:val="0"/>
        <w:autoSpaceDN w:val="0"/>
        <w:adjustRightInd w:val="0"/>
        <w:spacing w:after="0" w:line="240" w:lineRule="auto"/>
        <w:ind w:left="0"/>
        <w:jc w:val="both"/>
        <w:rPr>
          <w:b/>
          <w:sz w:val="20"/>
          <w:szCs w:val="20"/>
        </w:rPr>
      </w:pPr>
      <w:r w:rsidRPr="00975295">
        <w:rPr>
          <w:b/>
          <w:sz w:val="20"/>
          <w:szCs w:val="20"/>
        </w:rPr>
        <w:t xml:space="preserve">CLÁUSULA DÉCIMA </w:t>
      </w:r>
      <w:r w:rsidR="00215EE2">
        <w:rPr>
          <w:b/>
          <w:sz w:val="20"/>
          <w:szCs w:val="20"/>
        </w:rPr>
        <w:t>TERCEIRA</w:t>
      </w:r>
      <w:r w:rsidRPr="00975295">
        <w:rPr>
          <w:b/>
          <w:sz w:val="20"/>
          <w:szCs w:val="20"/>
        </w:rPr>
        <w:t xml:space="preserve"> </w:t>
      </w:r>
      <w:r w:rsidR="009963B0" w:rsidRPr="00975295">
        <w:rPr>
          <w:b/>
          <w:sz w:val="20"/>
          <w:szCs w:val="20"/>
        </w:rPr>
        <w:t>–</w:t>
      </w:r>
      <w:r w:rsidRPr="00975295">
        <w:rPr>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215EE2">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557498">
        <w:rPr>
          <w:rFonts w:cs="Calibri"/>
          <w:sz w:val="20"/>
          <w:szCs w:val="20"/>
        </w:rPr>
        <w:t xml:space="preserve"> do disposto previsto nos </w:t>
      </w:r>
      <w:proofErr w:type="spellStart"/>
      <w:r w:rsidR="00557498">
        <w:rPr>
          <w:rFonts w:cs="Calibri"/>
          <w:sz w:val="20"/>
          <w:szCs w:val="20"/>
        </w:rPr>
        <w:t>arts</w:t>
      </w:r>
      <w:proofErr w:type="spellEnd"/>
      <w:r w:rsidR="00557498">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557498">
        <w:rPr>
          <w:rFonts w:cs="Calibri"/>
          <w:sz w:val="20"/>
          <w:szCs w:val="20"/>
        </w:rPr>
        <w:t>,</w:t>
      </w:r>
      <w:r w:rsidRPr="00975295">
        <w:rPr>
          <w:rFonts w:cs="Calibri"/>
          <w:sz w:val="20"/>
          <w:szCs w:val="20"/>
        </w:rPr>
        <w:t xml:space="preserve"> no contrato e </w:t>
      </w:r>
      <w:r w:rsidR="00557498">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215EE2">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557498" w:rsidP="000A00B6">
      <w:pPr>
        <w:pStyle w:val="Recuodecorpodetexto2"/>
        <w:spacing w:after="0" w:line="240" w:lineRule="auto"/>
        <w:ind w:left="0"/>
        <w:jc w:val="both"/>
        <w:rPr>
          <w:sz w:val="20"/>
          <w:szCs w:val="20"/>
        </w:rPr>
      </w:pPr>
      <w:r>
        <w:rPr>
          <w:bCs/>
          <w:color w:val="000000"/>
          <w:sz w:val="20"/>
          <w:szCs w:val="20"/>
        </w:rPr>
        <w:t xml:space="preserve">A duração do contrato </w:t>
      </w:r>
      <w:r w:rsidR="00737DBE">
        <w:rPr>
          <w:bCs/>
          <w:color w:val="000000"/>
          <w:sz w:val="20"/>
          <w:szCs w:val="20"/>
        </w:rPr>
        <w:t>será de 12 (doze) meses</w:t>
      </w:r>
      <w:r w:rsidR="00215EE2">
        <w:rPr>
          <w:bCs/>
          <w:color w:val="000000"/>
          <w:sz w:val="20"/>
          <w:szCs w:val="20"/>
        </w:rPr>
        <w:t xml:space="preserve"> a partir da assinatura do contrato</w:t>
      </w:r>
      <w:r w:rsidR="00E41AD2">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215EE2">
        <w:rPr>
          <w:rFonts w:cs="Calibri"/>
          <w:b/>
          <w:sz w:val="20"/>
          <w:szCs w:val="20"/>
        </w:rPr>
        <w:t>SEXTA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lastRenderedPageBreak/>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215EE2">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w:t>
      </w:r>
      <w:r w:rsidR="00215EE2">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764004" w:rsidRDefault="00764004" w:rsidP="00764004">
      <w:pPr>
        <w:spacing w:after="0" w:line="240" w:lineRule="auto"/>
        <w:jc w:val="both"/>
        <w:rPr>
          <w:rFonts w:cs="Calibri"/>
          <w:b/>
          <w:sz w:val="20"/>
          <w:szCs w:val="20"/>
        </w:rPr>
      </w:pPr>
      <w:r>
        <w:rPr>
          <w:rFonts w:cs="Calibri"/>
          <w:b/>
          <w:sz w:val="20"/>
          <w:szCs w:val="20"/>
        </w:rPr>
        <w:t>CLÁUSULA DÉCIMA NONA – DOS CASOS OMISSOS</w:t>
      </w:r>
    </w:p>
    <w:p w:rsidR="00764004" w:rsidRPr="009963B0" w:rsidRDefault="00764004" w:rsidP="00764004">
      <w:pPr>
        <w:spacing w:after="0" w:line="240" w:lineRule="auto"/>
        <w:jc w:val="both"/>
        <w:rPr>
          <w:rFonts w:cs="Calibri"/>
          <w:sz w:val="20"/>
          <w:szCs w:val="20"/>
        </w:rPr>
      </w:pPr>
      <w:r>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764004">
        <w:rPr>
          <w:rFonts w:cs="Calibri"/>
          <w:b/>
          <w:sz w:val="20"/>
          <w:szCs w:val="20"/>
        </w:rPr>
        <w:t>VIGÉSIMA</w:t>
      </w:r>
      <w:r w:rsidR="00426E3A">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114884">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215EE2" w:rsidRDefault="00215EE2" w:rsidP="00975295">
      <w:pPr>
        <w:spacing w:before="120" w:after="120" w:line="240" w:lineRule="auto"/>
        <w:jc w:val="both"/>
        <w:rPr>
          <w:rFonts w:cs="Calibri"/>
          <w:b/>
          <w:sz w:val="20"/>
          <w:szCs w:val="20"/>
        </w:rPr>
      </w:pPr>
    </w:p>
    <w:p w:rsidR="00215EE2" w:rsidRDefault="00215EE2" w:rsidP="00975295">
      <w:pPr>
        <w:spacing w:before="120" w:after="120" w:line="240" w:lineRule="auto"/>
        <w:jc w:val="both"/>
        <w:rPr>
          <w:rFonts w:cs="Calibri"/>
          <w:b/>
          <w:sz w:val="20"/>
          <w:szCs w:val="20"/>
        </w:rPr>
      </w:pPr>
    </w:p>
    <w:p w:rsidR="00215EE2" w:rsidRDefault="00215EE2" w:rsidP="00975295">
      <w:pPr>
        <w:spacing w:before="120" w:after="120" w:line="240" w:lineRule="auto"/>
        <w:jc w:val="both"/>
        <w:rPr>
          <w:rFonts w:cs="Calibri"/>
          <w:b/>
          <w:sz w:val="20"/>
          <w:szCs w:val="20"/>
        </w:rPr>
      </w:pPr>
    </w:p>
    <w:p w:rsidR="00215EE2" w:rsidRDefault="00215EE2" w:rsidP="00975295">
      <w:pPr>
        <w:spacing w:before="120" w:after="120" w:line="240" w:lineRule="auto"/>
        <w:jc w:val="both"/>
        <w:rPr>
          <w:rFonts w:cs="Calibri"/>
          <w:b/>
          <w:sz w:val="20"/>
          <w:szCs w:val="20"/>
        </w:rPr>
      </w:pPr>
    </w:p>
    <w:p w:rsidR="00215EE2" w:rsidRDefault="00215EE2" w:rsidP="00975295">
      <w:pPr>
        <w:spacing w:before="120" w:after="120" w:line="240" w:lineRule="auto"/>
        <w:jc w:val="both"/>
        <w:rPr>
          <w:rFonts w:cs="Calibri"/>
          <w:b/>
          <w:sz w:val="20"/>
          <w:szCs w:val="20"/>
        </w:rPr>
      </w:pPr>
    </w:p>
    <w:p w:rsidR="00215EE2" w:rsidRDefault="00215EE2" w:rsidP="00975295">
      <w:pPr>
        <w:spacing w:before="120" w:after="120" w:line="240" w:lineRule="auto"/>
        <w:jc w:val="both"/>
        <w:rPr>
          <w:rFonts w:cs="Calibri"/>
          <w:b/>
          <w:sz w:val="20"/>
          <w:szCs w:val="20"/>
        </w:rPr>
      </w:pPr>
    </w:p>
    <w:p w:rsidR="00215EE2" w:rsidRDefault="00215EE2" w:rsidP="00975295">
      <w:pPr>
        <w:spacing w:before="120" w:after="120" w:line="240" w:lineRule="auto"/>
        <w:jc w:val="both"/>
        <w:rPr>
          <w:rFonts w:cs="Calibri"/>
          <w:b/>
          <w:sz w:val="20"/>
          <w:szCs w:val="20"/>
        </w:rPr>
      </w:pPr>
    </w:p>
    <w:p w:rsidR="00215EE2" w:rsidRDefault="00215EE2" w:rsidP="00975295">
      <w:pPr>
        <w:spacing w:before="120" w:after="120" w:line="240" w:lineRule="auto"/>
        <w:jc w:val="both"/>
        <w:rPr>
          <w:rFonts w:cs="Calibri"/>
          <w:b/>
          <w:sz w:val="20"/>
          <w:szCs w:val="20"/>
        </w:rPr>
      </w:pPr>
    </w:p>
    <w:p w:rsidR="008360FE" w:rsidRDefault="008360FE" w:rsidP="008360FE">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8360FE" w:rsidRPr="00CB03EE" w:rsidTr="008360FE">
        <w:tc>
          <w:tcPr>
            <w:tcW w:w="9039" w:type="dxa"/>
          </w:tcPr>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8360FE" w:rsidRPr="00CB03EE" w:rsidRDefault="008360FE" w:rsidP="008360FE">
            <w:pPr>
              <w:pStyle w:val="Default"/>
              <w:jc w:val="both"/>
              <w:rPr>
                <w:sz w:val="20"/>
                <w:szCs w:val="20"/>
              </w:rPr>
            </w:pPr>
          </w:p>
          <w:p w:rsidR="008360FE" w:rsidRPr="00CB03EE" w:rsidRDefault="008360FE" w:rsidP="008360FE">
            <w:pPr>
              <w:pStyle w:val="Default"/>
              <w:jc w:val="both"/>
              <w:rPr>
                <w:sz w:val="20"/>
                <w:szCs w:val="20"/>
              </w:rPr>
            </w:pPr>
            <w:r w:rsidRPr="00CB03EE">
              <w:rPr>
                <w:sz w:val="20"/>
                <w:szCs w:val="20"/>
              </w:rPr>
              <w:t xml:space="preserve">Ref.: Pregão Eletrônico N° ________/2015. </w:t>
            </w:r>
          </w:p>
          <w:p w:rsidR="008360FE" w:rsidRPr="00CB03EE" w:rsidRDefault="008360FE" w:rsidP="008360FE">
            <w:pPr>
              <w:widowControl w:val="0"/>
              <w:autoSpaceDE w:val="0"/>
              <w:autoSpaceDN w:val="0"/>
              <w:adjustRightInd w:val="0"/>
              <w:spacing w:after="0" w:line="240" w:lineRule="auto"/>
              <w:jc w:val="both"/>
              <w:rPr>
                <w:rFonts w:cs="Calibri"/>
                <w:bCs/>
                <w:color w:val="000000"/>
                <w:sz w:val="20"/>
                <w:szCs w:val="20"/>
              </w:rPr>
            </w:pPr>
          </w:p>
          <w:p w:rsidR="008360FE" w:rsidRPr="00CB03EE" w:rsidRDefault="008360FE" w:rsidP="008360FE">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8360FE" w:rsidRPr="00CB03EE" w:rsidRDefault="008360FE" w:rsidP="008360FE">
            <w:pPr>
              <w:widowControl w:val="0"/>
              <w:autoSpaceDE w:val="0"/>
              <w:autoSpaceDN w:val="0"/>
              <w:adjustRightInd w:val="0"/>
              <w:spacing w:after="0" w:line="240" w:lineRule="auto"/>
              <w:jc w:val="center"/>
              <w:rPr>
                <w:rFonts w:cs="Calibri"/>
                <w:bCs/>
                <w:color w:val="000000"/>
                <w:sz w:val="20"/>
                <w:szCs w:val="20"/>
              </w:rPr>
            </w:pPr>
          </w:p>
          <w:p w:rsidR="008360FE" w:rsidRPr="00CB03EE" w:rsidRDefault="008360FE" w:rsidP="008360FE">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tc>
      </w:tr>
      <w:tr w:rsidR="008360FE" w:rsidRPr="00CB03EE" w:rsidTr="008360FE">
        <w:tc>
          <w:tcPr>
            <w:tcW w:w="9039" w:type="dxa"/>
          </w:tcPr>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8360FE" w:rsidRPr="00CB03EE" w:rsidRDefault="008360FE" w:rsidP="008360FE">
            <w:pPr>
              <w:pStyle w:val="Default"/>
              <w:jc w:val="both"/>
              <w:rPr>
                <w:sz w:val="20"/>
                <w:szCs w:val="20"/>
              </w:rPr>
            </w:pPr>
          </w:p>
          <w:p w:rsidR="008360FE" w:rsidRPr="00CB03EE" w:rsidRDefault="008360FE" w:rsidP="008360FE">
            <w:pPr>
              <w:pStyle w:val="Default"/>
              <w:jc w:val="both"/>
              <w:rPr>
                <w:sz w:val="20"/>
                <w:szCs w:val="20"/>
              </w:rPr>
            </w:pPr>
            <w:r w:rsidRPr="00CB03EE">
              <w:rPr>
                <w:sz w:val="20"/>
                <w:szCs w:val="20"/>
              </w:rPr>
              <w:t xml:space="preserve">Ref.: Pregão Eletrônico N° ________/2015. </w:t>
            </w:r>
          </w:p>
          <w:p w:rsidR="008360FE" w:rsidRPr="00CB03EE" w:rsidRDefault="008360FE" w:rsidP="008360FE">
            <w:pPr>
              <w:pStyle w:val="Default"/>
              <w:jc w:val="both"/>
              <w:rPr>
                <w:sz w:val="20"/>
                <w:szCs w:val="20"/>
              </w:rPr>
            </w:pPr>
          </w:p>
          <w:p w:rsidR="008360FE" w:rsidRPr="00CB03EE" w:rsidRDefault="008360FE" w:rsidP="008360FE">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8360FE" w:rsidRPr="00CB03EE" w:rsidRDefault="008360FE" w:rsidP="008360FE">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8360FE" w:rsidRPr="00CB03EE" w:rsidRDefault="008360FE" w:rsidP="008360FE">
            <w:pPr>
              <w:pStyle w:val="Default"/>
              <w:jc w:val="center"/>
              <w:rPr>
                <w:sz w:val="20"/>
                <w:szCs w:val="20"/>
              </w:rPr>
            </w:pPr>
            <w:proofErr w:type="gramStart"/>
            <w:r w:rsidRPr="00CB03EE">
              <w:rPr>
                <w:sz w:val="20"/>
                <w:szCs w:val="20"/>
              </w:rPr>
              <w:t>............................................</w:t>
            </w:r>
            <w:proofErr w:type="gramEnd"/>
          </w:p>
          <w:p w:rsidR="008360FE" w:rsidRPr="00CB03EE" w:rsidRDefault="008360FE" w:rsidP="008360FE">
            <w:pPr>
              <w:pStyle w:val="Default"/>
              <w:jc w:val="center"/>
              <w:rPr>
                <w:sz w:val="20"/>
                <w:szCs w:val="20"/>
              </w:rPr>
            </w:pPr>
            <w:r w:rsidRPr="00CB03EE">
              <w:rPr>
                <w:sz w:val="20"/>
                <w:szCs w:val="20"/>
              </w:rPr>
              <w:t>(data)</w:t>
            </w:r>
          </w:p>
          <w:p w:rsidR="008360FE" w:rsidRPr="00CB03EE" w:rsidRDefault="008360FE" w:rsidP="008360FE">
            <w:pPr>
              <w:pStyle w:val="Default"/>
              <w:jc w:val="center"/>
              <w:rPr>
                <w:sz w:val="20"/>
                <w:szCs w:val="20"/>
              </w:rPr>
            </w:pPr>
            <w:proofErr w:type="gramStart"/>
            <w:r w:rsidRPr="00CB03EE">
              <w:rPr>
                <w:sz w:val="20"/>
                <w:szCs w:val="20"/>
              </w:rPr>
              <w:t>...........................................................</w:t>
            </w:r>
            <w:proofErr w:type="gramEnd"/>
          </w:p>
          <w:p w:rsidR="008360FE" w:rsidRPr="00CB03EE" w:rsidRDefault="008360FE" w:rsidP="008360FE">
            <w:pPr>
              <w:pStyle w:val="Default"/>
              <w:jc w:val="center"/>
              <w:rPr>
                <w:sz w:val="20"/>
                <w:szCs w:val="20"/>
              </w:rPr>
            </w:pPr>
            <w:r w:rsidRPr="00CB03EE">
              <w:rPr>
                <w:sz w:val="20"/>
                <w:szCs w:val="20"/>
              </w:rPr>
              <w:t>(nome e assinatura do representante legal da empresa)</w:t>
            </w:r>
          </w:p>
          <w:p w:rsidR="008360FE" w:rsidRPr="00CB03EE" w:rsidRDefault="008360FE" w:rsidP="008360FE">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tc>
      </w:tr>
    </w:tbl>
    <w:p w:rsidR="008360FE" w:rsidRDefault="008360FE" w:rsidP="008360FE">
      <w:pPr>
        <w:pStyle w:val="Corpodetexto2"/>
        <w:spacing w:before="120" w:line="240" w:lineRule="auto"/>
        <w:ind w:right="516"/>
        <w:jc w:val="center"/>
        <w:rPr>
          <w:rFonts w:cs="Arial"/>
          <w:b/>
        </w:rPr>
      </w:pPr>
    </w:p>
    <w:p w:rsidR="008360FE" w:rsidRDefault="008360FE" w:rsidP="008360FE">
      <w:pPr>
        <w:pStyle w:val="Corpodetexto2"/>
        <w:spacing w:before="120" w:line="240" w:lineRule="auto"/>
        <w:ind w:right="516"/>
        <w:jc w:val="center"/>
        <w:rPr>
          <w:rFonts w:cs="Arial"/>
          <w:b/>
        </w:rPr>
      </w:pPr>
    </w:p>
    <w:p w:rsidR="008360FE" w:rsidRDefault="008360FE" w:rsidP="008360FE">
      <w:pPr>
        <w:pStyle w:val="Corpodetexto2"/>
        <w:spacing w:before="120" w:line="240" w:lineRule="auto"/>
        <w:ind w:right="516"/>
        <w:jc w:val="center"/>
        <w:rPr>
          <w:rFonts w:cs="Arial"/>
          <w:b/>
        </w:rPr>
      </w:pPr>
    </w:p>
    <w:p w:rsidR="008360FE" w:rsidRDefault="008360FE" w:rsidP="008360FE">
      <w:pPr>
        <w:pStyle w:val="Corpodetexto2"/>
        <w:spacing w:before="120" w:line="240" w:lineRule="auto"/>
        <w:ind w:right="516"/>
        <w:jc w:val="center"/>
        <w:rPr>
          <w:rFonts w:cs="Arial"/>
          <w:b/>
        </w:rPr>
      </w:pPr>
    </w:p>
    <w:p w:rsidR="008360FE" w:rsidRDefault="008360FE" w:rsidP="008360FE">
      <w:pPr>
        <w:pStyle w:val="Corpodetexto2"/>
        <w:spacing w:before="120" w:line="240" w:lineRule="auto"/>
        <w:ind w:right="516"/>
        <w:jc w:val="center"/>
        <w:rPr>
          <w:rFonts w:cs="Arial"/>
          <w:b/>
        </w:rPr>
      </w:pPr>
    </w:p>
    <w:p w:rsidR="008360FE" w:rsidRDefault="008360FE" w:rsidP="008360FE">
      <w:pPr>
        <w:pStyle w:val="Corpodetexto2"/>
        <w:spacing w:before="120" w:line="240" w:lineRule="auto"/>
        <w:ind w:right="516"/>
        <w:jc w:val="center"/>
        <w:rPr>
          <w:rFonts w:cs="Arial"/>
          <w:b/>
        </w:rPr>
      </w:pPr>
    </w:p>
    <w:p w:rsidR="008360FE" w:rsidRDefault="008360FE" w:rsidP="008360FE">
      <w:pPr>
        <w:pStyle w:val="Corpodetexto2"/>
        <w:spacing w:before="120" w:line="240" w:lineRule="auto"/>
        <w:ind w:right="516"/>
        <w:jc w:val="center"/>
        <w:rPr>
          <w:rFonts w:cs="Arial"/>
          <w:b/>
        </w:rPr>
      </w:pPr>
    </w:p>
    <w:p w:rsidR="008360FE" w:rsidRDefault="008360FE" w:rsidP="008360FE">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8360FE" w:rsidRPr="00CB03EE" w:rsidTr="008360FE">
        <w:trPr>
          <w:trHeight w:val="4279"/>
        </w:trPr>
        <w:tc>
          <w:tcPr>
            <w:tcW w:w="9039" w:type="dxa"/>
          </w:tcPr>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8360FE" w:rsidRPr="00CB03EE" w:rsidRDefault="008360FE" w:rsidP="008360FE">
            <w:pPr>
              <w:widowControl w:val="0"/>
              <w:autoSpaceDE w:val="0"/>
              <w:autoSpaceDN w:val="0"/>
              <w:adjustRightInd w:val="0"/>
              <w:spacing w:after="0" w:line="240" w:lineRule="auto"/>
              <w:jc w:val="both"/>
              <w:rPr>
                <w:rFonts w:cs="Calibri"/>
                <w:b/>
                <w:bCs/>
                <w:color w:val="000000"/>
                <w:sz w:val="20"/>
                <w:szCs w:val="20"/>
              </w:rPr>
            </w:pPr>
          </w:p>
          <w:p w:rsidR="008360FE" w:rsidRPr="00CB03EE" w:rsidRDefault="008360FE" w:rsidP="008360FE">
            <w:pPr>
              <w:pStyle w:val="Default"/>
              <w:jc w:val="both"/>
              <w:rPr>
                <w:sz w:val="20"/>
                <w:szCs w:val="20"/>
              </w:rPr>
            </w:pPr>
            <w:r w:rsidRPr="00CB03EE">
              <w:rPr>
                <w:sz w:val="20"/>
                <w:szCs w:val="20"/>
              </w:rPr>
              <w:t xml:space="preserve">Ref.: Pregão Eletrônico N° ________/2015. </w:t>
            </w:r>
          </w:p>
          <w:p w:rsidR="008360FE" w:rsidRPr="00CB03EE" w:rsidRDefault="008360FE" w:rsidP="008360FE">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2015. </w:t>
            </w:r>
          </w:p>
          <w:p w:rsidR="008360FE" w:rsidRPr="00CB03EE" w:rsidRDefault="008360FE" w:rsidP="008360FE">
            <w:pPr>
              <w:widowControl w:val="0"/>
              <w:autoSpaceDE w:val="0"/>
              <w:autoSpaceDN w:val="0"/>
              <w:adjustRightInd w:val="0"/>
              <w:spacing w:after="0" w:line="240" w:lineRule="auto"/>
              <w:rPr>
                <w:rFonts w:cs="Calibri"/>
                <w:bCs/>
                <w:color w:val="000000"/>
                <w:sz w:val="20"/>
                <w:szCs w:val="20"/>
              </w:rPr>
            </w:pPr>
          </w:p>
          <w:p w:rsidR="008360FE" w:rsidRPr="00CB03EE" w:rsidRDefault="008360FE" w:rsidP="008360FE">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8360FE" w:rsidRPr="00CB03EE" w:rsidRDefault="008360FE" w:rsidP="008360FE">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8360FE" w:rsidRPr="00CB03EE" w:rsidRDefault="008360FE" w:rsidP="008360FE">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8360FE" w:rsidRPr="00CB03EE" w:rsidRDefault="008360FE" w:rsidP="008360FE">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8360FE" w:rsidRPr="00CB03EE" w:rsidRDefault="008360FE" w:rsidP="008360FE">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8360FE" w:rsidRPr="00CB03EE" w:rsidRDefault="008360FE" w:rsidP="008360FE">
            <w:pPr>
              <w:widowControl w:val="0"/>
              <w:autoSpaceDE w:val="0"/>
              <w:autoSpaceDN w:val="0"/>
              <w:adjustRightInd w:val="0"/>
              <w:spacing w:after="0" w:line="240" w:lineRule="auto"/>
              <w:jc w:val="center"/>
              <w:rPr>
                <w:rFonts w:cs="Calibri"/>
                <w:bCs/>
                <w:color w:val="000000"/>
                <w:sz w:val="20"/>
                <w:szCs w:val="20"/>
              </w:rPr>
            </w:pPr>
          </w:p>
          <w:p w:rsidR="008360FE" w:rsidRPr="00CB03EE" w:rsidRDefault="008360FE" w:rsidP="008360FE">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tc>
      </w:tr>
      <w:tr w:rsidR="008360FE" w:rsidRPr="00CB03EE" w:rsidTr="008360FE">
        <w:trPr>
          <w:trHeight w:val="4886"/>
        </w:trPr>
        <w:tc>
          <w:tcPr>
            <w:tcW w:w="9039" w:type="dxa"/>
          </w:tcPr>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8360FE" w:rsidRPr="00CB03EE" w:rsidTr="008360FE">
              <w:trPr>
                <w:trHeight w:val="258"/>
                <w:jc w:val="center"/>
              </w:trPr>
              <w:tc>
                <w:tcPr>
                  <w:tcW w:w="9130" w:type="dxa"/>
                  <w:gridSpan w:val="6"/>
                </w:tcPr>
                <w:p w:rsidR="008360FE" w:rsidRPr="00CB03EE" w:rsidRDefault="008360FE" w:rsidP="008360FE">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8360FE" w:rsidRPr="00CB03EE" w:rsidTr="008360FE">
              <w:trPr>
                <w:trHeight w:val="1009"/>
                <w:jc w:val="center"/>
              </w:trPr>
              <w:tc>
                <w:tcPr>
                  <w:tcW w:w="9130" w:type="dxa"/>
                  <w:gridSpan w:val="6"/>
                </w:tcPr>
                <w:p w:rsidR="008360FE" w:rsidRPr="00CB03EE" w:rsidRDefault="008360FE" w:rsidP="008360F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8360FE" w:rsidRPr="00CB03EE" w:rsidRDefault="008360FE" w:rsidP="008360F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8360FE" w:rsidRPr="00CB03EE" w:rsidRDefault="008360FE" w:rsidP="008360F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8360FE" w:rsidRPr="00CB03EE" w:rsidRDefault="008360FE" w:rsidP="008360F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8360FE" w:rsidRPr="00CB03EE" w:rsidTr="008360FE">
              <w:trPr>
                <w:trHeight w:val="503"/>
                <w:jc w:val="center"/>
              </w:trPr>
              <w:tc>
                <w:tcPr>
                  <w:tcW w:w="611"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8360FE" w:rsidRPr="00CB03EE" w:rsidRDefault="008360FE" w:rsidP="008360F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8360FE" w:rsidRPr="00CB03EE" w:rsidTr="008360FE">
              <w:trPr>
                <w:trHeight w:val="245"/>
                <w:jc w:val="center"/>
              </w:trPr>
              <w:tc>
                <w:tcPr>
                  <w:tcW w:w="611"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p>
              </w:tc>
              <w:tc>
                <w:tcPr>
                  <w:tcW w:w="851"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p>
              </w:tc>
              <w:tc>
                <w:tcPr>
                  <w:tcW w:w="3490"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p>
              </w:tc>
              <w:tc>
                <w:tcPr>
                  <w:tcW w:w="1110"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p>
              </w:tc>
              <w:tc>
                <w:tcPr>
                  <w:tcW w:w="1111"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p>
              </w:tc>
              <w:tc>
                <w:tcPr>
                  <w:tcW w:w="1955" w:type="dxa"/>
                  <w:vAlign w:val="center"/>
                </w:tcPr>
                <w:p w:rsidR="008360FE" w:rsidRPr="00CB03EE" w:rsidRDefault="008360FE" w:rsidP="008360FE">
                  <w:pPr>
                    <w:tabs>
                      <w:tab w:val="left" w:pos="7200"/>
                    </w:tabs>
                    <w:spacing w:after="0" w:line="240" w:lineRule="auto"/>
                    <w:jc w:val="center"/>
                    <w:rPr>
                      <w:rFonts w:eastAsia="Batang" w:cs="Calibri"/>
                      <w:color w:val="000000"/>
                      <w:sz w:val="20"/>
                      <w:szCs w:val="20"/>
                    </w:rPr>
                  </w:pPr>
                </w:p>
              </w:tc>
            </w:tr>
            <w:tr w:rsidR="008360FE" w:rsidRPr="00CB03EE" w:rsidTr="008360FE">
              <w:trPr>
                <w:trHeight w:val="245"/>
                <w:jc w:val="center"/>
              </w:trPr>
              <w:tc>
                <w:tcPr>
                  <w:tcW w:w="611"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851"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3490"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1110"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1111"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1955"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r>
            <w:tr w:rsidR="008360FE" w:rsidRPr="00CB03EE" w:rsidTr="008360FE">
              <w:trPr>
                <w:trHeight w:val="258"/>
                <w:jc w:val="center"/>
              </w:trPr>
              <w:tc>
                <w:tcPr>
                  <w:tcW w:w="611"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851"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3490"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1110"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1111"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c>
                <w:tcPr>
                  <w:tcW w:w="1955"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r>
            <w:tr w:rsidR="008360FE" w:rsidRPr="00CB03EE" w:rsidTr="008360FE">
              <w:trPr>
                <w:trHeight w:val="245"/>
                <w:jc w:val="center"/>
              </w:trPr>
              <w:tc>
                <w:tcPr>
                  <w:tcW w:w="7175" w:type="dxa"/>
                  <w:gridSpan w:val="5"/>
                </w:tcPr>
                <w:p w:rsidR="008360FE" w:rsidRPr="00CB03EE" w:rsidRDefault="008360FE" w:rsidP="008360F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8360FE" w:rsidRPr="00CB03EE" w:rsidRDefault="008360FE" w:rsidP="008360FE">
                  <w:pPr>
                    <w:tabs>
                      <w:tab w:val="left" w:pos="7200"/>
                    </w:tabs>
                    <w:spacing w:after="0" w:line="240" w:lineRule="auto"/>
                    <w:jc w:val="both"/>
                    <w:rPr>
                      <w:rFonts w:eastAsia="Batang" w:cs="Calibri"/>
                      <w:color w:val="000000"/>
                      <w:sz w:val="20"/>
                      <w:szCs w:val="20"/>
                    </w:rPr>
                  </w:pPr>
                </w:p>
              </w:tc>
            </w:tr>
            <w:tr w:rsidR="008360FE" w:rsidRPr="00CB03EE" w:rsidTr="008360FE">
              <w:trPr>
                <w:trHeight w:val="333"/>
                <w:jc w:val="center"/>
              </w:trPr>
              <w:tc>
                <w:tcPr>
                  <w:tcW w:w="9130" w:type="dxa"/>
                  <w:gridSpan w:val="6"/>
                  <w:vAlign w:val="bottom"/>
                </w:tcPr>
                <w:p w:rsidR="008360FE" w:rsidRPr="00CB03EE" w:rsidRDefault="008360FE" w:rsidP="008360F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8360FE" w:rsidRPr="00CB03EE" w:rsidRDefault="008360FE" w:rsidP="008360F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p w:rsidR="008360FE" w:rsidRPr="00CB03EE" w:rsidRDefault="008360FE" w:rsidP="008360FE">
            <w:pPr>
              <w:widowControl w:val="0"/>
              <w:autoSpaceDE w:val="0"/>
              <w:autoSpaceDN w:val="0"/>
              <w:adjustRightInd w:val="0"/>
              <w:spacing w:after="0" w:line="240" w:lineRule="auto"/>
              <w:jc w:val="center"/>
              <w:rPr>
                <w:rFonts w:cs="Calibri"/>
                <w:b/>
                <w:bCs/>
                <w:color w:val="000000"/>
                <w:sz w:val="20"/>
                <w:szCs w:val="20"/>
              </w:rPr>
            </w:pPr>
          </w:p>
        </w:tc>
      </w:tr>
    </w:tbl>
    <w:p w:rsidR="008360FE" w:rsidRDefault="008360FE" w:rsidP="008360FE">
      <w:pPr>
        <w:pStyle w:val="Corpodetexto2"/>
        <w:spacing w:before="120" w:line="240" w:lineRule="auto"/>
        <w:ind w:right="516"/>
        <w:jc w:val="center"/>
        <w:rPr>
          <w:rFonts w:cs="Arial"/>
          <w:b/>
        </w:rPr>
      </w:pPr>
    </w:p>
    <w:p w:rsidR="008360FE" w:rsidRPr="009963B0" w:rsidRDefault="008360FE" w:rsidP="008360FE">
      <w:pPr>
        <w:pStyle w:val="Corpodetexto2"/>
        <w:spacing w:before="120" w:line="240" w:lineRule="auto"/>
        <w:ind w:right="516"/>
        <w:jc w:val="center"/>
        <w:rPr>
          <w:rFonts w:cs="Arial"/>
          <w:b/>
        </w:rPr>
      </w:pPr>
    </w:p>
    <w:p w:rsidR="008360FE" w:rsidRDefault="008360FE" w:rsidP="008360FE">
      <w:pPr>
        <w:widowControl w:val="0"/>
        <w:autoSpaceDE w:val="0"/>
        <w:autoSpaceDN w:val="0"/>
        <w:adjustRightInd w:val="0"/>
        <w:spacing w:before="33" w:after="0" w:line="240" w:lineRule="auto"/>
        <w:ind w:left="2034" w:right="2043"/>
        <w:jc w:val="center"/>
        <w:rPr>
          <w:b/>
          <w:bCs/>
          <w:color w:val="000000"/>
          <w:spacing w:val="-1"/>
          <w:sz w:val="20"/>
          <w:szCs w:val="20"/>
        </w:rPr>
      </w:pPr>
    </w:p>
    <w:p w:rsidR="008360FE" w:rsidRDefault="008360FE" w:rsidP="008360FE">
      <w:pPr>
        <w:widowControl w:val="0"/>
        <w:autoSpaceDE w:val="0"/>
        <w:autoSpaceDN w:val="0"/>
        <w:adjustRightInd w:val="0"/>
        <w:spacing w:before="33" w:after="0" w:line="240" w:lineRule="auto"/>
        <w:ind w:left="2034" w:right="2043"/>
        <w:jc w:val="center"/>
        <w:rPr>
          <w:b/>
          <w:bCs/>
          <w:color w:val="000000"/>
          <w:spacing w:val="-1"/>
          <w:sz w:val="20"/>
          <w:szCs w:val="20"/>
        </w:rPr>
      </w:pPr>
    </w:p>
    <w:p w:rsidR="008360FE" w:rsidRDefault="008360FE" w:rsidP="008360FE">
      <w:pPr>
        <w:widowControl w:val="0"/>
        <w:autoSpaceDE w:val="0"/>
        <w:autoSpaceDN w:val="0"/>
        <w:adjustRightInd w:val="0"/>
        <w:spacing w:before="33" w:after="0" w:line="240" w:lineRule="auto"/>
        <w:ind w:left="2034" w:right="2043"/>
        <w:jc w:val="center"/>
        <w:rPr>
          <w:b/>
          <w:bCs/>
          <w:color w:val="000000"/>
          <w:spacing w:val="-1"/>
          <w:sz w:val="20"/>
          <w:szCs w:val="20"/>
        </w:rPr>
      </w:pPr>
    </w:p>
    <w:p w:rsidR="008360FE" w:rsidRDefault="008360FE" w:rsidP="008360FE">
      <w:pPr>
        <w:widowControl w:val="0"/>
        <w:autoSpaceDE w:val="0"/>
        <w:autoSpaceDN w:val="0"/>
        <w:adjustRightInd w:val="0"/>
        <w:spacing w:before="33" w:after="0" w:line="240" w:lineRule="auto"/>
        <w:ind w:left="2034" w:right="2043"/>
        <w:jc w:val="center"/>
        <w:rPr>
          <w:b/>
          <w:bCs/>
          <w:color w:val="000000"/>
          <w:spacing w:val="-1"/>
          <w:sz w:val="20"/>
          <w:szCs w:val="20"/>
        </w:rPr>
      </w:pPr>
    </w:p>
    <w:p w:rsidR="008360FE" w:rsidRDefault="008360FE" w:rsidP="008360FE">
      <w:pPr>
        <w:widowControl w:val="0"/>
        <w:autoSpaceDE w:val="0"/>
        <w:autoSpaceDN w:val="0"/>
        <w:adjustRightInd w:val="0"/>
        <w:spacing w:before="33" w:after="0" w:line="240" w:lineRule="auto"/>
        <w:ind w:left="2034" w:right="2043"/>
        <w:jc w:val="center"/>
        <w:rPr>
          <w:b/>
          <w:bCs/>
          <w:color w:val="000000"/>
          <w:spacing w:val="-1"/>
          <w:sz w:val="20"/>
          <w:szCs w:val="20"/>
        </w:rPr>
      </w:pPr>
    </w:p>
    <w:p w:rsidR="008360FE" w:rsidRDefault="008360FE" w:rsidP="008360FE">
      <w:pPr>
        <w:widowControl w:val="0"/>
        <w:autoSpaceDE w:val="0"/>
        <w:autoSpaceDN w:val="0"/>
        <w:adjustRightInd w:val="0"/>
        <w:spacing w:before="33" w:after="0" w:line="240" w:lineRule="auto"/>
        <w:ind w:left="2034" w:right="2043"/>
        <w:jc w:val="center"/>
        <w:rPr>
          <w:b/>
          <w:bCs/>
          <w:color w:val="000000"/>
          <w:spacing w:val="-1"/>
          <w:sz w:val="20"/>
          <w:szCs w:val="20"/>
        </w:rPr>
      </w:pP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5</w:t>
      </w:r>
      <w:proofErr w:type="gramEnd"/>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8360FE" w:rsidRDefault="008360FE" w:rsidP="008360FE">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Ref.: Pregão Eletrônico N° ________/2016. </w:t>
      </w:r>
    </w:p>
    <w:p w:rsidR="008360FE" w:rsidRDefault="008360FE" w:rsidP="008360FE">
      <w:pPr>
        <w:pStyle w:val="Default"/>
        <w:pBdr>
          <w:top w:val="single" w:sz="4" w:space="1" w:color="auto"/>
          <w:left w:val="single" w:sz="4" w:space="4" w:color="auto"/>
          <w:bottom w:val="single" w:sz="4" w:space="1" w:color="auto"/>
          <w:right w:val="single" w:sz="4" w:space="4" w:color="auto"/>
        </w:pBdr>
        <w:jc w:val="both"/>
        <w:rPr>
          <w:sz w:val="20"/>
          <w:szCs w:val="20"/>
        </w:rPr>
      </w:pP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2016. </w:t>
      </w: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r>
        <w:rPr>
          <w:rFonts w:cs="Calibri"/>
          <w:b/>
          <w:bCs/>
          <w:i/>
          <w:iCs/>
          <w:color w:val="000000"/>
          <w:sz w:val="20"/>
          <w:szCs w:val="20"/>
        </w:rPr>
        <w:t xml:space="preserve"> </w:t>
      </w: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 xml:space="preserve">                   </w:t>
      </w: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8360FE" w:rsidRDefault="008360FE" w:rsidP="008360F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BF54CC" w:rsidRDefault="00BF54CC" w:rsidP="008360FE">
      <w:pPr>
        <w:pStyle w:val="Corpodetexto2"/>
        <w:spacing w:before="120" w:line="240" w:lineRule="auto"/>
        <w:ind w:right="516"/>
        <w:jc w:val="center"/>
        <w:rPr>
          <w:b/>
          <w:bCs/>
          <w:color w:val="000000"/>
          <w:spacing w:val="-1"/>
          <w:sz w:val="20"/>
          <w:szCs w:val="20"/>
        </w:rPr>
      </w:pPr>
    </w:p>
    <w:sectPr w:rsidR="00BF54CC" w:rsidSect="00476343">
      <w:headerReference w:type="default" r:id="rId18"/>
      <w:footerReference w:type="default" r:id="rId19"/>
      <w:pgSz w:w="11920" w:h="16840"/>
      <w:pgMar w:top="3261"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A6" w:rsidRDefault="00F82FA6">
      <w:pPr>
        <w:spacing w:after="0" w:line="240" w:lineRule="auto"/>
      </w:pPr>
      <w:r>
        <w:separator/>
      </w:r>
    </w:p>
  </w:endnote>
  <w:endnote w:type="continuationSeparator" w:id="0">
    <w:p w:rsidR="00F82FA6" w:rsidRDefault="00F8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A6" w:rsidRDefault="00F82FA6"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SCL/DL</w:t>
    </w:r>
    <w:r w:rsidR="00750DE2">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F82FA6" w:rsidRPr="00171348" w:rsidRDefault="00F82FA6"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87711C" w:rsidRPr="00171348">
                  <w:rPr>
                    <w:sz w:val="16"/>
                  </w:rPr>
                  <w:fldChar w:fldCharType="begin"/>
                </w:r>
                <w:r w:rsidRPr="00171348">
                  <w:rPr>
                    <w:sz w:val="16"/>
                  </w:rPr>
                  <w:instrText xml:space="preserve"> PAGE    \* MERGEFORMAT </w:instrText>
                </w:r>
                <w:r w:rsidR="0087711C" w:rsidRPr="00171348">
                  <w:rPr>
                    <w:sz w:val="16"/>
                  </w:rPr>
                  <w:fldChar w:fldCharType="separate"/>
                </w:r>
                <w:r w:rsidR="00750DE2" w:rsidRPr="00750DE2">
                  <w:rPr>
                    <w:rFonts w:ascii="Cambria" w:hAnsi="Cambria"/>
                    <w:noProof/>
                    <w:sz w:val="32"/>
                    <w:szCs w:val="44"/>
                  </w:rPr>
                  <w:t>4</w:t>
                </w:r>
                <w:r w:rsidR="0087711C" w:rsidRPr="00171348">
                  <w:rPr>
                    <w:sz w:val="16"/>
                  </w:rPr>
                  <w:fldChar w:fldCharType="end"/>
                </w:r>
              </w:p>
            </w:txbxContent>
          </v:textbox>
          <w10:wrap anchorx="page" anchory="margin"/>
        </v:rect>
      </w:pict>
    </w:r>
  </w:p>
  <w:p w:rsidR="00F82FA6" w:rsidRDefault="00F82FA6"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F82FA6" w:rsidRPr="005D646A" w:rsidRDefault="00F82FA6">
    <w:pPr>
      <w:pStyle w:val="Rodap"/>
      <w:rPr>
        <w:sz w:val="20"/>
      </w:rPr>
    </w:pPr>
  </w:p>
  <w:p w:rsidR="00F82FA6" w:rsidRDefault="00F82FA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A6" w:rsidRDefault="00F82FA6">
      <w:pPr>
        <w:spacing w:after="0" w:line="240" w:lineRule="auto"/>
      </w:pPr>
      <w:r>
        <w:separator/>
      </w:r>
    </w:p>
  </w:footnote>
  <w:footnote w:type="continuationSeparator" w:id="0">
    <w:p w:rsidR="00F82FA6" w:rsidRDefault="00F82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A6" w:rsidRDefault="00F82FA6" w:rsidP="00476343">
    <w:pPr>
      <w:widowControl w:val="0"/>
      <w:tabs>
        <w:tab w:val="left" w:pos="889"/>
      </w:tabs>
      <w:autoSpaceDE w:val="0"/>
      <w:autoSpaceDN w:val="0"/>
      <w:adjustRightInd w:val="0"/>
      <w:spacing w:after="0" w:line="240" w:lineRule="auto"/>
      <w:jc w:val="right"/>
      <w:rPr>
        <w:noProof/>
      </w:rPr>
    </w:pPr>
    <w:r w:rsidRPr="0047634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F82FA6" w:rsidRDefault="00F82FA6" w:rsidP="00376B72">
    <w:pPr>
      <w:widowControl w:val="0"/>
      <w:tabs>
        <w:tab w:val="left" w:pos="1390"/>
      </w:tabs>
      <w:autoSpaceDE w:val="0"/>
      <w:autoSpaceDN w:val="0"/>
      <w:adjustRightInd w:val="0"/>
      <w:spacing w:after="0" w:line="200" w:lineRule="exact"/>
      <w:rPr>
        <w:noProof/>
      </w:rPr>
    </w:pPr>
    <w:r>
      <w:rPr>
        <w:noProof/>
      </w:rPr>
      <w:tab/>
    </w:r>
  </w:p>
  <w:p w:rsidR="00F82FA6" w:rsidRDefault="00F82FA6" w:rsidP="00376B72">
    <w:pPr>
      <w:widowControl w:val="0"/>
      <w:tabs>
        <w:tab w:val="left" w:pos="889"/>
      </w:tabs>
      <w:autoSpaceDE w:val="0"/>
      <w:autoSpaceDN w:val="0"/>
      <w:adjustRightInd w:val="0"/>
      <w:spacing w:after="0" w:line="200" w:lineRule="exact"/>
      <w:rPr>
        <w:noProof/>
      </w:rPr>
    </w:pPr>
  </w:p>
  <w:p w:rsidR="00F82FA6" w:rsidRDefault="00F82FA6" w:rsidP="00376B72">
    <w:pPr>
      <w:widowControl w:val="0"/>
      <w:tabs>
        <w:tab w:val="left" w:pos="889"/>
      </w:tabs>
      <w:autoSpaceDE w:val="0"/>
      <w:autoSpaceDN w:val="0"/>
      <w:adjustRightInd w:val="0"/>
      <w:spacing w:after="0" w:line="200" w:lineRule="exact"/>
      <w:rPr>
        <w:noProof/>
      </w:rPr>
    </w:pPr>
  </w:p>
  <w:p w:rsidR="00F82FA6" w:rsidRDefault="00F82FA6" w:rsidP="00376B72">
    <w:pPr>
      <w:widowControl w:val="0"/>
      <w:tabs>
        <w:tab w:val="left" w:pos="889"/>
      </w:tabs>
      <w:autoSpaceDE w:val="0"/>
      <w:autoSpaceDN w:val="0"/>
      <w:adjustRightInd w:val="0"/>
      <w:spacing w:after="0" w:line="200" w:lineRule="exact"/>
      <w:rPr>
        <w:noProof/>
      </w:rPr>
    </w:pPr>
  </w:p>
  <w:p w:rsidR="00F82FA6" w:rsidRDefault="00F82FA6" w:rsidP="00376B72">
    <w:pPr>
      <w:widowControl w:val="0"/>
      <w:tabs>
        <w:tab w:val="left" w:pos="889"/>
      </w:tabs>
      <w:autoSpaceDE w:val="0"/>
      <w:autoSpaceDN w:val="0"/>
      <w:adjustRightInd w:val="0"/>
      <w:spacing w:after="0" w:line="200" w:lineRule="exact"/>
      <w:rPr>
        <w:noProof/>
      </w:rPr>
    </w:pPr>
  </w:p>
  <w:p w:rsidR="00F82FA6" w:rsidRDefault="00F82FA6" w:rsidP="00376B72">
    <w:pPr>
      <w:widowControl w:val="0"/>
      <w:tabs>
        <w:tab w:val="left" w:pos="889"/>
      </w:tabs>
      <w:autoSpaceDE w:val="0"/>
      <w:autoSpaceDN w:val="0"/>
      <w:adjustRightInd w:val="0"/>
      <w:spacing w:after="0" w:line="200" w:lineRule="exact"/>
      <w:jc w:val="center"/>
      <w:rPr>
        <w:noProof/>
      </w:rPr>
    </w:pPr>
  </w:p>
  <w:p w:rsidR="00F82FA6" w:rsidRDefault="00F82FA6" w:rsidP="00376B72">
    <w:pPr>
      <w:widowControl w:val="0"/>
      <w:tabs>
        <w:tab w:val="left" w:pos="889"/>
      </w:tabs>
      <w:autoSpaceDE w:val="0"/>
      <w:autoSpaceDN w:val="0"/>
      <w:adjustRightInd w:val="0"/>
      <w:spacing w:after="0" w:line="200" w:lineRule="exact"/>
      <w:jc w:val="center"/>
      <w:rPr>
        <w:noProof/>
      </w:rPr>
    </w:pPr>
  </w:p>
  <w:p w:rsidR="00F82FA6" w:rsidRDefault="00F82FA6" w:rsidP="00376B72">
    <w:pPr>
      <w:widowControl w:val="0"/>
      <w:autoSpaceDE w:val="0"/>
      <w:autoSpaceDN w:val="0"/>
      <w:adjustRightInd w:val="0"/>
      <w:spacing w:after="0" w:line="200" w:lineRule="exact"/>
      <w:jc w:val="center"/>
      <w:rPr>
        <w:rFonts w:ascii="Arial" w:hAnsi="Arial" w:cs="Arial"/>
        <w:b/>
        <w:bCs/>
        <w:sz w:val="18"/>
      </w:rPr>
    </w:pPr>
  </w:p>
  <w:p w:rsidR="00F82FA6" w:rsidRDefault="00F82FA6" w:rsidP="00376B72">
    <w:pPr>
      <w:widowControl w:val="0"/>
      <w:autoSpaceDE w:val="0"/>
      <w:autoSpaceDN w:val="0"/>
      <w:adjustRightInd w:val="0"/>
      <w:spacing w:after="0" w:line="200" w:lineRule="exact"/>
      <w:jc w:val="center"/>
      <w:rPr>
        <w:rFonts w:ascii="Arial" w:hAnsi="Arial" w:cs="Arial"/>
        <w:b/>
        <w:bCs/>
        <w:sz w:val="18"/>
      </w:rPr>
    </w:pPr>
  </w:p>
  <w:p w:rsidR="00F82FA6" w:rsidRPr="00376B72" w:rsidRDefault="00F82FA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750DE2">
      <w:rPr>
        <w:rFonts w:ascii="Arial Narrow" w:hAnsi="Arial Narrow" w:cs="Arial"/>
        <w:b/>
        <w:bCs/>
        <w:color w:val="000000"/>
        <w:sz w:val="18"/>
      </w:rPr>
      <w:t>170</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sidR="00750DE2">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F82FA6" w:rsidRDefault="00F82FA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750DE2">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F82FA6" w:rsidRDefault="00F82FA6">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750DE2">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F82FA6" w:rsidRPr="00886D34" w:rsidRDefault="00F82FA6" w:rsidP="00886D34">
                <w:pPr>
                  <w:rPr>
                    <w:szCs w:val="21"/>
                  </w:rPr>
                </w:pPr>
              </w:p>
            </w:txbxContent>
          </v:textbox>
          <w10:wrap anchorx="page" anchory="page"/>
        </v:shape>
      </w:pict>
    </w:r>
    <w:r>
      <w:rPr>
        <w:rFonts w:ascii="Arial Narrow" w:hAnsi="Arial Narrow" w:cs="Arial"/>
        <w:b/>
        <w:bCs/>
        <w:color w:val="000000"/>
        <w:sz w:val="18"/>
      </w:rPr>
      <w:t>4705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A39"/>
    <w:multiLevelType w:val="multilevel"/>
    <w:tmpl w:val="1E5C0D38"/>
    <w:lvl w:ilvl="0">
      <w:start w:val="11"/>
      <w:numFmt w:val="decimal"/>
      <w:lvlText w:val="%1."/>
      <w:lvlJc w:val="left"/>
      <w:pPr>
        <w:ind w:left="951"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38274F"/>
    <w:multiLevelType w:val="multilevel"/>
    <w:tmpl w:val="04BCF3F2"/>
    <w:lvl w:ilvl="0">
      <w:start w:val="1"/>
      <w:numFmt w:val="decimal"/>
      <w:lvlText w:val="%1."/>
      <w:lvlJc w:val="left"/>
      <w:pPr>
        <w:tabs>
          <w:tab w:val="num" w:pos="360"/>
        </w:tabs>
        <w:ind w:left="360" w:hanging="360"/>
      </w:pPr>
      <w:rPr>
        <w:b/>
      </w:rPr>
    </w:lvl>
    <w:lvl w:ilvl="1">
      <w:start w:val="1"/>
      <w:numFmt w:val="decimal"/>
      <w:isLgl/>
      <w:lvlText w:val="%1.%2"/>
      <w:lvlJc w:val="left"/>
      <w:pPr>
        <w:ind w:left="957" w:hanging="60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
    <w:nsid w:val="1A11233A"/>
    <w:multiLevelType w:val="hybridMultilevel"/>
    <w:tmpl w:val="2C808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EE2970"/>
    <w:multiLevelType w:val="multilevel"/>
    <w:tmpl w:val="687E21A0"/>
    <w:lvl w:ilvl="0">
      <w:start w:val="9"/>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CB6940"/>
    <w:multiLevelType w:val="multilevel"/>
    <w:tmpl w:val="687E21A0"/>
    <w:lvl w:ilvl="0">
      <w:start w:val="9"/>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991AA6"/>
    <w:multiLevelType w:val="multilevel"/>
    <w:tmpl w:val="63A6588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BE414AC"/>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5195144"/>
    <w:multiLevelType w:val="hybridMultilevel"/>
    <w:tmpl w:val="47FC03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9">
    <w:nsid w:val="69443177"/>
    <w:multiLevelType w:val="hybridMultilevel"/>
    <w:tmpl w:val="65F86B5E"/>
    <w:lvl w:ilvl="0" w:tplc="5800852C">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22B1AE5"/>
    <w:multiLevelType w:val="multilevel"/>
    <w:tmpl w:val="E294C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2F33217"/>
    <w:multiLevelType w:val="multilevel"/>
    <w:tmpl w:val="4A1EE154"/>
    <w:lvl w:ilvl="0">
      <w:start w:val="8"/>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num>
  <w:num w:numId="3">
    <w:abstractNumId w:val="5"/>
  </w:num>
  <w:num w:numId="4">
    <w:abstractNumId w:val="3"/>
  </w:num>
  <w:num w:numId="5">
    <w:abstractNumId w:val="10"/>
  </w:num>
  <w:num w:numId="6">
    <w:abstractNumId w:val="11"/>
  </w:num>
  <w:num w:numId="7">
    <w:abstractNumId w:val="4"/>
  </w:num>
  <w:num w:numId="8">
    <w:abstractNumId w:val="6"/>
  </w:num>
  <w:num w:numId="9">
    <w:abstractNumId w:val="0"/>
  </w:num>
  <w:num w:numId="10">
    <w:abstractNumId w:val="9"/>
  </w:num>
  <w:num w:numId="11">
    <w:abstractNumId w:val="7"/>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6DC8"/>
    <w:rsid w:val="00014B0A"/>
    <w:rsid w:val="00014FEB"/>
    <w:rsid w:val="000151FA"/>
    <w:rsid w:val="00015ACB"/>
    <w:rsid w:val="000161D6"/>
    <w:rsid w:val="0002038B"/>
    <w:rsid w:val="000206D8"/>
    <w:rsid w:val="00020BB7"/>
    <w:rsid w:val="00021FC3"/>
    <w:rsid w:val="0002533D"/>
    <w:rsid w:val="00025C98"/>
    <w:rsid w:val="00025CE9"/>
    <w:rsid w:val="00027D31"/>
    <w:rsid w:val="00032526"/>
    <w:rsid w:val="00034F10"/>
    <w:rsid w:val="0003511E"/>
    <w:rsid w:val="0004022B"/>
    <w:rsid w:val="00041DAE"/>
    <w:rsid w:val="0004672D"/>
    <w:rsid w:val="0004748C"/>
    <w:rsid w:val="00051AAF"/>
    <w:rsid w:val="00052FFF"/>
    <w:rsid w:val="00054F6A"/>
    <w:rsid w:val="00056856"/>
    <w:rsid w:val="00063361"/>
    <w:rsid w:val="00063BA6"/>
    <w:rsid w:val="000701A3"/>
    <w:rsid w:val="0007136A"/>
    <w:rsid w:val="00071501"/>
    <w:rsid w:val="00073513"/>
    <w:rsid w:val="00074675"/>
    <w:rsid w:val="00076D6C"/>
    <w:rsid w:val="00080133"/>
    <w:rsid w:val="00080C73"/>
    <w:rsid w:val="000817C5"/>
    <w:rsid w:val="00086BC2"/>
    <w:rsid w:val="00087DE4"/>
    <w:rsid w:val="00090106"/>
    <w:rsid w:val="00091D33"/>
    <w:rsid w:val="000922C6"/>
    <w:rsid w:val="0009549F"/>
    <w:rsid w:val="00095808"/>
    <w:rsid w:val="0009681A"/>
    <w:rsid w:val="000971DA"/>
    <w:rsid w:val="0009753E"/>
    <w:rsid w:val="000A00B6"/>
    <w:rsid w:val="000A261E"/>
    <w:rsid w:val="000A79A2"/>
    <w:rsid w:val="000A79D8"/>
    <w:rsid w:val="000B022E"/>
    <w:rsid w:val="000B16BC"/>
    <w:rsid w:val="000B2BBF"/>
    <w:rsid w:val="000B3B03"/>
    <w:rsid w:val="000B4B6B"/>
    <w:rsid w:val="000C1924"/>
    <w:rsid w:val="000C21C6"/>
    <w:rsid w:val="000C5541"/>
    <w:rsid w:val="000C78EE"/>
    <w:rsid w:val="000C7CDE"/>
    <w:rsid w:val="000D21A3"/>
    <w:rsid w:val="000D30D3"/>
    <w:rsid w:val="000D3E3E"/>
    <w:rsid w:val="000D6055"/>
    <w:rsid w:val="000E0279"/>
    <w:rsid w:val="000E4B8D"/>
    <w:rsid w:val="000E50C1"/>
    <w:rsid w:val="000E58FA"/>
    <w:rsid w:val="000E5D4F"/>
    <w:rsid w:val="000E6277"/>
    <w:rsid w:val="000F07AE"/>
    <w:rsid w:val="000F28E2"/>
    <w:rsid w:val="000F454F"/>
    <w:rsid w:val="000F7DFB"/>
    <w:rsid w:val="00100E8F"/>
    <w:rsid w:val="001037FC"/>
    <w:rsid w:val="00111077"/>
    <w:rsid w:val="00114884"/>
    <w:rsid w:val="0011567F"/>
    <w:rsid w:val="001214D3"/>
    <w:rsid w:val="00121946"/>
    <w:rsid w:val="00123068"/>
    <w:rsid w:val="00123515"/>
    <w:rsid w:val="0012557F"/>
    <w:rsid w:val="001270A0"/>
    <w:rsid w:val="00144989"/>
    <w:rsid w:val="00153D31"/>
    <w:rsid w:val="00153FC8"/>
    <w:rsid w:val="001552EE"/>
    <w:rsid w:val="0015555A"/>
    <w:rsid w:val="00160904"/>
    <w:rsid w:val="00162246"/>
    <w:rsid w:val="001626F9"/>
    <w:rsid w:val="00162B86"/>
    <w:rsid w:val="00164B99"/>
    <w:rsid w:val="00164C9C"/>
    <w:rsid w:val="00164DF3"/>
    <w:rsid w:val="00166183"/>
    <w:rsid w:val="00167617"/>
    <w:rsid w:val="001730F0"/>
    <w:rsid w:val="00173B20"/>
    <w:rsid w:val="00176976"/>
    <w:rsid w:val="00176CC1"/>
    <w:rsid w:val="0017768B"/>
    <w:rsid w:val="0018004A"/>
    <w:rsid w:val="001801EE"/>
    <w:rsid w:val="001821C8"/>
    <w:rsid w:val="00182CA3"/>
    <w:rsid w:val="00185F99"/>
    <w:rsid w:val="001873B7"/>
    <w:rsid w:val="00191DBF"/>
    <w:rsid w:val="00192A62"/>
    <w:rsid w:val="00195826"/>
    <w:rsid w:val="00195BEB"/>
    <w:rsid w:val="0019657B"/>
    <w:rsid w:val="00196B2C"/>
    <w:rsid w:val="001974C1"/>
    <w:rsid w:val="001A16C1"/>
    <w:rsid w:val="001A2F8E"/>
    <w:rsid w:val="001A3BA7"/>
    <w:rsid w:val="001A4E76"/>
    <w:rsid w:val="001A4F15"/>
    <w:rsid w:val="001A51BF"/>
    <w:rsid w:val="001A5C19"/>
    <w:rsid w:val="001A645B"/>
    <w:rsid w:val="001B185B"/>
    <w:rsid w:val="001B1CD8"/>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325"/>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15EE2"/>
    <w:rsid w:val="00220941"/>
    <w:rsid w:val="00224E68"/>
    <w:rsid w:val="00225100"/>
    <w:rsid w:val="00226517"/>
    <w:rsid w:val="00230F36"/>
    <w:rsid w:val="002342B1"/>
    <w:rsid w:val="0023546F"/>
    <w:rsid w:val="00235B5B"/>
    <w:rsid w:val="00235E58"/>
    <w:rsid w:val="002377C8"/>
    <w:rsid w:val="00241429"/>
    <w:rsid w:val="00245101"/>
    <w:rsid w:val="00247063"/>
    <w:rsid w:val="00250089"/>
    <w:rsid w:val="00250367"/>
    <w:rsid w:val="00250EE2"/>
    <w:rsid w:val="002534F1"/>
    <w:rsid w:val="00253CAE"/>
    <w:rsid w:val="002605C7"/>
    <w:rsid w:val="00266E4B"/>
    <w:rsid w:val="002676BE"/>
    <w:rsid w:val="00271BEC"/>
    <w:rsid w:val="00273950"/>
    <w:rsid w:val="00275074"/>
    <w:rsid w:val="002750E0"/>
    <w:rsid w:val="0027599D"/>
    <w:rsid w:val="00280953"/>
    <w:rsid w:val="00281E49"/>
    <w:rsid w:val="0028287D"/>
    <w:rsid w:val="00283CE5"/>
    <w:rsid w:val="002852F8"/>
    <w:rsid w:val="00286D23"/>
    <w:rsid w:val="002917AD"/>
    <w:rsid w:val="002959C0"/>
    <w:rsid w:val="00297AFD"/>
    <w:rsid w:val="002A0356"/>
    <w:rsid w:val="002A3263"/>
    <w:rsid w:val="002A5014"/>
    <w:rsid w:val="002A5C62"/>
    <w:rsid w:val="002A6BAC"/>
    <w:rsid w:val="002B10AA"/>
    <w:rsid w:val="002B2363"/>
    <w:rsid w:val="002B3089"/>
    <w:rsid w:val="002C11F2"/>
    <w:rsid w:val="002C2FB9"/>
    <w:rsid w:val="002C39B5"/>
    <w:rsid w:val="002C7430"/>
    <w:rsid w:val="002C7529"/>
    <w:rsid w:val="002C7805"/>
    <w:rsid w:val="002D46E2"/>
    <w:rsid w:val="002D46FD"/>
    <w:rsid w:val="002D485F"/>
    <w:rsid w:val="002D52C8"/>
    <w:rsid w:val="002F7107"/>
    <w:rsid w:val="003017D8"/>
    <w:rsid w:val="00305D35"/>
    <w:rsid w:val="003074CF"/>
    <w:rsid w:val="003156FF"/>
    <w:rsid w:val="00323E04"/>
    <w:rsid w:val="003313B0"/>
    <w:rsid w:val="00333713"/>
    <w:rsid w:val="00340D5A"/>
    <w:rsid w:val="00343707"/>
    <w:rsid w:val="00344632"/>
    <w:rsid w:val="00344E12"/>
    <w:rsid w:val="00345C40"/>
    <w:rsid w:val="003516E5"/>
    <w:rsid w:val="003528E2"/>
    <w:rsid w:val="00353111"/>
    <w:rsid w:val="00355751"/>
    <w:rsid w:val="0035606A"/>
    <w:rsid w:val="00356C8F"/>
    <w:rsid w:val="003574D4"/>
    <w:rsid w:val="00360641"/>
    <w:rsid w:val="00361289"/>
    <w:rsid w:val="0036251E"/>
    <w:rsid w:val="00362A76"/>
    <w:rsid w:val="00362F84"/>
    <w:rsid w:val="00365CDC"/>
    <w:rsid w:val="00367D0D"/>
    <w:rsid w:val="003709D6"/>
    <w:rsid w:val="00372592"/>
    <w:rsid w:val="00373D8B"/>
    <w:rsid w:val="0037514B"/>
    <w:rsid w:val="00375D5A"/>
    <w:rsid w:val="00376B72"/>
    <w:rsid w:val="00376CF1"/>
    <w:rsid w:val="00384F13"/>
    <w:rsid w:val="0038534E"/>
    <w:rsid w:val="00390104"/>
    <w:rsid w:val="0039017A"/>
    <w:rsid w:val="00397C41"/>
    <w:rsid w:val="003A1638"/>
    <w:rsid w:val="003A4F98"/>
    <w:rsid w:val="003B261F"/>
    <w:rsid w:val="003B45C8"/>
    <w:rsid w:val="003B4AD0"/>
    <w:rsid w:val="003B6103"/>
    <w:rsid w:val="003B6487"/>
    <w:rsid w:val="003B683C"/>
    <w:rsid w:val="003B6A8E"/>
    <w:rsid w:val="003B74D2"/>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1849"/>
    <w:rsid w:val="0042593C"/>
    <w:rsid w:val="00425D44"/>
    <w:rsid w:val="00426E3A"/>
    <w:rsid w:val="004307A9"/>
    <w:rsid w:val="00430CC7"/>
    <w:rsid w:val="004330BE"/>
    <w:rsid w:val="004342E1"/>
    <w:rsid w:val="00434DF3"/>
    <w:rsid w:val="00435487"/>
    <w:rsid w:val="004373A1"/>
    <w:rsid w:val="004435AB"/>
    <w:rsid w:val="00443B6E"/>
    <w:rsid w:val="0044416A"/>
    <w:rsid w:val="00444A12"/>
    <w:rsid w:val="00445692"/>
    <w:rsid w:val="004458FD"/>
    <w:rsid w:val="0044603F"/>
    <w:rsid w:val="0044748B"/>
    <w:rsid w:val="0045186C"/>
    <w:rsid w:val="00453444"/>
    <w:rsid w:val="004556A4"/>
    <w:rsid w:val="00456308"/>
    <w:rsid w:val="004564C1"/>
    <w:rsid w:val="00457A54"/>
    <w:rsid w:val="004605AF"/>
    <w:rsid w:val="004607F6"/>
    <w:rsid w:val="004609F5"/>
    <w:rsid w:val="00462D92"/>
    <w:rsid w:val="00463190"/>
    <w:rsid w:val="00467A26"/>
    <w:rsid w:val="00470495"/>
    <w:rsid w:val="004709DE"/>
    <w:rsid w:val="004728EC"/>
    <w:rsid w:val="00473367"/>
    <w:rsid w:val="00473B76"/>
    <w:rsid w:val="00473BBF"/>
    <w:rsid w:val="00473BE1"/>
    <w:rsid w:val="00473CD6"/>
    <w:rsid w:val="004741D4"/>
    <w:rsid w:val="00476343"/>
    <w:rsid w:val="004779F5"/>
    <w:rsid w:val="0048183B"/>
    <w:rsid w:val="00485207"/>
    <w:rsid w:val="00485B8F"/>
    <w:rsid w:val="004861B8"/>
    <w:rsid w:val="00487389"/>
    <w:rsid w:val="00487C8C"/>
    <w:rsid w:val="00490DF9"/>
    <w:rsid w:val="00493CF6"/>
    <w:rsid w:val="00496948"/>
    <w:rsid w:val="004A0DE6"/>
    <w:rsid w:val="004A1429"/>
    <w:rsid w:val="004A1F08"/>
    <w:rsid w:val="004A4C34"/>
    <w:rsid w:val="004C11E1"/>
    <w:rsid w:val="004C1E27"/>
    <w:rsid w:val="004C2A6C"/>
    <w:rsid w:val="004D007E"/>
    <w:rsid w:val="004D1B78"/>
    <w:rsid w:val="004D1C38"/>
    <w:rsid w:val="004D2480"/>
    <w:rsid w:val="004D2E04"/>
    <w:rsid w:val="004D4A34"/>
    <w:rsid w:val="004D60C8"/>
    <w:rsid w:val="004D785B"/>
    <w:rsid w:val="004E248E"/>
    <w:rsid w:val="004E28ED"/>
    <w:rsid w:val="004E306E"/>
    <w:rsid w:val="004E3F06"/>
    <w:rsid w:val="004E6CFF"/>
    <w:rsid w:val="004E6FC1"/>
    <w:rsid w:val="004E768D"/>
    <w:rsid w:val="004F0D65"/>
    <w:rsid w:val="004F14B9"/>
    <w:rsid w:val="004F3368"/>
    <w:rsid w:val="004F3BBC"/>
    <w:rsid w:val="004F3E8C"/>
    <w:rsid w:val="004F3F2C"/>
    <w:rsid w:val="004F4C41"/>
    <w:rsid w:val="004F7D8A"/>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4830"/>
    <w:rsid w:val="00535932"/>
    <w:rsid w:val="0054134C"/>
    <w:rsid w:val="00542A83"/>
    <w:rsid w:val="0054320F"/>
    <w:rsid w:val="0054373B"/>
    <w:rsid w:val="00543A27"/>
    <w:rsid w:val="00545B25"/>
    <w:rsid w:val="00553DE0"/>
    <w:rsid w:val="0055439C"/>
    <w:rsid w:val="00557498"/>
    <w:rsid w:val="005604F7"/>
    <w:rsid w:val="00565363"/>
    <w:rsid w:val="005661C6"/>
    <w:rsid w:val="00572346"/>
    <w:rsid w:val="005725F1"/>
    <w:rsid w:val="0057263C"/>
    <w:rsid w:val="00572F93"/>
    <w:rsid w:val="00573610"/>
    <w:rsid w:val="005738F2"/>
    <w:rsid w:val="00573989"/>
    <w:rsid w:val="005747E2"/>
    <w:rsid w:val="00575DAC"/>
    <w:rsid w:val="005767EF"/>
    <w:rsid w:val="00583B7F"/>
    <w:rsid w:val="0058433C"/>
    <w:rsid w:val="00587C01"/>
    <w:rsid w:val="0059034F"/>
    <w:rsid w:val="0059074C"/>
    <w:rsid w:val="00595080"/>
    <w:rsid w:val="005956C9"/>
    <w:rsid w:val="005968B1"/>
    <w:rsid w:val="005A1C7A"/>
    <w:rsid w:val="005A22B4"/>
    <w:rsid w:val="005A2BEC"/>
    <w:rsid w:val="005A592E"/>
    <w:rsid w:val="005A7C11"/>
    <w:rsid w:val="005B17ED"/>
    <w:rsid w:val="005B1E1A"/>
    <w:rsid w:val="005B36EC"/>
    <w:rsid w:val="005B40BC"/>
    <w:rsid w:val="005B4DDE"/>
    <w:rsid w:val="005C04E9"/>
    <w:rsid w:val="005C086A"/>
    <w:rsid w:val="005C4415"/>
    <w:rsid w:val="005C57CF"/>
    <w:rsid w:val="005C6969"/>
    <w:rsid w:val="005C7683"/>
    <w:rsid w:val="005D0DA5"/>
    <w:rsid w:val="005D3A14"/>
    <w:rsid w:val="005D4ECE"/>
    <w:rsid w:val="005D646A"/>
    <w:rsid w:val="005D663D"/>
    <w:rsid w:val="005E075A"/>
    <w:rsid w:val="005E1CAB"/>
    <w:rsid w:val="005E5BD3"/>
    <w:rsid w:val="005F5DBA"/>
    <w:rsid w:val="005F6698"/>
    <w:rsid w:val="00601024"/>
    <w:rsid w:val="00606801"/>
    <w:rsid w:val="00611EBF"/>
    <w:rsid w:val="00611FE6"/>
    <w:rsid w:val="00613BCE"/>
    <w:rsid w:val="006161DB"/>
    <w:rsid w:val="0061637B"/>
    <w:rsid w:val="0061647D"/>
    <w:rsid w:val="00617132"/>
    <w:rsid w:val="0062161B"/>
    <w:rsid w:val="006249AC"/>
    <w:rsid w:val="00627333"/>
    <w:rsid w:val="00627DAE"/>
    <w:rsid w:val="00630A6B"/>
    <w:rsid w:val="0063209B"/>
    <w:rsid w:val="006332C9"/>
    <w:rsid w:val="0063374C"/>
    <w:rsid w:val="006364DB"/>
    <w:rsid w:val="00636DA3"/>
    <w:rsid w:val="00642F15"/>
    <w:rsid w:val="00645CE5"/>
    <w:rsid w:val="0064659D"/>
    <w:rsid w:val="00650D01"/>
    <w:rsid w:val="00651B3C"/>
    <w:rsid w:val="00652328"/>
    <w:rsid w:val="006621F9"/>
    <w:rsid w:val="00663F6A"/>
    <w:rsid w:val="006663B5"/>
    <w:rsid w:val="00667583"/>
    <w:rsid w:val="006706CA"/>
    <w:rsid w:val="00671CBC"/>
    <w:rsid w:val="006728E0"/>
    <w:rsid w:val="006763D6"/>
    <w:rsid w:val="00676D42"/>
    <w:rsid w:val="006777EA"/>
    <w:rsid w:val="00680A97"/>
    <w:rsid w:val="00687289"/>
    <w:rsid w:val="0069143B"/>
    <w:rsid w:val="00691C47"/>
    <w:rsid w:val="006946AE"/>
    <w:rsid w:val="006949F7"/>
    <w:rsid w:val="006949FB"/>
    <w:rsid w:val="006A3A8A"/>
    <w:rsid w:val="006A50E9"/>
    <w:rsid w:val="006A5776"/>
    <w:rsid w:val="006A5C0F"/>
    <w:rsid w:val="006A6F97"/>
    <w:rsid w:val="006A7107"/>
    <w:rsid w:val="006B2BD2"/>
    <w:rsid w:val="006B4115"/>
    <w:rsid w:val="006B5A81"/>
    <w:rsid w:val="006C5202"/>
    <w:rsid w:val="006C56E3"/>
    <w:rsid w:val="006C5C3C"/>
    <w:rsid w:val="006C7CB7"/>
    <w:rsid w:val="006D71BB"/>
    <w:rsid w:val="006E0309"/>
    <w:rsid w:val="006E2022"/>
    <w:rsid w:val="006E2533"/>
    <w:rsid w:val="006E351F"/>
    <w:rsid w:val="006E462F"/>
    <w:rsid w:val="006E5900"/>
    <w:rsid w:val="006E7B7D"/>
    <w:rsid w:val="006F1ABE"/>
    <w:rsid w:val="006F2E18"/>
    <w:rsid w:val="006F610C"/>
    <w:rsid w:val="007001F5"/>
    <w:rsid w:val="00700E6C"/>
    <w:rsid w:val="00701D85"/>
    <w:rsid w:val="00704429"/>
    <w:rsid w:val="007051E8"/>
    <w:rsid w:val="00706368"/>
    <w:rsid w:val="00710332"/>
    <w:rsid w:val="0071431E"/>
    <w:rsid w:val="00722CF9"/>
    <w:rsid w:val="00723846"/>
    <w:rsid w:val="00725DFF"/>
    <w:rsid w:val="00725F87"/>
    <w:rsid w:val="0073024D"/>
    <w:rsid w:val="007317B9"/>
    <w:rsid w:val="00732759"/>
    <w:rsid w:val="00733E98"/>
    <w:rsid w:val="00735FD2"/>
    <w:rsid w:val="00737DBE"/>
    <w:rsid w:val="00741C7C"/>
    <w:rsid w:val="00743F36"/>
    <w:rsid w:val="00747A9E"/>
    <w:rsid w:val="00750486"/>
    <w:rsid w:val="00750DE2"/>
    <w:rsid w:val="0075202E"/>
    <w:rsid w:val="00754080"/>
    <w:rsid w:val="007540C3"/>
    <w:rsid w:val="00754EEA"/>
    <w:rsid w:val="00754F8B"/>
    <w:rsid w:val="00761785"/>
    <w:rsid w:val="00764004"/>
    <w:rsid w:val="00764FC1"/>
    <w:rsid w:val="007656B6"/>
    <w:rsid w:val="007672CB"/>
    <w:rsid w:val="00770332"/>
    <w:rsid w:val="00772854"/>
    <w:rsid w:val="00772BC2"/>
    <w:rsid w:val="00777ECB"/>
    <w:rsid w:val="00781406"/>
    <w:rsid w:val="007818B7"/>
    <w:rsid w:val="00782628"/>
    <w:rsid w:val="007838FD"/>
    <w:rsid w:val="00784357"/>
    <w:rsid w:val="00784E19"/>
    <w:rsid w:val="00786A5C"/>
    <w:rsid w:val="00790F4E"/>
    <w:rsid w:val="00792966"/>
    <w:rsid w:val="00794056"/>
    <w:rsid w:val="0079483E"/>
    <w:rsid w:val="0079638F"/>
    <w:rsid w:val="00796CCE"/>
    <w:rsid w:val="007A03FB"/>
    <w:rsid w:val="007A5A6D"/>
    <w:rsid w:val="007A6879"/>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F35D5"/>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0E9C"/>
    <w:rsid w:val="00822A16"/>
    <w:rsid w:val="00826D35"/>
    <w:rsid w:val="00827372"/>
    <w:rsid w:val="00830C03"/>
    <w:rsid w:val="00831475"/>
    <w:rsid w:val="00834267"/>
    <w:rsid w:val="008360FE"/>
    <w:rsid w:val="008366FB"/>
    <w:rsid w:val="00840537"/>
    <w:rsid w:val="00840676"/>
    <w:rsid w:val="00842D5B"/>
    <w:rsid w:val="00847DC5"/>
    <w:rsid w:val="00851B14"/>
    <w:rsid w:val="008526AD"/>
    <w:rsid w:val="00854C9E"/>
    <w:rsid w:val="00857887"/>
    <w:rsid w:val="00860844"/>
    <w:rsid w:val="00862F09"/>
    <w:rsid w:val="008632C4"/>
    <w:rsid w:val="00863876"/>
    <w:rsid w:val="00866700"/>
    <w:rsid w:val="00874DCC"/>
    <w:rsid w:val="00875827"/>
    <w:rsid w:val="0087711C"/>
    <w:rsid w:val="008778CF"/>
    <w:rsid w:val="00881E49"/>
    <w:rsid w:val="0088262D"/>
    <w:rsid w:val="00882EDC"/>
    <w:rsid w:val="0088365D"/>
    <w:rsid w:val="0088367F"/>
    <w:rsid w:val="00883FD5"/>
    <w:rsid w:val="00886D34"/>
    <w:rsid w:val="0088772D"/>
    <w:rsid w:val="00891870"/>
    <w:rsid w:val="00893937"/>
    <w:rsid w:val="00895ECC"/>
    <w:rsid w:val="0089651B"/>
    <w:rsid w:val="008965CE"/>
    <w:rsid w:val="00896E13"/>
    <w:rsid w:val="008A7A56"/>
    <w:rsid w:val="008B43CD"/>
    <w:rsid w:val="008B67F7"/>
    <w:rsid w:val="008C291D"/>
    <w:rsid w:val="008C29FF"/>
    <w:rsid w:val="008C3009"/>
    <w:rsid w:val="008C34DB"/>
    <w:rsid w:val="008C3E5E"/>
    <w:rsid w:val="008C5C25"/>
    <w:rsid w:val="008C6D19"/>
    <w:rsid w:val="008D3A3C"/>
    <w:rsid w:val="008D429D"/>
    <w:rsid w:val="008D706D"/>
    <w:rsid w:val="008D7322"/>
    <w:rsid w:val="008E5409"/>
    <w:rsid w:val="008E63FA"/>
    <w:rsid w:val="008E65F7"/>
    <w:rsid w:val="008E77D6"/>
    <w:rsid w:val="008E7DBD"/>
    <w:rsid w:val="008F280E"/>
    <w:rsid w:val="008F40D1"/>
    <w:rsid w:val="00901BD0"/>
    <w:rsid w:val="00902CF7"/>
    <w:rsid w:val="00905C8D"/>
    <w:rsid w:val="00910376"/>
    <w:rsid w:val="009116C0"/>
    <w:rsid w:val="00911BC0"/>
    <w:rsid w:val="00913420"/>
    <w:rsid w:val="00913FDE"/>
    <w:rsid w:val="009172D2"/>
    <w:rsid w:val="00920E48"/>
    <w:rsid w:val="00921B72"/>
    <w:rsid w:val="009237F3"/>
    <w:rsid w:val="009252A0"/>
    <w:rsid w:val="009347EE"/>
    <w:rsid w:val="009357FB"/>
    <w:rsid w:val="009379D3"/>
    <w:rsid w:val="0094142E"/>
    <w:rsid w:val="00944C9B"/>
    <w:rsid w:val="00945796"/>
    <w:rsid w:val="00946F78"/>
    <w:rsid w:val="0094706E"/>
    <w:rsid w:val="00952074"/>
    <w:rsid w:val="0095252B"/>
    <w:rsid w:val="00962B6E"/>
    <w:rsid w:val="009644B9"/>
    <w:rsid w:val="00967891"/>
    <w:rsid w:val="009707DE"/>
    <w:rsid w:val="009711AB"/>
    <w:rsid w:val="0097214A"/>
    <w:rsid w:val="00972401"/>
    <w:rsid w:val="0097373E"/>
    <w:rsid w:val="00975295"/>
    <w:rsid w:val="00981AF3"/>
    <w:rsid w:val="00982060"/>
    <w:rsid w:val="009849B2"/>
    <w:rsid w:val="00984DB9"/>
    <w:rsid w:val="00985B23"/>
    <w:rsid w:val="00985E64"/>
    <w:rsid w:val="00987037"/>
    <w:rsid w:val="0098711E"/>
    <w:rsid w:val="009963B0"/>
    <w:rsid w:val="00997896"/>
    <w:rsid w:val="009A2BF6"/>
    <w:rsid w:val="009A789B"/>
    <w:rsid w:val="009B1BAC"/>
    <w:rsid w:val="009B384F"/>
    <w:rsid w:val="009B4B66"/>
    <w:rsid w:val="009C228C"/>
    <w:rsid w:val="009C382F"/>
    <w:rsid w:val="009C4910"/>
    <w:rsid w:val="009C5093"/>
    <w:rsid w:val="009C61A3"/>
    <w:rsid w:val="009D1D1D"/>
    <w:rsid w:val="009D20AB"/>
    <w:rsid w:val="009D24D2"/>
    <w:rsid w:val="009D3993"/>
    <w:rsid w:val="009D79A0"/>
    <w:rsid w:val="009E010B"/>
    <w:rsid w:val="009E2C6A"/>
    <w:rsid w:val="009E4D4D"/>
    <w:rsid w:val="009E767F"/>
    <w:rsid w:val="009F487A"/>
    <w:rsid w:val="009F4A6D"/>
    <w:rsid w:val="009F5D4D"/>
    <w:rsid w:val="00A001D4"/>
    <w:rsid w:val="00A01877"/>
    <w:rsid w:val="00A02C6B"/>
    <w:rsid w:val="00A04450"/>
    <w:rsid w:val="00A04CDE"/>
    <w:rsid w:val="00A0638C"/>
    <w:rsid w:val="00A06B20"/>
    <w:rsid w:val="00A07947"/>
    <w:rsid w:val="00A1054E"/>
    <w:rsid w:val="00A13CF7"/>
    <w:rsid w:val="00A15D73"/>
    <w:rsid w:val="00A160B3"/>
    <w:rsid w:val="00A17FB4"/>
    <w:rsid w:val="00A203E3"/>
    <w:rsid w:val="00A2088F"/>
    <w:rsid w:val="00A234B0"/>
    <w:rsid w:val="00A23EC2"/>
    <w:rsid w:val="00A27FEA"/>
    <w:rsid w:val="00A301B0"/>
    <w:rsid w:val="00A31A30"/>
    <w:rsid w:val="00A33C8D"/>
    <w:rsid w:val="00A361D5"/>
    <w:rsid w:val="00A36270"/>
    <w:rsid w:val="00A377A0"/>
    <w:rsid w:val="00A40897"/>
    <w:rsid w:val="00A4279C"/>
    <w:rsid w:val="00A430BC"/>
    <w:rsid w:val="00A447FB"/>
    <w:rsid w:val="00A44E0E"/>
    <w:rsid w:val="00A47621"/>
    <w:rsid w:val="00A47E4A"/>
    <w:rsid w:val="00A514D2"/>
    <w:rsid w:val="00A60392"/>
    <w:rsid w:val="00A60D88"/>
    <w:rsid w:val="00A62F51"/>
    <w:rsid w:val="00A63100"/>
    <w:rsid w:val="00A6378D"/>
    <w:rsid w:val="00A6380A"/>
    <w:rsid w:val="00A67D5F"/>
    <w:rsid w:val="00A70DEA"/>
    <w:rsid w:val="00A75A13"/>
    <w:rsid w:val="00A77508"/>
    <w:rsid w:val="00A81C9E"/>
    <w:rsid w:val="00A824BE"/>
    <w:rsid w:val="00A829F9"/>
    <w:rsid w:val="00A83E1D"/>
    <w:rsid w:val="00A865E8"/>
    <w:rsid w:val="00A90579"/>
    <w:rsid w:val="00A914C3"/>
    <w:rsid w:val="00A93217"/>
    <w:rsid w:val="00A96722"/>
    <w:rsid w:val="00A97A4E"/>
    <w:rsid w:val="00AA22D6"/>
    <w:rsid w:val="00AA26B7"/>
    <w:rsid w:val="00AA36F2"/>
    <w:rsid w:val="00AA5946"/>
    <w:rsid w:val="00AA5F59"/>
    <w:rsid w:val="00AA6768"/>
    <w:rsid w:val="00AA6DC1"/>
    <w:rsid w:val="00AB0DF0"/>
    <w:rsid w:val="00AB151B"/>
    <w:rsid w:val="00AB3FC5"/>
    <w:rsid w:val="00AB4F42"/>
    <w:rsid w:val="00AB5118"/>
    <w:rsid w:val="00AB7C04"/>
    <w:rsid w:val="00AC1697"/>
    <w:rsid w:val="00AC20CA"/>
    <w:rsid w:val="00AC2941"/>
    <w:rsid w:val="00AC6521"/>
    <w:rsid w:val="00AD007E"/>
    <w:rsid w:val="00AD0BC9"/>
    <w:rsid w:val="00AD1F48"/>
    <w:rsid w:val="00AD306F"/>
    <w:rsid w:val="00AD375C"/>
    <w:rsid w:val="00AD4B9F"/>
    <w:rsid w:val="00AD7843"/>
    <w:rsid w:val="00AD7BDE"/>
    <w:rsid w:val="00AD7F43"/>
    <w:rsid w:val="00AE2EBF"/>
    <w:rsid w:val="00AE3B14"/>
    <w:rsid w:val="00AE4ABE"/>
    <w:rsid w:val="00AE5F3A"/>
    <w:rsid w:val="00AE6D76"/>
    <w:rsid w:val="00AF3C66"/>
    <w:rsid w:val="00AF429F"/>
    <w:rsid w:val="00AF59C0"/>
    <w:rsid w:val="00B04EE6"/>
    <w:rsid w:val="00B06414"/>
    <w:rsid w:val="00B07711"/>
    <w:rsid w:val="00B10D21"/>
    <w:rsid w:val="00B122D5"/>
    <w:rsid w:val="00B1552E"/>
    <w:rsid w:val="00B16881"/>
    <w:rsid w:val="00B1692F"/>
    <w:rsid w:val="00B17A5F"/>
    <w:rsid w:val="00B216D5"/>
    <w:rsid w:val="00B27273"/>
    <w:rsid w:val="00B30D74"/>
    <w:rsid w:val="00B31106"/>
    <w:rsid w:val="00B33954"/>
    <w:rsid w:val="00B342BC"/>
    <w:rsid w:val="00B36DE8"/>
    <w:rsid w:val="00B44AA8"/>
    <w:rsid w:val="00B46731"/>
    <w:rsid w:val="00B47D86"/>
    <w:rsid w:val="00B53EFF"/>
    <w:rsid w:val="00B5470C"/>
    <w:rsid w:val="00B57B0B"/>
    <w:rsid w:val="00B63748"/>
    <w:rsid w:val="00B70FB9"/>
    <w:rsid w:val="00B7120D"/>
    <w:rsid w:val="00B715A1"/>
    <w:rsid w:val="00B71C39"/>
    <w:rsid w:val="00B747E8"/>
    <w:rsid w:val="00B76FAA"/>
    <w:rsid w:val="00B81B20"/>
    <w:rsid w:val="00B946A1"/>
    <w:rsid w:val="00B950BD"/>
    <w:rsid w:val="00BA15D3"/>
    <w:rsid w:val="00BA258E"/>
    <w:rsid w:val="00BB059D"/>
    <w:rsid w:val="00BB135A"/>
    <w:rsid w:val="00BB16D8"/>
    <w:rsid w:val="00BB7A60"/>
    <w:rsid w:val="00BC0356"/>
    <w:rsid w:val="00BC0996"/>
    <w:rsid w:val="00BC1284"/>
    <w:rsid w:val="00BC23E7"/>
    <w:rsid w:val="00BC2BC9"/>
    <w:rsid w:val="00BC785D"/>
    <w:rsid w:val="00BD26A5"/>
    <w:rsid w:val="00BD4429"/>
    <w:rsid w:val="00BE0184"/>
    <w:rsid w:val="00BE0C04"/>
    <w:rsid w:val="00BE19C7"/>
    <w:rsid w:val="00BE2B40"/>
    <w:rsid w:val="00BE3DED"/>
    <w:rsid w:val="00BF002D"/>
    <w:rsid w:val="00BF54CC"/>
    <w:rsid w:val="00BF6653"/>
    <w:rsid w:val="00BF70C1"/>
    <w:rsid w:val="00C00D4F"/>
    <w:rsid w:val="00C017AC"/>
    <w:rsid w:val="00C01D4C"/>
    <w:rsid w:val="00C020A0"/>
    <w:rsid w:val="00C02AAA"/>
    <w:rsid w:val="00C02FC4"/>
    <w:rsid w:val="00C059A4"/>
    <w:rsid w:val="00C10EB7"/>
    <w:rsid w:val="00C142C3"/>
    <w:rsid w:val="00C16F6E"/>
    <w:rsid w:val="00C21B7B"/>
    <w:rsid w:val="00C22078"/>
    <w:rsid w:val="00C2256E"/>
    <w:rsid w:val="00C2576C"/>
    <w:rsid w:val="00C26D32"/>
    <w:rsid w:val="00C317FA"/>
    <w:rsid w:val="00C32626"/>
    <w:rsid w:val="00C3336E"/>
    <w:rsid w:val="00C338FD"/>
    <w:rsid w:val="00C34788"/>
    <w:rsid w:val="00C40CC7"/>
    <w:rsid w:val="00C43537"/>
    <w:rsid w:val="00C44BBD"/>
    <w:rsid w:val="00C460BE"/>
    <w:rsid w:val="00C463FF"/>
    <w:rsid w:val="00C532A8"/>
    <w:rsid w:val="00C53A1C"/>
    <w:rsid w:val="00C5499C"/>
    <w:rsid w:val="00C55862"/>
    <w:rsid w:val="00C55B44"/>
    <w:rsid w:val="00C56F44"/>
    <w:rsid w:val="00C6260D"/>
    <w:rsid w:val="00C64EFD"/>
    <w:rsid w:val="00C64F1E"/>
    <w:rsid w:val="00C66870"/>
    <w:rsid w:val="00C66E3F"/>
    <w:rsid w:val="00C709E9"/>
    <w:rsid w:val="00C7205F"/>
    <w:rsid w:val="00C72A40"/>
    <w:rsid w:val="00C735AD"/>
    <w:rsid w:val="00C738D0"/>
    <w:rsid w:val="00C73BC4"/>
    <w:rsid w:val="00C80083"/>
    <w:rsid w:val="00C80151"/>
    <w:rsid w:val="00C82F66"/>
    <w:rsid w:val="00C84E42"/>
    <w:rsid w:val="00C8726E"/>
    <w:rsid w:val="00C93155"/>
    <w:rsid w:val="00C935B8"/>
    <w:rsid w:val="00C9388B"/>
    <w:rsid w:val="00C956C7"/>
    <w:rsid w:val="00C95883"/>
    <w:rsid w:val="00CA001A"/>
    <w:rsid w:val="00CA0190"/>
    <w:rsid w:val="00CA454E"/>
    <w:rsid w:val="00CB0124"/>
    <w:rsid w:val="00CB08E0"/>
    <w:rsid w:val="00CB1B5D"/>
    <w:rsid w:val="00CB220E"/>
    <w:rsid w:val="00CB6233"/>
    <w:rsid w:val="00CC1EAA"/>
    <w:rsid w:val="00CC5233"/>
    <w:rsid w:val="00CC56E6"/>
    <w:rsid w:val="00CC5DDD"/>
    <w:rsid w:val="00CC6145"/>
    <w:rsid w:val="00CD0289"/>
    <w:rsid w:val="00CD08B1"/>
    <w:rsid w:val="00CD1942"/>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4F25"/>
    <w:rsid w:val="00D46DE6"/>
    <w:rsid w:val="00D530CA"/>
    <w:rsid w:val="00D5318C"/>
    <w:rsid w:val="00D546AD"/>
    <w:rsid w:val="00D5717F"/>
    <w:rsid w:val="00D609CA"/>
    <w:rsid w:val="00D618BF"/>
    <w:rsid w:val="00D6255D"/>
    <w:rsid w:val="00D64153"/>
    <w:rsid w:val="00D64389"/>
    <w:rsid w:val="00D64E35"/>
    <w:rsid w:val="00D66A8B"/>
    <w:rsid w:val="00D67DB9"/>
    <w:rsid w:val="00D7044B"/>
    <w:rsid w:val="00D70BFB"/>
    <w:rsid w:val="00D70CAC"/>
    <w:rsid w:val="00D70EC4"/>
    <w:rsid w:val="00D72C43"/>
    <w:rsid w:val="00D73A03"/>
    <w:rsid w:val="00D77EF9"/>
    <w:rsid w:val="00D83CA5"/>
    <w:rsid w:val="00D85985"/>
    <w:rsid w:val="00D87A1E"/>
    <w:rsid w:val="00D93CEA"/>
    <w:rsid w:val="00D93D78"/>
    <w:rsid w:val="00D96460"/>
    <w:rsid w:val="00D971A1"/>
    <w:rsid w:val="00DA2071"/>
    <w:rsid w:val="00DA2A20"/>
    <w:rsid w:val="00DA40A8"/>
    <w:rsid w:val="00DA4AFE"/>
    <w:rsid w:val="00DA53FB"/>
    <w:rsid w:val="00DB2576"/>
    <w:rsid w:val="00DB3EA8"/>
    <w:rsid w:val="00DB5945"/>
    <w:rsid w:val="00DC2E7F"/>
    <w:rsid w:val="00DC3E33"/>
    <w:rsid w:val="00DD2B5B"/>
    <w:rsid w:val="00DD5258"/>
    <w:rsid w:val="00DD5300"/>
    <w:rsid w:val="00DD5616"/>
    <w:rsid w:val="00DD7B44"/>
    <w:rsid w:val="00DE01C6"/>
    <w:rsid w:val="00DE2D56"/>
    <w:rsid w:val="00DE2F28"/>
    <w:rsid w:val="00DE3646"/>
    <w:rsid w:val="00DE6276"/>
    <w:rsid w:val="00DE77D6"/>
    <w:rsid w:val="00DE7ADE"/>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5996"/>
    <w:rsid w:val="00E8676A"/>
    <w:rsid w:val="00E91E07"/>
    <w:rsid w:val="00E93B88"/>
    <w:rsid w:val="00E948B2"/>
    <w:rsid w:val="00E951E9"/>
    <w:rsid w:val="00E96672"/>
    <w:rsid w:val="00EA0243"/>
    <w:rsid w:val="00EA0D46"/>
    <w:rsid w:val="00EA3D83"/>
    <w:rsid w:val="00EA4756"/>
    <w:rsid w:val="00EA485E"/>
    <w:rsid w:val="00EA4D0C"/>
    <w:rsid w:val="00EB0EF1"/>
    <w:rsid w:val="00EB1CF4"/>
    <w:rsid w:val="00EB373D"/>
    <w:rsid w:val="00EB7A3B"/>
    <w:rsid w:val="00EB7B8F"/>
    <w:rsid w:val="00EB7BE4"/>
    <w:rsid w:val="00EC3D56"/>
    <w:rsid w:val="00EC43FE"/>
    <w:rsid w:val="00EC4BD4"/>
    <w:rsid w:val="00EC53F4"/>
    <w:rsid w:val="00ED4E30"/>
    <w:rsid w:val="00ED58D4"/>
    <w:rsid w:val="00ED6FE9"/>
    <w:rsid w:val="00ED77FD"/>
    <w:rsid w:val="00EE7DEF"/>
    <w:rsid w:val="00EF1CB7"/>
    <w:rsid w:val="00EF3C89"/>
    <w:rsid w:val="00EF7369"/>
    <w:rsid w:val="00F02488"/>
    <w:rsid w:val="00F02BD0"/>
    <w:rsid w:val="00F047B6"/>
    <w:rsid w:val="00F05288"/>
    <w:rsid w:val="00F06BA0"/>
    <w:rsid w:val="00F06BE1"/>
    <w:rsid w:val="00F0762F"/>
    <w:rsid w:val="00F1073D"/>
    <w:rsid w:val="00F11035"/>
    <w:rsid w:val="00F11A25"/>
    <w:rsid w:val="00F12A20"/>
    <w:rsid w:val="00F134C9"/>
    <w:rsid w:val="00F15AC5"/>
    <w:rsid w:val="00F15E38"/>
    <w:rsid w:val="00F17704"/>
    <w:rsid w:val="00F22FDD"/>
    <w:rsid w:val="00F23E0C"/>
    <w:rsid w:val="00F2479D"/>
    <w:rsid w:val="00F253D2"/>
    <w:rsid w:val="00F26594"/>
    <w:rsid w:val="00F276D8"/>
    <w:rsid w:val="00F305C4"/>
    <w:rsid w:val="00F32A4C"/>
    <w:rsid w:val="00F37057"/>
    <w:rsid w:val="00F37B47"/>
    <w:rsid w:val="00F4112A"/>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82FA6"/>
    <w:rsid w:val="00F977B8"/>
    <w:rsid w:val="00FA0280"/>
    <w:rsid w:val="00FA0520"/>
    <w:rsid w:val="00FA413C"/>
    <w:rsid w:val="00FA55DA"/>
    <w:rsid w:val="00FA5890"/>
    <w:rsid w:val="00FA650C"/>
    <w:rsid w:val="00FA704D"/>
    <w:rsid w:val="00FA7929"/>
    <w:rsid w:val="00FA7941"/>
    <w:rsid w:val="00FB153B"/>
    <w:rsid w:val="00FB1A0D"/>
    <w:rsid w:val="00FB4A59"/>
    <w:rsid w:val="00FB50B8"/>
    <w:rsid w:val="00FB71A1"/>
    <w:rsid w:val="00FB71EA"/>
    <w:rsid w:val="00FB7DF1"/>
    <w:rsid w:val="00FC2B0E"/>
    <w:rsid w:val="00FC47D3"/>
    <w:rsid w:val="00FC6BCA"/>
    <w:rsid w:val="00FC76E0"/>
    <w:rsid w:val="00FD439C"/>
    <w:rsid w:val="00FD56C2"/>
    <w:rsid w:val="00FD5DBE"/>
    <w:rsid w:val="00FD7C00"/>
    <w:rsid w:val="00FE0983"/>
    <w:rsid w:val="00FE2D76"/>
    <w:rsid w:val="00FE3B08"/>
    <w:rsid w:val="00FE5918"/>
    <w:rsid w:val="00FE5A21"/>
    <w:rsid w:val="00FE680B"/>
    <w:rsid w:val="00FE6FA7"/>
    <w:rsid w:val="00FF2552"/>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WW-Corpodetexto3">
    <w:name w:val="WW-Corpo de texto 3"/>
    <w:basedOn w:val="Normal"/>
    <w:rsid w:val="00CA001A"/>
    <w:pPr>
      <w:suppressAutoHyphens/>
      <w:autoSpaceDE w:val="0"/>
      <w:autoSpaceDN w:val="0"/>
      <w:spacing w:after="0" w:line="240" w:lineRule="auto"/>
      <w:jc w:val="both"/>
    </w:pPr>
    <w:rPr>
      <w:rFonts w:ascii="Arial" w:hAnsi="Arial" w:cs="Arial"/>
      <w:noProof/>
      <w:sz w:val="24"/>
      <w:szCs w:val="24"/>
      <w:lang w:val="en-US"/>
    </w:rPr>
  </w:style>
  <w:style w:type="paragraph" w:customStyle="1" w:styleId="ListParagraph1">
    <w:name w:val="List Paragraph1"/>
    <w:basedOn w:val="Normal"/>
    <w:rsid w:val="00FA704D"/>
    <w:pPr>
      <w:ind w:left="720"/>
      <w:contextualSpacing/>
    </w:pPr>
    <w:rPr>
      <w:lang w:eastAsia="en-US"/>
    </w:rPr>
  </w:style>
  <w:style w:type="paragraph" w:customStyle="1" w:styleId="Corpodetexto31">
    <w:name w:val="Corpo de texto 31"/>
    <w:basedOn w:val="Normal"/>
    <w:rsid w:val="00573610"/>
    <w:pPr>
      <w:spacing w:after="0" w:line="240" w:lineRule="auto"/>
      <w:jc w:val="both"/>
    </w:pPr>
    <w:rPr>
      <w:rFonts w:ascii="Arial" w:hAnsi="Arial"/>
      <w:kern w:val="2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7816">
      <w:bodyDiv w:val="1"/>
      <w:marLeft w:val="0"/>
      <w:marRight w:val="0"/>
      <w:marTop w:val="0"/>
      <w:marBottom w:val="0"/>
      <w:divBdr>
        <w:top w:val="none" w:sz="0" w:space="0" w:color="auto"/>
        <w:left w:val="none" w:sz="0" w:space="0" w:color="auto"/>
        <w:bottom w:val="none" w:sz="0" w:space="0" w:color="auto"/>
        <w:right w:val="none" w:sz="0" w:space="0" w:color="auto"/>
      </w:divBdr>
    </w:div>
    <w:div w:id="246504334">
      <w:bodyDiv w:val="1"/>
      <w:marLeft w:val="0"/>
      <w:marRight w:val="0"/>
      <w:marTop w:val="0"/>
      <w:marBottom w:val="0"/>
      <w:divBdr>
        <w:top w:val="none" w:sz="0" w:space="0" w:color="auto"/>
        <w:left w:val="none" w:sz="0" w:space="0" w:color="auto"/>
        <w:bottom w:val="none" w:sz="0" w:space="0" w:color="auto"/>
        <w:right w:val="none" w:sz="0" w:space="0" w:color="auto"/>
      </w:divBdr>
    </w:div>
    <w:div w:id="348070834">
      <w:bodyDiv w:val="1"/>
      <w:marLeft w:val="0"/>
      <w:marRight w:val="0"/>
      <w:marTop w:val="0"/>
      <w:marBottom w:val="0"/>
      <w:divBdr>
        <w:top w:val="none" w:sz="0" w:space="0" w:color="auto"/>
        <w:left w:val="none" w:sz="0" w:space="0" w:color="auto"/>
        <w:bottom w:val="none" w:sz="0" w:space="0" w:color="auto"/>
        <w:right w:val="none" w:sz="0" w:space="0" w:color="auto"/>
      </w:divBdr>
    </w:div>
    <w:div w:id="683560341">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774597824">
      <w:bodyDiv w:val="1"/>
      <w:marLeft w:val="0"/>
      <w:marRight w:val="0"/>
      <w:marTop w:val="0"/>
      <w:marBottom w:val="0"/>
      <w:divBdr>
        <w:top w:val="none" w:sz="0" w:space="0" w:color="auto"/>
        <w:left w:val="none" w:sz="0" w:space="0" w:color="auto"/>
        <w:bottom w:val="none" w:sz="0" w:space="0" w:color="auto"/>
        <w:right w:val="none" w:sz="0" w:space="0" w:color="auto"/>
      </w:divBdr>
    </w:div>
    <w:div w:id="1489856931">
      <w:bodyDiv w:val="1"/>
      <w:marLeft w:val="0"/>
      <w:marRight w:val="0"/>
      <w:marTop w:val="0"/>
      <w:marBottom w:val="0"/>
      <w:divBdr>
        <w:top w:val="none" w:sz="0" w:space="0" w:color="auto"/>
        <w:left w:val="none" w:sz="0" w:space="0" w:color="auto"/>
        <w:bottom w:val="none" w:sz="0" w:space="0" w:color="auto"/>
        <w:right w:val="none" w:sz="0" w:space="0" w:color="auto"/>
      </w:divBdr>
    </w:div>
    <w:div w:id="1619607282">
      <w:bodyDiv w:val="1"/>
      <w:marLeft w:val="0"/>
      <w:marRight w:val="0"/>
      <w:marTop w:val="0"/>
      <w:marBottom w:val="0"/>
      <w:divBdr>
        <w:top w:val="none" w:sz="0" w:space="0" w:color="auto"/>
        <w:left w:val="none" w:sz="0" w:space="0" w:color="auto"/>
        <w:bottom w:val="none" w:sz="0" w:space="0" w:color="auto"/>
        <w:right w:val="none" w:sz="0" w:space="0" w:color="auto"/>
      </w:divBdr>
    </w:div>
    <w:div w:id="20206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A76FE-03A9-4B58-AE76-C8B376C3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12022</Words>
  <Characters>69742</Characters>
  <Application>Microsoft Office Word</Application>
  <DocSecurity>0</DocSecurity>
  <Lines>581</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81601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Kássia Divina Pinheiro Barbosa Koell</cp:lastModifiedBy>
  <cp:revision>8</cp:revision>
  <cp:lastPrinted>2016-12-28T19:15:00Z</cp:lastPrinted>
  <dcterms:created xsi:type="dcterms:W3CDTF">2016-11-21T17:57:00Z</dcterms:created>
  <dcterms:modified xsi:type="dcterms:W3CDTF">2016-12-28T19:15:00Z</dcterms:modified>
</cp:coreProperties>
</file>