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001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984101" w:rsidRPr="00E31CCC">
        <w:rPr>
          <w:rFonts w:ascii="Arial" w:hAnsi="Arial" w:cs="Arial"/>
          <w:color w:val="000000"/>
        </w:rPr>
        <w:t>2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E31CCC">
        <w:rPr>
          <w:rFonts w:ascii="Arial" w:hAnsi="Arial" w:cs="Arial"/>
          <w:color w:val="000000"/>
        </w:rPr>
        <w:t>janeiro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bookmarkStart w:id="0" w:name="_GoBack"/>
      <w:bookmarkEnd w:id="0"/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E31CCC" w:rsidRPr="00E31CCC">
        <w:rPr>
          <w:rFonts w:ascii="Arial" w:hAnsi="Arial" w:cs="Arial"/>
          <w:color w:val="000000"/>
        </w:rPr>
        <w:t xml:space="preserve">na modalidade REGISTRO DE PREÇO para </w:t>
      </w:r>
      <w:r w:rsidR="00E31CCC" w:rsidRPr="00E31CCC">
        <w:rPr>
          <w:rFonts w:ascii="Arial" w:hAnsi="Arial" w:cs="Arial"/>
          <w:color w:val="000000"/>
        </w:rPr>
        <w:t>eventual e</w:t>
      </w:r>
      <w:r w:rsidR="00E31CCC" w:rsidRPr="00E31CCC">
        <w:rPr>
          <w:rFonts w:ascii="Arial" w:hAnsi="Arial" w:cs="Arial"/>
          <w:color w:val="000000"/>
        </w:rPr>
        <w:t xml:space="preserve"> provável contratação </w:t>
      </w:r>
      <w:r w:rsidR="00F25C0E" w:rsidRPr="00E31CCC">
        <w:rPr>
          <w:rFonts w:ascii="Arial" w:hAnsi="Arial" w:cs="Arial"/>
          <w:color w:val="000000"/>
        </w:rPr>
        <w:t>de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F25C0E" w:rsidRPr="00E31CCC">
        <w:rPr>
          <w:rFonts w:ascii="Arial" w:hAnsi="Arial" w:cs="Arial"/>
          <w:color w:val="000000"/>
        </w:rPr>
        <w:t xml:space="preserve">empresa </w:t>
      </w:r>
      <w:r w:rsidR="00E31CCC" w:rsidRPr="00E31CCC">
        <w:rPr>
          <w:rFonts w:ascii="Arial" w:hAnsi="Arial" w:cs="Arial"/>
          <w:color w:val="000000"/>
        </w:rPr>
        <w:t>especializada na prestação de serviços</w:t>
      </w:r>
      <w:r w:rsidR="00E31CCC" w:rsidRPr="00E31CCC">
        <w:rPr>
          <w:rFonts w:ascii="Arial" w:eastAsia="Batang" w:hAnsi="Arial" w:cs="Arial"/>
          <w:color w:val="000000"/>
        </w:rPr>
        <w:t xml:space="preserve"> de processamento, higienização com locação e fornecimento de enxoval</w:t>
      </w:r>
      <w:r w:rsidR="00E31CCC" w:rsidRPr="00E31CCC">
        <w:rPr>
          <w:rFonts w:ascii="Arial" w:eastAsia="Batang" w:hAnsi="Arial" w:cs="Arial"/>
          <w:b/>
          <w:color w:val="000000"/>
        </w:rPr>
        <w:t xml:space="preserve"> </w:t>
      </w:r>
      <w:r w:rsidR="00E31CCC" w:rsidRPr="00E31CCC">
        <w:rPr>
          <w:rFonts w:ascii="Arial" w:eastAsia="Batang" w:hAnsi="Arial" w:cs="Arial"/>
          <w:color w:val="000000"/>
        </w:rPr>
        <w:t>devidamente processado, higienicamente limpo, livre da quantidade de microrganismos patogênicos que possam causar doença humana, com gestão completa da rouparia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E31CCC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 xml:space="preserve">63) 3218-1722/3098.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984101" w:rsidRPr="00E31CCC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E31CCC">
        <w:rPr>
          <w:rFonts w:ascii="Arial" w:eastAsia="Batang" w:hAnsi="Arial" w:cs="Arial"/>
          <w:color w:val="000000"/>
        </w:rPr>
        <w:t>8378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984101" w:rsidRPr="00E31CCC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E31CCC">
        <w:rPr>
          <w:rFonts w:ascii="Arial" w:eastAsia="Batang" w:hAnsi="Arial" w:cs="Arial"/>
          <w:bCs/>
        </w:rPr>
        <w:t>Rubisléia Mesquita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E31CCC">
        <w:rPr>
          <w:rFonts w:ascii="Arial" w:hAnsi="Arial" w:cs="Arial"/>
          <w:color w:val="000000"/>
        </w:rPr>
        <w:t>10</w:t>
      </w:r>
      <w:r w:rsidRPr="00F25C0E">
        <w:rPr>
          <w:rFonts w:ascii="Arial" w:hAnsi="Arial" w:cs="Arial"/>
          <w:color w:val="000000"/>
        </w:rPr>
        <w:t xml:space="preserve"> de </w:t>
      </w:r>
      <w:r w:rsidR="00E31CCC">
        <w:rPr>
          <w:rFonts w:ascii="Arial" w:hAnsi="Arial" w:cs="Arial"/>
          <w:color w:val="000000"/>
        </w:rPr>
        <w:t>janeiro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1126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Kássia Divina Pinheiro Barbosa Koell</cp:lastModifiedBy>
  <cp:revision>2</cp:revision>
  <cp:lastPrinted>2016-12-07T16:30:00Z</cp:lastPrinted>
  <dcterms:created xsi:type="dcterms:W3CDTF">2017-01-10T20:46:00Z</dcterms:created>
  <dcterms:modified xsi:type="dcterms:W3CDTF">2017-01-10T20:46:00Z</dcterms:modified>
</cp:coreProperties>
</file>