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5F4E2D">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5F4E2D">
        <w:rPr>
          <w:color w:val="000000"/>
          <w:sz w:val="20"/>
          <w:szCs w:val="20"/>
        </w:rPr>
        <w:t xml:space="preserve"> </w:t>
      </w:r>
      <w:r w:rsidRPr="00CB03EE">
        <w:rPr>
          <w:rFonts w:cs="Calibri"/>
          <w:color w:val="000000"/>
          <w:sz w:val="20"/>
          <w:szCs w:val="20"/>
        </w:rPr>
        <w:t>Carta de Correção de Proposta de Preços</w:t>
      </w:r>
    </w:p>
    <w:p w:rsidR="00667583" w:rsidRDefault="006446FF" w:rsidP="00153FC8">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Pr>
          <w:rFonts w:cs="Calibri"/>
          <w:color w:val="000000"/>
          <w:sz w:val="20"/>
          <w:szCs w:val="20"/>
        </w:rPr>
        <w:t>2</w:t>
      </w:r>
      <w:r w:rsidRPr="00CB03EE">
        <w:rPr>
          <w:rFonts w:cs="Calibri"/>
          <w:color w:val="000000"/>
          <w:sz w:val="20"/>
          <w:szCs w:val="20"/>
        </w:rPr>
        <w:t xml:space="preserve"> </w:t>
      </w:r>
      <w:r>
        <w:rPr>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5F4E2D" w:rsidRDefault="005F4E2D" w:rsidP="00153FC8">
      <w:pPr>
        <w:widowControl w:val="0"/>
        <w:autoSpaceDE w:val="0"/>
        <w:autoSpaceDN w:val="0"/>
        <w:adjustRightInd w:val="0"/>
        <w:spacing w:after="0"/>
        <w:ind w:left="1101"/>
        <w:rPr>
          <w:bCs/>
          <w:sz w:val="20"/>
          <w:szCs w:val="20"/>
        </w:rPr>
      </w:pPr>
    </w:p>
    <w:p w:rsidR="005F4E2D" w:rsidRDefault="005F4E2D" w:rsidP="00153FC8">
      <w:pPr>
        <w:widowControl w:val="0"/>
        <w:autoSpaceDE w:val="0"/>
        <w:autoSpaceDN w:val="0"/>
        <w:adjustRightInd w:val="0"/>
        <w:spacing w:after="0"/>
        <w:ind w:left="1101"/>
        <w:rPr>
          <w:bCs/>
          <w:sz w:val="20"/>
          <w:szCs w:val="20"/>
        </w:rPr>
      </w:pPr>
    </w:p>
    <w:p w:rsidR="005F4E2D" w:rsidRDefault="005F4E2D"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2F1937">
              <w:rPr>
                <w:rFonts w:cs="Arial Narrow"/>
                <w:bCs/>
                <w:spacing w:val="-1"/>
                <w:position w:val="-1"/>
                <w:sz w:val="16"/>
                <w:szCs w:val="16"/>
              </w:rPr>
              <w:t xml:space="preserve">, tendo sido a </w:t>
            </w:r>
            <w:r w:rsidR="002F1937" w:rsidRPr="002F1937">
              <w:rPr>
                <w:rFonts w:cs="Calibri"/>
                <w:sz w:val="16"/>
                <w:szCs w:val="16"/>
              </w:rPr>
              <w:t xml:space="preserve">minuta aprovada pela </w:t>
            </w:r>
            <w:r w:rsidR="002F1937" w:rsidRPr="002F1937">
              <w:rPr>
                <w:rFonts w:cs="Calibri"/>
                <w:b/>
                <w:sz w:val="16"/>
                <w:szCs w:val="16"/>
              </w:rPr>
              <w:t>SUPERINTENDÊNCIA DE ASSUNTOS JURÍDICOS</w:t>
            </w:r>
            <w:r w:rsidR="002F1937" w:rsidRPr="002F1937">
              <w:rPr>
                <w:rFonts w:cs="Calibri"/>
                <w:sz w:val="16"/>
                <w:szCs w:val="16"/>
              </w:rPr>
              <w:t xml:space="preserve"> e pela </w:t>
            </w:r>
            <w:r w:rsidR="002F1937" w:rsidRPr="002F1937">
              <w:rPr>
                <w:rFonts w:cs="Calibri"/>
                <w:b/>
                <w:sz w:val="16"/>
                <w:szCs w:val="16"/>
              </w:rPr>
              <w:t>PROCURADORIA GERAL DO ESTADO</w:t>
            </w:r>
            <w:r w:rsidRPr="002F1937">
              <w:rPr>
                <w:rFonts w:cs="Arial Narrow"/>
                <w:bCs/>
                <w:spacing w:val="-1"/>
                <w:position w:val="-1"/>
                <w:sz w:val="16"/>
                <w:szCs w:val="16"/>
              </w:rPr>
              <w:t>.</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9D612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9D6120">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9D6120">
              <w:rPr>
                <w:rFonts w:cs="Arial Narrow"/>
                <w:bCs/>
                <w:spacing w:val="-1"/>
                <w:position w:val="-1"/>
                <w:sz w:val="16"/>
                <w:szCs w:val="16"/>
              </w:rPr>
              <w:t>4935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71205">
              <w:rPr>
                <w:rFonts w:cs="Arial Narrow"/>
                <w:b/>
                <w:bCs/>
                <w:spacing w:val="-1"/>
                <w:position w:val="-1"/>
                <w:sz w:val="16"/>
                <w:szCs w:val="16"/>
              </w:rPr>
              <w:t xml:space="preserve"> 07 de abril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571205">
              <w:rPr>
                <w:rFonts w:cs="Arial Narrow"/>
                <w:b/>
                <w:bCs/>
                <w:spacing w:val="-1"/>
                <w:position w:val="-1"/>
                <w:sz w:val="16"/>
                <w:szCs w:val="16"/>
              </w:rPr>
              <w:t>14:00</w:t>
            </w:r>
            <w:proofErr w:type="gramEnd"/>
            <w:r w:rsidR="00571205">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gramEnd"/>
            <w:r w:rsidRPr="00CD233E">
              <w:rPr>
                <w:rFonts w:cs="Arial Narrow"/>
                <w:bCs/>
                <w:spacing w:val="-1"/>
                <w:position w:val="-1"/>
                <w:sz w:val="16"/>
                <w:szCs w:val="16"/>
              </w:rPr>
              <w:t xml:space="preserve">saude.to.gov.br / </w:t>
            </w:r>
            <w:r w:rsidR="00656A2A" w:rsidRPr="00656A2A">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656A2A" w:rsidRPr="00656A2A">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4014F4">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4014F4">
              <w:rPr>
                <w:rFonts w:cs="Arial Narrow"/>
                <w:bCs/>
                <w:spacing w:val="-1"/>
                <w:position w:val="-1"/>
                <w:sz w:val="16"/>
                <w:szCs w:val="16"/>
              </w:rPr>
              <w:t>Hospitalar</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4014F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4014F4">
              <w:rPr>
                <w:rFonts w:cs="Arial Narrow"/>
                <w:bCs/>
                <w:spacing w:val="-1"/>
                <w:position w:val="-1"/>
                <w:sz w:val="16"/>
                <w:szCs w:val="16"/>
              </w:rPr>
              <w:t>0249</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4014F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4014F4">
              <w:rPr>
                <w:rFonts w:cs="Arial Narrow"/>
                <w:bCs/>
                <w:spacing w:val="-1"/>
                <w:position w:val="-1"/>
                <w:sz w:val="16"/>
                <w:szCs w:val="16"/>
              </w:rPr>
              <w:t>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014F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4014F4">
              <w:rPr>
                <w:rFonts w:cs="Arial Narrow"/>
                <w:bCs/>
                <w:spacing w:val="-1"/>
                <w:position w:val="-1"/>
                <w:sz w:val="16"/>
                <w:szCs w:val="16"/>
              </w:rPr>
              <w:t>44.90.52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proofErr w:type="gramStart"/>
            <w:r w:rsidR="00E91E07">
              <w:rPr>
                <w:rFonts w:cs="Arial Narrow"/>
                <w:b/>
                <w:bCs/>
                <w:spacing w:val="-1"/>
                <w:position w:val="-1"/>
                <w:sz w:val="16"/>
                <w:szCs w:val="16"/>
              </w:rPr>
              <w:t xml:space="preserve">  </w:t>
            </w:r>
            <w:proofErr w:type="gramEnd"/>
            <w:r w:rsidR="00571205">
              <w:rPr>
                <w:rFonts w:cs="Arial Narrow"/>
                <w:b/>
                <w:bCs/>
                <w:spacing w:val="-1"/>
                <w:position w:val="-1"/>
                <w:sz w:val="16"/>
                <w:szCs w:val="16"/>
              </w:rPr>
              <w:t>925958</w:t>
            </w:r>
            <w:r w:rsidR="00E91E07">
              <w:rPr>
                <w:rFonts w:cs="Arial Narrow"/>
                <w:b/>
                <w:bCs/>
                <w:spacing w:val="-1"/>
                <w:position w:val="-1"/>
                <w:sz w:val="16"/>
                <w:szCs w:val="16"/>
              </w:rPr>
              <w:t xml:space="preserve">           </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571205">
              <w:rPr>
                <w:rFonts w:cs="Arial Narrow"/>
                <w:b/>
                <w:bCs/>
                <w:spacing w:val="-1"/>
                <w:position w:val="-1"/>
                <w:sz w:val="16"/>
                <w:szCs w:val="16"/>
              </w:rPr>
              <w:t xml:space="preserve">      </w:t>
            </w:r>
            <w:r w:rsidRPr="00CD233E">
              <w:rPr>
                <w:rFonts w:cs="Arial Narrow"/>
                <w:b/>
                <w:bCs/>
                <w:spacing w:val="-1"/>
                <w:position w:val="-1"/>
                <w:sz w:val="16"/>
                <w:szCs w:val="16"/>
              </w:rPr>
              <w:t>Pregoeiro(a):</w:t>
            </w:r>
            <w:r w:rsidR="00CD233E">
              <w:rPr>
                <w:rFonts w:cs="Arial Narrow"/>
                <w:b/>
                <w:bCs/>
                <w:spacing w:val="-1"/>
                <w:position w:val="-1"/>
                <w:sz w:val="16"/>
                <w:szCs w:val="16"/>
              </w:rPr>
              <w:t xml:space="preserve"> </w:t>
            </w:r>
            <w:r w:rsidR="00571205">
              <w:rPr>
                <w:rFonts w:cs="Arial Narrow"/>
                <w:b/>
                <w:bCs/>
                <w:spacing w:val="-1"/>
                <w:position w:val="-1"/>
                <w:sz w:val="16"/>
                <w:szCs w:val="16"/>
              </w:rPr>
              <w:t>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57120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571205">
              <w:rPr>
                <w:rFonts w:cs="Arial Narrow"/>
                <w:bCs/>
                <w:spacing w:val="-1"/>
                <w:position w:val="-1"/>
                <w:sz w:val="16"/>
                <w:szCs w:val="16"/>
              </w:rPr>
              <w:t>3</w:t>
            </w:r>
            <w:r w:rsidR="00021FC3" w:rsidRPr="00CD233E">
              <w:rPr>
                <w:rFonts w:cs="Arial Narrow"/>
                <w:bCs/>
                <w:spacing w:val="-1"/>
                <w:position w:val="-1"/>
                <w:sz w:val="16"/>
                <w:szCs w:val="16"/>
              </w:rPr>
              <w:t>0min</w:t>
            </w:r>
            <w:r w:rsidR="00571205">
              <w:rPr>
                <w:rFonts w:cs="Arial Narrow"/>
                <w:bCs/>
                <w:spacing w:val="-1"/>
                <w:position w:val="-1"/>
                <w:sz w:val="16"/>
                <w:szCs w:val="16"/>
              </w:rPr>
              <w:t xml:space="preserve"> </w:t>
            </w:r>
            <w:r w:rsidR="00021FC3" w:rsidRPr="00CD233E">
              <w:rPr>
                <w:rFonts w:cs="Arial Narrow"/>
                <w:bCs/>
                <w:spacing w:val="-1"/>
                <w:position w:val="-1"/>
                <w:sz w:val="16"/>
                <w:szCs w:val="16"/>
              </w:rPr>
              <w:t>às 18h</w:t>
            </w:r>
            <w:r w:rsidR="00571205">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4E7855">
      <w:pPr>
        <w:widowControl w:val="0"/>
        <w:tabs>
          <w:tab w:val="left" w:pos="142"/>
          <w:tab w:val="left" w:pos="284"/>
        </w:tabs>
        <w:autoSpaceDE w:val="0"/>
        <w:autoSpaceDN w:val="0"/>
        <w:adjustRightInd w:val="0"/>
        <w:spacing w:before="120" w:after="0" w:line="240" w:lineRule="auto"/>
        <w:ind w:right="-17"/>
        <w:jc w:val="both"/>
        <w:rPr>
          <w:b/>
          <w:bCs/>
          <w:sz w:val="20"/>
          <w:szCs w:val="20"/>
        </w:rPr>
      </w:pPr>
      <w:r>
        <w:rPr>
          <w:b/>
          <w:bCs/>
          <w:sz w:val="20"/>
          <w:szCs w:val="20"/>
          <w:highlight w:val="lightGray"/>
        </w:rPr>
        <w:br w:type="page"/>
      </w:r>
      <w:r w:rsidR="004E7855">
        <w:rPr>
          <w:b/>
          <w:bCs/>
          <w:sz w:val="20"/>
          <w:szCs w:val="20"/>
        </w:rPr>
        <w:lastRenderedPageBreak/>
        <w:t xml:space="preserve">1. </w:t>
      </w:r>
      <w:r w:rsidR="001A51BF" w:rsidRPr="00FC47D3">
        <w:rPr>
          <w:b/>
          <w:bCs/>
          <w:spacing w:val="-1"/>
          <w:sz w:val="20"/>
          <w:szCs w:val="20"/>
        </w:rPr>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195826">
        <w:rPr>
          <w:rFonts w:eastAsia="Batang" w:cs="Courier New"/>
          <w:color w:val="000000"/>
          <w:sz w:val="20"/>
          <w:szCs w:val="20"/>
        </w:rPr>
        <w:t>a</w:t>
      </w:r>
      <w:r w:rsidR="004307A9" w:rsidRPr="004307A9">
        <w:rPr>
          <w:rFonts w:eastAsia="Batang" w:cs="Courier New"/>
          <w:color w:val="000000"/>
          <w:sz w:val="20"/>
          <w:szCs w:val="20"/>
        </w:rPr>
        <w:t xml:space="preserve"> aquisição de</w:t>
      </w:r>
      <w:r w:rsidR="004307A9">
        <w:rPr>
          <w:rFonts w:eastAsia="Batang" w:cs="Courier New"/>
          <w:b/>
          <w:color w:val="000000"/>
          <w:sz w:val="20"/>
          <w:szCs w:val="20"/>
        </w:rPr>
        <w:t xml:space="preserve"> </w:t>
      </w:r>
      <w:r w:rsidR="00C02298">
        <w:rPr>
          <w:rFonts w:eastAsia="Batang" w:cs="Courier New"/>
          <w:b/>
          <w:color w:val="000000"/>
          <w:sz w:val="20"/>
          <w:szCs w:val="20"/>
        </w:rPr>
        <w:t>equipamento médico hospitalar</w:t>
      </w:r>
      <w:r w:rsidR="00A67D5F">
        <w:rPr>
          <w:rFonts w:eastAsia="Batang" w:cs="Courier New"/>
          <w:color w:val="000000"/>
          <w:sz w:val="20"/>
          <w:szCs w:val="20"/>
        </w:rPr>
        <w:t>,</w:t>
      </w:r>
      <w:r w:rsidR="00C02298">
        <w:rPr>
          <w:rFonts w:eastAsia="Batang" w:cs="Courier New"/>
          <w:color w:val="000000"/>
          <w:sz w:val="20"/>
          <w:szCs w:val="20"/>
        </w:rPr>
        <w:t xml:space="preserve"> destinado ao atendimento das necessidades do Hospital Geral de Palmas,</w:t>
      </w:r>
      <w:r w:rsidR="00A67D5F">
        <w:rPr>
          <w:rFonts w:eastAsia="Batang" w:cs="Courier New"/>
          <w:color w:val="000000"/>
          <w:sz w:val="20"/>
          <w:szCs w:val="20"/>
        </w:rPr>
        <w:t xml:space="preserve"> conforme especificações técnicas contidas no Termo de Referência, Anexo II.</w:t>
      </w:r>
    </w:p>
    <w:p w:rsidR="00C7205F" w:rsidRDefault="00C7205F" w:rsidP="00C02298">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02298" w:rsidRDefault="00C02298"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C02298">
        <w:rPr>
          <w:rFonts w:eastAsia="Batang" w:cs="Courier New"/>
          <w:b/>
          <w:bCs/>
          <w:color w:val="000000"/>
          <w:sz w:val="20"/>
          <w:szCs w:val="20"/>
        </w:rPr>
        <w:t>1.3.</w:t>
      </w:r>
      <w:r>
        <w:rPr>
          <w:rFonts w:eastAsia="Batang" w:cs="Courier New"/>
          <w:bCs/>
          <w:color w:val="000000"/>
          <w:sz w:val="20"/>
          <w:szCs w:val="20"/>
        </w:rPr>
        <w:t xml:space="preserve"> Para fins deste Edital, </w:t>
      </w:r>
      <w:r w:rsidRPr="00C02298">
        <w:rPr>
          <w:rFonts w:eastAsia="Batang" w:cs="Courier New"/>
          <w:b/>
          <w:bCs/>
          <w:color w:val="000000"/>
          <w:sz w:val="20"/>
          <w:szCs w:val="20"/>
        </w:rPr>
        <w:t>produto(s)</w:t>
      </w:r>
      <w:r>
        <w:rPr>
          <w:rFonts w:eastAsia="Batang" w:cs="Courier New"/>
          <w:bCs/>
          <w:color w:val="000000"/>
          <w:sz w:val="20"/>
          <w:szCs w:val="20"/>
        </w:rPr>
        <w:t xml:space="preserve">, leia-se: </w:t>
      </w:r>
      <w:r>
        <w:rPr>
          <w:rFonts w:eastAsia="Batang" w:cs="Courier New"/>
          <w:b/>
          <w:color w:val="000000"/>
          <w:sz w:val="20"/>
          <w:szCs w:val="20"/>
        </w:rPr>
        <w:t>equipamento médico hospitalar.</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656A2A" w:rsidRPr="000E5D4F">
        <w:rPr>
          <w:rFonts w:cs="Calibri"/>
          <w:color w:val="000000"/>
          <w:sz w:val="20"/>
          <w:szCs w:val="20"/>
        </w:rPr>
        <w:t xml:space="preserve">Poderão participar deste Pregão os interessados previamente credenciados no </w:t>
      </w:r>
      <w:r w:rsidR="00656A2A" w:rsidRPr="00765125">
        <w:rPr>
          <w:rFonts w:cs="Calibri"/>
          <w:color w:val="000000"/>
          <w:sz w:val="20"/>
          <w:szCs w:val="20"/>
        </w:rPr>
        <w:t>Sistema de Cadastramento Unificado de Fornecedores</w:t>
      </w:r>
      <w:r w:rsidR="00656A2A">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656A2A" w:rsidRPr="00765125">
          <w:rPr>
            <w:rStyle w:val="Hyperlink"/>
            <w:rFonts w:cs="Calibri"/>
            <w:b/>
            <w:color w:val="000000"/>
            <w:sz w:val="20"/>
            <w:szCs w:val="20"/>
            <w:u w:val="none"/>
          </w:rPr>
          <w:t>www.comprasnet.gov.br</w:t>
        </w:r>
      </w:hyperlink>
      <w:r w:rsidR="00656A2A">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1B0929"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1B0929" w:rsidRPr="00765125">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656A2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656A2A" w:rsidRPr="001D7914" w:rsidRDefault="00656A2A" w:rsidP="00656A2A">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656A2A" w:rsidRPr="001D7914" w:rsidRDefault="00656A2A" w:rsidP="00656A2A">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656A2A" w:rsidRDefault="00656A2A" w:rsidP="00656A2A">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w:t>
      </w:r>
      <w:r w:rsidRPr="00FC47D3">
        <w:rPr>
          <w:bCs/>
          <w:color w:val="000000"/>
          <w:sz w:val="20"/>
          <w:szCs w:val="20"/>
        </w:rPr>
        <w:lastRenderedPageBreak/>
        <w:t xml:space="preserve">indicadas no preâmbulo deste </w:t>
      </w:r>
      <w:r>
        <w:rPr>
          <w:bCs/>
          <w:color w:val="000000"/>
          <w:sz w:val="20"/>
          <w:szCs w:val="20"/>
        </w:rPr>
        <w:t>Edital</w:t>
      </w:r>
      <w:r w:rsidRPr="00FC47D3">
        <w:rPr>
          <w:bCs/>
          <w:color w:val="000000"/>
          <w:sz w:val="20"/>
          <w:szCs w:val="20"/>
        </w:rPr>
        <w:t xml:space="preserve">, no portal eletrônico </w:t>
      </w:r>
      <w:hyperlink r:id="rId14" w:history="1">
        <w:r w:rsidR="001B0929"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4715BE"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lastRenderedPageBreak/>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w:t>
      </w:r>
      <w:r w:rsidRPr="00C064C8">
        <w:rPr>
          <w:b/>
          <w:bCs/>
          <w:color w:val="000000"/>
          <w:sz w:val="20"/>
          <w:szCs w:val="20"/>
        </w:rPr>
        <w:lastRenderedPageBreak/>
        <w:t xml:space="preserve">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04507E">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04507E">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Default="006C5202" w:rsidP="0004507E">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04507E" w:rsidRDefault="0004507E" w:rsidP="0004507E">
      <w:pPr>
        <w:widowControl w:val="0"/>
        <w:autoSpaceDE w:val="0"/>
        <w:autoSpaceDN w:val="0"/>
        <w:adjustRightInd w:val="0"/>
        <w:spacing w:after="0" w:line="240" w:lineRule="auto"/>
        <w:jc w:val="both"/>
        <w:rPr>
          <w:bCs/>
          <w:color w:val="000000"/>
          <w:sz w:val="20"/>
          <w:szCs w:val="20"/>
        </w:rPr>
      </w:pPr>
      <w:r w:rsidRPr="0004507E">
        <w:rPr>
          <w:b/>
          <w:bCs/>
          <w:color w:val="000000"/>
          <w:sz w:val="20"/>
          <w:szCs w:val="20"/>
        </w:rPr>
        <w:t>11.12.</w:t>
      </w:r>
      <w:r w:rsidRPr="0004507E">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04507E" w:rsidRPr="0004507E" w:rsidRDefault="0004507E" w:rsidP="006C5202">
      <w:pPr>
        <w:widowControl w:val="0"/>
        <w:autoSpaceDE w:val="0"/>
        <w:autoSpaceDN w:val="0"/>
        <w:adjustRightInd w:val="0"/>
        <w:spacing w:after="120" w:line="240" w:lineRule="auto"/>
        <w:jc w:val="both"/>
        <w:rPr>
          <w:bCs/>
          <w:color w:val="000000"/>
          <w:sz w:val="20"/>
          <w:szCs w:val="20"/>
        </w:rPr>
      </w:pPr>
      <w:r>
        <w:rPr>
          <w:b/>
          <w:bCs/>
          <w:color w:val="000000"/>
          <w:sz w:val="20"/>
          <w:szCs w:val="20"/>
        </w:rPr>
        <w:t>11.13</w:t>
      </w:r>
      <w:r w:rsidRPr="0004507E">
        <w:rPr>
          <w:bCs/>
          <w:color w:val="000000"/>
          <w:sz w:val="20"/>
          <w:szCs w:val="20"/>
        </w:rPr>
        <w:t xml:space="preserve">. O convocado que não apresentar proposta dentro do prazo de </w:t>
      </w:r>
      <w:proofErr w:type="gramStart"/>
      <w:r w:rsidRPr="0004507E">
        <w:rPr>
          <w:bCs/>
          <w:color w:val="000000"/>
          <w:sz w:val="20"/>
          <w:szCs w:val="20"/>
        </w:rPr>
        <w:t>5</w:t>
      </w:r>
      <w:proofErr w:type="gramEnd"/>
      <w:r w:rsidRPr="0004507E">
        <w:rPr>
          <w:bCs/>
          <w:color w:val="000000"/>
          <w:sz w:val="20"/>
          <w:szCs w:val="20"/>
        </w:rPr>
        <w:t xml:space="preserve"> (cinco) minutos, controlados pelo SISTEMA, decairá do direito previsto nos art. 44 e 45 da Lei Complementar nº 123/2006.</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w:t>
      </w:r>
      <w:r w:rsidRPr="00FC47D3">
        <w:rPr>
          <w:bCs/>
          <w:color w:val="000000"/>
          <w:sz w:val="20"/>
          <w:szCs w:val="20"/>
        </w:rPr>
        <w:lastRenderedPageBreak/>
        <w:t>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3F47BD">
        <w:rPr>
          <w:b/>
          <w:bCs/>
          <w:color w:val="000000"/>
          <w:sz w:val="20"/>
          <w:szCs w:val="20"/>
        </w:rPr>
        <w:t>30</w:t>
      </w:r>
      <w:r w:rsidR="00A430BC" w:rsidRPr="009379D3">
        <w:rPr>
          <w:b/>
          <w:bCs/>
          <w:color w:val="000000"/>
          <w:sz w:val="20"/>
          <w:szCs w:val="20"/>
        </w:rPr>
        <w:t xml:space="preserve"> (</w:t>
      </w:r>
      <w:r w:rsidR="003F47BD">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3F47BD">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3F47BD">
        <w:rPr>
          <w:bCs/>
          <w:color w:val="000000"/>
          <w:sz w:val="20"/>
          <w:szCs w:val="20"/>
        </w:rPr>
        <w:t>13.2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3F47BD">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w:t>
      </w:r>
      <w:r w:rsidR="003F47BD">
        <w:rPr>
          <w:bCs/>
          <w:color w:val="000000"/>
          <w:sz w:val="20"/>
          <w:szCs w:val="20"/>
        </w:rPr>
        <w:t>garantia</w:t>
      </w:r>
      <w:r w:rsidR="00AF429F">
        <w:rPr>
          <w:bCs/>
          <w:color w:val="000000"/>
          <w:sz w:val="20"/>
          <w:szCs w:val="20"/>
        </w:rPr>
        <w:t xml:space="preserv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 xml:space="preserve">contados </w:t>
      </w:r>
      <w:r w:rsidR="003F47BD">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3F47BD">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lastRenderedPageBreak/>
        <w:t>a</w:t>
      </w:r>
      <w:r w:rsidR="00860844" w:rsidRPr="00C34788">
        <w:rPr>
          <w:b/>
          <w:bCs/>
          <w:sz w:val="20"/>
          <w:szCs w:val="20"/>
        </w:rPr>
        <w:t>)</w:t>
      </w:r>
      <w:r w:rsidR="00860844" w:rsidRPr="00C34788">
        <w:rPr>
          <w:bCs/>
          <w:sz w:val="20"/>
          <w:szCs w:val="20"/>
        </w:rPr>
        <w:t xml:space="preserve"> </w:t>
      </w:r>
      <w:proofErr w:type="gramStart"/>
      <w:r w:rsidR="009A673A">
        <w:rPr>
          <w:bCs/>
          <w:sz w:val="20"/>
          <w:szCs w:val="20"/>
        </w:rPr>
        <w:t>Atestado(</w:t>
      </w:r>
      <w:proofErr w:type="gramEnd"/>
      <w:r w:rsidR="009A673A">
        <w:rPr>
          <w:bCs/>
          <w:sz w:val="20"/>
          <w:szCs w:val="20"/>
        </w:rPr>
        <w:t>s) de capacidade técnica ou certidão, expedido por pessoa jurídica de direito público ou privado, que comprovem ter a Licitante fornecido produtos, de maneira satisfatória, compatíveis em características com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E809D2">
        <w:rPr>
          <w:rFonts w:cs="Courier New"/>
          <w:color w:val="000000"/>
          <w:sz w:val="20"/>
          <w:szCs w:val="20"/>
        </w:rPr>
        <w:t>Licença de Funcionamento da Licitante, emitida pela ANVISA/MS ou pela Vigilância Sanitária Municipal ou Estadual da sede da Licitante</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w:t>
      </w:r>
      <w:r w:rsidR="00E809D2">
        <w:rPr>
          <w:rFonts w:cs="Courier New"/>
          <w:color w:val="000000"/>
          <w:sz w:val="20"/>
          <w:szCs w:val="20"/>
        </w:rPr>
        <w:t xml:space="preserve">Termo de Compromisso, conforme Modelo </w:t>
      </w:r>
      <w:proofErr w:type="gramStart"/>
      <w:r w:rsidR="00E809D2">
        <w:rPr>
          <w:rFonts w:cs="Courier New"/>
          <w:color w:val="000000"/>
          <w:sz w:val="20"/>
          <w:szCs w:val="20"/>
        </w:rPr>
        <w:t>2</w:t>
      </w:r>
      <w:proofErr w:type="gramEnd"/>
      <w:r>
        <w:rPr>
          <w:rFonts w:cs="Courier New"/>
          <w:color w:val="000000"/>
          <w:sz w:val="20"/>
          <w:szCs w:val="20"/>
        </w:rPr>
        <w:t>;</w:t>
      </w:r>
    </w:p>
    <w:p w:rsidR="00D122F8" w:rsidRDefault="00E63540"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E63540" w:rsidP="001F25CC">
      <w:pPr>
        <w:spacing w:after="0" w:line="240" w:lineRule="auto"/>
        <w:jc w:val="both"/>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E63540" w:rsidP="005D4ECE">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w:t>
      </w:r>
      <w:r w:rsidR="00817264" w:rsidRPr="00FC47D3">
        <w:rPr>
          <w:bCs/>
          <w:color w:val="000000"/>
          <w:sz w:val="20"/>
          <w:szCs w:val="20"/>
        </w:rPr>
        <w:lastRenderedPageBreak/>
        <w:t>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1309BE">
        <w:rPr>
          <w:bCs/>
          <w:color w:val="000000"/>
          <w:sz w:val="20"/>
          <w:szCs w:val="20"/>
        </w:rPr>
        <w:t xml:space="preserve">A duração do contrato </w:t>
      </w:r>
      <w:r w:rsidR="00571205">
        <w:rPr>
          <w:bCs/>
          <w:color w:val="000000"/>
          <w:sz w:val="20"/>
          <w:szCs w:val="20"/>
        </w:rPr>
        <w:t>será de 12 (doze) meses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w:t>
      </w:r>
      <w:r w:rsidR="004D785B" w:rsidRPr="00FC47D3">
        <w:rPr>
          <w:bCs/>
          <w:color w:val="000000"/>
          <w:sz w:val="20"/>
          <w:szCs w:val="20"/>
        </w:rPr>
        <w:lastRenderedPageBreak/>
        <w:t xml:space="preserve">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pelo prazo não </w:t>
      </w:r>
      <w:r w:rsidRPr="00FC47D3">
        <w:rPr>
          <w:bCs/>
          <w:color w:val="000000"/>
          <w:sz w:val="20"/>
          <w:szCs w:val="20"/>
        </w:rPr>
        <w:lastRenderedPageBreak/>
        <w:t>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571205">
        <w:rPr>
          <w:bCs/>
          <w:color w:val="000000"/>
          <w:sz w:val="20"/>
          <w:szCs w:val="20"/>
        </w:rPr>
        <w:t>23</w:t>
      </w:r>
      <w:r w:rsidRPr="00901BD0">
        <w:rPr>
          <w:bCs/>
          <w:color w:val="000000"/>
          <w:sz w:val="20"/>
          <w:szCs w:val="20"/>
        </w:rPr>
        <w:t xml:space="preserve"> de </w:t>
      </w:r>
      <w:r w:rsidR="00571205">
        <w:rPr>
          <w:bCs/>
          <w:color w:val="000000"/>
          <w:sz w:val="20"/>
          <w:szCs w:val="20"/>
        </w:rPr>
        <w:t>março</w:t>
      </w:r>
      <w:r w:rsidRPr="00901BD0">
        <w:rPr>
          <w:bCs/>
          <w:color w:val="000000"/>
          <w:sz w:val="20"/>
          <w:szCs w:val="20"/>
        </w:rPr>
        <w:t xml:space="preserve"> de 201</w:t>
      </w:r>
      <w:r w:rsidR="00571205">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571205">
      <w:pPr>
        <w:widowControl w:val="0"/>
        <w:autoSpaceDE w:val="0"/>
        <w:autoSpaceDN w:val="0"/>
        <w:adjustRightInd w:val="0"/>
        <w:spacing w:after="0" w:line="240" w:lineRule="auto"/>
        <w:rPr>
          <w:bCs/>
          <w:color w:val="000000"/>
          <w:sz w:val="20"/>
          <w:szCs w:val="20"/>
        </w:rPr>
      </w:pPr>
    </w:p>
    <w:p w:rsidR="00571205" w:rsidRDefault="00571205" w:rsidP="00571205">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3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7088"/>
        <w:gridCol w:w="567"/>
        <w:gridCol w:w="567"/>
      </w:tblGrid>
      <w:tr w:rsidR="00DD5300" w:rsidRPr="00F134C9" w:rsidTr="00571205">
        <w:trPr>
          <w:trHeight w:val="589"/>
        </w:trPr>
        <w:tc>
          <w:tcPr>
            <w:tcW w:w="708" w:type="dxa"/>
          </w:tcPr>
          <w:p w:rsidR="00DD5300" w:rsidRPr="00F134C9" w:rsidRDefault="00DD5300" w:rsidP="00E65C59">
            <w:pPr>
              <w:spacing w:after="0"/>
              <w:ind w:left="-1"/>
              <w:jc w:val="center"/>
              <w:rPr>
                <w:rFonts w:cs="Calibri"/>
                <w:b/>
                <w:sz w:val="18"/>
                <w:szCs w:val="18"/>
              </w:rPr>
            </w:pPr>
            <w:r w:rsidRPr="00F134C9">
              <w:rPr>
                <w:rFonts w:cs="Calibri"/>
                <w:b/>
                <w:sz w:val="18"/>
                <w:szCs w:val="18"/>
              </w:rPr>
              <w:t>ITEM</w:t>
            </w:r>
          </w:p>
        </w:tc>
        <w:tc>
          <w:tcPr>
            <w:tcW w:w="7088" w:type="dxa"/>
          </w:tcPr>
          <w:p w:rsidR="00DD5300" w:rsidRPr="00F134C9" w:rsidRDefault="00DD5300" w:rsidP="00E65C59">
            <w:pPr>
              <w:spacing w:after="0"/>
              <w:ind w:left="-1"/>
              <w:jc w:val="center"/>
              <w:rPr>
                <w:rFonts w:cs="Calibri"/>
                <w:b/>
                <w:sz w:val="18"/>
                <w:szCs w:val="18"/>
              </w:rPr>
            </w:pPr>
            <w:r w:rsidRPr="00F134C9">
              <w:rPr>
                <w:rFonts w:cs="Calibri"/>
                <w:b/>
                <w:sz w:val="18"/>
                <w:szCs w:val="18"/>
              </w:rPr>
              <w:t>DESCRIÇÃO</w:t>
            </w:r>
          </w:p>
        </w:tc>
        <w:tc>
          <w:tcPr>
            <w:tcW w:w="567" w:type="dxa"/>
          </w:tcPr>
          <w:p w:rsidR="00DD5300" w:rsidRPr="00F134C9" w:rsidRDefault="00DD5300" w:rsidP="00E65C59">
            <w:pPr>
              <w:spacing w:after="0"/>
              <w:ind w:left="-1"/>
              <w:jc w:val="center"/>
              <w:rPr>
                <w:rFonts w:cs="Calibri"/>
                <w:b/>
                <w:sz w:val="18"/>
                <w:szCs w:val="18"/>
              </w:rPr>
            </w:pPr>
            <w:r w:rsidRPr="00F134C9">
              <w:rPr>
                <w:rFonts w:cs="Calibri"/>
                <w:b/>
                <w:sz w:val="18"/>
                <w:szCs w:val="18"/>
              </w:rPr>
              <w:t>UND</w:t>
            </w:r>
          </w:p>
        </w:tc>
        <w:tc>
          <w:tcPr>
            <w:tcW w:w="567" w:type="dxa"/>
          </w:tcPr>
          <w:p w:rsidR="00DD5300" w:rsidRPr="00F134C9" w:rsidRDefault="00DD5300" w:rsidP="00E65C59">
            <w:pPr>
              <w:spacing w:after="0"/>
              <w:ind w:left="-1"/>
              <w:jc w:val="center"/>
              <w:rPr>
                <w:rFonts w:cs="Calibri"/>
                <w:b/>
                <w:sz w:val="18"/>
                <w:szCs w:val="18"/>
              </w:rPr>
            </w:pPr>
            <w:r w:rsidRPr="00F134C9">
              <w:rPr>
                <w:rFonts w:cs="Calibri"/>
                <w:b/>
                <w:sz w:val="18"/>
                <w:szCs w:val="18"/>
              </w:rPr>
              <w:t>QTD</w:t>
            </w:r>
          </w:p>
        </w:tc>
      </w:tr>
      <w:tr w:rsidR="00DD5300" w:rsidRPr="00F134C9" w:rsidTr="00571205">
        <w:trPr>
          <w:trHeight w:val="259"/>
        </w:trPr>
        <w:tc>
          <w:tcPr>
            <w:tcW w:w="708" w:type="dxa"/>
          </w:tcPr>
          <w:p w:rsidR="00DD5300" w:rsidRPr="00F134C9" w:rsidRDefault="00DD5300" w:rsidP="00E57146">
            <w:pPr>
              <w:spacing w:after="0"/>
              <w:ind w:left="-1"/>
              <w:jc w:val="center"/>
              <w:rPr>
                <w:rFonts w:cs="Calibri"/>
                <w:sz w:val="18"/>
                <w:szCs w:val="18"/>
              </w:rPr>
            </w:pPr>
            <w:r w:rsidRPr="00F134C9">
              <w:rPr>
                <w:rFonts w:cs="Calibri"/>
                <w:sz w:val="18"/>
                <w:szCs w:val="18"/>
              </w:rPr>
              <w:t>01</w:t>
            </w:r>
          </w:p>
        </w:tc>
        <w:tc>
          <w:tcPr>
            <w:tcW w:w="7088" w:type="dxa"/>
          </w:tcPr>
          <w:p w:rsidR="00DD5300" w:rsidRDefault="00BA0BD0" w:rsidP="00BE0C04">
            <w:pPr>
              <w:spacing w:after="120" w:line="240" w:lineRule="auto"/>
              <w:jc w:val="both"/>
              <w:rPr>
                <w:rFonts w:cs="Calibri"/>
                <w:sz w:val="18"/>
                <w:szCs w:val="18"/>
              </w:rPr>
            </w:pPr>
            <w:r w:rsidRPr="00BA0BD0">
              <w:rPr>
                <w:rFonts w:cs="Calibri"/>
                <w:sz w:val="18"/>
                <w:szCs w:val="18"/>
              </w:rPr>
              <w:t>PROCESSADORA DE FILMES RADIOGRÁFICOS</w:t>
            </w:r>
          </w:p>
          <w:p w:rsidR="00BA0BD0" w:rsidRPr="00F134C9" w:rsidRDefault="00BA0BD0" w:rsidP="00BE0C04">
            <w:pPr>
              <w:spacing w:after="120" w:line="240" w:lineRule="auto"/>
              <w:jc w:val="both"/>
              <w:rPr>
                <w:rFonts w:cs="Calibri"/>
                <w:sz w:val="18"/>
                <w:szCs w:val="18"/>
              </w:rPr>
            </w:pPr>
            <w:r w:rsidRPr="00BA0BD0">
              <w:rPr>
                <w:rFonts w:cs="Calibri"/>
                <w:sz w:val="18"/>
                <w:szCs w:val="18"/>
              </w:rPr>
              <w:t xml:space="preserve">PROCESSADORA AUTOMÁTICA DE FILMES COM MISTURADOR DE QUÍMICOS. CARACTERÍSTICAS TÉCNICAS/ACESSÓRIOS: ESTRUTURA COMPATÍVEL À SUA FINALIDADE, PREFERENCIALMENTE EM MONOBLOCO, FECHAMENTO EM FIBRA DE VIDRO OU MATERIAL COMPATÍVEL. TRANSPORTE DO FILME POR ROLETES EM SISTEMAS DE ENGRENAGENS E ROSCA SEM FIM; CAPACIDADE DE PRODUÇÃO SECO A SECO DE APROXIMADAMENTE 140 SEGUNDOS; O PROCESSAMENTO DE FILMES DEVERÁ SER DE 13 X </w:t>
            </w:r>
            <w:proofErr w:type="gramStart"/>
            <w:r w:rsidRPr="00BA0BD0">
              <w:rPr>
                <w:rFonts w:cs="Calibri"/>
                <w:sz w:val="18"/>
                <w:szCs w:val="18"/>
              </w:rPr>
              <w:t>18CM</w:t>
            </w:r>
            <w:proofErr w:type="gramEnd"/>
            <w:r w:rsidRPr="00BA0BD0">
              <w:rPr>
                <w:rFonts w:cs="Calibri"/>
                <w:sz w:val="18"/>
                <w:szCs w:val="18"/>
              </w:rPr>
              <w:t xml:space="preserve"> À 35 X 43CM; TANQUES DE REVELADOR E FIXADOR DEVEM SER DE MATERIAIS RESISTENTES A CORROSÃO; POSSUIR RECURSOS DE STANDBY;PERMITIR AJUSTE DA TEMPERATURAS DE REVELADORES E SECADORES;POSSUIR AJUSTES DO CONTROLE DE TEMPO DE PROCESSAMENTO; POSSUIR PROGRAMAS PARA ARMAZENAMENTO DE PARÂMETROS PROGRAMÁVEIS COMO TEMPO DE PROCESSAMENTO, TEMPOS DE REVELADOR, FIXADOR E SECADOR; PERMITIR A ALIMENTAÇÃO DE FILMES ATRAVÉS DE CÂMARA ESCURA. MISTURADOR DE QUÍMICOS: CAPACIDADE MÍNIMA, COM RESERVATÓRIO EM MATERIAL PLÁSTICO DE 40 LITROS; O SISTEMA DE MISTURA DE PREFERÊNCIA DEVERÁ SER POR GRAVIDADE; POSSUIR SISTEMA DE ALARMES QUANDO DE NÍVEIS BAIXOS; FAIXA MÍNIMA DE OPERAÇÃO DE PRESSÃO DE ÁGUA: 20120 PSI; C/CAVALETE DE SUSTENTAÇÃO TEMPERATURA DE OPERAÇÃO: ÁGUAAPROXIMADAMENTE 8ºC A 25ºC. REVELADOR APROXIMADAMENTE 31ºC A 36ºC. SECADORAPROXIMADAMENTE 50ºC A 60ºC. NECESSIDADES ESPECIAIS DE INFRAESTRUTURA: SALA ESCURA PARA ABERTURA/MANIPULAÇÃO DE FILMES RADIOLÓGICOS; ANTESSALA PARA RECEBIMENTO DE FILMES JÁ PROCESSADOS; REDE ELÉTRICA ADEQUADA AO USO DO EQUIPAMENTO CONFORME ORIENTAÇÃO DO FABRICANTE; REDE DE ÁGUA COM FILTROS ADEQUADOS QUE EVITEM A PASSAGEM DE IMPUREZAS PARA A MÁQUINA CONFORME ORIENTAÇÃO DO FABRICANTE. OBSERVAÇÕES: DEVERA SER ENTREGUE JUNTO AO EQUIPAMENTO, MANUAL TÉCNICO DE MANUTENÇÃO PREVENTIVA E DO USUÁRIO. A CONTRATADA DEVERÁ ARCAR COM TODAS AS DESPESAS QUE SE FIZEREM NECESSÁRIA, ATÉ A EFETIVA ENTREGA DO EQUIPAMENTO NO LOCAL DESTINADO, CASO O PRODUTO ESTEJA NO EXTERIOR O LICITANTE FICARÁRESPONSÁVEL POR TODOS OS PROCEDIMENTOS NECESSÁRIOS A SUA IMPORTAÇÃO, BEM COMO PELO PAGAMENTO DE TODAS AS DESPESAS ATÉ A ENTREGA DO PRODUTO NO HOSPITAL, FICARÁ RESPONSÁVEL TAMBÉM PELA INSTALAÇÃO E TREINAMENTO OPERACIONAL PARA NO MÍNIMO DOIS GRUPOSDE USUÁRIOS DO EQUIPAMENTO, E AINDA, TREINAMENTO TÉCNICO E OPERACIONAL PARA A EQUIPE ENVOLVIDA. POSSUIR ESTRUTURA ADEQUADA PARA PROCESSAMENTO DE RESÍDUOS (REVELADORES E FIXADORES) DE ACORDO COM AS NORMAS DA ANVISA.</w:t>
            </w:r>
          </w:p>
        </w:tc>
        <w:tc>
          <w:tcPr>
            <w:tcW w:w="567" w:type="dxa"/>
          </w:tcPr>
          <w:p w:rsidR="00DD5300" w:rsidRPr="00F134C9" w:rsidRDefault="00BA0BD0" w:rsidP="00946F78">
            <w:pPr>
              <w:spacing w:after="0" w:line="360" w:lineRule="auto"/>
              <w:jc w:val="center"/>
              <w:rPr>
                <w:rFonts w:cs="Calibri"/>
                <w:sz w:val="18"/>
                <w:szCs w:val="18"/>
              </w:rPr>
            </w:pPr>
            <w:r>
              <w:rPr>
                <w:rFonts w:cs="Calibri"/>
                <w:sz w:val="18"/>
                <w:szCs w:val="18"/>
              </w:rPr>
              <w:t>UND</w:t>
            </w:r>
          </w:p>
        </w:tc>
        <w:tc>
          <w:tcPr>
            <w:tcW w:w="567" w:type="dxa"/>
          </w:tcPr>
          <w:p w:rsidR="00DD5300" w:rsidRPr="00F134C9" w:rsidRDefault="00BA0BD0" w:rsidP="00642F15">
            <w:pPr>
              <w:spacing w:after="0" w:line="360" w:lineRule="auto"/>
              <w:jc w:val="center"/>
              <w:rPr>
                <w:rFonts w:cs="Calibri"/>
                <w:sz w:val="18"/>
                <w:szCs w:val="18"/>
              </w:rPr>
            </w:pPr>
            <w:r>
              <w:rPr>
                <w:rFonts w:cs="Calibri"/>
                <w:sz w:val="18"/>
                <w:szCs w:val="18"/>
              </w:rPr>
              <w:t>01</w:t>
            </w:r>
          </w:p>
        </w:tc>
      </w:tr>
    </w:tbl>
    <w:p w:rsidR="00FB7DF1" w:rsidRPr="00944C9B" w:rsidRDefault="004C2A6C" w:rsidP="00571205">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8825EB" w:rsidP="00C53A1C">
      <w:pPr>
        <w:spacing w:after="0" w:line="240" w:lineRule="auto"/>
        <w:jc w:val="center"/>
        <w:rPr>
          <w:b/>
          <w:bCs/>
          <w:sz w:val="20"/>
          <w:szCs w:val="20"/>
          <w:u w:val="single"/>
        </w:rPr>
      </w:pPr>
      <w:r>
        <w:rPr>
          <w:b/>
          <w:bCs/>
          <w:sz w:val="20"/>
          <w:szCs w:val="20"/>
          <w:u w:val="single"/>
        </w:rPr>
        <w:t>TERMO DE REFERÊNCIA</w:t>
      </w:r>
      <w:r w:rsidR="00376B72" w:rsidRPr="00754080">
        <w:rPr>
          <w:b/>
          <w:bCs/>
          <w:sz w:val="20"/>
          <w:szCs w:val="20"/>
          <w:u w:val="single"/>
        </w:rPr>
        <w:t xml:space="preserve"> </w:t>
      </w:r>
      <w:r w:rsidR="00764FC1" w:rsidRPr="00754080">
        <w:rPr>
          <w:b/>
          <w:bCs/>
          <w:sz w:val="20"/>
          <w:szCs w:val="20"/>
          <w:u w:val="single"/>
        </w:rPr>
        <w:t xml:space="preserve">Nº </w:t>
      </w:r>
      <w:r>
        <w:rPr>
          <w:b/>
          <w:bCs/>
          <w:sz w:val="20"/>
          <w:szCs w:val="20"/>
          <w:u w:val="single"/>
        </w:rPr>
        <w:t>260</w:t>
      </w:r>
      <w:r w:rsidR="00764FC1" w:rsidRPr="00754080">
        <w:rPr>
          <w:b/>
          <w:bCs/>
          <w:sz w:val="20"/>
          <w:szCs w:val="20"/>
          <w:u w:val="single"/>
        </w:rPr>
        <w:t>/</w:t>
      </w:r>
      <w:r>
        <w:rPr>
          <w:b/>
          <w:bCs/>
          <w:sz w:val="20"/>
          <w:szCs w:val="20"/>
          <w:u w:val="single"/>
        </w:rPr>
        <w:t>2016/SESAU/SPAS/DH</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Pr="00820BDF" w:rsidRDefault="00820BDF" w:rsidP="00E53FF8">
      <w:pPr>
        <w:spacing w:after="120" w:line="240" w:lineRule="auto"/>
        <w:jc w:val="both"/>
        <w:rPr>
          <w:rFonts w:cs="Calibri"/>
          <w:color w:val="000000"/>
          <w:sz w:val="20"/>
          <w:szCs w:val="20"/>
        </w:rPr>
      </w:pPr>
      <w:r w:rsidRPr="00820BDF">
        <w:rPr>
          <w:rFonts w:cs="Calibri"/>
          <w:b/>
          <w:sz w:val="20"/>
          <w:szCs w:val="20"/>
        </w:rPr>
        <w:t>1.1.</w:t>
      </w:r>
      <w:r w:rsidRPr="00820BDF">
        <w:rPr>
          <w:rFonts w:cs="Calibri"/>
          <w:sz w:val="20"/>
          <w:szCs w:val="20"/>
        </w:rPr>
        <w:t xml:space="preserve"> </w:t>
      </w:r>
      <w:r w:rsidR="0088119C" w:rsidRPr="0088119C">
        <w:rPr>
          <w:rFonts w:cs="Calibri"/>
          <w:sz w:val="20"/>
          <w:szCs w:val="20"/>
        </w:rPr>
        <w:t>Aquisição de equipamentos médicos hospitalares para as unidades:</w:t>
      </w:r>
      <w:r w:rsidR="0088119C">
        <w:rPr>
          <w:rFonts w:cs="Calibri"/>
          <w:sz w:val="20"/>
          <w:szCs w:val="20"/>
        </w:rPr>
        <w:t xml:space="preserve"> </w:t>
      </w:r>
      <w:r w:rsidR="0088119C" w:rsidRPr="0088119C">
        <w:rPr>
          <w:rFonts w:cs="Calibri"/>
          <w:sz w:val="20"/>
          <w:szCs w:val="20"/>
        </w:rPr>
        <w:t xml:space="preserve">Hospital Geral de Palmas, </w:t>
      </w:r>
      <w:r w:rsidR="0088119C" w:rsidRPr="0088119C">
        <w:rPr>
          <w:rFonts w:cs="Calibri"/>
          <w:b/>
          <w:sz w:val="20"/>
          <w:szCs w:val="20"/>
        </w:rPr>
        <w:t>(equipamentos)</w:t>
      </w:r>
      <w:r w:rsidR="00F713B2" w:rsidRPr="00F713B2">
        <w:rPr>
          <w:rFonts w:cs="Calibri"/>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88119C" w:rsidRPr="0088119C" w:rsidRDefault="0088119C" w:rsidP="0088119C">
      <w:pPr>
        <w:spacing w:after="0" w:line="240" w:lineRule="auto"/>
        <w:jc w:val="both"/>
        <w:rPr>
          <w:sz w:val="20"/>
          <w:szCs w:val="20"/>
        </w:rPr>
      </w:pPr>
      <w:r w:rsidRPr="0088119C">
        <w:rPr>
          <w:b/>
          <w:sz w:val="20"/>
          <w:szCs w:val="20"/>
        </w:rPr>
        <w:t>2.1</w:t>
      </w:r>
      <w:r>
        <w:rPr>
          <w:sz w:val="20"/>
          <w:szCs w:val="20"/>
        </w:rPr>
        <w:t>.</w:t>
      </w:r>
      <w:r w:rsidRPr="0088119C">
        <w:rPr>
          <w:sz w:val="20"/>
          <w:szCs w:val="20"/>
        </w:rPr>
        <w:t xml:space="preserve"> A aquisição do </w:t>
      </w:r>
      <w:proofErr w:type="spellStart"/>
      <w:r w:rsidRPr="0088119C">
        <w:rPr>
          <w:sz w:val="20"/>
          <w:szCs w:val="20"/>
        </w:rPr>
        <w:t>referidoequipamento</w:t>
      </w:r>
      <w:proofErr w:type="spellEnd"/>
      <w:r w:rsidRPr="0088119C">
        <w:rPr>
          <w:sz w:val="20"/>
          <w:szCs w:val="20"/>
        </w:rPr>
        <w:t xml:space="preserve"> destinado ao Hospital Geral de Palmas faz-se necessária por ter sido solicitado por meio da proposta Nº 250531170001/09-</w:t>
      </w:r>
      <w:proofErr w:type="gramStart"/>
      <w:r w:rsidRPr="0088119C">
        <w:rPr>
          <w:sz w:val="20"/>
          <w:szCs w:val="20"/>
        </w:rPr>
        <w:t>003,</w:t>
      </w:r>
      <w:proofErr w:type="gramEnd"/>
      <w:r w:rsidRPr="0088119C">
        <w:rPr>
          <w:sz w:val="20"/>
          <w:szCs w:val="20"/>
        </w:rPr>
        <w:t xml:space="preserve">aprovada pelo Ministério da Saúde, porém </w:t>
      </w:r>
      <w:r w:rsidRPr="0088119C">
        <w:rPr>
          <w:b/>
          <w:sz w:val="20"/>
          <w:szCs w:val="20"/>
        </w:rPr>
        <w:t>não entregue pelo fornecedor conforme aquisição realizada através do processo nº 2015/30550/0270</w:t>
      </w:r>
      <w:r w:rsidRPr="0088119C">
        <w:rPr>
          <w:sz w:val="20"/>
          <w:szCs w:val="20"/>
        </w:rPr>
        <w:t>.</w:t>
      </w:r>
    </w:p>
    <w:p w:rsidR="00820BDF" w:rsidRPr="00E166E5" w:rsidRDefault="0088119C" w:rsidP="0088119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sidRPr="0088119C">
        <w:rPr>
          <w:b/>
          <w:sz w:val="20"/>
          <w:szCs w:val="20"/>
        </w:rPr>
        <w:t>2.2</w:t>
      </w:r>
      <w:r>
        <w:rPr>
          <w:b/>
          <w:sz w:val="20"/>
          <w:szCs w:val="20"/>
        </w:rPr>
        <w:t>.</w:t>
      </w:r>
      <w:r w:rsidRPr="0088119C">
        <w:rPr>
          <w:b/>
          <w:sz w:val="20"/>
          <w:szCs w:val="20"/>
        </w:rPr>
        <w:t xml:space="preserve"> </w:t>
      </w:r>
      <w:r w:rsidRPr="0088119C">
        <w:rPr>
          <w:sz w:val="20"/>
          <w:szCs w:val="20"/>
        </w:rPr>
        <w:t xml:space="preserve">A aquisição deste item irá contribuir no alcance da meta física de equipamento adquirido </w:t>
      </w:r>
      <w:r w:rsidRPr="0088119C">
        <w:rPr>
          <w:rFonts w:asciiTheme="minorHAnsi" w:hAnsiTheme="minorHAnsi"/>
          <w:sz w:val="20"/>
          <w:szCs w:val="20"/>
        </w:rPr>
        <w:t xml:space="preserve">da Ação </w:t>
      </w:r>
      <w:r w:rsidRPr="0088119C">
        <w:rPr>
          <w:rFonts w:asciiTheme="minorHAnsi" w:hAnsiTheme="minorHAnsi" w:cs="Arial"/>
          <w:sz w:val="20"/>
          <w:szCs w:val="20"/>
        </w:rPr>
        <w:t>3006-Aparelhamento dos Pontos da Rede de Atenção à Saúde</w:t>
      </w:r>
      <w:r w:rsidRPr="0088119C">
        <w:rPr>
          <w:rFonts w:asciiTheme="minorHAnsi" w:hAnsiTheme="minorHAnsi"/>
          <w:sz w:val="20"/>
          <w:szCs w:val="20"/>
        </w:rPr>
        <w:t>,</w:t>
      </w:r>
      <w:r w:rsidRPr="0088119C">
        <w:rPr>
          <w:sz w:val="20"/>
          <w:szCs w:val="20"/>
        </w:rPr>
        <w:t xml:space="preserve"> do Objetivo 376 - Organizar os serviços do SUS por meio de rede de atenção à saúde de forma regulada, controlada e avaliada, conforme Programação Anual de Saúde 2016.</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5E7ED3" w:rsidRPr="005E7ED3" w:rsidRDefault="005E7ED3" w:rsidP="005E7ED3">
      <w:pPr>
        <w:spacing w:after="0" w:line="240" w:lineRule="auto"/>
        <w:jc w:val="both"/>
        <w:rPr>
          <w:rFonts w:asciiTheme="minorHAnsi" w:hAnsiTheme="minorHAnsi" w:cs="Garamond"/>
          <w:b/>
          <w:bCs/>
          <w:sz w:val="20"/>
          <w:szCs w:val="20"/>
          <w:u w:val="single"/>
        </w:rPr>
      </w:pPr>
      <w:r w:rsidRPr="005E7ED3">
        <w:rPr>
          <w:rFonts w:asciiTheme="minorHAnsi" w:hAnsiTheme="minorHAnsi" w:cs="Garamond"/>
          <w:b/>
          <w:bCs/>
          <w:sz w:val="20"/>
          <w:szCs w:val="20"/>
          <w:u w:val="single"/>
        </w:rPr>
        <w:t>3.2. DAS MEDIDAS DOS PRODUTOS:</w:t>
      </w:r>
    </w:p>
    <w:p w:rsidR="005E7ED3" w:rsidRPr="005E7ED3" w:rsidRDefault="005E7ED3" w:rsidP="005E7ED3">
      <w:pPr>
        <w:spacing w:after="0" w:line="240" w:lineRule="auto"/>
        <w:jc w:val="both"/>
        <w:rPr>
          <w:rFonts w:asciiTheme="minorHAnsi" w:hAnsiTheme="minorHAnsi" w:cs="Garamond"/>
          <w:sz w:val="20"/>
          <w:szCs w:val="20"/>
        </w:rPr>
      </w:pPr>
      <w:r w:rsidRPr="005E7ED3">
        <w:rPr>
          <w:rFonts w:asciiTheme="minorHAnsi" w:hAnsiTheme="minorHAnsi" w:cs="Garamond"/>
          <w:b/>
          <w:sz w:val="20"/>
          <w:szCs w:val="20"/>
        </w:rPr>
        <w:t>3.2.1.</w:t>
      </w:r>
      <w:r w:rsidRPr="005E7ED3">
        <w:rPr>
          <w:rFonts w:asciiTheme="minorHAnsi" w:hAnsiTheme="minorHAnsi" w:cs="Garamond"/>
          <w:sz w:val="20"/>
          <w:szCs w:val="20"/>
        </w:rPr>
        <w:t xml:space="preserve"> Serão aceitas variações máximas de até 5,00% (cinco por cento) para mais ou para menos nas medidas dos produtos, desde que, comprovadamente, o produto atenda à solicitação do termo de referência.</w:t>
      </w:r>
    </w:p>
    <w:p w:rsidR="005E7ED3" w:rsidRPr="005E7ED3" w:rsidRDefault="005E7ED3" w:rsidP="005E7ED3">
      <w:pPr>
        <w:spacing w:after="0" w:line="240" w:lineRule="auto"/>
        <w:jc w:val="both"/>
        <w:rPr>
          <w:rFonts w:asciiTheme="minorHAnsi" w:hAnsiTheme="minorHAnsi" w:cs="Garamond"/>
          <w:sz w:val="20"/>
          <w:szCs w:val="20"/>
        </w:rPr>
      </w:pPr>
      <w:r w:rsidRPr="005E7ED3">
        <w:rPr>
          <w:rFonts w:asciiTheme="minorHAnsi" w:hAnsiTheme="minorHAnsi" w:cs="Garamond"/>
          <w:b/>
          <w:sz w:val="20"/>
          <w:szCs w:val="20"/>
        </w:rPr>
        <w:t>3.2.2.</w:t>
      </w:r>
      <w:r w:rsidRPr="005E7ED3">
        <w:rPr>
          <w:rFonts w:asciiTheme="minorHAnsi" w:hAnsiTheme="minorHAnsi" w:cs="Garamond"/>
          <w:sz w:val="20"/>
          <w:szCs w:val="20"/>
        </w:rPr>
        <w:t xml:space="preserve"> As medidas exatas dos produtos serão informadas na Nota de Empenho, conforme os modelos de fábrica a serem informados pela Contratada.</w:t>
      </w:r>
    </w:p>
    <w:p w:rsidR="005E7ED3" w:rsidRPr="005E7ED3" w:rsidRDefault="005E7ED3" w:rsidP="005E7ED3">
      <w:pPr>
        <w:autoSpaceDE w:val="0"/>
        <w:autoSpaceDN w:val="0"/>
        <w:adjustRightInd w:val="0"/>
        <w:spacing w:after="0" w:line="240" w:lineRule="auto"/>
        <w:jc w:val="both"/>
        <w:rPr>
          <w:rFonts w:asciiTheme="minorHAnsi" w:hAnsiTheme="minorHAnsi" w:cs="Garamond"/>
          <w:b/>
          <w:bCs/>
          <w:sz w:val="20"/>
          <w:szCs w:val="20"/>
          <w:u w:val="single"/>
        </w:rPr>
      </w:pPr>
      <w:r w:rsidRPr="005E7ED3">
        <w:rPr>
          <w:rFonts w:asciiTheme="minorHAnsi" w:hAnsiTheme="minorHAnsi" w:cs="Garamond"/>
          <w:b/>
          <w:bCs/>
          <w:sz w:val="20"/>
          <w:szCs w:val="20"/>
          <w:u w:val="single"/>
        </w:rPr>
        <w:t>3.3. DA QUALIDADE DOS PRODUTOS:</w:t>
      </w:r>
    </w:p>
    <w:p w:rsidR="005E7ED3" w:rsidRPr="005E7ED3" w:rsidRDefault="005E7ED3" w:rsidP="005E7ED3">
      <w:pPr>
        <w:autoSpaceDE w:val="0"/>
        <w:autoSpaceDN w:val="0"/>
        <w:adjustRightInd w:val="0"/>
        <w:spacing w:after="0" w:line="240" w:lineRule="auto"/>
        <w:jc w:val="both"/>
        <w:rPr>
          <w:rFonts w:asciiTheme="minorHAnsi" w:hAnsiTheme="minorHAnsi" w:cs="Garamond"/>
          <w:sz w:val="20"/>
          <w:szCs w:val="20"/>
          <w:u w:val="single"/>
        </w:rPr>
      </w:pPr>
      <w:r w:rsidRPr="005E7ED3">
        <w:rPr>
          <w:rFonts w:asciiTheme="minorHAnsi" w:hAnsiTheme="minorHAnsi" w:cs="Garamond"/>
          <w:b/>
          <w:sz w:val="20"/>
          <w:szCs w:val="20"/>
          <w:u w:val="single"/>
        </w:rPr>
        <w:t>3.3.1.</w:t>
      </w:r>
      <w:r w:rsidRPr="005E7ED3">
        <w:rPr>
          <w:rFonts w:asciiTheme="minorHAnsi" w:hAnsiTheme="minorHAnsi" w:cs="Garamond"/>
          <w:sz w:val="20"/>
          <w:szCs w:val="20"/>
          <w:u w:val="single"/>
        </w:rPr>
        <w:t xml:space="preserve"> Os produtos devem ser:</w:t>
      </w:r>
    </w:p>
    <w:p w:rsidR="005E7ED3" w:rsidRPr="005E7ED3" w:rsidRDefault="005E7ED3" w:rsidP="005E7ED3">
      <w:pPr>
        <w:autoSpaceDE w:val="0"/>
        <w:autoSpaceDN w:val="0"/>
        <w:adjustRightInd w:val="0"/>
        <w:spacing w:after="0" w:line="240" w:lineRule="auto"/>
        <w:jc w:val="both"/>
        <w:rPr>
          <w:rFonts w:asciiTheme="minorHAnsi" w:hAnsiTheme="minorHAnsi" w:cs="Garamond"/>
          <w:sz w:val="20"/>
          <w:szCs w:val="20"/>
        </w:rPr>
      </w:pPr>
      <w:r w:rsidRPr="005E7ED3">
        <w:rPr>
          <w:rFonts w:asciiTheme="minorHAnsi" w:hAnsiTheme="minorHAnsi" w:cs="Garamond"/>
          <w:sz w:val="20"/>
          <w:szCs w:val="20"/>
        </w:rPr>
        <w:t>a) de alta qualidade, com excelente acabamento, sem falhas ou quaisquer outras avarias;</w:t>
      </w:r>
    </w:p>
    <w:p w:rsidR="005E7ED3" w:rsidRPr="005E7ED3" w:rsidRDefault="005E7ED3" w:rsidP="005E7ED3">
      <w:pPr>
        <w:autoSpaceDE w:val="0"/>
        <w:autoSpaceDN w:val="0"/>
        <w:adjustRightInd w:val="0"/>
        <w:spacing w:after="0" w:line="240" w:lineRule="auto"/>
        <w:jc w:val="both"/>
        <w:rPr>
          <w:rFonts w:asciiTheme="minorHAnsi" w:hAnsiTheme="minorHAnsi" w:cs="Garamond"/>
          <w:sz w:val="20"/>
          <w:szCs w:val="20"/>
        </w:rPr>
      </w:pPr>
      <w:r w:rsidRPr="005E7ED3">
        <w:rPr>
          <w:rFonts w:asciiTheme="minorHAnsi" w:hAnsiTheme="minorHAnsi" w:cs="Garamond"/>
          <w:sz w:val="20"/>
          <w:szCs w:val="20"/>
        </w:rPr>
        <w:t>b) entregues obedecendo rigorosamente as clausulas do Edital e seus anexos.</w:t>
      </w:r>
    </w:p>
    <w:p w:rsidR="005E7ED3" w:rsidRPr="005E7ED3" w:rsidRDefault="005E7ED3" w:rsidP="005E7ED3">
      <w:pPr>
        <w:autoSpaceDE w:val="0"/>
        <w:autoSpaceDN w:val="0"/>
        <w:adjustRightInd w:val="0"/>
        <w:spacing w:after="0" w:line="240" w:lineRule="auto"/>
        <w:jc w:val="both"/>
        <w:rPr>
          <w:rFonts w:asciiTheme="minorHAnsi" w:hAnsiTheme="minorHAnsi" w:cs="Garamond"/>
          <w:sz w:val="20"/>
          <w:szCs w:val="20"/>
        </w:rPr>
      </w:pPr>
      <w:r w:rsidRPr="005E7ED3">
        <w:rPr>
          <w:rFonts w:asciiTheme="minorHAnsi" w:hAnsiTheme="minorHAnsi" w:cs="Garamond"/>
          <w:sz w:val="20"/>
          <w:szCs w:val="20"/>
        </w:rPr>
        <w:t>c) acondicionados em embalagens lacradas individualmente, identificados e em perfeitas condições de armazenagem.</w:t>
      </w:r>
    </w:p>
    <w:p w:rsidR="005E7ED3" w:rsidRPr="005E7ED3" w:rsidRDefault="005E7ED3" w:rsidP="005E7ED3">
      <w:pPr>
        <w:autoSpaceDE w:val="0"/>
        <w:autoSpaceDN w:val="0"/>
        <w:adjustRightInd w:val="0"/>
        <w:spacing w:after="0" w:line="240" w:lineRule="auto"/>
        <w:jc w:val="both"/>
        <w:rPr>
          <w:rFonts w:asciiTheme="minorHAnsi" w:hAnsiTheme="minorHAnsi" w:cs="Garamond"/>
          <w:b/>
          <w:bCs/>
          <w:sz w:val="20"/>
          <w:szCs w:val="20"/>
        </w:rPr>
      </w:pPr>
      <w:r w:rsidRPr="005E7ED3">
        <w:rPr>
          <w:rFonts w:asciiTheme="minorHAnsi" w:hAnsiTheme="minorHAnsi" w:cs="Garamond"/>
          <w:b/>
          <w:sz w:val="20"/>
          <w:szCs w:val="20"/>
        </w:rPr>
        <w:t xml:space="preserve">3.3.2. </w:t>
      </w:r>
      <w:r w:rsidRPr="005E7ED3">
        <w:rPr>
          <w:rFonts w:asciiTheme="minorHAnsi" w:hAnsiTheme="minorHAnsi" w:cs="Garamond"/>
          <w:sz w:val="20"/>
          <w:szCs w:val="20"/>
        </w:rPr>
        <w:t>Produtos contendo baixa qualidade, em desacordo com o edital e seus anexos ou com a legislação vigente aplicada, serão rejeitados pela Secretaria da Saúde.</w:t>
      </w:r>
    </w:p>
    <w:p w:rsidR="005E7ED3" w:rsidRPr="005E7ED3" w:rsidRDefault="005E7ED3" w:rsidP="005E7ED3">
      <w:pPr>
        <w:autoSpaceDE w:val="0"/>
        <w:autoSpaceDN w:val="0"/>
        <w:adjustRightInd w:val="0"/>
        <w:spacing w:after="0" w:line="240" w:lineRule="auto"/>
        <w:jc w:val="both"/>
        <w:rPr>
          <w:rFonts w:asciiTheme="minorHAnsi" w:hAnsiTheme="minorHAnsi" w:cs="Garamond"/>
          <w:b/>
          <w:bCs/>
          <w:sz w:val="20"/>
          <w:szCs w:val="20"/>
          <w:u w:val="single"/>
        </w:rPr>
      </w:pPr>
      <w:r w:rsidRPr="005E7ED3">
        <w:rPr>
          <w:rFonts w:asciiTheme="minorHAnsi" w:hAnsiTheme="minorHAnsi" w:cs="Garamond"/>
          <w:b/>
          <w:bCs/>
          <w:sz w:val="20"/>
          <w:szCs w:val="20"/>
          <w:u w:val="single"/>
        </w:rPr>
        <w:t>3.4. DA IDENTIFICAÇÃO/EMBALAGEM DOS PRODUTOS:</w:t>
      </w:r>
    </w:p>
    <w:p w:rsidR="005E7ED3" w:rsidRPr="005E7ED3" w:rsidRDefault="005E7ED3" w:rsidP="005E7ED3">
      <w:pPr>
        <w:autoSpaceDE w:val="0"/>
        <w:autoSpaceDN w:val="0"/>
        <w:adjustRightInd w:val="0"/>
        <w:spacing w:after="0" w:line="240" w:lineRule="auto"/>
        <w:jc w:val="both"/>
        <w:rPr>
          <w:rFonts w:asciiTheme="minorHAnsi" w:hAnsiTheme="minorHAnsi" w:cs="Garamond"/>
          <w:sz w:val="20"/>
          <w:szCs w:val="20"/>
        </w:rPr>
      </w:pPr>
      <w:r w:rsidRPr="005E7ED3">
        <w:rPr>
          <w:rFonts w:asciiTheme="minorHAnsi" w:hAnsiTheme="minorHAnsi" w:cs="Garamond"/>
          <w:b/>
          <w:sz w:val="20"/>
          <w:szCs w:val="20"/>
        </w:rPr>
        <w:t>3.4.1.</w:t>
      </w:r>
      <w:r w:rsidRPr="005E7ED3">
        <w:rPr>
          <w:rFonts w:asciiTheme="minorHAnsi" w:hAnsiTheme="minorHAnsi" w:cs="Garamond"/>
          <w:sz w:val="20"/>
          <w:szCs w:val="20"/>
        </w:rPr>
        <w:t xml:space="preserve"> Os produtos fornecidos deverão possuir embalagem, contendo:</w:t>
      </w:r>
    </w:p>
    <w:p w:rsidR="005E7ED3" w:rsidRPr="005E7ED3" w:rsidRDefault="005E7ED3" w:rsidP="005E7ED3">
      <w:pPr>
        <w:autoSpaceDE w:val="0"/>
        <w:autoSpaceDN w:val="0"/>
        <w:adjustRightInd w:val="0"/>
        <w:spacing w:after="0" w:line="240" w:lineRule="auto"/>
        <w:jc w:val="both"/>
        <w:rPr>
          <w:rFonts w:asciiTheme="minorHAnsi" w:hAnsiTheme="minorHAnsi" w:cs="Garamond"/>
          <w:sz w:val="20"/>
          <w:szCs w:val="20"/>
        </w:rPr>
      </w:pPr>
      <w:r w:rsidRPr="005E7ED3">
        <w:rPr>
          <w:rFonts w:asciiTheme="minorHAnsi" w:hAnsiTheme="minorHAnsi" w:cs="Garamond"/>
          <w:sz w:val="20"/>
          <w:szCs w:val="20"/>
        </w:rPr>
        <w:t xml:space="preserve">a) nome e </w:t>
      </w:r>
      <w:r w:rsidRPr="005E7ED3">
        <w:rPr>
          <w:rFonts w:asciiTheme="minorHAnsi" w:hAnsiTheme="minorHAnsi" w:cs="Garamond"/>
          <w:i/>
          <w:iCs/>
          <w:sz w:val="20"/>
          <w:szCs w:val="20"/>
        </w:rPr>
        <w:t>website</w:t>
      </w:r>
      <w:r w:rsidRPr="005E7ED3">
        <w:rPr>
          <w:rFonts w:asciiTheme="minorHAnsi" w:hAnsiTheme="minorHAnsi" w:cs="Garamond"/>
          <w:sz w:val="20"/>
          <w:szCs w:val="20"/>
        </w:rPr>
        <w:t xml:space="preserve"> do fabricante;</w:t>
      </w:r>
    </w:p>
    <w:p w:rsidR="005E7ED3" w:rsidRPr="005E7ED3" w:rsidRDefault="005E7ED3" w:rsidP="005E7ED3">
      <w:pPr>
        <w:autoSpaceDE w:val="0"/>
        <w:autoSpaceDN w:val="0"/>
        <w:adjustRightInd w:val="0"/>
        <w:spacing w:after="0" w:line="240" w:lineRule="auto"/>
        <w:jc w:val="both"/>
        <w:rPr>
          <w:rFonts w:asciiTheme="minorHAnsi" w:hAnsiTheme="minorHAnsi" w:cs="Garamond"/>
          <w:sz w:val="20"/>
          <w:szCs w:val="20"/>
        </w:rPr>
      </w:pPr>
      <w:r w:rsidRPr="005E7ED3">
        <w:rPr>
          <w:rFonts w:asciiTheme="minorHAnsi" w:hAnsiTheme="minorHAnsi" w:cs="Garamond"/>
          <w:sz w:val="20"/>
          <w:szCs w:val="20"/>
        </w:rPr>
        <w:t>b) data do término da garantia;</w:t>
      </w:r>
    </w:p>
    <w:p w:rsidR="005E7ED3" w:rsidRPr="005E7ED3" w:rsidRDefault="005E7ED3" w:rsidP="005E7ED3">
      <w:pPr>
        <w:autoSpaceDE w:val="0"/>
        <w:autoSpaceDN w:val="0"/>
        <w:adjustRightInd w:val="0"/>
        <w:spacing w:after="0" w:line="240" w:lineRule="auto"/>
        <w:jc w:val="both"/>
        <w:rPr>
          <w:rFonts w:asciiTheme="minorHAnsi" w:hAnsiTheme="minorHAnsi" w:cs="Garamond"/>
          <w:sz w:val="20"/>
          <w:szCs w:val="20"/>
        </w:rPr>
      </w:pPr>
      <w:r w:rsidRPr="005E7ED3">
        <w:rPr>
          <w:rFonts w:asciiTheme="minorHAnsi" w:hAnsiTheme="minorHAnsi" w:cs="Garamond"/>
          <w:sz w:val="20"/>
          <w:szCs w:val="20"/>
        </w:rPr>
        <w:t>c) dados para acionamento da garantia.</w:t>
      </w:r>
    </w:p>
    <w:p w:rsidR="005E7ED3" w:rsidRPr="005E7ED3" w:rsidRDefault="005E7ED3" w:rsidP="005E7ED3">
      <w:pPr>
        <w:autoSpaceDE w:val="0"/>
        <w:autoSpaceDN w:val="0"/>
        <w:adjustRightInd w:val="0"/>
        <w:spacing w:after="0" w:line="240" w:lineRule="auto"/>
        <w:jc w:val="both"/>
        <w:rPr>
          <w:rFonts w:asciiTheme="minorHAnsi" w:hAnsiTheme="minorHAnsi" w:cs="Garamond"/>
          <w:b/>
          <w:bCs/>
          <w:sz w:val="20"/>
          <w:szCs w:val="20"/>
          <w:u w:val="single"/>
        </w:rPr>
      </w:pPr>
      <w:r w:rsidRPr="005E7ED3">
        <w:rPr>
          <w:rFonts w:asciiTheme="minorHAnsi" w:hAnsiTheme="minorHAnsi" w:cs="Garamond"/>
          <w:b/>
          <w:bCs/>
          <w:sz w:val="20"/>
          <w:szCs w:val="20"/>
          <w:u w:val="single"/>
        </w:rPr>
        <w:t>3.5. DA GARANTIA/VALIDADE DOS PRODUTOS:</w:t>
      </w:r>
    </w:p>
    <w:p w:rsidR="005E7ED3" w:rsidRPr="005E7ED3" w:rsidRDefault="005E7ED3" w:rsidP="005E7ED3">
      <w:pPr>
        <w:autoSpaceDE w:val="0"/>
        <w:autoSpaceDN w:val="0"/>
        <w:adjustRightInd w:val="0"/>
        <w:spacing w:after="0" w:line="240" w:lineRule="auto"/>
        <w:jc w:val="both"/>
        <w:rPr>
          <w:rFonts w:asciiTheme="minorHAnsi" w:hAnsiTheme="minorHAnsi" w:cs="Garamond"/>
          <w:color w:val="000000"/>
          <w:sz w:val="20"/>
          <w:szCs w:val="20"/>
        </w:rPr>
      </w:pPr>
      <w:r w:rsidRPr="005E7ED3">
        <w:rPr>
          <w:rFonts w:asciiTheme="minorHAnsi" w:hAnsiTheme="minorHAnsi" w:cs="Garamond"/>
          <w:b/>
          <w:color w:val="000000"/>
          <w:sz w:val="20"/>
          <w:szCs w:val="20"/>
        </w:rPr>
        <w:t>3.5.1.</w:t>
      </w:r>
      <w:r w:rsidRPr="005E7ED3">
        <w:rPr>
          <w:rFonts w:asciiTheme="minorHAnsi" w:hAnsiTheme="minorHAnsi" w:cs="Garamond"/>
          <w:color w:val="000000"/>
          <w:sz w:val="20"/>
          <w:szCs w:val="20"/>
        </w:rPr>
        <w:t xml:space="preserve"> Os produtos devem ter a garantia mínima de </w:t>
      </w:r>
      <w:r w:rsidRPr="005E7ED3">
        <w:rPr>
          <w:rFonts w:asciiTheme="minorHAnsi" w:hAnsiTheme="minorHAnsi" w:cs="Garamond"/>
          <w:b/>
          <w:bCs/>
          <w:color w:val="000000"/>
          <w:sz w:val="20"/>
          <w:szCs w:val="20"/>
        </w:rPr>
        <w:t>12 (Do</w:t>
      </w:r>
      <w:r w:rsidR="00571205">
        <w:rPr>
          <w:rFonts w:asciiTheme="minorHAnsi" w:hAnsiTheme="minorHAnsi" w:cs="Garamond"/>
          <w:b/>
          <w:bCs/>
          <w:color w:val="000000"/>
          <w:sz w:val="20"/>
          <w:szCs w:val="20"/>
        </w:rPr>
        <w:t>z</w:t>
      </w:r>
      <w:bookmarkStart w:id="3" w:name="_GoBack"/>
      <w:bookmarkEnd w:id="3"/>
      <w:r w:rsidRPr="005E7ED3">
        <w:rPr>
          <w:rFonts w:asciiTheme="minorHAnsi" w:hAnsiTheme="minorHAnsi" w:cs="Garamond"/>
          <w:b/>
          <w:bCs/>
          <w:color w:val="000000"/>
          <w:sz w:val="20"/>
          <w:szCs w:val="20"/>
        </w:rPr>
        <w:t>e) meses</w:t>
      </w:r>
      <w:r w:rsidRPr="005E7ED3">
        <w:rPr>
          <w:rFonts w:asciiTheme="minorHAnsi" w:hAnsiTheme="minorHAnsi" w:cs="Garamond"/>
          <w:color w:val="000000"/>
          <w:sz w:val="20"/>
          <w:szCs w:val="20"/>
        </w:rPr>
        <w:t xml:space="preserve"> contados da data da entrega.</w:t>
      </w:r>
    </w:p>
    <w:p w:rsidR="005E7ED3" w:rsidRPr="005E7ED3" w:rsidRDefault="005E7ED3" w:rsidP="005E7ED3">
      <w:pPr>
        <w:tabs>
          <w:tab w:val="left" w:pos="2127"/>
        </w:tabs>
        <w:spacing w:after="0" w:line="240" w:lineRule="auto"/>
        <w:jc w:val="both"/>
        <w:rPr>
          <w:rFonts w:asciiTheme="minorHAnsi" w:hAnsiTheme="minorHAnsi" w:cs="Garamond"/>
          <w:color w:val="000000"/>
          <w:sz w:val="20"/>
          <w:szCs w:val="20"/>
        </w:rPr>
      </w:pPr>
      <w:r w:rsidRPr="005E7ED3">
        <w:rPr>
          <w:rFonts w:asciiTheme="minorHAnsi" w:hAnsiTheme="minorHAnsi" w:cs="Garamond"/>
          <w:b/>
          <w:color w:val="000000"/>
          <w:sz w:val="20"/>
          <w:szCs w:val="20"/>
        </w:rPr>
        <w:t>3.5.2.</w:t>
      </w:r>
      <w:r w:rsidRPr="005E7ED3">
        <w:rPr>
          <w:rFonts w:asciiTheme="minorHAnsi" w:hAnsiTheme="minorHAnsi" w:cs="Garamond"/>
          <w:color w:val="000000"/>
          <w:sz w:val="20"/>
          <w:szCs w:val="20"/>
        </w:rPr>
        <w:t xml:space="preserve">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5E7ED3" w:rsidRPr="005E7ED3" w:rsidRDefault="005E7ED3" w:rsidP="005E7ED3">
      <w:pPr>
        <w:autoSpaceDE w:val="0"/>
        <w:autoSpaceDN w:val="0"/>
        <w:adjustRightInd w:val="0"/>
        <w:spacing w:after="0" w:line="240" w:lineRule="auto"/>
        <w:jc w:val="both"/>
        <w:rPr>
          <w:rFonts w:asciiTheme="minorHAnsi" w:hAnsiTheme="minorHAnsi" w:cs="Garamond"/>
          <w:color w:val="000000"/>
          <w:sz w:val="20"/>
          <w:szCs w:val="20"/>
        </w:rPr>
      </w:pPr>
      <w:r w:rsidRPr="005E7ED3">
        <w:rPr>
          <w:rFonts w:asciiTheme="minorHAnsi" w:hAnsiTheme="minorHAnsi" w:cs="Garamond"/>
          <w:b/>
          <w:sz w:val="20"/>
          <w:szCs w:val="20"/>
        </w:rPr>
        <w:t>3.5.3.</w:t>
      </w:r>
      <w:r w:rsidRPr="005E7ED3">
        <w:rPr>
          <w:rFonts w:asciiTheme="minorHAnsi" w:hAnsiTheme="minorHAnsi" w:cs="Garamond"/>
          <w:sz w:val="20"/>
          <w:szCs w:val="20"/>
        </w:rPr>
        <w:t xml:space="preserve"> Durante o período de garantia dos produtos, a </w:t>
      </w:r>
      <w:r w:rsidRPr="005E7ED3">
        <w:rPr>
          <w:rFonts w:asciiTheme="minorHAnsi" w:hAnsiTheme="minorHAnsi" w:cs="Garamond"/>
          <w:color w:val="000000"/>
          <w:sz w:val="20"/>
          <w:szCs w:val="20"/>
        </w:rPr>
        <w:t>Contratada deverá arcar com substituições em decorrência de defeitos de fabricação, transporte, avarias, embalagem ou armazenamento e outros eventos, para os quais a Contratante não concorreu.</w:t>
      </w:r>
    </w:p>
    <w:p w:rsidR="005E7ED3" w:rsidRPr="005E7ED3" w:rsidRDefault="005E7ED3" w:rsidP="005E7ED3">
      <w:pPr>
        <w:autoSpaceDE w:val="0"/>
        <w:autoSpaceDN w:val="0"/>
        <w:adjustRightInd w:val="0"/>
        <w:spacing w:after="0" w:line="240" w:lineRule="auto"/>
        <w:jc w:val="both"/>
        <w:rPr>
          <w:rFonts w:asciiTheme="minorHAnsi" w:hAnsiTheme="minorHAnsi" w:cs="Garamond"/>
          <w:color w:val="000000"/>
          <w:sz w:val="20"/>
          <w:szCs w:val="20"/>
        </w:rPr>
      </w:pPr>
    </w:p>
    <w:p w:rsidR="005E7ED3" w:rsidRPr="005E7ED3" w:rsidRDefault="005E7ED3" w:rsidP="005E7ED3">
      <w:pPr>
        <w:autoSpaceDE w:val="0"/>
        <w:autoSpaceDN w:val="0"/>
        <w:adjustRightInd w:val="0"/>
        <w:spacing w:after="0" w:line="240" w:lineRule="auto"/>
        <w:jc w:val="both"/>
        <w:rPr>
          <w:rFonts w:asciiTheme="minorHAnsi" w:hAnsiTheme="minorHAnsi" w:cs="Garamond"/>
          <w:color w:val="000000"/>
          <w:sz w:val="20"/>
          <w:szCs w:val="20"/>
        </w:rPr>
      </w:pPr>
      <w:r w:rsidRPr="005E7ED3">
        <w:rPr>
          <w:rFonts w:asciiTheme="minorHAnsi" w:hAnsiTheme="minorHAnsi" w:cs="Garamond"/>
          <w:color w:val="000000"/>
          <w:sz w:val="20"/>
          <w:szCs w:val="20"/>
        </w:rPr>
        <w:lastRenderedPageBreak/>
        <w:t xml:space="preserve">a) O prazo para a Contratada atender ao item acima, deverá ser de no máximo até </w:t>
      </w:r>
      <w:r w:rsidRPr="005E7ED3">
        <w:rPr>
          <w:rFonts w:asciiTheme="minorHAnsi" w:hAnsiTheme="minorHAnsi" w:cs="Garamond"/>
          <w:b/>
          <w:bCs/>
          <w:color w:val="000000"/>
          <w:sz w:val="20"/>
          <w:szCs w:val="20"/>
        </w:rPr>
        <w:t>30 (Trinta) dias úteis,</w:t>
      </w:r>
      <w:r w:rsidRPr="005E7ED3">
        <w:rPr>
          <w:rFonts w:asciiTheme="minorHAnsi" w:hAnsiTheme="minorHAnsi" w:cs="Garamond"/>
          <w:color w:val="000000"/>
          <w:sz w:val="20"/>
          <w:szCs w:val="20"/>
        </w:rPr>
        <w:t xml:space="preserve"> contados do envio da nota de empenho.</w:t>
      </w:r>
    </w:p>
    <w:p w:rsidR="005E7ED3" w:rsidRPr="005E7ED3" w:rsidRDefault="005E7ED3" w:rsidP="005E7ED3">
      <w:pPr>
        <w:autoSpaceDE w:val="0"/>
        <w:autoSpaceDN w:val="0"/>
        <w:adjustRightInd w:val="0"/>
        <w:spacing w:after="0" w:line="240" w:lineRule="auto"/>
        <w:jc w:val="both"/>
        <w:rPr>
          <w:rFonts w:asciiTheme="minorHAnsi" w:hAnsiTheme="minorHAnsi" w:cs="Garamond"/>
          <w:b/>
          <w:bCs/>
          <w:sz w:val="20"/>
          <w:szCs w:val="20"/>
          <w:u w:val="single"/>
        </w:rPr>
      </w:pPr>
      <w:r w:rsidRPr="005E7ED3">
        <w:rPr>
          <w:rFonts w:asciiTheme="minorHAnsi" w:hAnsiTheme="minorHAnsi" w:cs="Garamond"/>
          <w:b/>
          <w:bCs/>
          <w:sz w:val="20"/>
          <w:szCs w:val="20"/>
          <w:u w:val="single"/>
        </w:rPr>
        <w:t>3.6. DA ADJUDICAÇÃO:</w:t>
      </w:r>
    </w:p>
    <w:p w:rsidR="005E7ED3" w:rsidRPr="005E7ED3" w:rsidRDefault="005E7ED3" w:rsidP="005E7ED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5E7ED3">
        <w:rPr>
          <w:rFonts w:asciiTheme="minorHAnsi" w:hAnsiTheme="minorHAnsi" w:cs="Garamond"/>
          <w:b/>
          <w:sz w:val="20"/>
          <w:szCs w:val="20"/>
        </w:rPr>
        <w:t>3.6.1.</w:t>
      </w:r>
      <w:r w:rsidRPr="005E7ED3">
        <w:rPr>
          <w:rFonts w:asciiTheme="minorHAnsi" w:hAnsiTheme="minorHAnsi" w:cs="Garamond"/>
          <w:sz w:val="20"/>
          <w:szCs w:val="20"/>
        </w:rPr>
        <w:t xml:space="preserve"> A adjudicação será por item.</w:t>
      </w:r>
    </w:p>
    <w:p w:rsidR="00E53FF8" w:rsidRPr="001D2C43" w:rsidRDefault="005E7ED3" w:rsidP="005E7ED3">
      <w:pPr>
        <w:tabs>
          <w:tab w:val="left" w:pos="2127"/>
        </w:tabs>
        <w:spacing w:after="120" w:line="240" w:lineRule="auto"/>
        <w:jc w:val="both"/>
        <w:rPr>
          <w:rFonts w:cs="Calibri"/>
          <w:bCs/>
          <w:sz w:val="20"/>
          <w:szCs w:val="20"/>
        </w:rPr>
      </w:pPr>
      <w:r w:rsidRPr="005E7ED3">
        <w:rPr>
          <w:rFonts w:asciiTheme="minorHAnsi" w:hAnsiTheme="minorHAnsi" w:cs="Garamond"/>
          <w:b/>
          <w:sz w:val="20"/>
          <w:szCs w:val="20"/>
        </w:rPr>
        <w:t>3.6.2.</w:t>
      </w:r>
      <w:r w:rsidRPr="005E7ED3">
        <w:rPr>
          <w:rFonts w:asciiTheme="minorHAnsi" w:hAnsiTheme="minorHAnsi" w:cs="Garamond"/>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8601B6">
        <w:rPr>
          <w:rFonts w:cs="Calibri"/>
          <w:b/>
          <w:bCs/>
          <w:color w:val="FFFFFF"/>
          <w:sz w:val="20"/>
          <w:szCs w:val="20"/>
        </w:rPr>
        <w:t>4</w:t>
      </w:r>
      <w:r w:rsidRPr="00E166E5">
        <w:rPr>
          <w:rFonts w:cs="Calibri"/>
          <w:b/>
          <w:bCs/>
          <w:color w:val="FFFFFF"/>
          <w:sz w:val="20"/>
          <w:szCs w:val="20"/>
        </w:rPr>
        <w:t xml:space="preserve">. </w:t>
      </w:r>
      <w:r w:rsidR="008601B6">
        <w:rPr>
          <w:rFonts w:cs="Calibri"/>
          <w:b/>
          <w:bCs/>
          <w:color w:val="FFFFFF"/>
          <w:sz w:val="20"/>
          <w:szCs w:val="20"/>
        </w:rPr>
        <w:t>DA QUALIFICAÇÃO TÉCNICA DOS LICITANTES</w:t>
      </w:r>
    </w:p>
    <w:p w:rsidR="001D2C43" w:rsidRPr="008601B6" w:rsidRDefault="008601B6" w:rsidP="008E7DBD">
      <w:pPr>
        <w:tabs>
          <w:tab w:val="left" w:pos="7200"/>
        </w:tabs>
        <w:spacing w:after="120" w:line="240" w:lineRule="auto"/>
        <w:jc w:val="both"/>
        <w:rPr>
          <w:rFonts w:eastAsia="Batang" w:cs="Calibri"/>
          <w:color w:val="000000"/>
          <w:sz w:val="20"/>
          <w:szCs w:val="20"/>
        </w:rPr>
      </w:pPr>
      <w:r w:rsidRPr="008601B6">
        <w:rPr>
          <w:rFonts w:eastAsia="Batang" w:cs="Calibri"/>
          <w:b/>
          <w:color w:val="000000"/>
          <w:sz w:val="20"/>
          <w:szCs w:val="20"/>
        </w:rPr>
        <w:t>4.1</w:t>
      </w:r>
      <w:r w:rsidR="008C3E5E" w:rsidRPr="008601B6">
        <w:rPr>
          <w:rFonts w:eastAsia="Batang" w:cs="Calibri"/>
          <w:color w:val="000000"/>
          <w:sz w:val="20"/>
          <w:szCs w:val="20"/>
        </w:rPr>
        <w:t>.</w:t>
      </w:r>
      <w:r>
        <w:rPr>
          <w:rFonts w:eastAsia="Batang" w:cs="Calibri"/>
          <w:color w:val="000000"/>
          <w:sz w:val="20"/>
          <w:szCs w:val="20"/>
        </w:rPr>
        <w:t xml:space="preserve"> Conforme item 13.3. </w:t>
      </w:r>
      <w:proofErr w:type="gramStart"/>
      <w:r>
        <w:rPr>
          <w:rFonts w:eastAsia="Batang" w:cs="Calibri"/>
          <w:color w:val="000000"/>
          <w:sz w:val="20"/>
          <w:szCs w:val="20"/>
        </w:rPr>
        <w:t>do</w:t>
      </w:r>
      <w:proofErr w:type="gramEnd"/>
      <w:r>
        <w:rPr>
          <w:rFonts w:eastAsia="Batang" w:cs="Calibri"/>
          <w:color w:val="000000"/>
          <w:sz w:val="20"/>
          <w:szCs w:val="20"/>
        </w:rPr>
        <w:t xml:space="preserve">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F87BCA">
        <w:rPr>
          <w:rFonts w:cs="Calibri"/>
          <w:b/>
          <w:bCs/>
          <w:color w:val="FFFFFF"/>
          <w:sz w:val="20"/>
          <w:szCs w:val="20"/>
        </w:rPr>
        <w:t>DAS AMOSTRAS</w:t>
      </w:r>
      <w:r w:rsidR="005203EF">
        <w:rPr>
          <w:rFonts w:cs="Calibri"/>
          <w:b/>
          <w:bCs/>
          <w:color w:val="FFFFFF"/>
          <w:sz w:val="20"/>
          <w:szCs w:val="20"/>
        </w:rPr>
        <w:t xml:space="preserve"> </w:t>
      </w:r>
    </w:p>
    <w:p w:rsidR="007357E0" w:rsidRPr="007357E0" w:rsidRDefault="007357E0" w:rsidP="007357E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7357E0">
        <w:rPr>
          <w:rFonts w:asciiTheme="minorHAnsi" w:hAnsiTheme="minorHAnsi" w:cs="Garamond"/>
          <w:b/>
          <w:color w:val="000000"/>
          <w:sz w:val="20"/>
          <w:szCs w:val="20"/>
        </w:rPr>
        <w:t>5.1.</w:t>
      </w:r>
      <w:r w:rsidRPr="007357E0">
        <w:rPr>
          <w:rFonts w:asciiTheme="minorHAnsi" w:hAnsiTheme="minorHAnsi" w:cs="Garamond"/>
          <w:color w:val="000000"/>
          <w:sz w:val="20"/>
          <w:szCs w:val="20"/>
        </w:rPr>
        <w:t xml:space="preserve"> </w:t>
      </w:r>
      <w:r w:rsidRPr="007357E0">
        <w:rPr>
          <w:rFonts w:asciiTheme="minorHAnsi" w:hAnsiTheme="minorHAnsi" w:cs="Garamond"/>
          <w:sz w:val="20"/>
          <w:szCs w:val="20"/>
        </w:rPr>
        <w:t xml:space="preserve">Caso julgue necessário, a SESAU/TO poderá solicitar amostra da empresa vencedora, antes da homologação do referido processo, objetivando </w:t>
      </w:r>
      <w:r w:rsidRPr="007357E0">
        <w:rPr>
          <w:rFonts w:asciiTheme="minorHAnsi" w:hAnsiTheme="minorHAnsi" w:cs="Garamond"/>
          <w:color w:val="000000"/>
          <w:sz w:val="20"/>
          <w:szCs w:val="20"/>
        </w:rPr>
        <w:t>verificar se os produtos ofertados atendem as exigências do Edital e de seus anexos, nos termos do artigo 43, IV da Lei Federal 8.666/1.993</w:t>
      </w:r>
      <w:r w:rsidRPr="007357E0">
        <w:rPr>
          <w:rFonts w:asciiTheme="minorHAnsi" w:hAnsiTheme="minorHAnsi" w:cs="Garamond"/>
          <w:sz w:val="20"/>
          <w:szCs w:val="20"/>
        </w:rPr>
        <w:t>.</w:t>
      </w:r>
    </w:p>
    <w:p w:rsidR="007357E0" w:rsidRPr="007357E0" w:rsidRDefault="007357E0" w:rsidP="007357E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7357E0">
        <w:rPr>
          <w:rFonts w:asciiTheme="minorHAnsi" w:hAnsiTheme="minorHAnsi" w:cs="Garamond"/>
          <w:b/>
          <w:sz w:val="20"/>
          <w:szCs w:val="20"/>
        </w:rPr>
        <w:t>5.1.1.</w:t>
      </w:r>
      <w:r w:rsidRPr="007357E0">
        <w:rPr>
          <w:rFonts w:asciiTheme="minorHAnsi" w:hAnsiTheme="minorHAnsi" w:cs="Garamond"/>
          <w:sz w:val="20"/>
          <w:szCs w:val="20"/>
        </w:rPr>
        <w:t xml:space="preserve"> As amostras deverão ser entregues na Comissão Permanente de Licitação;</w:t>
      </w:r>
    </w:p>
    <w:p w:rsidR="007357E0" w:rsidRPr="007357E0" w:rsidRDefault="007357E0" w:rsidP="007357E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7357E0">
        <w:rPr>
          <w:rFonts w:asciiTheme="minorHAnsi" w:hAnsiTheme="minorHAnsi" w:cs="Garamond"/>
          <w:b/>
          <w:sz w:val="20"/>
          <w:szCs w:val="20"/>
        </w:rPr>
        <w:t>5.1.2.</w:t>
      </w:r>
      <w:r w:rsidRPr="007357E0">
        <w:rPr>
          <w:rFonts w:asciiTheme="minorHAnsi" w:hAnsiTheme="minorHAnsi" w:cs="Garamond"/>
          <w:sz w:val="20"/>
          <w:szCs w:val="20"/>
        </w:rPr>
        <w:t xml:space="preserve"> As amostras serão aferidas por área técnica competente;</w:t>
      </w:r>
    </w:p>
    <w:p w:rsidR="007357E0" w:rsidRPr="007357E0" w:rsidRDefault="007357E0" w:rsidP="007357E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7357E0">
        <w:rPr>
          <w:rFonts w:asciiTheme="minorHAnsi" w:hAnsiTheme="minorHAnsi" w:cs="Garamond"/>
          <w:b/>
          <w:sz w:val="20"/>
          <w:szCs w:val="20"/>
        </w:rPr>
        <w:t>5.1.3.</w:t>
      </w:r>
      <w:r w:rsidRPr="007357E0">
        <w:rPr>
          <w:rFonts w:asciiTheme="minorHAnsi" w:hAnsiTheme="minorHAnsi" w:cs="Garamond"/>
          <w:sz w:val="20"/>
          <w:szCs w:val="20"/>
        </w:rPr>
        <w:t xml:space="preserve"> Quando da entrega das amostras deverão acompanhar listagem contendo a descrição completa de todos os itens apresentados, código de produtos, quantidade enviada, marca e fabricante, em papel timbrado da empresa;</w:t>
      </w:r>
    </w:p>
    <w:p w:rsidR="007357E0" w:rsidRPr="007357E0" w:rsidRDefault="007357E0" w:rsidP="007357E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21799E">
        <w:rPr>
          <w:rFonts w:asciiTheme="minorHAnsi" w:hAnsiTheme="minorHAnsi" w:cs="Garamond"/>
          <w:b/>
          <w:sz w:val="20"/>
          <w:szCs w:val="20"/>
        </w:rPr>
        <w:t>5.1.4.</w:t>
      </w:r>
      <w:r w:rsidRPr="007357E0">
        <w:rPr>
          <w:rFonts w:asciiTheme="minorHAnsi" w:hAnsiTheme="minorHAnsi" w:cs="Garamond"/>
          <w:sz w:val="20"/>
          <w:szCs w:val="20"/>
        </w:rPr>
        <w:t xml:space="preserve"> Desclassificada a proposta/amostra, serão convocadas as licitantes subsequentes;</w:t>
      </w:r>
    </w:p>
    <w:p w:rsidR="007357E0" w:rsidRPr="007357E0" w:rsidRDefault="007357E0" w:rsidP="007357E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21799E">
        <w:rPr>
          <w:rFonts w:asciiTheme="minorHAnsi" w:hAnsiTheme="minorHAnsi" w:cs="Garamond"/>
          <w:b/>
          <w:sz w:val="20"/>
          <w:szCs w:val="20"/>
        </w:rPr>
        <w:t xml:space="preserve">5.1.5. </w:t>
      </w:r>
      <w:r w:rsidRPr="007357E0">
        <w:rPr>
          <w:rFonts w:asciiTheme="minorHAnsi" w:hAnsiTheme="minorHAnsi" w:cs="Garamond"/>
          <w:sz w:val="20"/>
          <w:szCs w:val="20"/>
        </w:rPr>
        <w:t>Terá a proposta/amostra desclassificada, sem prejuízo das sanções cabíveis, a licitante que:</w:t>
      </w:r>
    </w:p>
    <w:p w:rsidR="007357E0" w:rsidRPr="007357E0" w:rsidRDefault="007357E0" w:rsidP="007357E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7357E0">
        <w:rPr>
          <w:rFonts w:asciiTheme="minorHAnsi" w:hAnsiTheme="minorHAnsi" w:cs="Garamond"/>
          <w:sz w:val="20"/>
          <w:szCs w:val="20"/>
        </w:rPr>
        <w:t>a) Não apresentar a amostra no prazo e nas condições solicitadas;</w:t>
      </w:r>
    </w:p>
    <w:p w:rsidR="007357E0" w:rsidRPr="007357E0" w:rsidRDefault="007357E0" w:rsidP="007357E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7357E0">
        <w:rPr>
          <w:rFonts w:asciiTheme="minorHAnsi" w:hAnsiTheme="minorHAnsi" w:cs="Garamond"/>
          <w:sz w:val="20"/>
          <w:szCs w:val="20"/>
        </w:rPr>
        <w:t>b) Apresentar produto de baixa qualidade;</w:t>
      </w:r>
    </w:p>
    <w:p w:rsidR="007357E0" w:rsidRPr="007357E0" w:rsidRDefault="007357E0" w:rsidP="007357E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7357E0">
        <w:rPr>
          <w:rFonts w:asciiTheme="minorHAnsi" w:hAnsiTheme="minorHAnsi" w:cs="Garamond"/>
          <w:sz w:val="20"/>
          <w:szCs w:val="20"/>
        </w:rPr>
        <w:t>c) O produto ofertado não contemplar as exigências do Edital e de seus anexos, ou a legislação aplicada.</w:t>
      </w:r>
    </w:p>
    <w:p w:rsidR="007357E0" w:rsidRPr="007357E0" w:rsidRDefault="007357E0" w:rsidP="007357E0">
      <w:pPr>
        <w:spacing w:after="0" w:line="240" w:lineRule="auto"/>
        <w:jc w:val="both"/>
        <w:rPr>
          <w:rFonts w:asciiTheme="minorHAnsi" w:hAnsiTheme="minorHAnsi" w:cs="Garamond"/>
          <w:sz w:val="20"/>
          <w:szCs w:val="20"/>
        </w:rPr>
      </w:pPr>
      <w:r w:rsidRPr="0021799E">
        <w:rPr>
          <w:rFonts w:asciiTheme="minorHAnsi" w:hAnsiTheme="minorHAnsi" w:cs="Garamond"/>
          <w:b/>
          <w:sz w:val="20"/>
          <w:szCs w:val="20"/>
        </w:rPr>
        <w:t>5.1.6.</w:t>
      </w:r>
      <w:r w:rsidRPr="007357E0">
        <w:rPr>
          <w:rFonts w:asciiTheme="minorHAnsi" w:hAnsiTheme="minorHAnsi" w:cs="Garamond"/>
          <w:sz w:val="20"/>
          <w:szCs w:val="20"/>
        </w:rPr>
        <w:t xml:space="preserve"> As amostras ofertadas pela contratada após analise, ficarão sob posse da contratante quando </w:t>
      </w:r>
      <w:proofErr w:type="gramStart"/>
      <w:r w:rsidRPr="007357E0">
        <w:rPr>
          <w:rFonts w:asciiTheme="minorHAnsi" w:hAnsiTheme="minorHAnsi" w:cs="Garamond"/>
          <w:sz w:val="20"/>
          <w:szCs w:val="20"/>
        </w:rPr>
        <w:t>tratando-se</w:t>
      </w:r>
      <w:proofErr w:type="gramEnd"/>
      <w:r w:rsidRPr="007357E0">
        <w:rPr>
          <w:rFonts w:asciiTheme="minorHAnsi" w:hAnsiTheme="minorHAnsi" w:cs="Garamond"/>
          <w:sz w:val="20"/>
          <w:szCs w:val="20"/>
        </w:rPr>
        <w:t xml:space="preserve"> de materiais de consumo e </w:t>
      </w:r>
      <w:proofErr w:type="spellStart"/>
      <w:r w:rsidRPr="007357E0">
        <w:rPr>
          <w:rFonts w:asciiTheme="minorHAnsi" w:hAnsiTheme="minorHAnsi" w:cs="Garamond"/>
          <w:sz w:val="20"/>
          <w:szCs w:val="20"/>
        </w:rPr>
        <w:t>oureutilizáveis</w:t>
      </w:r>
      <w:proofErr w:type="spellEnd"/>
      <w:r w:rsidRPr="007357E0">
        <w:rPr>
          <w:rFonts w:asciiTheme="minorHAnsi" w:hAnsiTheme="minorHAnsi" w:cs="Garamond"/>
          <w:sz w:val="20"/>
          <w:szCs w:val="20"/>
        </w:rPr>
        <w:t xml:space="preserve">  e serão enviados a Comissão Permanente de Licitação, para providencias que se fizerem oportunas;</w:t>
      </w:r>
    </w:p>
    <w:p w:rsidR="007357E0" w:rsidRPr="007357E0" w:rsidRDefault="007357E0" w:rsidP="007357E0">
      <w:pPr>
        <w:spacing w:after="0" w:line="240" w:lineRule="auto"/>
        <w:jc w:val="both"/>
        <w:rPr>
          <w:rFonts w:asciiTheme="minorHAnsi" w:hAnsiTheme="minorHAnsi" w:cs="Garamond"/>
          <w:sz w:val="20"/>
          <w:szCs w:val="20"/>
        </w:rPr>
      </w:pPr>
      <w:r w:rsidRPr="0021799E">
        <w:rPr>
          <w:rFonts w:asciiTheme="minorHAnsi" w:hAnsiTheme="minorHAnsi" w:cs="Garamond"/>
          <w:b/>
          <w:sz w:val="20"/>
          <w:szCs w:val="20"/>
        </w:rPr>
        <w:t>5.1.7.</w:t>
      </w:r>
      <w:r w:rsidRPr="007357E0">
        <w:rPr>
          <w:rFonts w:asciiTheme="minorHAnsi" w:hAnsiTheme="minorHAnsi" w:cs="Garamond"/>
          <w:sz w:val="20"/>
          <w:szCs w:val="20"/>
        </w:rPr>
        <w:t xml:space="preserve"> As amostras aprovadas serão tidas como início da entrega dos materiais ofertados e deverão ser fornecidas sem ônus financeiros para a Contratante</w:t>
      </w:r>
    </w:p>
    <w:p w:rsidR="00C84E42" w:rsidRPr="00A44E0E" w:rsidRDefault="007357E0" w:rsidP="007357E0">
      <w:pPr>
        <w:tabs>
          <w:tab w:val="left" w:pos="7200"/>
        </w:tabs>
        <w:spacing w:after="120" w:line="240" w:lineRule="auto"/>
        <w:jc w:val="both"/>
        <w:rPr>
          <w:rFonts w:eastAsia="Batang" w:cs="Calibri"/>
          <w:b/>
          <w:color w:val="000000"/>
          <w:sz w:val="20"/>
          <w:szCs w:val="20"/>
        </w:rPr>
      </w:pPr>
      <w:r w:rsidRPr="0021799E">
        <w:rPr>
          <w:rFonts w:asciiTheme="minorHAnsi" w:hAnsiTheme="minorHAnsi" w:cs="Garamond"/>
          <w:b/>
          <w:sz w:val="20"/>
          <w:szCs w:val="20"/>
        </w:rPr>
        <w:t>5.1.8.</w:t>
      </w:r>
      <w:r w:rsidRPr="007357E0">
        <w:rPr>
          <w:rFonts w:asciiTheme="minorHAnsi" w:hAnsiTheme="minorHAnsi" w:cs="Garamond"/>
          <w:sz w:val="20"/>
          <w:szCs w:val="20"/>
        </w:rPr>
        <w:t xml:space="preserve"> Caso não seja aprovada a amostra, a empresa será desclassificada </w:t>
      </w:r>
      <w:proofErr w:type="spellStart"/>
      <w:r w:rsidRPr="007357E0">
        <w:rPr>
          <w:rFonts w:asciiTheme="minorHAnsi" w:hAnsiTheme="minorHAnsi" w:cs="Garamond"/>
          <w:sz w:val="20"/>
          <w:szCs w:val="20"/>
        </w:rPr>
        <w:t>eos</w:t>
      </w:r>
      <w:proofErr w:type="spellEnd"/>
      <w:r w:rsidRPr="007357E0">
        <w:rPr>
          <w:rFonts w:asciiTheme="minorHAnsi" w:hAnsiTheme="minorHAnsi" w:cs="Garamond"/>
          <w:sz w:val="20"/>
          <w:szCs w:val="20"/>
        </w:rPr>
        <w:t xml:space="preserve"> produtos que apresentarem condições de uso após a reprovação devem ser retirados pela empresa licitante e será chamada o próximo colocado na fase de lances para o mesmo procedimento.</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21799E">
        <w:rPr>
          <w:rFonts w:cs="Calibri"/>
          <w:b/>
          <w:bCs/>
          <w:color w:val="FFFFFF"/>
          <w:sz w:val="20"/>
          <w:szCs w:val="20"/>
        </w:rPr>
        <w:t>DO PRAZO DE ENTREGA DOS PRODUTOS</w:t>
      </w:r>
    </w:p>
    <w:p w:rsidR="00E75C90" w:rsidRPr="00E75C90" w:rsidRDefault="00E75C90" w:rsidP="00E75C90">
      <w:pPr>
        <w:tabs>
          <w:tab w:val="left" w:pos="7200"/>
        </w:tabs>
        <w:spacing w:after="0" w:line="240" w:lineRule="auto"/>
        <w:jc w:val="both"/>
        <w:rPr>
          <w:rFonts w:asciiTheme="minorHAnsi" w:hAnsiTheme="minorHAnsi" w:cs="Garamond"/>
          <w:color w:val="000000"/>
          <w:sz w:val="20"/>
          <w:szCs w:val="20"/>
        </w:rPr>
      </w:pPr>
      <w:r w:rsidRPr="00E75C90">
        <w:rPr>
          <w:rFonts w:asciiTheme="minorHAnsi" w:eastAsia="Batang" w:hAnsiTheme="minorHAnsi" w:cs="Garamond"/>
          <w:b/>
          <w:color w:val="000000"/>
          <w:sz w:val="20"/>
          <w:szCs w:val="20"/>
        </w:rPr>
        <w:t>6.1.</w:t>
      </w:r>
      <w:r w:rsidRPr="00E75C90">
        <w:rPr>
          <w:rFonts w:asciiTheme="minorHAnsi" w:eastAsia="Batang" w:hAnsiTheme="minorHAnsi" w:cs="Garamond"/>
          <w:color w:val="000000"/>
          <w:sz w:val="20"/>
          <w:szCs w:val="20"/>
        </w:rPr>
        <w:t xml:space="preserve"> </w:t>
      </w:r>
      <w:r w:rsidRPr="00E75C90">
        <w:rPr>
          <w:rFonts w:asciiTheme="minorHAnsi" w:hAnsiTheme="minorHAnsi" w:cs="Garamond"/>
          <w:color w:val="000000"/>
          <w:sz w:val="20"/>
          <w:szCs w:val="20"/>
        </w:rPr>
        <w:t xml:space="preserve">A entrega deverá ser feita no prazo máximo de 30 </w:t>
      </w:r>
      <w:r w:rsidRPr="00E75C90">
        <w:rPr>
          <w:rFonts w:asciiTheme="minorHAnsi" w:hAnsiTheme="minorHAnsi" w:cs="Garamond"/>
          <w:b/>
          <w:bCs/>
          <w:color w:val="000000"/>
          <w:sz w:val="20"/>
          <w:szCs w:val="20"/>
        </w:rPr>
        <w:t>(TRINTA) dias corridos</w:t>
      </w:r>
      <w:r w:rsidRPr="00E75C90">
        <w:rPr>
          <w:rFonts w:asciiTheme="minorHAnsi" w:hAnsiTheme="minorHAnsi" w:cs="Garamond"/>
          <w:color w:val="000000"/>
          <w:sz w:val="20"/>
          <w:szCs w:val="20"/>
        </w:rPr>
        <w:t>, contados do recebimento da Nota de Empenho, salvo, se por motivo justo, a CONTRATADA solicitar prorrogação, e este pedido ser aceito pela SESAU/TO;</w:t>
      </w:r>
    </w:p>
    <w:p w:rsidR="00E75C90" w:rsidRPr="00F17704" w:rsidRDefault="00E75C90" w:rsidP="00E75C90">
      <w:pPr>
        <w:tabs>
          <w:tab w:val="left" w:pos="7200"/>
        </w:tabs>
        <w:spacing w:after="120" w:line="240" w:lineRule="auto"/>
        <w:jc w:val="both"/>
        <w:rPr>
          <w:rFonts w:eastAsia="Batang" w:cs="Calibri"/>
          <w:color w:val="000000"/>
          <w:sz w:val="20"/>
          <w:szCs w:val="20"/>
        </w:rPr>
      </w:pPr>
      <w:r w:rsidRPr="00E75C90">
        <w:rPr>
          <w:rFonts w:asciiTheme="minorHAnsi" w:eastAsia="Batang" w:hAnsiTheme="minorHAnsi" w:cs="Garamond"/>
          <w:b/>
          <w:color w:val="000000"/>
          <w:sz w:val="20"/>
          <w:szCs w:val="20"/>
        </w:rPr>
        <w:t>6.2.</w:t>
      </w:r>
      <w:r w:rsidRPr="00E75C90">
        <w:rPr>
          <w:rFonts w:asciiTheme="minorHAnsi" w:eastAsia="Batang" w:hAnsiTheme="minorHAnsi" w:cs="Garamond"/>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E75C90">
        <w:rPr>
          <w:rFonts w:asciiTheme="minorHAnsi" w:eastAsia="Batang" w:hAnsiTheme="minorHAnsi" w:cs="Garamond"/>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FA315C">
        <w:rPr>
          <w:rFonts w:cs="Calibri"/>
          <w:b/>
          <w:bCs/>
          <w:color w:val="FFFFFF"/>
          <w:sz w:val="20"/>
          <w:szCs w:val="20"/>
        </w:rPr>
        <w:t>DO LOCAL DE ENTREGA DOS PRODUTOS</w:t>
      </w:r>
    </w:p>
    <w:p w:rsidR="0073024D" w:rsidRPr="0073024D" w:rsidRDefault="00743A03" w:rsidP="00743A03">
      <w:pPr>
        <w:tabs>
          <w:tab w:val="left" w:pos="7200"/>
        </w:tabs>
        <w:spacing w:after="120" w:line="240" w:lineRule="auto"/>
        <w:jc w:val="both"/>
        <w:rPr>
          <w:rFonts w:cs="Calibri"/>
          <w:b/>
          <w:color w:val="000000"/>
          <w:sz w:val="20"/>
          <w:szCs w:val="20"/>
        </w:rPr>
      </w:pPr>
      <w:r w:rsidRPr="00743A03">
        <w:rPr>
          <w:rFonts w:cs="Calibri"/>
          <w:b/>
          <w:color w:val="000000"/>
          <w:sz w:val="20"/>
          <w:szCs w:val="20"/>
        </w:rPr>
        <w:t xml:space="preserve">7.1. </w:t>
      </w:r>
      <w:r w:rsidRPr="00743A03">
        <w:rPr>
          <w:rFonts w:cs="Calibri"/>
          <w:color w:val="000000"/>
          <w:sz w:val="20"/>
          <w:szCs w:val="20"/>
        </w:rPr>
        <w:t>Os produtos deverão ser entregue no almoxarifado central n°. 1.112 Sul Alameda 04 QIC Lote 14 – Esquina c/ LO 25 CEP: 77.024-148 - Em frente a trator solo na conformidade da Nota de Empenho, na presença de servidores devidamente autorizados, como determina o § 8°, do artigo 15, da Lei 8.666/93, em dia e horário comercial.</w:t>
      </w:r>
    </w:p>
    <w:p w:rsidR="008778CF" w:rsidRPr="00E166E5" w:rsidRDefault="003D72DC"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17704">
        <w:rPr>
          <w:rFonts w:cs="Calibri"/>
          <w:b/>
          <w:bCs/>
          <w:color w:val="FFFFFF"/>
          <w:sz w:val="20"/>
          <w:szCs w:val="20"/>
        </w:rPr>
        <w:t xml:space="preserve">CONDIÇÕES DE </w:t>
      </w:r>
      <w:r>
        <w:rPr>
          <w:rFonts w:cs="Calibri"/>
          <w:b/>
          <w:bCs/>
          <w:color w:val="FFFFFF"/>
          <w:sz w:val="20"/>
          <w:szCs w:val="20"/>
        </w:rPr>
        <w:t>FORNECIMENTO</w:t>
      </w:r>
    </w:p>
    <w:p w:rsidR="00757A05" w:rsidRPr="00757A05" w:rsidRDefault="00757A05" w:rsidP="00757A05">
      <w:pPr>
        <w:tabs>
          <w:tab w:val="left" w:pos="7200"/>
        </w:tabs>
        <w:spacing w:after="0" w:line="240" w:lineRule="auto"/>
        <w:jc w:val="both"/>
        <w:rPr>
          <w:rFonts w:asciiTheme="minorHAnsi" w:hAnsiTheme="minorHAnsi" w:cs="Garamond"/>
          <w:b/>
          <w:bCs/>
          <w:color w:val="000000"/>
          <w:sz w:val="20"/>
          <w:szCs w:val="20"/>
          <w:u w:val="single"/>
        </w:rPr>
      </w:pPr>
      <w:r w:rsidRPr="00757A05">
        <w:rPr>
          <w:rFonts w:asciiTheme="minorHAnsi" w:hAnsiTheme="minorHAnsi" w:cs="Garamond"/>
          <w:b/>
          <w:bCs/>
          <w:color w:val="000000"/>
          <w:sz w:val="20"/>
          <w:szCs w:val="20"/>
          <w:u w:val="single"/>
        </w:rPr>
        <w:t>8.1. Relativo às condições de fornecimento, a CONTRATADA deverá:</w:t>
      </w:r>
    </w:p>
    <w:p w:rsidR="00757A05" w:rsidRPr="00757A05" w:rsidRDefault="00757A05" w:rsidP="00757A05">
      <w:pPr>
        <w:tabs>
          <w:tab w:val="left" w:pos="7200"/>
        </w:tabs>
        <w:spacing w:after="0" w:line="240" w:lineRule="auto"/>
        <w:jc w:val="both"/>
        <w:rPr>
          <w:rFonts w:asciiTheme="minorHAnsi" w:hAnsiTheme="minorHAnsi" w:cs="Garamond"/>
          <w:color w:val="000000"/>
          <w:sz w:val="20"/>
          <w:szCs w:val="20"/>
        </w:rPr>
      </w:pPr>
      <w:r w:rsidRPr="00757A05">
        <w:rPr>
          <w:rFonts w:asciiTheme="minorHAnsi" w:hAnsiTheme="minorHAnsi" w:cs="Garamond"/>
          <w:b/>
          <w:color w:val="000000"/>
          <w:sz w:val="20"/>
          <w:szCs w:val="20"/>
        </w:rPr>
        <w:lastRenderedPageBreak/>
        <w:t>8.1.1.</w:t>
      </w:r>
      <w:r w:rsidRPr="00757A05">
        <w:rPr>
          <w:rFonts w:asciiTheme="minorHAnsi" w:hAnsiTheme="minorHAnsi" w:cs="Garamond"/>
          <w:color w:val="000000"/>
          <w:sz w:val="20"/>
          <w:szCs w:val="20"/>
        </w:rPr>
        <w:t xml:space="preserve"> Entregar os produtos obedecendo rigorosamente às condições do Edital, de seus anexos;</w:t>
      </w:r>
    </w:p>
    <w:p w:rsidR="00757A05" w:rsidRPr="00757A05" w:rsidRDefault="00757A05" w:rsidP="00757A05">
      <w:pPr>
        <w:tabs>
          <w:tab w:val="left" w:pos="7200"/>
        </w:tabs>
        <w:spacing w:after="0" w:line="240" w:lineRule="auto"/>
        <w:jc w:val="both"/>
        <w:rPr>
          <w:rFonts w:asciiTheme="minorHAnsi" w:hAnsiTheme="minorHAnsi" w:cs="Garamond"/>
          <w:color w:val="000000"/>
          <w:sz w:val="20"/>
          <w:szCs w:val="20"/>
        </w:rPr>
      </w:pPr>
      <w:r w:rsidRPr="00757A05">
        <w:rPr>
          <w:rFonts w:asciiTheme="minorHAnsi" w:hAnsiTheme="minorHAnsi" w:cs="Garamond"/>
          <w:b/>
          <w:color w:val="000000"/>
          <w:sz w:val="20"/>
          <w:szCs w:val="20"/>
        </w:rPr>
        <w:t>8.1.2.</w:t>
      </w:r>
      <w:r w:rsidRPr="00757A05">
        <w:rPr>
          <w:rFonts w:asciiTheme="minorHAnsi" w:hAnsiTheme="minorHAnsi" w:cs="Garamond"/>
          <w:color w:val="000000"/>
          <w:sz w:val="20"/>
          <w:szCs w:val="20"/>
        </w:rPr>
        <w:t xml:space="preserve"> Entregar os produtos obedecendo rigorosamente às condições do Contrato, se houver;</w:t>
      </w:r>
    </w:p>
    <w:p w:rsidR="00EB7B8F" w:rsidRPr="00EB7B8F" w:rsidRDefault="00757A05" w:rsidP="00757A05">
      <w:pPr>
        <w:shd w:val="clear" w:color="auto" w:fill="FFFFFF"/>
        <w:tabs>
          <w:tab w:val="left" w:pos="7200"/>
        </w:tabs>
        <w:spacing w:after="120" w:line="240" w:lineRule="auto"/>
        <w:jc w:val="both"/>
        <w:rPr>
          <w:rFonts w:eastAsia="Batang" w:cs="Calibri"/>
          <w:b/>
          <w:color w:val="000000"/>
          <w:sz w:val="20"/>
          <w:szCs w:val="20"/>
        </w:rPr>
      </w:pPr>
      <w:r w:rsidRPr="00757A05">
        <w:rPr>
          <w:rFonts w:asciiTheme="minorHAnsi" w:hAnsiTheme="minorHAnsi" w:cs="Garamond"/>
          <w:b/>
          <w:color w:val="000000"/>
          <w:sz w:val="20"/>
          <w:szCs w:val="20"/>
        </w:rPr>
        <w:t>8.1.3.</w:t>
      </w:r>
      <w:r w:rsidRPr="00757A05">
        <w:rPr>
          <w:rFonts w:asciiTheme="minorHAnsi" w:hAnsiTheme="minorHAnsi" w:cs="Garamond"/>
          <w:color w:val="000000"/>
          <w:sz w:val="20"/>
          <w:szCs w:val="20"/>
        </w:rPr>
        <w:t xml:space="preserve"> Entregar os produtos obedecendo rigorosamente à legislação vigente inerente ao objeto.</w:t>
      </w:r>
    </w:p>
    <w:p w:rsidR="008778CF" w:rsidRPr="00E166E5" w:rsidRDefault="004900A3"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sidR="009472D5">
        <w:rPr>
          <w:rFonts w:cs="Calibri"/>
          <w:b/>
          <w:bCs/>
          <w:color w:val="FFFFFF"/>
          <w:sz w:val="20"/>
          <w:szCs w:val="20"/>
        </w:rPr>
        <w:t>CONDIÇÕES DE RECEBIMENTO E ACEITAÇÃO DOS PRODUTOS</w:t>
      </w:r>
    </w:p>
    <w:p w:rsidR="004854E9" w:rsidRPr="004854E9" w:rsidRDefault="004854E9" w:rsidP="004854E9">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E32602">
        <w:rPr>
          <w:rFonts w:asciiTheme="minorHAnsi" w:hAnsiTheme="minorHAnsi" w:cs="Garamond"/>
          <w:b/>
          <w:color w:val="000000"/>
          <w:sz w:val="20"/>
          <w:szCs w:val="20"/>
        </w:rPr>
        <w:t>9.1.</w:t>
      </w:r>
      <w:r w:rsidRPr="004854E9">
        <w:rPr>
          <w:rFonts w:asciiTheme="minorHAnsi" w:hAnsiTheme="minorHAnsi" w:cs="Garamond"/>
          <w:color w:val="000000"/>
          <w:sz w:val="20"/>
          <w:szCs w:val="20"/>
        </w:rPr>
        <w:t xml:space="preserve"> </w:t>
      </w:r>
      <w:r w:rsidRPr="004854E9">
        <w:rPr>
          <w:rFonts w:asciiTheme="minorHAnsi" w:eastAsia="Batang" w:hAnsiTheme="minorHAnsi" w:cs="Garamond"/>
          <w:color w:val="000000"/>
          <w:sz w:val="20"/>
          <w:szCs w:val="20"/>
        </w:rPr>
        <w:t xml:space="preserve">O recebimento será </w:t>
      </w:r>
      <w:r w:rsidRPr="004854E9">
        <w:rPr>
          <w:rFonts w:asciiTheme="minorHAnsi" w:hAnsiTheme="minorHAnsi" w:cs="Garamond"/>
          <w:sz w:val="20"/>
          <w:szCs w:val="20"/>
        </w:rPr>
        <w:t xml:space="preserve">confiado a uma Comissão composta de, no mínimo, </w:t>
      </w:r>
      <w:proofErr w:type="gramStart"/>
      <w:r w:rsidRPr="004854E9">
        <w:rPr>
          <w:rFonts w:asciiTheme="minorHAnsi" w:hAnsiTheme="minorHAnsi" w:cs="Garamond"/>
          <w:sz w:val="20"/>
          <w:szCs w:val="20"/>
        </w:rPr>
        <w:t>3</w:t>
      </w:r>
      <w:proofErr w:type="gramEnd"/>
      <w:r w:rsidRPr="004854E9">
        <w:rPr>
          <w:rFonts w:asciiTheme="minorHAnsi" w:hAnsiTheme="minorHAnsi" w:cs="Garamond"/>
          <w:sz w:val="20"/>
          <w:szCs w:val="20"/>
        </w:rPr>
        <w:t xml:space="preserve"> (três) membros (</w:t>
      </w:r>
      <w:r w:rsidRPr="004854E9">
        <w:rPr>
          <w:rFonts w:asciiTheme="minorHAnsi" w:eastAsia="Batang" w:hAnsiTheme="minorHAnsi" w:cs="Garamond"/>
          <w:color w:val="000000"/>
          <w:sz w:val="20"/>
          <w:szCs w:val="20"/>
        </w:rPr>
        <w:t>servidores) devidamente autorizados, conforme estabelece o § 8°, do artigo 15, da Lei 8.666/93;</w:t>
      </w:r>
    </w:p>
    <w:p w:rsidR="004854E9" w:rsidRPr="004854E9" w:rsidRDefault="004854E9" w:rsidP="004854E9">
      <w:pPr>
        <w:pStyle w:val="Corpodetexto3"/>
        <w:tabs>
          <w:tab w:val="left" w:pos="7200"/>
        </w:tabs>
        <w:spacing w:after="0"/>
        <w:jc w:val="both"/>
        <w:rPr>
          <w:rFonts w:asciiTheme="minorHAnsi" w:eastAsia="Batang" w:hAnsiTheme="minorHAnsi"/>
          <w:b w:val="0"/>
          <w:bCs w:val="0"/>
        </w:rPr>
      </w:pPr>
      <w:r w:rsidRPr="00E32602">
        <w:rPr>
          <w:rFonts w:asciiTheme="minorHAnsi" w:eastAsia="Batang" w:hAnsiTheme="minorHAnsi" w:cs="Garamond"/>
          <w:bCs w:val="0"/>
          <w:color w:val="000000"/>
        </w:rPr>
        <w:t>9.2.</w:t>
      </w:r>
      <w:r w:rsidRPr="004854E9">
        <w:rPr>
          <w:rFonts w:asciiTheme="minorHAnsi" w:eastAsia="Batang" w:hAnsiTheme="minorHAnsi" w:cs="Garamond"/>
          <w:b w:val="0"/>
          <w:bCs w:val="0"/>
          <w:color w:val="000000"/>
        </w:rPr>
        <w:t xml:space="preserve"> Todos os produtos deverão estar em conformidade com a Nota de Empenho, que poderá estar acompanhada da </w:t>
      </w:r>
      <w:r w:rsidRPr="004854E9">
        <w:rPr>
          <w:rFonts w:asciiTheme="minorHAnsi" w:hAnsiTheme="minorHAnsi" w:cs="Garamond"/>
          <w:b w:val="0"/>
          <w:bCs w:val="0"/>
          <w:color w:val="000000"/>
        </w:rPr>
        <w:t xml:space="preserve">Relação de Itens ou de </w:t>
      </w:r>
      <w:r w:rsidRPr="004854E9">
        <w:rPr>
          <w:rFonts w:asciiTheme="minorHAnsi" w:eastAsia="Batang" w:hAnsiTheme="minorHAnsi" w:cs="Garamond"/>
          <w:b w:val="0"/>
          <w:bCs w:val="0"/>
          <w:color w:val="000000"/>
        </w:rPr>
        <w:t>outro documento emitido pela SESAU/TO;</w:t>
      </w:r>
    </w:p>
    <w:p w:rsidR="004854E9" w:rsidRPr="004854E9" w:rsidRDefault="004854E9" w:rsidP="004854E9">
      <w:pPr>
        <w:pStyle w:val="Corpodetexto3"/>
        <w:tabs>
          <w:tab w:val="left" w:pos="7200"/>
        </w:tabs>
        <w:spacing w:after="0"/>
        <w:jc w:val="both"/>
        <w:rPr>
          <w:rFonts w:asciiTheme="minorHAnsi" w:hAnsiTheme="minorHAnsi" w:cs="Garamond"/>
          <w:u w:val="single"/>
        </w:rPr>
      </w:pPr>
      <w:r w:rsidRPr="004854E9">
        <w:rPr>
          <w:rFonts w:asciiTheme="minorHAnsi" w:eastAsia="Batang" w:hAnsiTheme="minorHAnsi" w:cs="Garamond"/>
          <w:u w:val="single"/>
        </w:rPr>
        <w:t xml:space="preserve">9.3. O recebimento se dará em observância com </w:t>
      </w:r>
      <w:r w:rsidRPr="004854E9">
        <w:rPr>
          <w:rFonts w:asciiTheme="minorHAnsi" w:hAnsiTheme="minorHAnsi" w:cs="Garamond"/>
          <w:u w:val="single"/>
        </w:rPr>
        <w:t>os artigos 73 a 76 da Lei 8.666/1993, e ainda:</w:t>
      </w:r>
    </w:p>
    <w:p w:rsidR="004854E9" w:rsidRPr="004854E9" w:rsidRDefault="004854E9" w:rsidP="004854E9">
      <w:pPr>
        <w:spacing w:after="0" w:line="240" w:lineRule="auto"/>
        <w:jc w:val="both"/>
        <w:rPr>
          <w:rFonts w:asciiTheme="minorHAnsi" w:hAnsiTheme="minorHAnsi" w:cs="Garamond"/>
          <w:sz w:val="20"/>
          <w:szCs w:val="20"/>
        </w:rPr>
      </w:pPr>
      <w:r w:rsidRPr="00E32602">
        <w:rPr>
          <w:rFonts w:asciiTheme="minorHAnsi" w:hAnsiTheme="minorHAnsi" w:cs="Garamond"/>
          <w:b/>
          <w:sz w:val="20"/>
          <w:szCs w:val="20"/>
        </w:rPr>
        <w:t>9.3.1.</w:t>
      </w:r>
      <w:r w:rsidRPr="004854E9">
        <w:rPr>
          <w:rFonts w:asciiTheme="minorHAnsi" w:hAnsiTheme="minorHAnsi" w:cs="Garamond"/>
          <w:sz w:val="20"/>
          <w:szCs w:val="20"/>
        </w:rPr>
        <w:t xml:space="preserve"> PROVISORIAMENTE, para efeito de posterior verificação da conformidade dos produtos com a especificação, bem como se a Nota </w:t>
      </w:r>
      <w:proofErr w:type="gramStart"/>
      <w:r w:rsidRPr="004854E9">
        <w:rPr>
          <w:rFonts w:asciiTheme="minorHAnsi" w:hAnsiTheme="minorHAnsi" w:cs="Garamond"/>
          <w:sz w:val="20"/>
          <w:szCs w:val="20"/>
        </w:rPr>
        <w:t>Fiscal(</w:t>
      </w:r>
      <w:proofErr w:type="gramEnd"/>
      <w:r w:rsidRPr="004854E9">
        <w:rPr>
          <w:rFonts w:asciiTheme="minorHAnsi" w:hAnsiTheme="minorHAnsi" w:cs="Garamond"/>
          <w:sz w:val="20"/>
          <w:szCs w:val="20"/>
        </w:rPr>
        <w:t>NF)/Fatura encontra lavrada sem incorreções.</w:t>
      </w:r>
    </w:p>
    <w:p w:rsidR="004854E9" w:rsidRPr="004854E9" w:rsidRDefault="004854E9" w:rsidP="004854E9">
      <w:pPr>
        <w:spacing w:after="0" w:line="240" w:lineRule="auto"/>
        <w:jc w:val="both"/>
        <w:rPr>
          <w:rFonts w:asciiTheme="minorHAnsi" w:hAnsiTheme="minorHAnsi" w:cs="Garamond"/>
          <w:sz w:val="20"/>
          <w:szCs w:val="20"/>
        </w:rPr>
      </w:pPr>
      <w:r w:rsidRPr="004854E9">
        <w:rPr>
          <w:rFonts w:asciiTheme="minorHAnsi" w:hAnsiTheme="minorHAnsi" w:cs="Garamond"/>
          <w:sz w:val="20"/>
          <w:szCs w:val="20"/>
        </w:rPr>
        <w:t xml:space="preserve">a) A SESAU/TO terá o prazo máximo de até </w:t>
      </w:r>
      <w:r w:rsidRPr="004854E9">
        <w:rPr>
          <w:rFonts w:asciiTheme="minorHAnsi" w:hAnsiTheme="minorHAnsi" w:cs="Garamond"/>
          <w:b/>
          <w:bCs/>
          <w:sz w:val="20"/>
          <w:szCs w:val="20"/>
        </w:rPr>
        <w:t>05 (cinco) dias úteis</w:t>
      </w:r>
      <w:r w:rsidRPr="004854E9">
        <w:rPr>
          <w:rFonts w:asciiTheme="minorHAnsi" w:hAnsiTheme="minorHAnsi" w:cs="Garamond"/>
          <w:sz w:val="20"/>
          <w:szCs w:val="20"/>
        </w:rPr>
        <w:t>, podendo ser prorrogado por uma vez e por igual período, contados da data de recebimento, para verificar se os produtos fornecidos e a NF/Fatura estão em consonância com o Edital e com seus anexos.</w:t>
      </w:r>
    </w:p>
    <w:p w:rsidR="004854E9" w:rsidRPr="004854E9" w:rsidRDefault="004854E9" w:rsidP="004854E9">
      <w:pPr>
        <w:spacing w:after="0" w:line="240" w:lineRule="auto"/>
        <w:jc w:val="both"/>
        <w:rPr>
          <w:rFonts w:asciiTheme="minorHAnsi" w:hAnsiTheme="minorHAnsi" w:cs="Garamond"/>
          <w:sz w:val="20"/>
          <w:szCs w:val="20"/>
        </w:rPr>
      </w:pPr>
      <w:r w:rsidRPr="00E32602">
        <w:rPr>
          <w:rFonts w:asciiTheme="minorHAnsi" w:hAnsiTheme="minorHAnsi" w:cs="Garamond"/>
          <w:b/>
          <w:sz w:val="20"/>
          <w:szCs w:val="20"/>
        </w:rPr>
        <w:t>9.3.2.</w:t>
      </w:r>
      <w:r w:rsidRPr="004854E9">
        <w:rPr>
          <w:rFonts w:asciiTheme="minorHAnsi" w:hAnsiTheme="minorHAnsi" w:cs="Garamond"/>
          <w:sz w:val="20"/>
          <w:szCs w:val="20"/>
        </w:rPr>
        <w:t xml:space="preserve"> DEFINITIVAMENTE, após a verificação da qualidade e quantidade dos produtos e consequente aceitação.</w:t>
      </w:r>
    </w:p>
    <w:p w:rsidR="004854E9" w:rsidRPr="004854E9" w:rsidRDefault="004854E9" w:rsidP="004854E9">
      <w:pPr>
        <w:spacing w:after="0" w:line="240" w:lineRule="auto"/>
        <w:jc w:val="both"/>
        <w:rPr>
          <w:rFonts w:asciiTheme="minorHAnsi" w:hAnsiTheme="minorHAnsi" w:cs="Garamond"/>
          <w:sz w:val="20"/>
          <w:szCs w:val="20"/>
        </w:rPr>
      </w:pPr>
      <w:r w:rsidRPr="00E32602">
        <w:rPr>
          <w:rFonts w:asciiTheme="minorHAnsi" w:hAnsiTheme="minorHAnsi" w:cs="Garamond"/>
          <w:b/>
          <w:sz w:val="20"/>
          <w:szCs w:val="20"/>
        </w:rPr>
        <w:t>9.4.</w:t>
      </w:r>
      <w:r w:rsidRPr="004854E9">
        <w:rPr>
          <w:rFonts w:asciiTheme="minorHAnsi" w:hAnsiTheme="minorHAnsi" w:cs="Garamond"/>
          <w:sz w:val="20"/>
          <w:szCs w:val="20"/>
        </w:rPr>
        <w:t xml:space="preserve"> Após o recebimento provisório a SESAU/TO atestará a Nota Fiscal se constatado que os produtos atendem ao edital;</w:t>
      </w:r>
    </w:p>
    <w:p w:rsidR="004854E9" w:rsidRPr="004854E9" w:rsidRDefault="004854E9" w:rsidP="004854E9">
      <w:pPr>
        <w:spacing w:after="0" w:line="240" w:lineRule="auto"/>
        <w:jc w:val="both"/>
        <w:rPr>
          <w:rFonts w:asciiTheme="minorHAnsi" w:hAnsiTheme="minorHAnsi" w:cs="Garamond"/>
          <w:sz w:val="20"/>
          <w:szCs w:val="20"/>
        </w:rPr>
      </w:pPr>
      <w:r w:rsidRPr="00E32602">
        <w:rPr>
          <w:rFonts w:asciiTheme="minorHAnsi" w:hAnsiTheme="minorHAnsi" w:cs="Garamond"/>
          <w:b/>
          <w:sz w:val="20"/>
          <w:szCs w:val="20"/>
        </w:rPr>
        <w:t>9.5.</w:t>
      </w:r>
      <w:r w:rsidRPr="004854E9">
        <w:rPr>
          <w:rFonts w:asciiTheme="minorHAnsi" w:hAnsiTheme="minorHAnsi" w:cs="Garamond"/>
          <w:sz w:val="20"/>
          <w:szCs w:val="20"/>
        </w:rPr>
        <w:t xml:space="preserve"> Caso os produtos se encontrem desconforme ao exigido no Edital, a SESAU/TO notificará a Contratada para substituí-los no prazo de até </w:t>
      </w:r>
      <w:r w:rsidRPr="004854E9">
        <w:rPr>
          <w:rFonts w:asciiTheme="minorHAnsi" w:hAnsiTheme="minorHAnsi" w:cs="Garamond"/>
          <w:b/>
          <w:bCs/>
          <w:sz w:val="20"/>
          <w:szCs w:val="20"/>
        </w:rPr>
        <w:t>05 (cinco) dias úteis</w:t>
      </w:r>
      <w:r w:rsidRPr="004854E9">
        <w:rPr>
          <w:rFonts w:asciiTheme="minorHAnsi" w:hAnsiTheme="minorHAnsi" w:cs="Garamond"/>
          <w:sz w:val="20"/>
          <w:szCs w:val="20"/>
        </w:rPr>
        <w:t xml:space="preserve"> contados da notificação;</w:t>
      </w:r>
    </w:p>
    <w:p w:rsidR="004854E9" w:rsidRPr="004854E9" w:rsidRDefault="004854E9" w:rsidP="004854E9">
      <w:pPr>
        <w:autoSpaceDE w:val="0"/>
        <w:autoSpaceDN w:val="0"/>
        <w:adjustRightInd w:val="0"/>
        <w:spacing w:after="0" w:line="240" w:lineRule="auto"/>
        <w:jc w:val="both"/>
        <w:rPr>
          <w:rFonts w:asciiTheme="minorHAnsi" w:hAnsiTheme="minorHAnsi" w:cs="Garamond"/>
          <w:sz w:val="20"/>
          <w:szCs w:val="20"/>
        </w:rPr>
      </w:pPr>
      <w:r w:rsidRPr="00E32602">
        <w:rPr>
          <w:rFonts w:asciiTheme="minorHAnsi" w:hAnsiTheme="minorHAnsi" w:cs="Garamond"/>
          <w:b/>
          <w:sz w:val="20"/>
          <w:szCs w:val="20"/>
        </w:rPr>
        <w:t>9.5.1.</w:t>
      </w:r>
      <w:r w:rsidRPr="004854E9">
        <w:rPr>
          <w:rFonts w:asciiTheme="minorHAnsi" w:hAnsiTheme="minorHAnsi" w:cs="Garamond"/>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4854E9">
        <w:rPr>
          <w:rFonts w:asciiTheme="minorHAnsi" w:hAnsiTheme="minorHAnsi" w:cs="Garamond"/>
          <w:sz w:val="20"/>
          <w:szCs w:val="20"/>
        </w:rPr>
        <w:t>editalícias</w:t>
      </w:r>
      <w:proofErr w:type="spellEnd"/>
      <w:r w:rsidRPr="004854E9">
        <w:rPr>
          <w:rFonts w:asciiTheme="minorHAnsi" w:hAnsiTheme="minorHAnsi" w:cs="Garamond"/>
          <w:sz w:val="20"/>
          <w:szCs w:val="20"/>
        </w:rPr>
        <w:t>;</w:t>
      </w:r>
    </w:p>
    <w:p w:rsidR="004854E9" w:rsidRPr="004854E9" w:rsidRDefault="004854E9" w:rsidP="004854E9">
      <w:pPr>
        <w:spacing w:after="0" w:line="240" w:lineRule="auto"/>
        <w:jc w:val="both"/>
        <w:rPr>
          <w:rFonts w:asciiTheme="minorHAnsi" w:hAnsiTheme="minorHAnsi" w:cs="Garamond"/>
          <w:sz w:val="20"/>
          <w:szCs w:val="20"/>
        </w:rPr>
      </w:pPr>
      <w:r w:rsidRPr="00E32602">
        <w:rPr>
          <w:rFonts w:asciiTheme="minorHAnsi" w:hAnsiTheme="minorHAnsi" w:cs="Garamond"/>
          <w:b/>
          <w:sz w:val="20"/>
          <w:szCs w:val="20"/>
        </w:rPr>
        <w:t>9.6.</w:t>
      </w:r>
      <w:r w:rsidRPr="004854E9">
        <w:rPr>
          <w:rFonts w:asciiTheme="minorHAnsi" w:hAnsiTheme="minorHAnsi" w:cs="Garamond"/>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4854E9" w:rsidRPr="004854E9" w:rsidRDefault="004854E9" w:rsidP="004854E9">
      <w:pPr>
        <w:shd w:val="clear" w:color="auto" w:fill="FFFFFF"/>
        <w:tabs>
          <w:tab w:val="left" w:pos="7200"/>
        </w:tabs>
        <w:spacing w:after="0" w:line="240" w:lineRule="auto"/>
        <w:jc w:val="both"/>
        <w:rPr>
          <w:rFonts w:asciiTheme="minorHAnsi" w:hAnsiTheme="minorHAnsi" w:cs="Garamond"/>
          <w:snapToGrid w:val="0"/>
          <w:color w:val="000000"/>
          <w:sz w:val="20"/>
          <w:szCs w:val="20"/>
        </w:rPr>
      </w:pPr>
      <w:r w:rsidRPr="00E32602">
        <w:rPr>
          <w:rFonts w:asciiTheme="minorHAnsi" w:hAnsiTheme="minorHAnsi" w:cs="Garamond"/>
          <w:b/>
          <w:color w:val="000000"/>
          <w:sz w:val="20"/>
          <w:szCs w:val="20"/>
        </w:rPr>
        <w:t>9.7.</w:t>
      </w:r>
      <w:r w:rsidRPr="004854E9">
        <w:rPr>
          <w:rFonts w:asciiTheme="minorHAnsi" w:hAnsiTheme="minorHAnsi" w:cs="Garamond"/>
          <w:color w:val="000000"/>
          <w:sz w:val="20"/>
          <w:szCs w:val="20"/>
        </w:rPr>
        <w:t xml:space="preserve"> </w:t>
      </w:r>
      <w:r w:rsidRPr="004854E9">
        <w:rPr>
          <w:rFonts w:asciiTheme="minorHAnsi" w:hAnsiTheme="minorHAnsi" w:cs="Garamond"/>
          <w:snapToGrid w:val="0"/>
          <w:color w:val="000000"/>
          <w:sz w:val="20"/>
          <w:szCs w:val="20"/>
        </w:rPr>
        <w:t>A carga e a descarga serão por conta da Contratada, sem ônus de frete para a SESAU/TO.</w:t>
      </w:r>
    </w:p>
    <w:p w:rsidR="004854E9" w:rsidRPr="004854E9" w:rsidRDefault="004854E9" w:rsidP="004854E9">
      <w:pPr>
        <w:tabs>
          <w:tab w:val="left" w:pos="7200"/>
        </w:tabs>
        <w:spacing w:after="0" w:line="240" w:lineRule="auto"/>
        <w:jc w:val="both"/>
        <w:rPr>
          <w:rFonts w:asciiTheme="minorHAnsi" w:eastAsia="Batang" w:hAnsiTheme="minorHAnsi"/>
          <w:color w:val="000000"/>
          <w:sz w:val="20"/>
          <w:szCs w:val="20"/>
          <w:u w:val="single"/>
        </w:rPr>
      </w:pPr>
      <w:r w:rsidRPr="004854E9">
        <w:rPr>
          <w:rFonts w:asciiTheme="minorHAnsi" w:hAnsiTheme="minorHAnsi" w:cs="Garamond"/>
          <w:b/>
          <w:bCs/>
          <w:color w:val="000000"/>
          <w:sz w:val="20"/>
          <w:szCs w:val="20"/>
          <w:u w:val="single"/>
        </w:rPr>
        <w:t xml:space="preserve">9.8. A SESAU </w:t>
      </w:r>
      <w:r w:rsidRPr="004854E9">
        <w:rPr>
          <w:rFonts w:asciiTheme="minorHAnsi" w:eastAsia="Batang" w:hAnsiTheme="minorHAnsi" w:cs="Garamond"/>
          <w:b/>
          <w:bCs/>
          <w:color w:val="000000"/>
          <w:sz w:val="20"/>
          <w:szCs w:val="20"/>
          <w:u w:val="single"/>
        </w:rPr>
        <w:t>recusará os produtos nas seguintes hipóteses:</w:t>
      </w:r>
    </w:p>
    <w:p w:rsidR="004854E9" w:rsidRPr="004854E9" w:rsidRDefault="004854E9" w:rsidP="004854E9">
      <w:pPr>
        <w:tabs>
          <w:tab w:val="left" w:pos="1418"/>
        </w:tabs>
        <w:spacing w:after="0" w:line="240" w:lineRule="auto"/>
        <w:jc w:val="both"/>
        <w:rPr>
          <w:rFonts w:asciiTheme="minorHAnsi" w:hAnsiTheme="minorHAnsi" w:cs="Garamond"/>
          <w:color w:val="000000"/>
          <w:sz w:val="20"/>
          <w:szCs w:val="20"/>
        </w:rPr>
      </w:pPr>
      <w:r w:rsidRPr="00E32602">
        <w:rPr>
          <w:rFonts w:asciiTheme="minorHAnsi" w:hAnsiTheme="minorHAnsi" w:cs="Garamond"/>
          <w:b/>
          <w:color w:val="000000"/>
          <w:sz w:val="20"/>
          <w:szCs w:val="20"/>
        </w:rPr>
        <w:t>9.8.1.</w:t>
      </w:r>
      <w:r w:rsidRPr="004854E9">
        <w:rPr>
          <w:rFonts w:asciiTheme="minorHAnsi" w:hAnsiTheme="minorHAnsi" w:cs="Garamond"/>
          <w:color w:val="000000"/>
          <w:sz w:val="20"/>
          <w:szCs w:val="20"/>
        </w:rPr>
        <w:t xml:space="preserve"> Qualquer situação em desacordo entre os produtos e o Edital de licitação e de seus Anexos ou a Nota de Empenho</w:t>
      </w:r>
      <w:r w:rsidRPr="004854E9">
        <w:rPr>
          <w:rFonts w:asciiTheme="minorHAnsi" w:hAnsiTheme="minorHAnsi" w:cs="Garamond"/>
          <w:sz w:val="20"/>
          <w:szCs w:val="20"/>
        </w:rPr>
        <w:t>;</w:t>
      </w:r>
    </w:p>
    <w:p w:rsidR="004854E9" w:rsidRPr="004854E9" w:rsidRDefault="004854E9" w:rsidP="004854E9">
      <w:pPr>
        <w:tabs>
          <w:tab w:val="left" w:pos="7200"/>
        </w:tabs>
        <w:spacing w:after="0" w:line="240" w:lineRule="auto"/>
        <w:jc w:val="both"/>
        <w:rPr>
          <w:rFonts w:asciiTheme="minorHAnsi" w:eastAsia="Batang" w:hAnsiTheme="minorHAnsi" w:cs="Garamond"/>
          <w:color w:val="000000"/>
          <w:sz w:val="20"/>
          <w:szCs w:val="20"/>
        </w:rPr>
      </w:pPr>
      <w:r w:rsidRPr="00E32602">
        <w:rPr>
          <w:rFonts w:asciiTheme="minorHAnsi" w:eastAsia="Batang" w:hAnsiTheme="minorHAnsi" w:cs="Garamond"/>
          <w:b/>
          <w:color w:val="000000"/>
          <w:sz w:val="20"/>
          <w:szCs w:val="20"/>
        </w:rPr>
        <w:t>9.8.2.</w:t>
      </w:r>
      <w:r w:rsidRPr="004854E9">
        <w:rPr>
          <w:rFonts w:asciiTheme="minorHAnsi" w:eastAsia="Batang" w:hAnsiTheme="minorHAnsi" w:cs="Garamond"/>
          <w:color w:val="000000"/>
          <w:sz w:val="20"/>
          <w:szCs w:val="20"/>
        </w:rPr>
        <w:t xml:space="preserve"> Nota Fiscal/Fatura com especificação do objeto, quantidades em desacordo com o discriminado no Edital, seus anexos e na proposta adjudicada;</w:t>
      </w:r>
    </w:p>
    <w:p w:rsidR="004854E9" w:rsidRPr="004854E9" w:rsidRDefault="004854E9" w:rsidP="004854E9">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E32602">
        <w:rPr>
          <w:rFonts w:asciiTheme="minorHAnsi" w:eastAsia="Batang" w:hAnsiTheme="minorHAnsi" w:cs="Garamond"/>
          <w:b/>
          <w:color w:val="000000"/>
          <w:sz w:val="20"/>
          <w:szCs w:val="20"/>
        </w:rPr>
        <w:t xml:space="preserve">9.8.3. </w:t>
      </w:r>
      <w:r w:rsidRPr="004854E9">
        <w:rPr>
          <w:rFonts w:asciiTheme="minorHAnsi" w:eastAsia="Batang" w:hAnsiTheme="minorHAnsi" w:cs="Garamond"/>
          <w:color w:val="000000"/>
          <w:sz w:val="20"/>
          <w:szCs w:val="20"/>
        </w:rPr>
        <w:t>Apresentarem vícios de qualidade, funcionamento ou serem impróprios para o uso, ou ainda defeitos de fabricação;</w:t>
      </w:r>
    </w:p>
    <w:p w:rsidR="00AD1F48" w:rsidRPr="00AD1F48" w:rsidRDefault="004854E9" w:rsidP="004854E9">
      <w:pPr>
        <w:tabs>
          <w:tab w:val="left" w:pos="7200"/>
        </w:tabs>
        <w:spacing w:after="120" w:line="240" w:lineRule="auto"/>
        <w:jc w:val="both"/>
        <w:rPr>
          <w:rFonts w:eastAsia="Batang" w:cs="Calibri"/>
          <w:color w:val="000000"/>
          <w:sz w:val="20"/>
          <w:szCs w:val="20"/>
        </w:rPr>
      </w:pPr>
      <w:r w:rsidRPr="00E32602">
        <w:rPr>
          <w:rFonts w:asciiTheme="minorHAnsi" w:hAnsiTheme="minorHAnsi" w:cs="Garamond"/>
          <w:b/>
          <w:color w:val="000000"/>
          <w:sz w:val="20"/>
          <w:szCs w:val="20"/>
        </w:rPr>
        <w:t>9.9.</w:t>
      </w:r>
      <w:r w:rsidRPr="004854E9">
        <w:rPr>
          <w:rFonts w:asciiTheme="minorHAnsi" w:hAnsiTheme="minorHAnsi" w:cs="Garamond"/>
          <w:color w:val="000000"/>
          <w:sz w:val="20"/>
          <w:szCs w:val="20"/>
        </w:rPr>
        <w:t xml:space="preserve"> Ainda que ocorra a situação prevista n</w:t>
      </w:r>
      <w:r w:rsidRPr="004854E9">
        <w:rPr>
          <w:rFonts w:asciiTheme="minorHAnsi" w:eastAsia="Batang" w:hAnsiTheme="minorHAnsi" w:cs="Garamond"/>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2D3C1E">
        <w:rPr>
          <w:rFonts w:cs="Calibri"/>
          <w:b/>
          <w:bCs/>
          <w:color w:val="FFFFFF"/>
          <w:sz w:val="20"/>
          <w:szCs w:val="20"/>
        </w:rPr>
        <w:t>NTE</w:t>
      </w:r>
    </w:p>
    <w:p w:rsidR="00DF34D7" w:rsidRPr="00DF34D7" w:rsidRDefault="00DF34D7" w:rsidP="00DF34D7">
      <w:pPr>
        <w:tabs>
          <w:tab w:val="left" w:pos="7200"/>
        </w:tabs>
        <w:spacing w:after="0" w:line="240" w:lineRule="auto"/>
        <w:jc w:val="both"/>
        <w:rPr>
          <w:rFonts w:asciiTheme="minorHAnsi" w:eastAsia="Batang" w:hAnsiTheme="minorHAnsi" w:cs="Garamond"/>
          <w:color w:val="000000"/>
          <w:sz w:val="20"/>
          <w:szCs w:val="20"/>
        </w:rPr>
      </w:pPr>
      <w:r w:rsidRPr="009F0514">
        <w:rPr>
          <w:rFonts w:asciiTheme="minorHAnsi" w:eastAsia="Batang" w:hAnsiTheme="minorHAnsi" w:cs="Garamond"/>
          <w:b/>
          <w:color w:val="000000"/>
          <w:sz w:val="20"/>
          <w:szCs w:val="20"/>
        </w:rPr>
        <w:t>10.1.</w:t>
      </w:r>
      <w:r w:rsidRPr="00DF34D7">
        <w:rPr>
          <w:rFonts w:asciiTheme="minorHAnsi" w:eastAsia="Batang" w:hAnsiTheme="minorHAnsi" w:cs="Garamond"/>
          <w:color w:val="000000"/>
          <w:sz w:val="20"/>
          <w:szCs w:val="20"/>
        </w:rPr>
        <w:t xml:space="preserve"> Prestar as informações e os esclarecimentos que venham a ser solicitados pela CONTRATADA;</w:t>
      </w:r>
    </w:p>
    <w:p w:rsidR="00DF34D7" w:rsidRPr="00DF34D7" w:rsidRDefault="00DF34D7" w:rsidP="00DF34D7">
      <w:pPr>
        <w:tabs>
          <w:tab w:val="left" w:pos="7200"/>
        </w:tabs>
        <w:spacing w:after="0" w:line="240" w:lineRule="auto"/>
        <w:jc w:val="both"/>
        <w:rPr>
          <w:rFonts w:asciiTheme="minorHAnsi" w:eastAsia="Batang" w:hAnsiTheme="minorHAnsi" w:cs="Garamond"/>
          <w:color w:val="000000"/>
          <w:sz w:val="20"/>
          <w:szCs w:val="20"/>
        </w:rPr>
      </w:pPr>
      <w:r w:rsidRPr="009F0514">
        <w:rPr>
          <w:rFonts w:asciiTheme="minorHAnsi" w:eastAsia="Batang" w:hAnsiTheme="minorHAnsi" w:cs="Garamond"/>
          <w:b/>
          <w:color w:val="000000"/>
          <w:sz w:val="20"/>
          <w:szCs w:val="20"/>
        </w:rPr>
        <w:t>10.2.</w:t>
      </w:r>
      <w:r w:rsidRPr="00DF34D7">
        <w:rPr>
          <w:rFonts w:asciiTheme="minorHAnsi" w:eastAsia="Batang" w:hAnsiTheme="minorHAnsi" w:cs="Garamond"/>
          <w:color w:val="000000"/>
          <w:sz w:val="20"/>
          <w:szCs w:val="20"/>
        </w:rPr>
        <w:t xml:space="preserve"> Disponibilizar o local de entrega e a Comissão responsável pelo recebimento;</w:t>
      </w:r>
    </w:p>
    <w:p w:rsidR="00DF34D7" w:rsidRPr="00DF34D7" w:rsidRDefault="00DF34D7" w:rsidP="00DF34D7">
      <w:pPr>
        <w:tabs>
          <w:tab w:val="left" w:pos="7200"/>
        </w:tabs>
        <w:spacing w:after="0" w:line="240" w:lineRule="auto"/>
        <w:jc w:val="both"/>
        <w:rPr>
          <w:rFonts w:asciiTheme="minorHAnsi" w:eastAsia="Batang" w:hAnsiTheme="minorHAnsi" w:cs="Garamond"/>
          <w:color w:val="000000"/>
          <w:sz w:val="20"/>
          <w:szCs w:val="20"/>
        </w:rPr>
      </w:pPr>
      <w:r w:rsidRPr="009F0514">
        <w:rPr>
          <w:rFonts w:asciiTheme="minorHAnsi" w:eastAsia="Batang" w:hAnsiTheme="minorHAnsi" w:cs="Garamond"/>
          <w:b/>
          <w:color w:val="000000"/>
          <w:sz w:val="20"/>
          <w:szCs w:val="20"/>
        </w:rPr>
        <w:t>10.3.</w:t>
      </w:r>
      <w:r w:rsidRPr="00DF34D7">
        <w:rPr>
          <w:rFonts w:asciiTheme="minorHAnsi" w:eastAsia="Batang" w:hAnsiTheme="minorHAnsi" w:cs="Garamond"/>
          <w:color w:val="000000"/>
          <w:sz w:val="20"/>
          <w:szCs w:val="20"/>
        </w:rPr>
        <w:t xml:space="preserve"> Receber os produtos adjudicados, nos termos, prazos quantidade, qualidade e condições estabelecidas neste Edital.</w:t>
      </w:r>
    </w:p>
    <w:p w:rsidR="00DF34D7" w:rsidRPr="00DF34D7" w:rsidRDefault="00DF34D7" w:rsidP="00DF34D7">
      <w:pPr>
        <w:tabs>
          <w:tab w:val="left" w:pos="7200"/>
        </w:tabs>
        <w:spacing w:after="0" w:line="240" w:lineRule="auto"/>
        <w:jc w:val="both"/>
        <w:rPr>
          <w:rFonts w:asciiTheme="minorHAnsi" w:eastAsia="Batang" w:hAnsiTheme="minorHAnsi" w:cs="Garamond"/>
          <w:color w:val="000000"/>
          <w:sz w:val="20"/>
          <w:szCs w:val="20"/>
        </w:rPr>
      </w:pPr>
      <w:r w:rsidRPr="009F0514">
        <w:rPr>
          <w:rFonts w:asciiTheme="minorHAnsi" w:eastAsia="Batang" w:hAnsiTheme="minorHAnsi" w:cs="Garamond"/>
          <w:b/>
          <w:color w:val="000000"/>
          <w:sz w:val="20"/>
          <w:szCs w:val="20"/>
        </w:rPr>
        <w:t>10.4.</w:t>
      </w:r>
      <w:r w:rsidRPr="00DF34D7">
        <w:rPr>
          <w:rFonts w:asciiTheme="minorHAnsi" w:eastAsia="Batang" w:hAnsiTheme="minorHAnsi" w:cs="Garamond"/>
          <w:color w:val="000000"/>
          <w:sz w:val="20"/>
          <w:szCs w:val="20"/>
        </w:rPr>
        <w:t xml:space="preserve"> Rejeitar, no todo ou em parte, os produtos que a CONTRATADA entregar fora das especificações do Edital;</w:t>
      </w:r>
    </w:p>
    <w:p w:rsidR="00DF34D7" w:rsidRPr="00DF34D7" w:rsidRDefault="00DF34D7" w:rsidP="00DF34D7">
      <w:pPr>
        <w:tabs>
          <w:tab w:val="left" w:pos="7200"/>
        </w:tabs>
        <w:spacing w:after="0" w:line="240" w:lineRule="auto"/>
        <w:jc w:val="both"/>
        <w:rPr>
          <w:rFonts w:asciiTheme="minorHAnsi" w:eastAsia="Batang" w:hAnsiTheme="minorHAnsi" w:cs="Garamond"/>
          <w:color w:val="000000"/>
          <w:sz w:val="20"/>
          <w:szCs w:val="20"/>
        </w:rPr>
      </w:pPr>
      <w:r w:rsidRPr="009F0514">
        <w:rPr>
          <w:rFonts w:asciiTheme="minorHAnsi" w:eastAsia="Batang" w:hAnsiTheme="minorHAnsi" w:cs="Garamond"/>
          <w:b/>
          <w:color w:val="000000"/>
          <w:sz w:val="20"/>
          <w:szCs w:val="20"/>
        </w:rPr>
        <w:t>10.5.</w:t>
      </w:r>
      <w:r w:rsidRPr="00DF34D7">
        <w:rPr>
          <w:rFonts w:asciiTheme="minorHAnsi" w:eastAsia="Batang" w:hAnsiTheme="minorHAnsi" w:cs="Garamond"/>
          <w:color w:val="000000"/>
          <w:sz w:val="20"/>
          <w:szCs w:val="20"/>
        </w:rPr>
        <w:t xml:space="preserve"> Comunicar à CONTRATADA até o 5° dia útil, após apresentação da Nota Fiscal, o aceite do servidor responsável pelo recebimento, dos produtos adquiridos;</w:t>
      </w:r>
    </w:p>
    <w:p w:rsidR="00DF34D7" w:rsidRPr="00DF34D7" w:rsidRDefault="00DF34D7" w:rsidP="00DF34D7">
      <w:pPr>
        <w:tabs>
          <w:tab w:val="left" w:pos="7200"/>
        </w:tabs>
        <w:spacing w:after="0" w:line="240" w:lineRule="auto"/>
        <w:jc w:val="both"/>
        <w:rPr>
          <w:rFonts w:asciiTheme="minorHAnsi" w:eastAsia="Batang" w:hAnsiTheme="minorHAnsi" w:cs="Garamond"/>
          <w:color w:val="000000"/>
          <w:sz w:val="20"/>
          <w:szCs w:val="20"/>
        </w:rPr>
      </w:pPr>
      <w:r w:rsidRPr="009F0514">
        <w:rPr>
          <w:rFonts w:asciiTheme="minorHAnsi" w:eastAsia="Batang" w:hAnsiTheme="minorHAnsi" w:cs="Garamond"/>
          <w:b/>
          <w:color w:val="000000"/>
          <w:sz w:val="20"/>
          <w:szCs w:val="20"/>
        </w:rPr>
        <w:t>10.6.</w:t>
      </w:r>
      <w:r w:rsidRPr="00DF34D7">
        <w:rPr>
          <w:rFonts w:asciiTheme="minorHAnsi" w:eastAsia="Batang" w:hAnsiTheme="minorHAnsi" w:cs="Garamond"/>
          <w:color w:val="000000"/>
          <w:sz w:val="20"/>
          <w:szCs w:val="20"/>
        </w:rPr>
        <w:t xml:space="preserve"> Fiscalizar a execução do objeto, aplicando as sanções cabíveis, quando for o caso;</w:t>
      </w:r>
    </w:p>
    <w:p w:rsidR="005C086A" w:rsidRDefault="00DF34D7" w:rsidP="00DF34D7">
      <w:pPr>
        <w:tabs>
          <w:tab w:val="left" w:pos="7200"/>
        </w:tabs>
        <w:spacing w:after="120" w:line="240" w:lineRule="auto"/>
        <w:jc w:val="both"/>
        <w:rPr>
          <w:rFonts w:asciiTheme="minorHAnsi" w:eastAsia="Batang" w:hAnsiTheme="minorHAnsi" w:cs="Garamond"/>
          <w:color w:val="000000"/>
          <w:sz w:val="20"/>
          <w:szCs w:val="20"/>
        </w:rPr>
      </w:pPr>
      <w:r w:rsidRPr="009F0514">
        <w:rPr>
          <w:rFonts w:asciiTheme="minorHAnsi" w:eastAsia="Batang" w:hAnsiTheme="minorHAnsi" w:cs="Garamond"/>
          <w:b/>
          <w:color w:val="000000"/>
          <w:sz w:val="20"/>
          <w:szCs w:val="20"/>
        </w:rPr>
        <w:lastRenderedPageBreak/>
        <w:t>10.7.</w:t>
      </w:r>
      <w:r w:rsidRPr="00DF34D7">
        <w:rPr>
          <w:rFonts w:asciiTheme="minorHAnsi" w:eastAsia="Batang" w:hAnsiTheme="minorHAnsi" w:cs="Garamond"/>
          <w:color w:val="000000"/>
          <w:sz w:val="20"/>
          <w:szCs w:val="20"/>
        </w:rPr>
        <w:t xml:space="preserve"> Efetuar o pagamento à CONTRATADA no prazo determinado no Edital e em seus anexos, inclusive, no contrato.</w:t>
      </w:r>
    </w:p>
    <w:p w:rsidR="00C24FFE" w:rsidRPr="00E166E5" w:rsidRDefault="00C24FFE" w:rsidP="00C24FFE">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DA</w:t>
      </w:r>
      <w:r>
        <w:rPr>
          <w:rFonts w:cs="Calibri"/>
          <w:b/>
          <w:bCs/>
          <w:color w:val="FFFFFF"/>
          <w:sz w:val="20"/>
          <w:szCs w:val="20"/>
        </w:rPr>
        <w:t>S OBRIGAÇÃOES DA CONTRATADA</w:t>
      </w:r>
    </w:p>
    <w:p w:rsidR="00ED01FF" w:rsidRPr="00ED01FF" w:rsidRDefault="00ED01FF" w:rsidP="00ED01FF">
      <w:pPr>
        <w:tabs>
          <w:tab w:val="left" w:pos="7200"/>
        </w:tabs>
        <w:spacing w:after="0" w:line="240" w:lineRule="auto"/>
        <w:jc w:val="both"/>
        <w:rPr>
          <w:rFonts w:asciiTheme="minorHAnsi" w:eastAsia="Batang" w:hAnsiTheme="minorHAnsi" w:cs="Garamond"/>
          <w:color w:val="000000"/>
          <w:sz w:val="20"/>
          <w:szCs w:val="20"/>
        </w:rPr>
      </w:pPr>
      <w:r w:rsidRPr="00ED01FF">
        <w:rPr>
          <w:rFonts w:asciiTheme="minorHAnsi" w:eastAsia="Batang" w:hAnsiTheme="minorHAnsi" w:cs="Garamond"/>
          <w:b/>
          <w:color w:val="000000"/>
          <w:sz w:val="20"/>
          <w:szCs w:val="20"/>
        </w:rPr>
        <w:t>11.1.</w:t>
      </w:r>
      <w:r w:rsidRPr="00ED01FF">
        <w:rPr>
          <w:rFonts w:asciiTheme="minorHAnsi" w:eastAsia="Batang" w:hAnsiTheme="minorHAnsi" w:cs="Garamond"/>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ED01FF" w:rsidRPr="00ED01FF" w:rsidRDefault="00ED01FF" w:rsidP="00ED01FF">
      <w:pPr>
        <w:tabs>
          <w:tab w:val="left" w:pos="7200"/>
        </w:tabs>
        <w:spacing w:after="0" w:line="240" w:lineRule="auto"/>
        <w:jc w:val="both"/>
        <w:rPr>
          <w:rFonts w:asciiTheme="minorHAnsi" w:eastAsia="Batang" w:hAnsiTheme="minorHAnsi" w:cs="Garamond"/>
          <w:color w:val="000000"/>
          <w:sz w:val="20"/>
          <w:szCs w:val="20"/>
        </w:rPr>
      </w:pPr>
      <w:r w:rsidRPr="00ED01FF">
        <w:rPr>
          <w:rFonts w:asciiTheme="minorHAnsi" w:eastAsia="Batang" w:hAnsiTheme="minorHAnsi" w:cs="Garamond"/>
          <w:b/>
          <w:color w:val="000000"/>
          <w:sz w:val="20"/>
          <w:szCs w:val="20"/>
        </w:rPr>
        <w:t>11.2.</w:t>
      </w:r>
      <w:r w:rsidRPr="00ED01FF">
        <w:rPr>
          <w:rFonts w:asciiTheme="minorHAnsi" w:eastAsia="Batang" w:hAnsiTheme="minorHAnsi" w:cs="Garamond"/>
          <w:color w:val="000000"/>
          <w:sz w:val="20"/>
          <w:szCs w:val="20"/>
        </w:rPr>
        <w:t xml:space="preserve"> Entregar os produtos na presença do(s) servidor (</w:t>
      </w:r>
      <w:proofErr w:type="gramStart"/>
      <w:r w:rsidRPr="00ED01FF">
        <w:rPr>
          <w:rFonts w:asciiTheme="minorHAnsi" w:eastAsia="Batang" w:hAnsiTheme="minorHAnsi" w:cs="Garamond"/>
          <w:color w:val="000000"/>
          <w:sz w:val="20"/>
          <w:szCs w:val="20"/>
        </w:rPr>
        <w:t>es</w:t>
      </w:r>
      <w:proofErr w:type="gramEnd"/>
      <w:r w:rsidRPr="00ED01FF">
        <w:rPr>
          <w:rFonts w:asciiTheme="minorHAnsi" w:eastAsia="Batang" w:hAnsiTheme="minorHAnsi" w:cs="Garamond"/>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ED01FF" w:rsidRPr="00ED01FF" w:rsidRDefault="00ED01FF" w:rsidP="00ED01FF">
      <w:pPr>
        <w:tabs>
          <w:tab w:val="left" w:pos="7200"/>
        </w:tabs>
        <w:spacing w:after="0" w:line="240" w:lineRule="auto"/>
        <w:jc w:val="both"/>
        <w:rPr>
          <w:rFonts w:asciiTheme="minorHAnsi" w:eastAsia="Batang" w:hAnsiTheme="minorHAnsi" w:cs="Garamond"/>
          <w:color w:val="000000"/>
          <w:sz w:val="20"/>
          <w:szCs w:val="20"/>
        </w:rPr>
      </w:pPr>
      <w:r w:rsidRPr="00ED01FF">
        <w:rPr>
          <w:rFonts w:asciiTheme="minorHAnsi" w:eastAsia="Batang" w:hAnsiTheme="minorHAnsi" w:cs="Garamond"/>
          <w:b/>
          <w:color w:val="000000"/>
          <w:sz w:val="20"/>
          <w:szCs w:val="20"/>
        </w:rPr>
        <w:t>11.3.</w:t>
      </w:r>
      <w:r w:rsidRPr="00ED01FF">
        <w:rPr>
          <w:rFonts w:asciiTheme="minorHAnsi" w:eastAsia="Batang" w:hAnsiTheme="minorHAnsi" w:cs="Garamond"/>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ED01FF" w:rsidRPr="00ED01FF" w:rsidRDefault="00ED01FF" w:rsidP="00ED01FF">
      <w:pPr>
        <w:tabs>
          <w:tab w:val="left" w:pos="7200"/>
        </w:tabs>
        <w:spacing w:after="0" w:line="240" w:lineRule="auto"/>
        <w:jc w:val="both"/>
        <w:rPr>
          <w:rFonts w:asciiTheme="minorHAnsi" w:eastAsia="Batang" w:hAnsiTheme="minorHAnsi" w:cs="Garamond"/>
          <w:color w:val="000000"/>
          <w:sz w:val="20"/>
          <w:szCs w:val="20"/>
        </w:rPr>
      </w:pPr>
      <w:r w:rsidRPr="00ED01FF">
        <w:rPr>
          <w:rFonts w:asciiTheme="minorHAnsi" w:eastAsia="Batang" w:hAnsiTheme="minorHAnsi" w:cs="Garamond"/>
          <w:b/>
          <w:color w:val="000000"/>
          <w:sz w:val="20"/>
          <w:szCs w:val="20"/>
        </w:rPr>
        <w:t>11.4.</w:t>
      </w:r>
      <w:r w:rsidRPr="00ED01FF">
        <w:rPr>
          <w:rFonts w:asciiTheme="minorHAnsi" w:eastAsia="Batang" w:hAnsiTheme="minorHAnsi" w:cs="Garamond"/>
          <w:color w:val="000000"/>
          <w:sz w:val="20"/>
          <w:szCs w:val="20"/>
        </w:rPr>
        <w:t xml:space="preserve"> Fornecer o nome e o endereço do fabricante com o telefone do serviço de atendimento ao consumidor;</w:t>
      </w:r>
    </w:p>
    <w:p w:rsidR="00ED01FF" w:rsidRPr="00ED01FF" w:rsidRDefault="00ED01FF" w:rsidP="00ED01FF">
      <w:pPr>
        <w:tabs>
          <w:tab w:val="left" w:pos="7200"/>
        </w:tabs>
        <w:spacing w:after="0" w:line="240" w:lineRule="auto"/>
        <w:jc w:val="both"/>
        <w:rPr>
          <w:rFonts w:asciiTheme="minorHAnsi" w:eastAsia="Batang" w:hAnsiTheme="minorHAnsi" w:cs="Garamond"/>
          <w:color w:val="000000"/>
          <w:sz w:val="20"/>
          <w:szCs w:val="20"/>
        </w:rPr>
      </w:pPr>
      <w:r w:rsidRPr="00ED01FF">
        <w:rPr>
          <w:rFonts w:asciiTheme="minorHAnsi" w:eastAsia="Batang" w:hAnsiTheme="minorHAnsi" w:cs="Garamond"/>
          <w:b/>
          <w:color w:val="000000"/>
          <w:sz w:val="20"/>
          <w:szCs w:val="20"/>
        </w:rPr>
        <w:t>11.5.</w:t>
      </w:r>
      <w:r w:rsidRPr="00ED01FF">
        <w:rPr>
          <w:rFonts w:asciiTheme="minorHAnsi" w:eastAsia="Batang" w:hAnsiTheme="minorHAnsi" w:cs="Garamond"/>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ED01FF" w:rsidRPr="00ED01FF" w:rsidRDefault="00ED01FF" w:rsidP="00ED01FF">
      <w:pPr>
        <w:tabs>
          <w:tab w:val="left" w:pos="7200"/>
        </w:tabs>
        <w:spacing w:after="0" w:line="240" w:lineRule="auto"/>
        <w:jc w:val="both"/>
        <w:rPr>
          <w:rFonts w:asciiTheme="minorHAnsi" w:eastAsia="Batang" w:hAnsiTheme="minorHAnsi" w:cs="Garamond"/>
          <w:color w:val="000000"/>
          <w:sz w:val="20"/>
          <w:szCs w:val="20"/>
        </w:rPr>
      </w:pPr>
      <w:r w:rsidRPr="00ED01FF">
        <w:rPr>
          <w:rFonts w:asciiTheme="minorHAnsi" w:eastAsia="Batang" w:hAnsiTheme="minorHAnsi" w:cs="Garamond"/>
          <w:b/>
          <w:color w:val="000000"/>
          <w:sz w:val="20"/>
          <w:szCs w:val="20"/>
        </w:rPr>
        <w:t>11.6.</w:t>
      </w:r>
      <w:r w:rsidRPr="00ED01FF">
        <w:rPr>
          <w:rFonts w:asciiTheme="minorHAnsi" w:eastAsia="Batang" w:hAnsiTheme="minorHAnsi" w:cs="Garamond"/>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ED01FF" w:rsidRPr="00ED01FF" w:rsidRDefault="00ED01FF" w:rsidP="00ED01FF">
      <w:pPr>
        <w:tabs>
          <w:tab w:val="left" w:pos="7200"/>
        </w:tabs>
        <w:spacing w:after="0" w:line="240" w:lineRule="auto"/>
        <w:jc w:val="both"/>
        <w:rPr>
          <w:rFonts w:asciiTheme="minorHAnsi" w:eastAsia="Batang" w:hAnsiTheme="minorHAnsi" w:cs="Garamond"/>
          <w:color w:val="000000"/>
          <w:sz w:val="20"/>
          <w:szCs w:val="20"/>
        </w:rPr>
      </w:pPr>
      <w:r w:rsidRPr="00ED01FF">
        <w:rPr>
          <w:rFonts w:asciiTheme="minorHAnsi" w:eastAsia="Batang" w:hAnsiTheme="minorHAnsi" w:cs="Garamond"/>
          <w:b/>
          <w:color w:val="000000"/>
          <w:sz w:val="20"/>
          <w:szCs w:val="20"/>
        </w:rPr>
        <w:t>11.7.</w:t>
      </w:r>
      <w:r w:rsidRPr="00ED01FF">
        <w:rPr>
          <w:rFonts w:asciiTheme="minorHAnsi" w:eastAsia="Batang" w:hAnsiTheme="minorHAnsi" w:cs="Garamond"/>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ED01FF">
        <w:rPr>
          <w:rFonts w:asciiTheme="minorHAnsi" w:eastAsia="Batang" w:hAnsiTheme="minorHAnsi" w:cs="Garamond"/>
          <w:color w:val="000000"/>
          <w:sz w:val="20"/>
          <w:szCs w:val="20"/>
        </w:rPr>
        <w:t>à</w:t>
      </w:r>
      <w:proofErr w:type="gramEnd"/>
      <w:r w:rsidRPr="00ED01FF">
        <w:rPr>
          <w:rFonts w:asciiTheme="minorHAnsi" w:eastAsia="Batang" w:hAnsiTheme="minorHAnsi" w:cs="Garamond"/>
          <w:color w:val="000000"/>
          <w:sz w:val="20"/>
          <w:szCs w:val="20"/>
        </w:rPr>
        <w:t xml:space="preserve"> CONTRATANTE a responsabilidade por seu pagamento, nem poderá onerar o objeto do contrato;</w:t>
      </w:r>
    </w:p>
    <w:p w:rsidR="00ED01FF" w:rsidRPr="00ED01FF" w:rsidRDefault="00ED01FF" w:rsidP="00ED01FF">
      <w:pPr>
        <w:tabs>
          <w:tab w:val="left" w:pos="7200"/>
        </w:tabs>
        <w:spacing w:after="0" w:line="240" w:lineRule="auto"/>
        <w:jc w:val="both"/>
        <w:rPr>
          <w:rFonts w:asciiTheme="minorHAnsi" w:eastAsia="Batang" w:hAnsiTheme="minorHAnsi" w:cs="Garamond"/>
          <w:color w:val="000000"/>
          <w:sz w:val="20"/>
          <w:szCs w:val="20"/>
        </w:rPr>
      </w:pPr>
      <w:bookmarkStart w:id="4" w:name="art71_1"/>
      <w:bookmarkStart w:id="5" w:name="art71_2"/>
      <w:bookmarkEnd w:id="4"/>
      <w:bookmarkEnd w:id="5"/>
      <w:r w:rsidRPr="00ED01FF">
        <w:rPr>
          <w:rFonts w:asciiTheme="minorHAnsi" w:eastAsia="Batang" w:hAnsiTheme="minorHAnsi" w:cs="Garamond"/>
          <w:b/>
          <w:color w:val="000000"/>
          <w:sz w:val="20"/>
          <w:szCs w:val="20"/>
        </w:rPr>
        <w:t>11.8.</w:t>
      </w:r>
      <w:r w:rsidRPr="00ED01FF">
        <w:rPr>
          <w:rFonts w:asciiTheme="minorHAnsi" w:eastAsia="Batang" w:hAnsiTheme="minorHAnsi" w:cs="Garamond"/>
          <w:color w:val="000000"/>
          <w:sz w:val="20"/>
          <w:szCs w:val="20"/>
        </w:rPr>
        <w:t xml:space="preserve"> Comunicar a SESAU/TO, no prazo máximo de 05 (cinco) dias corridos que antecedem o prazo de vencimento da entrega, os motivos que impossibilite o seu cumprimento;</w:t>
      </w:r>
    </w:p>
    <w:p w:rsidR="00ED01FF" w:rsidRPr="00ED01FF" w:rsidRDefault="00ED01FF" w:rsidP="00ED01FF">
      <w:pPr>
        <w:tabs>
          <w:tab w:val="left" w:pos="7200"/>
        </w:tabs>
        <w:spacing w:after="0" w:line="240" w:lineRule="auto"/>
        <w:jc w:val="both"/>
        <w:rPr>
          <w:rFonts w:asciiTheme="minorHAnsi" w:eastAsia="Batang" w:hAnsiTheme="minorHAnsi" w:cs="Garamond"/>
          <w:color w:val="000000"/>
          <w:sz w:val="20"/>
          <w:szCs w:val="20"/>
        </w:rPr>
      </w:pPr>
      <w:r w:rsidRPr="00ED01FF">
        <w:rPr>
          <w:rFonts w:asciiTheme="minorHAnsi" w:eastAsia="Batang" w:hAnsiTheme="minorHAnsi" w:cs="Garamond"/>
          <w:b/>
          <w:color w:val="000000"/>
          <w:sz w:val="20"/>
          <w:szCs w:val="20"/>
        </w:rPr>
        <w:t>11.9.</w:t>
      </w:r>
      <w:r w:rsidRPr="00ED01FF">
        <w:rPr>
          <w:rFonts w:asciiTheme="minorHAnsi" w:eastAsia="Batang" w:hAnsiTheme="minorHAnsi" w:cs="Garamond"/>
          <w:color w:val="000000"/>
          <w:sz w:val="20"/>
          <w:szCs w:val="20"/>
        </w:rPr>
        <w:t xml:space="preserve"> Manter a garantia e qualidades dos produtos de acordo com as especificações definidas no Edital e seus anexos e o contrato;</w:t>
      </w:r>
    </w:p>
    <w:p w:rsidR="00ED01FF" w:rsidRPr="00ED01FF" w:rsidRDefault="00ED01FF" w:rsidP="00ED01FF">
      <w:pPr>
        <w:tabs>
          <w:tab w:val="left" w:pos="7200"/>
        </w:tabs>
        <w:spacing w:after="0" w:line="240" w:lineRule="auto"/>
        <w:jc w:val="both"/>
        <w:rPr>
          <w:rFonts w:asciiTheme="minorHAnsi" w:eastAsia="Batang" w:hAnsiTheme="minorHAnsi" w:cs="Garamond"/>
          <w:color w:val="000000"/>
          <w:sz w:val="20"/>
          <w:szCs w:val="20"/>
        </w:rPr>
      </w:pPr>
      <w:r w:rsidRPr="00ED01FF">
        <w:rPr>
          <w:rFonts w:asciiTheme="minorHAnsi" w:eastAsia="Batang" w:hAnsiTheme="minorHAnsi" w:cs="Garamond"/>
          <w:b/>
          <w:color w:val="000000"/>
          <w:sz w:val="20"/>
          <w:szCs w:val="20"/>
        </w:rPr>
        <w:t>11.10.</w:t>
      </w:r>
      <w:r w:rsidRPr="00ED01FF">
        <w:rPr>
          <w:rFonts w:asciiTheme="minorHAnsi" w:eastAsia="Batang" w:hAnsiTheme="minorHAnsi" w:cs="Garamond"/>
          <w:color w:val="000000"/>
          <w:sz w:val="20"/>
          <w:szCs w:val="20"/>
        </w:rPr>
        <w:t xml:space="preserve"> Manter as condições de habilitação e qualificação técnica exigida no edital do pregão;</w:t>
      </w:r>
    </w:p>
    <w:p w:rsidR="00C24FFE" w:rsidRDefault="00ED01FF" w:rsidP="00DF34D7">
      <w:pPr>
        <w:tabs>
          <w:tab w:val="left" w:pos="7200"/>
        </w:tabs>
        <w:spacing w:after="120" w:line="240" w:lineRule="auto"/>
        <w:jc w:val="both"/>
        <w:rPr>
          <w:rFonts w:asciiTheme="minorHAnsi" w:eastAsia="Batang" w:hAnsiTheme="minorHAnsi" w:cs="Garamond"/>
          <w:color w:val="000000"/>
          <w:sz w:val="20"/>
          <w:szCs w:val="20"/>
        </w:rPr>
      </w:pPr>
      <w:r w:rsidRPr="00ED01FF">
        <w:rPr>
          <w:rFonts w:asciiTheme="minorHAnsi" w:eastAsia="Batang" w:hAnsiTheme="minorHAnsi" w:cs="Garamond"/>
          <w:b/>
          <w:color w:val="000000"/>
          <w:sz w:val="20"/>
          <w:szCs w:val="20"/>
        </w:rPr>
        <w:t>11.11.</w:t>
      </w:r>
      <w:r w:rsidRPr="00ED01FF">
        <w:rPr>
          <w:rFonts w:asciiTheme="minorHAnsi" w:eastAsia="Batang" w:hAnsiTheme="minorHAnsi" w:cs="Garamond"/>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FC7AA3" w:rsidRPr="00E166E5" w:rsidRDefault="00FC7AA3" w:rsidP="00FC7AA3">
      <w:pPr>
        <w:shd w:val="clear" w:color="auto" w:fill="3333FF"/>
        <w:spacing w:after="0"/>
        <w:jc w:val="both"/>
        <w:rPr>
          <w:b/>
          <w:bCs/>
          <w:sz w:val="20"/>
          <w:szCs w:val="20"/>
          <w:u w:val="single"/>
        </w:rPr>
      </w:pPr>
      <w:r>
        <w:rPr>
          <w:rFonts w:cs="Calibri"/>
          <w:b/>
          <w:bCs/>
          <w:color w:val="FFFFFF"/>
          <w:sz w:val="20"/>
          <w:szCs w:val="20"/>
        </w:rPr>
        <w:t>12</w:t>
      </w:r>
      <w:r w:rsidRPr="00E166E5">
        <w:rPr>
          <w:rFonts w:cs="Calibri"/>
          <w:b/>
          <w:bCs/>
          <w:color w:val="FFFFFF"/>
          <w:sz w:val="20"/>
          <w:szCs w:val="20"/>
        </w:rPr>
        <w:t xml:space="preserve">. </w:t>
      </w:r>
      <w:r>
        <w:rPr>
          <w:rFonts w:cs="Calibri"/>
          <w:b/>
          <w:bCs/>
          <w:color w:val="FFFFFF"/>
          <w:sz w:val="20"/>
          <w:szCs w:val="20"/>
        </w:rPr>
        <w:t>DA FISCALIZAÇÃO</w:t>
      </w:r>
    </w:p>
    <w:p w:rsidR="001F63FF" w:rsidRPr="001F63FF" w:rsidRDefault="001F63FF" w:rsidP="001F63FF">
      <w:pPr>
        <w:tabs>
          <w:tab w:val="left" w:pos="7200"/>
        </w:tabs>
        <w:spacing w:after="0" w:line="240" w:lineRule="auto"/>
        <w:jc w:val="both"/>
        <w:rPr>
          <w:rFonts w:asciiTheme="minorHAnsi" w:eastAsia="Batang" w:hAnsiTheme="minorHAnsi" w:cs="Garamond"/>
          <w:color w:val="000000"/>
          <w:sz w:val="20"/>
          <w:szCs w:val="20"/>
        </w:rPr>
      </w:pPr>
      <w:r w:rsidRPr="001F63FF">
        <w:rPr>
          <w:rFonts w:asciiTheme="minorHAnsi" w:eastAsia="Batang" w:hAnsiTheme="minorHAnsi" w:cs="Garamond"/>
          <w:b/>
          <w:color w:val="000000"/>
          <w:sz w:val="20"/>
          <w:szCs w:val="20"/>
        </w:rPr>
        <w:t xml:space="preserve">12.1. </w:t>
      </w:r>
      <w:r w:rsidRPr="001F63FF">
        <w:rPr>
          <w:rFonts w:asciiTheme="minorHAnsi" w:eastAsia="Batang" w:hAnsiTheme="minorHAnsi" w:cs="Garamond"/>
          <w:color w:val="000000"/>
          <w:sz w:val="20"/>
          <w:szCs w:val="20"/>
        </w:rPr>
        <w:t xml:space="preserve">Conforme artigo 67 da Lei Federal nº 8.666, de 21 de junho de 1.993, a fiscalização e acompanhamento da execução do objeto </w:t>
      </w:r>
      <w:proofErr w:type="gramStart"/>
      <w:r w:rsidRPr="001F63FF">
        <w:rPr>
          <w:rFonts w:asciiTheme="minorHAnsi" w:eastAsia="Batang" w:hAnsiTheme="minorHAnsi" w:cs="Garamond"/>
          <w:color w:val="000000"/>
          <w:sz w:val="20"/>
          <w:szCs w:val="20"/>
        </w:rPr>
        <w:t>será</w:t>
      </w:r>
      <w:proofErr w:type="gramEnd"/>
      <w:r w:rsidRPr="001F63FF">
        <w:rPr>
          <w:rFonts w:asciiTheme="minorHAnsi" w:eastAsia="Batang" w:hAnsiTheme="minorHAnsi" w:cs="Garamond"/>
          <w:color w:val="000000"/>
          <w:sz w:val="20"/>
          <w:szCs w:val="20"/>
        </w:rPr>
        <w:t xml:space="preserve"> por meio da Diretoria Hospitalar, observando que:</w:t>
      </w:r>
    </w:p>
    <w:p w:rsidR="001F63FF" w:rsidRPr="001F63FF" w:rsidRDefault="001F63FF" w:rsidP="001F63FF">
      <w:pPr>
        <w:tabs>
          <w:tab w:val="left" w:pos="7200"/>
        </w:tabs>
        <w:spacing w:after="0" w:line="240" w:lineRule="auto"/>
        <w:jc w:val="both"/>
        <w:rPr>
          <w:rFonts w:asciiTheme="minorHAnsi" w:eastAsia="Batang" w:hAnsiTheme="minorHAnsi" w:cs="Garamond"/>
          <w:color w:val="000000"/>
          <w:sz w:val="20"/>
          <w:szCs w:val="20"/>
        </w:rPr>
      </w:pPr>
      <w:r w:rsidRPr="001F63FF">
        <w:rPr>
          <w:rFonts w:asciiTheme="minorHAnsi" w:eastAsia="Batang" w:hAnsiTheme="minorHAnsi" w:cs="Garamond"/>
          <w:b/>
          <w:color w:val="000000"/>
          <w:sz w:val="20"/>
          <w:szCs w:val="20"/>
        </w:rPr>
        <w:t>12.1.1.</w:t>
      </w:r>
      <w:r w:rsidRPr="001F63FF">
        <w:rPr>
          <w:rFonts w:asciiTheme="minorHAnsi" w:eastAsia="Batang" w:hAnsiTheme="minorHAnsi" w:cs="Garamond"/>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1F63FF" w:rsidRPr="001F63FF" w:rsidRDefault="001F63FF" w:rsidP="001F63FF">
      <w:pPr>
        <w:tabs>
          <w:tab w:val="left" w:pos="7200"/>
        </w:tabs>
        <w:spacing w:after="0" w:line="240" w:lineRule="auto"/>
        <w:jc w:val="both"/>
        <w:rPr>
          <w:rFonts w:asciiTheme="minorHAnsi" w:eastAsia="Batang" w:hAnsiTheme="minorHAnsi" w:cs="Garamond"/>
          <w:color w:val="000000"/>
          <w:sz w:val="20"/>
          <w:szCs w:val="20"/>
        </w:rPr>
      </w:pPr>
      <w:r w:rsidRPr="001F63FF">
        <w:rPr>
          <w:rFonts w:asciiTheme="minorHAnsi" w:eastAsia="Batang" w:hAnsiTheme="minorHAnsi" w:cs="Garamond"/>
          <w:b/>
          <w:color w:val="000000"/>
          <w:sz w:val="20"/>
          <w:szCs w:val="20"/>
        </w:rPr>
        <w:t>12.1.2.</w:t>
      </w:r>
      <w:r w:rsidRPr="001F63FF">
        <w:rPr>
          <w:rFonts w:asciiTheme="minorHAnsi" w:eastAsia="Batang" w:hAnsiTheme="minorHAnsi" w:cs="Garamond"/>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1F63FF" w:rsidRPr="001F63FF" w:rsidRDefault="001F63FF" w:rsidP="001F63FF">
      <w:pPr>
        <w:tabs>
          <w:tab w:val="left" w:pos="7200"/>
        </w:tabs>
        <w:spacing w:after="0" w:line="240" w:lineRule="auto"/>
        <w:jc w:val="both"/>
        <w:rPr>
          <w:rFonts w:asciiTheme="minorHAnsi" w:eastAsia="Batang" w:hAnsiTheme="minorHAnsi" w:cs="Garamond"/>
          <w:color w:val="000000"/>
          <w:sz w:val="20"/>
          <w:szCs w:val="20"/>
        </w:rPr>
      </w:pPr>
      <w:r w:rsidRPr="001F63FF">
        <w:rPr>
          <w:rFonts w:asciiTheme="minorHAnsi" w:eastAsia="Batang" w:hAnsiTheme="minorHAnsi" w:cs="Garamond"/>
          <w:b/>
          <w:color w:val="000000"/>
          <w:sz w:val="20"/>
          <w:szCs w:val="20"/>
        </w:rPr>
        <w:t>12.1.3.</w:t>
      </w:r>
      <w:r w:rsidRPr="001F63FF">
        <w:rPr>
          <w:rFonts w:asciiTheme="minorHAnsi" w:eastAsia="Batang" w:hAnsiTheme="minorHAnsi" w:cs="Garamond"/>
          <w:color w:val="000000"/>
          <w:sz w:val="20"/>
          <w:szCs w:val="20"/>
        </w:rPr>
        <w:t xml:space="preserve"> As decisões e providências que ultrapassarem a competência do representante deverão ser solicitadas a seus superiores em tempo hábil para a adoção das medidas convenientes;</w:t>
      </w:r>
    </w:p>
    <w:p w:rsidR="001F63FF" w:rsidRPr="001F63FF" w:rsidRDefault="001F63FF" w:rsidP="001F63FF">
      <w:pPr>
        <w:tabs>
          <w:tab w:val="left" w:pos="7200"/>
        </w:tabs>
        <w:spacing w:after="0" w:line="240" w:lineRule="auto"/>
        <w:jc w:val="both"/>
        <w:rPr>
          <w:rFonts w:asciiTheme="minorHAnsi" w:eastAsia="Batang" w:hAnsiTheme="minorHAnsi" w:cs="Garamond"/>
          <w:color w:val="000000"/>
          <w:sz w:val="20"/>
          <w:szCs w:val="20"/>
        </w:rPr>
      </w:pPr>
      <w:r w:rsidRPr="001F63FF">
        <w:rPr>
          <w:rFonts w:asciiTheme="minorHAnsi" w:eastAsia="Batang" w:hAnsiTheme="minorHAnsi" w:cs="Garamond"/>
          <w:b/>
          <w:color w:val="000000"/>
          <w:sz w:val="20"/>
          <w:szCs w:val="20"/>
        </w:rPr>
        <w:t>12.1.4.</w:t>
      </w:r>
      <w:r w:rsidRPr="001F63FF">
        <w:rPr>
          <w:rFonts w:asciiTheme="minorHAnsi" w:eastAsia="Batang" w:hAnsiTheme="minorHAnsi" w:cs="Garamond"/>
          <w:color w:val="000000"/>
          <w:sz w:val="20"/>
          <w:szCs w:val="20"/>
        </w:rPr>
        <w:t xml:space="preserve"> A fiscalização ocorrerá ainda, nos termos da Portaria nº. 131/2008 de 05 de maio de 2008, publicada no Diário Oficial do Estado nº. 2.642 de 06 de maio de 2008, ou outra portaria que venha a substituí-la na </w:t>
      </w:r>
      <w:r w:rsidRPr="001F63FF">
        <w:rPr>
          <w:rFonts w:asciiTheme="minorHAnsi" w:eastAsia="Batang" w:hAnsiTheme="minorHAnsi" w:cs="Garamond"/>
          <w:color w:val="000000"/>
          <w:sz w:val="20"/>
          <w:szCs w:val="20"/>
        </w:rPr>
        <w:lastRenderedPageBreak/>
        <w:t>época da assinatura do contrato, bem como na forma do Manual do Gestor de Contratos do Tribunal de Contas do Estado;</w:t>
      </w:r>
    </w:p>
    <w:p w:rsidR="00FC7AA3" w:rsidRPr="005C086A" w:rsidRDefault="001F63FF" w:rsidP="00DF34D7">
      <w:pPr>
        <w:tabs>
          <w:tab w:val="left" w:pos="7200"/>
        </w:tabs>
        <w:spacing w:after="120" w:line="240" w:lineRule="auto"/>
        <w:jc w:val="both"/>
        <w:rPr>
          <w:rFonts w:eastAsia="Batang" w:cs="Calibri"/>
          <w:b/>
          <w:color w:val="000000"/>
          <w:sz w:val="20"/>
          <w:szCs w:val="20"/>
        </w:rPr>
      </w:pPr>
      <w:r w:rsidRPr="001F63FF">
        <w:rPr>
          <w:rFonts w:asciiTheme="minorHAnsi" w:eastAsia="Batang" w:hAnsiTheme="minorHAnsi" w:cs="Garamond"/>
          <w:b/>
          <w:color w:val="000000"/>
          <w:sz w:val="20"/>
          <w:szCs w:val="20"/>
        </w:rPr>
        <w:t>12.1.5.</w:t>
      </w:r>
      <w:r w:rsidRPr="001F63FF">
        <w:rPr>
          <w:rFonts w:asciiTheme="minorHAnsi" w:eastAsia="Batang" w:hAnsiTheme="minorHAnsi" w:cs="Garamond"/>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D43E0D">
        <w:rPr>
          <w:rFonts w:cs="Calibri"/>
          <w:b/>
          <w:bCs/>
          <w:color w:val="FFFFFF"/>
          <w:sz w:val="20"/>
          <w:szCs w:val="20"/>
        </w:rPr>
        <w:t>3</w:t>
      </w:r>
      <w:r w:rsidRPr="00E166E5">
        <w:rPr>
          <w:rFonts w:cs="Calibri"/>
          <w:b/>
          <w:bCs/>
          <w:color w:val="FFFFFF"/>
          <w:sz w:val="20"/>
          <w:szCs w:val="20"/>
        </w:rPr>
        <w:t xml:space="preserve">. </w:t>
      </w:r>
      <w:r w:rsidR="00F23E0C">
        <w:rPr>
          <w:rFonts w:cs="Calibri"/>
          <w:b/>
          <w:bCs/>
          <w:color w:val="FFFFFF"/>
          <w:sz w:val="20"/>
          <w:szCs w:val="20"/>
        </w:rPr>
        <w:t>DO PAGAMENTO</w:t>
      </w:r>
    </w:p>
    <w:p w:rsidR="00D43E0D" w:rsidRPr="00D43E0D" w:rsidRDefault="00D43E0D" w:rsidP="00D43E0D">
      <w:pPr>
        <w:tabs>
          <w:tab w:val="left" w:pos="7200"/>
        </w:tabs>
        <w:spacing w:after="0" w:line="240" w:lineRule="auto"/>
        <w:jc w:val="both"/>
        <w:rPr>
          <w:rFonts w:asciiTheme="minorHAnsi" w:eastAsia="Batang" w:hAnsiTheme="minorHAnsi" w:cs="Garamond"/>
          <w:color w:val="000000"/>
          <w:sz w:val="20"/>
          <w:szCs w:val="20"/>
        </w:rPr>
      </w:pPr>
      <w:r w:rsidRPr="00D43E0D">
        <w:rPr>
          <w:rFonts w:asciiTheme="minorHAnsi" w:eastAsia="Batang" w:hAnsiTheme="minorHAnsi" w:cs="Garamond"/>
          <w:b/>
          <w:color w:val="000000"/>
          <w:sz w:val="20"/>
          <w:szCs w:val="20"/>
        </w:rPr>
        <w:t>13.1.</w:t>
      </w:r>
      <w:r w:rsidRPr="00D43E0D">
        <w:rPr>
          <w:rFonts w:asciiTheme="minorHAnsi" w:eastAsia="Batang" w:hAnsiTheme="minorHAnsi" w:cs="Garamond"/>
          <w:color w:val="000000"/>
          <w:sz w:val="20"/>
          <w:szCs w:val="20"/>
        </w:rPr>
        <w:t xml:space="preserve"> A CONTRATANTE terá um prazo de até </w:t>
      </w:r>
      <w:r w:rsidRPr="00D43E0D">
        <w:rPr>
          <w:rFonts w:asciiTheme="minorHAnsi" w:eastAsia="Batang" w:hAnsiTheme="minorHAnsi" w:cs="Garamond"/>
          <w:b/>
          <w:bCs/>
          <w:color w:val="000000"/>
          <w:sz w:val="20"/>
          <w:szCs w:val="20"/>
        </w:rPr>
        <w:t>05 (cinco) dias úteis</w:t>
      </w:r>
      <w:r w:rsidRPr="00D43E0D">
        <w:rPr>
          <w:rFonts w:asciiTheme="minorHAnsi" w:eastAsia="Batang" w:hAnsiTheme="minorHAnsi" w:cs="Garamond"/>
          <w:color w:val="000000"/>
          <w:sz w:val="20"/>
          <w:szCs w:val="20"/>
        </w:rPr>
        <w:t xml:space="preserve"> para conferência e aprovação, contados da sua protocolização, e será paga, diretamente na conta corrente da CONTRATADA;</w:t>
      </w:r>
    </w:p>
    <w:p w:rsidR="00D43E0D" w:rsidRPr="00D43E0D" w:rsidRDefault="00D43E0D" w:rsidP="00D43E0D">
      <w:pPr>
        <w:tabs>
          <w:tab w:val="left" w:pos="7200"/>
        </w:tabs>
        <w:spacing w:after="0" w:line="240" w:lineRule="auto"/>
        <w:jc w:val="both"/>
        <w:rPr>
          <w:rFonts w:asciiTheme="minorHAnsi" w:eastAsia="Batang" w:hAnsiTheme="minorHAnsi" w:cs="Garamond"/>
          <w:color w:val="000000"/>
          <w:sz w:val="20"/>
          <w:szCs w:val="20"/>
        </w:rPr>
      </w:pPr>
      <w:r w:rsidRPr="00D43E0D">
        <w:rPr>
          <w:rFonts w:asciiTheme="minorHAnsi" w:eastAsia="Batang" w:hAnsiTheme="minorHAnsi" w:cs="Garamond"/>
          <w:b/>
          <w:color w:val="000000"/>
          <w:sz w:val="20"/>
          <w:szCs w:val="20"/>
        </w:rPr>
        <w:t>13.2.</w:t>
      </w:r>
      <w:r w:rsidRPr="00D43E0D">
        <w:rPr>
          <w:rFonts w:asciiTheme="minorHAnsi" w:eastAsia="Batang" w:hAnsiTheme="minorHAnsi" w:cs="Garamond"/>
          <w:color w:val="000000"/>
          <w:sz w:val="20"/>
          <w:szCs w:val="20"/>
        </w:rPr>
        <w:t xml:space="preserve"> O prazo previsto para pagamento será de até </w:t>
      </w:r>
      <w:r w:rsidRPr="00D43E0D">
        <w:rPr>
          <w:rFonts w:asciiTheme="minorHAnsi" w:eastAsia="Batang" w:hAnsiTheme="minorHAnsi" w:cs="Garamond"/>
          <w:b/>
          <w:bCs/>
          <w:color w:val="000000"/>
          <w:sz w:val="20"/>
          <w:szCs w:val="20"/>
        </w:rPr>
        <w:t>30 (trinta) dias corridos</w:t>
      </w:r>
      <w:r w:rsidRPr="00D43E0D">
        <w:rPr>
          <w:rFonts w:asciiTheme="minorHAnsi" w:eastAsia="Batang" w:hAnsiTheme="minorHAnsi" w:cs="Garamond"/>
          <w:color w:val="000000"/>
          <w:sz w:val="20"/>
          <w:szCs w:val="20"/>
        </w:rPr>
        <w:t>, contados da apresentação da Nota Fiscal/</w:t>
      </w:r>
      <w:proofErr w:type="gramStart"/>
      <w:r w:rsidRPr="00D43E0D">
        <w:rPr>
          <w:rFonts w:asciiTheme="minorHAnsi" w:eastAsia="Batang" w:hAnsiTheme="minorHAnsi" w:cs="Garamond"/>
          <w:color w:val="000000"/>
          <w:sz w:val="20"/>
          <w:szCs w:val="20"/>
        </w:rPr>
        <w:t>Fatura, devidamente atestada</w:t>
      </w:r>
      <w:proofErr w:type="gramEnd"/>
      <w:r w:rsidRPr="00D43E0D">
        <w:rPr>
          <w:rFonts w:asciiTheme="minorHAnsi" w:eastAsia="Batang" w:hAnsiTheme="minorHAnsi" w:cs="Garamond"/>
          <w:color w:val="000000"/>
          <w:sz w:val="20"/>
          <w:szCs w:val="20"/>
        </w:rPr>
        <w:t>;</w:t>
      </w:r>
    </w:p>
    <w:p w:rsidR="00D43E0D" w:rsidRPr="00D43E0D" w:rsidRDefault="00D43E0D" w:rsidP="00D43E0D">
      <w:pPr>
        <w:tabs>
          <w:tab w:val="left" w:pos="7200"/>
        </w:tabs>
        <w:spacing w:after="0" w:line="240" w:lineRule="auto"/>
        <w:jc w:val="both"/>
        <w:rPr>
          <w:rFonts w:asciiTheme="minorHAnsi" w:eastAsia="Batang" w:hAnsiTheme="minorHAnsi" w:cs="Garamond"/>
          <w:color w:val="000000"/>
          <w:sz w:val="20"/>
          <w:szCs w:val="20"/>
        </w:rPr>
      </w:pPr>
      <w:r w:rsidRPr="00D43E0D">
        <w:rPr>
          <w:rFonts w:asciiTheme="minorHAnsi" w:eastAsia="Batang" w:hAnsiTheme="minorHAnsi" w:cs="Garamond"/>
          <w:b/>
          <w:color w:val="000000"/>
          <w:sz w:val="20"/>
          <w:szCs w:val="20"/>
        </w:rPr>
        <w:t xml:space="preserve">13.3. </w:t>
      </w:r>
      <w:r w:rsidRPr="00D43E0D">
        <w:rPr>
          <w:rFonts w:asciiTheme="minorHAnsi" w:eastAsia="Batang" w:hAnsiTheme="minorHAnsi" w:cs="Garamond"/>
          <w:color w:val="000000"/>
          <w:sz w:val="20"/>
          <w:szCs w:val="20"/>
        </w:rPr>
        <w:t xml:space="preserve">Na ocorrência de rejeição da(s) Nota(s) </w:t>
      </w:r>
      <w:proofErr w:type="gramStart"/>
      <w:r w:rsidRPr="00D43E0D">
        <w:rPr>
          <w:rFonts w:asciiTheme="minorHAnsi" w:eastAsia="Batang" w:hAnsiTheme="minorHAnsi" w:cs="Garamond"/>
          <w:color w:val="000000"/>
          <w:sz w:val="20"/>
          <w:szCs w:val="20"/>
        </w:rPr>
        <w:t>Fiscal(</w:t>
      </w:r>
      <w:proofErr w:type="gramEnd"/>
      <w:r w:rsidRPr="00D43E0D">
        <w:rPr>
          <w:rFonts w:asciiTheme="minorHAnsi" w:eastAsia="Batang" w:hAnsiTheme="minorHAnsi" w:cs="Garamond"/>
          <w:color w:val="000000"/>
          <w:sz w:val="20"/>
          <w:szCs w:val="20"/>
        </w:rPr>
        <w:t>is), motivada por erro ou incorreções, o prazo estipulado no parágrafo anterior, passará a ser contado a partir da data da sua representação;</w:t>
      </w:r>
    </w:p>
    <w:p w:rsidR="00AD1F48" w:rsidRDefault="00D43E0D" w:rsidP="00D43E0D">
      <w:pPr>
        <w:tabs>
          <w:tab w:val="left" w:pos="7200"/>
        </w:tabs>
        <w:spacing w:after="120" w:line="240" w:lineRule="auto"/>
        <w:jc w:val="both"/>
        <w:rPr>
          <w:rFonts w:asciiTheme="minorHAnsi" w:eastAsia="Batang" w:hAnsiTheme="minorHAnsi" w:cs="Garamond"/>
          <w:color w:val="000000"/>
          <w:sz w:val="20"/>
          <w:szCs w:val="20"/>
        </w:rPr>
      </w:pPr>
      <w:r w:rsidRPr="00D43E0D">
        <w:rPr>
          <w:rFonts w:asciiTheme="minorHAnsi" w:eastAsia="Batang" w:hAnsiTheme="minorHAnsi" w:cs="Garamond"/>
          <w:b/>
          <w:color w:val="000000"/>
          <w:sz w:val="20"/>
          <w:szCs w:val="20"/>
        </w:rPr>
        <w:t>13.4.</w:t>
      </w:r>
      <w:r w:rsidRPr="00D43E0D">
        <w:rPr>
          <w:rFonts w:asciiTheme="minorHAnsi" w:eastAsia="Batang" w:hAnsiTheme="minorHAnsi" w:cs="Garamond"/>
          <w:color w:val="000000"/>
          <w:sz w:val="20"/>
          <w:szCs w:val="20"/>
        </w:rPr>
        <w:t xml:space="preserve"> Os pagamentos não serão efetuados através de boletos bancários, sendo a garantia do referido pagamento a própria Nota de Empenho</w:t>
      </w:r>
      <w:r w:rsidR="004A4B61">
        <w:rPr>
          <w:rFonts w:asciiTheme="minorHAnsi" w:eastAsia="Batang" w:hAnsiTheme="minorHAnsi" w:cs="Garamond"/>
          <w:color w:val="000000"/>
          <w:sz w:val="20"/>
          <w:szCs w:val="20"/>
        </w:rPr>
        <w:t>.</w:t>
      </w:r>
    </w:p>
    <w:p w:rsidR="0059034F" w:rsidRDefault="0059034F" w:rsidP="00AD1F48">
      <w:pPr>
        <w:jc w:val="both"/>
        <w:rPr>
          <w:rFonts w:eastAsia="Batang"/>
          <w:color w:val="000000"/>
          <w:sz w:val="20"/>
          <w:szCs w:val="20"/>
        </w:rPr>
      </w:pPr>
    </w:p>
    <w:p w:rsidR="008E7DBD" w:rsidRDefault="008E7DBD" w:rsidP="00AD1F48">
      <w:pPr>
        <w:jc w:val="both"/>
        <w:rPr>
          <w:rFonts w:eastAsia="Batang"/>
          <w:color w:val="000000"/>
          <w:sz w:val="20"/>
          <w:szCs w:val="20"/>
        </w:rPr>
      </w:pPr>
    </w:p>
    <w:p w:rsidR="00AD1F48" w:rsidRDefault="00543A27" w:rsidP="00AD1F48">
      <w:pPr>
        <w:jc w:val="right"/>
        <w:rPr>
          <w:sz w:val="20"/>
          <w:szCs w:val="20"/>
        </w:rPr>
      </w:pPr>
      <w:r>
        <w:rPr>
          <w:sz w:val="20"/>
          <w:szCs w:val="20"/>
        </w:rPr>
        <w:t>Palmas, 1</w:t>
      </w:r>
      <w:r w:rsidR="00E84778">
        <w:rPr>
          <w:sz w:val="20"/>
          <w:szCs w:val="20"/>
        </w:rPr>
        <w:t>0</w:t>
      </w:r>
      <w:r>
        <w:rPr>
          <w:sz w:val="20"/>
          <w:szCs w:val="20"/>
        </w:rPr>
        <w:t xml:space="preserve"> de </w:t>
      </w:r>
      <w:r w:rsidR="00E84778">
        <w:rPr>
          <w:sz w:val="20"/>
          <w:szCs w:val="20"/>
        </w:rPr>
        <w:t>maio</w:t>
      </w:r>
      <w:r>
        <w:rPr>
          <w:sz w:val="20"/>
          <w:szCs w:val="20"/>
        </w:rPr>
        <w:t xml:space="preserve"> de 201</w:t>
      </w:r>
      <w:r w:rsidR="00E84778">
        <w:rPr>
          <w:sz w:val="20"/>
          <w:szCs w:val="20"/>
        </w:rPr>
        <w:t>6</w:t>
      </w:r>
      <w:r>
        <w:rPr>
          <w:sz w:val="20"/>
          <w:szCs w:val="20"/>
        </w:rPr>
        <w:t>.</w:t>
      </w:r>
    </w:p>
    <w:p w:rsidR="00AD1F48" w:rsidRDefault="00AD1F48"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8B7917" w:rsidRDefault="008B7917" w:rsidP="00AD1F48">
      <w:pPr>
        <w:tabs>
          <w:tab w:val="left" w:pos="1800"/>
        </w:tabs>
        <w:jc w:val="center"/>
        <w:rPr>
          <w:b/>
          <w:bCs/>
          <w:sz w:val="20"/>
          <w:szCs w:val="20"/>
          <w:u w:val="single"/>
        </w:rPr>
      </w:pPr>
    </w:p>
    <w:p w:rsidR="008B7917" w:rsidRDefault="008B7917" w:rsidP="00AD1F48">
      <w:pPr>
        <w:tabs>
          <w:tab w:val="left" w:pos="1800"/>
        </w:tabs>
        <w:jc w:val="center"/>
        <w:rPr>
          <w:b/>
          <w:bCs/>
          <w:sz w:val="20"/>
          <w:szCs w:val="20"/>
          <w:u w:val="single"/>
        </w:rPr>
      </w:pPr>
    </w:p>
    <w:p w:rsidR="008B7917" w:rsidRDefault="008B7917" w:rsidP="00AD1F48">
      <w:pPr>
        <w:tabs>
          <w:tab w:val="left" w:pos="1800"/>
        </w:tabs>
        <w:jc w:val="center"/>
        <w:rPr>
          <w:b/>
          <w:bCs/>
          <w:sz w:val="20"/>
          <w:szCs w:val="20"/>
          <w:u w:val="single"/>
        </w:rPr>
      </w:pPr>
    </w:p>
    <w:p w:rsidR="008B7917" w:rsidRDefault="008B7917" w:rsidP="00AD1F48">
      <w:pPr>
        <w:tabs>
          <w:tab w:val="left" w:pos="1800"/>
        </w:tabs>
        <w:jc w:val="center"/>
        <w:rPr>
          <w:b/>
          <w:bCs/>
          <w:sz w:val="20"/>
          <w:szCs w:val="20"/>
          <w:u w:val="single"/>
        </w:rPr>
      </w:pPr>
    </w:p>
    <w:p w:rsidR="008B7917" w:rsidRDefault="008B7917" w:rsidP="00AD1F48">
      <w:pPr>
        <w:tabs>
          <w:tab w:val="left" w:pos="1800"/>
        </w:tabs>
        <w:jc w:val="center"/>
        <w:rPr>
          <w:b/>
          <w:bCs/>
          <w:sz w:val="20"/>
          <w:szCs w:val="20"/>
          <w:u w:val="single"/>
        </w:rPr>
      </w:pPr>
    </w:p>
    <w:p w:rsidR="008B7917" w:rsidRDefault="008B7917" w:rsidP="00AD1F48">
      <w:pPr>
        <w:tabs>
          <w:tab w:val="left" w:pos="1800"/>
        </w:tabs>
        <w:jc w:val="center"/>
        <w:rPr>
          <w:b/>
          <w:bCs/>
          <w:sz w:val="20"/>
          <w:szCs w:val="20"/>
          <w:u w:val="single"/>
        </w:rPr>
      </w:pPr>
    </w:p>
    <w:p w:rsidR="008B7917" w:rsidRDefault="008B7917" w:rsidP="00AD1F48">
      <w:pPr>
        <w:tabs>
          <w:tab w:val="left" w:pos="1800"/>
        </w:tabs>
        <w:jc w:val="center"/>
        <w:rPr>
          <w:b/>
          <w:bCs/>
          <w:sz w:val="20"/>
          <w:szCs w:val="20"/>
          <w:u w:val="single"/>
        </w:rPr>
      </w:pPr>
    </w:p>
    <w:p w:rsidR="008B7917" w:rsidRDefault="008B7917" w:rsidP="00AD1F48">
      <w:pPr>
        <w:tabs>
          <w:tab w:val="left" w:pos="1800"/>
        </w:tabs>
        <w:jc w:val="center"/>
        <w:rPr>
          <w:b/>
          <w:bCs/>
          <w:sz w:val="20"/>
          <w:szCs w:val="20"/>
          <w:u w:val="single"/>
        </w:rPr>
      </w:pPr>
    </w:p>
    <w:p w:rsidR="008B7917" w:rsidRDefault="008B7917" w:rsidP="00AD1F48">
      <w:pPr>
        <w:tabs>
          <w:tab w:val="left" w:pos="1800"/>
        </w:tabs>
        <w:jc w:val="center"/>
        <w:rPr>
          <w:b/>
          <w:bCs/>
          <w:sz w:val="20"/>
          <w:szCs w:val="20"/>
          <w:u w:val="single"/>
        </w:rPr>
      </w:pPr>
    </w:p>
    <w:p w:rsidR="008B7917" w:rsidRDefault="008B7917" w:rsidP="00AD1F48">
      <w:pPr>
        <w:tabs>
          <w:tab w:val="left" w:pos="1800"/>
        </w:tabs>
        <w:jc w:val="center"/>
        <w:rPr>
          <w:b/>
          <w:bCs/>
          <w:sz w:val="20"/>
          <w:szCs w:val="20"/>
          <w:u w:val="single"/>
        </w:rPr>
      </w:pPr>
    </w:p>
    <w:p w:rsidR="008B7917" w:rsidRDefault="008B7917" w:rsidP="00AD1F48">
      <w:pPr>
        <w:tabs>
          <w:tab w:val="left" w:pos="1800"/>
        </w:tabs>
        <w:jc w:val="center"/>
        <w:rPr>
          <w:b/>
          <w:bCs/>
          <w:sz w:val="20"/>
          <w:szCs w:val="20"/>
          <w:u w:val="single"/>
        </w:rPr>
      </w:pPr>
    </w:p>
    <w:p w:rsidR="008B7917" w:rsidRDefault="008B7917"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8B7917">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8B7917">
      <w:pPr>
        <w:spacing w:after="120" w:line="240" w:lineRule="auto"/>
        <w:jc w:val="both"/>
        <w:rPr>
          <w:rFonts w:cs="Calibri"/>
          <w:sz w:val="20"/>
          <w:szCs w:val="20"/>
        </w:rPr>
      </w:pPr>
      <w:r w:rsidRPr="00975295">
        <w:rPr>
          <w:rFonts w:cs="Calibri"/>
          <w:sz w:val="20"/>
          <w:szCs w:val="20"/>
        </w:rPr>
        <w:t xml:space="preserve">O presente contrato tem por objeto </w:t>
      </w:r>
      <w:r w:rsidR="008B7917" w:rsidRPr="004307A9">
        <w:rPr>
          <w:rFonts w:eastAsia="Batang" w:cs="Courier New"/>
          <w:color w:val="000000"/>
          <w:sz w:val="20"/>
          <w:szCs w:val="20"/>
        </w:rPr>
        <w:t>aquisição de</w:t>
      </w:r>
      <w:r w:rsidR="008B7917">
        <w:rPr>
          <w:rFonts w:eastAsia="Batang" w:cs="Courier New"/>
          <w:b/>
          <w:color w:val="000000"/>
          <w:sz w:val="20"/>
          <w:szCs w:val="20"/>
        </w:rPr>
        <w:t xml:space="preserve"> equipamento médico hospitalar</w:t>
      </w:r>
      <w:r w:rsidR="008B7917">
        <w:rPr>
          <w:rFonts w:eastAsia="Batang" w:cs="Courier New"/>
          <w:color w:val="000000"/>
          <w:sz w:val="20"/>
          <w:szCs w:val="20"/>
        </w:rPr>
        <w:t>, destinado ao atendimento das necessidades do Hospital Geral de Palmas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8B7917">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8B7917">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B7917">
        <w:rPr>
          <w:rFonts w:cs="Calibri"/>
          <w:sz w:val="20"/>
          <w:szCs w:val="20"/>
        </w:rPr>
        <w:t>XXX</w:t>
      </w:r>
      <w:r w:rsidRPr="00975295">
        <w:rPr>
          <w:rFonts w:cs="Calibri"/>
          <w:sz w:val="20"/>
          <w:szCs w:val="20"/>
        </w:rPr>
        <w:t>/201</w:t>
      </w:r>
      <w:r w:rsidR="008B7917">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8B7917">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8B7917">
        <w:rPr>
          <w:rFonts w:cs="Calibri"/>
          <w:sz w:val="20"/>
          <w:szCs w:val="20"/>
          <w:shd w:val="clear" w:color="auto" w:fill="FFFFFF"/>
        </w:rPr>
        <w:t>4935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D77E54">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9B3517">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EF08BA">
        <w:rPr>
          <w:bCs/>
          <w:color w:val="000000"/>
          <w:sz w:val="20"/>
          <w:szCs w:val="20"/>
        </w:rPr>
        <w:t>30</w:t>
      </w:r>
      <w:r w:rsidR="007317B9" w:rsidRPr="00A160B3">
        <w:rPr>
          <w:bCs/>
          <w:color w:val="000000"/>
          <w:sz w:val="20"/>
          <w:szCs w:val="20"/>
        </w:rPr>
        <w:t xml:space="preserve"> (</w:t>
      </w:r>
      <w:r w:rsidR="00EF08BA">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EF08BA">
        <w:rPr>
          <w:rFonts w:cs="Calibri"/>
          <w:b/>
          <w:sz w:val="20"/>
          <w:szCs w:val="20"/>
        </w:rPr>
        <w:t>GARANTIA</w:t>
      </w:r>
      <w:r w:rsidR="00B946A1" w:rsidRPr="00975295">
        <w:rPr>
          <w:rFonts w:cs="Calibri"/>
          <w:b/>
          <w:sz w:val="20"/>
          <w:szCs w:val="20"/>
        </w:rPr>
        <w:t xml:space="preserve"> </w:t>
      </w:r>
      <w:r w:rsidR="00B47D86" w:rsidRPr="00975295">
        <w:rPr>
          <w:rFonts w:cs="Calibri"/>
          <w:b/>
          <w:sz w:val="20"/>
          <w:szCs w:val="20"/>
        </w:rPr>
        <w:t>E DO LOCAL DE ENTREGA</w:t>
      </w:r>
      <w:r w:rsidR="00EF08BA">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4B7C27">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w:t>
      </w:r>
      <w:r w:rsidR="00423A35">
        <w:rPr>
          <w:sz w:val="20"/>
          <w:szCs w:val="20"/>
        </w:rPr>
        <w:t>garantia</w:t>
      </w:r>
      <w:r w:rsidR="007C3977">
        <w:rPr>
          <w:sz w:val="20"/>
          <w:szCs w:val="20"/>
        </w:rPr>
        <w:t xml:space="preserv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xml:space="preserve">) meses, contados </w:t>
      </w:r>
      <w:r w:rsidR="00423A35">
        <w:rPr>
          <w:sz w:val="20"/>
          <w:szCs w:val="20"/>
        </w:rPr>
        <w:t>da data de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6609A2"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6609A2">
        <w:rPr>
          <w:rFonts w:cs="Calibri"/>
          <w:b/>
          <w:bCs/>
          <w:sz w:val="20"/>
          <w:szCs w:val="20"/>
          <w:u w:val="single"/>
        </w:rPr>
        <w:t xml:space="preserve"> dos produtos</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1A39C6" w:rsidRPr="00743A03">
        <w:rPr>
          <w:rFonts w:cs="Calibri"/>
          <w:color w:val="000000"/>
          <w:sz w:val="20"/>
          <w:szCs w:val="20"/>
        </w:rPr>
        <w:t xml:space="preserve">Os produtos deverão ser entregue no </w:t>
      </w:r>
      <w:r w:rsidR="001A39C6">
        <w:rPr>
          <w:rFonts w:cs="Calibri"/>
          <w:color w:val="000000"/>
          <w:sz w:val="20"/>
          <w:szCs w:val="20"/>
        </w:rPr>
        <w:t>A</w:t>
      </w:r>
      <w:r w:rsidR="001A39C6" w:rsidRPr="00743A03">
        <w:rPr>
          <w:rFonts w:cs="Calibri"/>
          <w:color w:val="000000"/>
          <w:sz w:val="20"/>
          <w:szCs w:val="20"/>
        </w:rPr>
        <w:t xml:space="preserve">lmoxarifado </w:t>
      </w:r>
      <w:r w:rsidR="001A39C6">
        <w:rPr>
          <w:rFonts w:cs="Calibri"/>
          <w:color w:val="000000"/>
          <w:sz w:val="20"/>
          <w:szCs w:val="20"/>
        </w:rPr>
        <w:t>C</w:t>
      </w:r>
      <w:r w:rsidR="001A39C6" w:rsidRPr="00743A03">
        <w:rPr>
          <w:rFonts w:cs="Calibri"/>
          <w:color w:val="000000"/>
          <w:sz w:val="20"/>
          <w:szCs w:val="20"/>
        </w:rPr>
        <w:t xml:space="preserve">entral </w:t>
      </w:r>
      <w:r w:rsidR="001A39C6">
        <w:rPr>
          <w:rFonts w:cs="Calibri"/>
          <w:color w:val="000000"/>
          <w:sz w:val="20"/>
          <w:szCs w:val="20"/>
        </w:rPr>
        <w:t xml:space="preserve">situado na Quadra </w:t>
      </w:r>
      <w:r w:rsidR="001A39C6" w:rsidRPr="00743A03">
        <w:rPr>
          <w:rFonts w:cs="Calibri"/>
          <w:color w:val="000000"/>
          <w:sz w:val="20"/>
          <w:szCs w:val="20"/>
        </w:rPr>
        <w:t>1.112 Sul Alameda 04 QIC Lote 14 – Esquina c/ LO 25 CEP: 77.024-148</w:t>
      </w:r>
      <w:r w:rsidR="001A39C6">
        <w:rPr>
          <w:rFonts w:cs="Calibri"/>
          <w:color w:val="000000"/>
          <w:sz w:val="20"/>
          <w:szCs w:val="20"/>
        </w:rPr>
        <w:t>,</w:t>
      </w:r>
      <w:r w:rsidR="001A39C6" w:rsidRPr="00743A03">
        <w:rPr>
          <w:rFonts w:cs="Calibri"/>
          <w:color w:val="000000"/>
          <w:sz w:val="20"/>
          <w:szCs w:val="20"/>
        </w:rPr>
        <w:t xml:space="preserve"> na conformidade da Nota de Empenho, na presença de servidores devidamente autorizados, como determina o § 8°, do artigo 15, da Lei 8.666/93,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951337">
        <w:rPr>
          <w:rFonts w:cs="Calibri"/>
          <w:sz w:val="20"/>
          <w:szCs w:val="20"/>
        </w:rPr>
        <w:t>6</w:t>
      </w:r>
      <w:r w:rsidR="006364DB">
        <w:rPr>
          <w:rFonts w:cs="Calibri"/>
          <w:sz w:val="20"/>
          <w:szCs w:val="20"/>
        </w:rPr>
        <w:t>/30550/00</w:t>
      </w:r>
      <w:r w:rsidR="00951337">
        <w:rPr>
          <w:rFonts w:cs="Calibri"/>
          <w:sz w:val="20"/>
          <w:szCs w:val="20"/>
        </w:rPr>
        <w:t>4935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FF3B1D" w:rsidRPr="00FC5DE4" w:rsidRDefault="00FF3B1D" w:rsidP="00FF3B1D">
      <w:pPr>
        <w:tabs>
          <w:tab w:val="left" w:pos="7200"/>
        </w:tabs>
        <w:spacing w:after="0" w:line="240" w:lineRule="auto"/>
        <w:jc w:val="both"/>
        <w:rPr>
          <w:rFonts w:asciiTheme="minorHAnsi" w:eastAsia="Batang" w:hAnsiTheme="minorHAnsi" w:cs="Garamond"/>
          <w:color w:val="000000"/>
          <w:sz w:val="20"/>
          <w:szCs w:val="20"/>
        </w:rPr>
      </w:pPr>
      <w:r w:rsidRPr="00FC5DE4">
        <w:rPr>
          <w:rFonts w:asciiTheme="minorHAnsi" w:eastAsia="Batang" w:hAnsiTheme="minorHAnsi" w:cs="Garamond"/>
          <w:color w:val="000000"/>
          <w:sz w:val="20"/>
          <w:szCs w:val="20"/>
        </w:rPr>
        <w:t>a) Prestar as informações e os esclarecimentos que venham a ser solicitados pela C</w:t>
      </w:r>
      <w:r w:rsidR="00FC5DE4" w:rsidRPr="00FC5DE4">
        <w:rPr>
          <w:rFonts w:asciiTheme="minorHAnsi" w:eastAsia="Batang" w:hAnsiTheme="minorHAnsi" w:cs="Garamond"/>
          <w:color w:val="000000"/>
          <w:sz w:val="20"/>
          <w:szCs w:val="20"/>
        </w:rPr>
        <w:t>ontratada</w:t>
      </w:r>
      <w:r w:rsidRPr="00FC5DE4">
        <w:rPr>
          <w:rFonts w:asciiTheme="minorHAnsi" w:eastAsia="Batang" w:hAnsiTheme="minorHAnsi" w:cs="Garamond"/>
          <w:color w:val="000000"/>
          <w:sz w:val="20"/>
          <w:szCs w:val="20"/>
        </w:rPr>
        <w:t>;</w:t>
      </w:r>
    </w:p>
    <w:p w:rsidR="00FF3B1D" w:rsidRPr="00FC5DE4" w:rsidRDefault="00FF3B1D" w:rsidP="00FF3B1D">
      <w:pPr>
        <w:tabs>
          <w:tab w:val="left" w:pos="7200"/>
        </w:tabs>
        <w:spacing w:after="0" w:line="240" w:lineRule="auto"/>
        <w:jc w:val="both"/>
        <w:rPr>
          <w:rFonts w:asciiTheme="minorHAnsi" w:eastAsia="Batang" w:hAnsiTheme="minorHAnsi" w:cs="Garamond"/>
          <w:color w:val="000000"/>
          <w:sz w:val="20"/>
          <w:szCs w:val="20"/>
        </w:rPr>
      </w:pPr>
      <w:r w:rsidRPr="00FC5DE4">
        <w:rPr>
          <w:rFonts w:asciiTheme="minorHAnsi" w:eastAsia="Batang" w:hAnsiTheme="minorHAnsi" w:cs="Garamond"/>
          <w:color w:val="000000"/>
          <w:sz w:val="20"/>
          <w:szCs w:val="20"/>
        </w:rPr>
        <w:t>b) Disponibilizar o local de entrega e a Comissão responsável pelo recebimento;</w:t>
      </w:r>
    </w:p>
    <w:p w:rsidR="00FF3B1D" w:rsidRPr="00FC5DE4" w:rsidRDefault="00FF3B1D" w:rsidP="00FF3B1D">
      <w:pPr>
        <w:tabs>
          <w:tab w:val="left" w:pos="7200"/>
        </w:tabs>
        <w:spacing w:after="0" w:line="240" w:lineRule="auto"/>
        <w:jc w:val="both"/>
        <w:rPr>
          <w:rFonts w:asciiTheme="minorHAnsi" w:eastAsia="Batang" w:hAnsiTheme="minorHAnsi" w:cs="Garamond"/>
          <w:color w:val="000000"/>
          <w:sz w:val="20"/>
          <w:szCs w:val="20"/>
        </w:rPr>
      </w:pPr>
      <w:r w:rsidRPr="00FC5DE4">
        <w:rPr>
          <w:rFonts w:asciiTheme="minorHAnsi" w:eastAsia="Batang" w:hAnsiTheme="minorHAnsi" w:cs="Garamond"/>
          <w:color w:val="000000"/>
          <w:sz w:val="20"/>
          <w:szCs w:val="20"/>
        </w:rPr>
        <w:t>c) Receber os produtos adjudicados, nos termos, prazos quantidade, qualidade e condições estabelecidas n</w:t>
      </w:r>
      <w:r w:rsidR="00FC5DE4">
        <w:rPr>
          <w:rFonts w:asciiTheme="minorHAnsi" w:eastAsia="Batang" w:hAnsiTheme="minorHAnsi" w:cs="Garamond"/>
          <w:color w:val="000000"/>
          <w:sz w:val="20"/>
          <w:szCs w:val="20"/>
        </w:rPr>
        <w:t>o Edital;</w:t>
      </w:r>
    </w:p>
    <w:p w:rsidR="00FF3B1D" w:rsidRPr="00FC5DE4" w:rsidRDefault="00FF3B1D" w:rsidP="00FF3B1D">
      <w:pPr>
        <w:tabs>
          <w:tab w:val="left" w:pos="7200"/>
        </w:tabs>
        <w:spacing w:after="0" w:line="240" w:lineRule="auto"/>
        <w:jc w:val="both"/>
        <w:rPr>
          <w:rFonts w:asciiTheme="minorHAnsi" w:eastAsia="Batang" w:hAnsiTheme="minorHAnsi" w:cs="Garamond"/>
          <w:color w:val="000000"/>
          <w:sz w:val="20"/>
          <w:szCs w:val="20"/>
        </w:rPr>
      </w:pPr>
      <w:r w:rsidRPr="00FC5DE4">
        <w:rPr>
          <w:rFonts w:asciiTheme="minorHAnsi" w:eastAsia="Batang" w:hAnsiTheme="minorHAnsi" w:cs="Garamond"/>
          <w:color w:val="000000"/>
          <w:sz w:val="20"/>
          <w:szCs w:val="20"/>
        </w:rPr>
        <w:t>d) Rejeitar, no todo ou em parte, os produtos que a C</w:t>
      </w:r>
      <w:r w:rsidR="00FC5DE4" w:rsidRPr="00FC5DE4">
        <w:rPr>
          <w:rFonts w:asciiTheme="minorHAnsi" w:eastAsia="Batang" w:hAnsiTheme="minorHAnsi" w:cs="Garamond"/>
          <w:color w:val="000000"/>
          <w:sz w:val="20"/>
          <w:szCs w:val="20"/>
        </w:rPr>
        <w:t>ontratada</w:t>
      </w:r>
      <w:r w:rsidRPr="00FC5DE4">
        <w:rPr>
          <w:rFonts w:asciiTheme="minorHAnsi" w:eastAsia="Batang" w:hAnsiTheme="minorHAnsi" w:cs="Garamond"/>
          <w:color w:val="000000"/>
          <w:sz w:val="20"/>
          <w:szCs w:val="20"/>
        </w:rPr>
        <w:t xml:space="preserve"> entregar fora das especificações do Edital;</w:t>
      </w:r>
    </w:p>
    <w:p w:rsidR="00FF3B1D" w:rsidRPr="00FC5DE4" w:rsidRDefault="00FF3B1D" w:rsidP="00FF3B1D">
      <w:pPr>
        <w:tabs>
          <w:tab w:val="left" w:pos="7200"/>
        </w:tabs>
        <w:spacing w:after="0" w:line="240" w:lineRule="auto"/>
        <w:jc w:val="both"/>
        <w:rPr>
          <w:rFonts w:asciiTheme="minorHAnsi" w:eastAsia="Batang" w:hAnsiTheme="minorHAnsi" w:cs="Garamond"/>
          <w:color w:val="000000"/>
          <w:sz w:val="20"/>
          <w:szCs w:val="20"/>
        </w:rPr>
      </w:pPr>
      <w:r w:rsidRPr="00FC5DE4">
        <w:rPr>
          <w:rFonts w:asciiTheme="minorHAnsi" w:eastAsia="Batang" w:hAnsiTheme="minorHAnsi" w:cs="Garamond"/>
          <w:color w:val="000000"/>
          <w:sz w:val="20"/>
          <w:szCs w:val="20"/>
        </w:rPr>
        <w:t>e) Comunicar à C</w:t>
      </w:r>
      <w:r w:rsidR="00FC5DE4" w:rsidRPr="00FC5DE4">
        <w:rPr>
          <w:rFonts w:asciiTheme="minorHAnsi" w:eastAsia="Batang" w:hAnsiTheme="minorHAnsi" w:cs="Garamond"/>
          <w:color w:val="000000"/>
          <w:sz w:val="20"/>
          <w:szCs w:val="20"/>
        </w:rPr>
        <w:t>ontratada</w:t>
      </w:r>
      <w:r w:rsidRPr="00FC5DE4">
        <w:rPr>
          <w:rFonts w:asciiTheme="minorHAnsi" w:eastAsia="Batang" w:hAnsiTheme="minorHAnsi" w:cs="Garamond"/>
          <w:color w:val="000000"/>
          <w:sz w:val="20"/>
          <w:szCs w:val="20"/>
        </w:rPr>
        <w:t xml:space="preserve"> até o 5° dia útil, após apresentação da Nota Fiscal, o aceite do servidor responsável pelo recebimento, dos produtos adquiridos;</w:t>
      </w:r>
    </w:p>
    <w:p w:rsidR="00FF3B1D" w:rsidRPr="00FC5DE4" w:rsidRDefault="00FF3B1D" w:rsidP="00FF3B1D">
      <w:pPr>
        <w:tabs>
          <w:tab w:val="left" w:pos="7200"/>
        </w:tabs>
        <w:spacing w:after="0" w:line="240" w:lineRule="auto"/>
        <w:jc w:val="both"/>
        <w:rPr>
          <w:rFonts w:asciiTheme="minorHAnsi" w:eastAsia="Batang" w:hAnsiTheme="minorHAnsi" w:cs="Garamond"/>
          <w:color w:val="000000"/>
          <w:sz w:val="20"/>
          <w:szCs w:val="20"/>
        </w:rPr>
      </w:pPr>
      <w:r w:rsidRPr="00FC5DE4">
        <w:rPr>
          <w:rFonts w:asciiTheme="minorHAnsi" w:eastAsia="Batang" w:hAnsiTheme="minorHAnsi" w:cs="Garamond"/>
          <w:color w:val="000000"/>
          <w:sz w:val="20"/>
          <w:szCs w:val="20"/>
        </w:rPr>
        <w:t>f) Fiscalizar a execução do objeto, aplicando as sanções cabíveis, quando for o caso;</w:t>
      </w:r>
    </w:p>
    <w:p w:rsidR="00CF5F26" w:rsidRPr="00CF5F26" w:rsidRDefault="00FF3B1D" w:rsidP="00FF3B1D">
      <w:pPr>
        <w:tabs>
          <w:tab w:val="left" w:pos="7200"/>
        </w:tabs>
        <w:spacing w:after="0" w:line="240" w:lineRule="auto"/>
        <w:jc w:val="both"/>
        <w:rPr>
          <w:rFonts w:eastAsia="Batang" w:cs="Calibri"/>
          <w:color w:val="000000"/>
          <w:sz w:val="20"/>
          <w:szCs w:val="20"/>
        </w:rPr>
      </w:pPr>
      <w:r w:rsidRPr="00FC5DE4">
        <w:rPr>
          <w:rFonts w:asciiTheme="minorHAnsi" w:eastAsia="Batang" w:hAnsiTheme="minorHAnsi" w:cs="Garamond"/>
          <w:color w:val="000000"/>
          <w:sz w:val="20"/>
          <w:szCs w:val="20"/>
        </w:rPr>
        <w:t>g)</w:t>
      </w:r>
      <w:r w:rsidRPr="00DF34D7">
        <w:rPr>
          <w:rFonts w:asciiTheme="minorHAnsi" w:eastAsia="Batang" w:hAnsiTheme="minorHAnsi" w:cs="Garamond"/>
          <w:color w:val="000000"/>
          <w:sz w:val="20"/>
          <w:szCs w:val="20"/>
        </w:rPr>
        <w:t xml:space="preserve"> Efetuar o pagamento à C</w:t>
      </w:r>
      <w:r w:rsidR="00FC5DE4" w:rsidRPr="00DF34D7">
        <w:rPr>
          <w:rFonts w:asciiTheme="minorHAnsi" w:eastAsia="Batang" w:hAnsiTheme="minorHAnsi" w:cs="Garamond"/>
          <w:color w:val="000000"/>
          <w:sz w:val="20"/>
          <w:szCs w:val="20"/>
        </w:rPr>
        <w:t>ontratada</w:t>
      </w:r>
      <w:r w:rsidRPr="00DF34D7">
        <w:rPr>
          <w:rFonts w:asciiTheme="minorHAnsi" w:eastAsia="Batang" w:hAnsiTheme="minorHAnsi" w:cs="Garamond"/>
          <w:color w:val="000000"/>
          <w:sz w:val="20"/>
          <w:szCs w:val="20"/>
        </w:rPr>
        <w:t xml:space="preserve">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3237A9" w:rsidRPr="00A20442" w:rsidRDefault="003237A9" w:rsidP="003237A9">
      <w:pPr>
        <w:tabs>
          <w:tab w:val="left" w:pos="7200"/>
        </w:tabs>
        <w:spacing w:after="0" w:line="240" w:lineRule="auto"/>
        <w:jc w:val="both"/>
        <w:rPr>
          <w:rFonts w:asciiTheme="minorHAnsi" w:eastAsia="Batang" w:hAnsiTheme="minorHAnsi" w:cs="Garamond"/>
          <w:color w:val="000000"/>
          <w:sz w:val="20"/>
          <w:szCs w:val="20"/>
        </w:rPr>
      </w:pPr>
      <w:r w:rsidRPr="00A20442">
        <w:rPr>
          <w:rFonts w:asciiTheme="minorHAnsi" w:eastAsia="Batang" w:hAnsiTheme="minorHAnsi" w:cs="Garamond"/>
          <w:color w:val="000000"/>
          <w:sz w:val="20"/>
          <w:szCs w:val="20"/>
        </w:rPr>
        <w:t>a) Fornecer o objeto deste Contrato, nas condições estipuladas n</w:t>
      </w:r>
      <w:r w:rsidR="00A20442">
        <w:rPr>
          <w:rFonts w:asciiTheme="minorHAnsi" w:eastAsia="Batang" w:hAnsiTheme="minorHAnsi" w:cs="Garamond"/>
          <w:color w:val="000000"/>
          <w:sz w:val="20"/>
          <w:szCs w:val="20"/>
        </w:rPr>
        <w:t>o</w:t>
      </w:r>
      <w:r w:rsidRPr="00A20442">
        <w:rPr>
          <w:rFonts w:asciiTheme="minorHAnsi" w:eastAsia="Batang" w:hAnsiTheme="minorHAnsi" w:cs="Garamond"/>
          <w:color w:val="000000"/>
          <w:sz w:val="20"/>
          <w:szCs w:val="20"/>
        </w:rPr>
        <w:t xml:space="preserve"> Edital, na Proposta aprovada, na Nota de Empenho e quando for o caso, nas ordens de fornecimento, isentos de defeitos de fabricação;</w:t>
      </w:r>
    </w:p>
    <w:p w:rsidR="003237A9" w:rsidRPr="00A20442" w:rsidRDefault="003237A9" w:rsidP="003237A9">
      <w:pPr>
        <w:tabs>
          <w:tab w:val="left" w:pos="7200"/>
        </w:tabs>
        <w:spacing w:after="0" w:line="240" w:lineRule="auto"/>
        <w:jc w:val="both"/>
        <w:rPr>
          <w:rFonts w:asciiTheme="minorHAnsi" w:eastAsia="Batang" w:hAnsiTheme="minorHAnsi" w:cs="Garamond"/>
          <w:color w:val="000000"/>
          <w:sz w:val="20"/>
          <w:szCs w:val="20"/>
        </w:rPr>
      </w:pPr>
      <w:r w:rsidRPr="00A20442">
        <w:rPr>
          <w:rFonts w:asciiTheme="minorHAnsi" w:eastAsia="Batang" w:hAnsiTheme="minorHAnsi" w:cs="Garamond"/>
          <w:color w:val="000000"/>
          <w:sz w:val="20"/>
          <w:szCs w:val="20"/>
        </w:rPr>
        <w:t xml:space="preserve">b) Entregar os produtos na presença </w:t>
      </w:r>
      <w:proofErr w:type="gramStart"/>
      <w:r w:rsidRPr="00A20442">
        <w:rPr>
          <w:rFonts w:asciiTheme="minorHAnsi" w:eastAsia="Batang" w:hAnsiTheme="minorHAnsi" w:cs="Garamond"/>
          <w:color w:val="000000"/>
          <w:sz w:val="20"/>
          <w:szCs w:val="20"/>
        </w:rPr>
        <w:t>do(</w:t>
      </w:r>
      <w:proofErr w:type="gramEnd"/>
      <w:r w:rsidRPr="00A20442">
        <w:rPr>
          <w:rFonts w:asciiTheme="minorHAnsi" w:eastAsia="Batang" w:hAnsiTheme="minorHAnsi" w:cs="Garamond"/>
          <w:color w:val="000000"/>
          <w:sz w:val="20"/>
          <w:szCs w:val="20"/>
        </w:rPr>
        <w:t>s) servidor (es) devidamente designado(s) na conformidade do § 8° do artigo 15 da Lei Federal n° 8.666/93, no local informado n</w:t>
      </w:r>
      <w:r w:rsidR="00A20442">
        <w:rPr>
          <w:rFonts w:asciiTheme="minorHAnsi" w:eastAsia="Batang" w:hAnsiTheme="minorHAnsi" w:cs="Garamond"/>
          <w:color w:val="000000"/>
          <w:sz w:val="20"/>
          <w:szCs w:val="20"/>
        </w:rPr>
        <w:t>o</w:t>
      </w:r>
      <w:r w:rsidRPr="00A20442">
        <w:rPr>
          <w:rFonts w:asciiTheme="minorHAnsi" w:eastAsia="Batang" w:hAnsiTheme="minorHAnsi" w:cs="Garamond"/>
          <w:color w:val="000000"/>
          <w:sz w:val="20"/>
          <w:szCs w:val="20"/>
        </w:rPr>
        <w:t xml:space="preserve"> Termo, acompanhados da Nota Fiscal preenchida contendo a especificação e quantidade correta dos produtos;</w:t>
      </w:r>
    </w:p>
    <w:p w:rsidR="003237A9" w:rsidRPr="00A20442" w:rsidRDefault="003237A9" w:rsidP="003237A9">
      <w:pPr>
        <w:tabs>
          <w:tab w:val="left" w:pos="7200"/>
        </w:tabs>
        <w:spacing w:after="0" w:line="240" w:lineRule="auto"/>
        <w:jc w:val="both"/>
        <w:rPr>
          <w:rFonts w:asciiTheme="minorHAnsi" w:eastAsia="Batang" w:hAnsiTheme="minorHAnsi" w:cs="Garamond"/>
          <w:color w:val="000000"/>
          <w:sz w:val="20"/>
          <w:szCs w:val="20"/>
        </w:rPr>
      </w:pPr>
      <w:r w:rsidRPr="00A20442">
        <w:rPr>
          <w:rFonts w:asciiTheme="minorHAnsi" w:eastAsia="Batang" w:hAnsiTheme="minorHAnsi" w:cs="Garamond"/>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237A9" w:rsidRPr="00A20442" w:rsidRDefault="003237A9" w:rsidP="003237A9">
      <w:pPr>
        <w:tabs>
          <w:tab w:val="left" w:pos="7200"/>
        </w:tabs>
        <w:spacing w:after="0" w:line="240" w:lineRule="auto"/>
        <w:jc w:val="both"/>
        <w:rPr>
          <w:rFonts w:asciiTheme="minorHAnsi" w:eastAsia="Batang" w:hAnsiTheme="minorHAnsi" w:cs="Garamond"/>
          <w:color w:val="000000"/>
          <w:sz w:val="20"/>
          <w:szCs w:val="20"/>
        </w:rPr>
      </w:pPr>
      <w:r w:rsidRPr="00A20442">
        <w:rPr>
          <w:rFonts w:asciiTheme="minorHAnsi" w:eastAsia="Batang" w:hAnsiTheme="minorHAnsi" w:cs="Garamond"/>
          <w:color w:val="000000"/>
          <w:sz w:val="20"/>
          <w:szCs w:val="20"/>
        </w:rPr>
        <w:t>d) Fornecer o nome e o endereço do fabricante com o telefone do serviço de atendimento ao consumidor;</w:t>
      </w:r>
    </w:p>
    <w:p w:rsidR="003237A9" w:rsidRPr="00A20442" w:rsidRDefault="003237A9" w:rsidP="003237A9">
      <w:pPr>
        <w:tabs>
          <w:tab w:val="left" w:pos="7200"/>
        </w:tabs>
        <w:spacing w:after="0" w:line="240" w:lineRule="auto"/>
        <w:jc w:val="both"/>
        <w:rPr>
          <w:rFonts w:asciiTheme="minorHAnsi" w:eastAsia="Batang" w:hAnsiTheme="minorHAnsi" w:cs="Garamond"/>
          <w:color w:val="000000"/>
          <w:sz w:val="20"/>
          <w:szCs w:val="20"/>
        </w:rPr>
      </w:pPr>
      <w:r w:rsidRPr="00A20442">
        <w:rPr>
          <w:rFonts w:asciiTheme="minorHAnsi" w:eastAsia="Batang" w:hAnsiTheme="minorHAnsi" w:cs="Garamond"/>
          <w:color w:val="000000"/>
          <w:sz w:val="20"/>
          <w:szCs w:val="20"/>
        </w:rPr>
        <w:lastRenderedPageBreak/>
        <w:t xml:space="preserve">e) Reparar, corrigir, remover, as suas expensas, no todo em parte </w:t>
      </w:r>
      <w:proofErr w:type="gramStart"/>
      <w:r w:rsidRPr="00A20442">
        <w:rPr>
          <w:rFonts w:asciiTheme="minorHAnsi" w:eastAsia="Batang" w:hAnsiTheme="minorHAnsi" w:cs="Garamond"/>
          <w:color w:val="000000"/>
          <w:sz w:val="20"/>
          <w:szCs w:val="20"/>
        </w:rPr>
        <w:t>o(</w:t>
      </w:r>
      <w:proofErr w:type="gramEnd"/>
      <w:r w:rsidRPr="00A20442">
        <w:rPr>
          <w:rFonts w:asciiTheme="minorHAnsi" w:eastAsia="Batang" w:hAnsiTheme="minorHAnsi" w:cs="Garamond"/>
          <w:color w:val="000000"/>
          <w:sz w:val="20"/>
          <w:szCs w:val="20"/>
        </w:rPr>
        <w:t>s) produto(s) em que se verifiquem danos em decorrência decorrente de qualquer evento (problemas de transporte, defeito de fabricação ou de armazenagem, reprovado pela C</w:t>
      </w:r>
      <w:r w:rsidR="00A20442" w:rsidRPr="00A20442">
        <w:rPr>
          <w:rFonts w:asciiTheme="minorHAnsi" w:eastAsia="Batang" w:hAnsiTheme="minorHAnsi" w:cs="Garamond"/>
          <w:color w:val="000000"/>
          <w:sz w:val="20"/>
          <w:szCs w:val="20"/>
        </w:rPr>
        <w:t>ontratante</w:t>
      </w:r>
      <w:r w:rsidRPr="00A20442">
        <w:rPr>
          <w:rFonts w:asciiTheme="minorHAnsi" w:eastAsia="Batang" w:hAnsiTheme="minorHAnsi" w:cs="Garamond"/>
          <w:color w:val="000000"/>
          <w:sz w:val="20"/>
          <w:szCs w:val="20"/>
        </w:rPr>
        <w:t>, e outros), providenciando sua substituição, quando for o caso, no prazo de até 05 (cinco) dias corridos, improrrogáveis, contados da notificação que lhe for entregue oficialmente;</w:t>
      </w:r>
    </w:p>
    <w:p w:rsidR="003237A9" w:rsidRPr="00A20442" w:rsidRDefault="003237A9" w:rsidP="003237A9">
      <w:pPr>
        <w:tabs>
          <w:tab w:val="left" w:pos="7200"/>
        </w:tabs>
        <w:spacing w:after="0" w:line="240" w:lineRule="auto"/>
        <w:jc w:val="both"/>
        <w:rPr>
          <w:rFonts w:asciiTheme="minorHAnsi" w:eastAsia="Batang" w:hAnsiTheme="minorHAnsi" w:cs="Garamond"/>
          <w:color w:val="000000"/>
          <w:sz w:val="20"/>
          <w:szCs w:val="20"/>
        </w:rPr>
      </w:pPr>
      <w:r w:rsidRPr="00A20442">
        <w:rPr>
          <w:rFonts w:asciiTheme="minorHAnsi" w:eastAsia="Batang" w:hAnsiTheme="minorHAnsi" w:cs="Garamond"/>
          <w:color w:val="000000"/>
          <w:sz w:val="20"/>
          <w:szCs w:val="20"/>
        </w:rPr>
        <w:t>f) Responsabilizar-se pelos danos causados diretamente à Administração ou a terceiros, decorrentes de sua culpa ou dolo na execução do contrato, não excluindo ou reduzindo essa responsabilidade a fiscalização ou o acompanhamento pelo órgão interessado;</w:t>
      </w:r>
    </w:p>
    <w:p w:rsidR="003237A9" w:rsidRPr="00A20442" w:rsidRDefault="003237A9" w:rsidP="003237A9">
      <w:pPr>
        <w:tabs>
          <w:tab w:val="left" w:pos="7200"/>
        </w:tabs>
        <w:spacing w:after="0" w:line="240" w:lineRule="auto"/>
        <w:jc w:val="both"/>
        <w:rPr>
          <w:rFonts w:asciiTheme="minorHAnsi" w:eastAsia="Batang" w:hAnsiTheme="minorHAnsi" w:cs="Garamond"/>
          <w:color w:val="000000"/>
          <w:sz w:val="20"/>
          <w:szCs w:val="20"/>
        </w:rPr>
      </w:pPr>
      <w:r w:rsidRPr="00A20442">
        <w:rPr>
          <w:rFonts w:asciiTheme="minorHAnsi" w:eastAsia="Batang" w:hAnsiTheme="minorHAnsi" w:cs="Garamond"/>
          <w:color w:val="000000"/>
          <w:sz w:val="20"/>
          <w:szCs w:val="20"/>
        </w:rPr>
        <w:t xml:space="preserve">g) Arcar com os encargos trabalhistas, previdenciários, fiscais e comerciais resultantes da execução do contrato, sendo que sua inadimplência, com referência aos encargos trabalhistas, fiscais e comerciais não transfere </w:t>
      </w:r>
      <w:r w:rsidR="00A20442" w:rsidRPr="00A20442">
        <w:rPr>
          <w:rFonts w:asciiTheme="minorHAnsi" w:eastAsia="Batang" w:hAnsiTheme="minorHAnsi" w:cs="Garamond"/>
          <w:color w:val="000000"/>
          <w:sz w:val="20"/>
          <w:szCs w:val="20"/>
        </w:rPr>
        <w:t>a</w:t>
      </w:r>
      <w:r w:rsidRPr="00A20442">
        <w:rPr>
          <w:rFonts w:asciiTheme="minorHAnsi" w:eastAsia="Batang" w:hAnsiTheme="minorHAnsi" w:cs="Garamond"/>
          <w:color w:val="000000"/>
          <w:sz w:val="20"/>
          <w:szCs w:val="20"/>
        </w:rPr>
        <w:t xml:space="preserve"> C</w:t>
      </w:r>
      <w:r w:rsidR="00A20442" w:rsidRPr="00A20442">
        <w:rPr>
          <w:rFonts w:asciiTheme="minorHAnsi" w:eastAsia="Batang" w:hAnsiTheme="minorHAnsi" w:cs="Garamond"/>
          <w:color w:val="000000"/>
          <w:sz w:val="20"/>
          <w:szCs w:val="20"/>
        </w:rPr>
        <w:t>ontratante</w:t>
      </w:r>
      <w:r w:rsidRPr="00A20442">
        <w:rPr>
          <w:rFonts w:asciiTheme="minorHAnsi" w:eastAsia="Batang" w:hAnsiTheme="minorHAnsi" w:cs="Garamond"/>
          <w:color w:val="000000"/>
          <w:sz w:val="20"/>
          <w:szCs w:val="20"/>
        </w:rPr>
        <w:t xml:space="preserve"> a responsabilidade por seu pagamento, nem poderá onerar o objeto do contrato;</w:t>
      </w:r>
    </w:p>
    <w:p w:rsidR="003237A9" w:rsidRPr="00A20442" w:rsidRDefault="003237A9" w:rsidP="003237A9">
      <w:pPr>
        <w:tabs>
          <w:tab w:val="left" w:pos="7200"/>
        </w:tabs>
        <w:spacing w:after="0" w:line="240" w:lineRule="auto"/>
        <w:jc w:val="both"/>
        <w:rPr>
          <w:rFonts w:asciiTheme="minorHAnsi" w:eastAsia="Batang" w:hAnsiTheme="minorHAnsi" w:cs="Garamond"/>
          <w:color w:val="000000"/>
          <w:sz w:val="20"/>
          <w:szCs w:val="20"/>
        </w:rPr>
      </w:pPr>
      <w:r w:rsidRPr="00A20442">
        <w:rPr>
          <w:rFonts w:asciiTheme="minorHAnsi" w:eastAsia="Batang" w:hAnsiTheme="minorHAnsi" w:cs="Garamond"/>
          <w:color w:val="000000"/>
          <w:sz w:val="20"/>
          <w:szCs w:val="20"/>
        </w:rPr>
        <w:t>h) Comunicar a SESAU/TO, no prazo máximo de 05 (cinco) dias corridos que antecedem o prazo de vencimento da entrega, os motivos que impossibilite o seu cumprimento;</w:t>
      </w:r>
    </w:p>
    <w:p w:rsidR="003237A9" w:rsidRPr="00A20442" w:rsidRDefault="003237A9" w:rsidP="003237A9">
      <w:pPr>
        <w:tabs>
          <w:tab w:val="left" w:pos="7200"/>
        </w:tabs>
        <w:spacing w:after="0" w:line="240" w:lineRule="auto"/>
        <w:jc w:val="both"/>
        <w:rPr>
          <w:rFonts w:asciiTheme="minorHAnsi" w:eastAsia="Batang" w:hAnsiTheme="minorHAnsi" w:cs="Garamond"/>
          <w:color w:val="000000"/>
          <w:sz w:val="20"/>
          <w:szCs w:val="20"/>
        </w:rPr>
      </w:pPr>
      <w:r w:rsidRPr="00A20442">
        <w:rPr>
          <w:rFonts w:asciiTheme="minorHAnsi" w:eastAsia="Batang" w:hAnsiTheme="minorHAnsi" w:cs="Garamond"/>
          <w:color w:val="000000"/>
          <w:sz w:val="20"/>
          <w:szCs w:val="20"/>
        </w:rPr>
        <w:t>i) Manter a garantia e qualidades dos produtos de acordo com as especificações definidas no Edital e seus anexos e o contrato;</w:t>
      </w:r>
    </w:p>
    <w:p w:rsidR="003237A9" w:rsidRPr="00A20442" w:rsidRDefault="003237A9" w:rsidP="003237A9">
      <w:pPr>
        <w:tabs>
          <w:tab w:val="left" w:pos="7200"/>
        </w:tabs>
        <w:spacing w:after="0" w:line="240" w:lineRule="auto"/>
        <w:jc w:val="both"/>
        <w:rPr>
          <w:rFonts w:asciiTheme="minorHAnsi" w:eastAsia="Batang" w:hAnsiTheme="minorHAnsi" w:cs="Garamond"/>
          <w:color w:val="000000"/>
          <w:sz w:val="20"/>
          <w:szCs w:val="20"/>
        </w:rPr>
      </w:pPr>
      <w:r w:rsidRPr="00A20442">
        <w:rPr>
          <w:rFonts w:asciiTheme="minorHAnsi" w:eastAsia="Batang" w:hAnsiTheme="minorHAnsi" w:cs="Garamond"/>
          <w:color w:val="000000"/>
          <w:sz w:val="20"/>
          <w:szCs w:val="20"/>
        </w:rPr>
        <w:t>j) Manter as condições de habilitação e qualificação técnica exigida no edital do pregão;</w:t>
      </w:r>
    </w:p>
    <w:p w:rsidR="00CF5F26" w:rsidRPr="00CF5F26" w:rsidRDefault="003237A9" w:rsidP="003237A9">
      <w:pPr>
        <w:tabs>
          <w:tab w:val="left" w:pos="7200"/>
        </w:tabs>
        <w:spacing w:after="120" w:line="240" w:lineRule="auto"/>
        <w:jc w:val="both"/>
        <w:rPr>
          <w:rFonts w:eastAsia="Batang" w:cs="Calibri"/>
          <w:color w:val="000000"/>
          <w:sz w:val="20"/>
          <w:szCs w:val="20"/>
        </w:rPr>
      </w:pPr>
      <w:r w:rsidRPr="00A20442">
        <w:rPr>
          <w:rFonts w:asciiTheme="minorHAnsi" w:eastAsia="Batang" w:hAnsiTheme="minorHAnsi" w:cs="Garamond"/>
          <w:color w:val="000000"/>
          <w:sz w:val="20"/>
          <w:szCs w:val="20"/>
        </w:rPr>
        <w:t>k)</w:t>
      </w:r>
      <w:r w:rsidRPr="00ED01FF">
        <w:rPr>
          <w:rFonts w:asciiTheme="minorHAnsi" w:eastAsia="Batang" w:hAnsiTheme="minorHAnsi" w:cs="Garamond"/>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A20442">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DA5286" w:rsidRPr="00FC47D3" w:rsidRDefault="00DA5286" w:rsidP="00DA5286">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DA5286">
        <w:rPr>
          <w:bCs/>
          <w:color w:val="000000"/>
          <w:sz w:val="20"/>
          <w:szCs w:val="20"/>
        </w:rPr>
        <w:t>30 (trinta) dias corridos,</w:t>
      </w:r>
      <w:r w:rsidRPr="00B70FB9">
        <w:rPr>
          <w:bCs/>
          <w:color w:val="000000"/>
          <w:sz w:val="20"/>
          <w:szCs w:val="20"/>
        </w:rPr>
        <w:t xml:space="preserve">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DA5286" w:rsidRPr="00166183" w:rsidRDefault="00DA5286" w:rsidP="00DA5286">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DA5286" w:rsidRPr="00FC47D3" w:rsidRDefault="00DA5286" w:rsidP="00DA5286">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DA5286" w:rsidRPr="00FC47D3" w:rsidRDefault="00DA5286" w:rsidP="00DA5286">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DA5286" w:rsidRPr="00524132" w:rsidRDefault="00DA5286" w:rsidP="00DA5286">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DA5286" w:rsidRPr="00524132" w:rsidRDefault="00DA5286" w:rsidP="00DA5286">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DA5286" w:rsidP="00DA5286">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8520EF">
        <w:rPr>
          <w:rFonts w:cs="Calibri"/>
          <w:b/>
          <w:sz w:val="20"/>
          <w:szCs w:val="20"/>
        </w:rPr>
        <w:t>DA FISCALIZAÇÃO</w:t>
      </w:r>
    </w:p>
    <w:p w:rsidR="00ED5CE5" w:rsidRPr="001F63FF" w:rsidRDefault="00ED5CE5" w:rsidP="00ED5CE5">
      <w:pPr>
        <w:tabs>
          <w:tab w:val="left" w:pos="7200"/>
        </w:tabs>
        <w:spacing w:after="0" w:line="240" w:lineRule="auto"/>
        <w:jc w:val="both"/>
        <w:rPr>
          <w:rFonts w:asciiTheme="minorHAnsi" w:eastAsia="Batang" w:hAnsiTheme="minorHAnsi" w:cs="Garamond"/>
          <w:color w:val="000000"/>
          <w:sz w:val="20"/>
          <w:szCs w:val="20"/>
        </w:rPr>
      </w:pPr>
      <w:r w:rsidRPr="001F63FF">
        <w:rPr>
          <w:rFonts w:asciiTheme="minorHAnsi" w:eastAsia="Batang" w:hAnsiTheme="minorHAnsi" w:cs="Garamond"/>
          <w:b/>
          <w:color w:val="000000"/>
          <w:sz w:val="20"/>
          <w:szCs w:val="20"/>
        </w:rPr>
        <w:t>1</w:t>
      </w:r>
      <w:r>
        <w:rPr>
          <w:rFonts w:asciiTheme="minorHAnsi" w:eastAsia="Batang" w:hAnsiTheme="minorHAnsi" w:cs="Garamond"/>
          <w:b/>
          <w:color w:val="000000"/>
          <w:sz w:val="20"/>
          <w:szCs w:val="20"/>
        </w:rPr>
        <w:t>0</w:t>
      </w:r>
      <w:r w:rsidRPr="001F63FF">
        <w:rPr>
          <w:rFonts w:asciiTheme="minorHAnsi" w:eastAsia="Batang" w:hAnsiTheme="minorHAnsi" w:cs="Garamond"/>
          <w:b/>
          <w:color w:val="000000"/>
          <w:sz w:val="20"/>
          <w:szCs w:val="20"/>
        </w:rPr>
        <w:t xml:space="preserve">.1. </w:t>
      </w:r>
      <w:r w:rsidRPr="001F63FF">
        <w:rPr>
          <w:rFonts w:asciiTheme="minorHAnsi" w:eastAsia="Batang" w:hAnsiTheme="minorHAnsi" w:cs="Garamond"/>
          <w:color w:val="000000"/>
          <w:sz w:val="20"/>
          <w:szCs w:val="20"/>
        </w:rPr>
        <w:t xml:space="preserve">Conforme artigo 67 da Lei Federal nº 8.666, de 21 de junho de 1.993, a fiscalização e acompanhamento da execução do objeto </w:t>
      </w:r>
      <w:proofErr w:type="gramStart"/>
      <w:r w:rsidRPr="001F63FF">
        <w:rPr>
          <w:rFonts w:asciiTheme="minorHAnsi" w:eastAsia="Batang" w:hAnsiTheme="minorHAnsi" w:cs="Garamond"/>
          <w:color w:val="000000"/>
          <w:sz w:val="20"/>
          <w:szCs w:val="20"/>
        </w:rPr>
        <w:t>será</w:t>
      </w:r>
      <w:proofErr w:type="gramEnd"/>
      <w:r w:rsidRPr="001F63FF">
        <w:rPr>
          <w:rFonts w:asciiTheme="minorHAnsi" w:eastAsia="Batang" w:hAnsiTheme="minorHAnsi" w:cs="Garamond"/>
          <w:color w:val="000000"/>
          <w:sz w:val="20"/>
          <w:szCs w:val="20"/>
        </w:rPr>
        <w:t xml:space="preserve"> por meio da Diretoria Hospitalar, observando que:</w:t>
      </w:r>
    </w:p>
    <w:p w:rsidR="00ED5CE5" w:rsidRPr="001F63FF" w:rsidRDefault="00ED5CE5" w:rsidP="00ED5CE5">
      <w:pPr>
        <w:tabs>
          <w:tab w:val="left" w:pos="7200"/>
        </w:tabs>
        <w:spacing w:after="0" w:line="240" w:lineRule="auto"/>
        <w:jc w:val="both"/>
        <w:rPr>
          <w:rFonts w:asciiTheme="minorHAnsi" w:eastAsia="Batang" w:hAnsiTheme="minorHAnsi" w:cs="Garamond"/>
          <w:color w:val="000000"/>
          <w:sz w:val="20"/>
          <w:szCs w:val="20"/>
        </w:rPr>
      </w:pPr>
      <w:r w:rsidRPr="001F63FF">
        <w:rPr>
          <w:rFonts w:asciiTheme="minorHAnsi" w:eastAsia="Batang" w:hAnsiTheme="minorHAnsi" w:cs="Garamond"/>
          <w:b/>
          <w:color w:val="000000"/>
          <w:sz w:val="20"/>
          <w:szCs w:val="20"/>
        </w:rPr>
        <w:lastRenderedPageBreak/>
        <w:t>1</w:t>
      </w:r>
      <w:r>
        <w:rPr>
          <w:rFonts w:asciiTheme="minorHAnsi" w:eastAsia="Batang" w:hAnsiTheme="minorHAnsi" w:cs="Garamond"/>
          <w:b/>
          <w:color w:val="000000"/>
          <w:sz w:val="20"/>
          <w:szCs w:val="20"/>
        </w:rPr>
        <w:t>0</w:t>
      </w:r>
      <w:r w:rsidRPr="001F63FF">
        <w:rPr>
          <w:rFonts w:asciiTheme="minorHAnsi" w:eastAsia="Batang" w:hAnsiTheme="minorHAnsi" w:cs="Garamond"/>
          <w:b/>
          <w:color w:val="000000"/>
          <w:sz w:val="20"/>
          <w:szCs w:val="20"/>
        </w:rPr>
        <w:t>.1.1.</w:t>
      </w:r>
      <w:r w:rsidRPr="001F63FF">
        <w:rPr>
          <w:rFonts w:asciiTheme="minorHAnsi" w:eastAsia="Batang" w:hAnsiTheme="minorHAnsi" w:cs="Garamond"/>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ED5CE5" w:rsidRPr="001F63FF" w:rsidRDefault="00ED5CE5" w:rsidP="00ED5CE5">
      <w:pPr>
        <w:tabs>
          <w:tab w:val="left" w:pos="7200"/>
        </w:tabs>
        <w:spacing w:after="0" w:line="240" w:lineRule="auto"/>
        <w:jc w:val="both"/>
        <w:rPr>
          <w:rFonts w:asciiTheme="minorHAnsi" w:eastAsia="Batang" w:hAnsiTheme="minorHAnsi" w:cs="Garamond"/>
          <w:color w:val="000000"/>
          <w:sz w:val="20"/>
          <w:szCs w:val="20"/>
        </w:rPr>
      </w:pPr>
      <w:r w:rsidRPr="001F63FF">
        <w:rPr>
          <w:rFonts w:asciiTheme="minorHAnsi" w:eastAsia="Batang" w:hAnsiTheme="minorHAnsi" w:cs="Garamond"/>
          <w:b/>
          <w:color w:val="000000"/>
          <w:sz w:val="20"/>
          <w:szCs w:val="20"/>
        </w:rPr>
        <w:t>1</w:t>
      </w:r>
      <w:r>
        <w:rPr>
          <w:rFonts w:asciiTheme="minorHAnsi" w:eastAsia="Batang" w:hAnsiTheme="minorHAnsi" w:cs="Garamond"/>
          <w:b/>
          <w:color w:val="000000"/>
          <w:sz w:val="20"/>
          <w:szCs w:val="20"/>
        </w:rPr>
        <w:t>0</w:t>
      </w:r>
      <w:r w:rsidRPr="001F63FF">
        <w:rPr>
          <w:rFonts w:asciiTheme="minorHAnsi" w:eastAsia="Batang" w:hAnsiTheme="minorHAnsi" w:cs="Garamond"/>
          <w:b/>
          <w:color w:val="000000"/>
          <w:sz w:val="20"/>
          <w:szCs w:val="20"/>
        </w:rPr>
        <w:t>.1.2.</w:t>
      </w:r>
      <w:r w:rsidRPr="001F63FF">
        <w:rPr>
          <w:rFonts w:asciiTheme="minorHAnsi" w:eastAsia="Batang" w:hAnsiTheme="minorHAnsi" w:cs="Garamond"/>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ED5CE5" w:rsidRPr="001F63FF" w:rsidRDefault="00ED5CE5" w:rsidP="00ED5CE5">
      <w:pPr>
        <w:tabs>
          <w:tab w:val="left" w:pos="7200"/>
        </w:tabs>
        <w:spacing w:after="0" w:line="240" w:lineRule="auto"/>
        <w:jc w:val="both"/>
        <w:rPr>
          <w:rFonts w:asciiTheme="minorHAnsi" w:eastAsia="Batang" w:hAnsiTheme="minorHAnsi" w:cs="Garamond"/>
          <w:color w:val="000000"/>
          <w:sz w:val="20"/>
          <w:szCs w:val="20"/>
        </w:rPr>
      </w:pPr>
      <w:r w:rsidRPr="001F63FF">
        <w:rPr>
          <w:rFonts w:asciiTheme="minorHAnsi" w:eastAsia="Batang" w:hAnsiTheme="minorHAnsi" w:cs="Garamond"/>
          <w:b/>
          <w:color w:val="000000"/>
          <w:sz w:val="20"/>
          <w:szCs w:val="20"/>
        </w:rPr>
        <w:t>1</w:t>
      </w:r>
      <w:r>
        <w:rPr>
          <w:rFonts w:asciiTheme="minorHAnsi" w:eastAsia="Batang" w:hAnsiTheme="minorHAnsi" w:cs="Garamond"/>
          <w:b/>
          <w:color w:val="000000"/>
          <w:sz w:val="20"/>
          <w:szCs w:val="20"/>
        </w:rPr>
        <w:t>0</w:t>
      </w:r>
      <w:r w:rsidRPr="001F63FF">
        <w:rPr>
          <w:rFonts w:asciiTheme="minorHAnsi" w:eastAsia="Batang" w:hAnsiTheme="minorHAnsi" w:cs="Garamond"/>
          <w:b/>
          <w:color w:val="000000"/>
          <w:sz w:val="20"/>
          <w:szCs w:val="20"/>
        </w:rPr>
        <w:t>.1.3.</w:t>
      </w:r>
      <w:r w:rsidRPr="001F63FF">
        <w:rPr>
          <w:rFonts w:asciiTheme="minorHAnsi" w:eastAsia="Batang" w:hAnsiTheme="minorHAnsi" w:cs="Garamond"/>
          <w:color w:val="000000"/>
          <w:sz w:val="20"/>
          <w:szCs w:val="20"/>
        </w:rPr>
        <w:t xml:space="preserve"> As decisões e providências que ultrapassarem a competência do representante deverão ser solicitadas a seus superiores em tempo hábil para a adoção das medidas convenientes;</w:t>
      </w:r>
    </w:p>
    <w:p w:rsidR="00ED5CE5" w:rsidRPr="001F63FF" w:rsidRDefault="00ED5CE5" w:rsidP="00ED5CE5">
      <w:pPr>
        <w:tabs>
          <w:tab w:val="left" w:pos="7200"/>
        </w:tabs>
        <w:spacing w:after="0" w:line="240" w:lineRule="auto"/>
        <w:jc w:val="both"/>
        <w:rPr>
          <w:rFonts w:asciiTheme="minorHAnsi" w:eastAsia="Batang" w:hAnsiTheme="minorHAnsi" w:cs="Garamond"/>
          <w:color w:val="000000"/>
          <w:sz w:val="20"/>
          <w:szCs w:val="20"/>
        </w:rPr>
      </w:pPr>
      <w:r w:rsidRPr="001F63FF">
        <w:rPr>
          <w:rFonts w:asciiTheme="minorHAnsi" w:eastAsia="Batang" w:hAnsiTheme="minorHAnsi" w:cs="Garamond"/>
          <w:b/>
          <w:color w:val="000000"/>
          <w:sz w:val="20"/>
          <w:szCs w:val="20"/>
        </w:rPr>
        <w:t>1</w:t>
      </w:r>
      <w:r>
        <w:rPr>
          <w:rFonts w:asciiTheme="minorHAnsi" w:eastAsia="Batang" w:hAnsiTheme="minorHAnsi" w:cs="Garamond"/>
          <w:b/>
          <w:color w:val="000000"/>
          <w:sz w:val="20"/>
          <w:szCs w:val="20"/>
        </w:rPr>
        <w:t>0</w:t>
      </w:r>
      <w:r w:rsidRPr="001F63FF">
        <w:rPr>
          <w:rFonts w:asciiTheme="minorHAnsi" w:eastAsia="Batang" w:hAnsiTheme="minorHAnsi" w:cs="Garamond"/>
          <w:b/>
          <w:color w:val="000000"/>
          <w:sz w:val="20"/>
          <w:szCs w:val="20"/>
        </w:rPr>
        <w:t>.1.4.</w:t>
      </w:r>
      <w:r w:rsidRPr="001F63FF">
        <w:rPr>
          <w:rFonts w:asciiTheme="minorHAnsi" w:eastAsia="Batang" w:hAnsiTheme="minorHAnsi" w:cs="Garamond"/>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ED5CE5" w:rsidP="00ED5CE5">
      <w:pPr>
        <w:spacing w:after="120" w:line="240" w:lineRule="auto"/>
        <w:jc w:val="both"/>
        <w:rPr>
          <w:rFonts w:cs="Calibri"/>
          <w:sz w:val="20"/>
          <w:szCs w:val="20"/>
        </w:rPr>
      </w:pPr>
      <w:r w:rsidRPr="001F63FF">
        <w:rPr>
          <w:rFonts w:asciiTheme="minorHAnsi" w:eastAsia="Batang" w:hAnsiTheme="minorHAnsi" w:cs="Garamond"/>
          <w:b/>
          <w:color w:val="000000"/>
          <w:sz w:val="20"/>
          <w:szCs w:val="20"/>
        </w:rPr>
        <w:t>1</w:t>
      </w:r>
      <w:r>
        <w:rPr>
          <w:rFonts w:asciiTheme="minorHAnsi" w:eastAsia="Batang" w:hAnsiTheme="minorHAnsi" w:cs="Garamond"/>
          <w:b/>
          <w:color w:val="000000"/>
          <w:sz w:val="20"/>
          <w:szCs w:val="20"/>
        </w:rPr>
        <w:t>0</w:t>
      </w:r>
      <w:r w:rsidRPr="001F63FF">
        <w:rPr>
          <w:rFonts w:asciiTheme="minorHAnsi" w:eastAsia="Batang" w:hAnsiTheme="minorHAnsi" w:cs="Garamond"/>
          <w:b/>
          <w:color w:val="000000"/>
          <w:sz w:val="20"/>
          <w:szCs w:val="20"/>
        </w:rPr>
        <w:t>.1.5.</w:t>
      </w:r>
      <w:r w:rsidRPr="001F63FF">
        <w:rPr>
          <w:rFonts w:asciiTheme="minorHAnsi" w:eastAsia="Batang" w:hAnsiTheme="minorHAnsi" w:cs="Garamond"/>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asciiTheme="minorHAnsi" w:eastAsia="Batang" w:hAnsiTheme="minorHAnsi" w:cs="Garamond"/>
          <w:color w:val="000000"/>
          <w:sz w:val="20"/>
          <w:szCs w:val="20"/>
        </w:rPr>
        <w:t>produto</w:t>
      </w:r>
      <w:r w:rsidRPr="001F63FF">
        <w:rPr>
          <w:rFonts w:asciiTheme="minorHAnsi" w:eastAsia="Batang" w:hAnsiTheme="minorHAnsi" w:cs="Garamond"/>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4727">
        <w:rPr>
          <w:rFonts w:cs="Calibri"/>
          <w:sz w:val="20"/>
          <w:szCs w:val="20"/>
        </w:rPr>
        <w:t xml:space="preserve"> do disposto nos </w:t>
      </w:r>
      <w:proofErr w:type="spellStart"/>
      <w:r w:rsidR="00FD4727">
        <w:rPr>
          <w:rFonts w:cs="Calibri"/>
          <w:sz w:val="20"/>
          <w:szCs w:val="20"/>
        </w:rPr>
        <w:t>arts</w:t>
      </w:r>
      <w:proofErr w:type="spellEnd"/>
      <w:r w:rsidR="00FD4727">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4727">
        <w:rPr>
          <w:rFonts w:cs="Calibri"/>
          <w:sz w:val="20"/>
          <w:szCs w:val="20"/>
        </w:rPr>
        <w:t>,</w:t>
      </w:r>
      <w:r w:rsidRPr="00975295">
        <w:rPr>
          <w:rFonts w:cs="Calibri"/>
          <w:sz w:val="20"/>
          <w:szCs w:val="20"/>
        </w:rPr>
        <w:t xml:space="preserve"> no contrato e </w:t>
      </w:r>
      <w:r w:rsidR="00FD4727">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571205" w:rsidP="000A00B6">
      <w:pPr>
        <w:pStyle w:val="Recuodecorpodetexto2"/>
        <w:spacing w:after="0" w:line="240" w:lineRule="auto"/>
        <w:ind w:left="0"/>
        <w:jc w:val="both"/>
        <w:rPr>
          <w:sz w:val="20"/>
          <w:szCs w:val="20"/>
        </w:rPr>
      </w:pPr>
      <w:r>
        <w:rPr>
          <w:bCs/>
          <w:color w:val="000000"/>
          <w:sz w:val="20"/>
          <w:szCs w:val="20"/>
        </w:rPr>
        <w:t>A duração do contrato será de 12 (doze) meses.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lastRenderedPageBreak/>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571205">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DD5300" w:rsidRDefault="00DD5300"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7825E8" w:rsidRDefault="007825E8" w:rsidP="00975295">
      <w:pPr>
        <w:spacing w:before="120" w:after="120" w:line="240" w:lineRule="auto"/>
        <w:jc w:val="both"/>
        <w:rPr>
          <w:rFonts w:cs="Calibri"/>
          <w:b/>
          <w:sz w:val="20"/>
          <w:szCs w:val="20"/>
        </w:rPr>
      </w:pPr>
    </w:p>
    <w:p w:rsidR="007825E8" w:rsidRDefault="007825E8" w:rsidP="00975295">
      <w:pPr>
        <w:spacing w:before="120" w:after="120" w:line="240" w:lineRule="auto"/>
        <w:jc w:val="both"/>
        <w:rPr>
          <w:rFonts w:cs="Calibri"/>
          <w:b/>
          <w:sz w:val="20"/>
          <w:szCs w:val="20"/>
        </w:rPr>
      </w:pPr>
    </w:p>
    <w:p w:rsidR="007825E8" w:rsidRDefault="007825E8" w:rsidP="00975295">
      <w:pPr>
        <w:spacing w:before="120" w:after="120" w:line="240" w:lineRule="auto"/>
        <w:jc w:val="both"/>
        <w:rPr>
          <w:rFonts w:cs="Calibri"/>
          <w:b/>
          <w:sz w:val="20"/>
          <w:szCs w:val="20"/>
        </w:rPr>
      </w:pPr>
    </w:p>
    <w:p w:rsidR="007825E8" w:rsidRDefault="007825E8" w:rsidP="00975295">
      <w:pPr>
        <w:spacing w:before="120" w:after="120" w:line="240" w:lineRule="auto"/>
        <w:jc w:val="both"/>
        <w:rPr>
          <w:rFonts w:cs="Calibri"/>
          <w:b/>
          <w:sz w:val="20"/>
          <w:szCs w:val="20"/>
        </w:rPr>
      </w:pPr>
    </w:p>
    <w:p w:rsidR="007825E8" w:rsidRDefault="007825E8" w:rsidP="00975295">
      <w:pPr>
        <w:spacing w:before="120" w:after="120" w:line="240" w:lineRule="auto"/>
        <w:jc w:val="both"/>
        <w:rPr>
          <w:rFonts w:cs="Calibri"/>
          <w:b/>
          <w:sz w:val="20"/>
          <w:szCs w:val="20"/>
        </w:rPr>
      </w:pPr>
    </w:p>
    <w:p w:rsidR="007825E8" w:rsidRDefault="007825E8"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7357E0">
        <w:trPr>
          <w:trHeight w:val="4886"/>
        </w:trPr>
        <w:tc>
          <w:tcPr>
            <w:tcW w:w="9039" w:type="dxa"/>
          </w:tcPr>
          <w:p w:rsidR="001E3649" w:rsidRPr="00CB03EE" w:rsidRDefault="001E3649" w:rsidP="007357E0">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57E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7825E8">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357E0">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357E0">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7357E0">
              <w:trPr>
                <w:trHeight w:val="258"/>
                <w:jc w:val="center"/>
              </w:trPr>
              <w:tc>
                <w:tcPr>
                  <w:tcW w:w="9130" w:type="dxa"/>
                  <w:gridSpan w:val="6"/>
                </w:tcPr>
                <w:p w:rsidR="001E3649" w:rsidRPr="00CB03EE" w:rsidRDefault="001E3649" w:rsidP="007357E0">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357E0">
              <w:trPr>
                <w:trHeight w:val="1009"/>
                <w:jc w:val="center"/>
              </w:trPr>
              <w:tc>
                <w:tcPr>
                  <w:tcW w:w="9130" w:type="dxa"/>
                  <w:gridSpan w:val="6"/>
                </w:tcPr>
                <w:p w:rsidR="001E3649" w:rsidRPr="00CB03EE" w:rsidRDefault="001E3649" w:rsidP="007357E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357E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357E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357E0">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357E0">
              <w:trPr>
                <w:trHeight w:val="503"/>
                <w:jc w:val="center"/>
              </w:trPr>
              <w:tc>
                <w:tcPr>
                  <w:tcW w:w="611" w:type="dxa"/>
                  <w:vAlign w:val="center"/>
                </w:tcPr>
                <w:p w:rsidR="001E3649" w:rsidRPr="00CB03EE" w:rsidRDefault="001E3649" w:rsidP="007357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357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357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357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357E0">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357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357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357E0">
              <w:trPr>
                <w:trHeight w:val="245"/>
                <w:jc w:val="center"/>
              </w:trPr>
              <w:tc>
                <w:tcPr>
                  <w:tcW w:w="611" w:type="dxa"/>
                  <w:vAlign w:val="center"/>
                </w:tcPr>
                <w:p w:rsidR="001E3649" w:rsidRPr="00CB03EE" w:rsidRDefault="001E3649" w:rsidP="007357E0">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357E0">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357E0">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357E0">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357E0">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357E0">
                  <w:pPr>
                    <w:tabs>
                      <w:tab w:val="left" w:pos="7200"/>
                    </w:tabs>
                    <w:spacing w:after="0" w:line="240" w:lineRule="auto"/>
                    <w:jc w:val="center"/>
                    <w:rPr>
                      <w:rFonts w:eastAsia="Batang" w:cs="Calibri"/>
                      <w:color w:val="000000"/>
                      <w:sz w:val="20"/>
                      <w:szCs w:val="20"/>
                    </w:rPr>
                  </w:pPr>
                </w:p>
              </w:tc>
            </w:tr>
            <w:tr w:rsidR="001E3649" w:rsidRPr="00CB03EE" w:rsidTr="007357E0">
              <w:trPr>
                <w:trHeight w:val="245"/>
                <w:jc w:val="center"/>
              </w:trPr>
              <w:tc>
                <w:tcPr>
                  <w:tcW w:w="611" w:type="dxa"/>
                </w:tcPr>
                <w:p w:rsidR="001E3649" w:rsidRPr="00CB03EE" w:rsidRDefault="001E3649" w:rsidP="007357E0">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57E0">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57E0">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57E0">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57E0">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57E0">
                  <w:pPr>
                    <w:tabs>
                      <w:tab w:val="left" w:pos="7200"/>
                    </w:tabs>
                    <w:spacing w:after="0" w:line="240" w:lineRule="auto"/>
                    <w:jc w:val="both"/>
                    <w:rPr>
                      <w:rFonts w:eastAsia="Batang" w:cs="Calibri"/>
                      <w:color w:val="000000"/>
                      <w:sz w:val="20"/>
                      <w:szCs w:val="20"/>
                    </w:rPr>
                  </w:pPr>
                </w:p>
              </w:tc>
            </w:tr>
            <w:tr w:rsidR="001E3649" w:rsidRPr="00CB03EE" w:rsidTr="007357E0">
              <w:trPr>
                <w:trHeight w:val="258"/>
                <w:jc w:val="center"/>
              </w:trPr>
              <w:tc>
                <w:tcPr>
                  <w:tcW w:w="611" w:type="dxa"/>
                </w:tcPr>
                <w:p w:rsidR="001E3649" w:rsidRPr="00CB03EE" w:rsidRDefault="001E3649" w:rsidP="007357E0">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57E0">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57E0">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57E0">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57E0">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57E0">
                  <w:pPr>
                    <w:tabs>
                      <w:tab w:val="left" w:pos="7200"/>
                    </w:tabs>
                    <w:spacing w:after="0" w:line="240" w:lineRule="auto"/>
                    <w:jc w:val="both"/>
                    <w:rPr>
                      <w:rFonts w:eastAsia="Batang" w:cs="Calibri"/>
                      <w:color w:val="000000"/>
                      <w:sz w:val="20"/>
                      <w:szCs w:val="20"/>
                    </w:rPr>
                  </w:pPr>
                </w:p>
              </w:tc>
            </w:tr>
            <w:tr w:rsidR="001E3649" w:rsidRPr="00CB03EE" w:rsidTr="007357E0">
              <w:trPr>
                <w:trHeight w:val="245"/>
                <w:jc w:val="center"/>
              </w:trPr>
              <w:tc>
                <w:tcPr>
                  <w:tcW w:w="7175" w:type="dxa"/>
                  <w:gridSpan w:val="5"/>
                </w:tcPr>
                <w:p w:rsidR="001E3649" w:rsidRPr="00CB03EE" w:rsidRDefault="001E3649" w:rsidP="007357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357E0">
                  <w:pPr>
                    <w:tabs>
                      <w:tab w:val="left" w:pos="7200"/>
                    </w:tabs>
                    <w:spacing w:after="0" w:line="240" w:lineRule="auto"/>
                    <w:jc w:val="both"/>
                    <w:rPr>
                      <w:rFonts w:eastAsia="Batang" w:cs="Calibri"/>
                      <w:color w:val="000000"/>
                      <w:sz w:val="20"/>
                      <w:szCs w:val="20"/>
                    </w:rPr>
                  </w:pPr>
                </w:p>
              </w:tc>
            </w:tr>
            <w:tr w:rsidR="001E3649" w:rsidRPr="00CB03EE" w:rsidTr="007357E0">
              <w:trPr>
                <w:trHeight w:val="333"/>
                <w:jc w:val="center"/>
              </w:trPr>
              <w:tc>
                <w:tcPr>
                  <w:tcW w:w="9130" w:type="dxa"/>
                  <w:gridSpan w:val="6"/>
                  <w:vAlign w:val="bottom"/>
                </w:tcPr>
                <w:p w:rsidR="001E3649" w:rsidRPr="00CB03EE" w:rsidRDefault="001E3649" w:rsidP="007357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357E0">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357E0">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57E0">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B90" w:rsidRDefault="00125B9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B90" w:rsidRDefault="00125B9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B90" w:rsidRDefault="00125B9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B90" w:rsidRDefault="00125B9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B90" w:rsidRDefault="00125B9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B90" w:rsidRDefault="00125B9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B90" w:rsidRDefault="00125B9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B90" w:rsidRDefault="00125B9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B90" w:rsidRDefault="00125B9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B90" w:rsidRDefault="00125B9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B90" w:rsidRDefault="00125B9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B90" w:rsidRDefault="00125B9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B90" w:rsidRDefault="00125B9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B90" w:rsidRDefault="00125B9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B90" w:rsidRDefault="00125B9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B90" w:rsidRDefault="00125B9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B90" w:rsidRDefault="00125B9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25B90" w:rsidRDefault="00125B90" w:rsidP="00125B90">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2</w:t>
      </w:r>
      <w:proofErr w:type="gramEnd"/>
    </w:p>
    <w:p w:rsidR="00125B90" w:rsidRPr="00A93217" w:rsidRDefault="00125B90" w:rsidP="00125B90">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125B90" w:rsidRPr="00A93217" w:rsidRDefault="00125B90" w:rsidP="00125B90">
      <w:pPr>
        <w:widowControl w:val="0"/>
        <w:autoSpaceDE w:val="0"/>
        <w:autoSpaceDN w:val="0"/>
        <w:adjustRightInd w:val="0"/>
        <w:spacing w:after="0" w:line="240" w:lineRule="auto"/>
        <w:jc w:val="both"/>
        <w:rPr>
          <w:rFonts w:cs="Calibri"/>
          <w:b/>
          <w:bCs/>
          <w:color w:val="000000"/>
          <w:sz w:val="20"/>
          <w:szCs w:val="20"/>
        </w:rPr>
      </w:pPr>
    </w:p>
    <w:p w:rsidR="00125B90" w:rsidRDefault="00125B90" w:rsidP="00125B90">
      <w:pPr>
        <w:pStyle w:val="Default"/>
        <w:jc w:val="both"/>
        <w:rPr>
          <w:sz w:val="20"/>
          <w:szCs w:val="20"/>
        </w:rPr>
      </w:pPr>
    </w:p>
    <w:p w:rsidR="00125B90" w:rsidRPr="00A93217" w:rsidRDefault="00125B90" w:rsidP="00125B90">
      <w:pPr>
        <w:pStyle w:val="Default"/>
        <w:jc w:val="both"/>
        <w:rPr>
          <w:sz w:val="20"/>
          <w:szCs w:val="20"/>
        </w:rPr>
      </w:pPr>
      <w:r w:rsidRPr="00A93217">
        <w:rPr>
          <w:sz w:val="20"/>
          <w:szCs w:val="20"/>
        </w:rPr>
        <w:t>Ref.: Pregão Eletrônico N° ________/201</w:t>
      </w:r>
      <w:r w:rsidR="00571205">
        <w:rPr>
          <w:sz w:val="20"/>
          <w:szCs w:val="20"/>
        </w:rPr>
        <w:t>7</w:t>
      </w:r>
      <w:r w:rsidRPr="00A93217">
        <w:rPr>
          <w:sz w:val="20"/>
          <w:szCs w:val="20"/>
        </w:rPr>
        <w:t xml:space="preserve">. </w:t>
      </w:r>
    </w:p>
    <w:p w:rsidR="00125B90" w:rsidRPr="00A93217" w:rsidRDefault="00125B90" w:rsidP="00125B90">
      <w:pPr>
        <w:widowControl w:val="0"/>
        <w:autoSpaceDE w:val="0"/>
        <w:autoSpaceDN w:val="0"/>
        <w:adjustRightInd w:val="0"/>
        <w:spacing w:after="0" w:line="240" w:lineRule="auto"/>
        <w:jc w:val="right"/>
        <w:rPr>
          <w:rFonts w:cs="Calibri"/>
          <w:bCs/>
          <w:color w:val="000000"/>
          <w:sz w:val="20"/>
          <w:szCs w:val="20"/>
        </w:rPr>
      </w:pPr>
      <w:proofErr w:type="spellStart"/>
      <w:r w:rsidRPr="00A93217">
        <w:rPr>
          <w:rFonts w:cs="Calibri"/>
          <w:bCs/>
          <w:color w:val="000000"/>
          <w:sz w:val="20"/>
          <w:szCs w:val="20"/>
        </w:rPr>
        <w:t>Palmas-TO</w:t>
      </w:r>
      <w:proofErr w:type="spellEnd"/>
      <w:proofErr w:type="gramStart"/>
      <w:r w:rsidRPr="00A93217">
        <w:rPr>
          <w:rFonts w:cs="Calibri"/>
          <w:bCs/>
          <w:color w:val="000000"/>
          <w:sz w:val="20"/>
          <w:szCs w:val="20"/>
        </w:rPr>
        <w:t>, ...</w:t>
      </w:r>
      <w:proofErr w:type="gramEnd"/>
      <w:r w:rsidRPr="00A93217">
        <w:rPr>
          <w:rFonts w:cs="Calibri"/>
          <w:bCs/>
          <w:color w:val="000000"/>
          <w:sz w:val="20"/>
          <w:szCs w:val="20"/>
        </w:rPr>
        <w:t xml:space="preserve">....de .................................... </w:t>
      </w:r>
      <w:proofErr w:type="gramStart"/>
      <w:r w:rsidRPr="00A93217">
        <w:rPr>
          <w:rFonts w:cs="Calibri"/>
          <w:bCs/>
          <w:color w:val="000000"/>
          <w:sz w:val="20"/>
          <w:szCs w:val="20"/>
        </w:rPr>
        <w:t>de</w:t>
      </w:r>
      <w:proofErr w:type="gramEnd"/>
      <w:r w:rsidRPr="00A93217">
        <w:rPr>
          <w:rFonts w:cs="Calibri"/>
          <w:bCs/>
          <w:color w:val="000000"/>
          <w:sz w:val="20"/>
          <w:szCs w:val="20"/>
        </w:rPr>
        <w:t xml:space="preserve"> 201</w:t>
      </w:r>
      <w:r w:rsidR="00571205">
        <w:rPr>
          <w:rFonts w:cs="Calibri"/>
          <w:bCs/>
          <w:color w:val="000000"/>
          <w:sz w:val="20"/>
          <w:szCs w:val="20"/>
        </w:rPr>
        <w:t>7</w:t>
      </w:r>
      <w:r w:rsidRPr="00A93217">
        <w:rPr>
          <w:rFonts w:cs="Calibri"/>
          <w:bCs/>
          <w:color w:val="000000"/>
          <w:sz w:val="20"/>
          <w:szCs w:val="20"/>
        </w:rPr>
        <w:t xml:space="preserve">. </w:t>
      </w:r>
    </w:p>
    <w:p w:rsidR="00125B90" w:rsidRPr="00A93217" w:rsidRDefault="00125B90" w:rsidP="00125B90">
      <w:pPr>
        <w:widowControl w:val="0"/>
        <w:autoSpaceDE w:val="0"/>
        <w:autoSpaceDN w:val="0"/>
        <w:adjustRightInd w:val="0"/>
        <w:spacing w:after="0" w:line="240" w:lineRule="auto"/>
        <w:rPr>
          <w:rFonts w:cs="Calibri"/>
          <w:bCs/>
          <w:color w:val="000000"/>
          <w:sz w:val="20"/>
          <w:szCs w:val="20"/>
        </w:rPr>
      </w:pPr>
    </w:p>
    <w:p w:rsidR="00125B90" w:rsidRPr="00A93217" w:rsidRDefault="00125B90" w:rsidP="00125B90">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125B90" w:rsidRPr="00A93217" w:rsidRDefault="00125B90" w:rsidP="00125B90">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125B90" w:rsidRPr="00A93217" w:rsidRDefault="00125B90" w:rsidP="00125B90">
      <w:pPr>
        <w:widowControl w:val="0"/>
        <w:autoSpaceDE w:val="0"/>
        <w:autoSpaceDN w:val="0"/>
        <w:adjustRightInd w:val="0"/>
        <w:spacing w:after="0" w:line="240" w:lineRule="auto"/>
        <w:rPr>
          <w:rFonts w:cs="Calibri"/>
          <w:b/>
          <w:bCs/>
          <w:color w:val="000000"/>
          <w:sz w:val="20"/>
          <w:szCs w:val="20"/>
        </w:rPr>
      </w:pPr>
      <w:r w:rsidRPr="00A93217">
        <w:rPr>
          <w:rFonts w:cs="Calibri"/>
          <w:bCs/>
          <w:i/>
          <w:iCs/>
          <w:color w:val="000000"/>
          <w:sz w:val="20"/>
          <w:szCs w:val="20"/>
        </w:rPr>
        <w:t>(discrição do objeto)</w:t>
      </w:r>
      <w:r w:rsidRPr="00A93217">
        <w:rPr>
          <w:rFonts w:cs="Calibri"/>
          <w:b/>
          <w:bCs/>
          <w:i/>
          <w:iCs/>
          <w:color w:val="000000"/>
          <w:sz w:val="20"/>
          <w:szCs w:val="20"/>
        </w:rPr>
        <w:t xml:space="preserve"> </w:t>
      </w:r>
    </w:p>
    <w:p w:rsidR="00125B90" w:rsidRPr="00A93217" w:rsidRDefault="00125B90" w:rsidP="00125B90">
      <w:pPr>
        <w:widowControl w:val="0"/>
        <w:autoSpaceDE w:val="0"/>
        <w:autoSpaceDN w:val="0"/>
        <w:adjustRightInd w:val="0"/>
        <w:spacing w:after="0" w:line="240" w:lineRule="auto"/>
        <w:jc w:val="both"/>
        <w:rPr>
          <w:rFonts w:cs="Calibri"/>
          <w:b/>
          <w:bCs/>
          <w:color w:val="000000"/>
          <w:sz w:val="20"/>
          <w:szCs w:val="20"/>
        </w:rPr>
      </w:pPr>
      <w:r w:rsidRPr="00A93217">
        <w:rPr>
          <w:rFonts w:cs="Calibri"/>
          <w:b/>
          <w:bCs/>
          <w:color w:val="000000"/>
          <w:sz w:val="20"/>
          <w:szCs w:val="20"/>
        </w:rPr>
        <w:t xml:space="preserve">                   </w:t>
      </w:r>
    </w:p>
    <w:p w:rsidR="00125B90" w:rsidRPr="00CB4B51" w:rsidRDefault="00125B90" w:rsidP="00125B90">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xml:space="preserve">A empresa _____ pessoa jurídica de direito privado, inscrita no CNPJ nº. _______, localizada no endereço _______, neste ato representada </w:t>
      </w:r>
      <w:proofErr w:type="gramStart"/>
      <w:r w:rsidRPr="00CB4B51">
        <w:rPr>
          <w:rFonts w:cs="Calibri"/>
          <w:bCs/>
          <w:color w:val="000000"/>
          <w:sz w:val="20"/>
          <w:szCs w:val="20"/>
        </w:rPr>
        <w:t>pelo(</w:t>
      </w:r>
      <w:proofErr w:type="gramEnd"/>
      <w:r w:rsidRPr="00CB4B51">
        <w:rPr>
          <w:rFonts w:cs="Calibr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125B90" w:rsidRPr="00CB4B51" w:rsidRDefault="00125B90" w:rsidP="00125B90">
      <w:pPr>
        <w:widowControl w:val="0"/>
        <w:autoSpaceDE w:val="0"/>
        <w:autoSpaceDN w:val="0"/>
        <w:adjustRightInd w:val="0"/>
        <w:spacing w:after="0" w:line="240" w:lineRule="auto"/>
        <w:jc w:val="both"/>
        <w:rPr>
          <w:rFonts w:cs="Calibri"/>
          <w:bCs/>
          <w:color w:val="000000"/>
          <w:sz w:val="20"/>
          <w:szCs w:val="20"/>
        </w:rPr>
      </w:pPr>
    </w:p>
    <w:p w:rsidR="00125B90" w:rsidRPr="00CB4B51" w:rsidRDefault="00125B90" w:rsidP="00125B90">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A empresa se compromete a entregar juntamente com a Nota Fiscal, o 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p>
    <w:p w:rsidR="00125B90" w:rsidRPr="00CB4B51" w:rsidRDefault="00125B90" w:rsidP="00125B90">
      <w:pPr>
        <w:widowControl w:val="0"/>
        <w:autoSpaceDE w:val="0"/>
        <w:autoSpaceDN w:val="0"/>
        <w:adjustRightInd w:val="0"/>
        <w:spacing w:after="0" w:line="240" w:lineRule="auto"/>
        <w:jc w:val="both"/>
        <w:rPr>
          <w:rFonts w:cs="Calibri"/>
          <w:bCs/>
          <w:color w:val="000000"/>
          <w:sz w:val="20"/>
          <w:szCs w:val="20"/>
        </w:rPr>
      </w:pPr>
    </w:p>
    <w:p w:rsidR="00125B90" w:rsidRPr="00CB4B51" w:rsidRDefault="00125B90" w:rsidP="00125B90">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125B90" w:rsidRDefault="00125B90" w:rsidP="00125B90">
      <w:pPr>
        <w:widowControl w:val="0"/>
        <w:autoSpaceDE w:val="0"/>
        <w:autoSpaceDN w:val="0"/>
        <w:adjustRightInd w:val="0"/>
        <w:spacing w:after="0" w:line="240" w:lineRule="auto"/>
        <w:jc w:val="both"/>
        <w:rPr>
          <w:rFonts w:cs="Calibri"/>
          <w:bCs/>
          <w:color w:val="000000"/>
          <w:sz w:val="20"/>
          <w:szCs w:val="20"/>
        </w:rPr>
      </w:pPr>
    </w:p>
    <w:p w:rsidR="00125B90" w:rsidRDefault="00125B90" w:rsidP="00125B90">
      <w:pPr>
        <w:widowControl w:val="0"/>
        <w:autoSpaceDE w:val="0"/>
        <w:autoSpaceDN w:val="0"/>
        <w:adjustRightInd w:val="0"/>
        <w:spacing w:after="0" w:line="240" w:lineRule="auto"/>
        <w:jc w:val="both"/>
        <w:rPr>
          <w:rFonts w:cs="Calibri"/>
          <w:bCs/>
          <w:color w:val="000000"/>
          <w:sz w:val="20"/>
          <w:szCs w:val="20"/>
        </w:rPr>
      </w:pPr>
    </w:p>
    <w:p w:rsidR="00125B90" w:rsidRPr="00676D42" w:rsidRDefault="00125B90" w:rsidP="00125B90">
      <w:pPr>
        <w:widowControl w:val="0"/>
        <w:autoSpaceDE w:val="0"/>
        <w:autoSpaceDN w:val="0"/>
        <w:adjustRightInd w:val="0"/>
        <w:spacing w:after="0" w:line="240" w:lineRule="auto"/>
        <w:jc w:val="both"/>
        <w:rPr>
          <w:rFonts w:cs="Calibri"/>
          <w:bCs/>
          <w:color w:val="000000"/>
          <w:sz w:val="20"/>
          <w:szCs w:val="20"/>
        </w:rPr>
      </w:pPr>
    </w:p>
    <w:p w:rsidR="00125B90" w:rsidRDefault="00125B90" w:rsidP="00125B90">
      <w:pPr>
        <w:widowControl w:val="0"/>
        <w:autoSpaceDE w:val="0"/>
        <w:autoSpaceDN w:val="0"/>
        <w:adjustRightInd w:val="0"/>
        <w:spacing w:before="33" w:after="0" w:line="240" w:lineRule="auto"/>
        <w:ind w:left="2034" w:right="2043"/>
        <w:jc w:val="center"/>
        <w:rPr>
          <w:b/>
          <w:bCs/>
          <w:color w:val="000000"/>
          <w:spacing w:val="-1"/>
          <w:sz w:val="20"/>
          <w:szCs w:val="20"/>
        </w:rPr>
      </w:pPr>
      <w:r w:rsidRPr="00A93217">
        <w:rPr>
          <w:rFonts w:cs="Calibri"/>
          <w:bCs/>
          <w:color w:val="000000"/>
          <w:sz w:val="20"/>
          <w:szCs w:val="20"/>
        </w:rPr>
        <w:t>Nome e Assinatura do Responsável Legal da Empresa</w:t>
      </w:r>
    </w:p>
    <w:sectPr w:rsidR="00125B90" w:rsidSect="00476343">
      <w:headerReference w:type="default" r:id="rId18"/>
      <w:footerReference w:type="default" r:id="rId19"/>
      <w:pgSz w:w="11920" w:h="16840"/>
      <w:pgMar w:top="3261"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7E" w:rsidRDefault="0004507E">
      <w:pPr>
        <w:spacing w:after="0" w:line="240" w:lineRule="auto"/>
      </w:pPr>
      <w:r>
        <w:separator/>
      </w:r>
    </w:p>
  </w:endnote>
  <w:endnote w:type="continuationSeparator" w:id="0">
    <w:p w:rsidR="0004507E" w:rsidRDefault="0004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7E" w:rsidRDefault="0004507E"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00571205">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04507E" w:rsidRPr="00171348" w:rsidRDefault="0004507E"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71205" w:rsidRPr="00571205">
                  <w:rPr>
                    <w:rFonts w:ascii="Cambria" w:hAnsi="Cambria"/>
                    <w:noProof/>
                    <w:sz w:val="32"/>
                    <w:szCs w:val="44"/>
                  </w:rPr>
                  <w:t>17</w:t>
                </w:r>
                <w:r w:rsidRPr="00171348">
                  <w:rPr>
                    <w:sz w:val="16"/>
                  </w:rPr>
                  <w:fldChar w:fldCharType="end"/>
                </w:r>
              </w:p>
            </w:txbxContent>
          </v:textbox>
          <w10:wrap anchorx="page" anchory="margin"/>
        </v:rect>
      </w:pict>
    </w:r>
  </w:p>
  <w:p w:rsidR="0004507E" w:rsidRDefault="0004507E"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04507E" w:rsidRPr="005D646A" w:rsidRDefault="0004507E">
    <w:pPr>
      <w:pStyle w:val="Rodap"/>
      <w:rPr>
        <w:sz w:val="20"/>
      </w:rPr>
    </w:pPr>
  </w:p>
  <w:p w:rsidR="0004507E" w:rsidRDefault="0004507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7E" w:rsidRDefault="0004507E">
      <w:pPr>
        <w:spacing w:after="0" w:line="240" w:lineRule="auto"/>
      </w:pPr>
      <w:r>
        <w:separator/>
      </w:r>
    </w:p>
  </w:footnote>
  <w:footnote w:type="continuationSeparator" w:id="0">
    <w:p w:rsidR="0004507E" w:rsidRDefault="00045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07E" w:rsidRDefault="0004507E" w:rsidP="00571205">
    <w:pPr>
      <w:widowControl w:val="0"/>
      <w:tabs>
        <w:tab w:val="left" w:pos="889"/>
      </w:tabs>
      <w:autoSpaceDE w:val="0"/>
      <w:autoSpaceDN w:val="0"/>
      <w:adjustRightInd w:val="0"/>
      <w:spacing w:after="0" w:line="240" w:lineRule="auto"/>
      <w:jc w:val="center"/>
      <w:rPr>
        <w:noProof/>
      </w:rPr>
    </w:pPr>
    <w:r w:rsidRPr="00476343">
      <w:rPr>
        <w:noProof/>
      </w:rPr>
      <w:drawing>
        <wp:anchor distT="0" distB="0" distL="114300" distR="114300" simplePos="0" relativeHeight="251663872" behindDoc="1" locked="0" layoutInCell="1" allowOverlap="1" wp14:anchorId="69A8C69D" wp14:editId="0AD8516D">
          <wp:simplePos x="0" y="0"/>
          <wp:positionH relativeFrom="page">
            <wp:posOffset>-52512</wp:posOffset>
          </wp:positionH>
          <wp:positionV relativeFrom="page">
            <wp:posOffset>262393</wp:posOffset>
          </wp:positionV>
          <wp:extent cx="7591315" cy="1415332"/>
          <wp:effectExtent l="19050" t="0" r="6985"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04507E" w:rsidRDefault="0004507E" w:rsidP="00376B72">
    <w:pPr>
      <w:widowControl w:val="0"/>
      <w:tabs>
        <w:tab w:val="left" w:pos="1390"/>
      </w:tabs>
      <w:autoSpaceDE w:val="0"/>
      <w:autoSpaceDN w:val="0"/>
      <w:adjustRightInd w:val="0"/>
      <w:spacing w:after="0" w:line="200" w:lineRule="exact"/>
      <w:rPr>
        <w:noProof/>
      </w:rPr>
    </w:pPr>
    <w:r>
      <w:rPr>
        <w:noProof/>
      </w:rPr>
      <w:tab/>
    </w:r>
  </w:p>
  <w:p w:rsidR="0004507E" w:rsidRDefault="0004507E" w:rsidP="00376B72">
    <w:pPr>
      <w:widowControl w:val="0"/>
      <w:tabs>
        <w:tab w:val="left" w:pos="889"/>
      </w:tabs>
      <w:autoSpaceDE w:val="0"/>
      <w:autoSpaceDN w:val="0"/>
      <w:adjustRightInd w:val="0"/>
      <w:spacing w:after="0" w:line="200" w:lineRule="exact"/>
      <w:rPr>
        <w:noProof/>
      </w:rPr>
    </w:pPr>
  </w:p>
  <w:p w:rsidR="0004507E" w:rsidRDefault="0004507E" w:rsidP="00376B72">
    <w:pPr>
      <w:widowControl w:val="0"/>
      <w:tabs>
        <w:tab w:val="left" w:pos="889"/>
      </w:tabs>
      <w:autoSpaceDE w:val="0"/>
      <w:autoSpaceDN w:val="0"/>
      <w:adjustRightInd w:val="0"/>
      <w:spacing w:after="0" w:line="200" w:lineRule="exact"/>
      <w:rPr>
        <w:noProof/>
      </w:rPr>
    </w:pPr>
  </w:p>
  <w:p w:rsidR="0004507E" w:rsidRDefault="0004507E" w:rsidP="00376B72">
    <w:pPr>
      <w:widowControl w:val="0"/>
      <w:tabs>
        <w:tab w:val="left" w:pos="889"/>
      </w:tabs>
      <w:autoSpaceDE w:val="0"/>
      <w:autoSpaceDN w:val="0"/>
      <w:adjustRightInd w:val="0"/>
      <w:spacing w:after="0" w:line="200" w:lineRule="exact"/>
      <w:rPr>
        <w:noProof/>
      </w:rPr>
    </w:pPr>
  </w:p>
  <w:p w:rsidR="0004507E" w:rsidRDefault="0004507E" w:rsidP="00376B72">
    <w:pPr>
      <w:widowControl w:val="0"/>
      <w:tabs>
        <w:tab w:val="left" w:pos="889"/>
      </w:tabs>
      <w:autoSpaceDE w:val="0"/>
      <w:autoSpaceDN w:val="0"/>
      <w:adjustRightInd w:val="0"/>
      <w:spacing w:after="0" w:line="200" w:lineRule="exact"/>
      <w:rPr>
        <w:noProof/>
      </w:rPr>
    </w:pPr>
  </w:p>
  <w:p w:rsidR="0004507E" w:rsidRDefault="0004507E" w:rsidP="00376B72">
    <w:pPr>
      <w:widowControl w:val="0"/>
      <w:tabs>
        <w:tab w:val="left" w:pos="889"/>
      </w:tabs>
      <w:autoSpaceDE w:val="0"/>
      <w:autoSpaceDN w:val="0"/>
      <w:adjustRightInd w:val="0"/>
      <w:spacing w:after="0" w:line="200" w:lineRule="exact"/>
      <w:jc w:val="center"/>
      <w:rPr>
        <w:noProof/>
      </w:rPr>
    </w:pPr>
  </w:p>
  <w:p w:rsidR="0004507E" w:rsidRDefault="0004507E" w:rsidP="00376B72">
    <w:pPr>
      <w:widowControl w:val="0"/>
      <w:tabs>
        <w:tab w:val="left" w:pos="889"/>
      </w:tabs>
      <w:autoSpaceDE w:val="0"/>
      <w:autoSpaceDN w:val="0"/>
      <w:adjustRightInd w:val="0"/>
      <w:spacing w:after="0" w:line="200" w:lineRule="exact"/>
      <w:jc w:val="center"/>
      <w:rPr>
        <w:noProof/>
      </w:rPr>
    </w:pPr>
  </w:p>
  <w:p w:rsidR="0004507E" w:rsidRDefault="0004507E" w:rsidP="00376B72">
    <w:pPr>
      <w:widowControl w:val="0"/>
      <w:autoSpaceDE w:val="0"/>
      <w:autoSpaceDN w:val="0"/>
      <w:adjustRightInd w:val="0"/>
      <w:spacing w:after="0" w:line="200" w:lineRule="exact"/>
      <w:jc w:val="center"/>
      <w:rPr>
        <w:rFonts w:ascii="Arial" w:hAnsi="Arial" w:cs="Arial"/>
        <w:b/>
        <w:bCs/>
        <w:sz w:val="18"/>
      </w:rPr>
    </w:pPr>
  </w:p>
  <w:p w:rsidR="0004507E" w:rsidRDefault="0004507E" w:rsidP="00376B72">
    <w:pPr>
      <w:widowControl w:val="0"/>
      <w:autoSpaceDE w:val="0"/>
      <w:autoSpaceDN w:val="0"/>
      <w:adjustRightInd w:val="0"/>
      <w:spacing w:after="0" w:line="200" w:lineRule="exact"/>
      <w:jc w:val="center"/>
      <w:rPr>
        <w:rFonts w:ascii="Arial" w:hAnsi="Arial" w:cs="Arial"/>
        <w:b/>
        <w:bCs/>
        <w:sz w:val="18"/>
      </w:rPr>
    </w:pPr>
  </w:p>
  <w:p w:rsidR="0004507E" w:rsidRPr="00376B72" w:rsidRDefault="0004507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571205">
      <w:rPr>
        <w:rFonts w:ascii="Arial Narrow" w:hAnsi="Arial Narrow" w:cs="Arial"/>
        <w:b/>
        <w:bCs/>
        <w:color w:val="000000"/>
        <w:sz w:val="18"/>
      </w:rPr>
      <w:t>056</w:t>
    </w:r>
    <w:r w:rsidRPr="004B2232">
      <w:rPr>
        <w:rFonts w:ascii="Arial Narrow" w:hAnsi="Arial Narrow" w:cs="Arial"/>
        <w:b/>
        <w:bCs/>
        <w:color w:val="000000"/>
        <w:sz w:val="18"/>
      </w:rPr>
      <w:t>/201</w:t>
    </w:r>
    <w:r w:rsidR="00571205">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571205">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04507E" w:rsidRDefault="0004507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571205">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04507E" w:rsidRDefault="0004507E">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571205">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04507E" w:rsidRPr="00886D34" w:rsidRDefault="0004507E" w:rsidP="00886D34">
                <w:pPr>
                  <w:rPr>
                    <w:szCs w:val="21"/>
                  </w:rPr>
                </w:pPr>
              </w:p>
            </w:txbxContent>
          </v:textbox>
          <w10:wrap anchorx="page" anchory="page"/>
        </v:shape>
      </w:pict>
    </w:r>
    <w:r>
      <w:rPr>
        <w:rFonts w:ascii="Arial Narrow" w:hAnsi="Arial Narrow" w:cs="Arial"/>
        <w:b/>
        <w:bCs/>
        <w:color w:val="000000"/>
        <w:sz w:val="18"/>
      </w:rPr>
      <w:t>4935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507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1D33"/>
    <w:rsid w:val="00091D72"/>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5B90"/>
    <w:rsid w:val="001270A0"/>
    <w:rsid w:val="001309BE"/>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21C8"/>
    <w:rsid w:val="00185F99"/>
    <w:rsid w:val="00191DBF"/>
    <w:rsid w:val="00192A62"/>
    <w:rsid w:val="00195826"/>
    <w:rsid w:val="00195BEB"/>
    <w:rsid w:val="0019657B"/>
    <w:rsid w:val="00196B2C"/>
    <w:rsid w:val="00197214"/>
    <w:rsid w:val="001974C1"/>
    <w:rsid w:val="001A16C1"/>
    <w:rsid w:val="001A2F8E"/>
    <w:rsid w:val="001A39C6"/>
    <w:rsid w:val="001A3BA7"/>
    <w:rsid w:val="001A51BF"/>
    <w:rsid w:val="001A5C19"/>
    <w:rsid w:val="001A645B"/>
    <w:rsid w:val="001B0929"/>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63FF"/>
    <w:rsid w:val="001F74AC"/>
    <w:rsid w:val="00200436"/>
    <w:rsid w:val="00200B9F"/>
    <w:rsid w:val="00200FA2"/>
    <w:rsid w:val="00202FDF"/>
    <w:rsid w:val="0020437A"/>
    <w:rsid w:val="002102D8"/>
    <w:rsid w:val="00212127"/>
    <w:rsid w:val="0021573B"/>
    <w:rsid w:val="0021799E"/>
    <w:rsid w:val="00220941"/>
    <w:rsid w:val="00224E68"/>
    <w:rsid w:val="00225100"/>
    <w:rsid w:val="00226517"/>
    <w:rsid w:val="00230F36"/>
    <w:rsid w:val="0023546F"/>
    <w:rsid w:val="00235B5B"/>
    <w:rsid w:val="00235E58"/>
    <w:rsid w:val="002377C8"/>
    <w:rsid w:val="00243ADC"/>
    <w:rsid w:val="00245101"/>
    <w:rsid w:val="00250367"/>
    <w:rsid w:val="00250EE2"/>
    <w:rsid w:val="002534F1"/>
    <w:rsid w:val="00253CAE"/>
    <w:rsid w:val="002605C7"/>
    <w:rsid w:val="002627BC"/>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5014"/>
    <w:rsid w:val="002A5C62"/>
    <w:rsid w:val="002A6BAC"/>
    <w:rsid w:val="002B10AA"/>
    <w:rsid w:val="002B1EB2"/>
    <w:rsid w:val="002B2363"/>
    <w:rsid w:val="002B3089"/>
    <w:rsid w:val="002C11F2"/>
    <w:rsid w:val="002C2FB9"/>
    <w:rsid w:val="002C39B5"/>
    <w:rsid w:val="002C7430"/>
    <w:rsid w:val="002C7529"/>
    <w:rsid w:val="002D3C1E"/>
    <w:rsid w:val="002D46FD"/>
    <w:rsid w:val="002D485F"/>
    <w:rsid w:val="002D52C8"/>
    <w:rsid w:val="002F1937"/>
    <w:rsid w:val="002F7107"/>
    <w:rsid w:val="00305D35"/>
    <w:rsid w:val="003074CF"/>
    <w:rsid w:val="003156FF"/>
    <w:rsid w:val="003237A9"/>
    <w:rsid w:val="00323E04"/>
    <w:rsid w:val="003313B0"/>
    <w:rsid w:val="00331F52"/>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3C13"/>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D72DC"/>
    <w:rsid w:val="003E0AAD"/>
    <w:rsid w:val="003E0C0F"/>
    <w:rsid w:val="003E10B5"/>
    <w:rsid w:val="003E1296"/>
    <w:rsid w:val="003E573D"/>
    <w:rsid w:val="003E7DE1"/>
    <w:rsid w:val="003F0393"/>
    <w:rsid w:val="003F1F20"/>
    <w:rsid w:val="003F3530"/>
    <w:rsid w:val="003F4743"/>
    <w:rsid w:val="003F47BD"/>
    <w:rsid w:val="003F60FA"/>
    <w:rsid w:val="004014F4"/>
    <w:rsid w:val="004017F6"/>
    <w:rsid w:val="00401DBE"/>
    <w:rsid w:val="004036CC"/>
    <w:rsid w:val="00404259"/>
    <w:rsid w:val="004061C6"/>
    <w:rsid w:val="004075AA"/>
    <w:rsid w:val="004117FC"/>
    <w:rsid w:val="00411ACA"/>
    <w:rsid w:val="0041375C"/>
    <w:rsid w:val="00416768"/>
    <w:rsid w:val="00416C75"/>
    <w:rsid w:val="00421849"/>
    <w:rsid w:val="00423A35"/>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15BE"/>
    <w:rsid w:val="004728EC"/>
    <w:rsid w:val="00473367"/>
    <w:rsid w:val="00473B76"/>
    <w:rsid w:val="00473BBF"/>
    <w:rsid w:val="00473CD6"/>
    <w:rsid w:val="004741D4"/>
    <w:rsid w:val="00476343"/>
    <w:rsid w:val="004779F5"/>
    <w:rsid w:val="0048183B"/>
    <w:rsid w:val="00485207"/>
    <w:rsid w:val="004854E9"/>
    <w:rsid w:val="00485B8F"/>
    <w:rsid w:val="004861B8"/>
    <w:rsid w:val="00487C8C"/>
    <w:rsid w:val="004900A3"/>
    <w:rsid w:val="00490DF9"/>
    <w:rsid w:val="00493CF6"/>
    <w:rsid w:val="00496948"/>
    <w:rsid w:val="004A0DE6"/>
    <w:rsid w:val="004A1F08"/>
    <w:rsid w:val="004A4B61"/>
    <w:rsid w:val="004A4C34"/>
    <w:rsid w:val="004B7C27"/>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E7855"/>
    <w:rsid w:val="004E79B5"/>
    <w:rsid w:val="004F0D65"/>
    <w:rsid w:val="004F14B9"/>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1205"/>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E7ED3"/>
    <w:rsid w:val="005F4E2D"/>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446FF"/>
    <w:rsid w:val="00650D01"/>
    <w:rsid w:val="00651B3C"/>
    <w:rsid w:val="00652328"/>
    <w:rsid w:val="00656A2A"/>
    <w:rsid w:val="006609A2"/>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695"/>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7E0"/>
    <w:rsid w:val="00735FD2"/>
    <w:rsid w:val="00741C7C"/>
    <w:rsid w:val="00743A03"/>
    <w:rsid w:val="00743F36"/>
    <w:rsid w:val="00747A9E"/>
    <w:rsid w:val="0075202E"/>
    <w:rsid w:val="00754080"/>
    <w:rsid w:val="007540C3"/>
    <w:rsid w:val="00754EEA"/>
    <w:rsid w:val="00754F8B"/>
    <w:rsid w:val="00757A05"/>
    <w:rsid w:val="00761785"/>
    <w:rsid w:val="00764FC1"/>
    <w:rsid w:val="007656B6"/>
    <w:rsid w:val="007672CB"/>
    <w:rsid w:val="00770332"/>
    <w:rsid w:val="00772854"/>
    <w:rsid w:val="00772BC2"/>
    <w:rsid w:val="00781406"/>
    <w:rsid w:val="007818B7"/>
    <w:rsid w:val="007825E8"/>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0EF"/>
    <w:rsid w:val="008526AD"/>
    <w:rsid w:val="00854C9E"/>
    <w:rsid w:val="00857887"/>
    <w:rsid w:val="008601B6"/>
    <w:rsid w:val="00860844"/>
    <w:rsid w:val="00862F09"/>
    <w:rsid w:val="008632C4"/>
    <w:rsid w:val="00863876"/>
    <w:rsid w:val="00866700"/>
    <w:rsid w:val="00874DCC"/>
    <w:rsid w:val="00875827"/>
    <w:rsid w:val="008778CF"/>
    <w:rsid w:val="0088119C"/>
    <w:rsid w:val="00881E49"/>
    <w:rsid w:val="008825EB"/>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B791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472D5"/>
    <w:rsid w:val="00951337"/>
    <w:rsid w:val="0095252B"/>
    <w:rsid w:val="00967891"/>
    <w:rsid w:val="009707DE"/>
    <w:rsid w:val="009711AB"/>
    <w:rsid w:val="0097214A"/>
    <w:rsid w:val="0097373E"/>
    <w:rsid w:val="00975295"/>
    <w:rsid w:val="00982060"/>
    <w:rsid w:val="00984DB9"/>
    <w:rsid w:val="00985E64"/>
    <w:rsid w:val="00987037"/>
    <w:rsid w:val="0098711E"/>
    <w:rsid w:val="009930BC"/>
    <w:rsid w:val="009963B0"/>
    <w:rsid w:val="009A2BF6"/>
    <w:rsid w:val="009A673A"/>
    <w:rsid w:val="009A789B"/>
    <w:rsid w:val="009B1BAC"/>
    <w:rsid w:val="009B3517"/>
    <w:rsid w:val="009B384F"/>
    <w:rsid w:val="009B4B66"/>
    <w:rsid w:val="009C228C"/>
    <w:rsid w:val="009C382F"/>
    <w:rsid w:val="009C5093"/>
    <w:rsid w:val="009C61A3"/>
    <w:rsid w:val="009D1D1D"/>
    <w:rsid w:val="009D20AB"/>
    <w:rsid w:val="009D3993"/>
    <w:rsid w:val="009D6120"/>
    <w:rsid w:val="009D79A0"/>
    <w:rsid w:val="009E010B"/>
    <w:rsid w:val="009E2C6A"/>
    <w:rsid w:val="009E4D4D"/>
    <w:rsid w:val="009E767F"/>
    <w:rsid w:val="009F0514"/>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0442"/>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3748"/>
    <w:rsid w:val="00B70FB9"/>
    <w:rsid w:val="00B7120D"/>
    <w:rsid w:val="00B71C39"/>
    <w:rsid w:val="00B747E8"/>
    <w:rsid w:val="00B76FAA"/>
    <w:rsid w:val="00B946A1"/>
    <w:rsid w:val="00B950BD"/>
    <w:rsid w:val="00BA0BD0"/>
    <w:rsid w:val="00BA15D3"/>
    <w:rsid w:val="00BA258E"/>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298"/>
    <w:rsid w:val="00C02FC4"/>
    <w:rsid w:val="00C059A4"/>
    <w:rsid w:val="00C10EB7"/>
    <w:rsid w:val="00C142C3"/>
    <w:rsid w:val="00C16F6E"/>
    <w:rsid w:val="00C21B7B"/>
    <w:rsid w:val="00C22078"/>
    <w:rsid w:val="00C2256E"/>
    <w:rsid w:val="00C24FF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3E0D"/>
    <w:rsid w:val="00D4474A"/>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3A03"/>
    <w:rsid w:val="00D77E54"/>
    <w:rsid w:val="00D77EF9"/>
    <w:rsid w:val="00D83CA5"/>
    <w:rsid w:val="00D85985"/>
    <w:rsid w:val="00D93CEA"/>
    <w:rsid w:val="00D93D78"/>
    <w:rsid w:val="00D96460"/>
    <w:rsid w:val="00DA2071"/>
    <w:rsid w:val="00DA2A20"/>
    <w:rsid w:val="00DA40A8"/>
    <w:rsid w:val="00DA4AFE"/>
    <w:rsid w:val="00DA5286"/>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77D6"/>
    <w:rsid w:val="00DF34D7"/>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02"/>
    <w:rsid w:val="00E32622"/>
    <w:rsid w:val="00E34247"/>
    <w:rsid w:val="00E34948"/>
    <w:rsid w:val="00E3596D"/>
    <w:rsid w:val="00E4087D"/>
    <w:rsid w:val="00E413F3"/>
    <w:rsid w:val="00E41AD2"/>
    <w:rsid w:val="00E511E1"/>
    <w:rsid w:val="00E53FF8"/>
    <w:rsid w:val="00E549D3"/>
    <w:rsid w:val="00E57146"/>
    <w:rsid w:val="00E57C00"/>
    <w:rsid w:val="00E612DE"/>
    <w:rsid w:val="00E63540"/>
    <w:rsid w:val="00E65C59"/>
    <w:rsid w:val="00E71722"/>
    <w:rsid w:val="00E71B49"/>
    <w:rsid w:val="00E72072"/>
    <w:rsid w:val="00E7236F"/>
    <w:rsid w:val="00E72465"/>
    <w:rsid w:val="00E75101"/>
    <w:rsid w:val="00E75C90"/>
    <w:rsid w:val="00E76DD5"/>
    <w:rsid w:val="00E809D2"/>
    <w:rsid w:val="00E813F7"/>
    <w:rsid w:val="00E822CF"/>
    <w:rsid w:val="00E824A4"/>
    <w:rsid w:val="00E84778"/>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01FF"/>
    <w:rsid w:val="00ED4E30"/>
    <w:rsid w:val="00ED58D4"/>
    <w:rsid w:val="00ED5CE5"/>
    <w:rsid w:val="00EE7DEF"/>
    <w:rsid w:val="00EF08BA"/>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87BCA"/>
    <w:rsid w:val="00F977B8"/>
    <w:rsid w:val="00FA0280"/>
    <w:rsid w:val="00FA0520"/>
    <w:rsid w:val="00FA315C"/>
    <w:rsid w:val="00FA413C"/>
    <w:rsid w:val="00FA5890"/>
    <w:rsid w:val="00FA650C"/>
    <w:rsid w:val="00FA7929"/>
    <w:rsid w:val="00FA7941"/>
    <w:rsid w:val="00FB153B"/>
    <w:rsid w:val="00FB50B8"/>
    <w:rsid w:val="00FB71A1"/>
    <w:rsid w:val="00FB71EA"/>
    <w:rsid w:val="00FB7DF1"/>
    <w:rsid w:val="00FC2B0E"/>
    <w:rsid w:val="00FC47D3"/>
    <w:rsid w:val="00FC5DE4"/>
    <w:rsid w:val="00FC6BCA"/>
    <w:rsid w:val="00FC76E0"/>
    <w:rsid w:val="00FC7AA3"/>
    <w:rsid w:val="00FD439C"/>
    <w:rsid w:val="00FD4727"/>
    <w:rsid w:val="00FD56C2"/>
    <w:rsid w:val="00FD5DBE"/>
    <w:rsid w:val="00FD7C00"/>
    <w:rsid w:val="00FE0983"/>
    <w:rsid w:val="00FE2D76"/>
    <w:rsid w:val="00FE3B08"/>
    <w:rsid w:val="00FE5918"/>
    <w:rsid w:val="00FE5A21"/>
    <w:rsid w:val="00FE680B"/>
    <w:rsid w:val="00FE6FA7"/>
    <w:rsid w:val="00FF3B1D"/>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52D9A-8190-448D-A690-7BB705FE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27</Pages>
  <Words>12403</Words>
  <Characters>71517</Characters>
  <Application>Microsoft Office Word</Application>
  <DocSecurity>0</DocSecurity>
  <Lines>595</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83753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 Claudia Batista Campos</cp:lastModifiedBy>
  <cp:revision>69</cp:revision>
  <cp:lastPrinted>2016-11-08T17:55:00Z</cp:lastPrinted>
  <dcterms:created xsi:type="dcterms:W3CDTF">2016-09-21T17:18:00Z</dcterms:created>
  <dcterms:modified xsi:type="dcterms:W3CDTF">2017-03-23T17:38:00Z</dcterms:modified>
</cp:coreProperties>
</file>