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</w:t>
      </w:r>
      <w:r w:rsidR="00272D57">
        <w:rPr>
          <w:rFonts w:ascii="Arial" w:hAnsi="Arial" w:cs="Arial"/>
          <w:b/>
          <w:bCs/>
        </w:rPr>
        <w:t>58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272D57">
        <w:rPr>
          <w:rFonts w:ascii="Arial" w:hAnsi="Arial" w:cs="Arial"/>
          <w:color w:val="000000"/>
        </w:rPr>
        <w:t>12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1E781D">
        <w:rPr>
          <w:rFonts w:ascii="Arial" w:hAnsi="Arial" w:cs="Arial"/>
          <w:color w:val="000000"/>
        </w:rPr>
        <w:t>abril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E31CCC" w:rsidRPr="00E31CCC">
        <w:rPr>
          <w:rFonts w:ascii="Arial" w:hAnsi="Arial" w:cs="Arial"/>
          <w:color w:val="000000"/>
        </w:rPr>
        <w:t xml:space="preserve">na modalidade REGISTRO DE PREÇO </w:t>
      </w:r>
      <w:r w:rsidR="00C43012" w:rsidRPr="00C43012">
        <w:rPr>
          <w:rFonts w:ascii="Arial" w:hAnsi="Arial" w:cs="Arial"/>
          <w:color w:val="000000"/>
        </w:rPr>
        <w:t xml:space="preserve">para eventual e provável </w:t>
      </w:r>
      <w:r w:rsidR="00272D57">
        <w:rPr>
          <w:rFonts w:ascii="Arial" w:hAnsi="Arial" w:cs="Arial"/>
          <w:color w:val="000000"/>
        </w:rPr>
        <w:t xml:space="preserve">contratação de empresa especializada no fornecimento, com entrega parcelada, de </w:t>
      </w:r>
      <w:r w:rsidR="00272D57" w:rsidRPr="00272D57">
        <w:rPr>
          <w:rFonts w:ascii="Arial" w:hAnsi="Arial" w:cs="Arial"/>
          <w:b/>
          <w:color w:val="000000"/>
        </w:rPr>
        <w:t>Gases Medicinais – Ar Comprimido, Argônio, Dióxido de Carbono, Hélio, Nitrogênio, Óxido Nítrico, Óxido Nitroso, Oxigênio e Vácuo Clínico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1E781D">
        <w:rPr>
          <w:rFonts w:ascii="Arial" w:hAnsi="Arial" w:cs="Arial"/>
          <w:color w:val="000000"/>
        </w:rPr>
        <w:t>5</w:t>
      </w:r>
      <w:r w:rsidR="00C5419C" w:rsidRPr="00C43012">
        <w:rPr>
          <w:rFonts w:ascii="Arial" w:hAnsi="Arial" w:cs="Arial"/>
          <w:color w:val="000000"/>
        </w:rPr>
        <w:t>/30550/</w:t>
      </w:r>
      <w:r w:rsidR="00762337" w:rsidRPr="00C43012">
        <w:rPr>
          <w:rFonts w:ascii="Arial" w:hAnsi="Arial" w:cs="Arial"/>
          <w:color w:val="000000"/>
        </w:rPr>
        <w:t>00</w:t>
      </w:r>
      <w:r w:rsidR="00272D57">
        <w:rPr>
          <w:rFonts w:ascii="Arial" w:hAnsi="Arial" w:cs="Arial"/>
          <w:color w:val="000000"/>
        </w:rPr>
        <w:t>5488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r w:rsidR="007D628E" w:rsidRPr="00C43012">
        <w:rPr>
          <w:rFonts w:ascii="Arial" w:hAnsi="Arial" w:cs="Arial"/>
          <w:color w:val="000000"/>
        </w:rPr>
        <w:t>Pregoeir</w:t>
      </w:r>
      <w:r w:rsidR="00C43012">
        <w:rPr>
          <w:rFonts w:ascii="Arial" w:hAnsi="Arial" w:cs="Arial"/>
          <w:color w:val="000000"/>
        </w:rPr>
        <w:t>a</w:t>
      </w:r>
      <w:r w:rsidR="007D628E" w:rsidRPr="00C43012">
        <w:rPr>
          <w:rFonts w:ascii="Arial" w:hAnsi="Arial" w:cs="Arial"/>
          <w:color w:val="000000"/>
        </w:rPr>
        <w:t xml:space="preserve">: </w:t>
      </w:r>
      <w:proofErr w:type="spellStart"/>
      <w:r w:rsidR="001E781D">
        <w:rPr>
          <w:rFonts w:ascii="Arial" w:hAnsi="Arial" w:cs="Arial"/>
          <w:color w:val="000000"/>
        </w:rPr>
        <w:t>Rubisléia</w:t>
      </w:r>
      <w:proofErr w:type="spellEnd"/>
      <w:r w:rsidR="001E781D">
        <w:rPr>
          <w:rFonts w:ascii="Arial" w:hAnsi="Arial" w:cs="Arial"/>
          <w:color w:val="000000"/>
        </w:rPr>
        <w:t xml:space="preserve"> Mesquita</w:t>
      </w:r>
      <w:r w:rsidR="00C43012">
        <w:rPr>
          <w:rFonts w:ascii="Arial" w:hAnsi="Arial" w:cs="Arial"/>
          <w:color w:val="000000"/>
        </w:rPr>
        <w:t xml:space="preserve">. </w:t>
      </w:r>
    </w:p>
    <w:p w:rsidR="00272D57" w:rsidRPr="00C43012" w:rsidRDefault="00272D5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272D57">
        <w:rPr>
          <w:rFonts w:ascii="Arial" w:hAnsi="Arial" w:cs="Arial"/>
          <w:color w:val="000000"/>
        </w:rPr>
        <w:t>28</w:t>
      </w:r>
      <w:bookmarkStart w:id="0" w:name="_GoBack"/>
      <w:bookmarkEnd w:id="0"/>
      <w:r w:rsidRPr="00F25C0E">
        <w:rPr>
          <w:rFonts w:ascii="Arial" w:hAnsi="Arial" w:cs="Arial"/>
          <w:color w:val="000000"/>
        </w:rPr>
        <w:t xml:space="preserve"> de </w:t>
      </w:r>
      <w:r w:rsidR="00C43012">
        <w:rPr>
          <w:rFonts w:ascii="Arial" w:hAnsi="Arial" w:cs="Arial"/>
          <w:color w:val="000000"/>
        </w:rPr>
        <w:t>março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Secretaria de Estado da Saúde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45318A6D" wp14:editId="18985D94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DD05512" wp14:editId="7C5C59E5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DF19588" wp14:editId="38027F9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E67197" wp14:editId="6DA0999A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72D57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1150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1064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2017-03-17T14:12:00Z</cp:lastPrinted>
  <dcterms:created xsi:type="dcterms:W3CDTF">2017-03-28T20:44:00Z</dcterms:created>
  <dcterms:modified xsi:type="dcterms:W3CDTF">2017-03-28T20:52:00Z</dcterms:modified>
</cp:coreProperties>
</file>