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69464B">
        <w:rPr>
          <w:rFonts w:ascii="Arial" w:hAnsi="Arial" w:cs="Arial"/>
          <w:b/>
          <w:bCs/>
        </w:rPr>
        <w:t>057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762337" w:rsidRPr="00E31CCC">
        <w:rPr>
          <w:rFonts w:ascii="Arial" w:hAnsi="Arial" w:cs="Arial"/>
          <w:color w:val="000000"/>
        </w:rPr>
        <w:t>14h00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56512C">
        <w:rPr>
          <w:rFonts w:ascii="Arial" w:hAnsi="Arial" w:cs="Arial"/>
          <w:color w:val="000000"/>
        </w:rPr>
        <w:t>1</w:t>
      </w:r>
      <w:r w:rsidR="0069464B">
        <w:rPr>
          <w:rFonts w:ascii="Arial" w:hAnsi="Arial" w:cs="Arial"/>
          <w:color w:val="000000"/>
        </w:rPr>
        <w:t>9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56512C">
        <w:rPr>
          <w:rFonts w:ascii="Arial" w:hAnsi="Arial" w:cs="Arial"/>
          <w:color w:val="000000"/>
        </w:rPr>
        <w:t>julho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CB3C03">
        <w:rPr>
          <w:rFonts w:ascii="Arial" w:hAnsi="Arial" w:cs="Arial"/>
          <w:color w:val="000000"/>
        </w:rPr>
        <w:t xml:space="preserve">que visa </w:t>
      </w:r>
      <w:proofErr w:type="gramStart"/>
      <w:r w:rsidR="00CB3C03">
        <w:rPr>
          <w:rFonts w:ascii="Arial" w:hAnsi="Arial" w:cs="Arial"/>
          <w:color w:val="000000"/>
        </w:rPr>
        <w:t>a</w:t>
      </w:r>
      <w:proofErr w:type="gramEnd"/>
      <w:r w:rsidR="00CB3C03">
        <w:rPr>
          <w:rFonts w:ascii="Arial" w:hAnsi="Arial" w:cs="Arial"/>
          <w:color w:val="000000"/>
        </w:rPr>
        <w:t xml:space="preserve"> </w:t>
      </w:r>
      <w:r w:rsidR="0069464B">
        <w:rPr>
          <w:rFonts w:ascii="Arial" w:hAnsi="Arial" w:cs="Arial"/>
          <w:color w:val="000000"/>
        </w:rPr>
        <w:t>aquisição de Material Permanente (Botijão de gás, cafeteira elétrica, liquidificador, entre outros)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56512C">
        <w:rPr>
          <w:rFonts w:ascii="Arial" w:hAnsi="Arial" w:cs="Arial"/>
          <w:color w:val="000000"/>
        </w:rPr>
        <w:t>6</w:t>
      </w:r>
      <w:r w:rsidR="00C5419C" w:rsidRPr="00C43012">
        <w:rPr>
          <w:rFonts w:ascii="Arial" w:hAnsi="Arial" w:cs="Arial"/>
          <w:color w:val="000000"/>
        </w:rPr>
        <w:t>/30550/</w:t>
      </w:r>
      <w:r w:rsidR="0069464B">
        <w:rPr>
          <w:rFonts w:ascii="Arial" w:hAnsi="Arial" w:cs="Arial"/>
          <w:color w:val="000000"/>
        </w:rPr>
        <w:t>5024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proofErr w:type="gramStart"/>
      <w:r w:rsidR="007D628E" w:rsidRPr="00C43012">
        <w:rPr>
          <w:rFonts w:ascii="Arial" w:hAnsi="Arial" w:cs="Arial"/>
          <w:color w:val="000000"/>
        </w:rPr>
        <w:t>Pregoeir</w:t>
      </w:r>
      <w:r w:rsidR="00A05845">
        <w:rPr>
          <w:rFonts w:ascii="Arial" w:hAnsi="Arial" w:cs="Arial"/>
          <w:color w:val="000000"/>
        </w:rPr>
        <w:t>o</w:t>
      </w:r>
      <w:r w:rsidR="00CB3C03">
        <w:rPr>
          <w:rFonts w:ascii="Arial" w:hAnsi="Arial" w:cs="Arial"/>
          <w:color w:val="000000"/>
        </w:rPr>
        <w:t>(</w:t>
      </w:r>
      <w:proofErr w:type="gramEnd"/>
      <w:r w:rsidR="00CB3C03">
        <w:rPr>
          <w:rFonts w:ascii="Arial" w:hAnsi="Arial" w:cs="Arial"/>
          <w:color w:val="000000"/>
        </w:rPr>
        <w:t>a)</w:t>
      </w:r>
      <w:r w:rsidR="007D628E" w:rsidRPr="00C43012">
        <w:rPr>
          <w:rFonts w:ascii="Arial" w:hAnsi="Arial" w:cs="Arial"/>
          <w:color w:val="000000"/>
        </w:rPr>
        <w:t xml:space="preserve">: </w:t>
      </w:r>
      <w:proofErr w:type="spellStart"/>
      <w:r w:rsidR="0069464B">
        <w:rPr>
          <w:rFonts w:ascii="Arial" w:hAnsi="Arial" w:cs="Arial"/>
          <w:color w:val="000000"/>
        </w:rPr>
        <w:t>Rubisléia</w:t>
      </w:r>
      <w:proofErr w:type="spellEnd"/>
      <w:r w:rsidR="0069464B">
        <w:rPr>
          <w:rFonts w:ascii="Arial" w:hAnsi="Arial" w:cs="Arial"/>
          <w:color w:val="000000"/>
        </w:rPr>
        <w:t xml:space="preserve"> Mesquita</w:t>
      </w:r>
      <w:r w:rsidR="00C43012">
        <w:rPr>
          <w:rFonts w:ascii="Arial" w:hAnsi="Arial" w:cs="Arial"/>
          <w:color w:val="000000"/>
        </w:rPr>
        <w:t xml:space="preserve">. </w:t>
      </w:r>
    </w:p>
    <w:p w:rsidR="00A05845" w:rsidRPr="00C43012" w:rsidRDefault="00A05845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56512C">
        <w:rPr>
          <w:rFonts w:ascii="Arial" w:hAnsi="Arial" w:cs="Arial"/>
          <w:color w:val="000000"/>
        </w:rPr>
        <w:t>2</w:t>
      </w:r>
      <w:r w:rsidR="0069464B">
        <w:rPr>
          <w:rFonts w:ascii="Arial" w:hAnsi="Arial" w:cs="Arial"/>
          <w:color w:val="000000"/>
        </w:rPr>
        <w:t>7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 xml:space="preserve"> de </w:t>
      </w:r>
      <w:r w:rsidR="00DA6BD4">
        <w:rPr>
          <w:rFonts w:ascii="Arial" w:hAnsi="Arial" w:cs="Arial"/>
          <w:color w:val="000000"/>
        </w:rPr>
        <w:t>junho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6157" wp14:editId="45FF1056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282E4" wp14:editId="780441E3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37FD6588" wp14:editId="0F2CDC10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AA61C3" wp14:editId="6975747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A01F888" wp14:editId="18A86A8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0923B" wp14:editId="51D6C98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0BFA"/>
    <w:rsid w:val="00051180"/>
    <w:rsid w:val="0006239B"/>
    <w:rsid w:val="00096115"/>
    <w:rsid w:val="000A4F43"/>
    <w:rsid w:val="000A6399"/>
    <w:rsid w:val="000C0046"/>
    <w:rsid w:val="000C67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6512C"/>
    <w:rsid w:val="00584C18"/>
    <w:rsid w:val="005B28F0"/>
    <w:rsid w:val="005C5C36"/>
    <w:rsid w:val="005E5A35"/>
    <w:rsid w:val="005F16A2"/>
    <w:rsid w:val="00630850"/>
    <w:rsid w:val="00635F7C"/>
    <w:rsid w:val="00641A70"/>
    <w:rsid w:val="006440E7"/>
    <w:rsid w:val="00644FA6"/>
    <w:rsid w:val="0069464B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7628C"/>
    <w:rsid w:val="00793B17"/>
    <w:rsid w:val="007A3468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05845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B3C03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D07DF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878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2017-06-02T21:29:00Z</cp:lastPrinted>
  <dcterms:created xsi:type="dcterms:W3CDTF">2017-06-27T20:06:00Z</dcterms:created>
  <dcterms:modified xsi:type="dcterms:W3CDTF">2017-06-27T20:11:00Z</dcterms:modified>
</cp:coreProperties>
</file>