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  <w:r w:rsidRPr="00F47063">
        <w:rPr>
          <w:rFonts w:ascii="Arial" w:hAnsi="Arial" w:cs="Arial"/>
          <w:b/>
          <w:bCs/>
          <w:u w:val="single"/>
        </w:rPr>
        <w:t>AVISO DE CHAMAMENTO PARA CREDENCIAMENTO Nº. 00</w:t>
      </w:r>
      <w:r w:rsidR="00F47063">
        <w:rPr>
          <w:rFonts w:ascii="Arial" w:hAnsi="Arial" w:cs="Arial"/>
          <w:b/>
          <w:bCs/>
          <w:u w:val="single"/>
        </w:rPr>
        <w:t>2</w:t>
      </w:r>
      <w:r w:rsidRPr="00F47063">
        <w:rPr>
          <w:rFonts w:ascii="Arial" w:hAnsi="Arial" w:cs="Arial"/>
          <w:b/>
          <w:bCs/>
          <w:u w:val="single"/>
        </w:rPr>
        <w:t>/201</w:t>
      </w:r>
      <w:r w:rsidR="00F47063">
        <w:rPr>
          <w:rFonts w:ascii="Arial" w:hAnsi="Arial" w:cs="Arial"/>
          <w:b/>
          <w:bCs/>
          <w:u w:val="single"/>
        </w:rPr>
        <w:t>7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realizará </w:t>
      </w:r>
      <w:r w:rsidRPr="00E63508">
        <w:rPr>
          <w:rFonts w:ascii="Arial" w:hAnsi="Arial" w:cs="Arial"/>
          <w:bCs/>
        </w:rPr>
        <w:t xml:space="preserve">o </w:t>
      </w:r>
      <w:r w:rsidRPr="00E63508">
        <w:rPr>
          <w:rFonts w:ascii="Arial" w:eastAsia="Batang" w:hAnsi="Arial" w:cs="Arial"/>
          <w:b/>
          <w:color w:val="000000"/>
        </w:rPr>
        <w:t xml:space="preserve">credenciamento </w:t>
      </w:r>
      <w:r w:rsidRPr="00E63508">
        <w:rPr>
          <w:rFonts w:ascii="Arial" w:hAnsi="Arial" w:cs="Arial"/>
          <w:b/>
        </w:rPr>
        <w:t xml:space="preserve">de </w:t>
      </w:r>
      <w:r w:rsidRPr="00D32AC1">
        <w:rPr>
          <w:rFonts w:ascii="Arial" w:hAnsi="Arial" w:cs="Arial"/>
          <w:b/>
        </w:rPr>
        <w:t xml:space="preserve">pessoa jurídica </w:t>
      </w:r>
      <w:r w:rsidRPr="00953525">
        <w:rPr>
          <w:rFonts w:ascii="Arial" w:hAnsi="Arial" w:cs="Arial"/>
          <w:b/>
        </w:rPr>
        <w:t>para integrar cadastro de prestadores de serviços ao Sistema Único de Saúde (SUS), com a finalidade de prestação de Serviços de Nefrologia – Terapia Renal Substitutiva nos municípios de Palmas e Araguaína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 xml:space="preserve">. Maiores informações através do telefone: (0xx63) 3218-3098/1722. </w:t>
      </w:r>
      <w:r w:rsidRPr="00E63508">
        <w:rPr>
          <w:rFonts w:ascii="Arial" w:eastAsia="Batang" w:hAnsi="Arial" w:cs="Arial"/>
          <w:bCs/>
        </w:rPr>
        <w:t>(Processo 2015/3055/</w:t>
      </w:r>
      <w:r>
        <w:rPr>
          <w:rFonts w:ascii="Arial" w:eastAsia="Batang" w:hAnsi="Arial" w:cs="Arial"/>
          <w:bCs/>
        </w:rPr>
        <w:t>001752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F47063">
        <w:rPr>
          <w:rFonts w:ascii="Arial" w:hAnsi="Arial" w:cs="Arial"/>
          <w:color w:val="000000"/>
        </w:rPr>
        <w:t>1</w:t>
      </w:r>
      <w:r w:rsidR="003842BB">
        <w:rPr>
          <w:rFonts w:ascii="Arial" w:hAnsi="Arial" w:cs="Arial"/>
          <w:color w:val="000000"/>
        </w:rPr>
        <w:t>3</w:t>
      </w:r>
      <w:bookmarkStart w:id="0" w:name="_GoBack"/>
      <w:bookmarkEnd w:id="0"/>
      <w:r w:rsidRPr="00F47063">
        <w:rPr>
          <w:rFonts w:ascii="Arial" w:hAnsi="Arial" w:cs="Arial"/>
          <w:color w:val="000000"/>
        </w:rPr>
        <w:t xml:space="preserve"> de </w:t>
      </w:r>
      <w:r w:rsidR="00F47063">
        <w:rPr>
          <w:rFonts w:ascii="Arial" w:hAnsi="Arial" w:cs="Arial"/>
          <w:color w:val="000000"/>
        </w:rPr>
        <w:t>fevereiro</w:t>
      </w:r>
      <w:r w:rsidRPr="00F47063">
        <w:rPr>
          <w:rFonts w:ascii="Arial" w:hAnsi="Arial" w:cs="Arial"/>
          <w:color w:val="000000"/>
        </w:rPr>
        <w:t xml:space="preserve"> de 201</w:t>
      </w:r>
      <w:r w:rsidR="00F47063">
        <w:rPr>
          <w:rFonts w:ascii="Arial" w:hAnsi="Arial" w:cs="Arial"/>
          <w:color w:val="000000"/>
        </w:rPr>
        <w:t>7.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Secretaria de Estado da Saúde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Kássia Divina Pinheiro Barbosa Koell</cp:lastModifiedBy>
  <cp:revision>4</cp:revision>
  <cp:lastPrinted>2017-02-14T17:21:00Z</cp:lastPrinted>
  <dcterms:created xsi:type="dcterms:W3CDTF">2017-02-13T15:18:00Z</dcterms:created>
  <dcterms:modified xsi:type="dcterms:W3CDTF">2017-02-14T17:29:00Z</dcterms:modified>
</cp:coreProperties>
</file>