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1E7FB9">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1E7FB9">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1E7FB9">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w:t>
      </w:r>
      <w:r w:rsidR="00EB21C7">
        <w:rPr>
          <w:b/>
          <w:bCs/>
          <w:color w:val="000000"/>
          <w:sz w:val="20"/>
          <w:szCs w:val="20"/>
        </w:rPr>
        <w:t xml:space="preserve"> </w:t>
      </w:r>
      <w:r w:rsidR="00A962B4">
        <w:rPr>
          <w:b/>
          <w:bCs/>
          <w:color w:val="000000"/>
          <w:sz w:val="20"/>
          <w:szCs w:val="20"/>
        </w:rPr>
        <w:t>ITENS EXCLUSIVOS</w:t>
      </w:r>
      <w:r w:rsidRPr="00FC47D3">
        <w:rPr>
          <w:b/>
          <w:bCs/>
          <w:color w:val="000000"/>
          <w:sz w:val="20"/>
          <w:szCs w:val="20"/>
        </w:rPr>
        <w:t>ÀS 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4C6FCC">
        <w:rPr>
          <w:b/>
          <w:bCs/>
          <w:color w:val="000000"/>
          <w:sz w:val="20"/>
          <w:szCs w:val="20"/>
        </w:rPr>
        <w:t>0</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4C6FCC">
        <w:rPr>
          <w:b/>
          <w:bCs/>
          <w:color w:val="000000"/>
          <w:sz w:val="20"/>
          <w:szCs w:val="20"/>
        </w:rPr>
        <w:t>1</w:t>
      </w:r>
      <w:r w:rsidRPr="00FC47D3">
        <w:rPr>
          <w:b/>
          <w:bCs/>
          <w:color w:val="000000"/>
          <w:sz w:val="20"/>
          <w:szCs w:val="20"/>
        </w:rPr>
        <w:t>.</w:t>
      </w:r>
      <w:r w:rsidR="001E7FB9">
        <w:rPr>
          <w:b/>
          <w:bCs/>
          <w:color w:val="000000"/>
          <w:sz w:val="20"/>
          <w:szCs w:val="20"/>
        </w:rPr>
        <w:t xml:space="preserve"> </w:t>
      </w:r>
      <w:r w:rsidR="00C22078" w:rsidRPr="00FC47D3">
        <w:rPr>
          <w:b/>
          <w:bCs/>
          <w:color w:val="000000"/>
          <w:sz w:val="20"/>
          <w:szCs w:val="20"/>
        </w:rPr>
        <w:t>DA NEGOCIAÇÃO</w:t>
      </w:r>
    </w:p>
    <w:p w:rsidR="00754F8B" w:rsidRPr="00FC47D3" w:rsidRDefault="004C6FCC" w:rsidP="00153FC8">
      <w:pPr>
        <w:widowControl w:val="0"/>
        <w:autoSpaceDE w:val="0"/>
        <w:autoSpaceDN w:val="0"/>
        <w:adjustRightInd w:val="0"/>
        <w:spacing w:after="0"/>
        <w:ind w:left="753"/>
        <w:rPr>
          <w:color w:val="000000"/>
          <w:sz w:val="20"/>
          <w:szCs w:val="20"/>
        </w:rPr>
      </w:pPr>
      <w:r>
        <w:rPr>
          <w:b/>
          <w:bCs/>
          <w:color w:val="000000"/>
          <w:sz w:val="20"/>
          <w:szCs w:val="20"/>
        </w:rPr>
        <w:t>12</w:t>
      </w:r>
      <w:r w:rsidR="00754F8B" w:rsidRPr="00FC47D3">
        <w:rPr>
          <w:b/>
          <w:bCs/>
          <w:color w:val="000000"/>
          <w:sz w:val="20"/>
          <w:szCs w:val="20"/>
        </w:rPr>
        <w:t>.</w:t>
      </w:r>
      <w:r w:rsidR="001E7FB9">
        <w:rPr>
          <w:b/>
          <w:bCs/>
          <w:color w:val="000000"/>
          <w:sz w:val="20"/>
          <w:szCs w:val="20"/>
        </w:rPr>
        <w:t xml:space="preserve"> </w:t>
      </w:r>
      <w:r w:rsidR="00754F8B"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4C6FCC">
        <w:rPr>
          <w:b/>
          <w:bCs/>
          <w:color w:val="000000"/>
          <w:sz w:val="20"/>
          <w:szCs w:val="20"/>
        </w:rPr>
        <w:t>3</w:t>
      </w:r>
      <w:r w:rsidRPr="00FC47D3">
        <w:rPr>
          <w:b/>
          <w:bCs/>
          <w:color w:val="000000"/>
          <w:sz w:val="20"/>
          <w:szCs w:val="20"/>
        </w:rPr>
        <w:t>.</w:t>
      </w:r>
      <w:r w:rsidR="001E7FB9">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4C6FCC">
        <w:rPr>
          <w:b/>
          <w:bCs/>
          <w:color w:val="000000"/>
          <w:sz w:val="20"/>
          <w:szCs w:val="20"/>
        </w:rPr>
        <w:t>4</w:t>
      </w:r>
      <w:r w:rsidRPr="00FC47D3">
        <w:rPr>
          <w:b/>
          <w:bCs/>
          <w:color w:val="000000"/>
          <w:sz w:val="20"/>
          <w:szCs w:val="20"/>
        </w:rPr>
        <w:t>.</w:t>
      </w:r>
      <w:r w:rsidR="001E7FB9">
        <w:rPr>
          <w:b/>
          <w:bCs/>
          <w:color w:val="000000"/>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4C6FCC">
        <w:rPr>
          <w:b/>
          <w:bCs/>
          <w:color w:val="000000"/>
          <w:sz w:val="20"/>
          <w:szCs w:val="20"/>
        </w:rPr>
        <w:t>5</w:t>
      </w:r>
      <w:r w:rsidRPr="00FC47D3">
        <w:rPr>
          <w:b/>
          <w:bCs/>
          <w:color w:val="000000"/>
          <w:sz w:val="20"/>
          <w:szCs w:val="20"/>
        </w:rPr>
        <w:t>.</w:t>
      </w:r>
      <w:r w:rsidR="001E7FB9">
        <w:rPr>
          <w:b/>
          <w:bCs/>
          <w:color w:val="000000"/>
          <w:sz w:val="20"/>
          <w:szCs w:val="20"/>
        </w:rPr>
        <w:t xml:space="preserve"> </w:t>
      </w:r>
      <w:r w:rsidR="00C22078" w:rsidRPr="00FC47D3">
        <w:rPr>
          <w:b/>
          <w:bCs/>
          <w:color w:val="000000"/>
          <w:sz w:val="20"/>
          <w:szCs w:val="20"/>
        </w:rPr>
        <w:t>DOS RECURSOS</w:t>
      </w:r>
    </w:p>
    <w:p w:rsidR="00754F8B" w:rsidRDefault="00754F8B" w:rsidP="00153FC8">
      <w:pPr>
        <w:widowControl w:val="0"/>
        <w:autoSpaceDE w:val="0"/>
        <w:autoSpaceDN w:val="0"/>
        <w:adjustRightInd w:val="0"/>
        <w:spacing w:after="0"/>
        <w:ind w:left="1113" w:right="-48" w:hanging="360"/>
        <w:rPr>
          <w:b/>
          <w:bCs/>
          <w:sz w:val="20"/>
          <w:szCs w:val="20"/>
        </w:rPr>
      </w:pPr>
      <w:r w:rsidRPr="00FC47D3">
        <w:rPr>
          <w:b/>
          <w:bCs/>
          <w:color w:val="000000"/>
          <w:sz w:val="20"/>
          <w:szCs w:val="20"/>
        </w:rPr>
        <w:t>1</w:t>
      </w:r>
      <w:r w:rsidR="004C6FCC">
        <w:rPr>
          <w:b/>
          <w:bCs/>
          <w:color w:val="000000"/>
          <w:sz w:val="20"/>
          <w:szCs w:val="20"/>
        </w:rPr>
        <w:t>6</w:t>
      </w:r>
      <w:r w:rsidRPr="00FC47D3">
        <w:rPr>
          <w:b/>
          <w:bCs/>
          <w:color w:val="000000"/>
          <w:sz w:val="20"/>
          <w:szCs w:val="20"/>
        </w:rPr>
        <w:t xml:space="preserve">. </w:t>
      </w:r>
      <w:r w:rsidR="00FA650C" w:rsidRPr="00FC47D3">
        <w:rPr>
          <w:b/>
          <w:bCs/>
          <w:sz w:val="20"/>
          <w:szCs w:val="20"/>
        </w:rPr>
        <w:t>DA ADJUDICAÇÃO E DA HOMOLOGAÇÃO</w:t>
      </w:r>
    </w:p>
    <w:p w:rsidR="00D16083" w:rsidRPr="00FC47D3" w:rsidRDefault="00D16083" w:rsidP="00D16083">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               1</w:t>
      </w:r>
      <w:r w:rsidR="004C6FCC">
        <w:rPr>
          <w:b/>
          <w:bCs/>
          <w:color w:val="000000"/>
          <w:sz w:val="20"/>
          <w:szCs w:val="20"/>
        </w:rPr>
        <w:t>7</w:t>
      </w:r>
      <w:r w:rsidRPr="00FC47D3">
        <w:rPr>
          <w:b/>
          <w:bCs/>
          <w:color w:val="000000"/>
          <w:sz w:val="20"/>
          <w:szCs w:val="20"/>
        </w:rPr>
        <w:t>. DA</w:t>
      </w:r>
      <w:r>
        <w:rPr>
          <w:b/>
          <w:bCs/>
          <w:color w:val="000000"/>
          <w:sz w:val="20"/>
          <w:szCs w:val="20"/>
        </w:rPr>
        <w:t xml:space="preserve">S SANÇÕES ADMINISTRATIVAS </w:t>
      </w:r>
    </w:p>
    <w:p w:rsidR="00754F8B" w:rsidRPr="00FC47D3" w:rsidRDefault="00211E06"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w:t>
      </w:r>
      <w:r w:rsidR="004C6FCC">
        <w:rPr>
          <w:b/>
          <w:bCs/>
          <w:color w:val="000000"/>
          <w:sz w:val="20"/>
          <w:szCs w:val="20"/>
        </w:rPr>
        <w:t>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4C6FCC"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4C6FCC">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A56072">
        <w:rPr>
          <w:color w:val="000000"/>
          <w:sz w:val="20"/>
          <w:szCs w:val="20"/>
        </w:rPr>
        <w:t xml:space="preserve"> </w:t>
      </w:r>
      <w:r w:rsidRPr="00FC47D3">
        <w:rPr>
          <w:color w:val="000000"/>
          <w:spacing w:val="-2"/>
          <w:sz w:val="20"/>
          <w:szCs w:val="20"/>
        </w:rPr>
        <w:t>I</w:t>
      </w:r>
      <w:r w:rsidR="00A56072">
        <w:rPr>
          <w:color w:val="000000"/>
          <w:spacing w:val="-2"/>
          <w:sz w:val="20"/>
          <w:szCs w:val="20"/>
        </w:rPr>
        <w:t xml:space="preserve"> </w:t>
      </w:r>
      <w:r w:rsidR="005D646A">
        <w:rPr>
          <w:color w:val="000000"/>
          <w:sz w:val="20"/>
          <w:szCs w:val="20"/>
        </w:rPr>
        <w:t>–</w:t>
      </w:r>
      <w:r w:rsidR="00A56072">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A56072">
        <w:rPr>
          <w:bCs/>
          <w:sz w:val="20"/>
          <w:szCs w:val="20"/>
        </w:rPr>
        <w:t xml:space="preserve"> </w:t>
      </w:r>
      <w:r w:rsidRPr="00FC47D3">
        <w:rPr>
          <w:bCs/>
          <w:sz w:val="20"/>
          <w:szCs w:val="20"/>
        </w:rPr>
        <w:t>I</w:t>
      </w:r>
      <w:r w:rsidR="006A6F97">
        <w:rPr>
          <w:bCs/>
          <w:sz w:val="20"/>
          <w:szCs w:val="20"/>
        </w:rPr>
        <w:t>I</w:t>
      </w:r>
      <w:r w:rsidR="005D646A">
        <w:rPr>
          <w:bCs/>
          <w:sz w:val="20"/>
          <w:szCs w:val="20"/>
        </w:rPr>
        <w:t>I</w:t>
      </w:r>
      <w:r w:rsidR="00A56072">
        <w:rPr>
          <w:bCs/>
          <w:sz w:val="20"/>
          <w:szCs w:val="20"/>
        </w:rPr>
        <w:t xml:space="preserve"> </w:t>
      </w:r>
      <w:r w:rsidR="006A6F97">
        <w:rPr>
          <w:bCs/>
          <w:sz w:val="20"/>
          <w:szCs w:val="20"/>
        </w:rPr>
        <w:t>–</w:t>
      </w:r>
      <w:r w:rsidR="00A56072">
        <w:rPr>
          <w:bCs/>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395D78" w:rsidRPr="00CB03EE" w:rsidRDefault="00B956A7" w:rsidP="00B956A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A56072">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395D78" w:rsidRPr="00395D78">
        <w:rPr>
          <w:rFonts w:cs="Calibri"/>
          <w:color w:val="000000"/>
          <w:sz w:val="20"/>
          <w:szCs w:val="20"/>
        </w:rPr>
        <w:t xml:space="preserve"> </w:t>
      </w:r>
      <w:r w:rsidR="00395D78" w:rsidRPr="00CB03EE">
        <w:rPr>
          <w:rFonts w:cs="Calibri"/>
          <w:color w:val="000000"/>
          <w:sz w:val="20"/>
          <w:szCs w:val="20"/>
        </w:rPr>
        <w:t>Carta de Correção de Proposta de Preços</w:t>
      </w:r>
    </w:p>
    <w:p w:rsidR="00B956A7" w:rsidRPr="00CB03EE" w:rsidRDefault="00B956A7" w:rsidP="00B956A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A56072">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1E7FB9">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1E7FB9">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1E7FB9">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1E7FB9">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B956A7" w:rsidRPr="00CB03EE" w:rsidRDefault="00B956A7" w:rsidP="00B956A7">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A56072">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1E7FB9">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1E7FB9">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1E7FB9">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1E7FB9">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395D78" w:rsidRPr="00CB03EE" w:rsidRDefault="00B956A7" w:rsidP="00395D78">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w:t>
      </w:r>
      <w:r w:rsidR="00395D78" w:rsidRPr="00CB03EE">
        <w:rPr>
          <w:rFonts w:cs="Calibri"/>
          <w:color w:val="000000"/>
          <w:spacing w:val="-1"/>
          <w:sz w:val="20"/>
          <w:szCs w:val="20"/>
        </w:rPr>
        <w:t>D</w:t>
      </w:r>
      <w:r w:rsidR="00395D78" w:rsidRPr="00CB03EE">
        <w:rPr>
          <w:rFonts w:cs="Calibri"/>
          <w:color w:val="000000"/>
          <w:sz w:val="20"/>
          <w:szCs w:val="20"/>
        </w:rPr>
        <w:t>ec</w:t>
      </w:r>
      <w:r w:rsidR="00395D78" w:rsidRPr="00CB03EE">
        <w:rPr>
          <w:rFonts w:cs="Calibri"/>
          <w:color w:val="000000"/>
          <w:spacing w:val="1"/>
          <w:sz w:val="20"/>
          <w:szCs w:val="20"/>
        </w:rPr>
        <w:t>l</w:t>
      </w:r>
      <w:r w:rsidR="00395D78" w:rsidRPr="00CB03EE">
        <w:rPr>
          <w:rFonts w:cs="Calibri"/>
          <w:color w:val="000000"/>
          <w:sz w:val="20"/>
          <w:szCs w:val="20"/>
        </w:rPr>
        <w:t>a</w:t>
      </w:r>
      <w:r w:rsidR="00395D78" w:rsidRPr="00CB03EE">
        <w:rPr>
          <w:rFonts w:cs="Calibri"/>
          <w:color w:val="000000"/>
          <w:spacing w:val="1"/>
          <w:sz w:val="20"/>
          <w:szCs w:val="20"/>
        </w:rPr>
        <w:t>r</w:t>
      </w:r>
      <w:r w:rsidR="00395D78" w:rsidRPr="00CB03EE">
        <w:rPr>
          <w:rFonts w:cs="Calibri"/>
          <w:color w:val="000000"/>
          <w:sz w:val="20"/>
          <w:szCs w:val="20"/>
        </w:rPr>
        <w:t>a</w:t>
      </w:r>
      <w:r w:rsidR="00395D78" w:rsidRPr="00CB03EE">
        <w:rPr>
          <w:rFonts w:cs="Calibri"/>
          <w:color w:val="000000"/>
          <w:spacing w:val="-2"/>
          <w:sz w:val="20"/>
          <w:szCs w:val="20"/>
        </w:rPr>
        <w:t>çã</w:t>
      </w:r>
      <w:r w:rsidR="00395D78" w:rsidRPr="00CB03EE">
        <w:rPr>
          <w:rFonts w:cs="Calibri"/>
          <w:color w:val="000000"/>
          <w:sz w:val="20"/>
          <w:szCs w:val="20"/>
        </w:rPr>
        <w:t xml:space="preserve">o de </w:t>
      </w:r>
      <w:r w:rsidR="00395D78" w:rsidRPr="00CB03EE">
        <w:rPr>
          <w:rFonts w:cs="Calibri"/>
          <w:color w:val="000000"/>
          <w:spacing w:val="-2"/>
          <w:sz w:val="20"/>
          <w:szCs w:val="20"/>
        </w:rPr>
        <w:t>M</w:t>
      </w:r>
      <w:r w:rsidR="00395D78" w:rsidRPr="00CB03EE">
        <w:rPr>
          <w:rFonts w:cs="Calibri"/>
          <w:color w:val="000000"/>
          <w:spacing w:val="1"/>
          <w:sz w:val="20"/>
          <w:szCs w:val="20"/>
        </w:rPr>
        <w:t>i</w:t>
      </w:r>
      <w:r w:rsidR="00395D78" w:rsidRPr="00CB03EE">
        <w:rPr>
          <w:rFonts w:cs="Calibri"/>
          <w:color w:val="000000"/>
          <w:spacing w:val="-2"/>
          <w:sz w:val="20"/>
          <w:szCs w:val="20"/>
        </w:rPr>
        <w:t>c</w:t>
      </w:r>
      <w:r w:rsidR="00395D78" w:rsidRPr="00CB03EE">
        <w:rPr>
          <w:rFonts w:cs="Calibri"/>
          <w:color w:val="000000"/>
          <w:spacing w:val="1"/>
          <w:sz w:val="20"/>
          <w:szCs w:val="20"/>
        </w:rPr>
        <w:t>r</w:t>
      </w:r>
      <w:r w:rsidR="00395D78" w:rsidRPr="00CB03EE">
        <w:rPr>
          <w:rFonts w:cs="Calibri"/>
          <w:color w:val="000000"/>
          <w:sz w:val="20"/>
          <w:szCs w:val="20"/>
        </w:rPr>
        <w:t>oe</w:t>
      </w:r>
      <w:r w:rsidR="00395D78" w:rsidRPr="00CB03EE">
        <w:rPr>
          <w:rFonts w:cs="Calibri"/>
          <w:color w:val="000000"/>
          <w:spacing w:val="-3"/>
          <w:sz w:val="20"/>
          <w:szCs w:val="20"/>
        </w:rPr>
        <w:t>m</w:t>
      </w:r>
      <w:r w:rsidR="00395D78" w:rsidRPr="00CB03EE">
        <w:rPr>
          <w:rFonts w:cs="Calibri"/>
          <w:color w:val="000000"/>
          <w:sz w:val="20"/>
          <w:szCs w:val="20"/>
        </w:rPr>
        <w:t>p</w:t>
      </w:r>
      <w:r w:rsidR="00395D78" w:rsidRPr="00CB03EE">
        <w:rPr>
          <w:rFonts w:cs="Calibri"/>
          <w:color w:val="000000"/>
          <w:spacing w:val="1"/>
          <w:sz w:val="20"/>
          <w:szCs w:val="20"/>
        </w:rPr>
        <w:t>r</w:t>
      </w:r>
      <w:r w:rsidR="00395D78" w:rsidRPr="00CB03EE">
        <w:rPr>
          <w:rFonts w:cs="Calibri"/>
          <w:color w:val="000000"/>
          <w:sz w:val="20"/>
          <w:szCs w:val="20"/>
        </w:rPr>
        <w:t>e</w:t>
      </w:r>
      <w:r w:rsidR="00395D78" w:rsidRPr="00CB03EE">
        <w:rPr>
          <w:rFonts w:cs="Calibri"/>
          <w:color w:val="000000"/>
          <w:spacing w:val="1"/>
          <w:sz w:val="20"/>
          <w:szCs w:val="20"/>
        </w:rPr>
        <w:t>s</w:t>
      </w:r>
      <w:r w:rsidR="00395D78" w:rsidRPr="00CB03EE">
        <w:rPr>
          <w:rFonts w:cs="Calibri"/>
          <w:color w:val="000000"/>
          <w:sz w:val="20"/>
          <w:szCs w:val="20"/>
        </w:rPr>
        <w:t>a</w:t>
      </w:r>
      <w:r w:rsidR="00395D78">
        <w:rPr>
          <w:rFonts w:cs="Calibri"/>
          <w:color w:val="000000"/>
          <w:sz w:val="20"/>
          <w:szCs w:val="20"/>
        </w:rPr>
        <w:t xml:space="preserve"> </w:t>
      </w:r>
      <w:r w:rsidR="00395D78" w:rsidRPr="00CB03EE">
        <w:rPr>
          <w:rFonts w:cs="Calibri"/>
          <w:color w:val="000000"/>
          <w:sz w:val="20"/>
          <w:szCs w:val="20"/>
        </w:rPr>
        <w:t>ou E</w:t>
      </w:r>
      <w:r w:rsidR="00395D78" w:rsidRPr="00CB03EE">
        <w:rPr>
          <w:rFonts w:cs="Calibri"/>
          <w:color w:val="000000"/>
          <w:spacing w:val="-4"/>
          <w:sz w:val="20"/>
          <w:szCs w:val="20"/>
        </w:rPr>
        <w:t>m</w:t>
      </w:r>
      <w:r w:rsidR="00395D78" w:rsidRPr="00CB03EE">
        <w:rPr>
          <w:rFonts w:cs="Calibri"/>
          <w:color w:val="000000"/>
          <w:sz w:val="20"/>
          <w:szCs w:val="20"/>
        </w:rPr>
        <w:t>p</w:t>
      </w:r>
      <w:r w:rsidR="00395D78" w:rsidRPr="00CB03EE">
        <w:rPr>
          <w:rFonts w:cs="Calibri"/>
          <w:color w:val="000000"/>
          <w:spacing w:val="1"/>
          <w:sz w:val="20"/>
          <w:szCs w:val="20"/>
        </w:rPr>
        <w:t>r</w:t>
      </w:r>
      <w:r w:rsidR="00395D78" w:rsidRPr="00CB03EE">
        <w:rPr>
          <w:rFonts w:cs="Calibri"/>
          <w:color w:val="000000"/>
          <w:sz w:val="20"/>
          <w:szCs w:val="20"/>
        </w:rPr>
        <w:t>e</w:t>
      </w:r>
      <w:r w:rsidR="00395D78" w:rsidRPr="00CB03EE">
        <w:rPr>
          <w:rFonts w:cs="Calibri"/>
          <w:color w:val="000000"/>
          <w:spacing w:val="1"/>
          <w:sz w:val="20"/>
          <w:szCs w:val="20"/>
        </w:rPr>
        <w:t>s</w:t>
      </w:r>
      <w:r w:rsidR="00395D78" w:rsidRPr="00CB03EE">
        <w:rPr>
          <w:rFonts w:cs="Calibri"/>
          <w:color w:val="000000"/>
          <w:sz w:val="20"/>
          <w:szCs w:val="20"/>
        </w:rPr>
        <w:t>a</w:t>
      </w:r>
      <w:r w:rsidR="00395D78">
        <w:rPr>
          <w:rFonts w:cs="Calibri"/>
          <w:color w:val="000000"/>
          <w:sz w:val="20"/>
          <w:szCs w:val="20"/>
        </w:rPr>
        <w:t xml:space="preserve"> </w:t>
      </w:r>
      <w:r w:rsidR="00395D78" w:rsidRPr="00CB03EE">
        <w:rPr>
          <w:rFonts w:cs="Calibri"/>
          <w:color w:val="000000"/>
          <w:sz w:val="20"/>
          <w:szCs w:val="20"/>
        </w:rPr>
        <w:t>de P</w:t>
      </w:r>
      <w:r w:rsidR="00395D78" w:rsidRPr="00CB03EE">
        <w:rPr>
          <w:rFonts w:cs="Calibri"/>
          <w:color w:val="000000"/>
          <w:spacing w:val="-2"/>
          <w:sz w:val="20"/>
          <w:szCs w:val="20"/>
        </w:rPr>
        <w:t>e</w:t>
      </w:r>
      <w:r w:rsidR="00395D78" w:rsidRPr="00CB03EE">
        <w:rPr>
          <w:rFonts w:cs="Calibri"/>
          <w:color w:val="000000"/>
          <w:sz w:val="20"/>
          <w:szCs w:val="20"/>
        </w:rPr>
        <w:t xml:space="preserve">queno </w:t>
      </w:r>
      <w:r w:rsidR="00395D78" w:rsidRPr="00CB03EE">
        <w:rPr>
          <w:rFonts w:cs="Calibri"/>
          <w:color w:val="000000"/>
          <w:spacing w:val="-2"/>
          <w:sz w:val="20"/>
          <w:szCs w:val="20"/>
        </w:rPr>
        <w:t>P</w:t>
      </w:r>
      <w:r w:rsidR="00395D78" w:rsidRPr="00CB03EE">
        <w:rPr>
          <w:rFonts w:cs="Calibri"/>
          <w:color w:val="000000"/>
          <w:sz w:val="20"/>
          <w:szCs w:val="20"/>
        </w:rPr>
        <w:t>o</w:t>
      </w:r>
      <w:r w:rsidR="00395D78" w:rsidRPr="00CB03EE">
        <w:rPr>
          <w:rFonts w:cs="Calibri"/>
          <w:color w:val="000000"/>
          <w:spacing w:val="-2"/>
          <w:sz w:val="20"/>
          <w:szCs w:val="20"/>
        </w:rPr>
        <w:t>r</w:t>
      </w:r>
      <w:r w:rsidR="00395D78" w:rsidRPr="00CB03EE">
        <w:rPr>
          <w:rFonts w:cs="Calibri"/>
          <w:color w:val="000000"/>
          <w:spacing w:val="1"/>
          <w:sz w:val="20"/>
          <w:szCs w:val="20"/>
        </w:rPr>
        <w:t>t</w:t>
      </w:r>
      <w:r w:rsidR="00395D78" w:rsidRPr="00CB03EE">
        <w:rPr>
          <w:rFonts w:cs="Calibri"/>
          <w:color w:val="000000"/>
          <w:sz w:val="20"/>
          <w:szCs w:val="20"/>
        </w:rPr>
        <w:t>e</w:t>
      </w:r>
    </w:p>
    <w:p w:rsidR="00667583" w:rsidRDefault="006F6E61" w:rsidP="00395D78">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sidR="00B956A7">
        <w:rPr>
          <w:rFonts w:cs="Calibri"/>
          <w:color w:val="000000"/>
          <w:sz w:val="20"/>
          <w:szCs w:val="20"/>
        </w:rPr>
        <w:t>5</w:t>
      </w:r>
      <w:r w:rsidR="00A56072">
        <w:rPr>
          <w:rFonts w:cs="Calibri"/>
          <w:color w:val="000000"/>
          <w:sz w:val="20"/>
          <w:szCs w:val="20"/>
        </w:rPr>
        <w:t xml:space="preserve"> </w:t>
      </w:r>
      <w:r>
        <w:rPr>
          <w:color w:val="000000"/>
          <w:sz w:val="20"/>
          <w:szCs w:val="20"/>
        </w:rPr>
        <w:t>–</w:t>
      </w:r>
      <w:r w:rsidR="001E7FB9">
        <w:rPr>
          <w:color w:val="000000"/>
          <w:sz w:val="20"/>
          <w:szCs w:val="20"/>
        </w:rPr>
        <w:t xml:space="preserve"> </w:t>
      </w:r>
      <w:r>
        <w:rPr>
          <w:rFonts w:cs="Calibri"/>
          <w:color w:val="000000"/>
          <w:sz w:val="20"/>
          <w:szCs w:val="20"/>
        </w:rPr>
        <w:t>Declaração de atendimento ao disposto no artigo 9º, inciso III da Lei 8.666/</w:t>
      </w:r>
      <w:proofErr w:type="gramStart"/>
      <w:r>
        <w:rPr>
          <w:rFonts w:cs="Calibri"/>
          <w:color w:val="000000"/>
          <w:sz w:val="20"/>
          <w:szCs w:val="20"/>
        </w:rPr>
        <w:t>93</w:t>
      </w:r>
      <w:proofErr w:type="gramEnd"/>
    </w:p>
    <w:p w:rsidR="00667583" w:rsidRDefault="001E7FB9"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6</w:t>
      </w:r>
      <w:r w:rsidR="00A56072">
        <w:rPr>
          <w:rFonts w:cs="Calibri"/>
          <w:color w:val="000000"/>
          <w:sz w:val="20"/>
          <w:szCs w:val="20"/>
        </w:rPr>
        <w:t xml:space="preserve"> </w:t>
      </w:r>
      <w:r>
        <w:rPr>
          <w:color w:val="000000"/>
          <w:sz w:val="20"/>
          <w:szCs w:val="20"/>
        </w:rPr>
        <w:t>– Termo de Compromisso</w:t>
      </w: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1E7FB9" w:rsidRDefault="001E7FB9" w:rsidP="00153FC8">
      <w:pPr>
        <w:widowControl w:val="0"/>
        <w:autoSpaceDE w:val="0"/>
        <w:autoSpaceDN w:val="0"/>
        <w:adjustRightInd w:val="0"/>
        <w:spacing w:after="0"/>
        <w:ind w:left="1101"/>
        <w:rPr>
          <w:bCs/>
          <w:sz w:val="20"/>
          <w:szCs w:val="20"/>
        </w:rPr>
      </w:pPr>
    </w:p>
    <w:p w:rsidR="001E7FB9" w:rsidRDefault="001E7FB9" w:rsidP="00153FC8">
      <w:pPr>
        <w:widowControl w:val="0"/>
        <w:autoSpaceDE w:val="0"/>
        <w:autoSpaceDN w:val="0"/>
        <w:adjustRightInd w:val="0"/>
        <w:spacing w:after="0"/>
        <w:ind w:left="1101"/>
        <w:rPr>
          <w:bCs/>
          <w:sz w:val="20"/>
          <w:szCs w:val="20"/>
        </w:rPr>
      </w:pPr>
    </w:p>
    <w:p w:rsidR="001E7FB9" w:rsidRDefault="001E7FB9" w:rsidP="00153FC8">
      <w:pPr>
        <w:widowControl w:val="0"/>
        <w:autoSpaceDE w:val="0"/>
        <w:autoSpaceDN w:val="0"/>
        <w:adjustRightInd w:val="0"/>
        <w:spacing w:after="0"/>
        <w:ind w:left="1101"/>
        <w:rPr>
          <w:bCs/>
          <w:sz w:val="20"/>
          <w:szCs w:val="20"/>
        </w:rPr>
      </w:pPr>
    </w:p>
    <w:p w:rsidR="00D21DF8" w:rsidRDefault="00D21DF8" w:rsidP="00153FC8">
      <w:pPr>
        <w:widowControl w:val="0"/>
        <w:autoSpaceDE w:val="0"/>
        <w:autoSpaceDN w:val="0"/>
        <w:adjustRightInd w:val="0"/>
        <w:spacing w:after="0"/>
        <w:ind w:left="1101"/>
        <w:rPr>
          <w:bCs/>
          <w:sz w:val="20"/>
          <w:szCs w:val="20"/>
        </w:rPr>
      </w:pPr>
    </w:p>
    <w:p w:rsidR="001E7FB9" w:rsidRDefault="001E7FB9" w:rsidP="00153FC8">
      <w:pPr>
        <w:widowControl w:val="0"/>
        <w:autoSpaceDE w:val="0"/>
        <w:autoSpaceDN w:val="0"/>
        <w:adjustRightInd w:val="0"/>
        <w:spacing w:after="0"/>
        <w:ind w:left="1101"/>
        <w:rPr>
          <w:bCs/>
          <w:sz w:val="20"/>
          <w:szCs w:val="20"/>
        </w:rPr>
      </w:pPr>
    </w:p>
    <w:p w:rsidR="001E7FB9" w:rsidRDefault="001E7FB9" w:rsidP="00153FC8">
      <w:pPr>
        <w:widowControl w:val="0"/>
        <w:autoSpaceDE w:val="0"/>
        <w:autoSpaceDN w:val="0"/>
        <w:adjustRightInd w:val="0"/>
        <w:spacing w:after="0"/>
        <w:ind w:left="1101"/>
        <w:rPr>
          <w:bCs/>
          <w:sz w:val="20"/>
          <w:szCs w:val="20"/>
        </w:rPr>
      </w:pPr>
    </w:p>
    <w:p w:rsidR="00B04EE6" w:rsidRDefault="00B04EE6" w:rsidP="009C7CF3">
      <w:pPr>
        <w:widowControl w:val="0"/>
        <w:autoSpaceDE w:val="0"/>
        <w:autoSpaceDN w:val="0"/>
        <w:adjustRightInd w:val="0"/>
        <w:spacing w:after="0"/>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451032" w:rsidRPr="00CD233E" w:rsidTr="00840676">
        <w:tc>
          <w:tcPr>
            <w:tcW w:w="8789" w:type="dxa"/>
          </w:tcPr>
          <w:p w:rsidR="00451032" w:rsidRPr="00CD233E" w:rsidRDefault="00451032" w:rsidP="0079427A">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79427A">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79427A">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9C7CF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1163E1">
              <w:rPr>
                <w:rFonts w:cs="Arial Narrow"/>
                <w:b/>
                <w:bCs/>
                <w:spacing w:val="-1"/>
                <w:position w:val="-1"/>
                <w:sz w:val="16"/>
                <w:szCs w:val="16"/>
              </w:rPr>
              <w:t xml:space="preserve"> </w:t>
            </w:r>
            <w:r w:rsidR="00C463FF" w:rsidRPr="00CD233E">
              <w:rPr>
                <w:rFonts w:cs="Arial Narrow"/>
                <w:bCs/>
                <w:spacing w:val="-1"/>
                <w:position w:val="-1"/>
                <w:sz w:val="16"/>
                <w:szCs w:val="16"/>
              </w:rPr>
              <w:t>201</w:t>
            </w:r>
            <w:r w:rsidR="009C7CF3">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w:t>
            </w:r>
            <w:r w:rsidR="009C7CF3">
              <w:rPr>
                <w:rFonts w:cs="Arial Narrow"/>
                <w:bCs/>
                <w:spacing w:val="-1"/>
                <w:position w:val="-1"/>
                <w:sz w:val="16"/>
                <w:szCs w:val="16"/>
              </w:rPr>
              <w:t>10015</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E75876">
              <w:rPr>
                <w:rFonts w:cs="Arial Narrow"/>
                <w:b/>
                <w:bCs/>
                <w:spacing w:val="-1"/>
                <w:position w:val="-1"/>
                <w:sz w:val="16"/>
                <w:szCs w:val="16"/>
              </w:rPr>
              <w:t xml:space="preserve"> 04 de setembro de 2017</w:t>
            </w:r>
            <w:r w:rsidRPr="00CD233E">
              <w:rPr>
                <w:rFonts w:cs="Arial Narrow"/>
                <w:b/>
                <w:bCs/>
                <w:spacing w:val="-1"/>
                <w:position w:val="-1"/>
                <w:sz w:val="16"/>
                <w:szCs w:val="16"/>
              </w:rPr>
              <w:tab/>
              <w:t>Hora da abertura:</w:t>
            </w:r>
            <w:r w:rsidR="00E75876">
              <w:rPr>
                <w:rFonts w:cs="Arial Narrow"/>
                <w:b/>
                <w:bCs/>
                <w:spacing w:val="-1"/>
                <w:position w:val="-1"/>
                <w:sz w:val="16"/>
                <w:szCs w:val="16"/>
              </w:rPr>
              <w:t xml:space="preserve"> 09 horas (Horário de Brasília)</w:t>
            </w:r>
          </w:p>
        </w:tc>
      </w:tr>
      <w:tr w:rsidR="001974C1" w:rsidRPr="00CD233E" w:rsidTr="00840676">
        <w:tc>
          <w:tcPr>
            <w:tcW w:w="8789" w:type="dxa"/>
          </w:tcPr>
          <w:p w:rsidR="001974C1" w:rsidRPr="00CD233E" w:rsidRDefault="001974C1" w:rsidP="003107E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3107E8">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9258C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9C7CF3">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9258C9">
              <w:rPr>
                <w:rFonts w:cs="Arial Narrow"/>
                <w:b/>
                <w:bCs/>
                <w:spacing w:val="-1"/>
                <w:position w:val="-1"/>
                <w:sz w:val="16"/>
                <w:szCs w:val="16"/>
              </w:rPr>
              <w:t xml:space="preserve">X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9C7CF3">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9C7CF3">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9C7CF3">
              <w:rPr>
                <w:rFonts w:cs="Arial Narrow"/>
                <w:bCs/>
                <w:spacing w:val="-1"/>
                <w:position w:val="-1"/>
                <w:sz w:val="16"/>
                <w:szCs w:val="16"/>
              </w:rPr>
              <w:t>Unidades Próprias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9C7CF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9C7CF3">
              <w:rPr>
                <w:rFonts w:cs="Arial Narrow"/>
                <w:b/>
                <w:bCs/>
                <w:spacing w:val="-1"/>
                <w:position w:val="-1"/>
                <w:sz w:val="16"/>
                <w:szCs w:val="16"/>
              </w:rPr>
              <w:t xml:space="preserve"> </w:t>
            </w:r>
            <w:r w:rsidR="00516035">
              <w:rPr>
                <w:rFonts w:cs="Arial Narrow"/>
                <w:bCs/>
                <w:spacing w:val="-1"/>
                <w:position w:val="-1"/>
                <w:sz w:val="16"/>
                <w:szCs w:val="16"/>
              </w:rPr>
              <w:t>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9C7CF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9C7CF3">
              <w:rPr>
                <w:rFonts w:cs="Arial Narrow"/>
                <w:b/>
                <w:bCs/>
                <w:spacing w:val="-1"/>
                <w:position w:val="-1"/>
                <w:sz w:val="16"/>
                <w:szCs w:val="16"/>
              </w:rPr>
              <w:t xml:space="preserve"> </w:t>
            </w:r>
            <w:r w:rsidR="009C7CF3">
              <w:rPr>
                <w:rFonts w:cs="Arial Narrow"/>
                <w:bCs/>
                <w:spacing w:val="-1"/>
                <w:position w:val="-1"/>
                <w:sz w:val="16"/>
                <w:szCs w:val="16"/>
              </w:rPr>
              <w:t>3006</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9C7CF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9C7CF3">
              <w:rPr>
                <w:rFonts w:cs="Arial Narrow"/>
                <w:b/>
                <w:bCs/>
                <w:spacing w:val="-1"/>
                <w:position w:val="-1"/>
                <w:sz w:val="16"/>
                <w:szCs w:val="16"/>
              </w:rPr>
              <w:t xml:space="preserve"> </w:t>
            </w:r>
            <w:r w:rsidR="009C7CF3">
              <w:rPr>
                <w:rFonts w:cs="Arial Narrow"/>
                <w:bCs/>
                <w:spacing w:val="-1"/>
                <w:position w:val="-1"/>
                <w:sz w:val="16"/>
                <w:szCs w:val="16"/>
              </w:rPr>
              <w:t>44.90.52</w:t>
            </w:r>
            <w:r w:rsidR="00D21DF8">
              <w:rPr>
                <w:rFonts w:cs="Arial Narrow"/>
                <w:bCs/>
                <w:spacing w:val="-1"/>
                <w:position w:val="-1"/>
                <w:sz w:val="16"/>
                <w:szCs w:val="16"/>
              </w:rPr>
              <w:t>/33.90.30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A56072">
              <w:rPr>
                <w:rFonts w:cs="Arial Narrow"/>
                <w:b/>
                <w:bCs/>
                <w:spacing w:val="-1"/>
                <w:position w:val="-1"/>
                <w:sz w:val="16"/>
                <w:szCs w:val="16"/>
              </w:rPr>
              <w:t xml:space="preserve"> Rubisléia Ramos Pereira Mesquita</w:t>
            </w:r>
          </w:p>
        </w:tc>
      </w:tr>
      <w:tr w:rsidR="001974C1" w:rsidRPr="00CD233E" w:rsidTr="00840676">
        <w:tc>
          <w:tcPr>
            <w:tcW w:w="8789" w:type="dxa"/>
            <w:shd w:val="clear" w:color="auto" w:fill="auto"/>
          </w:tcPr>
          <w:p w:rsidR="001974C1" w:rsidRPr="00CD233E" w:rsidRDefault="001974C1" w:rsidP="00A5607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A56072">
              <w:rPr>
                <w:rFonts w:cs="Arial Narrow"/>
                <w:bCs/>
                <w:spacing w:val="-1"/>
                <w:position w:val="-1"/>
                <w:sz w:val="16"/>
                <w:szCs w:val="16"/>
              </w:rPr>
              <w:t>1715</w:t>
            </w:r>
            <w:r w:rsidR="003107E8">
              <w:rPr>
                <w:rFonts w:cs="Arial Narrow"/>
                <w:b/>
                <w:bCs/>
                <w:spacing w:val="-1"/>
                <w:position w:val="-1"/>
                <w:sz w:val="16"/>
                <w:szCs w:val="16"/>
              </w:rPr>
              <w:t>/</w:t>
            </w:r>
            <w:r w:rsidR="003107E8" w:rsidRPr="003107E8">
              <w:rPr>
                <w:rFonts w:cs="Arial Narrow"/>
                <w:bCs/>
                <w:spacing w:val="-1"/>
                <w:position w:val="-1"/>
                <w:sz w:val="16"/>
                <w:szCs w:val="16"/>
              </w:rPr>
              <w:t>17</w:t>
            </w:r>
            <w:r w:rsidR="00A56072">
              <w:rPr>
                <w:rFonts w:cs="Arial Narrow"/>
                <w:bCs/>
                <w:spacing w:val="-1"/>
                <w:position w:val="-1"/>
                <w:sz w:val="16"/>
                <w:szCs w:val="16"/>
              </w:rPr>
              <w:t>22</w:t>
            </w:r>
            <w:r w:rsidR="00E878F0">
              <w:rPr>
                <w:rFonts w:cs="Arial Narrow"/>
                <w:bCs/>
                <w:spacing w:val="-1"/>
                <w:position w:val="-1"/>
                <w:sz w:val="16"/>
                <w:szCs w:val="16"/>
              </w:rPr>
              <w:t xml:space="preserve">                                                                              </w:t>
            </w:r>
            <w:proofErr w:type="gramStart"/>
            <w:r w:rsidRPr="00CD233E">
              <w:rPr>
                <w:rFonts w:cs="Arial Narrow"/>
                <w:b/>
                <w:bCs/>
                <w:spacing w:val="-1"/>
                <w:position w:val="-1"/>
                <w:sz w:val="16"/>
                <w:szCs w:val="16"/>
              </w:rPr>
              <w:t>E-mail:</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E878F0">
              <w:rPr>
                <w:rFonts w:cs="Arial Narrow"/>
                <w:b/>
                <w:bCs/>
                <w:spacing w:val="-1"/>
                <w:position w:val="-1"/>
                <w:sz w:val="16"/>
                <w:szCs w:val="16"/>
              </w:rPr>
              <w:t xml:space="preserve"> </w:t>
            </w:r>
            <w:r w:rsidR="00617132" w:rsidRPr="00CD233E">
              <w:rPr>
                <w:rFonts w:cs="Arial Narrow"/>
                <w:bCs/>
                <w:spacing w:val="-1"/>
                <w:position w:val="-1"/>
                <w:sz w:val="16"/>
                <w:szCs w:val="16"/>
              </w:rPr>
              <w:t>Av.</w:t>
            </w:r>
            <w:r w:rsidR="00E878F0">
              <w:rPr>
                <w:rFonts w:cs="Arial Narrow"/>
                <w:bCs/>
                <w:spacing w:val="-1"/>
                <w:position w:val="-1"/>
                <w:sz w:val="16"/>
                <w:szCs w:val="16"/>
              </w:rPr>
              <w:t xml:space="preserve"> </w:t>
            </w:r>
            <w:r w:rsidR="00617132" w:rsidRPr="00CD233E">
              <w:rPr>
                <w:rFonts w:cs="Arial Narrow"/>
                <w:bCs/>
                <w:spacing w:val="-1"/>
                <w:position w:val="-1"/>
                <w:sz w:val="16"/>
                <w:szCs w:val="16"/>
              </w:rPr>
              <w:t>NS 01, AANO, Praça dos Girassóis, s/nº, Palmas/TO, CEP: 77.015-</w:t>
            </w:r>
            <w:proofErr w:type="gramStart"/>
            <w:r w:rsidR="00617132" w:rsidRPr="00CD233E">
              <w:rPr>
                <w:rFonts w:cs="Arial Narrow"/>
                <w:bCs/>
                <w:spacing w:val="-1"/>
                <w:position w:val="-1"/>
                <w:sz w:val="16"/>
                <w:szCs w:val="16"/>
              </w:rPr>
              <w:t>007</w:t>
            </w:r>
            <w:proofErr w:type="gramEnd"/>
          </w:p>
        </w:tc>
      </w:tr>
    </w:tbl>
    <w:p w:rsidR="001A51BF" w:rsidRPr="00FC47D3" w:rsidRDefault="00E245A5" w:rsidP="0056140C">
      <w:pPr>
        <w:widowControl w:val="0"/>
        <w:tabs>
          <w:tab w:val="left" w:pos="142"/>
          <w:tab w:val="left" w:pos="284"/>
        </w:tabs>
        <w:autoSpaceDE w:val="0"/>
        <w:autoSpaceDN w:val="0"/>
        <w:adjustRightInd w:val="0"/>
        <w:spacing w:before="120" w:after="0" w:line="240" w:lineRule="auto"/>
        <w:ind w:right="-17"/>
        <w:jc w:val="both"/>
        <w:rPr>
          <w:b/>
          <w:bCs/>
          <w:sz w:val="20"/>
          <w:szCs w:val="20"/>
        </w:rPr>
      </w:pPr>
      <w:r>
        <w:rPr>
          <w:b/>
          <w:bCs/>
          <w:sz w:val="20"/>
          <w:szCs w:val="20"/>
          <w:highlight w:val="lightGray"/>
        </w:rPr>
        <w:br w:type="page"/>
      </w:r>
      <w:r w:rsidR="0056140C">
        <w:rPr>
          <w:b/>
          <w:bCs/>
          <w:sz w:val="20"/>
          <w:szCs w:val="20"/>
        </w:rPr>
        <w:lastRenderedPageBreak/>
        <w:t xml:space="preserve">1. </w:t>
      </w:r>
      <w:r w:rsidR="001A51BF" w:rsidRPr="00FC47D3">
        <w:rPr>
          <w:b/>
          <w:bCs/>
          <w:spacing w:val="-1"/>
          <w:sz w:val="20"/>
          <w:szCs w:val="20"/>
        </w:rPr>
        <w:t>D</w:t>
      </w:r>
      <w:r w:rsidR="001A51BF" w:rsidRPr="00FC47D3">
        <w:rPr>
          <w:b/>
          <w:bCs/>
          <w:sz w:val="20"/>
          <w:szCs w:val="20"/>
        </w:rPr>
        <w:t>O</w:t>
      </w:r>
      <w:r w:rsidR="00EB21C7">
        <w:rPr>
          <w:b/>
          <w:bCs/>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2E0FB1" w:rsidRPr="002E0FB1" w:rsidRDefault="0056140C" w:rsidP="002E0FB1">
      <w:pPr>
        <w:pStyle w:val="PargrafodaLista"/>
        <w:tabs>
          <w:tab w:val="left" w:pos="0"/>
          <w:tab w:val="left" w:pos="426"/>
        </w:tabs>
        <w:spacing w:after="0" w:line="240" w:lineRule="auto"/>
        <w:ind w:left="0"/>
        <w:jc w:val="both"/>
        <w:rPr>
          <w:rFonts w:asciiTheme="minorHAnsi" w:eastAsia="Batang" w:hAnsiTheme="minorHAnsi" w:cs="Courier New"/>
          <w:b/>
          <w:bCs/>
          <w:color w:val="000000"/>
          <w:sz w:val="20"/>
          <w:szCs w:val="20"/>
        </w:rPr>
      </w:pPr>
      <w:r w:rsidRPr="002E0FB1">
        <w:rPr>
          <w:rFonts w:asciiTheme="minorHAnsi" w:hAnsiTheme="minorHAnsi"/>
          <w:b/>
          <w:sz w:val="20"/>
          <w:szCs w:val="20"/>
        </w:rPr>
        <w:t>1.1.</w:t>
      </w:r>
      <w:r w:rsidR="002E0FB1" w:rsidRPr="002E0FB1">
        <w:rPr>
          <w:rFonts w:asciiTheme="minorHAnsi" w:hAnsiTheme="minorHAnsi"/>
          <w:b/>
          <w:sz w:val="20"/>
          <w:szCs w:val="20"/>
        </w:rPr>
        <w:t xml:space="preserve"> </w:t>
      </w:r>
      <w:r w:rsidR="009258C9" w:rsidRPr="002E0FB1">
        <w:rPr>
          <w:rFonts w:asciiTheme="minorHAnsi" w:hAnsiTheme="minorHAnsi"/>
          <w:sz w:val="20"/>
          <w:szCs w:val="20"/>
        </w:rPr>
        <w:t xml:space="preserve">O presente </w:t>
      </w:r>
      <w:r w:rsidR="002C0806" w:rsidRPr="002E0FB1">
        <w:rPr>
          <w:rFonts w:asciiTheme="minorHAnsi" w:hAnsiTheme="minorHAnsi"/>
          <w:sz w:val="20"/>
          <w:szCs w:val="20"/>
        </w:rPr>
        <w:t>pregão</w:t>
      </w:r>
      <w:r w:rsidR="009258C9" w:rsidRPr="002E0FB1">
        <w:rPr>
          <w:rFonts w:asciiTheme="minorHAnsi" w:hAnsiTheme="minorHAnsi"/>
          <w:sz w:val="20"/>
          <w:szCs w:val="20"/>
        </w:rPr>
        <w:t xml:space="preserve"> tem por </w:t>
      </w:r>
      <w:r w:rsidR="002E0FB1" w:rsidRPr="002E0FB1">
        <w:rPr>
          <w:rFonts w:asciiTheme="minorHAnsi" w:hAnsiTheme="minorHAnsi"/>
          <w:sz w:val="20"/>
          <w:szCs w:val="20"/>
        </w:rPr>
        <w:t xml:space="preserve">objeto selecionar, para contratação, empresa(s) especializada(s) no fornecimento </w:t>
      </w:r>
      <w:r w:rsidR="002E0FB1" w:rsidRPr="002E0FB1">
        <w:rPr>
          <w:rFonts w:asciiTheme="minorHAnsi" w:hAnsiTheme="minorHAnsi"/>
          <w:color w:val="000000"/>
          <w:sz w:val="20"/>
          <w:szCs w:val="20"/>
        </w:rPr>
        <w:t xml:space="preserve">de </w:t>
      </w:r>
      <w:r w:rsidR="002E0FB1" w:rsidRPr="002E0FB1">
        <w:rPr>
          <w:rFonts w:asciiTheme="minorHAnsi" w:hAnsiTheme="minorHAnsi"/>
          <w:b/>
          <w:bCs/>
          <w:color w:val="000000"/>
          <w:sz w:val="20"/>
          <w:szCs w:val="20"/>
        </w:rPr>
        <w:t>materiais hospitalares</w:t>
      </w:r>
      <w:r w:rsidR="002E0FB1" w:rsidRPr="002E0FB1">
        <w:rPr>
          <w:rFonts w:asciiTheme="minorHAnsi" w:hAnsiTheme="minorHAnsi"/>
          <w:bCs/>
          <w:color w:val="000000"/>
          <w:sz w:val="20"/>
          <w:szCs w:val="20"/>
        </w:rPr>
        <w:t xml:space="preserve"> (</w:t>
      </w:r>
      <w:r w:rsidR="002E0FB1" w:rsidRPr="00A56072">
        <w:rPr>
          <w:rFonts w:asciiTheme="minorHAnsi" w:hAnsiTheme="minorHAnsi"/>
          <w:b/>
          <w:bCs/>
          <w:sz w:val="20"/>
          <w:szCs w:val="20"/>
        </w:rPr>
        <w:t>equipamento e acessórios de urologia</w:t>
      </w:r>
      <w:r w:rsidR="002E0FB1" w:rsidRPr="002E0FB1">
        <w:rPr>
          <w:rFonts w:asciiTheme="minorHAnsi" w:hAnsiTheme="minorHAnsi"/>
          <w:b/>
          <w:bCs/>
          <w:i/>
          <w:color w:val="0000FF"/>
          <w:sz w:val="20"/>
          <w:szCs w:val="20"/>
        </w:rPr>
        <w:t>)</w:t>
      </w:r>
      <w:r w:rsidR="002E0FB1" w:rsidRPr="002E0FB1">
        <w:rPr>
          <w:rFonts w:asciiTheme="minorHAnsi" w:hAnsiTheme="minorHAnsi"/>
          <w:bCs/>
          <w:color w:val="000000"/>
          <w:sz w:val="20"/>
          <w:szCs w:val="20"/>
        </w:rPr>
        <w:t xml:space="preserve"> </w:t>
      </w:r>
      <w:r w:rsidR="002E0FB1" w:rsidRPr="002E0FB1">
        <w:rPr>
          <w:rFonts w:asciiTheme="minorHAnsi" w:hAnsiTheme="minorHAnsi"/>
          <w:color w:val="000000"/>
          <w:sz w:val="20"/>
          <w:szCs w:val="20"/>
        </w:rPr>
        <w:t xml:space="preserve">destinados ao </w:t>
      </w:r>
      <w:r w:rsidR="002E0FB1" w:rsidRPr="002E0FB1">
        <w:rPr>
          <w:rFonts w:asciiTheme="minorHAnsi" w:hAnsiTheme="minorHAnsi"/>
          <w:bCs/>
          <w:color w:val="000000"/>
          <w:sz w:val="20"/>
          <w:szCs w:val="20"/>
        </w:rPr>
        <w:t>Hospital Regional de Aragua</w:t>
      </w:r>
      <w:r w:rsidR="002E0FB1">
        <w:rPr>
          <w:rFonts w:asciiTheme="minorHAnsi" w:hAnsiTheme="minorHAnsi"/>
          <w:bCs/>
          <w:color w:val="000000"/>
          <w:sz w:val="20"/>
          <w:szCs w:val="20"/>
        </w:rPr>
        <w:t>í</w:t>
      </w:r>
      <w:r w:rsidR="002E0FB1" w:rsidRPr="002E0FB1">
        <w:rPr>
          <w:rFonts w:asciiTheme="minorHAnsi" w:hAnsiTheme="minorHAnsi"/>
          <w:bCs/>
          <w:color w:val="000000"/>
          <w:sz w:val="20"/>
          <w:szCs w:val="20"/>
        </w:rPr>
        <w:t>na.</w:t>
      </w:r>
      <w:r w:rsidR="002E0FB1" w:rsidRPr="002E0FB1">
        <w:rPr>
          <w:rFonts w:asciiTheme="minorHAnsi" w:eastAsia="Batang" w:hAnsiTheme="minorHAnsi" w:cs="Courier New"/>
          <w:b/>
          <w:bCs/>
          <w:color w:val="000000"/>
          <w:sz w:val="20"/>
          <w:szCs w:val="20"/>
        </w:rPr>
        <w:t xml:space="preserve"> </w:t>
      </w:r>
    </w:p>
    <w:p w:rsidR="002E0FB1" w:rsidRPr="002E0FB1" w:rsidRDefault="0056140C" w:rsidP="002E0FB1">
      <w:pPr>
        <w:pStyle w:val="PargrafodaLista"/>
        <w:tabs>
          <w:tab w:val="left" w:pos="0"/>
          <w:tab w:val="left" w:pos="426"/>
        </w:tabs>
        <w:spacing w:after="0" w:line="240" w:lineRule="auto"/>
        <w:ind w:left="0"/>
        <w:jc w:val="both"/>
        <w:rPr>
          <w:rFonts w:asciiTheme="minorHAnsi" w:eastAsia="Batang" w:hAnsiTheme="minorHAnsi" w:cs="Courier New"/>
          <w:bCs/>
          <w:color w:val="000000"/>
          <w:sz w:val="20"/>
          <w:szCs w:val="20"/>
        </w:rPr>
      </w:pPr>
      <w:r w:rsidRPr="002E0FB1">
        <w:rPr>
          <w:rFonts w:asciiTheme="minorHAnsi" w:eastAsia="Batang" w:hAnsiTheme="minorHAnsi" w:cs="Courier New"/>
          <w:b/>
          <w:bCs/>
          <w:color w:val="000000"/>
          <w:sz w:val="20"/>
          <w:szCs w:val="20"/>
        </w:rPr>
        <w:t>1.3.</w:t>
      </w:r>
      <w:r w:rsidRPr="002E0FB1">
        <w:rPr>
          <w:rFonts w:asciiTheme="minorHAnsi" w:eastAsia="Batang" w:hAnsiTheme="minorHAnsi" w:cs="Courier New"/>
          <w:bCs/>
          <w:color w:val="000000"/>
          <w:sz w:val="20"/>
          <w:szCs w:val="20"/>
        </w:rPr>
        <w:t xml:space="preserve"> Para fins deste Edital, </w:t>
      </w:r>
      <w:r w:rsidRPr="002E0FB1">
        <w:rPr>
          <w:rFonts w:asciiTheme="minorHAnsi" w:eastAsia="Batang" w:hAnsiTheme="minorHAnsi" w:cs="Courier New"/>
          <w:b/>
          <w:bCs/>
          <w:color w:val="000000"/>
          <w:sz w:val="20"/>
          <w:szCs w:val="20"/>
        </w:rPr>
        <w:t>produto(s)</w:t>
      </w:r>
      <w:r w:rsidRPr="002E0FB1">
        <w:rPr>
          <w:rFonts w:asciiTheme="minorHAnsi" w:eastAsia="Batang" w:hAnsiTheme="minorHAnsi" w:cs="Courier New"/>
          <w:bCs/>
          <w:color w:val="000000"/>
          <w:sz w:val="20"/>
          <w:szCs w:val="20"/>
        </w:rPr>
        <w:t xml:space="preserve">, leia-se: </w:t>
      </w:r>
      <w:r w:rsidRPr="002E0FB1">
        <w:rPr>
          <w:rFonts w:asciiTheme="minorHAnsi" w:hAnsiTheme="minorHAnsi"/>
          <w:b/>
          <w:bCs/>
          <w:color w:val="000000"/>
          <w:sz w:val="20"/>
          <w:szCs w:val="20"/>
        </w:rPr>
        <w:t xml:space="preserve">materiais de </w:t>
      </w:r>
      <w:r w:rsidR="002E0FB1" w:rsidRPr="002E0FB1">
        <w:rPr>
          <w:rFonts w:asciiTheme="minorHAnsi" w:hAnsiTheme="minorHAnsi"/>
          <w:b/>
          <w:bCs/>
          <w:color w:val="000000"/>
          <w:sz w:val="20"/>
          <w:szCs w:val="20"/>
        </w:rPr>
        <w:t>hospitalares.</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C53628">
        <w:rPr>
          <w:rFonts w:cs="Calibri"/>
          <w:b/>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C53628">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C53628">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C53628">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xml:space="preserve">, enquanto perdurarem os </w:t>
      </w:r>
      <w:proofErr w:type="gramStart"/>
      <w:r w:rsidR="0007136A" w:rsidRPr="00FC47D3">
        <w:rPr>
          <w:bCs/>
          <w:color w:val="000000"/>
          <w:sz w:val="20"/>
          <w:szCs w:val="20"/>
        </w:rPr>
        <w:t>motivos</w:t>
      </w:r>
      <w:proofErr w:type="gramEnd"/>
      <w:r w:rsidR="0007136A" w:rsidRPr="00FC47D3">
        <w:rPr>
          <w:bCs/>
          <w:color w:val="000000"/>
          <w:sz w:val="20"/>
          <w:szCs w:val="20"/>
        </w:rPr>
        <w:t xml:space="preserve"> </w:t>
      </w:r>
      <w:proofErr w:type="gramStart"/>
      <w:r w:rsidR="0007136A" w:rsidRPr="00FC47D3">
        <w:rPr>
          <w:bCs/>
          <w:color w:val="000000"/>
          <w:sz w:val="20"/>
          <w:szCs w:val="20"/>
        </w:rPr>
        <w:t>determinantes</w:t>
      </w:r>
      <w:proofErr w:type="gramEnd"/>
      <w:r w:rsidR="0007136A" w:rsidRPr="00FC47D3">
        <w:rPr>
          <w:bCs/>
          <w:color w:val="000000"/>
          <w:sz w:val="20"/>
          <w:szCs w:val="20"/>
        </w:rPr>
        <w:t xml:space="preserve">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lastRenderedPageBreak/>
        <w:t>4.1.2.</w:t>
      </w:r>
      <w:r w:rsidR="002E0FB1">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002E0FB1">
        <w:rPr>
          <w:color w:val="000000"/>
          <w:sz w:val="20"/>
          <w:szCs w:val="20"/>
        </w:rPr>
        <w:t xml:space="preserve"> </w:t>
      </w:r>
      <w:hyperlink r:id="rId13" w:history="1">
        <w:r w:rsidR="00D14D65" w:rsidRPr="00CB03EE">
          <w:rPr>
            <w:rFonts w:cs="Calibri"/>
            <w:b/>
            <w:color w:val="000000"/>
            <w:sz w:val="20"/>
            <w:szCs w:val="20"/>
          </w:rPr>
          <w:t>www.publinexo.com.br</w:t>
        </w:r>
      </w:hyperlink>
      <w:r w:rsidR="002E0FB1">
        <w:rPr>
          <w:rFonts w:cs="Calibri"/>
          <w:b/>
          <w:color w:val="000000"/>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002E0FB1">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1A0DE0" w:rsidRDefault="001A0DE0" w:rsidP="001A0DE0">
      <w:pPr>
        <w:widowControl w:val="0"/>
        <w:autoSpaceDE w:val="0"/>
        <w:autoSpaceDN w:val="0"/>
        <w:adjustRightInd w:val="0"/>
        <w:spacing w:after="0" w:line="240" w:lineRule="auto"/>
        <w:ind w:right="-17"/>
        <w:jc w:val="both"/>
        <w:rPr>
          <w:bCs/>
          <w:color w:val="000000"/>
          <w:sz w:val="20"/>
          <w:szCs w:val="20"/>
        </w:rPr>
      </w:pPr>
      <w:r w:rsidRPr="002E0FB1">
        <w:rPr>
          <w:b/>
          <w:bCs/>
          <w:color w:val="000000"/>
          <w:sz w:val="20"/>
          <w:szCs w:val="20"/>
        </w:rPr>
        <w:t>5.1</w:t>
      </w:r>
      <w:r w:rsidRPr="002E0FB1">
        <w:rPr>
          <w:bCs/>
          <w:color w:val="000000"/>
          <w:sz w:val="20"/>
          <w:szCs w:val="20"/>
        </w:rPr>
        <w:t xml:space="preserve"> A Licitante deverá encaminhar proposta, exclusivamente por meio do SISTEMA eletrônico, </w:t>
      </w:r>
      <w:r w:rsidRPr="002E0FB1">
        <w:rPr>
          <w:b/>
          <w:bCs/>
          <w:color w:val="000000"/>
          <w:sz w:val="20"/>
          <w:szCs w:val="20"/>
          <w:u w:val="single"/>
        </w:rPr>
        <w:t xml:space="preserve">até </w:t>
      </w:r>
      <w:proofErr w:type="gramStart"/>
      <w:r w:rsidRPr="002E0FB1">
        <w:rPr>
          <w:b/>
          <w:bCs/>
          <w:color w:val="000000"/>
          <w:sz w:val="20"/>
          <w:szCs w:val="20"/>
          <w:u w:val="single"/>
        </w:rPr>
        <w:t>1</w:t>
      </w:r>
      <w:proofErr w:type="gramEnd"/>
      <w:r w:rsidRPr="002E0FB1">
        <w:rPr>
          <w:b/>
          <w:bCs/>
          <w:color w:val="000000"/>
          <w:sz w:val="20"/>
          <w:szCs w:val="20"/>
          <w:u w:val="single"/>
        </w:rPr>
        <w:t xml:space="preserve"> (uma) hora antes do horário marcado para abertura da sessão, </w:t>
      </w:r>
      <w:r w:rsidRPr="002E0FB1">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2E0FB1">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2E0FB1">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913E2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2E0FB1">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C94DCE" w:rsidRDefault="00C94DCE" w:rsidP="002D52C8">
      <w:pPr>
        <w:widowControl w:val="0"/>
        <w:tabs>
          <w:tab w:val="left" w:pos="0"/>
        </w:tabs>
        <w:autoSpaceDE w:val="0"/>
        <w:autoSpaceDN w:val="0"/>
        <w:adjustRightInd w:val="0"/>
        <w:spacing w:after="0" w:line="240" w:lineRule="auto"/>
        <w:jc w:val="both"/>
        <w:rPr>
          <w:b/>
          <w:bCs/>
          <w:color w:val="000000"/>
          <w:sz w:val="20"/>
          <w:szCs w:val="20"/>
        </w:rPr>
      </w:pP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9F1CDF">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9F1CDF">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9F1CDF">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9F1CDF">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9F1CDF">
        <w:rPr>
          <w:b/>
          <w:bCs/>
          <w:color w:val="000000"/>
          <w:sz w:val="20"/>
          <w:szCs w:val="20"/>
        </w:rPr>
        <w:t xml:space="preserve"> </w:t>
      </w:r>
      <w:r w:rsidR="001C3C43">
        <w:rPr>
          <w:bCs/>
          <w:color w:val="000000"/>
          <w:sz w:val="20"/>
          <w:szCs w:val="20"/>
        </w:rPr>
        <w:t>A</w:t>
      </w:r>
      <w:r w:rsidR="009F1CDF">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 xml:space="preserve">s, em tempo real, do valor do menor </w:t>
      </w:r>
      <w:r w:rsidRPr="00FC47D3">
        <w:rPr>
          <w:bCs/>
          <w:color w:val="000000"/>
          <w:sz w:val="20"/>
          <w:szCs w:val="20"/>
        </w:rPr>
        <w:lastRenderedPageBreak/>
        <w:t>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9F1CDF">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9F1CDF">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186591"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xml:space="preserve">. </w:t>
      </w:r>
      <w:r w:rsidR="00757ECD">
        <w:rPr>
          <w:b/>
          <w:bCs/>
          <w:color w:val="000000"/>
          <w:sz w:val="20"/>
          <w:szCs w:val="20"/>
        </w:rPr>
        <w:t xml:space="preserve">DOS ITENS EXCLUSIVOS </w:t>
      </w:r>
      <w:r w:rsidR="00757ECD" w:rsidRPr="00FC47D3">
        <w:rPr>
          <w:b/>
          <w:bCs/>
          <w:color w:val="000000"/>
          <w:sz w:val="20"/>
          <w:szCs w:val="20"/>
        </w:rPr>
        <w:t>ÀS MICROEMPRESAS E EMPRESAS DE PEQUENO PORTE</w:t>
      </w:r>
    </w:p>
    <w:p w:rsidR="00186591"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Pr>
          <w:bCs/>
          <w:color w:val="000000"/>
          <w:sz w:val="20"/>
          <w:szCs w:val="20"/>
        </w:rPr>
        <w:t xml:space="preserve">, as Licitações cujo os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00A56072">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9.2.2.</w:t>
      </w:r>
      <w:r w:rsidR="00A56072">
        <w:rPr>
          <w:b/>
          <w:bCs/>
          <w:color w:val="000000"/>
          <w:sz w:val="20"/>
          <w:szCs w:val="20"/>
        </w:rPr>
        <w:t xml:space="preserve"> </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9.2.3.</w:t>
      </w:r>
      <w:r w:rsidR="00A56072">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9.2.4.</w:t>
      </w:r>
      <w:r w:rsidR="00A56072">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C95C50" w:rsidRDefault="00186591" w:rsidP="00C90CF4">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9C482D">
        <w:rPr>
          <w:bCs/>
          <w:color w:val="000000"/>
          <w:sz w:val="20"/>
          <w:szCs w:val="20"/>
        </w:rPr>
        <w:t xml:space="preserve">juntamente com a documentação constante do item </w:t>
      </w:r>
      <w:r w:rsidR="009C482D" w:rsidRPr="005C59C5">
        <w:rPr>
          <w:bCs/>
          <w:color w:val="000000" w:themeColor="text1"/>
          <w:sz w:val="20"/>
          <w:szCs w:val="20"/>
        </w:rPr>
        <w:t>1</w:t>
      </w:r>
      <w:r w:rsidR="005C59C5" w:rsidRPr="005C59C5">
        <w:rPr>
          <w:bCs/>
          <w:color w:val="000000" w:themeColor="text1"/>
          <w:sz w:val="20"/>
          <w:szCs w:val="20"/>
        </w:rPr>
        <w:t>5</w:t>
      </w:r>
      <w:r w:rsidR="009C482D" w:rsidRPr="005C59C5">
        <w:rPr>
          <w:bCs/>
          <w:color w:val="000000" w:themeColor="text1"/>
          <w:sz w:val="20"/>
          <w:szCs w:val="20"/>
        </w:rPr>
        <w:t>.3</w:t>
      </w:r>
      <w:r w:rsidRPr="009F266E">
        <w:rPr>
          <w:bCs/>
          <w:color w:val="000000"/>
          <w:sz w:val="20"/>
          <w:szCs w:val="20"/>
        </w:rPr>
        <w:t>.</w:t>
      </w:r>
    </w:p>
    <w:p w:rsidR="007E38CB" w:rsidRPr="00FC47D3" w:rsidRDefault="00365BB3" w:rsidP="00C90CF4">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18083B">
        <w:rPr>
          <w:b/>
          <w:bCs/>
          <w:color w:val="000000"/>
          <w:sz w:val="20"/>
          <w:szCs w:val="20"/>
        </w:rPr>
        <w:t>0</w:t>
      </w:r>
      <w:r w:rsidR="007E38CB" w:rsidRPr="00FC47D3">
        <w:rPr>
          <w:b/>
          <w:bCs/>
          <w:color w:val="000000"/>
          <w:sz w:val="20"/>
          <w:szCs w:val="20"/>
        </w:rPr>
        <w:t>. DO BENEFÍCIO ÀS MICROEMPRESAS E EMPRESAS DE PEQUENO PORTE</w:t>
      </w:r>
    </w:p>
    <w:p w:rsidR="007E38CB" w:rsidRPr="00FC47D3" w:rsidRDefault="00365BB3" w:rsidP="00C90CF4">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8083B">
        <w:rPr>
          <w:b/>
          <w:bCs/>
          <w:color w:val="000000"/>
          <w:sz w:val="20"/>
          <w:szCs w:val="20"/>
        </w:rPr>
        <w:t>0</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365BB3" w:rsidP="00C90CF4">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8083B">
        <w:rPr>
          <w:b/>
          <w:bCs/>
          <w:color w:val="000000"/>
          <w:sz w:val="20"/>
          <w:szCs w:val="20"/>
        </w:rPr>
        <w:t>0</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365BB3" w:rsidP="00C90CF4">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8083B">
        <w:rPr>
          <w:b/>
          <w:bCs/>
          <w:color w:val="000000"/>
          <w:sz w:val="20"/>
          <w:szCs w:val="20"/>
        </w:rPr>
        <w:t>0</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365BB3" w:rsidP="00C90CF4">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8083B">
        <w:rPr>
          <w:b/>
          <w:bCs/>
          <w:color w:val="000000"/>
          <w:sz w:val="20"/>
          <w:szCs w:val="20"/>
        </w:rPr>
        <w:t>0</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365BB3" w:rsidP="00C90CF4">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8083B">
        <w:rPr>
          <w:b/>
          <w:bCs/>
          <w:color w:val="000000"/>
          <w:sz w:val="20"/>
          <w:szCs w:val="20"/>
        </w:rPr>
        <w:t>0</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O convocado que não apresentar proposta dentro do prazo de 5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365BB3" w:rsidP="00C90CF4">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8083B">
        <w:rPr>
          <w:b/>
          <w:bCs/>
          <w:color w:val="000000"/>
          <w:sz w:val="20"/>
          <w:szCs w:val="20"/>
        </w:rPr>
        <w:t>0</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C90CF4">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18083B">
        <w:rPr>
          <w:b/>
          <w:bCs/>
          <w:color w:val="000000"/>
          <w:sz w:val="20"/>
          <w:szCs w:val="20"/>
        </w:rPr>
        <w:t>1</w:t>
      </w:r>
      <w:r w:rsidR="0088262D" w:rsidRPr="00FC47D3">
        <w:rPr>
          <w:b/>
          <w:bCs/>
          <w:color w:val="000000"/>
          <w:sz w:val="20"/>
          <w:szCs w:val="20"/>
        </w:rPr>
        <w:t>. DA NEGOCIAÇÃO</w:t>
      </w:r>
    </w:p>
    <w:p w:rsidR="0088262D" w:rsidRPr="00FC47D3" w:rsidRDefault="00D242E6" w:rsidP="00C90CF4">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8083B">
        <w:rPr>
          <w:b/>
          <w:bCs/>
          <w:color w:val="000000"/>
          <w:sz w:val="20"/>
          <w:szCs w:val="20"/>
        </w:rPr>
        <w:t>1</w:t>
      </w:r>
      <w:r w:rsidR="0088262D" w:rsidRPr="00FC47D3">
        <w:rPr>
          <w:b/>
          <w:bCs/>
          <w:color w:val="000000"/>
          <w:sz w:val="20"/>
          <w:szCs w:val="20"/>
        </w:rPr>
        <w:t>.1.</w:t>
      </w:r>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C90CF4">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8083B">
        <w:rPr>
          <w:b/>
          <w:bCs/>
          <w:color w:val="000000"/>
          <w:sz w:val="20"/>
          <w:szCs w:val="20"/>
        </w:rPr>
        <w:t>1</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90CF4">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18083B">
        <w:rPr>
          <w:b/>
          <w:bCs/>
          <w:color w:val="000000"/>
          <w:sz w:val="20"/>
          <w:szCs w:val="20"/>
        </w:rPr>
        <w:t>1</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C90CF4">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1</w:t>
      </w:r>
      <w:r w:rsidR="0018083B">
        <w:rPr>
          <w:b/>
          <w:bCs/>
          <w:color w:val="000000" w:themeColor="text1"/>
          <w:sz w:val="20"/>
          <w:szCs w:val="20"/>
        </w:rPr>
        <w:t>2</w:t>
      </w:r>
      <w:r w:rsidRPr="000857F2">
        <w:rPr>
          <w:b/>
          <w:bCs/>
          <w:color w:val="000000" w:themeColor="text1"/>
          <w:sz w:val="20"/>
          <w:szCs w:val="20"/>
        </w:rPr>
        <w:t xml:space="preserve">. DOS CRITÉRIOS DE JULGAMENTO DAS PROPOSTAS </w:t>
      </w:r>
    </w:p>
    <w:p w:rsidR="00AA2752" w:rsidRPr="000857F2" w:rsidRDefault="00AA2752" w:rsidP="00C90CF4">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u w:val="single"/>
        </w:rPr>
        <w:t>1</w:t>
      </w:r>
      <w:r w:rsidR="0018083B">
        <w:rPr>
          <w:b/>
          <w:bCs/>
          <w:color w:val="000000" w:themeColor="text1"/>
          <w:sz w:val="20"/>
          <w:szCs w:val="20"/>
          <w:u w:val="single"/>
        </w:rPr>
        <w:t>2</w:t>
      </w:r>
      <w:r w:rsidRPr="000857F2">
        <w:rPr>
          <w:b/>
          <w:bCs/>
          <w:color w:val="000000" w:themeColor="text1"/>
          <w:sz w:val="20"/>
          <w:szCs w:val="20"/>
          <w:u w:val="single"/>
        </w:rPr>
        <w:t>.1. Conforme faculta o art. 3º da Lei 10.520/02, não será anexado a este Edital o orçamento de referência estimado para contratação.</w:t>
      </w:r>
    </w:p>
    <w:p w:rsidR="00AA2752" w:rsidRPr="000857F2" w:rsidRDefault="00AA2752" w:rsidP="00C90CF4">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w:t>
      </w:r>
      <w:r w:rsidR="0018083B">
        <w:rPr>
          <w:b/>
          <w:bCs/>
          <w:color w:val="000000" w:themeColor="text1"/>
          <w:sz w:val="20"/>
          <w:szCs w:val="20"/>
          <w:u w:val="single"/>
        </w:rPr>
        <w:t>2</w:t>
      </w:r>
      <w:r w:rsidRPr="000857F2">
        <w:rPr>
          <w:b/>
          <w:bCs/>
          <w:color w:val="000000" w:themeColor="text1"/>
          <w:sz w:val="20"/>
          <w:szCs w:val="20"/>
          <w:u w:val="single"/>
        </w:rPr>
        <w:t>.2. O preço estimado para contratação somente será divulgado após o término da fase de lances.</w:t>
      </w:r>
    </w:p>
    <w:p w:rsidR="00AA2752" w:rsidRPr="000857F2" w:rsidRDefault="00AA2752" w:rsidP="00C90CF4">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1</w:t>
      </w:r>
      <w:r w:rsidR="0018083B">
        <w:rPr>
          <w:b/>
          <w:bCs/>
          <w:color w:val="000000" w:themeColor="text1"/>
          <w:sz w:val="20"/>
          <w:szCs w:val="20"/>
        </w:rPr>
        <w:t>2</w:t>
      </w:r>
      <w:r w:rsidRPr="000857F2">
        <w:rPr>
          <w:b/>
          <w:bCs/>
          <w:color w:val="000000" w:themeColor="text1"/>
          <w:sz w:val="20"/>
          <w:szCs w:val="20"/>
        </w:rPr>
        <w:t xml:space="preserve">.3. </w:t>
      </w:r>
      <w:r w:rsidRPr="000857F2">
        <w:rPr>
          <w:bCs/>
          <w:color w:val="000000" w:themeColor="text1"/>
          <w:sz w:val="20"/>
          <w:szCs w:val="20"/>
        </w:rPr>
        <w:t>O(a)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C90CF4">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18083B">
        <w:rPr>
          <w:b/>
          <w:bCs/>
          <w:color w:val="000000" w:themeColor="text1"/>
          <w:sz w:val="20"/>
          <w:szCs w:val="20"/>
        </w:rPr>
        <w:t>2</w:t>
      </w:r>
      <w:r w:rsidRPr="000857F2">
        <w:rPr>
          <w:b/>
          <w:bCs/>
          <w:color w:val="000000" w:themeColor="text1"/>
          <w:sz w:val="20"/>
          <w:szCs w:val="20"/>
        </w:rPr>
        <w:t>.4.</w:t>
      </w:r>
      <w:r w:rsidRPr="000857F2">
        <w:rPr>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AA2752" w:rsidRPr="000857F2" w:rsidRDefault="00AA2752" w:rsidP="00C90CF4">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18083B">
        <w:rPr>
          <w:b/>
          <w:bCs/>
          <w:color w:val="000000" w:themeColor="text1"/>
          <w:sz w:val="20"/>
          <w:szCs w:val="20"/>
        </w:rPr>
        <w:t>2</w:t>
      </w:r>
      <w:r w:rsidRPr="000857F2">
        <w:rPr>
          <w:b/>
          <w:bCs/>
          <w:color w:val="000000" w:themeColor="text1"/>
          <w:sz w:val="20"/>
          <w:szCs w:val="20"/>
        </w:rPr>
        <w:t>.5.</w:t>
      </w:r>
      <w:r w:rsidRPr="000857F2">
        <w:rPr>
          <w:bCs/>
          <w:color w:val="000000" w:themeColor="text1"/>
          <w:sz w:val="20"/>
          <w:szCs w:val="20"/>
        </w:rPr>
        <w:t xml:space="preserve"> O item cujo preço total seja superior ao estimado para a contratação, constante dos autos, não será(</w:t>
      </w:r>
      <w:proofErr w:type="spellStart"/>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AA2752" w:rsidP="00C90CF4">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18083B">
        <w:rPr>
          <w:b/>
          <w:bCs/>
          <w:color w:val="000000" w:themeColor="text1"/>
          <w:sz w:val="20"/>
          <w:szCs w:val="20"/>
        </w:rPr>
        <w:t>2</w:t>
      </w:r>
      <w:r w:rsidRPr="000857F2">
        <w:rPr>
          <w:b/>
          <w:bCs/>
          <w:color w:val="000000" w:themeColor="text1"/>
          <w:sz w:val="20"/>
          <w:szCs w:val="20"/>
        </w:rPr>
        <w:t>.4.</w:t>
      </w:r>
      <w:r w:rsidRPr="000857F2">
        <w:rPr>
          <w:bCs/>
          <w:color w:val="000000" w:themeColor="text1"/>
          <w:sz w:val="20"/>
          <w:szCs w:val="20"/>
        </w:rPr>
        <w:t xml:space="preserve"> A classificação das propostas será pelo critério de </w:t>
      </w:r>
      <w:r w:rsidRPr="000857F2">
        <w:rPr>
          <w:b/>
          <w:bCs/>
          <w:color w:val="000000" w:themeColor="text1"/>
          <w:sz w:val="20"/>
          <w:szCs w:val="20"/>
        </w:rPr>
        <w:t xml:space="preserve">MENOR PREÇO </w:t>
      </w:r>
      <w:r w:rsidR="0079427A">
        <w:rPr>
          <w:b/>
          <w:bCs/>
          <w:color w:val="000000" w:themeColor="text1"/>
          <w:sz w:val="20"/>
          <w:szCs w:val="20"/>
        </w:rPr>
        <w:t xml:space="preserve">UNITÁRIO </w:t>
      </w:r>
      <w:r w:rsidRPr="000857F2">
        <w:rPr>
          <w:b/>
          <w:bCs/>
          <w:color w:val="000000" w:themeColor="text1"/>
          <w:sz w:val="20"/>
          <w:szCs w:val="20"/>
        </w:rPr>
        <w:t>POR ITEM</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meio de pesquisa de mercado. </w:t>
      </w:r>
    </w:p>
    <w:p w:rsidR="00AA2752" w:rsidRPr="000857F2" w:rsidRDefault="00AA2752" w:rsidP="00C90CF4">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18083B">
        <w:rPr>
          <w:b/>
          <w:bCs/>
          <w:color w:val="000000" w:themeColor="text1"/>
          <w:sz w:val="20"/>
          <w:szCs w:val="20"/>
        </w:rPr>
        <w:t>2</w:t>
      </w:r>
      <w:r w:rsidRPr="000857F2">
        <w:rPr>
          <w:b/>
          <w:bCs/>
          <w:color w:val="000000" w:themeColor="text1"/>
          <w:sz w:val="20"/>
          <w:szCs w:val="20"/>
        </w:rPr>
        <w:t>.5.</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A2752" w:rsidP="00C90CF4">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18083B">
        <w:rPr>
          <w:b/>
          <w:bCs/>
          <w:color w:val="000000" w:themeColor="text1"/>
          <w:sz w:val="20"/>
          <w:szCs w:val="20"/>
        </w:rPr>
        <w:t>2</w:t>
      </w:r>
      <w:r w:rsidRPr="000857F2">
        <w:rPr>
          <w:b/>
          <w:bCs/>
          <w:color w:val="000000" w:themeColor="text1"/>
          <w:sz w:val="20"/>
          <w:szCs w:val="20"/>
        </w:rPr>
        <w:t>.6.</w:t>
      </w:r>
      <w:r w:rsidRPr="000857F2">
        <w:rPr>
          <w:bCs/>
          <w:color w:val="000000" w:themeColor="text1"/>
          <w:sz w:val="20"/>
          <w:szCs w:val="20"/>
        </w:rPr>
        <w:t xml:space="preserve"> Confirmada a aceitabilidade da proposta, o(a)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w:t>
      </w:r>
      <w:r w:rsidR="0018083B">
        <w:rPr>
          <w:b/>
          <w:bCs/>
          <w:color w:val="000000" w:themeColor="text1"/>
          <w:sz w:val="20"/>
          <w:szCs w:val="20"/>
        </w:rPr>
        <w:t>2</w:t>
      </w:r>
      <w:r w:rsidRPr="000857F2">
        <w:rPr>
          <w:b/>
          <w:bCs/>
          <w:color w:val="000000" w:themeColor="text1"/>
          <w:sz w:val="20"/>
          <w:szCs w:val="20"/>
        </w:rPr>
        <w:t>.7.</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o(a) Pregoeiro(a) examinará a proposta de preços subsequente e, assim sucessivamente, na ordem de </w:t>
      </w:r>
      <w:r w:rsidRPr="000857F2">
        <w:rPr>
          <w:bCs/>
          <w:color w:val="000000" w:themeColor="text1"/>
          <w:sz w:val="20"/>
          <w:szCs w:val="20"/>
        </w:rPr>
        <w:lastRenderedPageBreak/>
        <w:t xml:space="preserve">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t>1</w:t>
      </w:r>
      <w:r w:rsidR="0018083B">
        <w:rPr>
          <w:rFonts w:cs="Calibri"/>
          <w:b/>
          <w:bCs/>
          <w:color w:val="000000" w:themeColor="text1"/>
          <w:sz w:val="20"/>
          <w:szCs w:val="20"/>
        </w:rPr>
        <w:t>2</w:t>
      </w:r>
      <w:r w:rsidRPr="000857F2">
        <w:rPr>
          <w:rFonts w:cs="Calibri"/>
          <w:b/>
          <w:bCs/>
          <w:color w:val="000000" w:themeColor="text1"/>
          <w:sz w:val="20"/>
          <w:szCs w:val="20"/>
        </w:rPr>
        <w:t>.8.</w:t>
      </w:r>
      <w:r w:rsidRPr="000857F2">
        <w:rPr>
          <w:rFonts w:cs="Calibri"/>
          <w:bCs/>
          <w:color w:val="000000" w:themeColor="text1"/>
          <w:sz w:val="20"/>
          <w:szCs w:val="20"/>
        </w:rPr>
        <w:t xml:space="preserve"> Atendidas as especificações do Edital, estando habilitada a Licitante e tendo sido aceito o menor preço apurado, o(a)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F05288" w:rsidRPr="00FC47D3" w:rsidRDefault="00AA2752" w:rsidP="00AA2752">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w:t>
      </w:r>
      <w:r w:rsidR="0018083B">
        <w:rPr>
          <w:rFonts w:cs="Calibri"/>
          <w:b/>
          <w:bCs/>
          <w:color w:val="000000" w:themeColor="text1"/>
          <w:sz w:val="20"/>
          <w:szCs w:val="20"/>
        </w:rPr>
        <w:t>2</w:t>
      </w:r>
      <w:r w:rsidRPr="000857F2">
        <w:rPr>
          <w:rFonts w:cs="Calibri"/>
          <w:b/>
          <w:bCs/>
          <w:color w:val="000000" w:themeColor="text1"/>
          <w:sz w:val="20"/>
          <w:szCs w:val="20"/>
        </w:rPr>
        <w:t>.9.</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18083B">
        <w:rPr>
          <w:b/>
          <w:bCs/>
          <w:color w:val="000000"/>
          <w:sz w:val="20"/>
          <w:szCs w:val="20"/>
        </w:rPr>
        <w:t>3</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18083B">
        <w:rPr>
          <w:b/>
          <w:bCs/>
          <w:color w:val="000000"/>
          <w:sz w:val="20"/>
          <w:szCs w:val="20"/>
          <w:u w:val="single"/>
        </w:rPr>
        <w:t>3</w:t>
      </w:r>
      <w:r w:rsidRPr="00E65C59">
        <w:rPr>
          <w:b/>
          <w:bCs/>
          <w:color w:val="000000"/>
          <w:sz w:val="20"/>
          <w:szCs w:val="20"/>
          <w:u w:val="single"/>
        </w:rPr>
        <w:t>.1. A</w:t>
      </w:r>
      <w:r w:rsidR="009F1CDF">
        <w:rPr>
          <w:b/>
          <w:bCs/>
          <w:color w:val="000000"/>
          <w:sz w:val="20"/>
          <w:szCs w:val="20"/>
          <w:u w:val="single"/>
        </w:rPr>
        <w:t xml:space="preserve"> </w:t>
      </w:r>
      <w:r w:rsidR="00EB373D">
        <w:rPr>
          <w:b/>
          <w:bCs/>
          <w:color w:val="000000"/>
          <w:sz w:val="20"/>
          <w:szCs w:val="20"/>
          <w:u w:val="single"/>
        </w:rPr>
        <w:t>Licitante</w:t>
      </w:r>
      <w:r w:rsidR="009F1CDF">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009F1CDF">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6717">
        <w:rPr>
          <w:bCs/>
          <w:sz w:val="20"/>
          <w:szCs w:val="20"/>
        </w:rPr>
        <w:t>4</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w:t>
      </w:r>
      <w:proofErr w:type="spellStart"/>
      <w:r w:rsidRPr="00FC47D3">
        <w:rPr>
          <w:bCs/>
          <w:color w:val="000000"/>
          <w:sz w:val="20"/>
          <w:szCs w:val="20"/>
          <w:u w:val="single"/>
        </w:rPr>
        <w:t>ex</w:t>
      </w:r>
      <w:proofErr w:type="spellEnd"/>
      <w:r w:rsidRPr="00FC47D3">
        <w:rPr>
          <w:bCs/>
          <w:color w:val="000000"/>
          <w:sz w:val="20"/>
          <w:szCs w:val="20"/>
          <w:u w:val="single"/>
        </w:rPr>
        <w:t>: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18083B">
        <w:rPr>
          <w:b/>
          <w:bCs/>
          <w:color w:val="000000"/>
          <w:sz w:val="20"/>
          <w:szCs w:val="20"/>
        </w:rPr>
        <w:t>3</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18083B">
        <w:rPr>
          <w:b/>
          <w:bCs/>
          <w:color w:val="000000"/>
          <w:sz w:val="20"/>
          <w:szCs w:val="20"/>
        </w:rPr>
        <w:t xml:space="preserve"> </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r w:rsidR="00E272A4">
        <w:rPr>
          <w:bCs/>
          <w:color w:val="000000"/>
          <w:sz w:val="20"/>
          <w:szCs w:val="20"/>
        </w:rPr>
        <w:t>produto(s) requerido pela vencedora</w:t>
      </w:r>
      <w:r w:rsidR="006437FA">
        <w:rPr>
          <w:bCs/>
          <w:color w:val="000000"/>
          <w:sz w:val="20"/>
          <w:szCs w:val="20"/>
        </w:rPr>
        <w:t>,</w:t>
      </w:r>
      <w:r w:rsidR="009F1CDF">
        <w:rPr>
          <w:bCs/>
          <w:color w:val="000000"/>
          <w:sz w:val="20"/>
          <w:szCs w:val="20"/>
        </w:rPr>
        <w:t xml:space="preserve"> </w:t>
      </w:r>
      <w:r w:rsidR="006437FA">
        <w:rPr>
          <w:bCs/>
          <w:color w:val="000000"/>
          <w:sz w:val="20"/>
          <w:szCs w:val="20"/>
        </w:rPr>
        <w:t>somente será(</w:t>
      </w:r>
      <w:proofErr w:type="spellStart"/>
      <w:r w:rsidR="006437FA">
        <w:rPr>
          <w:bCs/>
          <w:color w:val="000000"/>
          <w:sz w:val="20"/>
          <w:szCs w:val="20"/>
        </w:rPr>
        <w:t>ão</w:t>
      </w:r>
      <w:proofErr w:type="spellEnd"/>
      <w:r w:rsidR="006437FA">
        <w:rPr>
          <w:bCs/>
          <w:color w:val="000000"/>
          <w:sz w:val="20"/>
          <w:szCs w:val="20"/>
        </w:rPr>
        <w:t>) aceito(s) por motivo(s) devidamente justificado(s), mediante manifestação da área técnica</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18083B">
        <w:rPr>
          <w:b/>
          <w:bCs/>
          <w:color w:val="000000"/>
          <w:sz w:val="20"/>
          <w:szCs w:val="20"/>
        </w:rPr>
        <w:t>3</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320869">
        <w:rPr>
          <w:bCs/>
          <w:color w:val="000000"/>
          <w:sz w:val="20"/>
          <w:szCs w:val="20"/>
        </w:rPr>
        <w:t>r</w:t>
      </w:r>
      <w:r w:rsidRPr="00FC47D3">
        <w:rPr>
          <w:bCs/>
          <w:color w:val="000000"/>
          <w:sz w:val="20"/>
          <w:szCs w:val="20"/>
        </w:rPr>
        <w:t xml:space="preserve"> da proposta enviada quando solicitada pel</w:t>
      </w:r>
      <w:r w:rsidR="00F4112A">
        <w:rPr>
          <w:bCs/>
          <w:color w:val="000000"/>
          <w:sz w:val="20"/>
          <w:szCs w:val="20"/>
        </w:rPr>
        <w:t>o(a)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9F1CDF">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8083B">
        <w:rPr>
          <w:b/>
          <w:bCs/>
          <w:color w:val="000000"/>
          <w:sz w:val="20"/>
          <w:szCs w:val="20"/>
        </w:rPr>
        <w:t>3</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8083B">
        <w:rPr>
          <w:b/>
          <w:bCs/>
          <w:color w:val="000000"/>
          <w:sz w:val="20"/>
          <w:szCs w:val="20"/>
        </w:rPr>
        <w:t>3</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4C1569">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8083B">
        <w:rPr>
          <w:b/>
          <w:bCs/>
          <w:color w:val="000000"/>
          <w:sz w:val="20"/>
          <w:szCs w:val="20"/>
        </w:rPr>
        <w:t>3</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9F1CDF">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8083B">
        <w:rPr>
          <w:b/>
          <w:bCs/>
          <w:color w:val="000000"/>
          <w:sz w:val="20"/>
          <w:szCs w:val="20"/>
        </w:rPr>
        <w:t>3</w:t>
      </w:r>
      <w:r w:rsidR="00F06BE1">
        <w:rPr>
          <w:b/>
          <w:bCs/>
          <w:color w:val="000000"/>
          <w:sz w:val="20"/>
          <w:szCs w:val="20"/>
        </w:rPr>
        <w:t>.5</w:t>
      </w:r>
      <w:r w:rsidRPr="00FC47D3">
        <w:rPr>
          <w:b/>
          <w:bCs/>
          <w:color w:val="000000"/>
          <w:sz w:val="20"/>
          <w:szCs w:val="20"/>
        </w:rPr>
        <w:t>.</w:t>
      </w:r>
      <w:r w:rsidR="00A56072">
        <w:rPr>
          <w:b/>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8083B">
        <w:rPr>
          <w:b/>
          <w:bCs/>
          <w:color w:val="000000"/>
          <w:sz w:val="20"/>
          <w:szCs w:val="20"/>
        </w:rPr>
        <w:t>3</w:t>
      </w:r>
      <w:r w:rsidR="00F06BE1">
        <w:rPr>
          <w:b/>
          <w:bCs/>
          <w:color w:val="000000"/>
          <w:sz w:val="20"/>
          <w:szCs w:val="20"/>
        </w:rPr>
        <w:t>.6</w:t>
      </w:r>
      <w:r w:rsidRPr="00FC47D3">
        <w:rPr>
          <w:b/>
          <w:bCs/>
          <w:color w:val="000000"/>
          <w:sz w:val="20"/>
          <w:szCs w:val="20"/>
        </w:rPr>
        <w:t>.</w:t>
      </w:r>
      <w:r w:rsidR="00A56072">
        <w:rPr>
          <w:b/>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8083B">
        <w:rPr>
          <w:b/>
          <w:bCs/>
          <w:color w:val="000000"/>
          <w:sz w:val="20"/>
          <w:szCs w:val="20"/>
        </w:rPr>
        <w:t>3</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xml:space="preserve">, inclusive financiamentos </w:t>
      </w:r>
      <w:r w:rsidRPr="00FC47D3">
        <w:rPr>
          <w:bCs/>
          <w:color w:val="000000"/>
          <w:sz w:val="20"/>
          <w:szCs w:val="20"/>
        </w:rPr>
        <w:lastRenderedPageBreak/>
        <w:t>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8083B">
        <w:rPr>
          <w:b/>
          <w:bCs/>
          <w:color w:val="000000"/>
          <w:sz w:val="20"/>
          <w:szCs w:val="20"/>
        </w:rPr>
        <w:t>3</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9F1CDF">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8083B">
        <w:rPr>
          <w:b/>
          <w:bCs/>
          <w:color w:val="000000"/>
          <w:sz w:val="20"/>
          <w:szCs w:val="20"/>
        </w:rPr>
        <w:t>3</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18083B">
        <w:rPr>
          <w:b/>
          <w:bCs/>
          <w:color w:val="000000"/>
          <w:sz w:val="20"/>
          <w:szCs w:val="20"/>
        </w:rPr>
        <w:t>3</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009F1CDF">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E. nº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8083B">
        <w:rPr>
          <w:b/>
          <w:bCs/>
          <w:color w:val="000000"/>
          <w:sz w:val="20"/>
          <w:szCs w:val="20"/>
        </w:rPr>
        <w:t>3</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dever</w:t>
      </w:r>
      <w:r w:rsidR="00457A54">
        <w:rPr>
          <w:bCs/>
          <w:color w:val="000000"/>
          <w:sz w:val="20"/>
          <w:szCs w:val="20"/>
        </w:rPr>
        <w:t>á(</w:t>
      </w:r>
      <w:proofErr w:type="spellStart"/>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18083B">
        <w:rPr>
          <w:b/>
          <w:bCs/>
          <w:color w:val="000000"/>
          <w:sz w:val="20"/>
          <w:szCs w:val="20"/>
          <w:u w:val="single"/>
        </w:rPr>
        <w:t>3</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9F1CDF">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9F1CDF">
        <w:rPr>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009F1CDF">
        <w:rPr>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9F1CDF">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9F1CDF">
        <w:rPr>
          <w:bCs/>
          <w:color w:val="000000"/>
          <w:sz w:val="20"/>
          <w:szCs w:val="20"/>
        </w:rPr>
        <w:t xml:space="preserve"> </w:t>
      </w:r>
      <w:r w:rsidR="00AF429F" w:rsidRPr="00AF429F">
        <w:rPr>
          <w:bCs/>
          <w:color w:val="000000"/>
          <w:sz w:val="20"/>
          <w:szCs w:val="20"/>
        </w:rPr>
        <w:t>feita</w:t>
      </w:r>
      <w:r w:rsidR="009F1CDF">
        <w:rPr>
          <w:bCs/>
          <w:color w:val="000000"/>
          <w:sz w:val="20"/>
          <w:szCs w:val="20"/>
        </w:rPr>
        <w:t xml:space="preserve"> </w:t>
      </w:r>
      <w:r w:rsidR="00D23DDC" w:rsidRPr="00D23DDC">
        <w:rPr>
          <w:bCs/>
          <w:color w:val="000000"/>
          <w:sz w:val="20"/>
          <w:szCs w:val="20"/>
        </w:rPr>
        <w:t>no máximo de até</w:t>
      </w:r>
      <w:r w:rsidR="009F1CDF">
        <w:rPr>
          <w:bCs/>
          <w:color w:val="000000"/>
          <w:sz w:val="20"/>
          <w:szCs w:val="20"/>
        </w:rPr>
        <w:t xml:space="preserve"> </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9F1CDF">
        <w:rPr>
          <w:bCs/>
          <w:color w:val="000000"/>
          <w:sz w:val="20"/>
          <w:szCs w:val="20"/>
        </w:rPr>
        <w:t>6</w:t>
      </w:r>
      <w:r w:rsidR="009379D3">
        <w:rPr>
          <w:bCs/>
          <w:color w:val="000000"/>
          <w:sz w:val="20"/>
          <w:szCs w:val="20"/>
        </w:rPr>
        <w:t>.1</w:t>
      </w:r>
      <w:r w:rsidR="00173B20">
        <w:rPr>
          <w:bCs/>
          <w:color w:val="000000"/>
          <w:sz w:val="20"/>
          <w:szCs w:val="20"/>
        </w:rPr>
        <w:t>.</w:t>
      </w:r>
      <w:r w:rsidR="008F280E">
        <w:rPr>
          <w:bCs/>
          <w:color w:val="000000"/>
          <w:sz w:val="20"/>
          <w:szCs w:val="20"/>
        </w:rPr>
        <w:t>do</w:t>
      </w:r>
      <w:r w:rsidR="009F1CDF">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sidR="009F1CDF">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009F1CDF">
        <w:rPr>
          <w:bCs/>
          <w:color w:val="000000"/>
          <w:sz w:val="20"/>
          <w:szCs w:val="20"/>
        </w:rPr>
        <w:t>C</w:t>
      </w:r>
      <w:r>
        <w:rPr>
          <w:bCs/>
          <w:color w:val="000000"/>
          <w:sz w:val="20"/>
          <w:szCs w:val="20"/>
        </w:rPr>
        <w:t xml:space="preserve">onforme item </w:t>
      </w:r>
      <w:r w:rsidR="009379D3">
        <w:rPr>
          <w:bCs/>
          <w:color w:val="000000"/>
          <w:sz w:val="20"/>
          <w:szCs w:val="20"/>
        </w:rPr>
        <w:t>13</w:t>
      </w:r>
      <w:r>
        <w:rPr>
          <w:bCs/>
          <w:color w:val="000000"/>
          <w:sz w:val="20"/>
          <w:szCs w:val="20"/>
        </w:rPr>
        <w:t>. do Termo de Referência;</w:t>
      </w:r>
    </w:p>
    <w:p w:rsidR="00CE2719" w:rsidRDefault="00E951E9" w:rsidP="00C36211">
      <w:pPr>
        <w:widowControl w:val="0"/>
        <w:autoSpaceDE w:val="0"/>
        <w:autoSpaceDN w:val="0"/>
        <w:adjustRightInd w:val="0"/>
        <w:spacing w:after="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9F1CDF" w:rsidRPr="009F1CDF">
        <w:rPr>
          <w:b/>
          <w:bCs/>
          <w:color w:val="000000"/>
          <w:sz w:val="20"/>
          <w:szCs w:val="20"/>
        </w:rPr>
        <w:t>garantia/</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9F1CDF">
        <w:rPr>
          <w:bCs/>
          <w:color w:val="000000"/>
          <w:sz w:val="20"/>
          <w:szCs w:val="20"/>
        </w:rPr>
        <w:t xml:space="preserve"> </w:t>
      </w:r>
      <w:r w:rsidR="00AF429F">
        <w:rPr>
          <w:bCs/>
          <w:color w:val="000000"/>
          <w:sz w:val="20"/>
          <w:szCs w:val="20"/>
        </w:rPr>
        <w:t xml:space="preserve">devem ter a validade mínima de </w:t>
      </w:r>
      <w:r w:rsidR="009379D3">
        <w:rPr>
          <w:b/>
          <w:bCs/>
          <w:color w:val="000000"/>
          <w:sz w:val="20"/>
          <w:szCs w:val="20"/>
        </w:rPr>
        <w:t>12</w:t>
      </w:r>
      <w:r w:rsidR="00AF429F">
        <w:rPr>
          <w:b/>
          <w:bCs/>
          <w:color w:val="000000"/>
          <w:sz w:val="20"/>
          <w:szCs w:val="20"/>
        </w:rPr>
        <w:t xml:space="preserve"> (</w:t>
      </w:r>
      <w:r w:rsidR="009379D3">
        <w:rPr>
          <w:b/>
          <w:bCs/>
          <w:color w:val="000000"/>
          <w:sz w:val="20"/>
          <w:szCs w:val="20"/>
        </w:rPr>
        <w:t>doze</w:t>
      </w:r>
      <w:r w:rsidR="00AF429F">
        <w:rPr>
          <w:b/>
          <w:bCs/>
          <w:color w:val="000000"/>
          <w:sz w:val="20"/>
          <w:szCs w:val="20"/>
        </w:rPr>
        <w:t>)</w:t>
      </w:r>
      <w:r w:rsidR="00315CF6">
        <w:rPr>
          <w:b/>
          <w:bCs/>
          <w:color w:val="000000"/>
          <w:sz w:val="20"/>
          <w:szCs w:val="20"/>
        </w:rPr>
        <w:t xml:space="preserve"> meses</w:t>
      </w:r>
      <w:r w:rsidR="00E65C59">
        <w:rPr>
          <w:b/>
          <w:bCs/>
          <w:color w:val="000000"/>
          <w:sz w:val="20"/>
          <w:szCs w:val="20"/>
        </w:rPr>
        <w:t>,</w:t>
      </w:r>
      <w:r w:rsidR="009F1CDF">
        <w:rPr>
          <w:b/>
          <w:bCs/>
          <w:color w:val="000000"/>
          <w:sz w:val="20"/>
          <w:szCs w:val="20"/>
        </w:rPr>
        <w:t xml:space="preserve"> </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9F1CDF">
        <w:rPr>
          <w:bCs/>
          <w:color w:val="000000"/>
          <w:sz w:val="20"/>
          <w:szCs w:val="20"/>
        </w:rPr>
        <w:t>5</w:t>
      </w:r>
      <w:r w:rsidR="00AF429F">
        <w:rPr>
          <w:bCs/>
          <w:color w:val="000000"/>
          <w:sz w:val="20"/>
          <w:szCs w:val="20"/>
        </w:rPr>
        <w:t>.1</w:t>
      </w:r>
      <w:r w:rsidR="00173B20">
        <w:rPr>
          <w:bCs/>
          <w:color w:val="000000"/>
          <w:sz w:val="20"/>
          <w:szCs w:val="20"/>
        </w:rPr>
        <w:t>. do Termo de Referência.</w:t>
      </w:r>
      <w:r w:rsidR="00C5097D">
        <w:rPr>
          <w:bCs/>
          <w:color w:val="000000"/>
          <w:sz w:val="20"/>
          <w:szCs w:val="20"/>
        </w:rPr>
        <w:t xml:space="preserve"> Para o item 18 (Descrito no Anexo I) o prazo de garantia será de 2 anos, observando a os termos da descrição do item.</w:t>
      </w:r>
    </w:p>
    <w:p w:rsidR="00BE2B40" w:rsidRDefault="00EA3D83" w:rsidP="00C36211">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18083B">
        <w:rPr>
          <w:b/>
          <w:bCs/>
          <w:color w:val="000000"/>
          <w:sz w:val="20"/>
          <w:szCs w:val="20"/>
        </w:rPr>
        <w:t>4</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18083B">
        <w:rPr>
          <w:b/>
          <w:bCs/>
          <w:color w:val="000000"/>
          <w:sz w:val="20"/>
          <w:szCs w:val="20"/>
        </w:rPr>
        <w:t>4</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9F1CDF">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8083B">
        <w:rPr>
          <w:b/>
          <w:bCs/>
          <w:color w:val="000000"/>
          <w:sz w:val="20"/>
          <w:szCs w:val="20"/>
        </w:rPr>
        <w:t>4</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18083B">
        <w:rPr>
          <w:b/>
          <w:bCs/>
          <w:color w:val="000000"/>
          <w:sz w:val="20"/>
          <w:szCs w:val="20"/>
        </w:rPr>
        <w:t>4</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79427A">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Pr="00BF1750" w:rsidRDefault="002A0356" w:rsidP="00E951E9">
      <w:pPr>
        <w:widowControl w:val="0"/>
        <w:autoSpaceDE w:val="0"/>
        <w:autoSpaceDN w:val="0"/>
        <w:adjustRightInd w:val="0"/>
        <w:spacing w:after="0" w:line="240" w:lineRule="auto"/>
        <w:jc w:val="both"/>
        <w:rPr>
          <w:rFonts w:asciiTheme="minorHAnsi" w:hAnsiTheme="minorHAnsi"/>
          <w:b/>
          <w:bCs/>
          <w:sz w:val="20"/>
          <w:szCs w:val="20"/>
        </w:rPr>
      </w:pPr>
      <w:r w:rsidRPr="00166183">
        <w:rPr>
          <w:b/>
          <w:bCs/>
          <w:sz w:val="20"/>
          <w:szCs w:val="20"/>
        </w:rPr>
        <w:t>1</w:t>
      </w:r>
      <w:r w:rsidR="0018083B">
        <w:rPr>
          <w:b/>
          <w:bCs/>
          <w:sz w:val="20"/>
          <w:szCs w:val="20"/>
        </w:rPr>
        <w:t>4</w:t>
      </w:r>
      <w:r w:rsidRPr="00166183">
        <w:rPr>
          <w:b/>
          <w:bCs/>
          <w:sz w:val="20"/>
          <w:szCs w:val="20"/>
        </w:rPr>
        <w:t>.3</w:t>
      </w:r>
      <w:r w:rsidR="00EA3D83" w:rsidRPr="00166183">
        <w:rPr>
          <w:b/>
          <w:bCs/>
          <w:sz w:val="20"/>
          <w:szCs w:val="20"/>
        </w:rPr>
        <w:t>.</w:t>
      </w:r>
      <w:r w:rsidR="00EA3D83" w:rsidRPr="00166183">
        <w:rPr>
          <w:bCs/>
          <w:sz w:val="20"/>
          <w:szCs w:val="20"/>
        </w:rPr>
        <w:t xml:space="preserve"> Após solicitação d</w:t>
      </w:r>
      <w:r w:rsidR="00BF70C1" w:rsidRPr="00166183">
        <w:rPr>
          <w:bCs/>
          <w:sz w:val="20"/>
          <w:szCs w:val="20"/>
        </w:rPr>
        <w:t>o</w:t>
      </w:r>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w:t>
      </w:r>
      <w:r w:rsidR="00EA3D83" w:rsidRPr="00BF1750">
        <w:rPr>
          <w:rFonts w:asciiTheme="minorHAnsi" w:hAnsiTheme="minorHAnsi"/>
          <w:b/>
          <w:bCs/>
          <w:sz w:val="20"/>
          <w:szCs w:val="20"/>
        </w:rPr>
        <w:t>a seguinte documentação complementar:</w:t>
      </w:r>
    </w:p>
    <w:p w:rsidR="00BF1750" w:rsidRPr="00BF1750" w:rsidRDefault="001270A0" w:rsidP="00BF1750">
      <w:pPr>
        <w:autoSpaceDE w:val="0"/>
        <w:autoSpaceDN w:val="0"/>
        <w:adjustRightInd w:val="0"/>
        <w:spacing w:after="0" w:line="240" w:lineRule="auto"/>
        <w:jc w:val="both"/>
        <w:rPr>
          <w:rFonts w:asciiTheme="minorHAnsi" w:hAnsiTheme="minorHAnsi"/>
          <w:sz w:val="20"/>
          <w:szCs w:val="20"/>
        </w:rPr>
      </w:pPr>
      <w:r w:rsidRPr="00BF1750">
        <w:rPr>
          <w:rFonts w:asciiTheme="minorHAnsi" w:hAnsiTheme="minorHAnsi"/>
          <w:b/>
          <w:bCs/>
          <w:sz w:val="20"/>
          <w:szCs w:val="20"/>
        </w:rPr>
        <w:t>a</w:t>
      </w:r>
      <w:r w:rsidR="00860844" w:rsidRPr="00BF1750">
        <w:rPr>
          <w:rFonts w:asciiTheme="minorHAnsi" w:hAnsiTheme="minorHAnsi"/>
          <w:b/>
          <w:bCs/>
          <w:sz w:val="20"/>
          <w:szCs w:val="20"/>
        </w:rPr>
        <w:t>)</w:t>
      </w:r>
      <w:r w:rsidR="00BF1750" w:rsidRPr="00BF1750">
        <w:rPr>
          <w:rFonts w:asciiTheme="minorHAnsi" w:hAnsiTheme="minorHAnsi"/>
          <w:color w:val="000000"/>
          <w:sz w:val="20"/>
          <w:szCs w:val="20"/>
        </w:rPr>
        <w:t xml:space="preserve"> Atestado(s) de capacidade técnica ou certidão, expedido por pessoa jurídica de direito público ou privado, que comprovem ter a licitante fornecido produtos, de maneira satisfatória, compatíveis em características com o objeto desta licitação</w:t>
      </w:r>
      <w:r w:rsidR="00BF1750" w:rsidRPr="00BF1750">
        <w:rPr>
          <w:rFonts w:asciiTheme="minorHAnsi" w:hAnsiTheme="minorHAnsi"/>
          <w:sz w:val="20"/>
          <w:szCs w:val="20"/>
        </w:rPr>
        <w:t>;</w:t>
      </w:r>
    </w:p>
    <w:p w:rsidR="00BF1750" w:rsidRPr="00BF1750" w:rsidRDefault="00BF1750" w:rsidP="00BF1750">
      <w:pPr>
        <w:autoSpaceDE w:val="0"/>
        <w:autoSpaceDN w:val="0"/>
        <w:adjustRightInd w:val="0"/>
        <w:spacing w:after="0" w:line="240" w:lineRule="auto"/>
        <w:jc w:val="both"/>
        <w:rPr>
          <w:rFonts w:asciiTheme="minorHAnsi" w:hAnsiTheme="minorHAnsi"/>
          <w:color w:val="000000"/>
          <w:sz w:val="20"/>
          <w:szCs w:val="20"/>
        </w:rPr>
      </w:pPr>
      <w:r w:rsidRPr="00BF1750">
        <w:rPr>
          <w:rFonts w:asciiTheme="minorHAnsi" w:hAnsiTheme="minorHAnsi"/>
          <w:b/>
          <w:color w:val="000000"/>
          <w:sz w:val="20"/>
          <w:szCs w:val="20"/>
        </w:rPr>
        <w:t>b)</w:t>
      </w:r>
      <w:r w:rsidRPr="00BF1750">
        <w:rPr>
          <w:rFonts w:asciiTheme="minorHAnsi" w:hAnsiTheme="minorHAnsi"/>
          <w:color w:val="000000"/>
          <w:sz w:val="20"/>
          <w:szCs w:val="20"/>
        </w:rPr>
        <w:t xml:space="preserve"> Licença de Funcionamento da licitante, emitida pela ANVISA/MS ou pela Vigilância Sanitária Municipal ou Estadual da sede da licitante;</w:t>
      </w:r>
    </w:p>
    <w:p w:rsidR="00D122F8" w:rsidRPr="00BF1750" w:rsidRDefault="00BF1750" w:rsidP="00BF1750">
      <w:pPr>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c</w:t>
      </w:r>
      <w:r w:rsidR="00D122F8" w:rsidRPr="00BF1750">
        <w:rPr>
          <w:rFonts w:asciiTheme="minorHAnsi" w:hAnsiTheme="minorHAnsi"/>
          <w:b/>
          <w:bCs/>
          <w:color w:val="000000"/>
          <w:sz w:val="20"/>
          <w:szCs w:val="20"/>
        </w:rPr>
        <w:t xml:space="preserve">) </w:t>
      </w:r>
      <w:r w:rsidR="00D122F8" w:rsidRPr="00BF1750">
        <w:rPr>
          <w:rFonts w:asciiTheme="minorHAnsi" w:hAnsiTheme="minorHAnsi"/>
          <w:bCs/>
          <w:color w:val="000000"/>
          <w:sz w:val="20"/>
          <w:szCs w:val="20"/>
        </w:rPr>
        <w:t>Certidão Negativa de Débitos Trabalhistas (CNDT), para comprovar a inexistência de débitos inadimplidos perante a Justiça do Trabalho;</w:t>
      </w:r>
    </w:p>
    <w:p w:rsidR="00E822CF" w:rsidRPr="00BF1750" w:rsidRDefault="00BF1750" w:rsidP="00E822CF">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d</w:t>
      </w:r>
      <w:r w:rsidR="00E822CF" w:rsidRPr="00BF1750">
        <w:rPr>
          <w:rFonts w:asciiTheme="minorHAnsi" w:hAnsiTheme="minorHAnsi" w:cs="Calibri"/>
          <w:b/>
          <w:bCs/>
          <w:color w:val="000000" w:themeColor="text1"/>
          <w:sz w:val="20"/>
          <w:szCs w:val="20"/>
        </w:rPr>
        <w:t xml:space="preserve">) </w:t>
      </w:r>
      <w:r w:rsidR="00E822CF" w:rsidRPr="00BF1750">
        <w:rPr>
          <w:rFonts w:asciiTheme="minorHAnsi" w:hAnsiTheme="minorHAnsi" w:cs="Calibri"/>
          <w:bCs/>
          <w:color w:val="000000" w:themeColor="text1"/>
          <w:sz w:val="20"/>
          <w:szCs w:val="20"/>
        </w:rPr>
        <w:t>Declaração de atendimento do inc. XXXIII do art. 7º da Constituição Federal, conforme Modelo 2;</w:t>
      </w:r>
    </w:p>
    <w:p w:rsidR="00E822CF" w:rsidRPr="00BF1750" w:rsidRDefault="00BF1750" w:rsidP="00E822CF">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e</w:t>
      </w:r>
      <w:r w:rsidR="00E822CF" w:rsidRPr="00BF1750">
        <w:rPr>
          <w:rFonts w:asciiTheme="minorHAnsi" w:hAnsiTheme="minorHAnsi" w:cs="Calibri"/>
          <w:b/>
          <w:bCs/>
          <w:color w:val="000000" w:themeColor="text1"/>
          <w:sz w:val="20"/>
          <w:szCs w:val="20"/>
        </w:rPr>
        <w:t xml:space="preserve">) </w:t>
      </w:r>
      <w:r w:rsidR="00E822CF" w:rsidRPr="00BF1750">
        <w:rPr>
          <w:rFonts w:asciiTheme="minorHAnsi" w:hAnsiTheme="minorHAnsi" w:cs="Calibri"/>
          <w:bCs/>
          <w:color w:val="000000" w:themeColor="text1"/>
          <w:sz w:val="20"/>
          <w:szCs w:val="20"/>
        </w:rPr>
        <w:t>Declaração de inexistência de fatos supervenientes impeditivos da habilitação, conforme Modelo 3;</w:t>
      </w:r>
    </w:p>
    <w:p w:rsidR="00E822CF" w:rsidRPr="00BF1750" w:rsidRDefault="00BF1750" w:rsidP="00E822CF">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f</w:t>
      </w:r>
      <w:r w:rsidR="00E822CF" w:rsidRPr="00BF1750">
        <w:rPr>
          <w:rFonts w:asciiTheme="minorHAnsi" w:hAnsiTheme="minorHAnsi" w:cs="Calibri"/>
          <w:b/>
          <w:bCs/>
          <w:color w:val="000000" w:themeColor="text1"/>
          <w:sz w:val="20"/>
          <w:szCs w:val="20"/>
        </w:rPr>
        <w:t xml:space="preserve">) </w:t>
      </w:r>
      <w:r w:rsidR="00E822CF" w:rsidRPr="00BF1750">
        <w:rPr>
          <w:rFonts w:asciiTheme="minorHAnsi" w:hAnsiTheme="minorHAnsi" w:cs="Calibri"/>
          <w:bCs/>
          <w:color w:val="000000" w:themeColor="text1"/>
          <w:sz w:val="20"/>
          <w:szCs w:val="20"/>
        </w:rPr>
        <w:t xml:space="preserve">A </w:t>
      </w:r>
      <w:r w:rsidR="006E0309" w:rsidRPr="00BF1750">
        <w:rPr>
          <w:rFonts w:asciiTheme="minorHAnsi" w:hAnsiTheme="minorHAnsi" w:cs="Calibri"/>
          <w:bCs/>
          <w:color w:val="000000" w:themeColor="text1"/>
          <w:sz w:val="20"/>
          <w:szCs w:val="20"/>
        </w:rPr>
        <w:t>M</w:t>
      </w:r>
      <w:r w:rsidR="00E822CF" w:rsidRPr="00BF1750">
        <w:rPr>
          <w:rFonts w:asciiTheme="minorHAnsi" w:hAnsiTheme="minorHAnsi" w:cs="Calibri"/>
          <w:bCs/>
          <w:color w:val="000000" w:themeColor="text1"/>
          <w:sz w:val="20"/>
          <w:szCs w:val="20"/>
        </w:rPr>
        <w:t xml:space="preserve">icroempresa ou </w:t>
      </w:r>
      <w:r w:rsidR="006E0309" w:rsidRPr="00BF1750">
        <w:rPr>
          <w:rFonts w:asciiTheme="minorHAnsi" w:hAnsiTheme="minorHAnsi" w:cs="Calibri"/>
          <w:bCs/>
          <w:color w:val="000000" w:themeColor="text1"/>
          <w:sz w:val="20"/>
          <w:szCs w:val="20"/>
        </w:rPr>
        <w:t>E</w:t>
      </w:r>
      <w:r w:rsidR="00E822CF" w:rsidRPr="00BF1750">
        <w:rPr>
          <w:rFonts w:asciiTheme="minorHAnsi" w:hAnsiTheme="minorHAnsi" w:cs="Calibri"/>
          <w:bCs/>
          <w:color w:val="000000" w:themeColor="text1"/>
          <w:sz w:val="20"/>
          <w:szCs w:val="20"/>
        </w:rPr>
        <w:t xml:space="preserve">mpresa de </w:t>
      </w:r>
      <w:r w:rsidR="006E0309" w:rsidRPr="00BF1750">
        <w:rPr>
          <w:rFonts w:asciiTheme="minorHAnsi" w:hAnsiTheme="minorHAnsi" w:cs="Calibri"/>
          <w:bCs/>
          <w:color w:val="000000" w:themeColor="text1"/>
          <w:sz w:val="20"/>
          <w:szCs w:val="20"/>
        </w:rPr>
        <w:t>P</w:t>
      </w:r>
      <w:r w:rsidR="00E822CF" w:rsidRPr="00BF1750">
        <w:rPr>
          <w:rFonts w:asciiTheme="minorHAnsi" w:hAnsiTheme="minorHAnsi" w:cs="Calibri"/>
          <w:bCs/>
          <w:color w:val="000000" w:themeColor="text1"/>
          <w:sz w:val="20"/>
          <w:szCs w:val="20"/>
        </w:rPr>
        <w:t xml:space="preserve">equeno </w:t>
      </w:r>
      <w:r w:rsidR="006E0309" w:rsidRPr="00BF1750">
        <w:rPr>
          <w:rFonts w:asciiTheme="minorHAnsi" w:hAnsiTheme="minorHAnsi" w:cs="Calibri"/>
          <w:bCs/>
          <w:color w:val="000000" w:themeColor="text1"/>
          <w:sz w:val="20"/>
          <w:szCs w:val="20"/>
        </w:rPr>
        <w:t>P</w:t>
      </w:r>
      <w:r w:rsidR="00E822CF" w:rsidRPr="00BF1750">
        <w:rPr>
          <w:rFonts w:asciiTheme="minorHAnsi" w:hAnsiTheme="minorHAnsi" w:cs="Calibri"/>
          <w:bCs/>
          <w:color w:val="000000" w:themeColor="text1"/>
          <w:sz w:val="20"/>
          <w:szCs w:val="20"/>
        </w:rPr>
        <w:t xml:space="preserve">orte deverá apresentar a respectiva declaração, conforme Modelo </w:t>
      </w:r>
      <w:r w:rsidR="004C1569" w:rsidRPr="00BF1750">
        <w:rPr>
          <w:rFonts w:asciiTheme="minorHAnsi" w:hAnsiTheme="minorHAnsi" w:cs="Calibri"/>
          <w:bCs/>
          <w:color w:val="000000" w:themeColor="text1"/>
          <w:sz w:val="20"/>
          <w:szCs w:val="20"/>
        </w:rPr>
        <w:t>4</w:t>
      </w:r>
      <w:r w:rsidR="00E822CF" w:rsidRPr="00BF1750">
        <w:rPr>
          <w:rFonts w:asciiTheme="minorHAnsi" w:hAnsiTheme="minorHAnsi" w:cs="Calibri"/>
          <w:bCs/>
          <w:color w:val="000000" w:themeColor="text1"/>
          <w:sz w:val="20"/>
          <w:szCs w:val="20"/>
        </w:rPr>
        <w:t>;</w:t>
      </w:r>
    </w:p>
    <w:p w:rsidR="00A60F39" w:rsidRDefault="00BF1750" w:rsidP="00E822CF">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cs="Calibri"/>
          <w:b/>
          <w:bCs/>
          <w:color w:val="000000" w:themeColor="text1"/>
          <w:sz w:val="20"/>
          <w:szCs w:val="20"/>
        </w:rPr>
        <w:t>g</w:t>
      </w:r>
      <w:r w:rsidR="00A60F39" w:rsidRPr="00BF1750">
        <w:rPr>
          <w:rFonts w:asciiTheme="minorHAnsi" w:hAnsiTheme="minorHAnsi" w:cs="Calibri"/>
          <w:b/>
          <w:bCs/>
          <w:color w:val="000000" w:themeColor="text1"/>
          <w:sz w:val="20"/>
          <w:szCs w:val="20"/>
        </w:rPr>
        <w:t xml:space="preserve">) </w:t>
      </w:r>
      <w:r w:rsidR="00707E85" w:rsidRPr="00BF1750">
        <w:rPr>
          <w:rFonts w:asciiTheme="minorHAnsi" w:hAnsiTheme="minorHAnsi"/>
          <w:bCs/>
          <w:color w:val="000000"/>
          <w:sz w:val="20"/>
          <w:szCs w:val="20"/>
        </w:rPr>
        <w:t>Declaração de atendimento ao disposto no artigo 9º, inciso III da Lei 8.666/93, conforme Modelo 5;</w:t>
      </w:r>
    </w:p>
    <w:p w:rsidR="00BF1750" w:rsidRPr="00BF1750" w:rsidRDefault="00BF1750" w:rsidP="00E822CF">
      <w:pPr>
        <w:widowControl w:val="0"/>
        <w:autoSpaceDE w:val="0"/>
        <w:autoSpaceDN w:val="0"/>
        <w:adjustRightInd w:val="0"/>
        <w:spacing w:after="0" w:line="240" w:lineRule="auto"/>
        <w:jc w:val="both"/>
        <w:rPr>
          <w:rFonts w:asciiTheme="minorHAnsi" w:hAnsiTheme="minorHAnsi"/>
          <w:b/>
          <w:bCs/>
          <w:color w:val="000000"/>
          <w:sz w:val="20"/>
          <w:szCs w:val="20"/>
        </w:rPr>
      </w:pPr>
      <w:r w:rsidRPr="00887209">
        <w:rPr>
          <w:rFonts w:asciiTheme="minorHAnsi" w:hAnsiTheme="minorHAnsi"/>
          <w:b/>
          <w:bCs/>
          <w:color w:val="000000"/>
          <w:sz w:val="20"/>
          <w:szCs w:val="20"/>
        </w:rPr>
        <w:t>h</w:t>
      </w:r>
      <w:r>
        <w:rPr>
          <w:rFonts w:asciiTheme="minorHAnsi" w:hAnsiTheme="minorHAnsi"/>
          <w:bCs/>
          <w:color w:val="000000"/>
          <w:sz w:val="20"/>
          <w:szCs w:val="20"/>
        </w:rPr>
        <w:t>) Termo de Compromisso conforme Modelo 6;</w:t>
      </w:r>
    </w:p>
    <w:p w:rsidR="00A01877" w:rsidRPr="00BF1750" w:rsidRDefault="00BF1750" w:rsidP="00A60F39">
      <w:pPr>
        <w:spacing w:after="0" w:line="240" w:lineRule="auto"/>
        <w:jc w:val="both"/>
        <w:rPr>
          <w:rFonts w:asciiTheme="minorHAnsi" w:hAnsiTheme="minorHAnsi"/>
          <w:bCs/>
          <w:sz w:val="20"/>
          <w:szCs w:val="20"/>
        </w:rPr>
      </w:pPr>
      <w:r>
        <w:rPr>
          <w:rFonts w:asciiTheme="minorHAnsi" w:hAnsiTheme="minorHAnsi"/>
          <w:b/>
          <w:bCs/>
          <w:sz w:val="20"/>
          <w:szCs w:val="20"/>
        </w:rPr>
        <w:t>i</w:t>
      </w:r>
      <w:r w:rsidR="00A01877" w:rsidRPr="00BF1750">
        <w:rPr>
          <w:rFonts w:asciiTheme="minorHAnsi" w:hAnsiTheme="minorHAnsi"/>
          <w:b/>
          <w:bCs/>
          <w:sz w:val="20"/>
          <w:szCs w:val="20"/>
        </w:rPr>
        <w:t>)</w:t>
      </w:r>
      <w:r w:rsidR="00A01877" w:rsidRPr="00BF1750">
        <w:rPr>
          <w:rFonts w:asciiTheme="minorHAnsi" w:hAnsiTheme="minorHAnsi"/>
          <w:bCs/>
          <w:sz w:val="20"/>
          <w:szCs w:val="20"/>
        </w:rPr>
        <w:t xml:space="preserve"> Apresentar comprovação da boa situação financeira d</w:t>
      </w:r>
      <w:r w:rsidR="00A377A0" w:rsidRPr="00BF1750">
        <w:rPr>
          <w:rFonts w:asciiTheme="minorHAnsi" w:hAnsiTheme="minorHAnsi"/>
          <w:bCs/>
          <w:sz w:val="20"/>
          <w:szCs w:val="20"/>
        </w:rPr>
        <w:t>a</w:t>
      </w:r>
      <w:r w:rsidR="005D30CC" w:rsidRPr="00BF1750">
        <w:rPr>
          <w:rFonts w:asciiTheme="minorHAnsi" w:hAnsiTheme="minorHAnsi"/>
          <w:bCs/>
          <w:sz w:val="20"/>
          <w:szCs w:val="20"/>
        </w:rPr>
        <w:t xml:space="preserve"> </w:t>
      </w:r>
      <w:r w:rsidR="00EB373D" w:rsidRPr="00BF1750">
        <w:rPr>
          <w:rFonts w:asciiTheme="minorHAnsi" w:hAnsiTheme="minorHAnsi"/>
          <w:bCs/>
          <w:sz w:val="20"/>
          <w:szCs w:val="20"/>
        </w:rPr>
        <w:t>Licitante</w:t>
      </w:r>
      <w:r w:rsidR="00A01877" w:rsidRPr="00BF1750">
        <w:rPr>
          <w:rFonts w:asciiTheme="minorHAnsi" w:hAnsiTheme="minorHAnsi"/>
          <w:bCs/>
          <w:sz w:val="20"/>
          <w:szCs w:val="20"/>
        </w:rPr>
        <w:t>, aferida com base nos índices de Liquidez Geral (LG), Solvência Geral (SG) E Liquidez Corrente (LC) igual ou maiores que 01 (um)</w:t>
      </w:r>
      <w:r w:rsidR="00C2576C" w:rsidRPr="00BF1750">
        <w:rPr>
          <w:rFonts w:asciiTheme="minorHAnsi" w:hAnsiTheme="minorHAnsi"/>
          <w:bCs/>
          <w:sz w:val="20"/>
          <w:szCs w:val="20"/>
        </w:rPr>
        <w:t>,</w:t>
      </w:r>
      <w:r w:rsidR="00A01877" w:rsidRPr="00BF1750">
        <w:rPr>
          <w:rFonts w:asciiTheme="minorHAnsi" w:hAnsiTheme="minorHAnsi"/>
          <w:bCs/>
          <w:sz w:val="20"/>
          <w:szCs w:val="20"/>
        </w:rPr>
        <w:t xml:space="preserve"> automaticamente pelo SICAF;</w:t>
      </w:r>
    </w:p>
    <w:p w:rsidR="00C2576C" w:rsidRPr="00BF1750" w:rsidRDefault="00BF1750" w:rsidP="005D4ECE">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j</w:t>
      </w:r>
      <w:r w:rsidR="00A01877" w:rsidRPr="00BF1750">
        <w:rPr>
          <w:rFonts w:asciiTheme="minorHAnsi" w:hAnsiTheme="minorHAnsi"/>
          <w:b/>
          <w:bCs/>
          <w:sz w:val="20"/>
          <w:szCs w:val="20"/>
        </w:rPr>
        <w:t xml:space="preserve">) </w:t>
      </w:r>
      <w:r w:rsidR="00A01877" w:rsidRPr="00BF1750">
        <w:rPr>
          <w:rFonts w:asciiTheme="minorHAnsi" w:hAnsiTheme="minorHAnsi"/>
          <w:bCs/>
          <w:sz w:val="20"/>
          <w:szCs w:val="20"/>
        </w:rPr>
        <w:t>As empresas que apresentarem resultado inferior a 01 (um) em qualquer dos índices referidos n</w:t>
      </w:r>
      <w:r w:rsidR="00806F91" w:rsidRPr="00BF1750">
        <w:rPr>
          <w:rFonts w:asciiTheme="minorHAnsi" w:hAnsiTheme="minorHAnsi"/>
          <w:bCs/>
          <w:sz w:val="20"/>
          <w:szCs w:val="20"/>
        </w:rPr>
        <w:t>a</w:t>
      </w:r>
      <w:r w:rsidR="005D30CC" w:rsidRPr="00BF1750">
        <w:rPr>
          <w:rFonts w:asciiTheme="minorHAnsi" w:hAnsiTheme="minorHAnsi"/>
          <w:bCs/>
          <w:sz w:val="20"/>
          <w:szCs w:val="20"/>
        </w:rPr>
        <w:t xml:space="preserve"> </w:t>
      </w:r>
      <w:r w:rsidR="006E0309" w:rsidRPr="00BF1750">
        <w:rPr>
          <w:rFonts w:asciiTheme="minorHAnsi" w:hAnsiTheme="minorHAnsi"/>
          <w:bCs/>
          <w:sz w:val="20"/>
          <w:szCs w:val="20"/>
        </w:rPr>
        <w:t>alínea</w:t>
      </w:r>
      <w:r w:rsidR="00A01877" w:rsidRPr="00BF1750">
        <w:rPr>
          <w:rFonts w:asciiTheme="minorHAnsi" w:hAnsiTheme="minorHAnsi"/>
          <w:bCs/>
          <w:sz w:val="20"/>
          <w:szCs w:val="20"/>
        </w:rPr>
        <w:t xml:space="preserve"> anterior deverão comprovar o capital mínimo ou va</w:t>
      </w:r>
      <w:bookmarkStart w:id="1" w:name="_GoBack"/>
      <w:bookmarkEnd w:id="1"/>
      <w:r w:rsidR="00A01877" w:rsidRPr="00BF1750">
        <w:rPr>
          <w:rFonts w:asciiTheme="minorHAnsi" w:hAnsiTheme="minorHAnsi"/>
          <w:bCs/>
          <w:sz w:val="20"/>
          <w:szCs w:val="20"/>
        </w:rPr>
        <w:t>lor do patrimônio liquido de 5% do valor estimado da contratação, devendo a comprovação ser feita relativamente à data da apresentação da proposta de preços, na forma da lei, de acordo com os §§ 2º e 3º do artigo 31 d</w:t>
      </w:r>
      <w:r w:rsidR="000817C5" w:rsidRPr="00BF1750">
        <w:rPr>
          <w:rFonts w:asciiTheme="minorHAnsi" w:hAnsiTheme="minorHAnsi"/>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18083B">
        <w:rPr>
          <w:b/>
          <w:bCs/>
          <w:color w:val="000000"/>
          <w:sz w:val="20"/>
          <w:szCs w:val="20"/>
        </w:rPr>
        <w:t>4</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18083B">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BF1750">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5D30CC">
        <w:rPr>
          <w:rFonts w:cs="Calibri"/>
          <w:b/>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w:t>
      </w:r>
      <w:r w:rsidR="0011567F" w:rsidRPr="00572F93">
        <w:rPr>
          <w:rFonts w:eastAsia="Batang" w:cs="Calibri"/>
          <w:sz w:val="20"/>
          <w:szCs w:val="20"/>
        </w:rPr>
        <w:lastRenderedPageBreak/>
        <w:t xml:space="preserve">endereço completo; telefone; fax; e-mail; banco; agência; </w:t>
      </w:r>
      <w:proofErr w:type="spellStart"/>
      <w:r w:rsidR="0011567F" w:rsidRPr="00572F93">
        <w:rPr>
          <w:rFonts w:eastAsia="Batang" w:cs="Calibri"/>
          <w:sz w:val="20"/>
          <w:szCs w:val="20"/>
        </w:rPr>
        <w:t>conta-corrente</w:t>
      </w:r>
      <w:proofErr w:type="spellEnd"/>
      <w:r w:rsidR="0011567F" w:rsidRPr="00572F93">
        <w:rPr>
          <w:rFonts w:eastAsia="Batang" w:cs="Calibri"/>
          <w:sz w:val="20"/>
          <w:szCs w:val="20"/>
        </w:rPr>
        <w:t xml:space="preserv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18083B">
        <w:rPr>
          <w:rFonts w:eastAsia="Batang" w:cs="Calibri"/>
          <w:b/>
          <w:sz w:val="20"/>
          <w:szCs w:val="20"/>
        </w:rPr>
        <w:t>4</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18083B">
        <w:rPr>
          <w:rFonts w:eastAsia="Batang" w:cs="Calibri"/>
          <w:b/>
          <w:color w:val="000000"/>
          <w:sz w:val="20"/>
          <w:szCs w:val="20"/>
        </w:rPr>
        <w:t>4</w:t>
      </w:r>
      <w:r w:rsidRPr="000922C6">
        <w:rPr>
          <w:rFonts w:eastAsia="Batang" w:cs="Calibri"/>
          <w:b/>
          <w:color w:val="000000"/>
          <w:sz w:val="20"/>
          <w:szCs w:val="20"/>
        </w:rPr>
        <w:t>.4.2</w:t>
      </w:r>
      <w:r w:rsidR="004B77E4">
        <w:rPr>
          <w:rFonts w:eastAsia="Batang" w:cs="Calibri"/>
          <w:b/>
          <w:color w:val="000000"/>
          <w:sz w:val="20"/>
          <w:szCs w:val="20"/>
        </w:rPr>
        <w:t>.</w:t>
      </w:r>
      <w:r w:rsidR="00A56072">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18083B">
        <w:rPr>
          <w:rFonts w:eastAsia="Batang" w:cs="Calibri"/>
          <w:b/>
          <w:color w:val="000000"/>
          <w:sz w:val="20"/>
          <w:szCs w:val="20"/>
        </w:rPr>
        <w:t>4</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18083B">
        <w:rPr>
          <w:b/>
          <w:bCs/>
          <w:sz w:val="20"/>
          <w:szCs w:val="20"/>
        </w:rPr>
        <w:t>4</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1A4EF0">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18083B">
        <w:rPr>
          <w:b/>
          <w:bCs/>
          <w:sz w:val="20"/>
          <w:szCs w:val="20"/>
        </w:rPr>
        <w:t>4</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18083B">
        <w:rPr>
          <w:b/>
          <w:bCs/>
          <w:sz w:val="20"/>
          <w:szCs w:val="20"/>
        </w:rPr>
        <w:t>4</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18083B">
        <w:rPr>
          <w:b/>
          <w:bCs/>
          <w:sz w:val="20"/>
          <w:szCs w:val="20"/>
        </w:rPr>
        <w:t>4</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1A4EF0">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18083B">
        <w:rPr>
          <w:b/>
          <w:bCs/>
          <w:sz w:val="20"/>
          <w:szCs w:val="20"/>
        </w:rPr>
        <w:t>4</w:t>
      </w:r>
      <w:r w:rsidRPr="00572F93">
        <w:rPr>
          <w:b/>
          <w:bCs/>
          <w:sz w:val="20"/>
          <w:szCs w:val="20"/>
        </w:rPr>
        <w:t>.</w:t>
      </w:r>
      <w:r w:rsidR="00C2576C">
        <w:rPr>
          <w:b/>
          <w:bCs/>
          <w:sz w:val="20"/>
          <w:szCs w:val="20"/>
        </w:rPr>
        <w:t>6</w:t>
      </w:r>
      <w:r w:rsidRPr="00572F93">
        <w:rPr>
          <w:b/>
          <w:bCs/>
          <w:sz w:val="20"/>
          <w:szCs w:val="20"/>
        </w:rPr>
        <w:t>.</w:t>
      </w:r>
      <w:r w:rsidR="00A56072">
        <w:rPr>
          <w:b/>
          <w:bCs/>
          <w:sz w:val="20"/>
          <w:szCs w:val="20"/>
        </w:rPr>
        <w:t xml:space="preserve"> </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18083B">
        <w:rPr>
          <w:b/>
          <w:bCs/>
          <w:color w:val="000000"/>
          <w:sz w:val="20"/>
          <w:szCs w:val="20"/>
          <w:u w:val="single"/>
        </w:rPr>
        <w:t>4</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56072">
        <w:rPr>
          <w:b/>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56072">
        <w:rPr>
          <w:b/>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18083B">
        <w:rPr>
          <w:b/>
          <w:bCs/>
          <w:sz w:val="20"/>
          <w:szCs w:val="20"/>
        </w:rPr>
        <w:t>4</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1A4EF0">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18083B">
        <w:rPr>
          <w:bCs/>
          <w:sz w:val="20"/>
          <w:szCs w:val="20"/>
        </w:rPr>
        <w:t>4</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1A4EF0">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1A4EF0">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w:t>
      </w:r>
      <w:r w:rsidR="00EA3D83" w:rsidRPr="00FC47D3">
        <w:rPr>
          <w:bCs/>
          <w:color w:val="000000"/>
          <w:sz w:val="20"/>
          <w:szCs w:val="20"/>
        </w:rPr>
        <w:lastRenderedPageBreak/>
        <w:t>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1A4EF0">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1A4EF0">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1A4EF0">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w:t>
      </w:r>
      <w:proofErr w:type="spellStart"/>
      <w:r>
        <w:rPr>
          <w:bCs/>
          <w:color w:val="000000"/>
          <w:sz w:val="20"/>
          <w:szCs w:val="20"/>
        </w:rPr>
        <w:t>is</w:t>
      </w:r>
      <w:proofErr w:type="spellEnd"/>
      <w:r>
        <w:rPr>
          <w:bCs/>
          <w:color w:val="000000"/>
          <w:sz w:val="20"/>
          <w:szCs w:val="20"/>
        </w:rPr>
        <w:t xml:space="preserve">) da </w:t>
      </w:r>
      <w:r w:rsidR="00EB373D">
        <w:rPr>
          <w:bCs/>
          <w:color w:val="000000"/>
          <w:sz w:val="20"/>
          <w:szCs w:val="20"/>
        </w:rPr>
        <w:t>Licitante</w:t>
      </w:r>
      <w:r>
        <w:rPr>
          <w:bCs/>
          <w:color w:val="000000"/>
          <w:sz w:val="20"/>
          <w:szCs w:val="20"/>
        </w:rPr>
        <w:t>.</w:t>
      </w:r>
    </w:p>
    <w:p w:rsidR="00FC5029" w:rsidRPr="008A6B12" w:rsidRDefault="00FC5029" w:rsidP="00C90CF4">
      <w:pPr>
        <w:widowControl w:val="0"/>
        <w:autoSpaceDE w:val="0"/>
        <w:autoSpaceDN w:val="0"/>
        <w:adjustRightInd w:val="0"/>
        <w:spacing w:after="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C90CF4">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18083B">
        <w:rPr>
          <w:b/>
          <w:bCs/>
          <w:color w:val="000000"/>
          <w:sz w:val="20"/>
          <w:szCs w:val="20"/>
        </w:rPr>
        <w:t>5</w:t>
      </w:r>
      <w:r w:rsidR="00874DCC" w:rsidRPr="00FC47D3">
        <w:rPr>
          <w:b/>
          <w:bCs/>
          <w:color w:val="000000"/>
          <w:sz w:val="20"/>
          <w:szCs w:val="20"/>
        </w:rPr>
        <w:t xml:space="preserve">. DOS RECURSOS </w:t>
      </w:r>
    </w:p>
    <w:p w:rsidR="00874DCC" w:rsidRPr="00FC47D3" w:rsidRDefault="00831475" w:rsidP="00C90CF4">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8083B">
        <w:rPr>
          <w:b/>
          <w:bCs/>
          <w:color w:val="000000"/>
          <w:sz w:val="20"/>
          <w:szCs w:val="20"/>
        </w:rPr>
        <w:t>5</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C90C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8083B">
        <w:rPr>
          <w:b/>
          <w:bCs/>
          <w:color w:val="000000"/>
          <w:sz w:val="20"/>
          <w:szCs w:val="20"/>
        </w:rPr>
        <w:t>5</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001A4EF0">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C90CF4">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.3.</w:t>
      </w:r>
      <w:r w:rsidR="00A56072">
        <w:rPr>
          <w:b/>
          <w:bCs/>
          <w:color w:val="000000"/>
          <w:sz w:val="20"/>
          <w:szCs w:val="20"/>
        </w:rPr>
        <w:t xml:space="preserve"> </w:t>
      </w:r>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C90CF4">
      <w:pPr>
        <w:widowControl w:val="0"/>
        <w:autoSpaceDE w:val="0"/>
        <w:autoSpaceDN w:val="0"/>
        <w:adjustRightInd w:val="0"/>
        <w:spacing w:after="0" w:line="240" w:lineRule="auto"/>
        <w:jc w:val="both"/>
        <w:rPr>
          <w:bCs/>
          <w:sz w:val="20"/>
          <w:szCs w:val="20"/>
        </w:rPr>
      </w:pPr>
      <w:r w:rsidRPr="00FC47D3">
        <w:rPr>
          <w:b/>
          <w:bCs/>
          <w:sz w:val="20"/>
          <w:szCs w:val="20"/>
        </w:rPr>
        <w:t>1</w:t>
      </w:r>
      <w:r w:rsidR="0018083B">
        <w:rPr>
          <w:b/>
          <w:bCs/>
          <w:sz w:val="20"/>
          <w:szCs w:val="20"/>
        </w:rPr>
        <w:t>5</w:t>
      </w:r>
      <w:r w:rsidRPr="00FC47D3">
        <w:rPr>
          <w:b/>
          <w:bCs/>
          <w:sz w:val="20"/>
          <w:szCs w:val="20"/>
        </w:rPr>
        <w:t>.4.</w:t>
      </w:r>
      <w:r w:rsidR="007B1A5E">
        <w:rPr>
          <w:bCs/>
          <w:sz w:val="20"/>
          <w:szCs w:val="20"/>
        </w:rPr>
        <w:t xml:space="preserve"> A</w:t>
      </w:r>
      <w:r w:rsidR="001A4EF0">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C90CF4">
      <w:pPr>
        <w:widowControl w:val="0"/>
        <w:autoSpaceDE w:val="0"/>
        <w:autoSpaceDN w:val="0"/>
        <w:adjustRightInd w:val="0"/>
        <w:spacing w:after="0" w:line="240" w:lineRule="auto"/>
        <w:jc w:val="both"/>
        <w:rPr>
          <w:bCs/>
          <w:sz w:val="20"/>
          <w:szCs w:val="20"/>
        </w:rPr>
      </w:pPr>
      <w:r w:rsidRPr="00FC47D3">
        <w:rPr>
          <w:b/>
          <w:bCs/>
          <w:sz w:val="20"/>
          <w:szCs w:val="20"/>
        </w:rPr>
        <w:t>1</w:t>
      </w:r>
      <w:r w:rsidR="0018083B">
        <w:rPr>
          <w:b/>
          <w:bCs/>
          <w:sz w:val="20"/>
          <w:szCs w:val="20"/>
        </w:rPr>
        <w:t>5</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1A4EF0">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C90CF4">
      <w:pPr>
        <w:widowControl w:val="0"/>
        <w:autoSpaceDE w:val="0"/>
        <w:autoSpaceDN w:val="0"/>
        <w:adjustRightInd w:val="0"/>
        <w:spacing w:after="0" w:line="240" w:lineRule="auto"/>
        <w:jc w:val="both"/>
        <w:rPr>
          <w:bCs/>
          <w:sz w:val="20"/>
          <w:szCs w:val="20"/>
        </w:rPr>
      </w:pPr>
      <w:r w:rsidRPr="00FC47D3">
        <w:rPr>
          <w:b/>
          <w:bCs/>
          <w:sz w:val="20"/>
          <w:szCs w:val="20"/>
        </w:rPr>
        <w:t>1</w:t>
      </w:r>
      <w:r w:rsidR="0018083B">
        <w:rPr>
          <w:b/>
          <w:bCs/>
          <w:sz w:val="20"/>
          <w:szCs w:val="20"/>
        </w:rPr>
        <w:t>5</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C90CF4">
      <w:pPr>
        <w:widowControl w:val="0"/>
        <w:autoSpaceDE w:val="0"/>
        <w:autoSpaceDN w:val="0"/>
        <w:adjustRightInd w:val="0"/>
        <w:spacing w:after="0" w:line="240" w:lineRule="auto"/>
        <w:jc w:val="both"/>
        <w:rPr>
          <w:b/>
          <w:bCs/>
          <w:sz w:val="20"/>
          <w:szCs w:val="20"/>
        </w:rPr>
      </w:pPr>
      <w:r w:rsidRPr="00FC47D3">
        <w:rPr>
          <w:b/>
          <w:bCs/>
          <w:sz w:val="20"/>
          <w:szCs w:val="20"/>
        </w:rPr>
        <w:t>1</w:t>
      </w:r>
      <w:r w:rsidR="0018083B">
        <w:rPr>
          <w:b/>
          <w:bCs/>
          <w:sz w:val="20"/>
          <w:szCs w:val="20"/>
        </w:rPr>
        <w:t>5</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C90CF4">
      <w:pPr>
        <w:widowControl w:val="0"/>
        <w:autoSpaceDE w:val="0"/>
        <w:autoSpaceDN w:val="0"/>
        <w:adjustRightInd w:val="0"/>
        <w:spacing w:after="0" w:line="240" w:lineRule="auto"/>
        <w:jc w:val="both"/>
        <w:rPr>
          <w:b/>
          <w:bCs/>
          <w:sz w:val="20"/>
          <w:szCs w:val="20"/>
        </w:rPr>
      </w:pPr>
      <w:r w:rsidRPr="00FC47D3">
        <w:rPr>
          <w:b/>
          <w:bCs/>
          <w:sz w:val="20"/>
          <w:szCs w:val="20"/>
        </w:rPr>
        <w:t>1</w:t>
      </w:r>
      <w:r w:rsidR="0018083B">
        <w:rPr>
          <w:b/>
          <w:bCs/>
          <w:sz w:val="20"/>
          <w:szCs w:val="20"/>
        </w:rPr>
        <w:t>6</w:t>
      </w:r>
      <w:r w:rsidRPr="00FC47D3">
        <w:rPr>
          <w:b/>
          <w:bCs/>
          <w:sz w:val="20"/>
          <w:szCs w:val="20"/>
        </w:rPr>
        <w:t xml:space="preserve">. DA ADJUDICAÇÃO E DA HOMOLOGAÇÃO </w:t>
      </w:r>
    </w:p>
    <w:p w:rsidR="004D785B" w:rsidRPr="00FC47D3" w:rsidRDefault="004D785B" w:rsidP="00C90CF4">
      <w:pPr>
        <w:widowControl w:val="0"/>
        <w:autoSpaceDE w:val="0"/>
        <w:autoSpaceDN w:val="0"/>
        <w:adjustRightInd w:val="0"/>
        <w:spacing w:after="0" w:line="240" w:lineRule="auto"/>
        <w:jc w:val="both"/>
        <w:rPr>
          <w:bCs/>
          <w:sz w:val="20"/>
          <w:szCs w:val="20"/>
        </w:rPr>
      </w:pPr>
      <w:r w:rsidRPr="00FC47D3">
        <w:rPr>
          <w:b/>
          <w:bCs/>
          <w:sz w:val="20"/>
          <w:szCs w:val="20"/>
        </w:rPr>
        <w:t>1</w:t>
      </w:r>
      <w:r w:rsidR="0018083B">
        <w:rPr>
          <w:b/>
          <w:bCs/>
          <w:sz w:val="20"/>
          <w:szCs w:val="20"/>
        </w:rPr>
        <w:t>6</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C90CF4">
      <w:pPr>
        <w:widowControl w:val="0"/>
        <w:autoSpaceDE w:val="0"/>
        <w:autoSpaceDN w:val="0"/>
        <w:adjustRightInd w:val="0"/>
        <w:spacing w:after="0" w:line="240" w:lineRule="auto"/>
        <w:jc w:val="both"/>
        <w:rPr>
          <w:bCs/>
          <w:sz w:val="20"/>
          <w:szCs w:val="20"/>
        </w:rPr>
      </w:pPr>
      <w:r w:rsidRPr="00FC47D3">
        <w:rPr>
          <w:b/>
          <w:bCs/>
          <w:sz w:val="20"/>
          <w:szCs w:val="20"/>
        </w:rPr>
        <w:t>1</w:t>
      </w:r>
      <w:r w:rsidR="0018083B">
        <w:rPr>
          <w:b/>
          <w:bCs/>
          <w:sz w:val="20"/>
          <w:szCs w:val="20"/>
        </w:rPr>
        <w:t>6</w:t>
      </w:r>
      <w:r w:rsidRPr="00FC47D3">
        <w:rPr>
          <w:b/>
          <w:bCs/>
          <w:sz w:val="20"/>
          <w:szCs w:val="20"/>
        </w:rPr>
        <w:t>.2.</w:t>
      </w:r>
      <w:r w:rsidRPr="00FC47D3">
        <w:rPr>
          <w:bCs/>
          <w:sz w:val="20"/>
          <w:szCs w:val="20"/>
        </w:rPr>
        <w:t xml:space="preserve"> O objeto deste Pregão será adjudicado </w:t>
      </w:r>
      <w:r w:rsidR="007B1A5E">
        <w:rPr>
          <w:bCs/>
          <w:sz w:val="20"/>
          <w:szCs w:val="20"/>
        </w:rPr>
        <w:t>a</w:t>
      </w:r>
      <w:r w:rsidR="003154FC">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C90CF4">
      <w:pPr>
        <w:widowControl w:val="0"/>
        <w:autoSpaceDE w:val="0"/>
        <w:autoSpaceDN w:val="0"/>
        <w:adjustRightInd w:val="0"/>
        <w:spacing w:after="0" w:line="240" w:lineRule="auto"/>
        <w:jc w:val="both"/>
        <w:rPr>
          <w:bCs/>
          <w:sz w:val="20"/>
          <w:szCs w:val="20"/>
        </w:rPr>
      </w:pPr>
      <w:r w:rsidRPr="00FC47D3">
        <w:rPr>
          <w:b/>
          <w:bCs/>
          <w:sz w:val="20"/>
          <w:szCs w:val="20"/>
        </w:rPr>
        <w:t>1</w:t>
      </w:r>
      <w:r w:rsidR="0018083B">
        <w:rPr>
          <w:b/>
          <w:bCs/>
          <w:sz w:val="20"/>
          <w:szCs w:val="20"/>
        </w:rPr>
        <w:t>6</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D16083" w:rsidRPr="00FC47D3" w:rsidRDefault="00D16083" w:rsidP="00C90CF4">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18083B">
        <w:rPr>
          <w:b/>
          <w:bCs/>
          <w:color w:val="000000"/>
          <w:sz w:val="20"/>
          <w:szCs w:val="20"/>
        </w:rPr>
        <w:t>7</w:t>
      </w:r>
      <w:r w:rsidRPr="00FC47D3">
        <w:rPr>
          <w:b/>
          <w:bCs/>
          <w:color w:val="000000"/>
          <w:sz w:val="20"/>
          <w:szCs w:val="20"/>
        </w:rPr>
        <w:t xml:space="preserve">. DAS SANÇÕES ADMINISTRATIVAS </w:t>
      </w:r>
    </w:p>
    <w:p w:rsidR="00D16083" w:rsidRPr="00FC47D3" w:rsidRDefault="00D16083" w:rsidP="00C90CF4">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8083B">
        <w:rPr>
          <w:b/>
          <w:bCs/>
          <w:color w:val="000000"/>
          <w:sz w:val="20"/>
          <w:szCs w:val="20"/>
        </w:rPr>
        <w:t>7</w:t>
      </w:r>
      <w:r w:rsidRPr="00FC47D3">
        <w:rPr>
          <w:b/>
          <w:bCs/>
          <w:color w:val="000000"/>
          <w:sz w:val="20"/>
          <w:szCs w:val="20"/>
        </w:rPr>
        <w:t>.1.</w:t>
      </w:r>
      <w:r>
        <w:rPr>
          <w:bCs/>
          <w:color w:val="000000"/>
          <w:sz w:val="20"/>
          <w:szCs w:val="20"/>
        </w:rPr>
        <w:t xml:space="preserve"> A Licitante será sancionada</w:t>
      </w:r>
      <w:r w:rsidRPr="00FC47D3">
        <w:rPr>
          <w:bCs/>
          <w:color w:val="000000"/>
          <w:sz w:val="20"/>
          <w:szCs w:val="20"/>
        </w:rPr>
        <w:t xml:space="preserve"> com o impedimento de licitar 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Pr>
          <w:bCs/>
          <w:color w:val="000000"/>
          <w:sz w:val="20"/>
          <w:szCs w:val="20"/>
        </w:rPr>
        <w:t xml:space="preserve"> e será descredenciada</w:t>
      </w:r>
      <w:r w:rsidRPr="00FC47D3">
        <w:rPr>
          <w:bCs/>
          <w:color w:val="000000"/>
          <w:sz w:val="20"/>
          <w:szCs w:val="20"/>
        </w:rPr>
        <w:t xml:space="preserve"> no SICAF, pelo prazo de até 5 (cinco) anos, sem prejuízo de multa de até </w:t>
      </w:r>
      <w:r w:rsidRPr="00FC47D3">
        <w:rPr>
          <w:bCs/>
          <w:sz w:val="20"/>
          <w:szCs w:val="20"/>
        </w:rPr>
        <w:t xml:space="preserve">30% (trinta por cento) </w:t>
      </w:r>
      <w:r w:rsidRPr="00FC47D3">
        <w:rPr>
          <w:bCs/>
          <w:color w:val="000000"/>
          <w:sz w:val="20"/>
          <w:szCs w:val="20"/>
        </w:rPr>
        <w:t>do valor contratado e demais cominações legais, nos seguintes casos:</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c)</w:t>
      </w:r>
      <w:r>
        <w:rPr>
          <w:bCs/>
          <w:color w:val="000000"/>
          <w:sz w:val="20"/>
          <w:szCs w:val="20"/>
        </w:rPr>
        <w:t xml:space="preserve"> f</w:t>
      </w:r>
      <w:r w:rsidRPr="00FC47D3">
        <w:rPr>
          <w:bCs/>
          <w:color w:val="000000"/>
          <w:sz w:val="20"/>
          <w:szCs w:val="20"/>
        </w:rPr>
        <w:t>izer declaração falsa;</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FC47D3">
        <w:rPr>
          <w:b/>
          <w:bCs/>
          <w:color w:val="000000"/>
          <w:sz w:val="20"/>
          <w:szCs w:val="20"/>
        </w:rPr>
        <w:t>)</w:t>
      </w:r>
      <w:r>
        <w:rPr>
          <w:bCs/>
          <w:color w:val="000000"/>
          <w:sz w:val="20"/>
          <w:szCs w:val="20"/>
        </w:rPr>
        <w:t xml:space="preserve"> n</w:t>
      </w:r>
      <w:r w:rsidRPr="00FC47D3">
        <w:rPr>
          <w:bCs/>
          <w:color w:val="000000"/>
          <w:sz w:val="20"/>
          <w:szCs w:val="20"/>
        </w:rPr>
        <w:t>ão cumprir com a execução do contrato;</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8083B">
        <w:rPr>
          <w:b/>
          <w:bCs/>
          <w:color w:val="000000"/>
          <w:sz w:val="20"/>
          <w:szCs w:val="20"/>
        </w:rPr>
        <w:t>7</w:t>
      </w:r>
      <w:r w:rsidRPr="00FC47D3">
        <w:rPr>
          <w:b/>
          <w:bCs/>
          <w:color w:val="000000"/>
          <w:sz w:val="20"/>
          <w:szCs w:val="20"/>
        </w:rPr>
        <w:t>.2.</w:t>
      </w:r>
      <w:r w:rsidRPr="00FC47D3">
        <w:rPr>
          <w:bCs/>
          <w:color w:val="000000"/>
          <w:sz w:val="20"/>
          <w:szCs w:val="20"/>
        </w:rPr>
        <w:t xml:space="preserve"> Para os fins deste item, reputar-se-ão inidôneos atos como os descritos no art. 90, 92, 93, 94, 95 e 96 da Lei nº 8.666/93;</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8083B">
        <w:rPr>
          <w:b/>
          <w:bCs/>
          <w:color w:val="000000"/>
          <w:sz w:val="20"/>
          <w:szCs w:val="20"/>
        </w:rPr>
        <w:t>7</w:t>
      </w:r>
      <w:r w:rsidRPr="00FC47D3">
        <w:rPr>
          <w:b/>
          <w:bCs/>
          <w:color w:val="000000"/>
          <w:sz w:val="20"/>
          <w:szCs w:val="20"/>
        </w:rPr>
        <w:t>.3.</w:t>
      </w:r>
      <w:r w:rsidRPr="00FC47D3">
        <w:rPr>
          <w:bCs/>
          <w:color w:val="000000"/>
          <w:sz w:val="20"/>
          <w:szCs w:val="20"/>
        </w:rPr>
        <w:t xml:space="preserve"> </w:t>
      </w:r>
      <w:r w:rsidRPr="00485207">
        <w:rPr>
          <w:bCs/>
          <w:color w:val="000000"/>
          <w:sz w:val="20"/>
          <w:szCs w:val="20"/>
        </w:rPr>
        <w:t xml:space="preserve">Para os fins do </w:t>
      </w:r>
      <w:r w:rsidRPr="00485207">
        <w:rPr>
          <w:bCs/>
          <w:sz w:val="20"/>
          <w:szCs w:val="20"/>
        </w:rPr>
        <w:t>item 1</w:t>
      </w:r>
      <w:r w:rsidR="0018083B">
        <w:rPr>
          <w:bCs/>
          <w:sz w:val="20"/>
          <w:szCs w:val="20"/>
        </w:rPr>
        <w:t>7</w:t>
      </w:r>
      <w:r w:rsidRPr="00485207">
        <w:rPr>
          <w:bCs/>
          <w:sz w:val="20"/>
          <w:szCs w:val="20"/>
        </w:rPr>
        <w:t>.2,</w:t>
      </w:r>
      <w:r w:rsidRPr="00485207">
        <w:rPr>
          <w:bCs/>
          <w:color w:val="000000"/>
          <w:sz w:val="20"/>
          <w:szCs w:val="20"/>
        </w:rPr>
        <w:t xml:space="preserve"> a cada dia de atraso será cobrado </w:t>
      </w:r>
      <w:r>
        <w:rPr>
          <w:bCs/>
          <w:color w:val="000000"/>
          <w:sz w:val="20"/>
          <w:szCs w:val="20"/>
        </w:rPr>
        <w:t>1</w:t>
      </w:r>
      <w:r w:rsidRPr="00485207">
        <w:rPr>
          <w:bCs/>
          <w:color w:val="000000"/>
          <w:sz w:val="20"/>
          <w:szCs w:val="20"/>
        </w:rPr>
        <w:t>% (um</w:t>
      </w:r>
      <w:r>
        <w:rPr>
          <w:bCs/>
          <w:color w:val="000000"/>
          <w:sz w:val="20"/>
          <w:szCs w:val="20"/>
        </w:rPr>
        <w:t xml:space="preserve"> </w:t>
      </w:r>
      <w:r w:rsidRPr="00485207">
        <w:rPr>
          <w:bCs/>
          <w:color w:val="000000"/>
          <w:sz w:val="20"/>
          <w:szCs w:val="20"/>
        </w:rPr>
        <w:t xml:space="preserve">por cento) de multa até o limite de </w:t>
      </w:r>
      <w:r>
        <w:rPr>
          <w:bCs/>
          <w:color w:val="000000"/>
          <w:sz w:val="20"/>
          <w:szCs w:val="20"/>
        </w:rPr>
        <w:t>30</w:t>
      </w:r>
      <w:r w:rsidRPr="00485207">
        <w:rPr>
          <w:bCs/>
          <w:color w:val="000000"/>
          <w:sz w:val="20"/>
          <w:szCs w:val="20"/>
        </w:rPr>
        <w:t>% (</w:t>
      </w:r>
      <w:r>
        <w:rPr>
          <w:bCs/>
          <w:color w:val="000000"/>
          <w:sz w:val="20"/>
          <w:szCs w:val="20"/>
        </w:rPr>
        <w:t>trinta</w:t>
      </w:r>
      <w:r w:rsidRPr="00485207">
        <w:rPr>
          <w:bCs/>
          <w:color w:val="000000"/>
          <w:sz w:val="20"/>
          <w:szCs w:val="20"/>
        </w:rPr>
        <w:t xml:space="preserve"> por cento)</w:t>
      </w:r>
      <w:r>
        <w:rPr>
          <w:bCs/>
          <w:color w:val="000000"/>
          <w:sz w:val="20"/>
          <w:szCs w:val="20"/>
        </w:rPr>
        <w:t>,</w:t>
      </w:r>
      <w:r w:rsidRPr="00485207">
        <w:rPr>
          <w:bCs/>
          <w:color w:val="000000"/>
          <w:sz w:val="20"/>
          <w:szCs w:val="20"/>
        </w:rPr>
        <w:t xml:space="preserve"> ocasião em</w:t>
      </w:r>
      <w:r>
        <w:rPr>
          <w:bCs/>
          <w:color w:val="000000"/>
          <w:sz w:val="20"/>
          <w:szCs w:val="20"/>
        </w:rPr>
        <w:t xml:space="preserve"> que</w:t>
      </w:r>
      <w:r w:rsidRPr="00485207">
        <w:rPr>
          <w:bCs/>
          <w:color w:val="000000"/>
          <w:sz w:val="20"/>
          <w:szCs w:val="20"/>
        </w:rPr>
        <w:t xml:space="preserve"> será rescindido unilateralmente o contrato, sendo convocadas as </w:t>
      </w:r>
      <w:r>
        <w:rPr>
          <w:bCs/>
          <w:color w:val="000000"/>
          <w:sz w:val="20"/>
          <w:szCs w:val="20"/>
        </w:rPr>
        <w:t>Licitante</w:t>
      </w:r>
      <w:r w:rsidRPr="00485207">
        <w:rPr>
          <w:bCs/>
          <w:color w:val="000000"/>
          <w:sz w:val="20"/>
          <w:szCs w:val="20"/>
        </w:rPr>
        <w:t xml:space="preserv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485207">
          <w:rPr>
            <w:bCs/>
            <w:color w:val="000000"/>
            <w:sz w:val="20"/>
            <w:szCs w:val="20"/>
          </w:rPr>
          <w:t>81 a</w:t>
        </w:r>
      </w:smartTag>
      <w:r w:rsidRPr="00485207">
        <w:rPr>
          <w:bCs/>
          <w:color w:val="000000"/>
          <w:sz w:val="20"/>
          <w:szCs w:val="20"/>
        </w:rPr>
        <w:t xml:space="preserve"> 88 da Lei 8666</w:t>
      </w:r>
      <w:r w:rsidRPr="00485207">
        <w:rPr>
          <w:bCs/>
          <w:color w:val="000000"/>
          <w:sz w:val="20"/>
          <w:szCs w:val="20"/>
        </w:rPr>
        <w:sym w:font="Symbol" w:char="002F"/>
      </w:r>
      <w:r w:rsidRPr="00485207">
        <w:rPr>
          <w:bCs/>
          <w:color w:val="000000"/>
          <w:sz w:val="20"/>
          <w:szCs w:val="20"/>
        </w:rPr>
        <w:t>93;</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8083B">
        <w:rPr>
          <w:b/>
          <w:bCs/>
          <w:color w:val="000000"/>
          <w:sz w:val="20"/>
          <w:szCs w:val="20"/>
        </w:rPr>
        <w:t>7</w:t>
      </w:r>
      <w:r w:rsidRPr="00FC47D3">
        <w:rPr>
          <w:b/>
          <w:bCs/>
          <w:color w:val="000000"/>
          <w:sz w:val="20"/>
          <w:szCs w:val="20"/>
        </w:rPr>
        <w:t>.4.</w:t>
      </w:r>
      <w:r w:rsidRPr="00FC47D3">
        <w:rPr>
          <w:bCs/>
          <w:color w:val="000000"/>
          <w:sz w:val="20"/>
          <w:szCs w:val="20"/>
        </w:rPr>
        <w:t xml:space="preserve"> A </w:t>
      </w:r>
      <w:r>
        <w:rPr>
          <w:bCs/>
          <w:color w:val="000000"/>
          <w:sz w:val="20"/>
          <w:szCs w:val="20"/>
        </w:rPr>
        <w:t>multa, eventualmente imposta à c</w:t>
      </w:r>
      <w:r w:rsidRPr="00FC47D3">
        <w:rPr>
          <w:bCs/>
          <w:color w:val="000000"/>
          <w:sz w:val="20"/>
          <w:szCs w:val="20"/>
        </w:rPr>
        <w:t xml:space="preserve">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Pr>
          <w:bCs/>
          <w:color w:val="000000"/>
          <w:sz w:val="20"/>
          <w:szCs w:val="20"/>
        </w:rPr>
        <w:t>à</w:t>
      </w:r>
      <w:r w:rsidRPr="00FC47D3">
        <w:rPr>
          <w:bCs/>
          <w:color w:val="000000"/>
          <w:sz w:val="20"/>
          <w:szCs w:val="20"/>
        </w:rPr>
        <w:t xml:space="preserve"> cobrança judicial da multa;</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8083B">
        <w:rPr>
          <w:b/>
          <w:bCs/>
          <w:color w:val="000000"/>
          <w:sz w:val="20"/>
          <w:szCs w:val="20"/>
        </w:rPr>
        <w:t>7</w:t>
      </w:r>
      <w:r w:rsidRPr="00FC47D3">
        <w:rPr>
          <w:b/>
          <w:bCs/>
          <w:color w:val="000000"/>
          <w:sz w:val="20"/>
          <w:szCs w:val="20"/>
        </w:rPr>
        <w:t>.5.</w:t>
      </w:r>
      <w:r w:rsidRPr="00FC47D3">
        <w:rPr>
          <w:bCs/>
          <w:color w:val="000000"/>
          <w:sz w:val="20"/>
          <w:szCs w:val="20"/>
        </w:rPr>
        <w:t xml:space="preserve"> A multa será aplicada, após o julgame</w:t>
      </w:r>
      <w:r>
        <w:rPr>
          <w:bCs/>
          <w:color w:val="000000"/>
          <w:sz w:val="20"/>
          <w:szCs w:val="20"/>
        </w:rPr>
        <w:t>nto da defesa apresentada pela c</w:t>
      </w:r>
      <w:r w:rsidRPr="00FC47D3">
        <w:rPr>
          <w:bCs/>
          <w:color w:val="000000"/>
          <w:sz w:val="20"/>
          <w:szCs w:val="20"/>
        </w:rPr>
        <w:t>ontratada no prazo de até 05 (cinco) dias úteis contados da data de sua notificação. Decaído e</w:t>
      </w:r>
      <w:r>
        <w:rPr>
          <w:bCs/>
          <w:color w:val="000000"/>
          <w:sz w:val="20"/>
          <w:szCs w:val="20"/>
        </w:rPr>
        <w:t>ste prazo, sem manifestação da contratada, a c</w:t>
      </w:r>
      <w:r w:rsidRPr="00FC47D3">
        <w:rPr>
          <w:bCs/>
          <w:color w:val="000000"/>
          <w:sz w:val="20"/>
          <w:szCs w:val="20"/>
        </w:rPr>
        <w:t>ontratante aplicará e executará automaticamente a multa;</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8083B">
        <w:rPr>
          <w:b/>
          <w:bCs/>
          <w:color w:val="000000"/>
          <w:sz w:val="20"/>
          <w:szCs w:val="20"/>
        </w:rPr>
        <w:t>7</w:t>
      </w:r>
      <w:r w:rsidRPr="00FC47D3">
        <w:rPr>
          <w:b/>
          <w:bCs/>
          <w:color w:val="000000"/>
          <w:sz w:val="20"/>
          <w:szCs w:val="20"/>
        </w:rPr>
        <w:t>.6.</w:t>
      </w:r>
      <w:r w:rsidRPr="00FC47D3">
        <w:rPr>
          <w:bCs/>
          <w:color w:val="000000"/>
          <w:sz w:val="20"/>
          <w:szCs w:val="20"/>
        </w:rPr>
        <w:t xml:space="preserve"> Para julgame</w:t>
      </w:r>
      <w:r>
        <w:rPr>
          <w:bCs/>
          <w:color w:val="000000"/>
          <w:sz w:val="20"/>
          <w:szCs w:val="20"/>
        </w:rPr>
        <w:t>nto da defesa apresentada pela c</w:t>
      </w:r>
      <w:r w:rsidRPr="00FC47D3">
        <w:rPr>
          <w:bCs/>
          <w:color w:val="000000"/>
          <w:sz w:val="20"/>
          <w:szCs w:val="20"/>
        </w:rPr>
        <w:t xml:space="preserve">ontratada ou aplicação da multa, fica facultada da área </w:t>
      </w:r>
      <w:r>
        <w:rPr>
          <w:bCs/>
          <w:color w:val="000000"/>
          <w:sz w:val="20"/>
          <w:szCs w:val="20"/>
        </w:rPr>
        <w:t>responsável</w:t>
      </w:r>
      <w:r w:rsidRPr="00FC47D3">
        <w:rPr>
          <w:bCs/>
          <w:color w:val="000000"/>
          <w:sz w:val="20"/>
          <w:szCs w:val="20"/>
        </w:rPr>
        <w:t xml:space="preserve"> consultar a </w:t>
      </w:r>
      <w:r>
        <w:rPr>
          <w:bCs/>
          <w:color w:val="000000"/>
          <w:sz w:val="20"/>
          <w:szCs w:val="20"/>
        </w:rPr>
        <w:t xml:space="preserve">Superintendência de Assuntos Jurídicos </w:t>
      </w:r>
      <w:r w:rsidRPr="00FC47D3">
        <w:rPr>
          <w:bCs/>
          <w:color w:val="000000"/>
          <w:sz w:val="20"/>
          <w:szCs w:val="20"/>
        </w:rPr>
        <w:t>da SESAU/TO.</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8083B">
        <w:rPr>
          <w:b/>
          <w:bCs/>
          <w:color w:val="000000"/>
          <w:sz w:val="20"/>
          <w:szCs w:val="20"/>
        </w:rPr>
        <w:t>7</w:t>
      </w:r>
      <w:r w:rsidRPr="00FC47D3">
        <w:rPr>
          <w:b/>
          <w:bCs/>
          <w:color w:val="000000"/>
          <w:sz w:val="20"/>
          <w:szCs w:val="20"/>
        </w:rPr>
        <w:t>.7.</w:t>
      </w:r>
      <w:r w:rsidRPr="00FC47D3">
        <w:rPr>
          <w:bCs/>
          <w:color w:val="000000"/>
          <w:sz w:val="20"/>
          <w:szCs w:val="20"/>
        </w:rPr>
        <w:t xml:space="preserve"> As multas previstas nesta seção não eximem a </w:t>
      </w:r>
      <w:r>
        <w:rPr>
          <w:bCs/>
          <w:color w:val="000000"/>
          <w:sz w:val="20"/>
          <w:szCs w:val="20"/>
        </w:rPr>
        <w:t>a</w:t>
      </w:r>
      <w:r w:rsidRPr="00FC47D3">
        <w:rPr>
          <w:bCs/>
          <w:color w:val="000000"/>
          <w:sz w:val="20"/>
          <w:szCs w:val="20"/>
        </w:rPr>
        <w:t xml:space="preserve">djudicatária ou </w:t>
      </w:r>
      <w:r>
        <w:rPr>
          <w:bCs/>
          <w:color w:val="000000"/>
          <w:sz w:val="20"/>
          <w:szCs w:val="20"/>
        </w:rPr>
        <w:t>c</w:t>
      </w:r>
      <w:r w:rsidRPr="00FC47D3">
        <w:rPr>
          <w:bCs/>
          <w:color w:val="000000"/>
          <w:sz w:val="20"/>
          <w:szCs w:val="20"/>
        </w:rPr>
        <w:t>ontratada da reparação dos eventuais danos, perdas ou prejuízos que seu ato punível venha causar à Administração ou a terceiros.</w:t>
      </w:r>
    </w:p>
    <w:p w:rsidR="00D16083" w:rsidRPr="00FC47D3" w:rsidRDefault="00D16083" w:rsidP="00D160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18083B">
        <w:rPr>
          <w:b/>
          <w:bCs/>
          <w:color w:val="000000"/>
          <w:sz w:val="20"/>
          <w:szCs w:val="20"/>
          <w:u w:val="single"/>
        </w:rPr>
        <w:t>7</w:t>
      </w:r>
      <w:r w:rsidRPr="00FC47D3">
        <w:rPr>
          <w:b/>
          <w:bCs/>
          <w:color w:val="000000"/>
          <w:sz w:val="20"/>
          <w:szCs w:val="20"/>
          <w:u w:val="single"/>
        </w:rPr>
        <w:t>.8. Poderá haver ainda, pena de:</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ontratado ressarcir a Administração pelos prejuízos resultantes e após decorrido o prazo da sanção aplicada com base na alínea anterior.</w:t>
      </w:r>
    </w:p>
    <w:p w:rsidR="00D16083" w:rsidRPr="00FC47D3" w:rsidRDefault="00D16083" w:rsidP="00D160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8083B">
        <w:rPr>
          <w:b/>
          <w:bCs/>
          <w:color w:val="000000"/>
          <w:sz w:val="20"/>
          <w:szCs w:val="20"/>
        </w:rPr>
        <w:t>7</w:t>
      </w:r>
      <w:r w:rsidRPr="00FC47D3">
        <w:rPr>
          <w:b/>
          <w:bCs/>
          <w:color w:val="000000"/>
          <w:sz w:val="20"/>
          <w:szCs w:val="20"/>
        </w:rPr>
        <w:t>.9.</w:t>
      </w:r>
      <w:r w:rsidRPr="00FC47D3">
        <w:rPr>
          <w:bCs/>
          <w:color w:val="000000"/>
          <w:sz w:val="20"/>
          <w:szCs w:val="20"/>
        </w:rPr>
        <w:t xml:space="preserve"> As sanções são independentes e a aplicação de uma não exclui a das outras.</w:t>
      </w:r>
    </w:p>
    <w:p w:rsidR="0018083B" w:rsidRPr="003657EF" w:rsidRDefault="00D16083" w:rsidP="002D52C8">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8083B">
        <w:rPr>
          <w:b/>
          <w:bCs/>
          <w:color w:val="000000"/>
          <w:sz w:val="20"/>
          <w:szCs w:val="20"/>
        </w:rPr>
        <w:t>7</w:t>
      </w:r>
      <w:r w:rsidRPr="00FC47D3">
        <w:rPr>
          <w:b/>
          <w:bCs/>
          <w:color w:val="000000"/>
          <w:sz w:val="20"/>
          <w:szCs w:val="20"/>
        </w:rPr>
        <w:t>.10.</w:t>
      </w:r>
      <w:r w:rsidRPr="00FC47D3">
        <w:rPr>
          <w:bCs/>
          <w:color w:val="000000"/>
          <w:sz w:val="20"/>
          <w:szCs w:val="20"/>
        </w:rPr>
        <w:t xml:space="preserve"> Todas as sanções poderão, a critério da SESAU/TO, tramitar nos autos que cor</w:t>
      </w:r>
      <w:r w:rsidR="00D57EAB">
        <w:rPr>
          <w:bCs/>
          <w:color w:val="000000"/>
          <w:sz w:val="20"/>
          <w:szCs w:val="20"/>
        </w:rPr>
        <w:t>rem o procedimento licitatório.</w:t>
      </w:r>
    </w:p>
    <w:p w:rsidR="004D785B" w:rsidRPr="00FC47D3" w:rsidRDefault="002617B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18083B">
        <w:rPr>
          <w:b/>
          <w:bCs/>
          <w:color w:val="000000"/>
          <w:sz w:val="20"/>
          <w:szCs w:val="20"/>
        </w:rPr>
        <w:t>8</w:t>
      </w:r>
      <w:r w:rsidR="004D785B" w:rsidRPr="00FC47D3">
        <w:rPr>
          <w:b/>
          <w:bCs/>
          <w:color w:val="000000"/>
          <w:sz w:val="20"/>
          <w:szCs w:val="20"/>
        </w:rPr>
        <w:t xml:space="preserve">. DO CONTRATO E CONDIÇÕES PARA A CONTRATAÇÃO </w:t>
      </w:r>
    </w:p>
    <w:p w:rsidR="00653B0F" w:rsidRPr="00653B0F" w:rsidRDefault="002617B5" w:rsidP="00653B0F">
      <w:pPr>
        <w:autoSpaceDE w:val="0"/>
        <w:autoSpaceDN w:val="0"/>
        <w:adjustRightInd w:val="0"/>
        <w:spacing w:after="0" w:line="240" w:lineRule="auto"/>
        <w:jc w:val="both"/>
        <w:rPr>
          <w:rFonts w:asciiTheme="minorHAnsi" w:hAnsiTheme="minorHAnsi"/>
          <w:color w:val="000000"/>
          <w:sz w:val="20"/>
          <w:szCs w:val="20"/>
        </w:rPr>
      </w:pPr>
      <w:bookmarkStart w:id="2" w:name="art57"/>
      <w:bookmarkEnd w:id="2"/>
      <w:r w:rsidRPr="00653B0F">
        <w:rPr>
          <w:rFonts w:asciiTheme="minorHAnsi" w:hAnsiTheme="minorHAnsi"/>
          <w:b/>
          <w:bCs/>
          <w:color w:val="000000"/>
          <w:sz w:val="20"/>
          <w:szCs w:val="20"/>
        </w:rPr>
        <w:t>1</w:t>
      </w:r>
      <w:r w:rsidR="0018083B">
        <w:rPr>
          <w:rFonts w:asciiTheme="minorHAnsi" w:hAnsiTheme="minorHAnsi"/>
          <w:b/>
          <w:bCs/>
          <w:color w:val="000000"/>
          <w:sz w:val="20"/>
          <w:szCs w:val="20"/>
        </w:rPr>
        <w:t>8</w:t>
      </w:r>
      <w:r w:rsidR="004D785B" w:rsidRPr="00653B0F">
        <w:rPr>
          <w:rFonts w:asciiTheme="minorHAnsi" w:hAnsiTheme="minorHAnsi"/>
          <w:b/>
          <w:bCs/>
          <w:color w:val="000000"/>
          <w:sz w:val="20"/>
          <w:szCs w:val="20"/>
        </w:rPr>
        <w:t>.1.</w:t>
      </w:r>
      <w:bookmarkStart w:id="3" w:name="art57i"/>
      <w:bookmarkEnd w:id="3"/>
      <w:r w:rsidR="00653B0F" w:rsidRPr="00653B0F">
        <w:rPr>
          <w:rFonts w:asciiTheme="minorHAnsi" w:hAnsiTheme="minorHAnsi"/>
          <w:color w:val="000000"/>
          <w:sz w:val="20"/>
          <w:szCs w:val="20"/>
        </w:rPr>
        <w:t xml:space="preserve"> O prazo de vigência </w:t>
      </w:r>
      <w:r w:rsidR="001163E1">
        <w:rPr>
          <w:rFonts w:asciiTheme="minorHAnsi" w:hAnsiTheme="minorHAnsi"/>
          <w:color w:val="000000"/>
          <w:sz w:val="20"/>
          <w:szCs w:val="20"/>
        </w:rPr>
        <w:t>ficará adstrito aos respectivos créditos orçamentários</w:t>
      </w:r>
      <w:r w:rsidR="00653B0F" w:rsidRPr="00653B0F">
        <w:rPr>
          <w:rFonts w:asciiTheme="minorHAnsi" w:hAnsiTheme="minorHAnsi"/>
          <w:color w:val="000000"/>
          <w:sz w:val="20"/>
          <w:szCs w:val="20"/>
        </w:rPr>
        <w:t>.</w:t>
      </w:r>
    </w:p>
    <w:p w:rsidR="004D785B" w:rsidRPr="00FC47D3" w:rsidRDefault="002617B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8083B">
        <w:rPr>
          <w:b/>
          <w:bCs/>
          <w:color w:val="000000"/>
          <w:sz w:val="20"/>
          <w:szCs w:val="20"/>
        </w:rPr>
        <w:t>8</w:t>
      </w:r>
      <w:r w:rsidR="004D785B" w:rsidRPr="00FC47D3">
        <w:rPr>
          <w:b/>
          <w:bCs/>
          <w:color w:val="000000"/>
          <w:sz w:val="20"/>
          <w:szCs w:val="20"/>
        </w:rPr>
        <w:t>.2.</w:t>
      </w:r>
      <w:r w:rsidR="00F64457">
        <w:rPr>
          <w:bCs/>
          <w:color w:val="000000"/>
          <w:sz w:val="20"/>
          <w:szCs w:val="20"/>
        </w:rPr>
        <w:t xml:space="preserve"> Homologado o Pregão, a</w:t>
      </w:r>
      <w:r w:rsidR="003154FC">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2617B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8083B">
        <w:rPr>
          <w:b/>
          <w:bCs/>
          <w:color w:val="000000"/>
          <w:sz w:val="20"/>
          <w:szCs w:val="20"/>
        </w:rPr>
        <w:t>8</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 xml:space="preserve">s remanescentes na ordem de </w:t>
      </w:r>
      <w:r w:rsidR="004D785B" w:rsidRPr="00FC47D3">
        <w:rPr>
          <w:bCs/>
          <w:color w:val="000000"/>
          <w:sz w:val="20"/>
          <w:szCs w:val="20"/>
        </w:rPr>
        <w:lastRenderedPageBreak/>
        <w:t>classificação do certame par</w:t>
      </w:r>
      <w:r w:rsidR="003C42ED">
        <w:rPr>
          <w:bCs/>
          <w:color w:val="000000"/>
          <w:sz w:val="20"/>
          <w:szCs w:val="20"/>
        </w:rPr>
        <w:t>a contratar com a Administração.</w:t>
      </w:r>
    </w:p>
    <w:p w:rsidR="004D785B" w:rsidRPr="00FC47D3" w:rsidRDefault="002617B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8083B">
        <w:rPr>
          <w:b/>
          <w:bCs/>
          <w:color w:val="000000"/>
          <w:sz w:val="20"/>
          <w:szCs w:val="20"/>
        </w:rPr>
        <w:t>8</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2617B5" w:rsidP="003C42ED">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18083B">
        <w:rPr>
          <w:b/>
          <w:bCs/>
          <w:color w:val="000000"/>
          <w:sz w:val="20"/>
          <w:szCs w:val="20"/>
        </w:rPr>
        <w:t>8</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3154FC">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AB7C04" w:rsidRPr="00FC47D3" w:rsidRDefault="0018083B"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18083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3154FC">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18083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3154FC">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18083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18083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18083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18083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18083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18083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w:t>
      </w:r>
      <w:r w:rsidR="00BE06A3">
        <w:rPr>
          <w:bCs/>
          <w:color w:val="000000"/>
          <w:sz w:val="20"/>
          <w:szCs w:val="20"/>
        </w:rPr>
        <w:t>l</w:t>
      </w:r>
      <w:r w:rsidR="00AB7C04" w:rsidRPr="00FC47D3">
        <w:rPr>
          <w:bCs/>
          <w:color w:val="000000"/>
          <w:sz w:val="20"/>
          <w:szCs w:val="20"/>
        </w:rPr>
        <w:t>.</w:t>
      </w:r>
    </w:p>
    <w:p w:rsidR="00AB7C04" w:rsidRPr="00FC47D3" w:rsidRDefault="0018083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3154FC">
        <w:rPr>
          <w:bCs/>
          <w:color w:val="000000"/>
          <w:sz w:val="20"/>
          <w:szCs w:val="20"/>
        </w:rPr>
        <w:t xml:space="preserve"> </w:t>
      </w:r>
      <w:r w:rsidR="005F6698">
        <w:rPr>
          <w:bCs/>
          <w:color w:val="000000"/>
          <w:sz w:val="20"/>
          <w:szCs w:val="20"/>
        </w:rPr>
        <w:t>Edital</w:t>
      </w:r>
      <w:r w:rsidR="00AB7C04" w:rsidRPr="00FC47D3">
        <w:rPr>
          <w:bCs/>
          <w:color w:val="000000"/>
          <w:sz w:val="20"/>
          <w:szCs w:val="20"/>
        </w:rPr>
        <w:t xml:space="preserve"> permitir;</w:t>
      </w:r>
    </w:p>
    <w:p w:rsidR="00AB7C04" w:rsidRPr="00FC47D3" w:rsidRDefault="0018083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18083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18083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18083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5A65D0">
        <w:rPr>
          <w:bCs/>
          <w:color w:val="000000"/>
          <w:sz w:val="20"/>
          <w:szCs w:val="20"/>
        </w:rPr>
        <w:t>A</w:t>
      </w:r>
      <w:r w:rsidR="003154FC">
        <w:rPr>
          <w:bCs/>
          <w:color w:val="000000"/>
          <w:sz w:val="20"/>
          <w:szCs w:val="20"/>
        </w:rPr>
        <w:t xml:space="preserve"> </w:t>
      </w:r>
      <w:r w:rsidR="005A65D0">
        <w:rPr>
          <w:bCs/>
          <w:color w:val="000000"/>
          <w:sz w:val="20"/>
          <w:szCs w:val="20"/>
        </w:rPr>
        <w:t>C</w:t>
      </w:r>
      <w:r w:rsidR="0097214A" w:rsidRPr="00FC47D3">
        <w:rPr>
          <w:bCs/>
          <w:color w:val="000000"/>
          <w:sz w:val="20"/>
          <w:szCs w:val="20"/>
        </w:rPr>
        <w:t>ontratad</w:t>
      </w:r>
      <w:r w:rsidR="005A65D0">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18083B"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3657EF">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18083B" w:rsidP="002B65AD">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18083B">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8083B">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A56072">
        <w:rPr>
          <w:bCs/>
          <w:color w:val="000000"/>
          <w:sz w:val="20"/>
          <w:szCs w:val="20"/>
        </w:rPr>
        <w:t>18</w:t>
      </w:r>
      <w:r w:rsidRPr="00901BD0">
        <w:rPr>
          <w:bCs/>
          <w:color w:val="000000"/>
          <w:sz w:val="20"/>
          <w:szCs w:val="20"/>
        </w:rPr>
        <w:t xml:space="preserve"> de </w:t>
      </w:r>
      <w:r w:rsidR="00A56072">
        <w:rPr>
          <w:bCs/>
          <w:color w:val="000000"/>
          <w:sz w:val="20"/>
          <w:szCs w:val="20"/>
        </w:rPr>
        <w:t>agosto</w:t>
      </w:r>
      <w:r w:rsidRPr="00901BD0">
        <w:rPr>
          <w:bCs/>
          <w:color w:val="000000"/>
          <w:sz w:val="20"/>
          <w:szCs w:val="20"/>
        </w:rPr>
        <w:t xml:space="preserve"> de</w:t>
      </w:r>
      <w:r w:rsidR="003154FC">
        <w:rPr>
          <w:bCs/>
          <w:color w:val="000000"/>
          <w:sz w:val="20"/>
          <w:szCs w:val="20"/>
        </w:rPr>
        <w:t xml:space="preserve"> </w:t>
      </w:r>
      <w:r w:rsidRPr="00901BD0">
        <w:rPr>
          <w:bCs/>
          <w:color w:val="000000"/>
          <w:sz w:val="20"/>
          <w:szCs w:val="20"/>
        </w:rPr>
        <w:t xml:space="preserve"> 201</w:t>
      </w:r>
      <w:r w:rsidR="00D57EAB">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18083B" w:rsidRDefault="00901BD0" w:rsidP="00C90CF4">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4A083E" w:rsidRDefault="004A083E" w:rsidP="00C045EA">
      <w:pPr>
        <w:tabs>
          <w:tab w:val="left" w:pos="7200"/>
        </w:tabs>
        <w:spacing w:after="0"/>
        <w:rPr>
          <w:rFonts w:eastAsia="Batang" w:cs="Courier New"/>
          <w:b/>
          <w:bCs/>
          <w:color w:val="000000"/>
          <w:sz w:val="20"/>
          <w:szCs w:val="20"/>
          <w:u w:val="single"/>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3E32E5">
        <w:rPr>
          <w:rFonts w:cs="Courier New"/>
          <w:b/>
          <w:color w:val="000000"/>
          <w:sz w:val="20"/>
          <w:szCs w:val="20"/>
        </w:rPr>
        <w:t>a)</w:t>
      </w:r>
      <w:r w:rsidRPr="00FC47D3">
        <w:rPr>
          <w:rFonts w:cs="Courier New"/>
          <w:color w:val="000000"/>
          <w:sz w:val="20"/>
          <w:szCs w:val="20"/>
        </w:rPr>
        <w:t xml:space="preserve">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sidRPr="003E32E5">
        <w:rPr>
          <w:rFonts w:cs="Courier New"/>
          <w:b/>
          <w:sz w:val="20"/>
          <w:szCs w:val="20"/>
        </w:rPr>
        <w:t>b</w:t>
      </w:r>
      <w:r w:rsidR="004C2A6C" w:rsidRPr="003E32E5">
        <w:rPr>
          <w:rFonts w:cs="Courier New"/>
          <w:b/>
          <w:sz w:val="20"/>
          <w:szCs w:val="20"/>
        </w:rPr>
        <w:t>)</w:t>
      </w:r>
      <w:r w:rsidR="004C2A6C" w:rsidRPr="00FC47D3">
        <w:rPr>
          <w:rFonts w:cs="Courier New"/>
          <w:sz w:val="20"/>
          <w:szCs w:val="20"/>
        </w:rPr>
        <w:t xml:space="preserve"> A proposta deverá conter apenas duas casas decimais após a vírgula;</w:t>
      </w:r>
    </w:p>
    <w:p w:rsidR="001B16E6" w:rsidRPr="001B16E6" w:rsidRDefault="001B16E6" w:rsidP="001B16E6">
      <w:pPr>
        <w:autoSpaceDE w:val="0"/>
        <w:autoSpaceDN w:val="0"/>
        <w:adjustRightInd w:val="0"/>
        <w:spacing w:after="0"/>
        <w:jc w:val="both"/>
        <w:rPr>
          <w:rFonts w:cs="Courier New"/>
          <w:b/>
          <w:sz w:val="20"/>
          <w:szCs w:val="20"/>
          <w:u w:val="single"/>
        </w:rPr>
      </w:pPr>
      <w:r w:rsidRPr="001B16E6">
        <w:rPr>
          <w:rFonts w:cs="Courier New"/>
          <w:b/>
          <w:sz w:val="20"/>
          <w:szCs w:val="20"/>
          <w:u w:val="single"/>
        </w:rPr>
        <w:t xml:space="preserve">c) </w:t>
      </w:r>
      <w:r w:rsidRPr="001B16E6">
        <w:rPr>
          <w:b/>
          <w:bCs/>
          <w:color w:val="000000"/>
          <w:sz w:val="20"/>
          <w:szCs w:val="20"/>
          <w:u w:val="single"/>
        </w:rPr>
        <w:t>Para cumprimento ao que dispõe o artigo 47 da Lei Complementar nº 123, de 14 de dezembro de 2006, as Licitações cujo os itens sejam de até R$ 80.000,00 (oitenta mil reais) são destinadas exclusivamente as microempresas ou empresas de pequeno porte</w:t>
      </w:r>
      <w:r>
        <w:rPr>
          <w:b/>
          <w:bCs/>
          <w:color w:val="000000"/>
          <w:sz w:val="20"/>
          <w:szCs w:val="20"/>
          <w:u w:val="single"/>
        </w:rPr>
        <w:t>;</w:t>
      </w:r>
    </w:p>
    <w:p w:rsidR="00057024" w:rsidRPr="00FF3178" w:rsidRDefault="003E32E5"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d</w:t>
      </w:r>
      <w:r w:rsidR="00057024"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3E32E5"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e</w:t>
      </w:r>
      <w:r w:rsidR="00057024"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3827"/>
        <w:gridCol w:w="709"/>
        <w:gridCol w:w="1134"/>
        <w:gridCol w:w="1276"/>
        <w:gridCol w:w="992"/>
      </w:tblGrid>
      <w:tr w:rsidR="00057024" w:rsidRPr="00F134C9" w:rsidTr="00C25BDE">
        <w:trPr>
          <w:trHeight w:val="589"/>
        </w:trPr>
        <w:tc>
          <w:tcPr>
            <w:tcW w:w="851" w:type="dxa"/>
          </w:tcPr>
          <w:p w:rsidR="00057024" w:rsidRPr="00F134C9" w:rsidRDefault="00057024" w:rsidP="00E65C59">
            <w:pPr>
              <w:spacing w:after="0"/>
              <w:ind w:left="-1"/>
              <w:jc w:val="center"/>
              <w:rPr>
                <w:rFonts w:cs="Calibri"/>
                <w:b/>
                <w:sz w:val="18"/>
                <w:szCs w:val="18"/>
              </w:rPr>
            </w:pPr>
            <w:r w:rsidRPr="00F134C9">
              <w:rPr>
                <w:rFonts w:cs="Calibri"/>
                <w:b/>
                <w:sz w:val="18"/>
                <w:szCs w:val="18"/>
              </w:rPr>
              <w:t>ITEM</w:t>
            </w:r>
          </w:p>
        </w:tc>
        <w:tc>
          <w:tcPr>
            <w:tcW w:w="3827" w:type="dxa"/>
          </w:tcPr>
          <w:p w:rsidR="00057024" w:rsidRPr="00F134C9" w:rsidRDefault="00057024" w:rsidP="00E65C59">
            <w:pPr>
              <w:spacing w:after="0"/>
              <w:ind w:left="-1"/>
              <w:jc w:val="center"/>
              <w:rPr>
                <w:rFonts w:cs="Calibri"/>
                <w:b/>
                <w:sz w:val="18"/>
                <w:szCs w:val="18"/>
              </w:rPr>
            </w:pPr>
            <w:r w:rsidRPr="00F134C9">
              <w:rPr>
                <w:rFonts w:cs="Calibri"/>
                <w:b/>
                <w:sz w:val="18"/>
                <w:szCs w:val="18"/>
              </w:rPr>
              <w:t>DESCRIÇÃO</w:t>
            </w:r>
          </w:p>
        </w:tc>
        <w:tc>
          <w:tcPr>
            <w:tcW w:w="709" w:type="dxa"/>
          </w:tcPr>
          <w:p w:rsidR="00057024" w:rsidRPr="00F134C9" w:rsidRDefault="00057024" w:rsidP="00E65C59">
            <w:pPr>
              <w:spacing w:after="0"/>
              <w:ind w:left="-1"/>
              <w:jc w:val="center"/>
              <w:rPr>
                <w:rFonts w:cs="Calibri"/>
                <w:b/>
                <w:sz w:val="18"/>
                <w:szCs w:val="18"/>
              </w:rPr>
            </w:pPr>
            <w:r w:rsidRPr="00F134C9">
              <w:rPr>
                <w:rFonts w:cs="Calibri"/>
                <w:b/>
                <w:sz w:val="18"/>
                <w:szCs w:val="18"/>
              </w:rPr>
              <w:t>UND</w:t>
            </w:r>
          </w:p>
        </w:tc>
        <w:tc>
          <w:tcPr>
            <w:tcW w:w="1134" w:type="dxa"/>
          </w:tcPr>
          <w:p w:rsidR="00057024" w:rsidRPr="00F134C9" w:rsidRDefault="00A56072" w:rsidP="00057024">
            <w:pPr>
              <w:spacing w:after="0" w:line="240" w:lineRule="auto"/>
              <w:jc w:val="center"/>
              <w:rPr>
                <w:rFonts w:cs="Calibri"/>
                <w:b/>
                <w:sz w:val="18"/>
                <w:szCs w:val="18"/>
              </w:rPr>
            </w:pPr>
            <w:r>
              <w:rPr>
                <w:rFonts w:cs="Calibri"/>
                <w:b/>
                <w:sz w:val="18"/>
                <w:szCs w:val="18"/>
              </w:rPr>
              <w:t>AMPLA CONCORRÊNCIA</w:t>
            </w:r>
          </w:p>
        </w:tc>
        <w:tc>
          <w:tcPr>
            <w:tcW w:w="1276" w:type="dxa"/>
          </w:tcPr>
          <w:p w:rsidR="00057024" w:rsidRPr="00F134C9" w:rsidRDefault="00057024" w:rsidP="00057024">
            <w:pPr>
              <w:spacing w:after="0" w:line="240" w:lineRule="auto"/>
              <w:jc w:val="center"/>
              <w:rPr>
                <w:rFonts w:cs="Calibri"/>
                <w:b/>
                <w:sz w:val="18"/>
                <w:szCs w:val="18"/>
              </w:rPr>
            </w:pPr>
            <w:r>
              <w:rPr>
                <w:rFonts w:cs="Calibri"/>
                <w:b/>
                <w:sz w:val="18"/>
                <w:szCs w:val="18"/>
              </w:rPr>
              <w:t>COTA EXCLUSIVA ME/EPP</w:t>
            </w:r>
          </w:p>
        </w:tc>
        <w:tc>
          <w:tcPr>
            <w:tcW w:w="992" w:type="dxa"/>
          </w:tcPr>
          <w:p w:rsidR="00057024" w:rsidRPr="00F134C9" w:rsidRDefault="00057024" w:rsidP="001B16E6">
            <w:pPr>
              <w:spacing w:after="0" w:line="240" w:lineRule="auto"/>
              <w:jc w:val="center"/>
              <w:rPr>
                <w:rFonts w:cs="Calibri"/>
                <w:b/>
                <w:sz w:val="18"/>
                <w:szCs w:val="18"/>
              </w:rPr>
            </w:pPr>
            <w:r>
              <w:rPr>
                <w:rFonts w:cs="Calibri"/>
                <w:b/>
                <w:sz w:val="18"/>
                <w:szCs w:val="18"/>
              </w:rPr>
              <w:t xml:space="preserve">COTA </w:t>
            </w:r>
            <w:r>
              <w:rPr>
                <w:rFonts w:cs="Calibri"/>
                <w:b/>
                <w:bCs/>
                <w:sz w:val="18"/>
                <w:szCs w:val="18"/>
              </w:rPr>
              <w:t>RESERVADA ME/EPP</w:t>
            </w:r>
          </w:p>
        </w:tc>
      </w:tr>
      <w:tr w:rsidR="0001463B" w:rsidRPr="00F134C9" w:rsidTr="00C25BDE">
        <w:trPr>
          <w:trHeight w:val="589"/>
        </w:trPr>
        <w:tc>
          <w:tcPr>
            <w:tcW w:w="851" w:type="dxa"/>
          </w:tcPr>
          <w:p w:rsidR="0001463B" w:rsidRPr="0001463B" w:rsidRDefault="0001463B" w:rsidP="00E65C59">
            <w:pPr>
              <w:spacing w:after="0"/>
              <w:ind w:left="-1"/>
              <w:jc w:val="center"/>
              <w:rPr>
                <w:rFonts w:cs="Calibri"/>
                <w:sz w:val="18"/>
                <w:szCs w:val="18"/>
              </w:rPr>
            </w:pPr>
          </w:p>
          <w:p w:rsidR="0001463B" w:rsidRPr="0001463B" w:rsidRDefault="0001463B" w:rsidP="00E65C59">
            <w:pPr>
              <w:spacing w:after="0"/>
              <w:ind w:left="-1"/>
              <w:jc w:val="center"/>
              <w:rPr>
                <w:rFonts w:cs="Calibri"/>
                <w:sz w:val="18"/>
                <w:szCs w:val="18"/>
              </w:rPr>
            </w:pPr>
            <w:r w:rsidRPr="0001463B">
              <w:rPr>
                <w:rFonts w:cs="Calibri"/>
                <w:sz w:val="18"/>
                <w:szCs w:val="18"/>
              </w:rPr>
              <w:t>01</w:t>
            </w:r>
          </w:p>
        </w:tc>
        <w:tc>
          <w:tcPr>
            <w:tcW w:w="3827" w:type="dxa"/>
            <w:vAlign w:val="center"/>
          </w:tcPr>
          <w:p w:rsidR="0001463B" w:rsidRPr="0001463B" w:rsidRDefault="0001463B" w:rsidP="008B3E80">
            <w:pPr>
              <w:pStyle w:val="Default"/>
              <w:jc w:val="both"/>
              <w:rPr>
                <w:rFonts w:asciiTheme="minorHAnsi" w:hAnsiTheme="minorHAnsi"/>
                <w:sz w:val="18"/>
                <w:szCs w:val="18"/>
              </w:rPr>
            </w:pPr>
            <w:r w:rsidRPr="0001463B">
              <w:rPr>
                <w:rFonts w:asciiTheme="minorHAnsi" w:hAnsiTheme="minorHAnsi"/>
                <w:sz w:val="18"/>
                <w:szCs w:val="18"/>
              </w:rPr>
              <w:t xml:space="preserve">Endoscópio rígido 0°, 2 mm diâmetro e 30 cm de comprimento, </w:t>
            </w:r>
            <w:proofErr w:type="spellStart"/>
            <w:r w:rsidRPr="0001463B">
              <w:rPr>
                <w:rFonts w:asciiTheme="minorHAnsi" w:hAnsiTheme="minorHAnsi"/>
                <w:sz w:val="18"/>
                <w:szCs w:val="18"/>
              </w:rPr>
              <w:t>autoclavável</w:t>
            </w:r>
            <w:proofErr w:type="spellEnd"/>
            <w:r w:rsidRPr="0001463B">
              <w:rPr>
                <w:rFonts w:asciiTheme="minorHAnsi" w:hAnsiTheme="minorHAnsi"/>
                <w:sz w:val="18"/>
                <w:szCs w:val="18"/>
              </w:rPr>
              <w:t>, lentes em forma de bastão e transmissão de luz por fibra ótica incorporada, esterilizável em autoclave a 134 °C</w:t>
            </w:r>
          </w:p>
        </w:tc>
        <w:tc>
          <w:tcPr>
            <w:tcW w:w="709" w:type="dxa"/>
            <w:vAlign w:val="center"/>
          </w:tcPr>
          <w:p w:rsidR="0001463B" w:rsidRPr="0001463B" w:rsidRDefault="0001463B" w:rsidP="003657EF">
            <w:pPr>
              <w:pStyle w:val="Default"/>
              <w:jc w:val="center"/>
              <w:rPr>
                <w:rFonts w:asciiTheme="minorHAnsi" w:hAnsiTheme="minorHAnsi"/>
                <w:sz w:val="18"/>
                <w:szCs w:val="18"/>
              </w:rPr>
            </w:pPr>
            <w:r w:rsidRPr="0001463B">
              <w:rPr>
                <w:rFonts w:asciiTheme="minorHAnsi" w:hAnsiTheme="minorHAnsi"/>
                <w:sz w:val="18"/>
                <w:szCs w:val="18"/>
              </w:rPr>
              <w:t>Peça</w:t>
            </w:r>
          </w:p>
        </w:tc>
        <w:tc>
          <w:tcPr>
            <w:tcW w:w="1134" w:type="dxa"/>
          </w:tcPr>
          <w:p w:rsidR="0001463B" w:rsidRDefault="0001463B" w:rsidP="00057024">
            <w:pPr>
              <w:spacing w:after="0" w:line="240" w:lineRule="auto"/>
              <w:jc w:val="center"/>
              <w:rPr>
                <w:rFonts w:cs="Calibri"/>
                <w:sz w:val="18"/>
                <w:szCs w:val="18"/>
              </w:rPr>
            </w:pPr>
          </w:p>
          <w:p w:rsidR="001841A4" w:rsidRDefault="001841A4" w:rsidP="00057024">
            <w:pPr>
              <w:spacing w:after="0" w:line="240" w:lineRule="auto"/>
              <w:jc w:val="center"/>
              <w:rPr>
                <w:rFonts w:cs="Calibri"/>
                <w:sz w:val="18"/>
                <w:szCs w:val="18"/>
              </w:rPr>
            </w:pPr>
          </w:p>
          <w:p w:rsidR="001841A4" w:rsidRPr="0001463B" w:rsidRDefault="001841A4" w:rsidP="00057024">
            <w:pPr>
              <w:spacing w:after="0" w:line="240" w:lineRule="auto"/>
              <w:jc w:val="center"/>
              <w:rPr>
                <w:rFonts w:cs="Calibri"/>
                <w:sz w:val="18"/>
                <w:szCs w:val="18"/>
              </w:rPr>
            </w:pPr>
            <w:r>
              <w:rPr>
                <w:rFonts w:cs="Calibri"/>
                <w:sz w:val="18"/>
                <w:szCs w:val="18"/>
              </w:rPr>
              <w:t>-</w:t>
            </w:r>
          </w:p>
        </w:tc>
        <w:tc>
          <w:tcPr>
            <w:tcW w:w="1276" w:type="dxa"/>
          </w:tcPr>
          <w:p w:rsidR="0001463B" w:rsidRPr="0001463B" w:rsidRDefault="0001463B" w:rsidP="00057024">
            <w:pPr>
              <w:spacing w:after="0" w:line="240" w:lineRule="auto"/>
              <w:jc w:val="center"/>
              <w:rPr>
                <w:rFonts w:cs="Calibri"/>
                <w:sz w:val="18"/>
                <w:szCs w:val="18"/>
              </w:rPr>
            </w:pPr>
          </w:p>
          <w:p w:rsidR="001841A4" w:rsidRDefault="001841A4" w:rsidP="00057024">
            <w:pPr>
              <w:spacing w:after="0" w:line="240" w:lineRule="auto"/>
              <w:jc w:val="center"/>
              <w:rPr>
                <w:rFonts w:cs="Calibri"/>
                <w:sz w:val="18"/>
                <w:szCs w:val="18"/>
              </w:rPr>
            </w:pPr>
          </w:p>
          <w:p w:rsidR="0001463B" w:rsidRPr="0001463B" w:rsidRDefault="0001463B" w:rsidP="00057024">
            <w:pPr>
              <w:spacing w:after="0" w:line="240" w:lineRule="auto"/>
              <w:jc w:val="center"/>
              <w:rPr>
                <w:rFonts w:cs="Calibri"/>
                <w:sz w:val="18"/>
                <w:szCs w:val="18"/>
              </w:rPr>
            </w:pPr>
            <w:r w:rsidRPr="0001463B">
              <w:rPr>
                <w:rFonts w:cs="Calibri"/>
                <w:sz w:val="18"/>
                <w:szCs w:val="18"/>
              </w:rPr>
              <w:t>2</w:t>
            </w:r>
          </w:p>
        </w:tc>
        <w:tc>
          <w:tcPr>
            <w:tcW w:w="992" w:type="dxa"/>
          </w:tcPr>
          <w:p w:rsidR="0001463B" w:rsidRDefault="0001463B" w:rsidP="001B16E6">
            <w:pPr>
              <w:spacing w:after="0" w:line="240" w:lineRule="auto"/>
              <w:jc w:val="center"/>
              <w:rPr>
                <w:rFonts w:cs="Calibri"/>
                <w:sz w:val="18"/>
                <w:szCs w:val="18"/>
              </w:rPr>
            </w:pPr>
          </w:p>
          <w:p w:rsidR="001841A4" w:rsidRDefault="001841A4" w:rsidP="001B16E6">
            <w:pPr>
              <w:spacing w:after="0" w:line="240" w:lineRule="auto"/>
              <w:jc w:val="center"/>
              <w:rPr>
                <w:rFonts w:cs="Calibri"/>
                <w:sz w:val="18"/>
                <w:szCs w:val="18"/>
              </w:rPr>
            </w:pPr>
          </w:p>
          <w:p w:rsidR="001841A4" w:rsidRPr="0001463B" w:rsidRDefault="001841A4" w:rsidP="001B16E6">
            <w:pPr>
              <w:spacing w:after="0" w:line="240" w:lineRule="auto"/>
              <w:jc w:val="center"/>
              <w:rPr>
                <w:rFonts w:cs="Calibri"/>
                <w:sz w:val="18"/>
                <w:szCs w:val="18"/>
              </w:rPr>
            </w:pPr>
            <w:r>
              <w:rPr>
                <w:rFonts w:cs="Calibri"/>
                <w:sz w:val="18"/>
                <w:szCs w:val="18"/>
              </w:rPr>
              <w:t>-</w:t>
            </w:r>
          </w:p>
        </w:tc>
      </w:tr>
      <w:tr w:rsidR="0001463B" w:rsidRPr="00F134C9" w:rsidTr="00C25BDE">
        <w:trPr>
          <w:trHeight w:val="589"/>
        </w:trPr>
        <w:tc>
          <w:tcPr>
            <w:tcW w:w="851" w:type="dxa"/>
          </w:tcPr>
          <w:p w:rsidR="0001463B" w:rsidRPr="0001463B" w:rsidRDefault="0001463B" w:rsidP="00E65C59">
            <w:pPr>
              <w:spacing w:after="0"/>
              <w:ind w:left="-1"/>
              <w:jc w:val="center"/>
              <w:rPr>
                <w:rFonts w:cs="Calibri"/>
                <w:sz w:val="18"/>
                <w:szCs w:val="18"/>
              </w:rPr>
            </w:pPr>
          </w:p>
          <w:p w:rsidR="0001463B" w:rsidRPr="0001463B" w:rsidRDefault="0001463B" w:rsidP="00E65C59">
            <w:pPr>
              <w:spacing w:after="0"/>
              <w:ind w:left="-1"/>
              <w:jc w:val="center"/>
              <w:rPr>
                <w:rFonts w:cs="Calibri"/>
                <w:sz w:val="18"/>
                <w:szCs w:val="18"/>
              </w:rPr>
            </w:pPr>
            <w:r w:rsidRPr="0001463B">
              <w:rPr>
                <w:rFonts w:cs="Calibri"/>
                <w:sz w:val="18"/>
                <w:szCs w:val="18"/>
              </w:rPr>
              <w:t>02</w:t>
            </w:r>
          </w:p>
        </w:tc>
        <w:tc>
          <w:tcPr>
            <w:tcW w:w="3827" w:type="dxa"/>
          </w:tcPr>
          <w:p w:rsidR="0001463B" w:rsidRPr="0001463B" w:rsidRDefault="0001463B" w:rsidP="008B3E80">
            <w:pPr>
              <w:pStyle w:val="Default"/>
              <w:jc w:val="both"/>
              <w:rPr>
                <w:rFonts w:asciiTheme="minorHAnsi" w:hAnsiTheme="minorHAnsi"/>
                <w:sz w:val="18"/>
                <w:szCs w:val="18"/>
              </w:rPr>
            </w:pPr>
            <w:r w:rsidRPr="0001463B">
              <w:rPr>
                <w:rFonts w:asciiTheme="minorHAnsi" w:hAnsiTheme="minorHAnsi"/>
                <w:sz w:val="18"/>
                <w:szCs w:val="18"/>
              </w:rPr>
              <w:t xml:space="preserve">Elemento de trabalho bipolar para cirurgia </w:t>
            </w:r>
            <w:proofErr w:type="spellStart"/>
            <w:r w:rsidRPr="0001463B">
              <w:rPr>
                <w:rFonts w:asciiTheme="minorHAnsi" w:hAnsiTheme="minorHAnsi"/>
                <w:sz w:val="18"/>
                <w:szCs w:val="18"/>
              </w:rPr>
              <w:t>ressectoscópicas</w:t>
            </w:r>
            <w:proofErr w:type="spellEnd"/>
            <w:r w:rsidRPr="0001463B">
              <w:rPr>
                <w:rFonts w:asciiTheme="minorHAnsi" w:hAnsiTheme="minorHAnsi"/>
                <w:sz w:val="18"/>
                <w:szCs w:val="18"/>
              </w:rPr>
              <w:t>, com mola de ação por meio do dedo polegar, esterilizável em autoclave a 134 °C</w:t>
            </w:r>
          </w:p>
        </w:tc>
        <w:tc>
          <w:tcPr>
            <w:tcW w:w="709" w:type="dxa"/>
            <w:vAlign w:val="center"/>
          </w:tcPr>
          <w:p w:rsidR="0001463B" w:rsidRPr="0001463B" w:rsidRDefault="0001463B" w:rsidP="003657EF">
            <w:pPr>
              <w:spacing w:after="0"/>
              <w:jc w:val="center"/>
              <w:rPr>
                <w:rFonts w:asciiTheme="minorHAnsi" w:hAnsiTheme="minorHAnsi"/>
                <w:sz w:val="18"/>
                <w:szCs w:val="18"/>
              </w:rPr>
            </w:pPr>
            <w:r w:rsidRPr="0001463B">
              <w:rPr>
                <w:rFonts w:asciiTheme="minorHAnsi" w:hAnsiTheme="minorHAnsi"/>
                <w:sz w:val="18"/>
                <w:szCs w:val="18"/>
              </w:rPr>
              <w:t>Peça</w:t>
            </w:r>
          </w:p>
        </w:tc>
        <w:tc>
          <w:tcPr>
            <w:tcW w:w="1134" w:type="dxa"/>
          </w:tcPr>
          <w:p w:rsidR="0001463B" w:rsidRDefault="0001463B" w:rsidP="00057024">
            <w:pPr>
              <w:spacing w:after="0" w:line="240" w:lineRule="auto"/>
              <w:jc w:val="center"/>
              <w:rPr>
                <w:rFonts w:cs="Calibri"/>
                <w:sz w:val="18"/>
                <w:szCs w:val="18"/>
              </w:rPr>
            </w:pPr>
          </w:p>
          <w:p w:rsidR="001841A4" w:rsidRPr="0001463B" w:rsidRDefault="001841A4" w:rsidP="00057024">
            <w:pPr>
              <w:spacing w:after="0" w:line="240" w:lineRule="auto"/>
              <w:jc w:val="center"/>
              <w:rPr>
                <w:rFonts w:cs="Calibri"/>
                <w:sz w:val="18"/>
                <w:szCs w:val="18"/>
              </w:rPr>
            </w:pPr>
            <w:r>
              <w:rPr>
                <w:rFonts w:cs="Calibri"/>
                <w:sz w:val="18"/>
                <w:szCs w:val="18"/>
              </w:rPr>
              <w:t>-</w:t>
            </w:r>
          </w:p>
        </w:tc>
        <w:tc>
          <w:tcPr>
            <w:tcW w:w="1276" w:type="dxa"/>
          </w:tcPr>
          <w:p w:rsidR="001841A4" w:rsidRDefault="001841A4" w:rsidP="00057024">
            <w:pPr>
              <w:spacing w:after="0" w:line="240" w:lineRule="auto"/>
              <w:jc w:val="center"/>
              <w:rPr>
                <w:rFonts w:cs="Calibri"/>
                <w:sz w:val="18"/>
                <w:szCs w:val="18"/>
              </w:rPr>
            </w:pPr>
          </w:p>
          <w:p w:rsidR="0001463B" w:rsidRPr="0001463B" w:rsidRDefault="0001463B" w:rsidP="00057024">
            <w:pPr>
              <w:spacing w:after="0" w:line="240" w:lineRule="auto"/>
              <w:jc w:val="center"/>
              <w:rPr>
                <w:rFonts w:cs="Calibri"/>
                <w:sz w:val="18"/>
                <w:szCs w:val="18"/>
              </w:rPr>
            </w:pPr>
            <w:r w:rsidRPr="0001463B">
              <w:rPr>
                <w:rFonts w:cs="Calibri"/>
                <w:sz w:val="18"/>
                <w:szCs w:val="18"/>
              </w:rPr>
              <w:t>2</w:t>
            </w:r>
          </w:p>
        </w:tc>
        <w:tc>
          <w:tcPr>
            <w:tcW w:w="992" w:type="dxa"/>
          </w:tcPr>
          <w:p w:rsidR="0001463B" w:rsidRDefault="0001463B" w:rsidP="001B16E6">
            <w:pPr>
              <w:spacing w:after="0" w:line="240" w:lineRule="auto"/>
              <w:jc w:val="center"/>
              <w:rPr>
                <w:rFonts w:cs="Calibri"/>
                <w:sz w:val="18"/>
                <w:szCs w:val="18"/>
              </w:rPr>
            </w:pPr>
          </w:p>
          <w:p w:rsidR="001841A4" w:rsidRPr="0001463B" w:rsidRDefault="001841A4" w:rsidP="001B16E6">
            <w:pPr>
              <w:spacing w:after="0" w:line="240" w:lineRule="auto"/>
              <w:jc w:val="center"/>
              <w:rPr>
                <w:rFonts w:cs="Calibri"/>
                <w:sz w:val="18"/>
                <w:szCs w:val="18"/>
              </w:rPr>
            </w:pPr>
            <w:r>
              <w:rPr>
                <w:rFonts w:cs="Calibri"/>
                <w:sz w:val="18"/>
                <w:szCs w:val="18"/>
              </w:rPr>
              <w:t>-</w:t>
            </w:r>
          </w:p>
        </w:tc>
      </w:tr>
      <w:tr w:rsidR="0001463B" w:rsidRPr="00F134C9" w:rsidTr="00C25BDE">
        <w:trPr>
          <w:trHeight w:val="589"/>
        </w:trPr>
        <w:tc>
          <w:tcPr>
            <w:tcW w:w="851" w:type="dxa"/>
          </w:tcPr>
          <w:p w:rsidR="0001463B" w:rsidRPr="0001463B" w:rsidRDefault="0001463B" w:rsidP="00E65C59">
            <w:pPr>
              <w:spacing w:after="0"/>
              <w:ind w:left="-1"/>
              <w:jc w:val="center"/>
              <w:rPr>
                <w:rFonts w:cs="Calibri"/>
                <w:sz w:val="18"/>
                <w:szCs w:val="18"/>
              </w:rPr>
            </w:pPr>
          </w:p>
          <w:p w:rsidR="0001463B" w:rsidRPr="0001463B" w:rsidRDefault="0001463B" w:rsidP="00E65C59">
            <w:pPr>
              <w:spacing w:after="0"/>
              <w:ind w:left="-1"/>
              <w:jc w:val="center"/>
              <w:rPr>
                <w:rFonts w:cs="Calibri"/>
                <w:sz w:val="18"/>
                <w:szCs w:val="18"/>
              </w:rPr>
            </w:pPr>
            <w:r w:rsidRPr="0001463B">
              <w:rPr>
                <w:rFonts w:cs="Calibri"/>
                <w:sz w:val="18"/>
                <w:szCs w:val="18"/>
              </w:rPr>
              <w:t>03</w:t>
            </w:r>
          </w:p>
        </w:tc>
        <w:tc>
          <w:tcPr>
            <w:tcW w:w="3827" w:type="dxa"/>
          </w:tcPr>
          <w:p w:rsidR="0001463B" w:rsidRPr="0001463B" w:rsidRDefault="0001463B" w:rsidP="008B3E80">
            <w:pPr>
              <w:pStyle w:val="Default"/>
              <w:jc w:val="both"/>
              <w:rPr>
                <w:rFonts w:asciiTheme="minorHAnsi" w:hAnsiTheme="minorHAnsi"/>
                <w:sz w:val="18"/>
                <w:szCs w:val="18"/>
              </w:rPr>
            </w:pPr>
            <w:r w:rsidRPr="0001463B">
              <w:rPr>
                <w:rFonts w:asciiTheme="minorHAnsi" w:hAnsiTheme="minorHAnsi"/>
                <w:sz w:val="18"/>
                <w:szCs w:val="18"/>
              </w:rPr>
              <w:t>Pinça para fragmentação de calculo renal, aço inox, mandíbula serrilhada tipo jacaré com fechamento estável e preciso.</w:t>
            </w:r>
          </w:p>
        </w:tc>
        <w:tc>
          <w:tcPr>
            <w:tcW w:w="709" w:type="dxa"/>
            <w:vAlign w:val="center"/>
          </w:tcPr>
          <w:p w:rsidR="0001463B" w:rsidRPr="0001463B" w:rsidRDefault="0001463B" w:rsidP="003657EF">
            <w:pPr>
              <w:spacing w:after="0"/>
              <w:jc w:val="center"/>
              <w:rPr>
                <w:rFonts w:asciiTheme="minorHAnsi" w:hAnsiTheme="minorHAnsi"/>
                <w:sz w:val="18"/>
                <w:szCs w:val="18"/>
              </w:rPr>
            </w:pPr>
            <w:r w:rsidRPr="0001463B">
              <w:rPr>
                <w:rFonts w:asciiTheme="minorHAnsi" w:hAnsiTheme="minorHAnsi"/>
                <w:sz w:val="18"/>
                <w:szCs w:val="18"/>
              </w:rPr>
              <w:t>Peça</w:t>
            </w:r>
          </w:p>
        </w:tc>
        <w:tc>
          <w:tcPr>
            <w:tcW w:w="1134" w:type="dxa"/>
          </w:tcPr>
          <w:p w:rsidR="0001463B" w:rsidRDefault="0001463B" w:rsidP="00057024">
            <w:pPr>
              <w:spacing w:after="0" w:line="240" w:lineRule="auto"/>
              <w:jc w:val="center"/>
              <w:rPr>
                <w:rFonts w:cs="Calibri"/>
                <w:sz w:val="18"/>
                <w:szCs w:val="18"/>
              </w:rPr>
            </w:pPr>
          </w:p>
          <w:p w:rsidR="001841A4" w:rsidRPr="0001463B" w:rsidRDefault="001841A4" w:rsidP="00057024">
            <w:pPr>
              <w:spacing w:after="0" w:line="240" w:lineRule="auto"/>
              <w:jc w:val="center"/>
              <w:rPr>
                <w:rFonts w:cs="Calibri"/>
                <w:sz w:val="18"/>
                <w:szCs w:val="18"/>
              </w:rPr>
            </w:pPr>
            <w:r>
              <w:rPr>
                <w:rFonts w:cs="Calibri"/>
                <w:sz w:val="18"/>
                <w:szCs w:val="18"/>
              </w:rPr>
              <w:t>-</w:t>
            </w:r>
          </w:p>
        </w:tc>
        <w:tc>
          <w:tcPr>
            <w:tcW w:w="1276" w:type="dxa"/>
          </w:tcPr>
          <w:p w:rsidR="001841A4" w:rsidRDefault="001841A4" w:rsidP="00057024">
            <w:pPr>
              <w:spacing w:after="0" w:line="240" w:lineRule="auto"/>
              <w:jc w:val="center"/>
              <w:rPr>
                <w:rFonts w:cs="Calibri"/>
                <w:sz w:val="18"/>
                <w:szCs w:val="18"/>
              </w:rPr>
            </w:pPr>
          </w:p>
          <w:p w:rsidR="0001463B" w:rsidRPr="0001463B" w:rsidRDefault="0001463B" w:rsidP="00057024">
            <w:pPr>
              <w:spacing w:after="0" w:line="240" w:lineRule="auto"/>
              <w:jc w:val="center"/>
              <w:rPr>
                <w:rFonts w:cs="Calibri"/>
                <w:sz w:val="18"/>
                <w:szCs w:val="18"/>
              </w:rPr>
            </w:pPr>
            <w:r w:rsidRPr="0001463B">
              <w:rPr>
                <w:rFonts w:cs="Calibri"/>
                <w:sz w:val="18"/>
                <w:szCs w:val="18"/>
              </w:rPr>
              <w:t>2</w:t>
            </w:r>
          </w:p>
        </w:tc>
        <w:tc>
          <w:tcPr>
            <w:tcW w:w="992" w:type="dxa"/>
          </w:tcPr>
          <w:p w:rsidR="0001463B" w:rsidRDefault="0001463B" w:rsidP="001B16E6">
            <w:pPr>
              <w:spacing w:after="0" w:line="240" w:lineRule="auto"/>
              <w:jc w:val="center"/>
              <w:rPr>
                <w:rFonts w:cs="Calibri"/>
                <w:sz w:val="18"/>
                <w:szCs w:val="18"/>
              </w:rPr>
            </w:pPr>
          </w:p>
          <w:p w:rsidR="001841A4" w:rsidRPr="0001463B" w:rsidRDefault="001841A4" w:rsidP="001B16E6">
            <w:pPr>
              <w:spacing w:after="0" w:line="240" w:lineRule="auto"/>
              <w:jc w:val="center"/>
              <w:rPr>
                <w:rFonts w:cs="Calibri"/>
                <w:sz w:val="18"/>
                <w:szCs w:val="18"/>
              </w:rPr>
            </w:pPr>
            <w:r>
              <w:rPr>
                <w:rFonts w:cs="Calibri"/>
                <w:sz w:val="18"/>
                <w:szCs w:val="18"/>
              </w:rPr>
              <w:t>-</w:t>
            </w:r>
          </w:p>
        </w:tc>
      </w:tr>
      <w:tr w:rsidR="0001463B" w:rsidRPr="00F134C9" w:rsidTr="00C25BDE">
        <w:trPr>
          <w:trHeight w:val="472"/>
        </w:trPr>
        <w:tc>
          <w:tcPr>
            <w:tcW w:w="851" w:type="dxa"/>
          </w:tcPr>
          <w:p w:rsidR="0001463B" w:rsidRPr="0001463B" w:rsidRDefault="0001463B" w:rsidP="00E65C59">
            <w:pPr>
              <w:spacing w:after="0"/>
              <w:ind w:left="-1"/>
              <w:jc w:val="center"/>
              <w:rPr>
                <w:rFonts w:cs="Calibri"/>
                <w:sz w:val="18"/>
                <w:szCs w:val="18"/>
              </w:rPr>
            </w:pPr>
            <w:r w:rsidRPr="0001463B">
              <w:rPr>
                <w:rFonts w:cs="Calibri"/>
                <w:sz w:val="18"/>
                <w:szCs w:val="18"/>
              </w:rPr>
              <w:t>04</w:t>
            </w:r>
          </w:p>
        </w:tc>
        <w:tc>
          <w:tcPr>
            <w:tcW w:w="3827" w:type="dxa"/>
            <w:vAlign w:val="center"/>
          </w:tcPr>
          <w:p w:rsidR="0001463B" w:rsidRPr="0001463B" w:rsidRDefault="0001463B" w:rsidP="008B3E80">
            <w:pPr>
              <w:pStyle w:val="Default"/>
              <w:jc w:val="center"/>
              <w:rPr>
                <w:rFonts w:asciiTheme="minorHAnsi" w:hAnsiTheme="minorHAnsi"/>
                <w:sz w:val="18"/>
                <w:szCs w:val="18"/>
              </w:rPr>
            </w:pPr>
            <w:r w:rsidRPr="0001463B">
              <w:rPr>
                <w:rFonts w:asciiTheme="minorHAnsi" w:hAnsiTheme="minorHAnsi"/>
                <w:sz w:val="18"/>
                <w:szCs w:val="18"/>
              </w:rPr>
              <w:t>Camisa endoscópica 19Fr, com guia, esterilizável em autoclave a 134 °C</w:t>
            </w:r>
          </w:p>
        </w:tc>
        <w:tc>
          <w:tcPr>
            <w:tcW w:w="709" w:type="dxa"/>
            <w:vAlign w:val="center"/>
          </w:tcPr>
          <w:p w:rsidR="0001463B" w:rsidRPr="0001463B" w:rsidRDefault="0001463B" w:rsidP="003657EF">
            <w:pPr>
              <w:spacing w:after="0"/>
              <w:jc w:val="center"/>
              <w:rPr>
                <w:rFonts w:asciiTheme="minorHAnsi" w:hAnsiTheme="minorHAnsi"/>
                <w:sz w:val="18"/>
                <w:szCs w:val="18"/>
              </w:rPr>
            </w:pPr>
            <w:r w:rsidRPr="0001463B">
              <w:rPr>
                <w:rFonts w:asciiTheme="minorHAnsi" w:hAnsiTheme="minorHAnsi"/>
                <w:sz w:val="18"/>
                <w:szCs w:val="18"/>
              </w:rPr>
              <w:t>Peça</w:t>
            </w:r>
          </w:p>
        </w:tc>
        <w:tc>
          <w:tcPr>
            <w:tcW w:w="1134" w:type="dxa"/>
          </w:tcPr>
          <w:p w:rsidR="0001463B" w:rsidRPr="0001463B" w:rsidRDefault="001841A4" w:rsidP="00057024">
            <w:pPr>
              <w:spacing w:after="0" w:line="240" w:lineRule="auto"/>
              <w:jc w:val="center"/>
              <w:rPr>
                <w:rFonts w:cs="Calibri"/>
                <w:sz w:val="18"/>
                <w:szCs w:val="18"/>
              </w:rPr>
            </w:pPr>
            <w:r>
              <w:rPr>
                <w:rFonts w:cs="Calibri"/>
                <w:sz w:val="18"/>
                <w:szCs w:val="18"/>
              </w:rPr>
              <w:t>-</w:t>
            </w:r>
          </w:p>
        </w:tc>
        <w:tc>
          <w:tcPr>
            <w:tcW w:w="1276" w:type="dxa"/>
          </w:tcPr>
          <w:p w:rsidR="0001463B" w:rsidRPr="0001463B" w:rsidRDefault="0001463B" w:rsidP="00057024">
            <w:pPr>
              <w:spacing w:after="0" w:line="240" w:lineRule="auto"/>
              <w:jc w:val="center"/>
              <w:rPr>
                <w:rFonts w:cs="Calibri"/>
                <w:sz w:val="18"/>
                <w:szCs w:val="18"/>
              </w:rPr>
            </w:pPr>
            <w:r w:rsidRPr="0001463B">
              <w:rPr>
                <w:rFonts w:cs="Calibri"/>
                <w:sz w:val="18"/>
                <w:szCs w:val="18"/>
              </w:rPr>
              <w:t>4</w:t>
            </w:r>
          </w:p>
        </w:tc>
        <w:tc>
          <w:tcPr>
            <w:tcW w:w="992" w:type="dxa"/>
          </w:tcPr>
          <w:p w:rsidR="0001463B" w:rsidRPr="0001463B" w:rsidRDefault="001841A4" w:rsidP="001B16E6">
            <w:pPr>
              <w:spacing w:after="0" w:line="240" w:lineRule="auto"/>
              <w:jc w:val="center"/>
              <w:rPr>
                <w:rFonts w:cs="Calibri"/>
                <w:sz w:val="18"/>
                <w:szCs w:val="18"/>
              </w:rPr>
            </w:pPr>
            <w:r>
              <w:rPr>
                <w:rFonts w:cs="Calibri"/>
                <w:sz w:val="18"/>
                <w:szCs w:val="18"/>
              </w:rPr>
              <w:t>-</w:t>
            </w:r>
          </w:p>
        </w:tc>
      </w:tr>
      <w:tr w:rsidR="0001463B" w:rsidRPr="00F134C9" w:rsidTr="00C25BDE">
        <w:trPr>
          <w:trHeight w:val="409"/>
        </w:trPr>
        <w:tc>
          <w:tcPr>
            <w:tcW w:w="851" w:type="dxa"/>
          </w:tcPr>
          <w:p w:rsidR="0001463B" w:rsidRPr="0001463B" w:rsidRDefault="0001463B" w:rsidP="00E65C59">
            <w:pPr>
              <w:spacing w:after="0"/>
              <w:ind w:left="-1"/>
              <w:jc w:val="center"/>
              <w:rPr>
                <w:rFonts w:cs="Calibri"/>
                <w:sz w:val="18"/>
                <w:szCs w:val="18"/>
              </w:rPr>
            </w:pPr>
            <w:r w:rsidRPr="0001463B">
              <w:rPr>
                <w:rFonts w:cs="Calibri"/>
                <w:sz w:val="18"/>
                <w:szCs w:val="18"/>
              </w:rPr>
              <w:t>05</w:t>
            </w:r>
          </w:p>
        </w:tc>
        <w:tc>
          <w:tcPr>
            <w:tcW w:w="3827" w:type="dxa"/>
          </w:tcPr>
          <w:p w:rsidR="0001463B" w:rsidRPr="0001463B" w:rsidRDefault="0001463B" w:rsidP="008B3E80">
            <w:pPr>
              <w:pStyle w:val="Default"/>
              <w:jc w:val="both"/>
              <w:rPr>
                <w:rFonts w:asciiTheme="minorHAnsi" w:hAnsiTheme="minorHAnsi"/>
                <w:sz w:val="18"/>
                <w:szCs w:val="18"/>
              </w:rPr>
            </w:pPr>
            <w:r w:rsidRPr="0001463B">
              <w:rPr>
                <w:rFonts w:asciiTheme="minorHAnsi" w:hAnsiTheme="minorHAnsi"/>
                <w:sz w:val="18"/>
                <w:szCs w:val="18"/>
              </w:rPr>
              <w:t>Camisa endoscópica 21Fr, com guia, esterilizável em autoclave a 134 °C</w:t>
            </w:r>
          </w:p>
        </w:tc>
        <w:tc>
          <w:tcPr>
            <w:tcW w:w="709" w:type="dxa"/>
            <w:vAlign w:val="center"/>
          </w:tcPr>
          <w:p w:rsidR="0001463B" w:rsidRPr="0001463B" w:rsidRDefault="0001463B" w:rsidP="003657EF">
            <w:pPr>
              <w:spacing w:after="0" w:line="240" w:lineRule="auto"/>
              <w:jc w:val="center"/>
              <w:rPr>
                <w:rFonts w:asciiTheme="minorHAnsi" w:hAnsiTheme="minorHAnsi"/>
                <w:sz w:val="18"/>
                <w:szCs w:val="18"/>
              </w:rPr>
            </w:pPr>
            <w:r w:rsidRPr="0001463B">
              <w:rPr>
                <w:rFonts w:asciiTheme="minorHAnsi" w:hAnsiTheme="minorHAnsi"/>
                <w:sz w:val="18"/>
                <w:szCs w:val="18"/>
              </w:rPr>
              <w:t>Peça</w:t>
            </w:r>
          </w:p>
        </w:tc>
        <w:tc>
          <w:tcPr>
            <w:tcW w:w="1134" w:type="dxa"/>
          </w:tcPr>
          <w:p w:rsidR="0001463B" w:rsidRPr="0001463B" w:rsidRDefault="001841A4" w:rsidP="00057024">
            <w:pPr>
              <w:spacing w:after="0" w:line="240" w:lineRule="auto"/>
              <w:jc w:val="center"/>
              <w:rPr>
                <w:rFonts w:cs="Calibri"/>
                <w:sz w:val="18"/>
                <w:szCs w:val="18"/>
              </w:rPr>
            </w:pPr>
            <w:r>
              <w:rPr>
                <w:rFonts w:cs="Calibri"/>
                <w:sz w:val="18"/>
                <w:szCs w:val="18"/>
              </w:rPr>
              <w:t>-</w:t>
            </w:r>
          </w:p>
        </w:tc>
        <w:tc>
          <w:tcPr>
            <w:tcW w:w="1276" w:type="dxa"/>
          </w:tcPr>
          <w:p w:rsidR="0001463B" w:rsidRPr="0001463B" w:rsidRDefault="0001463B" w:rsidP="00057024">
            <w:pPr>
              <w:spacing w:after="0" w:line="240" w:lineRule="auto"/>
              <w:jc w:val="center"/>
              <w:rPr>
                <w:rFonts w:cs="Calibri"/>
                <w:sz w:val="18"/>
                <w:szCs w:val="18"/>
              </w:rPr>
            </w:pPr>
            <w:r w:rsidRPr="0001463B">
              <w:rPr>
                <w:rFonts w:cs="Calibri"/>
                <w:sz w:val="18"/>
                <w:szCs w:val="18"/>
              </w:rPr>
              <w:t>4</w:t>
            </w:r>
          </w:p>
        </w:tc>
        <w:tc>
          <w:tcPr>
            <w:tcW w:w="992" w:type="dxa"/>
          </w:tcPr>
          <w:p w:rsidR="0001463B" w:rsidRPr="0001463B" w:rsidRDefault="001841A4" w:rsidP="001B16E6">
            <w:pPr>
              <w:spacing w:after="0" w:line="240" w:lineRule="auto"/>
              <w:jc w:val="center"/>
              <w:rPr>
                <w:rFonts w:cs="Calibri"/>
                <w:sz w:val="18"/>
                <w:szCs w:val="18"/>
              </w:rPr>
            </w:pPr>
            <w:r>
              <w:rPr>
                <w:rFonts w:cs="Calibri"/>
                <w:sz w:val="18"/>
                <w:szCs w:val="18"/>
              </w:rPr>
              <w:t>-</w:t>
            </w:r>
          </w:p>
        </w:tc>
      </w:tr>
      <w:tr w:rsidR="0001463B" w:rsidRPr="00F134C9" w:rsidTr="00C25BDE">
        <w:trPr>
          <w:trHeight w:val="387"/>
        </w:trPr>
        <w:tc>
          <w:tcPr>
            <w:tcW w:w="851" w:type="dxa"/>
          </w:tcPr>
          <w:p w:rsidR="0001463B" w:rsidRPr="0001463B" w:rsidRDefault="0001463B" w:rsidP="00E65C59">
            <w:pPr>
              <w:spacing w:after="0"/>
              <w:ind w:left="-1"/>
              <w:jc w:val="center"/>
              <w:rPr>
                <w:rFonts w:cs="Calibri"/>
                <w:sz w:val="18"/>
                <w:szCs w:val="18"/>
              </w:rPr>
            </w:pPr>
            <w:r w:rsidRPr="0001463B">
              <w:rPr>
                <w:rFonts w:cs="Calibri"/>
                <w:sz w:val="18"/>
                <w:szCs w:val="18"/>
              </w:rPr>
              <w:t>06</w:t>
            </w:r>
          </w:p>
        </w:tc>
        <w:tc>
          <w:tcPr>
            <w:tcW w:w="3827" w:type="dxa"/>
          </w:tcPr>
          <w:p w:rsidR="0001463B" w:rsidRPr="0001463B" w:rsidRDefault="0001463B" w:rsidP="008B3E80">
            <w:pPr>
              <w:pStyle w:val="Default"/>
              <w:jc w:val="both"/>
              <w:rPr>
                <w:rFonts w:asciiTheme="minorHAnsi" w:hAnsiTheme="minorHAnsi"/>
                <w:sz w:val="18"/>
                <w:szCs w:val="18"/>
              </w:rPr>
            </w:pPr>
            <w:r w:rsidRPr="0001463B">
              <w:rPr>
                <w:rFonts w:asciiTheme="minorHAnsi" w:hAnsiTheme="minorHAnsi"/>
                <w:sz w:val="18"/>
                <w:szCs w:val="18"/>
              </w:rPr>
              <w:t>Camisa endoscópica 24Fr, com guia, esterilizável em autoclave a 134 °C</w:t>
            </w:r>
          </w:p>
        </w:tc>
        <w:tc>
          <w:tcPr>
            <w:tcW w:w="709" w:type="dxa"/>
            <w:vAlign w:val="center"/>
          </w:tcPr>
          <w:p w:rsidR="0001463B" w:rsidRPr="0001463B" w:rsidRDefault="0001463B" w:rsidP="003657EF">
            <w:pPr>
              <w:spacing w:after="0"/>
              <w:jc w:val="center"/>
              <w:rPr>
                <w:rFonts w:asciiTheme="minorHAnsi" w:hAnsiTheme="minorHAnsi"/>
                <w:sz w:val="18"/>
                <w:szCs w:val="18"/>
              </w:rPr>
            </w:pPr>
            <w:r w:rsidRPr="0001463B">
              <w:rPr>
                <w:rFonts w:asciiTheme="minorHAnsi" w:hAnsiTheme="minorHAnsi"/>
                <w:sz w:val="18"/>
                <w:szCs w:val="18"/>
              </w:rPr>
              <w:t>Peça</w:t>
            </w:r>
          </w:p>
        </w:tc>
        <w:tc>
          <w:tcPr>
            <w:tcW w:w="1134" w:type="dxa"/>
          </w:tcPr>
          <w:p w:rsidR="0001463B" w:rsidRPr="0001463B" w:rsidRDefault="001841A4" w:rsidP="00057024">
            <w:pPr>
              <w:spacing w:after="0" w:line="240" w:lineRule="auto"/>
              <w:jc w:val="center"/>
              <w:rPr>
                <w:rFonts w:cs="Calibri"/>
                <w:sz w:val="18"/>
                <w:szCs w:val="18"/>
              </w:rPr>
            </w:pPr>
            <w:r>
              <w:rPr>
                <w:rFonts w:cs="Calibri"/>
                <w:sz w:val="18"/>
                <w:szCs w:val="18"/>
              </w:rPr>
              <w:t>-</w:t>
            </w:r>
          </w:p>
        </w:tc>
        <w:tc>
          <w:tcPr>
            <w:tcW w:w="1276" w:type="dxa"/>
          </w:tcPr>
          <w:p w:rsidR="0001463B" w:rsidRPr="0001463B" w:rsidRDefault="0001463B" w:rsidP="00057024">
            <w:pPr>
              <w:spacing w:after="0" w:line="240" w:lineRule="auto"/>
              <w:jc w:val="center"/>
              <w:rPr>
                <w:rFonts w:cs="Calibri"/>
                <w:sz w:val="18"/>
                <w:szCs w:val="18"/>
              </w:rPr>
            </w:pPr>
            <w:r w:rsidRPr="0001463B">
              <w:rPr>
                <w:rFonts w:cs="Calibri"/>
                <w:sz w:val="18"/>
                <w:szCs w:val="18"/>
              </w:rPr>
              <w:t>2</w:t>
            </w:r>
          </w:p>
        </w:tc>
        <w:tc>
          <w:tcPr>
            <w:tcW w:w="992" w:type="dxa"/>
          </w:tcPr>
          <w:p w:rsidR="0001463B" w:rsidRPr="0001463B" w:rsidRDefault="001841A4" w:rsidP="001B16E6">
            <w:pPr>
              <w:spacing w:after="0" w:line="240" w:lineRule="auto"/>
              <w:jc w:val="center"/>
              <w:rPr>
                <w:rFonts w:cs="Calibri"/>
                <w:sz w:val="18"/>
                <w:szCs w:val="18"/>
              </w:rPr>
            </w:pPr>
            <w:r>
              <w:rPr>
                <w:rFonts w:cs="Calibri"/>
                <w:sz w:val="18"/>
                <w:szCs w:val="18"/>
              </w:rPr>
              <w:t>-</w:t>
            </w:r>
          </w:p>
        </w:tc>
      </w:tr>
      <w:tr w:rsidR="0001463B" w:rsidRPr="00F134C9" w:rsidTr="00C25BDE">
        <w:trPr>
          <w:trHeight w:val="365"/>
        </w:trPr>
        <w:tc>
          <w:tcPr>
            <w:tcW w:w="851" w:type="dxa"/>
          </w:tcPr>
          <w:p w:rsidR="0001463B" w:rsidRPr="0001463B" w:rsidRDefault="0001463B" w:rsidP="00E65C59">
            <w:pPr>
              <w:spacing w:after="0"/>
              <w:ind w:left="-1"/>
              <w:jc w:val="center"/>
              <w:rPr>
                <w:rFonts w:cs="Calibri"/>
                <w:sz w:val="18"/>
                <w:szCs w:val="18"/>
              </w:rPr>
            </w:pPr>
            <w:r w:rsidRPr="0001463B">
              <w:rPr>
                <w:rFonts w:cs="Calibri"/>
                <w:sz w:val="18"/>
                <w:szCs w:val="18"/>
              </w:rPr>
              <w:t>07</w:t>
            </w:r>
          </w:p>
        </w:tc>
        <w:tc>
          <w:tcPr>
            <w:tcW w:w="3827" w:type="dxa"/>
          </w:tcPr>
          <w:p w:rsidR="0001463B" w:rsidRPr="0001463B" w:rsidRDefault="0001463B" w:rsidP="008B3E80">
            <w:pPr>
              <w:pStyle w:val="Default"/>
              <w:jc w:val="both"/>
              <w:rPr>
                <w:rFonts w:asciiTheme="minorHAnsi" w:hAnsiTheme="minorHAnsi"/>
                <w:sz w:val="18"/>
                <w:szCs w:val="18"/>
              </w:rPr>
            </w:pPr>
            <w:r w:rsidRPr="0001463B">
              <w:rPr>
                <w:rFonts w:asciiTheme="minorHAnsi" w:hAnsiTheme="minorHAnsi"/>
                <w:sz w:val="18"/>
                <w:szCs w:val="18"/>
              </w:rPr>
              <w:t>Camisa endoscópica 26Fr, com guia, esterilizável em autoclave a 134 °C</w:t>
            </w:r>
          </w:p>
        </w:tc>
        <w:tc>
          <w:tcPr>
            <w:tcW w:w="709" w:type="dxa"/>
            <w:vAlign w:val="center"/>
          </w:tcPr>
          <w:p w:rsidR="0001463B" w:rsidRPr="0001463B" w:rsidRDefault="0001463B" w:rsidP="003657EF">
            <w:pPr>
              <w:spacing w:after="0"/>
              <w:jc w:val="center"/>
              <w:rPr>
                <w:rFonts w:asciiTheme="minorHAnsi" w:hAnsiTheme="minorHAnsi"/>
                <w:sz w:val="18"/>
                <w:szCs w:val="18"/>
              </w:rPr>
            </w:pPr>
            <w:r w:rsidRPr="0001463B">
              <w:rPr>
                <w:rFonts w:asciiTheme="minorHAnsi" w:hAnsiTheme="minorHAnsi"/>
                <w:sz w:val="18"/>
                <w:szCs w:val="18"/>
              </w:rPr>
              <w:t>Peça</w:t>
            </w:r>
          </w:p>
        </w:tc>
        <w:tc>
          <w:tcPr>
            <w:tcW w:w="1134" w:type="dxa"/>
          </w:tcPr>
          <w:p w:rsidR="0001463B" w:rsidRPr="0001463B" w:rsidRDefault="001841A4" w:rsidP="00057024">
            <w:pPr>
              <w:spacing w:after="0" w:line="240" w:lineRule="auto"/>
              <w:jc w:val="center"/>
              <w:rPr>
                <w:rFonts w:cs="Calibri"/>
                <w:sz w:val="18"/>
                <w:szCs w:val="18"/>
              </w:rPr>
            </w:pPr>
            <w:r>
              <w:rPr>
                <w:rFonts w:cs="Calibri"/>
                <w:sz w:val="18"/>
                <w:szCs w:val="18"/>
              </w:rPr>
              <w:t>-</w:t>
            </w:r>
          </w:p>
        </w:tc>
        <w:tc>
          <w:tcPr>
            <w:tcW w:w="1276" w:type="dxa"/>
          </w:tcPr>
          <w:p w:rsidR="0001463B" w:rsidRPr="0001463B" w:rsidRDefault="0001463B" w:rsidP="00057024">
            <w:pPr>
              <w:spacing w:after="0" w:line="240" w:lineRule="auto"/>
              <w:jc w:val="center"/>
              <w:rPr>
                <w:rFonts w:cs="Calibri"/>
                <w:sz w:val="18"/>
                <w:szCs w:val="18"/>
              </w:rPr>
            </w:pPr>
            <w:r w:rsidRPr="0001463B">
              <w:rPr>
                <w:rFonts w:cs="Calibri"/>
                <w:sz w:val="18"/>
                <w:szCs w:val="18"/>
              </w:rPr>
              <w:t>2</w:t>
            </w:r>
          </w:p>
        </w:tc>
        <w:tc>
          <w:tcPr>
            <w:tcW w:w="992" w:type="dxa"/>
          </w:tcPr>
          <w:p w:rsidR="0001463B" w:rsidRPr="0001463B" w:rsidRDefault="001841A4" w:rsidP="001B16E6">
            <w:pPr>
              <w:spacing w:after="0" w:line="240" w:lineRule="auto"/>
              <w:jc w:val="center"/>
              <w:rPr>
                <w:rFonts w:cs="Calibri"/>
                <w:sz w:val="18"/>
                <w:szCs w:val="18"/>
              </w:rPr>
            </w:pPr>
            <w:r>
              <w:rPr>
                <w:rFonts w:cs="Calibri"/>
                <w:sz w:val="18"/>
                <w:szCs w:val="18"/>
              </w:rPr>
              <w:t>-</w:t>
            </w:r>
          </w:p>
        </w:tc>
      </w:tr>
      <w:tr w:rsidR="0001463B" w:rsidRPr="00F134C9" w:rsidTr="00C25BDE">
        <w:trPr>
          <w:trHeight w:val="342"/>
        </w:trPr>
        <w:tc>
          <w:tcPr>
            <w:tcW w:w="851" w:type="dxa"/>
          </w:tcPr>
          <w:p w:rsidR="0001463B" w:rsidRPr="0001463B" w:rsidRDefault="0001463B" w:rsidP="00E65C59">
            <w:pPr>
              <w:spacing w:after="0"/>
              <w:ind w:left="-1"/>
              <w:jc w:val="center"/>
              <w:rPr>
                <w:rFonts w:cs="Calibri"/>
                <w:sz w:val="18"/>
                <w:szCs w:val="18"/>
              </w:rPr>
            </w:pPr>
            <w:r w:rsidRPr="0001463B">
              <w:rPr>
                <w:rFonts w:cs="Calibri"/>
                <w:sz w:val="18"/>
                <w:szCs w:val="18"/>
              </w:rPr>
              <w:t>08</w:t>
            </w:r>
          </w:p>
        </w:tc>
        <w:tc>
          <w:tcPr>
            <w:tcW w:w="3827" w:type="dxa"/>
          </w:tcPr>
          <w:p w:rsidR="0001463B" w:rsidRPr="0001463B" w:rsidRDefault="0001463B" w:rsidP="008B3E80">
            <w:pPr>
              <w:pStyle w:val="Default"/>
              <w:jc w:val="both"/>
              <w:rPr>
                <w:rFonts w:asciiTheme="minorHAnsi" w:hAnsiTheme="minorHAnsi"/>
                <w:sz w:val="18"/>
                <w:szCs w:val="18"/>
              </w:rPr>
            </w:pPr>
            <w:r w:rsidRPr="0001463B">
              <w:rPr>
                <w:rFonts w:asciiTheme="minorHAnsi" w:hAnsiTheme="minorHAnsi"/>
                <w:sz w:val="18"/>
                <w:szCs w:val="18"/>
              </w:rPr>
              <w:t>Camisa endoscópica 27Fr, com guia, esterilizável em autoclave a 134 °C</w:t>
            </w:r>
          </w:p>
        </w:tc>
        <w:tc>
          <w:tcPr>
            <w:tcW w:w="709" w:type="dxa"/>
            <w:vAlign w:val="center"/>
          </w:tcPr>
          <w:p w:rsidR="0001463B" w:rsidRPr="0001463B" w:rsidRDefault="0001463B" w:rsidP="003657EF">
            <w:pPr>
              <w:spacing w:after="0"/>
              <w:jc w:val="center"/>
              <w:rPr>
                <w:rFonts w:asciiTheme="minorHAnsi" w:hAnsiTheme="minorHAnsi"/>
                <w:sz w:val="18"/>
                <w:szCs w:val="18"/>
              </w:rPr>
            </w:pPr>
            <w:r w:rsidRPr="0001463B">
              <w:rPr>
                <w:rFonts w:asciiTheme="minorHAnsi" w:hAnsiTheme="minorHAnsi"/>
                <w:sz w:val="18"/>
                <w:szCs w:val="18"/>
              </w:rPr>
              <w:t>Peça</w:t>
            </w:r>
          </w:p>
        </w:tc>
        <w:tc>
          <w:tcPr>
            <w:tcW w:w="1134" w:type="dxa"/>
          </w:tcPr>
          <w:p w:rsidR="0001463B" w:rsidRPr="0001463B" w:rsidRDefault="001841A4" w:rsidP="00057024">
            <w:pPr>
              <w:spacing w:after="0" w:line="240" w:lineRule="auto"/>
              <w:jc w:val="center"/>
              <w:rPr>
                <w:rFonts w:cs="Calibri"/>
                <w:sz w:val="18"/>
                <w:szCs w:val="18"/>
              </w:rPr>
            </w:pPr>
            <w:r>
              <w:rPr>
                <w:rFonts w:cs="Calibri"/>
                <w:sz w:val="18"/>
                <w:szCs w:val="18"/>
              </w:rPr>
              <w:t>-</w:t>
            </w:r>
          </w:p>
        </w:tc>
        <w:tc>
          <w:tcPr>
            <w:tcW w:w="1276" w:type="dxa"/>
          </w:tcPr>
          <w:p w:rsidR="0001463B" w:rsidRPr="0001463B" w:rsidRDefault="0001463B" w:rsidP="00057024">
            <w:pPr>
              <w:spacing w:after="0" w:line="240" w:lineRule="auto"/>
              <w:jc w:val="center"/>
              <w:rPr>
                <w:rFonts w:cs="Calibri"/>
                <w:sz w:val="18"/>
                <w:szCs w:val="18"/>
              </w:rPr>
            </w:pPr>
            <w:r w:rsidRPr="0001463B">
              <w:rPr>
                <w:rFonts w:cs="Calibri"/>
                <w:sz w:val="18"/>
                <w:szCs w:val="18"/>
              </w:rPr>
              <w:t>2</w:t>
            </w:r>
          </w:p>
        </w:tc>
        <w:tc>
          <w:tcPr>
            <w:tcW w:w="992" w:type="dxa"/>
          </w:tcPr>
          <w:p w:rsidR="0001463B" w:rsidRPr="0001463B" w:rsidRDefault="001841A4" w:rsidP="001B16E6">
            <w:pPr>
              <w:spacing w:after="0" w:line="240" w:lineRule="auto"/>
              <w:jc w:val="center"/>
              <w:rPr>
                <w:rFonts w:cs="Calibri"/>
                <w:sz w:val="18"/>
                <w:szCs w:val="18"/>
              </w:rPr>
            </w:pPr>
            <w:r>
              <w:rPr>
                <w:rFonts w:cs="Calibri"/>
                <w:sz w:val="18"/>
                <w:szCs w:val="18"/>
              </w:rPr>
              <w:t>-</w:t>
            </w:r>
          </w:p>
        </w:tc>
      </w:tr>
      <w:tr w:rsidR="0001463B" w:rsidRPr="00F134C9" w:rsidTr="00C25BDE">
        <w:trPr>
          <w:trHeight w:val="448"/>
        </w:trPr>
        <w:tc>
          <w:tcPr>
            <w:tcW w:w="851" w:type="dxa"/>
          </w:tcPr>
          <w:p w:rsidR="0001463B" w:rsidRPr="0001463B" w:rsidRDefault="0001463B" w:rsidP="00E65C59">
            <w:pPr>
              <w:spacing w:after="0"/>
              <w:ind w:left="-1"/>
              <w:jc w:val="center"/>
              <w:rPr>
                <w:rFonts w:cs="Calibri"/>
                <w:sz w:val="18"/>
                <w:szCs w:val="18"/>
              </w:rPr>
            </w:pPr>
            <w:r w:rsidRPr="0001463B">
              <w:rPr>
                <w:rFonts w:cs="Calibri"/>
                <w:sz w:val="18"/>
                <w:szCs w:val="18"/>
              </w:rPr>
              <w:t>09</w:t>
            </w:r>
          </w:p>
        </w:tc>
        <w:tc>
          <w:tcPr>
            <w:tcW w:w="3827" w:type="dxa"/>
          </w:tcPr>
          <w:p w:rsidR="0001463B" w:rsidRPr="0001463B" w:rsidRDefault="0001463B" w:rsidP="008B3E80">
            <w:pPr>
              <w:pStyle w:val="Default"/>
              <w:jc w:val="both"/>
              <w:rPr>
                <w:rFonts w:asciiTheme="minorHAnsi" w:hAnsiTheme="minorHAnsi"/>
                <w:sz w:val="18"/>
                <w:szCs w:val="18"/>
              </w:rPr>
            </w:pPr>
            <w:r w:rsidRPr="0001463B">
              <w:rPr>
                <w:rFonts w:asciiTheme="minorHAnsi" w:hAnsiTheme="minorHAnsi"/>
                <w:sz w:val="18"/>
                <w:szCs w:val="18"/>
              </w:rPr>
              <w:t xml:space="preserve">Ponte telescópica para </w:t>
            </w:r>
            <w:proofErr w:type="spellStart"/>
            <w:r w:rsidRPr="0001463B">
              <w:rPr>
                <w:rFonts w:asciiTheme="minorHAnsi" w:hAnsiTheme="minorHAnsi"/>
                <w:sz w:val="18"/>
                <w:szCs w:val="18"/>
              </w:rPr>
              <w:t>cistoscópio</w:t>
            </w:r>
            <w:proofErr w:type="spellEnd"/>
            <w:r w:rsidRPr="0001463B">
              <w:rPr>
                <w:rFonts w:asciiTheme="minorHAnsi" w:hAnsiTheme="minorHAnsi"/>
                <w:sz w:val="18"/>
                <w:szCs w:val="18"/>
              </w:rPr>
              <w:t>, com 2 canis de trabalho, aço inox. Esterilizável em autoclave a 134 °C</w:t>
            </w:r>
          </w:p>
        </w:tc>
        <w:tc>
          <w:tcPr>
            <w:tcW w:w="709" w:type="dxa"/>
            <w:vAlign w:val="center"/>
          </w:tcPr>
          <w:p w:rsidR="0001463B" w:rsidRPr="0001463B" w:rsidRDefault="0001463B" w:rsidP="003657EF">
            <w:pPr>
              <w:spacing w:after="0"/>
              <w:jc w:val="center"/>
              <w:rPr>
                <w:rFonts w:asciiTheme="minorHAnsi" w:hAnsiTheme="minorHAnsi"/>
                <w:sz w:val="18"/>
                <w:szCs w:val="18"/>
              </w:rPr>
            </w:pPr>
            <w:r w:rsidRPr="0001463B">
              <w:rPr>
                <w:rFonts w:asciiTheme="minorHAnsi" w:hAnsiTheme="minorHAnsi"/>
                <w:sz w:val="18"/>
                <w:szCs w:val="18"/>
              </w:rPr>
              <w:t>Peça</w:t>
            </w:r>
          </w:p>
        </w:tc>
        <w:tc>
          <w:tcPr>
            <w:tcW w:w="1134" w:type="dxa"/>
          </w:tcPr>
          <w:p w:rsidR="0001463B" w:rsidRDefault="001841A4" w:rsidP="00057024">
            <w:pPr>
              <w:spacing w:after="0" w:line="240" w:lineRule="auto"/>
              <w:jc w:val="center"/>
              <w:rPr>
                <w:rFonts w:cs="Calibri"/>
                <w:sz w:val="18"/>
                <w:szCs w:val="18"/>
              </w:rPr>
            </w:pPr>
            <w:r>
              <w:rPr>
                <w:rFonts w:cs="Calibri"/>
                <w:sz w:val="18"/>
                <w:szCs w:val="18"/>
              </w:rPr>
              <w:t>-</w:t>
            </w:r>
          </w:p>
          <w:p w:rsidR="001841A4" w:rsidRPr="0001463B" w:rsidRDefault="001841A4" w:rsidP="00057024">
            <w:pPr>
              <w:spacing w:after="0" w:line="240" w:lineRule="auto"/>
              <w:jc w:val="center"/>
              <w:rPr>
                <w:rFonts w:cs="Calibri"/>
                <w:sz w:val="18"/>
                <w:szCs w:val="18"/>
              </w:rPr>
            </w:pPr>
          </w:p>
        </w:tc>
        <w:tc>
          <w:tcPr>
            <w:tcW w:w="1276" w:type="dxa"/>
          </w:tcPr>
          <w:p w:rsidR="0001463B" w:rsidRPr="0001463B" w:rsidRDefault="0001463B" w:rsidP="00057024">
            <w:pPr>
              <w:spacing w:after="0" w:line="240" w:lineRule="auto"/>
              <w:jc w:val="center"/>
              <w:rPr>
                <w:rFonts w:cs="Calibri"/>
                <w:sz w:val="18"/>
                <w:szCs w:val="18"/>
              </w:rPr>
            </w:pPr>
            <w:r w:rsidRPr="0001463B">
              <w:rPr>
                <w:rFonts w:cs="Calibri"/>
                <w:sz w:val="18"/>
                <w:szCs w:val="18"/>
              </w:rPr>
              <w:t>2</w:t>
            </w:r>
          </w:p>
        </w:tc>
        <w:tc>
          <w:tcPr>
            <w:tcW w:w="992" w:type="dxa"/>
          </w:tcPr>
          <w:p w:rsidR="0001463B" w:rsidRPr="0001463B" w:rsidRDefault="001841A4" w:rsidP="001B16E6">
            <w:pPr>
              <w:spacing w:after="0" w:line="240" w:lineRule="auto"/>
              <w:jc w:val="center"/>
              <w:rPr>
                <w:rFonts w:cs="Calibri"/>
                <w:sz w:val="18"/>
                <w:szCs w:val="18"/>
              </w:rPr>
            </w:pPr>
            <w:r>
              <w:rPr>
                <w:rFonts w:cs="Calibri"/>
                <w:sz w:val="18"/>
                <w:szCs w:val="18"/>
              </w:rPr>
              <w:t>-</w:t>
            </w:r>
          </w:p>
        </w:tc>
      </w:tr>
      <w:tr w:rsidR="0001463B" w:rsidRPr="00F134C9" w:rsidTr="00C25BDE">
        <w:trPr>
          <w:trHeight w:val="589"/>
        </w:trPr>
        <w:tc>
          <w:tcPr>
            <w:tcW w:w="851" w:type="dxa"/>
          </w:tcPr>
          <w:p w:rsidR="0001463B" w:rsidRPr="0001463B" w:rsidRDefault="0001463B" w:rsidP="00E65C59">
            <w:pPr>
              <w:spacing w:after="0"/>
              <w:ind w:left="-1"/>
              <w:jc w:val="center"/>
              <w:rPr>
                <w:rFonts w:cs="Calibri"/>
                <w:sz w:val="18"/>
                <w:szCs w:val="18"/>
              </w:rPr>
            </w:pPr>
          </w:p>
          <w:p w:rsidR="0001463B" w:rsidRPr="0001463B" w:rsidRDefault="0001463B" w:rsidP="00E65C59">
            <w:pPr>
              <w:spacing w:after="0"/>
              <w:ind w:left="-1"/>
              <w:jc w:val="center"/>
              <w:rPr>
                <w:rFonts w:cs="Calibri"/>
                <w:sz w:val="18"/>
                <w:szCs w:val="18"/>
              </w:rPr>
            </w:pPr>
            <w:r w:rsidRPr="0001463B">
              <w:rPr>
                <w:rFonts w:cs="Calibri"/>
                <w:sz w:val="18"/>
                <w:szCs w:val="18"/>
              </w:rPr>
              <w:t>10</w:t>
            </w:r>
          </w:p>
        </w:tc>
        <w:tc>
          <w:tcPr>
            <w:tcW w:w="3827" w:type="dxa"/>
          </w:tcPr>
          <w:p w:rsidR="0001463B" w:rsidRPr="0001463B" w:rsidRDefault="0001463B" w:rsidP="008B3E80">
            <w:pPr>
              <w:pStyle w:val="Default"/>
              <w:jc w:val="both"/>
              <w:rPr>
                <w:rFonts w:asciiTheme="minorHAnsi" w:hAnsiTheme="minorHAnsi"/>
                <w:sz w:val="18"/>
                <w:szCs w:val="18"/>
              </w:rPr>
            </w:pPr>
            <w:r w:rsidRPr="0001463B">
              <w:rPr>
                <w:rFonts w:asciiTheme="minorHAnsi" w:hAnsiTheme="minorHAnsi"/>
                <w:sz w:val="18"/>
                <w:szCs w:val="18"/>
              </w:rPr>
              <w:t>Pinça endoscópica flexível para retirada de corpo estranho, reutilizável, aço inox, tipo jacaré, aprox.: 115cm e 3Fr. Esterilizável em autoclave a 134 °C</w:t>
            </w:r>
          </w:p>
        </w:tc>
        <w:tc>
          <w:tcPr>
            <w:tcW w:w="709" w:type="dxa"/>
            <w:vAlign w:val="center"/>
          </w:tcPr>
          <w:p w:rsidR="0001463B" w:rsidRPr="0001463B" w:rsidRDefault="0001463B" w:rsidP="003657EF">
            <w:pPr>
              <w:spacing w:line="240" w:lineRule="auto"/>
              <w:jc w:val="center"/>
              <w:rPr>
                <w:rFonts w:asciiTheme="minorHAnsi" w:hAnsiTheme="minorHAnsi"/>
                <w:sz w:val="18"/>
                <w:szCs w:val="18"/>
              </w:rPr>
            </w:pPr>
            <w:r w:rsidRPr="0001463B">
              <w:rPr>
                <w:rFonts w:asciiTheme="minorHAnsi" w:hAnsiTheme="minorHAnsi"/>
                <w:sz w:val="18"/>
                <w:szCs w:val="18"/>
              </w:rPr>
              <w:t>Peça</w:t>
            </w:r>
          </w:p>
        </w:tc>
        <w:tc>
          <w:tcPr>
            <w:tcW w:w="1134" w:type="dxa"/>
          </w:tcPr>
          <w:p w:rsidR="0001463B" w:rsidRDefault="0001463B" w:rsidP="00057024">
            <w:pPr>
              <w:spacing w:after="0" w:line="240" w:lineRule="auto"/>
              <w:jc w:val="center"/>
              <w:rPr>
                <w:rFonts w:cs="Calibri"/>
                <w:sz w:val="18"/>
                <w:szCs w:val="18"/>
              </w:rPr>
            </w:pPr>
          </w:p>
          <w:p w:rsidR="001841A4" w:rsidRPr="0001463B" w:rsidRDefault="001841A4" w:rsidP="00057024">
            <w:pPr>
              <w:spacing w:after="0" w:line="240" w:lineRule="auto"/>
              <w:jc w:val="center"/>
              <w:rPr>
                <w:rFonts w:cs="Calibri"/>
                <w:sz w:val="18"/>
                <w:szCs w:val="18"/>
              </w:rPr>
            </w:pPr>
            <w:r>
              <w:rPr>
                <w:rFonts w:cs="Calibri"/>
                <w:sz w:val="18"/>
                <w:szCs w:val="18"/>
              </w:rPr>
              <w:t>-</w:t>
            </w:r>
          </w:p>
        </w:tc>
        <w:tc>
          <w:tcPr>
            <w:tcW w:w="1276" w:type="dxa"/>
          </w:tcPr>
          <w:p w:rsidR="0001463B" w:rsidRPr="0001463B" w:rsidRDefault="0001463B" w:rsidP="00057024">
            <w:pPr>
              <w:spacing w:after="0" w:line="240" w:lineRule="auto"/>
              <w:jc w:val="center"/>
              <w:rPr>
                <w:rFonts w:cs="Calibri"/>
                <w:sz w:val="18"/>
                <w:szCs w:val="18"/>
              </w:rPr>
            </w:pPr>
          </w:p>
          <w:p w:rsidR="0001463B" w:rsidRPr="0001463B" w:rsidRDefault="0001463B" w:rsidP="00057024">
            <w:pPr>
              <w:spacing w:after="0" w:line="240" w:lineRule="auto"/>
              <w:jc w:val="center"/>
              <w:rPr>
                <w:rFonts w:cs="Calibri"/>
                <w:sz w:val="18"/>
                <w:szCs w:val="18"/>
              </w:rPr>
            </w:pPr>
            <w:r w:rsidRPr="0001463B">
              <w:rPr>
                <w:rFonts w:cs="Calibri"/>
                <w:sz w:val="18"/>
                <w:szCs w:val="18"/>
              </w:rPr>
              <w:t>4</w:t>
            </w:r>
          </w:p>
        </w:tc>
        <w:tc>
          <w:tcPr>
            <w:tcW w:w="992" w:type="dxa"/>
          </w:tcPr>
          <w:p w:rsidR="0001463B" w:rsidRDefault="0001463B" w:rsidP="001B16E6">
            <w:pPr>
              <w:spacing w:after="0" w:line="240" w:lineRule="auto"/>
              <w:jc w:val="center"/>
              <w:rPr>
                <w:rFonts w:cs="Calibri"/>
                <w:sz w:val="18"/>
                <w:szCs w:val="18"/>
              </w:rPr>
            </w:pPr>
          </w:p>
          <w:p w:rsidR="001841A4" w:rsidRPr="0001463B" w:rsidRDefault="001841A4" w:rsidP="001B16E6">
            <w:pPr>
              <w:spacing w:after="0" w:line="240" w:lineRule="auto"/>
              <w:jc w:val="center"/>
              <w:rPr>
                <w:rFonts w:cs="Calibri"/>
                <w:sz w:val="18"/>
                <w:szCs w:val="18"/>
              </w:rPr>
            </w:pPr>
            <w:r>
              <w:rPr>
                <w:rFonts w:cs="Calibri"/>
                <w:sz w:val="18"/>
                <w:szCs w:val="18"/>
              </w:rPr>
              <w:t>-</w:t>
            </w:r>
          </w:p>
        </w:tc>
      </w:tr>
      <w:tr w:rsidR="0001463B" w:rsidRPr="00F134C9" w:rsidTr="00C25BDE">
        <w:trPr>
          <w:trHeight w:val="174"/>
        </w:trPr>
        <w:tc>
          <w:tcPr>
            <w:tcW w:w="851" w:type="dxa"/>
          </w:tcPr>
          <w:p w:rsidR="0001463B" w:rsidRPr="0001463B" w:rsidRDefault="0001463B" w:rsidP="00E65C59">
            <w:pPr>
              <w:spacing w:after="0"/>
              <w:ind w:left="-1"/>
              <w:jc w:val="center"/>
              <w:rPr>
                <w:rFonts w:cs="Calibri"/>
                <w:sz w:val="18"/>
                <w:szCs w:val="18"/>
              </w:rPr>
            </w:pPr>
          </w:p>
          <w:p w:rsidR="0001463B" w:rsidRPr="0001463B" w:rsidRDefault="0001463B" w:rsidP="00E65C59">
            <w:pPr>
              <w:spacing w:after="0"/>
              <w:ind w:left="-1"/>
              <w:jc w:val="center"/>
              <w:rPr>
                <w:rFonts w:cs="Calibri"/>
                <w:sz w:val="18"/>
                <w:szCs w:val="18"/>
              </w:rPr>
            </w:pPr>
            <w:r w:rsidRPr="0001463B">
              <w:rPr>
                <w:rFonts w:cs="Calibri"/>
                <w:sz w:val="18"/>
                <w:szCs w:val="18"/>
              </w:rPr>
              <w:t>11</w:t>
            </w:r>
          </w:p>
        </w:tc>
        <w:tc>
          <w:tcPr>
            <w:tcW w:w="3827" w:type="dxa"/>
          </w:tcPr>
          <w:p w:rsidR="0001463B" w:rsidRPr="0001463B" w:rsidRDefault="0001463B" w:rsidP="008B3E80">
            <w:pPr>
              <w:pStyle w:val="Default"/>
              <w:jc w:val="both"/>
              <w:rPr>
                <w:rFonts w:asciiTheme="minorHAnsi" w:hAnsiTheme="minorHAnsi"/>
                <w:sz w:val="18"/>
                <w:szCs w:val="18"/>
              </w:rPr>
            </w:pPr>
            <w:r w:rsidRPr="0001463B">
              <w:rPr>
                <w:rFonts w:asciiTheme="minorHAnsi" w:hAnsiTheme="minorHAnsi"/>
                <w:sz w:val="18"/>
                <w:szCs w:val="18"/>
              </w:rPr>
              <w:t xml:space="preserve">Pinça endoscópica para extração de cálculo renal, </w:t>
            </w:r>
            <w:proofErr w:type="spellStart"/>
            <w:r w:rsidRPr="0001463B">
              <w:rPr>
                <w:rFonts w:asciiTheme="minorHAnsi" w:hAnsiTheme="minorHAnsi"/>
                <w:sz w:val="18"/>
                <w:szCs w:val="18"/>
              </w:rPr>
              <w:t>basket</w:t>
            </w:r>
            <w:proofErr w:type="spellEnd"/>
            <w:r w:rsidRPr="0001463B">
              <w:rPr>
                <w:rFonts w:asciiTheme="minorHAnsi" w:hAnsiTheme="minorHAnsi"/>
                <w:sz w:val="18"/>
                <w:szCs w:val="18"/>
              </w:rPr>
              <w:t xml:space="preserve"> de 6 fios, aprox.: 180cm, reutilizável, aço inox, . Esterilizável em autoclave a 134 °C</w:t>
            </w:r>
          </w:p>
        </w:tc>
        <w:tc>
          <w:tcPr>
            <w:tcW w:w="709" w:type="dxa"/>
            <w:vAlign w:val="center"/>
          </w:tcPr>
          <w:p w:rsidR="0001463B" w:rsidRPr="0001463B" w:rsidRDefault="0001463B" w:rsidP="003657EF">
            <w:pPr>
              <w:spacing w:after="0"/>
              <w:jc w:val="center"/>
              <w:rPr>
                <w:rFonts w:asciiTheme="minorHAnsi" w:hAnsiTheme="minorHAnsi"/>
                <w:sz w:val="18"/>
                <w:szCs w:val="18"/>
              </w:rPr>
            </w:pPr>
            <w:r w:rsidRPr="0001463B">
              <w:rPr>
                <w:rFonts w:asciiTheme="minorHAnsi" w:hAnsiTheme="minorHAnsi"/>
                <w:sz w:val="18"/>
                <w:szCs w:val="18"/>
              </w:rPr>
              <w:t>Peça</w:t>
            </w:r>
          </w:p>
        </w:tc>
        <w:tc>
          <w:tcPr>
            <w:tcW w:w="1134" w:type="dxa"/>
          </w:tcPr>
          <w:p w:rsidR="0001463B" w:rsidRDefault="0001463B" w:rsidP="00057024">
            <w:pPr>
              <w:spacing w:after="0" w:line="240" w:lineRule="auto"/>
              <w:jc w:val="center"/>
              <w:rPr>
                <w:rFonts w:cs="Calibri"/>
                <w:sz w:val="18"/>
                <w:szCs w:val="18"/>
              </w:rPr>
            </w:pPr>
          </w:p>
          <w:p w:rsidR="001841A4" w:rsidRPr="0001463B" w:rsidRDefault="001841A4" w:rsidP="00057024">
            <w:pPr>
              <w:spacing w:after="0" w:line="240" w:lineRule="auto"/>
              <w:jc w:val="center"/>
              <w:rPr>
                <w:rFonts w:cs="Calibri"/>
                <w:sz w:val="18"/>
                <w:szCs w:val="18"/>
              </w:rPr>
            </w:pPr>
            <w:r>
              <w:rPr>
                <w:rFonts w:cs="Calibri"/>
                <w:sz w:val="18"/>
                <w:szCs w:val="18"/>
              </w:rPr>
              <w:t>-</w:t>
            </w:r>
          </w:p>
        </w:tc>
        <w:tc>
          <w:tcPr>
            <w:tcW w:w="1276" w:type="dxa"/>
          </w:tcPr>
          <w:p w:rsidR="0001463B" w:rsidRPr="0001463B" w:rsidRDefault="0001463B" w:rsidP="00057024">
            <w:pPr>
              <w:spacing w:after="0" w:line="240" w:lineRule="auto"/>
              <w:jc w:val="center"/>
              <w:rPr>
                <w:rFonts w:cs="Calibri"/>
                <w:sz w:val="18"/>
                <w:szCs w:val="18"/>
              </w:rPr>
            </w:pPr>
          </w:p>
          <w:p w:rsidR="0001463B" w:rsidRPr="0001463B" w:rsidRDefault="0001463B" w:rsidP="00057024">
            <w:pPr>
              <w:spacing w:after="0" w:line="240" w:lineRule="auto"/>
              <w:jc w:val="center"/>
              <w:rPr>
                <w:rFonts w:cs="Calibri"/>
                <w:sz w:val="18"/>
                <w:szCs w:val="18"/>
              </w:rPr>
            </w:pPr>
            <w:r w:rsidRPr="0001463B">
              <w:rPr>
                <w:rFonts w:cs="Calibri"/>
                <w:sz w:val="18"/>
                <w:szCs w:val="18"/>
              </w:rPr>
              <w:t>5</w:t>
            </w:r>
          </w:p>
        </w:tc>
        <w:tc>
          <w:tcPr>
            <w:tcW w:w="992" w:type="dxa"/>
          </w:tcPr>
          <w:p w:rsidR="0001463B" w:rsidRDefault="0001463B" w:rsidP="001B16E6">
            <w:pPr>
              <w:spacing w:after="0" w:line="240" w:lineRule="auto"/>
              <w:jc w:val="center"/>
              <w:rPr>
                <w:rFonts w:cs="Calibri"/>
                <w:sz w:val="18"/>
                <w:szCs w:val="18"/>
              </w:rPr>
            </w:pPr>
          </w:p>
          <w:p w:rsidR="001841A4" w:rsidRPr="0001463B" w:rsidRDefault="001841A4" w:rsidP="001B16E6">
            <w:pPr>
              <w:spacing w:after="0" w:line="240" w:lineRule="auto"/>
              <w:jc w:val="center"/>
              <w:rPr>
                <w:rFonts w:cs="Calibri"/>
                <w:sz w:val="18"/>
                <w:szCs w:val="18"/>
              </w:rPr>
            </w:pPr>
            <w:r>
              <w:rPr>
                <w:rFonts w:cs="Calibri"/>
                <w:sz w:val="18"/>
                <w:szCs w:val="18"/>
              </w:rPr>
              <w:t>-</w:t>
            </w:r>
          </w:p>
        </w:tc>
      </w:tr>
      <w:tr w:rsidR="0001463B" w:rsidRPr="00F134C9" w:rsidTr="00C25BDE">
        <w:trPr>
          <w:trHeight w:val="589"/>
        </w:trPr>
        <w:tc>
          <w:tcPr>
            <w:tcW w:w="851" w:type="dxa"/>
          </w:tcPr>
          <w:p w:rsidR="0001463B" w:rsidRPr="0001463B" w:rsidRDefault="0001463B" w:rsidP="00E65C59">
            <w:pPr>
              <w:spacing w:after="0"/>
              <w:ind w:left="-1"/>
              <w:jc w:val="center"/>
              <w:rPr>
                <w:rFonts w:cs="Calibri"/>
                <w:sz w:val="18"/>
                <w:szCs w:val="18"/>
              </w:rPr>
            </w:pPr>
          </w:p>
          <w:p w:rsidR="0001463B" w:rsidRPr="0001463B" w:rsidRDefault="0001463B" w:rsidP="00E65C59">
            <w:pPr>
              <w:spacing w:after="0"/>
              <w:ind w:left="-1"/>
              <w:jc w:val="center"/>
              <w:rPr>
                <w:rFonts w:cs="Calibri"/>
                <w:sz w:val="18"/>
                <w:szCs w:val="18"/>
              </w:rPr>
            </w:pPr>
            <w:r w:rsidRPr="0001463B">
              <w:rPr>
                <w:rFonts w:cs="Calibri"/>
                <w:sz w:val="18"/>
                <w:szCs w:val="18"/>
              </w:rPr>
              <w:t>12</w:t>
            </w:r>
          </w:p>
        </w:tc>
        <w:tc>
          <w:tcPr>
            <w:tcW w:w="3827" w:type="dxa"/>
            <w:vAlign w:val="center"/>
          </w:tcPr>
          <w:p w:rsidR="0001463B" w:rsidRPr="0001463B" w:rsidRDefault="0001463B" w:rsidP="008B3E80">
            <w:pPr>
              <w:pStyle w:val="Default"/>
              <w:jc w:val="both"/>
              <w:rPr>
                <w:rFonts w:asciiTheme="minorHAnsi" w:hAnsiTheme="minorHAnsi"/>
                <w:sz w:val="18"/>
                <w:szCs w:val="18"/>
              </w:rPr>
            </w:pPr>
            <w:r w:rsidRPr="0001463B">
              <w:rPr>
                <w:rFonts w:asciiTheme="minorHAnsi" w:hAnsiTheme="minorHAnsi"/>
                <w:sz w:val="18"/>
                <w:szCs w:val="18"/>
              </w:rPr>
              <w:t xml:space="preserve">Pinça endoscópica para extração de cálculo renal, </w:t>
            </w:r>
            <w:proofErr w:type="spellStart"/>
            <w:r w:rsidRPr="0001463B">
              <w:rPr>
                <w:rFonts w:asciiTheme="minorHAnsi" w:hAnsiTheme="minorHAnsi"/>
                <w:sz w:val="18"/>
                <w:szCs w:val="18"/>
              </w:rPr>
              <w:t>basket</w:t>
            </w:r>
            <w:proofErr w:type="spellEnd"/>
            <w:r w:rsidRPr="0001463B">
              <w:rPr>
                <w:rFonts w:asciiTheme="minorHAnsi" w:hAnsiTheme="minorHAnsi"/>
                <w:sz w:val="18"/>
                <w:szCs w:val="18"/>
              </w:rPr>
              <w:t xml:space="preserve"> de 6 fios, aprox.: 280cm, reutilizável, aço inox. Esterilizável em autoclave a 134 °C</w:t>
            </w:r>
          </w:p>
        </w:tc>
        <w:tc>
          <w:tcPr>
            <w:tcW w:w="709" w:type="dxa"/>
            <w:vAlign w:val="center"/>
          </w:tcPr>
          <w:p w:rsidR="0001463B" w:rsidRPr="0001463B" w:rsidRDefault="0001463B" w:rsidP="003657EF">
            <w:pPr>
              <w:spacing w:after="0"/>
              <w:jc w:val="center"/>
              <w:rPr>
                <w:rFonts w:asciiTheme="minorHAnsi" w:hAnsiTheme="minorHAnsi"/>
                <w:sz w:val="18"/>
                <w:szCs w:val="18"/>
              </w:rPr>
            </w:pPr>
            <w:r w:rsidRPr="0001463B">
              <w:rPr>
                <w:rFonts w:asciiTheme="minorHAnsi" w:hAnsiTheme="minorHAnsi"/>
                <w:sz w:val="18"/>
                <w:szCs w:val="18"/>
              </w:rPr>
              <w:t>Peça</w:t>
            </w:r>
          </w:p>
        </w:tc>
        <w:tc>
          <w:tcPr>
            <w:tcW w:w="1134" w:type="dxa"/>
          </w:tcPr>
          <w:p w:rsidR="0001463B" w:rsidRDefault="0001463B" w:rsidP="00057024">
            <w:pPr>
              <w:spacing w:after="0" w:line="240" w:lineRule="auto"/>
              <w:jc w:val="center"/>
              <w:rPr>
                <w:rFonts w:cs="Calibri"/>
                <w:sz w:val="18"/>
                <w:szCs w:val="18"/>
              </w:rPr>
            </w:pPr>
          </w:p>
          <w:p w:rsidR="001841A4" w:rsidRPr="0001463B" w:rsidRDefault="001841A4" w:rsidP="00057024">
            <w:pPr>
              <w:spacing w:after="0" w:line="240" w:lineRule="auto"/>
              <w:jc w:val="center"/>
              <w:rPr>
                <w:rFonts w:cs="Calibri"/>
                <w:sz w:val="18"/>
                <w:szCs w:val="18"/>
              </w:rPr>
            </w:pPr>
            <w:r>
              <w:rPr>
                <w:rFonts w:cs="Calibri"/>
                <w:sz w:val="18"/>
                <w:szCs w:val="18"/>
              </w:rPr>
              <w:t>-</w:t>
            </w:r>
          </w:p>
        </w:tc>
        <w:tc>
          <w:tcPr>
            <w:tcW w:w="1276" w:type="dxa"/>
          </w:tcPr>
          <w:p w:rsidR="0001463B" w:rsidRPr="0001463B" w:rsidRDefault="0001463B" w:rsidP="00057024">
            <w:pPr>
              <w:spacing w:after="0" w:line="240" w:lineRule="auto"/>
              <w:jc w:val="center"/>
              <w:rPr>
                <w:rFonts w:cs="Calibri"/>
                <w:sz w:val="18"/>
                <w:szCs w:val="18"/>
              </w:rPr>
            </w:pPr>
          </w:p>
          <w:p w:rsidR="0001463B" w:rsidRPr="0001463B" w:rsidRDefault="0001463B" w:rsidP="00057024">
            <w:pPr>
              <w:spacing w:after="0" w:line="240" w:lineRule="auto"/>
              <w:jc w:val="center"/>
              <w:rPr>
                <w:rFonts w:cs="Calibri"/>
                <w:sz w:val="18"/>
                <w:szCs w:val="18"/>
              </w:rPr>
            </w:pPr>
            <w:r w:rsidRPr="0001463B">
              <w:rPr>
                <w:rFonts w:cs="Calibri"/>
                <w:sz w:val="18"/>
                <w:szCs w:val="18"/>
              </w:rPr>
              <w:t>5</w:t>
            </w:r>
          </w:p>
        </w:tc>
        <w:tc>
          <w:tcPr>
            <w:tcW w:w="992" w:type="dxa"/>
          </w:tcPr>
          <w:p w:rsidR="0001463B" w:rsidRDefault="0001463B" w:rsidP="001B16E6">
            <w:pPr>
              <w:spacing w:after="0" w:line="240" w:lineRule="auto"/>
              <w:jc w:val="center"/>
              <w:rPr>
                <w:rFonts w:cs="Calibri"/>
                <w:sz w:val="18"/>
                <w:szCs w:val="18"/>
              </w:rPr>
            </w:pPr>
          </w:p>
          <w:p w:rsidR="001841A4" w:rsidRPr="0001463B" w:rsidRDefault="001841A4" w:rsidP="001B16E6">
            <w:pPr>
              <w:spacing w:after="0" w:line="240" w:lineRule="auto"/>
              <w:jc w:val="center"/>
              <w:rPr>
                <w:rFonts w:cs="Calibri"/>
                <w:sz w:val="18"/>
                <w:szCs w:val="18"/>
              </w:rPr>
            </w:pPr>
            <w:r>
              <w:rPr>
                <w:rFonts w:cs="Calibri"/>
                <w:sz w:val="18"/>
                <w:szCs w:val="18"/>
              </w:rPr>
              <w:t>-</w:t>
            </w:r>
          </w:p>
        </w:tc>
      </w:tr>
      <w:tr w:rsidR="0001463B" w:rsidRPr="00F134C9" w:rsidTr="00C25BDE">
        <w:trPr>
          <w:trHeight w:val="475"/>
        </w:trPr>
        <w:tc>
          <w:tcPr>
            <w:tcW w:w="851" w:type="dxa"/>
          </w:tcPr>
          <w:p w:rsidR="0001463B" w:rsidRPr="0001463B" w:rsidRDefault="0001463B" w:rsidP="00E65C59">
            <w:pPr>
              <w:spacing w:after="0"/>
              <w:ind w:left="-1"/>
              <w:jc w:val="center"/>
              <w:rPr>
                <w:rFonts w:cs="Calibri"/>
                <w:sz w:val="18"/>
                <w:szCs w:val="18"/>
              </w:rPr>
            </w:pPr>
          </w:p>
          <w:p w:rsidR="0001463B" w:rsidRPr="0001463B" w:rsidRDefault="0001463B" w:rsidP="00E65C59">
            <w:pPr>
              <w:spacing w:after="0"/>
              <w:ind w:left="-1"/>
              <w:jc w:val="center"/>
              <w:rPr>
                <w:rFonts w:cs="Calibri"/>
                <w:sz w:val="18"/>
                <w:szCs w:val="18"/>
              </w:rPr>
            </w:pPr>
            <w:r w:rsidRPr="0001463B">
              <w:rPr>
                <w:rFonts w:cs="Calibri"/>
                <w:sz w:val="18"/>
                <w:szCs w:val="18"/>
              </w:rPr>
              <w:t>13</w:t>
            </w:r>
          </w:p>
        </w:tc>
        <w:tc>
          <w:tcPr>
            <w:tcW w:w="3827" w:type="dxa"/>
          </w:tcPr>
          <w:p w:rsidR="0001463B" w:rsidRPr="0001463B" w:rsidRDefault="0001463B" w:rsidP="008B3E80">
            <w:pPr>
              <w:pStyle w:val="Default"/>
              <w:jc w:val="both"/>
              <w:rPr>
                <w:rFonts w:asciiTheme="minorHAnsi" w:hAnsiTheme="minorHAnsi"/>
                <w:sz w:val="18"/>
                <w:szCs w:val="18"/>
              </w:rPr>
            </w:pPr>
            <w:r w:rsidRPr="0001463B">
              <w:rPr>
                <w:rFonts w:asciiTheme="minorHAnsi" w:hAnsiTheme="minorHAnsi"/>
                <w:sz w:val="18"/>
                <w:szCs w:val="18"/>
              </w:rPr>
              <w:t xml:space="preserve">Eletrodo para ressecção transuretral endoscópica, tipo faca de </w:t>
            </w:r>
            <w:proofErr w:type="spellStart"/>
            <w:r w:rsidRPr="0001463B">
              <w:rPr>
                <w:rFonts w:asciiTheme="minorHAnsi" w:hAnsiTheme="minorHAnsi"/>
                <w:sz w:val="18"/>
                <w:szCs w:val="18"/>
              </w:rPr>
              <w:t>sacks</w:t>
            </w:r>
            <w:proofErr w:type="spellEnd"/>
            <w:r w:rsidRPr="0001463B">
              <w:rPr>
                <w:rFonts w:asciiTheme="minorHAnsi" w:hAnsiTheme="minorHAnsi"/>
                <w:sz w:val="18"/>
                <w:szCs w:val="18"/>
              </w:rPr>
              <w:t>. Estéril em embalagem individual.</w:t>
            </w:r>
          </w:p>
        </w:tc>
        <w:tc>
          <w:tcPr>
            <w:tcW w:w="709" w:type="dxa"/>
            <w:vAlign w:val="center"/>
          </w:tcPr>
          <w:p w:rsidR="0001463B" w:rsidRPr="0001463B" w:rsidRDefault="0001463B" w:rsidP="003657EF">
            <w:pPr>
              <w:spacing w:after="0"/>
              <w:jc w:val="center"/>
              <w:rPr>
                <w:rFonts w:asciiTheme="minorHAnsi" w:hAnsiTheme="minorHAnsi"/>
                <w:sz w:val="18"/>
                <w:szCs w:val="18"/>
              </w:rPr>
            </w:pPr>
            <w:r w:rsidRPr="0001463B">
              <w:rPr>
                <w:rFonts w:asciiTheme="minorHAnsi" w:hAnsiTheme="minorHAnsi"/>
                <w:sz w:val="18"/>
                <w:szCs w:val="18"/>
              </w:rPr>
              <w:t>Peça</w:t>
            </w:r>
          </w:p>
        </w:tc>
        <w:tc>
          <w:tcPr>
            <w:tcW w:w="1134" w:type="dxa"/>
          </w:tcPr>
          <w:p w:rsidR="001841A4" w:rsidRDefault="001841A4" w:rsidP="00057024">
            <w:pPr>
              <w:spacing w:after="0" w:line="240" w:lineRule="auto"/>
              <w:jc w:val="center"/>
              <w:rPr>
                <w:rFonts w:cs="Calibri"/>
                <w:sz w:val="18"/>
                <w:szCs w:val="18"/>
              </w:rPr>
            </w:pPr>
          </w:p>
          <w:p w:rsidR="0001463B" w:rsidRPr="0001463B" w:rsidRDefault="001841A4" w:rsidP="00057024">
            <w:pPr>
              <w:spacing w:after="0" w:line="240" w:lineRule="auto"/>
              <w:jc w:val="center"/>
              <w:rPr>
                <w:rFonts w:cs="Calibri"/>
                <w:sz w:val="18"/>
                <w:szCs w:val="18"/>
              </w:rPr>
            </w:pPr>
            <w:r>
              <w:rPr>
                <w:rFonts w:cs="Calibri"/>
                <w:sz w:val="18"/>
                <w:szCs w:val="18"/>
              </w:rPr>
              <w:t>-</w:t>
            </w:r>
          </w:p>
        </w:tc>
        <w:tc>
          <w:tcPr>
            <w:tcW w:w="1276" w:type="dxa"/>
          </w:tcPr>
          <w:p w:rsidR="0001463B" w:rsidRPr="0001463B" w:rsidRDefault="0001463B" w:rsidP="00057024">
            <w:pPr>
              <w:spacing w:after="0" w:line="240" w:lineRule="auto"/>
              <w:jc w:val="center"/>
              <w:rPr>
                <w:rFonts w:cs="Calibri"/>
                <w:sz w:val="18"/>
                <w:szCs w:val="18"/>
              </w:rPr>
            </w:pPr>
          </w:p>
          <w:p w:rsidR="0001463B" w:rsidRPr="0001463B" w:rsidRDefault="0001463B" w:rsidP="00057024">
            <w:pPr>
              <w:spacing w:after="0" w:line="240" w:lineRule="auto"/>
              <w:jc w:val="center"/>
              <w:rPr>
                <w:rFonts w:cs="Calibri"/>
                <w:sz w:val="18"/>
                <w:szCs w:val="18"/>
              </w:rPr>
            </w:pPr>
            <w:r w:rsidRPr="0001463B">
              <w:rPr>
                <w:rFonts w:cs="Calibri"/>
                <w:sz w:val="18"/>
                <w:szCs w:val="18"/>
              </w:rPr>
              <w:t>10</w:t>
            </w:r>
          </w:p>
        </w:tc>
        <w:tc>
          <w:tcPr>
            <w:tcW w:w="992" w:type="dxa"/>
          </w:tcPr>
          <w:p w:rsidR="001841A4" w:rsidRDefault="001841A4" w:rsidP="001B16E6">
            <w:pPr>
              <w:spacing w:after="0" w:line="240" w:lineRule="auto"/>
              <w:jc w:val="center"/>
              <w:rPr>
                <w:rFonts w:cs="Calibri"/>
                <w:sz w:val="18"/>
                <w:szCs w:val="18"/>
              </w:rPr>
            </w:pPr>
          </w:p>
          <w:p w:rsidR="0001463B" w:rsidRPr="0001463B" w:rsidRDefault="001841A4" w:rsidP="001B16E6">
            <w:pPr>
              <w:spacing w:after="0" w:line="240" w:lineRule="auto"/>
              <w:jc w:val="center"/>
              <w:rPr>
                <w:rFonts w:cs="Calibri"/>
                <w:sz w:val="18"/>
                <w:szCs w:val="18"/>
              </w:rPr>
            </w:pPr>
            <w:r>
              <w:rPr>
                <w:rFonts w:cs="Calibri"/>
                <w:sz w:val="18"/>
                <w:szCs w:val="18"/>
              </w:rPr>
              <w:t>-</w:t>
            </w:r>
          </w:p>
        </w:tc>
      </w:tr>
      <w:tr w:rsidR="0001463B" w:rsidRPr="00F134C9" w:rsidTr="00C25BDE">
        <w:trPr>
          <w:trHeight w:val="300"/>
        </w:trPr>
        <w:tc>
          <w:tcPr>
            <w:tcW w:w="851" w:type="dxa"/>
          </w:tcPr>
          <w:p w:rsidR="0001463B" w:rsidRPr="0001463B" w:rsidRDefault="0001463B" w:rsidP="00E65C59">
            <w:pPr>
              <w:spacing w:after="0"/>
              <w:ind w:left="-1"/>
              <w:jc w:val="center"/>
              <w:rPr>
                <w:rFonts w:cs="Calibri"/>
                <w:sz w:val="18"/>
                <w:szCs w:val="18"/>
              </w:rPr>
            </w:pPr>
            <w:r w:rsidRPr="0001463B">
              <w:rPr>
                <w:rFonts w:cs="Calibri"/>
                <w:sz w:val="18"/>
                <w:szCs w:val="18"/>
              </w:rPr>
              <w:t>14</w:t>
            </w:r>
          </w:p>
        </w:tc>
        <w:tc>
          <w:tcPr>
            <w:tcW w:w="3827" w:type="dxa"/>
          </w:tcPr>
          <w:p w:rsidR="0001463B" w:rsidRPr="0001463B" w:rsidRDefault="0001463B" w:rsidP="008B3E80">
            <w:pPr>
              <w:pStyle w:val="Default"/>
              <w:jc w:val="both"/>
              <w:rPr>
                <w:rFonts w:asciiTheme="minorHAnsi" w:hAnsiTheme="minorHAnsi"/>
                <w:sz w:val="18"/>
                <w:szCs w:val="18"/>
              </w:rPr>
            </w:pPr>
            <w:r w:rsidRPr="0001463B">
              <w:rPr>
                <w:rFonts w:asciiTheme="minorHAnsi" w:hAnsiTheme="minorHAnsi"/>
                <w:sz w:val="18"/>
                <w:szCs w:val="18"/>
              </w:rPr>
              <w:t>Cabo de ressecção para conexão com bisturi elétrico</w:t>
            </w:r>
          </w:p>
        </w:tc>
        <w:tc>
          <w:tcPr>
            <w:tcW w:w="709" w:type="dxa"/>
            <w:vAlign w:val="center"/>
          </w:tcPr>
          <w:p w:rsidR="0001463B" w:rsidRPr="0001463B" w:rsidRDefault="0001463B" w:rsidP="003657EF">
            <w:pPr>
              <w:spacing w:after="0"/>
              <w:jc w:val="center"/>
              <w:rPr>
                <w:rFonts w:asciiTheme="minorHAnsi" w:hAnsiTheme="minorHAnsi"/>
                <w:sz w:val="18"/>
                <w:szCs w:val="18"/>
              </w:rPr>
            </w:pPr>
            <w:r w:rsidRPr="0001463B">
              <w:rPr>
                <w:rFonts w:asciiTheme="minorHAnsi" w:hAnsiTheme="minorHAnsi"/>
                <w:sz w:val="18"/>
                <w:szCs w:val="18"/>
              </w:rPr>
              <w:t>Peça</w:t>
            </w:r>
          </w:p>
        </w:tc>
        <w:tc>
          <w:tcPr>
            <w:tcW w:w="1134" w:type="dxa"/>
          </w:tcPr>
          <w:p w:rsidR="0001463B" w:rsidRPr="0001463B" w:rsidRDefault="001841A4" w:rsidP="00057024">
            <w:pPr>
              <w:spacing w:after="0" w:line="240" w:lineRule="auto"/>
              <w:jc w:val="center"/>
              <w:rPr>
                <w:rFonts w:cs="Calibri"/>
                <w:sz w:val="18"/>
                <w:szCs w:val="18"/>
              </w:rPr>
            </w:pPr>
            <w:r>
              <w:rPr>
                <w:rFonts w:cs="Calibri"/>
                <w:sz w:val="18"/>
                <w:szCs w:val="18"/>
              </w:rPr>
              <w:t>-</w:t>
            </w:r>
          </w:p>
        </w:tc>
        <w:tc>
          <w:tcPr>
            <w:tcW w:w="1276" w:type="dxa"/>
          </w:tcPr>
          <w:p w:rsidR="0001463B" w:rsidRPr="0001463B" w:rsidRDefault="0001463B" w:rsidP="00057024">
            <w:pPr>
              <w:spacing w:after="0" w:line="240" w:lineRule="auto"/>
              <w:jc w:val="center"/>
              <w:rPr>
                <w:rFonts w:cs="Calibri"/>
                <w:sz w:val="18"/>
                <w:szCs w:val="18"/>
              </w:rPr>
            </w:pPr>
            <w:r w:rsidRPr="0001463B">
              <w:rPr>
                <w:rFonts w:cs="Calibri"/>
                <w:sz w:val="18"/>
                <w:szCs w:val="18"/>
              </w:rPr>
              <w:t>10</w:t>
            </w:r>
          </w:p>
        </w:tc>
        <w:tc>
          <w:tcPr>
            <w:tcW w:w="992" w:type="dxa"/>
          </w:tcPr>
          <w:p w:rsidR="0001463B" w:rsidRPr="0001463B" w:rsidRDefault="001841A4" w:rsidP="001B16E6">
            <w:pPr>
              <w:spacing w:after="0" w:line="240" w:lineRule="auto"/>
              <w:jc w:val="center"/>
              <w:rPr>
                <w:rFonts w:cs="Calibri"/>
                <w:sz w:val="18"/>
                <w:szCs w:val="18"/>
              </w:rPr>
            </w:pPr>
            <w:r>
              <w:rPr>
                <w:rFonts w:cs="Calibri"/>
                <w:sz w:val="18"/>
                <w:szCs w:val="18"/>
              </w:rPr>
              <w:t>-</w:t>
            </w:r>
          </w:p>
        </w:tc>
      </w:tr>
      <w:tr w:rsidR="0001463B" w:rsidRPr="00F134C9" w:rsidTr="00C25BDE">
        <w:trPr>
          <w:trHeight w:val="589"/>
        </w:trPr>
        <w:tc>
          <w:tcPr>
            <w:tcW w:w="851" w:type="dxa"/>
          </w:tcPr>
          <w:p w:rsidR="0001463B" w:rsidRPr="0001463B" w:rsidRDefault="0001463B" w:rsidP="00E65C59">
            <w:pPr>
              <w:spacing w:after="0"/>
              <w:ind w:left="-1"/>
              <w:jc w:val="center"/>
              <w:rPr>
                <w:rFonts w:cs="Calibri"/>
                <w:sz w:val="18"/>
                <w:szCs w:val="18"/>
              </w:rPr>
            </w:pPr>
          </w:p>
          <w:p w:rsidR="0001463B" w:rsidRPr="0001463B" w:rsidRDefault="0001463B" w:rsidP="00E65C59">
            <w:pPr>
              <w:spacing w:after="0"/>
              <w:ind w:left="-1"/>
              <w:jc w:val="center"/>
              <w:rPr>
                <w:rFonts w:cs="Calibri"/>
                <w:sz w:val="18"/>
                <w:szCs w:val="18"/>
              </w:rPr>
            </w:pPr>
            <w:r w:rsidRPr="0001463B">
              <w:rPr>
                <w:rFonts w:cs="Calibri"/>
                <w:sz w:val="18"/>
                <w:szCs w:val="18"/>
              </w:rPr>
              <w:t>15</w:t>
            </w:r>
          </w:p>
        </w:tc>
        <w:tc>
          <w:tcPr>
            <w:tcW w:w="3827" w:type="dxa"/>
            <w:vAlign w:val="center"/>
          </w:tcPr>
          <w:p w:rsidR="0001463B" w:rsidRPr="0001463B" w:rsidRDefault="0001463B" w:rsidP="008B3E80">
            <w:pPr>
              <w:spacing w:after="0" w:line="240" w:lineRule="auto"/>
              <w:jc w:val="both"/>
              <w:rPr>
                <w:rFonts w:asciiTheme="minorHAnsi" w:hAnsiTheme="minorHAnsi" w:cs="Arial"/>
                <w:sz w:val="18"/>
                <w:szCs w:val="18"/>
              </w:rPr>
            </w:pPr>
            <w:r w:rsidRPr="0001463B">
              <w:rPr>
                <w:rFonts w:asciiTheme="minorHAnsi" w:hAnsiTheme="minorHAnsi" w:cs="Arial"/>
                <w:sz w:val="18"/>
                <w:szCs w:val="18"/>
              </w:rPr>
              <w:t>(</w:t>
            </w:r>
            <w:r w:rsidRPr="0001463B">
              <w:rPr>
                <w:rFonts w:asciiTheme="minorHAnsi" w:hAnsiTheme="minorHAnsi" w:cstheme="minorHAnsi"/>
                <w:sz w:val="18"/>
                <w:szCs w:val="18"/>
              </w:rPr>
              <w:t xml:space="preserve">Lito mecânico ) Pinça Ótica Endoscópica Tipo </w:t>
            </w:r>
            <w:proofErr w:type="spellStart"/>
            <w:r w:rsidRPr="0001463B">
              <w:rPr>
                <w:rFonts w:asciiTheme="minorHAnsi" w:hAnsiTheme="minorHAnsi" w:cstheme="minorHAnsi"/>
                <w:sz w:val="18"/>
                <w:szCs w:val="18"/>
              </w:rPr>
              <w:t>Losley</w:t>
            </w:r>
            <w:proofErr w:type="spellEnd"/>
            <w:r w:rsidRPr="0001463B">
              <w:rPr>
                <w:rFonts w:asciiTheme="minorHAnsi" w:hAnsiTheme="minorHAnsi" w:cstheme="minorHAnsi"/>
                <w:sz w:val="18"/>
                <w:szCs w:val="18"/>
              </w:rPr>
              <w:t xml:space="preserve">, Mandíbula com simples ação, para Trituração de Pedras/Cálculos, para uso em Camisas de </w:t>
            </w:r>
            <w:proofErr w:type="spellStart"/>
            <w:r w:rsidRPr="0001463B">
              <w:rPr>
                <w:rFonts w:asciiTheme="minorHAnsi" w:hAnsiTheme="minorHAnsi" w:cstheme="minorHAnsi"/>
                <w:sz w:val="18"/>
                <w:szCs w:val="18"/>
              </w:rPr>
              <w:t>Cistoscopia</w:t>
            </w:r>
            <w:proofErr w:type="spellEnd"/>
            <w:r w:rsidRPr="0001463B">
              <w:rPr>
                <w:rFonts w:asciiTheme="minorHAnsi" w:hAnsiTheme="minorHAnsi" w:cstheme="minorHAnsi"/>
                <w:sz w:val="18"/>
                <w:szCs w:val="18"/>
              </w:rPr>
              <w:t xml:space="preserve"> 25 </w:t>
            </w:r>
            <w:proofErr w:type="spellStart"/>
            <w:r w:rsidRPr="0001463B">
              <w:rPr>
                <w:rFonts w:asciiTheme="minorHAnsi" w:hAnsiTheme="minorHAnsi" w:cstheme="minorHAnsi"/>
                <w:sz w:val="18"/>
                <w:szCs w:val="18"/>
              </w:rPr>
              <w:t>Fr</w:t>
            </w:r>
            <w:proofErr w:type="spellEnd"/>
            <w:r w:rsidRPr="0001463B">
              <w:rPr>
                <w:rFonts w:asciiTheme="minorHAnsi" w:hAnsiTheme="minorHAnsi" w:cstheme="minorHAnsi"/>
                <w:sz w:val="18"/>
                <w:szCs w:val="18"/>
              </w:rPr>
              <w:t xml:space="preserve">, ou com adaptador para uso em Camisas de Ressecção 26 </w:t>
            </w:r>
            <w:proofErr w:type="spellStart"/>
            <w:r w:rsidRPr="0001463B">
              <w:rPr>
                <w:rFonts w:asciiTheme="minorHAnsi" w:hAnsiTheme="minorHAnsi" w:cstheme="minorHAnsi"/>
                <w:sz w:val="18"/>
                <w:szCs w:val="18"/>
              </w:rPr>
              <w:t>Fr</w:t>
            </w:r>
            <w:proofErr w:type="spellEnd"/>
          </w:p>
        </w:tc>
        <w:tc>
          <w:tcPr>
            <w:tcW w:w="709" w:type="dxa"/>
            <w:vAlign w:val="center"/>
          </w:tcPr>
          <w:p w:rsidR="0001463B" w:rsidRPr="0001463B" w:rsidRDefault="0001463B" w:rsidP="003657EF">
            <w:pPr>
              <w:jc w:val="center"/>
              <w:rPr>
                <w:rFonts w:asciiTheme="minorHAnsi" w:hAnsiTheme="minorHAnsi"/>
                <w:sz w:val="18"/>
                <w:szCs w:val="18"/>
              </w:rPr>
            </w:pPr>
            <w:r w:rsidRPr="0001463B">
              <w:rPr>
                <w:rFonts w:asciiTheme="minorHAnsi" w:hAnsiTheme="minorHAnsi"/>
                <w:sz w:val="18"/>
                <w:szCs w:val="18"/>
              </w:rPr>
              <w:t>Peça</w:t>
            </w:r>
          </w:p>
        </w:tc>
        <w:tc>
          <w:tcPr>
            <w:tcW w:w="1134" w:type="dxa"/>
          </w:tcPr>
          <w:p w:rsidR="0001463B" w:rsidRDefault="0001463B" w:rsidP="00057024">
            <w:pPr>
              <w:spacing w:after="0" w:line="240" w:lineRule="auto"/>
              <w:jc w:val="center"/>
              <w:rPr>
                <w:rFonts w:cs="Calibri"/>
                <w:sz w:val="18"/>
                <w:szCs w:val="18"/>
              </w:rPr>
            </w:pPr>
          </w:p>
          <w:p w:rsidR="001841A4" w:rsidRPr="0001463B" w:rsidRDefault="001841A4" w:rsidP="00057024">
            <w:pPr>
              <w:spacing w:after="0" w:line="240" w:lineRule="auto"/>
              <w:jc w:val="center"/>
              <w:rPr>
                <w:rFonts w:cs="Calibri"/>
                <w:sz w:val="18"/>
                <w:szCs w:val="18"/>
              </w:rPr>
            </w:pPr>
            <w:r>
              <w:rPr>
                <w:rFonts w:cs="Calibri"/>
                <w:sz w:val="18"/>
                <w:szCs w:val="18"/>
              </w:rPr>
              <w:t>-</w:t>
            </w:r>
          </w:p>
        </w:tc>
        <w:tc>
          <w:tcPr>
            <w:tcW w:w="1276" w:type="dxa"/>
          </w:tcPr>
          <w:p w:rsidR="0001463B" w:rsidRPr="0001463B" w:rsidRDefault="0001463B" w:rsidP="00057024">
            <w:pPr>
              <w:spacing w:after="0" w:line="240" w:lineRule="auto"/>
              <w:jc w:val="center"/>
              <w:rPr>
                <w:rFonts w:cs="Calibri"/>
                <w:sz w:val="18"/>
                <w:szCs w:val="18"/>
              </w:rPr>
            </w:pPr>
          </w:p>
          <w:p w:rsidR="0001463B" w:rsidRPr="0001463B" w:rsidRDefault="0001463B" w:rsidP="00057024">
            <w:pPr>
              <w:spacing w:after="0" w:line="240" w:lineRule="auto"/>
              <w:jc w:val="center"/>
              <w:rPr>
                <w:rFonts w:cs="Calibri"/>
                <w:sz w:val="18"/>
                <w:szCs w:val="18"/>
              </w:rPr>
            </w:pPr>
          </w:p>
          <w:p w:rsidR="0001463B" w:rsidRPr="0001463B" w:rsidRDefault="0001463B" w:rsidP="00057024">
            <w:pPr>
              <w:spacing w:after="0" w:line="240" w:lineRule="auto"/>
              <w:jc w:val="center"/>
              <w:rPr>
                <w:rFonts w:cs="Calibri"/>
                <w:sz w:val="18"/>
                <w:szCs w:val="18"/>
              </w:rPr>
            </w:pPr>
            <w:r w:rsidRPr="0001463B">
              <w:rPr>
                <w:rFonts w:cs="Calibri"/>
                <w:sz w:val="18"/>
                <w:szCs w:val="18"/>
              </w:rPr>
              <w:t>2</w:t>
            </w:r>
          </w:p>
        </w:tc>
        <w:tc>
          <w:tcPr>
            <w:tcW w:w="992" w:type="dxa"/>
          </w:tcPr>
          <w:p w:rsidR="0001463B" w:rsidRDefault="0001463B" w:rsidP="001B16E6">
            <w:pPr>
              <w:spacing w:after="0" w:line="240" w:lineRule="auto"/>
              <w:jc w:val="center"/>
              <w:rPr>
                <w:rFonts w:cs="Calibri"/>
                <w:sz w:val="18"/>
                <w:szCs w:val="18"/>
              </w:rPr>
            </w:pPr>
          </w:p>
          <w:p w:rsidR="001841A4" w:rsidRDefault="001841A4" w:rsidP="001B16E6">
            <w:pPr>
              <w:spacing w:after="0" w:line="240" w:lineRule="auto"/>
              <w:jc w:val="center"/>
              <w:rPr>
                <w:rFonts w:cs="Calibri"/>
                <w:sz w:val="18"/>
                <w:szCs w:val="18"/>
              </w:rPr>
            </w:pPr>
          </w:p>
          <w:p w:rsidR="001841A4" w:rsidRPr="0001463B" w:rsidRDefault="001841A4" w:rsidP="001B16E6">
            <w:pPr>
              <w:spacing w:after="0" w:line="240" w:lineRule="auto"/>
              <w:jc w:val="center"/>
              <w:rPr>
                <w:rFonts w:cs="Calibri"/>
                <w:sz w:val="18"/>
                <w:szCs w:val="18"/>
              </w:rPr>
            </w:pPr>
            <w:r>
              <w:rPr>
                <w:rFonts w:cs="Calibri"/>
                <w:sz w:val="18"/>
                <w:szCs w:val="18"/>
              </w:rPr>
              <w:t>-</w:t>
            </w:r>
          </w:p>
        </w:tc>
      </w:tr>
      <w:tr w:rsidR="0001463B" w:rsidRPr="00F134C9" w:rsidTr="00C25BDE">
        <w:trPr>
          <w:trHeight w:val="589"/>
        </w:trPr>
        <w:tc>
          <w:tcPr>
            <w:tcW w:w="851" w:type="dxa"/>
          </w:tcPr>
          <w:p w:rsidR="0001463B" w:rsidRPr="0001463B" w:rsidRDefault="0001463B" w:rsidP="00E65C59">
            <w:pPr>
              <w:spacing w:after="0"/>
              <w:ind w:left="-1"/>
              <w:jc w:val="center"/>
              <w:rPr>
                <w:rFonts w:cs="Calibri"/>
                <w:sz w:val="18"/>
                <w:szCs w:val="18"/>
              </w:rPr>
            </w:pPr>
          </w:p>
          <w:p w:rsidR="0001463B" w:rsidRPr="0001463B" w:rsidRDefault="0001463B" w:rsidP="00E65C59">
            <w:pPr>
              <w:spacing w:after="0"/>
              <w:ind w:left="-1"/>
              <w:jc w:val="center"/>
              <w:rPr>
                <w:rFonts w:cs="Calibri"/>
                <w:sz w:val="18"/>
                <w:szCs w:val="18"/>
              </w:rPr>
            </w:pPr>
          </w:p>
          <w:p w:rsidR="0001463B" w:rsidRPr="0001463B" w:rsidRDefault="0001463B" w:rsidP="00E65C59">
            <w:pPr>
              <w:spacing w:after="0"/>
              <w:ind w:left="-1"/>
              <w:jc w:val="center"/>
              <w:rPr>
                <w:rFonts w:cs="Calibri"/>
                <w:sz w:val="18"/>
                <w:szCs w:val="18"/>
              </w:rPr>
            </w:pPr>
            <w:r w:rsidRPr="0001463B">
              <w:rPr>
                <w:rFonts w:cs="Calibri"/>
                <w:sz w:val="18"/>
                <w:szCs w:val="18"/>
              </w:rPr>
              <w:t>16</w:t>
            </w:r>
          </w:p>
        </w:tc>
        <w:tc>
          <w:tcPr>
            <w:tcW w:w="3827" w:type="dxa"/>
          </w:tcPr>
          <w:p w:rsidR="0001463B" w:rsidRPr="0001463B" w:rsidRDefault="0001463B" w:rsidP="008B3E80">
            <w:pPr>
              <w:spacing w:after="0" w:line="240" w:lineRule="auto"/>
              <w:jc w:val="both"/>
              <w:rPr>
                <w:rFonts w:asciiTheme="minorHAnsi" w:hAnsiTheme="minorHAnsi" w:cstheme="minorHAnsi"/>
                <w:bCs/>
                <w:sz w:val="18"/>
                <w:szCs w:val="18"/>
              </w:rPr>
            </w:pPr>
            <w:r w:rsidRPr="0001463B">
              <w:rPr>
                <w:rFonts w:asciiTheme="minorHAnsi" w:hAnsiTheme="minorHAnsi" w:cstheme="minorHAnsi"/>
                <w:bCs/>
                <w:sz w:val="18"/>
                <w:szCs w:val="18"/>
              </w:rPr>
              <w:t xml:space="preserve">CISTOSCÓPIO FLEXÍVEL: Especificações Técnicas:, com deflexão </w:t>
            </w:r>
            <w:proofErr w:type="spellStart"/>
            <w:r w:rsidRPr="0001463B">
              <w:rPr>
                <w:rFonts w:asciiTheme="minorHAnsi" w:hAnsiTheme="minorHAnsi" w:cstheme="minorHAnsi"/>
                <w:bCs/>
                <w:sz w:val="18"/>
                <w:szCs w:val="18"/>
              </w:rPr>
              <w:t>contrapositiva</w:t>
            </w:r>
            <w:proofErr w:type="spellEnd"/>
            <w:r w:rsidRPr="0001463B">
              <w:rPr>
                <w:rFonts w:asciiTheme="minorHAnsi" w:hAnsiTheme="minorHAnsi" w:cstheme="minorHAnsi"/>
                <w:bCs/>
                <w:sz w:val="18"/>
                <w:szCs w:val="18"/>
              </w:rPr>
              <w:t>, direção de visão 0</w:t>
            </w:r>
            <w:r w:rsidRPr="0001463B">
              <w:rPr>
                <w:rFonts w:asciiTheme="minorHAnsi" w:hAnsiTheme="minorHAnsi" w:cstheme="minorHAnsi"/>
                <w:bCs/>
                <w:sz w:val="18"/>
                <w:szCs w:val="18"/>
                <w:vertAlign w:val="superscript"/>
              </w:rPr>
              <w:t>o</w:t>
            </w:r>
            <w:r w:rsidRPr="0001463B">
              <w:rPr>
                <w:rFonts w:asciiTheme="minorHAnsi" w:hAnsiTheme="minorHAnsi" w:cstheme="minorHAnsi"/>
                <w:bCs/>
                <w:sz w:val="18"/>
                <w:szCs w:val="18"/>
              </w:rPr>
              <w:t xml:space="preserve"> , ângulo de visão 110</w:t>
            </w:r>
            <w:r w:rsidRPr="0001463B">
              <w:rPr>
                <w:rFonts w:asciiTheme="minorHAnsi" w:hAnsiTheme="minorHAnsi" w:cstheme="minorHAnsi"/>
                <w:bCs/>
                <w:sz w:val="18"/>
                <w:szCs w:val="18"/>
                <w:vertAlign w:val="superscript"/>
              </w:rPr>
              <w:t>o</w:t>
            </w:r>
            <w:r w:rsidRPr="0001463B">
              <w:rPr>
                <w:rFonts w:asciiTheme="minorHAnsi" w:hAnsiTheme="minorHAnsi" w:cstheme="minorHAnsi"/>
                <w:bCs/>
                <w:sz w:val="18"/>
                <w:szCs w:val="18"/>
              </w:rPr>
              <w:t xml:space="preserve"> , C= 37cm, Canal de trabalho 7Fr, Calibre do aparelho 15,5Fr. Incluído na aquisição: Caixa para armazenamento, Pinça flexível, ponta </w:t>
            </w:r>
            <w:proofErr w:type="spellStart"/>
            <w:r w:rsidRPr="0001463B">
              <w:rPr>
                <w:rFonts w:asciiTheme="minorHAnsi" w:hAnsiTheme="minorHAnsi" w:cstheme="minorHAnsi"/>
                <w:bCs/>
                <w:sz w:val="18"/>
                <w:szCs w:val="18"/>
              </w:rPr>
              <w:t>grasping</w:t>
            </w:r>
            <w:proofErr w:type="spellEnd"/>
            <w:r w:rsidRPr="0001463B">
              <w:rPr>
                <w:rFonts w:asciiTheme="minorHAnsi" w:hAnsiTheme="minorHAnsi" w:cstheme="minorHAnsi"/>
                <w:bCs/>
                <w:sz w:val="18"/>
                <w:szCs w:val="18"/>
              </w:rPr>
              <w:t xml:space="preserve"> para pequenos fragmentos, D= 5Fr, C= 73 cm (Código: 27023 FE),  Pinça flexível, ponta côncava para  biópsia, D= 5Fr, C= 73 cm (Código: 27023 ZE), kit de teste de perda, escova de limpeza e adaptador LUERLOCK</w:t>
            </w:r>
          </w:p>
        </w:tc>
        <w:tc>
          <w:tcPr>
            <w:tcW w:w="709" w:type="dxa"/>
            <w:vAlign w:val="center"/>
          </w:tcPr>
          <w:p w:rsidR="0001463B" w:rsidRPr="0001463B" w:rsidRDefault="0001463B" w:rsidP="003657EF">
            <w:pPr>
              <w:jc w:val="center"/>
              <w:rPr>
                <w:rFonts w:asciiTheme="minorHAnsi" w:hAnsiTheme="minorHAnsi"/>
                <w:sz w:val="18"/>
                <w:szCs w:val="18"/>
              </w:rPr>
            </w:pPr>
            <w:r w:rsidRPr="0001463B">
              <w:rPr>
                <w:rFonts w:asciiTheme="minorHAnsi" w:hAnsiTheme="minorHAnsi"/>
                <w:sz w:val="18"/>
                <w:szCs w:val="18"/>
              </w:rPr>
              <w:t>Peça</w:t>
            </w:r>
          </w:p>
        </w:tc>
        <w:tc>
          <w:tcPr>
            <w:tcW w:w="1134" w:type="dxa"/>
          </w:tcPr>
          <w:p w:rsidR="0001463B" w:rsidRPr="0001463B" w:rsidRDefault="0001463B" w:rsidP="00057024">
            <w:pPr>
              <w:spacing w:after="0" w:line="240" w:lineRule="auto"/>
              <w:jc w:val="center"/>
              <w:rPr>
                <w:rFonts w:cs="Calibri"/>
                <w:sz w:val="18"/>
                <w:szCs w:val="18"/>
              </w:rPr>
            </w:pPr>
          </w:p>
          <w:p w:rsidR="0001463B" w:rsidRPr="0001463B" w:rsidRDefault="0001463B" w:rsidP="00057024">
            <w:pPr>
              <w:spacing w:after="0" w:line="240" w:lineRule="auto"/>
              <w:jc w:val="center"/>
              <w:rPr>
                <w:rFonts w:cs="Calibri"/>
                <w:sz w:val="18"/>
                <w:szCs w:val="18"/>
              </w:rPr>
            </w:pPr>
          </w:p>
          <w:p w:rsidR="0001463B" w:rsidRPr="0001463B" w:rsidRDefault="0001463B" w:rsidP="00057024">
            <w:pPr>
              <w:spacing w:after="0" w:line="240" w:lineRule="auto"/>
              <w:jc w:val="center"/>
              <w:rPr>
                <w:rFonts w:cs="Calibri"/>
                <w:sz w:val="18"/>
                <w:szCs w:val="18"/>
              </w:rPr>
            </w:pPr>
          </w:p>
          <w:p w:rsidR="001841A4" w:rsidRDefault="001841A4" w:rsidP="00057024">
            <w:pPr>
              <w:spacing w:after="0" w:line="240" w:lineRule="auto"/>
              <w:jc w:val="center"/>
              <w:rPr>
                <w:rFonts w:cs="Calibri"/>
                <w:sz w:val="18"/>
                <w:szCs w:val="18"/>
              </w:rPr>
            </w:pPr>
          </w:p>
          <w:p w:rsidR="0001463B" w:rsidRPr="0001463B" w:rsidRDefault="0001463B" w:rsidP="00057024">
            <w:pPr>
              <w:spacing w:after="0" w:line="240" w:lineRule="auto"/>
              <w:jc w:val="center"/>
              <w:rPr>
                <w:rFonts w:cs="Calibri"/>
                <w:sz w:val="18"/>
                <w:szCs w:val="18"/>
              </w:rPr>
            </w:pPr>
            <w:r w:rsidRPr="0001463B">
              <w:rPr>
                <w:rFonts w:cs="Calibri"/>
                <w:sz w:val="18"/>
                <w:szCs w:val="18"/>
              </w:rPr>
              <w:t>1</w:t>
            </w:r>
          </w:p>
        </w:tc>
        <w:tc>
          <w:tcPr>
            <w:tcW w:w="1276" w:type="dxa"/>
          </w:tcPr>
          <w:p w:rsidR="0001463B" w:rsidRDefault="0001463B" w:rsidP="00057024">
            <w:pPr>
              <w:spacing w:after="0" w:line="240" w:lineRule="auto"/>
              <w:jc w:val="center"/>
              <w:rPr>
                <w:rFonts w:cs="Calibri"/>
                <w:sz w:val="18"/>
                <w:szCs w:val="18"/>
              </w:rPr>
            </w:pPr>
          </w:p>
          <w:p w:rsidR="001841A4" w:rsidRDefault="001841A4" w:rsidP="00057024">
            <w:pPr>
              <w:spacing w:after="0" w:line="240" w:lineRule="auto"/>
              <w:jc w:val="center"/>
              <w:rPr>
                <w:rFonts w:cs="Calibri"/>
                <w:sz w:val="18"/>
                <w:szCs w:val="18"/>
              </w:rPr>
            </w:pPr>
          </w:p>
          <w:p w:rsidR="001841A4" w:rsidRDefault="001841A4" w:rsidP="00057024">
            <w:pPr>
              <w:spacing w:after="0" w:line="240" w:lineRule="auto"/>
              <w:jc w:val="center"/>
              <w:rPr>
                <w:rFonts w:cs="Calibri"/>
                <w:sz w:val="18"/>
                <w:szCs w:val="18"/>
              </w:rPr>
            </w:pPr>
          </w:p>
          <w:p w:rsidR="001841A4" w:rsidRDefault="001841A4" w:rsidP="00057024">
            <w:pPr>
              <w:spacing w:after="0" w:line="240" w:lineRule="auto"/>
              <w:jc w:val="center"/>
              <w:rPr>
                <w:rFonts w:cs="Calibri"/>
                <w:sz w:val="18"/>
                <w:szCs w:val="18"/>
              </w:rPr>
            </w:pPr>
          </w:p>
          <w:p w:rsidR="001841A4" w:rsidRPr="0001463B" w:rsidRDefault="001841A4" w:rsidP="00057024">
            <w:pPr>
              <w:spacing w:after="0" w:line="240" w:lineRule="auto"/>
              <w:jc w:val="center"/>
              <w:rPr>
                <w:rFonts w:cs="Calibri"/>
                <w:sz w:val="18"/>
                <w:szCs w:val="18"/>
              </w:rPr>
            </w:pPr>
            <w:r>
              <w:rPr>
                <w:rFonts w:cs="Calibri"/>
                <w:sz w:val="18"/>
                <w:szCs w:val="18"/>
              </w:rPr>
              <w:t>-</w:t>
            </w:r>
          </w:p>
        </w:tc>
        <w:tc>
          <w:tcPr>
            <w:tcW w:w="992" w:type="dxa"/>
          </w:tcPr>
          <w:p w:rsidR="0001463B" w:rsidRDefault="0001463B" w:rsidP="001B16E6">
            <w:pPr>
              <w:spacing w:after="0" w:line="240" w:lineRule="auto"/>
              <w:jc w:val="center"/>
              <w:rPr>
                <w:rFonts w:cs="Calibri"/>
                <w:sz w:val="18"/>
                <w:szCs w:val="18"/>
              </w:rPr>
            </w:pPr>
          </w:p>
          <w:p w:rsidR="001841A4" w:rsidRDefault="001841A4" w:rsidP="001B16E6">
            <w:pPr>
              <w:spacing w:after="0" w:line="240" w:lineRule="auto"/>
              <w:jc w:val="center"/>
              <w:rPr>
                <w:rFonts w:cs="Calibri"/>
                <w:sz w:val="18"/>
                <w:szCs w:val="18"/>
              </w:rPr>
            </w:pPr>
          </w:p>
          <w:p w:rsidR="001841A4" w:rsidRDefault="001841A4" w:rsidP="001B16E6">
            <w:pPr>
              <w:spacing w:after="0" w:line="240" w:lineRule="auto"/>
              <w:jc w:val="center"/>
              <w:rPr>
                <w:rFonts w:cs="Calibri"/>
                <w:sz w:val="18"/>
                <w:szCs w:val="18"/>
              </w:rPr>
            </w:pPr>
          </w:p>
          <w:p w:rsidR="001841A4" w:rsidRDefault="001841A4" w:rsidP="001B16E6">
            <w:pPr>
              <w:spacing w:after="0" w:line="240" w:lineRule="auto"/>
              <w:jc w:val="center"/>
              <w:rPr>
                <w:rFonts w:cs="Calibri"/>
                <w:sz w:val="18"/>
                <w:szCs w:val="18"/>
              </w:rPr>
            </w:pPr>
          </w:p>
          <w:p w:rsidR="001841A4" w:rsidRPr="0001463B" w:rsidRDefault="001841A4" w:rsidP="001B16E6">
            <w:pPr>
              <w:spacing w:after="0" w:line="240" w:lineRule="auto"/>
              <w:jc w:val="center"/>
              <w:rPr>
                <w:rFonts w:cs="Calibri"/>
                <w:sz w:val="18"/>
                <w:szCs w:val="18"/>
              </w:rPr>
            </w:pPr>
            <w:r>
              <w:rPr>
                <w:rFonts w:cs="Calibri"/>
                <w:sz w:val="18"/>
                <w:szCs w:val="18"/>
              </w:rPr>
              <w:t>-</w:t>
            </w:r>
          </w:p>
        </w:tc>
      </w:tr>
      <w:tr w:rsidR="0001463B" w:rsidRPr="00F134C9" w:rsidTr="00C25BDE">
        <w:trPr>
          <w:trHeight w:val="589"/>
        </w:trPr>
        <w:tc>
          <w:tcPr>
            <w:tcW w:w="851" w:type="dxa"/>
          </w:tcPr>
          <w:p w:rsidR="0001463B" w:rsidRPr="0001463B" w:rsidRDefault="0001463B" w:rsidP="00E65C59">
            <w:pPr>
              <w:spacing w:after="0"/>
              <w:ind w:left="-1"/>
              <w:jc w:val="center"/>
              <w:rPr>
                <w:rFonts w:cs="Calibri"/>
                <w:sz w:val="18"/>
                <w:szCs w:val="18"/>
              </w:rPr>
            </w:pPr>
            <w:r w:rsidRPr="0001463B">
              <w:rPr>
                <w:rFonts w:cs="Calibri"/>
                <w:sz w:val="18"/>
                <w:szCs w:val="18"/>
              </w:rPr>
              <w:t>17</w:t>
            </w:r>
          </w:p>
        </w:tc>
        <w:tc>
          <w:tcPr>
            <w:tcW w:w="3827" w:type="dxa"/>
          </w:tcPr>
          <w:p w:rsidR="0001463B" w:rsidRPr="0001463B" w:rsidRDefault="0001463B" w:rsidP="008B3E80">
            <w:pPr>
              <w:spacing w:after="0" w:line="240" w:lineRule="auto"/>
              <w:jc w:val="both"/>
              <w:rPr>
                <w:rFonts w:asciiTheme="minorHAnsi" w:hAnsiTheme="minorHAnsi" w:cstheme="minorHAnsi"/>
                <w:bCs/>
                <w:sz w:val="18"/>
                <w:szCs w:val="18"/>
              </w:rPr>
            </w:pPr>
            <w:r w:rsidRPr="0001463B">
              <w:rPr>
                <w:rFonts w:asciiTheme="minorHAnsi" w:hAnsiTheme="minorHAnsi" w:cstheme="minorHAnsi"/>
                <w:bCs/>
                <w:sz w:val="18"/>
                <w:szCs w:val="18"/>
              </w:rPr>
              <w:t xml:space="preserve">Elemento de Trabalho: Especificações Técnicas: Passivo Bipolar para cirurgia </w:t>
            </w:r>
            <w:proofErr w:type="spellStart"/>
            <w:r w:rsidRPr="0001463B">
              <w:rPr>
                <w:rFonts w:asciiTheme="minorHAnsi" w:hAnsiTheme="minorHAnsi" w:cstheme="minorHAnsi"/>
                <w:bCs/>
                <w:sz w:val="18"/>
                <w:szCs w:val="18"/>
              </w:rPr>
              <w:t>ressectoscópicas</w:t>
            </w:r>
            <w:proofErr w:type="spellEnd"/>
            <w:r w:rsidRPr="0001463B">
              <w:rPr>
                <w:rFonts w:asciiTheme="minorHAnsi" w:hAnsiTheme="minorHAnsi" w:cstheme="minorHAnsi"/>
                <w:bCs/>
                <w:sz w:val="18"/>
                <w:szCs w:val="18"/>
              </w:rPr>
              <w:t xml:space="preserve">, com mola de ação por meio do dedo polegar, esterilizável em autoclave a 134 °C Para Solução Salina Compatível Com Fonte Geradora </w:t>
            </w:r>
            <w:proofErr w:type="spellStart"/>
            <w:r w:rsidRPr="0001463B">
              <w:rPr>
                <w:rFonts w:asciiTheme="minorHAnsi" w:hAnsiTheme="minorHAnsi" w:cstheme="minorHAnsi"/>
                <w:bCs/>
                <w:sz w:val="18"/>
                <w:szCs w:val="18"/>
              </w:rPr>
              <w:t>stryker</w:t>
            </w:r>
            <w:proofErr w:type="spellEnd"/>
            <w:r w:rsidRPr="0001463B">
              <w:rPr>
                <w:rFonts w:asciiTheme="minorHAnsi" w:hAnsiTheme="minorHAnsi" w:cstheme="minorHAnsi"/>
                <w:bCs/>
                <w:sz w:val="18"/>
                <w:szCs w:val="18"/>
              </w:rPr>
              <w:t xml:space="preserve">, </w:t>
            </w:r>
            <w:proofErr w:type="spellStart"/>
            <w:r w:rsidRPr="0001463B">
              <w:rPr>
                <w:rFonts w:asciiTheme="minorHAnsi" w:hAnsiTheme="minorHAnsi" w:cstheme="minorHAnsi"/>
                <w:bCs/>
                <w:sz w:val="18"/>
                <w:szCs w:val="18"/>
              </w:rPr>
              <w:t>olympos</w:t>
            </w:r>
            <w:proofErr w:type="spellEnd"/>
            <w:r w:rsidRPr="0001463B">
              <w:rPr>
                <w:rFonts w:asciiTheme="minorHAnsi" w:hAnsiTheme="minorHAnsi" w:cstheme="minorHAnsi"/>
                <w:bCs/>
                <w:sz w:val="18"/>
                <w:szCs w:val="18"/>
              </w:rPr>
              <w:t xml:space="preserve">, </w:t>
            </w:r>
            <w:proofErr w:type="spellStart"/>
            <w:r w:rsidRPr="0001463B">
              <w:rPr>
                <w:rFonts w:asciiTheme="minorHAnsi" w:hAnsiTheme="minorHAnsi" w:cstheme="minorHAnsi"/>
                <w:bCs/>
                <w:sz w:val="18"/>
                <w:szCs w:val="18"/>
              </w:rPr>
              <w:t>karlstorz</w:t>
            </w:r>
            <w:proofErr w:type="spellEnd"/>
          </w:p>
        </w:tc>
        <w:tc>
          <w:tcPr>
            <w:tcW w:w="709" w:type="dxa"/>
            <w:vAlign w:val="center"/>
          </w:tcPr>
          <w:p w:rsidR="0001463B" w:rsidRPr="0001463B" w:rsidRDefault="0001463B" w:rsidP="003657EF">
            <w:pPr>
              <w:jc w:val="center"/>
              <w:rPr>
                <w:rFonts w:asciiTheme="minorHAnsi" w:hAnsiTheme="minorHAnsi"/>
                <w:sz w:val="18"/>
                <w:szCs w:val="18"/>
              </w:rPr>
            </w:pPr>
            <w:r w:rsidRPr="0001463B">
              <w:rPr>
                <w:rFonts w:asciiTheme="minorHAnsi" w:hAnsiTheme="minorHAnsi"/>
                <w:sz w:val="18"/>
                <w:szCs w:val="18"/>
              </w:rPr>
              <w:t>Peça</w:t>
            </w:r>
          </w:p>
        </w:tc>
        <w:tc>
          <w:tcPr>
            <w:tcW w:w="1134" w:type="dxa"/>
          </w:tcPr>
          <w:p w:rsidR="0001463B" w:rsidRDefault="0001463B" w:rsidP="00057024">
            <w:pPr>
              <w:spacing w:after="0" w:line="240" w:lineRule="auto"/>
              <w:jc w:val="center"/>
              <w:rPr>
                <w:rFonts w:cs="Calibri"/>
                <w:sz w:val="18"/>
                <w:szCs w:val="18"/>
              </w:rPr>
            </w:pPr>
          </w:p>
          <w:p w:rsidR="001841A4" w:rsidRDefault="001841A4" w:rsidP="00057024">
            <w:pPr>
              <w:spacing w:after="0" w:line="240" w:lineRule="auto"/>
              <w:jc w:val="center"/>
              <w:rPr>
                <w:rFonts w:cs="Calibri"/>
                <w:sz w:val="18"/>
                <w:szCs w:val="18"/>
              </w:rPr>
            </w:pPr>
          </w:p>
          <w:p w:rsidR="001841A4" w:rsidRPr="0001463B" w:rsidRDefault="001841A4" w:rsidP="00057024">
            <w:pPr>
              <w:spacing w:after="0" w:line="240" w:lineRule="auto"/>
              <w:jc w:val="center"/>
              <w:rPr>
                <w:rFonts w:cs="Calibri"/>
                <w:sz w:val="18"/>
                <w:szCs w:val="18"/>
              </w:rPr>
            </w:pPr>
            <w:r>
              <w:rPr>
                <w:rFonts w:cs="Calibri"/>
                <w:sz w:val="18"/>
                <w:szCs w:val="18"/>
              </w:rPr>
              <w:t>-</w:t>
            </w:r>
          </w:p>
        </w:tc>
        <w:tc>
          <w:tcPr>
            <w:tcW w:w="1276" w:type="dxa"/>
          </w:tcPr>
          <w:p w:rsidR="0001463B" w:rsidRPr="0001463B" w:rsidRDefault="0001463B" w:rsidP="00057024">
            <w:pPr>
              <w:spacing w:after="0" w:line="240" w:lineRule="auto"/>
              <w:jc w:val="center"/>
              <w:rPr>
                <w:rFonts w:cs="Calibri"/>
                <w:sz w:val="18"/>
                <w:szCs w:val="18"/>
              </w:rPr>
            </w:pPr>
          </w:p>
          <w:p w:rsidR="001841A4" w:rsidRDefault="001841A4" w:rsidP="00057024">
            <w:pPr>
              <w:spacing w:after="0" w:line="240" w:lineRule="auto"/>
              <w:jc w:val="center"/>
              <w:rPr>
                <w:rFonts w:cs="Calibri"/>
                <w:sz w:val="18"/>
                <w:szCs w:val="18"/>
              </w:rPr>
            </w:pPr>
          </w:p>
          <w:p w:rsidR="0001463B" w:rsidRPr="0001463B" w:rsidRDefault="0001463B" w:rsidP="00057024">
            <w:pPr>
              <w:spacing w:after="0" w:line="240" w:lineRule="auto"/>
              <w:jc w:val="center"/>
              <w:rPr>
                <w:rFonts w:cs="Calibri"/>
                <w:sz w:val="18"/>
                <w:szCs w:val="18"/>
              </w:rPr>
            </w:pPr>
            <w:r w:rsidRPr="0001463B">
              <w:rPr>
                <w:rFonts w:cs="Calibri"/>
                <w:sz w:val="18"/>
                <w:szCs w:val="18"/>
              </w:rPr>
              <w:t>2</w:t>
            </w:r>
          </w:p>
        </w:tc>
        <w:tc>
          <w:tcPr>
            <w:tcW w:w="992" w:type="dxa"/>
          </w:tcPr>
          <w:p w:rsidR="0001463B" w:rsidRDefault="0001463B" w:rsidP="001B16E6">
            <w:pPr>
              <w:spacing w:after="0" w:line="240" w:lineRule="auto"/>
              <w:jc w:val="center"/>
              <w:rPr>
                <w:rFonts w:cs="Calibri"/>
                <w:sz w:val="18"/>
                <w:szCs w:val="18"/>
              </w:rPr>
            </w:pPr>
          </w:p>
          <w:p w:rsidR="001841A4" w:rsidRDefault="001841A4" w:rsidP="001B16E6">
            <w:pPr>
              <w:spacing w:after="0" w:line="240" w:lineRule="auto"/>
              <w:jc w:val="center"/>
              <w:rPr>
                <w:rFonts w:cs="Calibri"/>
                <w:sz w:val="18"/>
                <w:szCs w:val="18"/>
              </w:rPr>
            </w:pPr>
          </w:p>
          <w:p w:rsidR="001841A4" w:rsidRDefault="001841A4" w:rsidP="001B16E6">
            <w:pPr>
              <w:spacing w:after="0" w:line="240" w:lineRule="auto"/>
              <w:jc w:val="center"/>
              <w:rPr>
                <w:rFonts w:cs="Calibri"/>
                <w:sz w:val="18"/>
                <w:szCs w:val="18"/>
              </w:rPr>
            </w:pPr>
            <w:r>
              <w:rPr>
                <w:rFonts w:cs="Calibri"/>
                <w:sz w:val="18"/>
                <w:szCs w:val="18"/>
              </w:rPr>
              <w:t>-</w:t>
            </w:r>
          </w:p>
          <w:p w:rsidR="001841A4" w:rsidRPr="0001463B" w:rsidRDefault="001841A4" w:rsidP="001B16E6">
            <w:pPr>
              <w:spacing w:after="0" w:line="240" w:lineRule="auto"/>
              <w:jc w:val="center"/>
              <w:rPr>
                <w:rFonts w:cs="Calibri"/>
                <w:sz w:val="18"/>
                <w:szCs w:val="18"/>
              </w:rPr>
            </w:pPr>
          </w:p>
        </w:tc>
      </w:tr>
      <w:tr w:rsidR="0001463B" w:rsidRPr="00F134C9" w:rsidTr="00C25BDE">
        <w:trPr>
          <w:trHeight w:val="589"/>
        </w:trPr>
        <w:tc>
          <w:tcPr>
            <w:tcW w:w="851" w:type="dxa"/>
          </w:tcPr>
          <w:p w:rsidR="0001463B" w:rsidRPr="0001463B" w:rsidRDefault="0001463B" w:rsidP="00E65C59">
            <w:pPr>
              <w:spacing w:after="0"/>
              <w:ind w:left="-1"/>
              <w:jc w:val="center"/>
              <w:rPr>
                <w:rFonts w:cs="Calibri"/>
                <w:sz w:val="18"/>
                <w:szCs w:val="18"/>
              </w:rPr>
            </w:pPr>
            <w:r w:rsidRPr="0001463B">
              <w:rPr>
                <w:rFonts w:cs="Calibri"/>
                <w:sz w:val="18"/>
                <w:szCs w:val="18"/>
              </w:rPr>
              <w:t>18</w:t>
            </w:r>
          </w:p>
        </w:tc>
        <w:tc>
          <w:tcPr>
            <w:tcW w:w="3827" w:type="dxa"/>
          </w:tcPr>
          <w:p w:rsidR="0001463B" w:rsidRPr="0001463B" w:rsidRDefault="0001463B" w:rsidP="008B3E80">
            <w:pPr>
              <w:spacing w:after="0" w:line="240" w:lineRule="auto"/>
              <w:jc w:val="both"/>
              <w:rPr>
                <w:rFonts w:asciiTheme="minorHAnsi" w:hAnsiTheme="minorHAnsi"/>
                <w:sz w:val="18"/>
                <w:szCs w:val="18"/>
              </w:rPr>
            </w:pPr>
            <w:proofErr w:type="spellStart"/>
            <w:r w:rsidRPr="0001463B">
              <w:rPr>
                <w:rFonts w:asciiTheme="minorHAnsi" w:hAnsiTheme="minorHAnsi"/>
                <w:sz w:val="18"/>
                <w:szCs w:val="18"/>
              </w:rPr>
              <w:t>Uretrotomo</w:t>
            </w:r>
            <w:proofErr w:type="spellEnd"/>
            <w:r w:rsidRPr="0001463B">
              <w:rPr>
                <w:rFonts w:asciiTheme="minorHAnsi" w:hAnsiTheme="minorHAnsi"/>
                <w:sz w:val="18"/>
                <w:szCs w:val="18"/>
              </w:rPr>
              <w:t xml:space="preserve">: </w:t>
            </w:r>
            <w:proofErr w:type="spellStart"/>
            <w:r w:rsidRPr="0001463B">
              <w:rPr>
                <w:rFonts w:asciiTheme="minorHAnsi" w:hAnsiTheme="minorHAnsi"/>
                <w:sz w:val="18"/>
                <w:szCs w:val="18"/>
              </w:rPr>
              <w:t>uretrótomo</w:t>
            </w:r>
            <w:proofErr w:type="spellEnd"/>
            <w:r w:rsidRPr="0001463B">
              <w:rPr>
                <w:rFonts w:asciiTheme="minorHAnsi" w:hAnsiTheme="minorHAnsi"/>
                <w:sz w:val="18"/>
                <w:szCs w:val="18"/>
              </w:rPr>
              <w:t xml:space="preserve"> óptico para camisa e elemento de trabalho, sistema completo para realização de </w:t>
            </w:r>
            <w:proofErr w:type="spellStart"/>
            <w:r w:rsidRPr="0001463B">
              <w:rPr>
                <w:rFonts w:asciiTheme="minorHAnsi" w:hAnsiTheme="minorHAnsi"/>
                <w:sz w:val="18"/>
                <w:szCs w:val="18"/>
              </w:rPr>
              <w:t>uretrotomia</w:t>
            </w:r>
            <w:proofErr w:type="spellEnd"/>
            <w:r w:rsidRPr="0001463B">
              <w:rPr>
                <w:rFonts w:asciiTheme="minorHAnsi" w:hAnsiTheme="minorHAnsi"/>
                <w:sz w:val="18"/>
                <w:szCs w:val="18"/>
              </w:rPr>
              <w:t xml:space="preserve"> interna via endoscópica. compatível com a marca </w:t>
            </w:r>
            <w:proofErr w:type="spellStart"/>
            <w:r w:rsidRPr="0001463B">
              <w:rPr>
                <w:rFonts w:asciiTheme="minorHAnsi" w:hAnsiTheme="minorHAnsi"/>
                <w:sz w:val="18"/>
                <w:szCs w:val="18"/>
              </w:rPr>
              <w:t>storz</w:t>
            </w:r>
            <w:proofErr w:type="spellEnd"/>
            <w:r w:rsidRPr="0001463B">
              <w:rPr>
                <w:rFonts w:asciiTheme="minorHAnsi" w:hAnsiTheme="minorHAnsi"/>
                <w:sz w:val="18"/>
                <w:szCs w:val="18"/>
              </w:rPr>
              <w:t xml:space="preserve"> ou com adaptador. Garantia de 02 (dois) anos contra defeitos de fabricação. Deverá acompanhar manual de operação em português. observação: a compatibilidade exigida acima é em função do setor de urologia possuir equipamento da referida marca. ou de melhor qualidade</w:t>
            </w:r>
          </w:p>
        </w:tc>
        <w:tc>
          <w:tcPr>
            <w:tcW w:w="709" w:type="dxa"/>
            <w:vAlign w:val="center"/>
          </w:tcPr>
          <w:p w:rsidR="0001463B" w:rsidRPr="0001463B" w:rsidRDefault="0001463B" w:rsidP="003657EF">
            <w:pPr>
              <w:jc w:val="center"/>
              <w:rPr>
                <w:rFonts w:asciiTheme="minorHAnsi" w:hAnsiTheme="minorHAnsi"/>
                <w:sz w:val="18"/>
                <w:szCs w:val="18"/>
              </w:rPr>
            </w:pPr>
            <w:r w:rsidRPr="0001463B">
              <w:rPr>
                <w:rFonts w:asciiTheme="minorHAnsi" w:hAnsiTheme="minorHAnsi"/>
                <w:sz w:val="18"/>
                <w:szCs w:val="18"/>
              </w:rPr>
              <w:t>Peça</w:t>
            </w:r>
          </w:p>
        </w:tc>
        <w:tc>
          <w:tcPr>
            <w:tcW w:w="1134" w:type="dxa"/>
          </w:tcPr>
          <w:p w:rsidR="0001463B" w:rsidRDefault="0001463B" w:rsidP="00057024">
            <w:pPr>
              <w:spacing w:after="0" w:line="240" w:lineRule="auto"/>
              <w:jc w:val="center"/>
              <w:rPr>
                <w:rFonts w:cs="Calibri"/>
                <w:sz w:val="18"/>
                <w:szCs w:val="18"/>
              </w:rPr>
            </w:pPr>
          </w:p>
          <w:p w:rsidR="001841A4" w:rsidRDefault="001841A4" w:rsidP="00057024">
            <w:pPr>
              <w:spacing w:after="0" w:line="240" w:lineRule="auto"/>
              <w:jc w:val="center"/>
              <w:rPr>
                <w:rFonts w:cs="Calibri"/>
                <w:sz w:val="18"/>
                <w:szCs w:val="18"/>
              </w:rPr>
            </w:pPr>
          </w:p>
          <w:p w:rsidR="001841A4" w:rsidRDefault="001841A4" w:rsidP="00057024">
            <w:pPr>
              <w:spacing w:after="0" w:line="240" w:lineRule="auto"/>
              <w:jc w:val="center"/>
              <w:rPr>
                <w:rFonts w:cs="Calibri"/>
                <w:sz w:val="18"/>
                <w:szCs w:val="18"/>
              </w:rPr>
            </w:pPr>
          </w:p>
          <w:p w:rsidR="001841A4" w:rsidRDefault="001841A4" w:rsidP="00057024">
            <w:pPr>
              <w:spacing w:after="0" w:line="240" w:lineRule="auto"/>
              <w:jc w:val="center"/>
              <w:rPr>
                <w:rFonts w:cs="Calibri"/>
                <w:sz w:val="18"/>
                <w:szCs w:val="18"/>
              </w:rPr>
            </w:pPr>
          </w:p>
          <w:p w:rsidR="001841A4" w:rsidRPr="0001463B" w:rsidRDefault="001841A4" w:rsidP="00057024">
            <w:pPr>
              <w:spacing w:after="0" w:line="240" w:lineRule="auto"/>
              <w:jc w:val="center"/>
              <w:rPr>
                <w:rFonts w:cs="Calibri"/>
                <w:sz w:val="18"/>
                <w:szCs w:val="18"/>
              </w:rPr>
            </w:pPr>
            <w:r>
              <w:rPr>
                <w:rFonts w:cs="Calibri"/>
                <w:sz w:val="18"/>
                <w:szCs w:val="18"/>
              </w:rPr>
              <w:t>-</w:t>
            </w:r>
          </w:p>
        </w:tc>
        <w:tc>
          <w:tcPr>
            <w:tcW w:w="1276" w:type="dxa"/>
          </w:tcPr>
          <w:p w:rsidR="0001463B" w:rsidRPr="0001463B" w:rsidRDefault="0001463B" w:rsidP="00057024">
            <w:pPr>
              <w:spacing w:after="0" w:line="240" w:lineRule="auto"/>
              <w:jc w:val="center"/>
              <w:rPr>
                <w:rFonts w:cs="Calibri"/>
                <w:sz w:val="18"/>
                <w:szCs w:val="18"/>
              </w:rPr>
            </w:pPr>
          </w:p>
          <w:p w:rsidR="0001463B" w:rsidRPr="0001463B" w:rsidRDefault="0001463B" w:rsidP="00057024">
            <w:pPr>
              <w:spacing w:after="0" w:line="240" w:lineRule="auto"/>
              <w:jc w:val="center"/>
              <w:rPr>
                <w:rFonts w:cs="Calibri"/>
                <w:sz w:val="18"/>
                <w:szCs w:val="18"/>
              </w:rPr>
            </w:pPr>
          </w:p>
          <w:p w:rsidR="0001463B" w:rsidRPr="0001463B" w:rsidRDefault="0001463B" w:rsidP="00057024">
            <w:pPr>
              <w:spacing w:after="0" w:line="240" w:lineRule="auto"/>
              <w:jc w:val="center"/>
              <w:rPr>
                <w:rFonts w:cs="Calibri"/>
                <w:sz w:val="18"/>
                <w:szCs w:val="18"/>
              </w:rPr>
            </w:pPr>
          </w:p>
          <w:p w:rsidR="0001463B" w:rsidRPr="0001463B" w:rsidRDefault="0001463B" w:rsidP="00057024">
            <w:pPr>
              <w:spacing w:after="0" w:line="240" w:lineRule="auto"/>
              <w:jc w:val="center"/>
              <w:rPr>
                <w:rFonts w:cs="Calibri"/>
                <w:sz w:val="18"/>
                <w:szCs w:val="18"/>
              </w:rPr>
            </w:pPr>
            <w:r w:rsidRPr="0001463B">
              <w:rPr>
                <w:rFonts w:cs="Calibri"/>
                <w:sz w:val="18"/>
                <w:szCs w:val="18"/>
              </w:rPr>
              <w:t>1</w:t>
            </w:r>
          </w:p>
        </w:tc>
        <w:tc>
          <w:tcPr>
            <w:tcW w:w="992" w:type="dxa"/>
          </w:tcPr>
          <w:p w:rsidR="0001463B" w:rsidRDefault="0001463B" w:rsidP="001B16E6">
            <w:pPr>
              <w:spacing w:after="0" w:line="240" w:lineRule="auto"/>
              <w:jc w:val="center"/>
              <w:rPr>
                <w:rFonts w:cs="Calibri"/>
                <w:sz w:val="18"/>
                <w:szCs w:val="18"/>
              </w:rPr>
            </w:pPr>
          </w:p>
          <w:p w:rsidR="001841A4" w:rsidRDefault="001841A4" w:rsidP="001B16E6">
            <w:pPr>
              <w:spacing w:after="0" w:line="240" w:lineRule="auto"/>
              <w:jc w:val="center"/>
              <w:rPr>
                <w:rFonts w:cs="Calibri"/>
                <w:sz w:val="18"/>
                <w:szCs w:val="18"/>
              </w:rPr>
            </w:pPr>
          </w:p>
          <w:p w:rsidR="001841A4" w:rsidRDefault="001841A4" w:rsidP="001B16E6">
            <w:pPr>
              <w:spacing w:after="0" w:line="240" w:lineRule="auto"/>
              <w:jc w:val="center"/>
              <w:rPr>
                <w:rFonts w:cs="Calibri"/>
                <w:sz w:val="18"/>
                <w:szCs w:val="18"/>
              </w:rPr>
            </w:pPr>
          </w:p>
          <w:p w:rsidR="001841A4" w:rsidRDefault="001841A4" w:rsidP="001B16E6">
            <w:pPr>
              <w:spacing w:after="0" w:line="240" w:lineRule="auto"/>
              <w:jc w:val="center"/>
              <w:rPr>
                <w:rFonts w:cs="Calibri"/>
                <w:sz w:val="18"/>
                <w:szCs w:val="18"/>
              </w:rPr>
            </w:pPr>
          </w:p>
          <w:p w:rsidR="001841A4" w:rsidRPr="0001463B" w:rsidRDefault="001841A4" w:rsidP="001B16E6">
            <w:pPr>
              <w:spacing w:after="0" w:line="240" w:lineRule="auto"/>
              <w:jc w:val="center"/>
              <w:rPr>
                <w:rFonts w:cs="Calibri"/>
                <w:sz w:val="18"/>
                <w:szCs w:val="18"/>
              </w:rPr>
            </w:pPr>
            <w:r>
              <w:rPr>
                <w:rFonts w:cs="Calibri"/>
                <w:sz w:val="18"/>
                <w:szCs w:val="18"/>
              </w:rPr>
              <w:t>-</w:t>
            </w:r>
          </w:p>
        </w:tc>
      </w:tr>
      <w:tr w:rsidR="0001463B" w:rsidRPr="00F134C9" w:rsidTr="00C25BDE">
        <w:trPr>
          <w:trHeight w:val="318"/>
        </w:trPr>
        <w:tc>
          <w:tcPr>
            <w:tcW w:w="851" w:type="dxa"/>
          </w:tcPr>
          <w:p w:rsidR="0001463B" w:rsidRPr="0001463B" w:rsidRDefault="0001463B" w:rsidP="00E65C59">
            <w:pPr>
              <w:spacing w:after="0"/>
              <w:ind w:left="-1"/>
              <w:jc w:val="center"/>
              <w:rPr>
                <w:rFonts w:cs="Calibri"/>
                <w:sz w:val="18"/>
                <w:szCs w:val="18"/>
              </w:rPr>
            </w:pPr>
            <w:r w:rsidRPr="0001463B">
              <w:rPr>
                <w:rFonts w:cs="Calibri"/>
                <w:sz w:val="18"/>
                <w:szCs w:val="18"/>
              </w:rPr>
              <w:t>19</w:t>
            </w:r>
          </w:p>
        </w:tc>
        <w:tc>
          <w:tcPr>
            <w:tcW w:w="3827" w:type="dxa"/>
            <w:vAlign w:val="center"/>
          </w:tcPr>
          <w:p w:rsidR="0001463B" w:rsidRPr="0001463B" w:rsidRDefault="0001463B" w:rsidP="008B3E80">
            <w:pPr>
              <w:spacing w:after="0" w:line="240" w:lineRule="auto"/>
              <w:jc w:val="both"/>
              <w:rPr>
                <w:rFonts w:asciiTheme="minorHAnsi" w:hAnsiTheme="minorHAnsi"/>
                <w:sz w:val="18"/>
                <w:szCs w:val="18"/>
              </w:rPr>
            </w:pPr>
            <w:proofErr w:type="spellStart"/>
            <w:r w:rsidRPr="0001463B">
              <w:rPr>
                <w:rFonts w:asciiTheme="minorHAnsi" w:hAnsiTheme="minorHAnsi"/>
                <w:sz w:val="18"/>
                <w:szCs w:val="18"/>
              </w:rPr>
              <w:t>Probe</w:t>
            </w:r>
            <w:proofErr w:type="spellEnd"/>
            <w:r w:rsidRPr="0001463B">
              <w:rPr>
                <w:rFonts w:asciiTheme="minorHAnsi" w:hAnsiTheme="minorHAnsi"/>
                <w:sz w:val="18"/>
                <w:szCs w:val="18"/>
              </w:rPr>
              <w:t>, d=3,5 mm, c=30 cm, com canal de aspiração</w:t>
            </w:r>
          </w:p>
        </w:tc>
        <w:tc>
          <w:tcPr>
            <w:tcW w:w="709" w:type="dxa"/>
            <w:vAlign w:val="center"/>
          </w:tcPr>
          <w:p w:rsidR="0001463B" w:rsidRPr="0001463B" w:rsidRDefault="0001463B" w:rsidP="003657EF">
            <w:pPr>
              <w:jc w:val="center"/>
              <w:rPr>
                <w:rFonts w:asciiTheme="minorHAnsi" w:hAnsiTheme="minorHAnsi"/>
                <w:sz w:val="18"/>
                <w:szCs w:val="18"/>
              </w:rPr>
            </w:pPr>
            <w:r w:rsidRPr="0001463B">
              <w:rPr>
                <w:rFonts w:asciiTheme="minorHAnsi" w:hAnsiTheme="minorHAnsi"/>
                <w:sz w:val="18"/>
                <w:szCs w:val="18"/>
              </w:rPr>
              <w:t>Peça</w:t>
            </w:r>
          </w:p>
        </w:tc>
        <w:tc>
          <w:tcPr>
            <w:tcW w:w="1134" w:type="dxa"/>
          </w:tcPr>
          <w:p w:rsidR="0001463B" w:rsidRPr="0001463B" w:rsidRDefault="001841A4" w:rsidP="00057024">
            <w:pPr>
              <w:spacing w:after="0" w:line="240" w:lineRule="auto"/>
              <w:jc w:val="center"/>
              <w:rPr>
                <w:rFonts w:cs="Calibri"/>
                <w:sz w:val="18"/>
                <w:szCs w:val="18"/>
              </w:rPr>
            </w:pPr>
            <w:r>
              <w:rPr>
                <w:rFonts w:cs="Calibri"/>
                <w:sz w:val="18"/>
                <w:szCs w:val="18"/>
              </w:rPr>
              <w:t>-</w:t>
            </w:r>
          </w:p>
        </w:tc>
        <w:tc>
          <w:tcPr>
            <w:tcW w:w="1276" w:type="dxa"/>
          </w:tcPr>
          <w:p w:rsidR="0001463B" w:rsidRPr="0001463B" w:rsidRDefault="0001463B" w:rsidP="00057024">
            <w:pPr>
              <w:spacing w:after="0" w:line="240" w:lineRule="auto"/>
              <w:jc w:val="center"/>
              <w:rPr>
                <w:rFonts w:cs="Calibri"/>
                <w:sz w:val="18"/>
                <w:szCs w:val="18"/>
              </w:rPr>
            </w:pPr>
            <w:r w:rsidRPr="0001463B">
              <w:rPr>
                <w:rFonts w:cs="Calibri"/>
                <w:sz w:val="18"/>
                <w:szCs w:val="18"/>
              </w:rPr>
              <w:t>10</w:t>
            </w:r>
          </w:p>
        </w:tc>
        <w:tc>
          <w:tcPr>
            <w:tcW w:w="992" w:type="dxa"/>
          </w:tcPr>
          <w:p w:rsidR="0001463B" w:rsidRPr="0001463B" w:rsidRDefault="001841A4" w:rsidP="001B16E6">
            <w:pPr>
              <w:spacing w:after="0" w:line="240" w:lineRule="auto"/>
              <w:jc w:val="center"/>
              <w:rPr>
                <w:rFonts w:cs="Calibri"/>
                <w:sz w:val="18"/>
                <w:szCs w:val="18"/>
              </w:rPr>
            </w:pPr>
            <w:r>
              <w:rPr>
                <w:rFonts w:cs="Calibri"/>
                <w:sz w:val="18"/>
                <w:szCs w:val="18"/>
              </w:rPr>
              <w:t>-</w:t>
            </w:r>
          </w:p>
        </w:tc>
      </w:tr>
      <w:tr w:rsidR="0001463B" w:rsidRPr="00F134C9" w:rsidTr="00C25BDE">
        <w:trPr>
          <w:trHeight w:val="589"/>
        </w:trPr>
        <w:tc>
          <w:tcPr>
            <w:tcW w:w="851" w:type="dxa"/>
          </w:tcPr>
          <w:p w:rsidR="0001463B" w:rsidRPr="0001463B" w:rsidRDefault="0001463B" w:rsidP="00E65C59">
            <w:pPr>
              <w:spacing w:after="0"/>
              <w:ind w:left="-1"/>
              <w:jc w:val="center"/>
              <w:rPr>
                <w:rFonts w:cs="Calibri"/>
                <w:sz w:val="18"/>
                <w:szCs w:val="18"/>
              </w:rPr>
            </w:pPr>
            <w:r w:rsidRPr="0001463B">
              <w:rPr>
                <w:rFonts w:cs="Calibri"/>
                <w:sz w:val="18"/>
                <w:szCs w:val="18"/>
              </w:rPr>
              <w:t>20</w:t>
            </w:r>
          </w:p>
        </w:tc>
        <w:tc>
          <w:tcPr>
            <w:tcW w:w="3827" w:type="dxa"/>
            <w:vAlign w:val="center"/>
          </w:tcPr>
          <w:p w:rsidR="0001463B" w:rsidRPr="0001463B" w:rsidRDefault="0001463B" w:rsidP="008B3E80">
            <w:pPr>
              <w:spacing w:after="0" w:line="240" w:lineRule="auto"/>
              <w:jc w:val="both"/>
              <w:rPr>
                <w:rFonts w:asciiTheme="minorHAnsi" w:hAnsiTheme="minorHAnsi"/>
                <w:sz w:val="18"/>
                <w:szCs w:val="18"/>
              </w:rPr>
            </w:pPr>
            <w:r w:rsidRPr="0001463B">
              <w:rPr>
                <w:rFonts w:asciiTheme="minorHAnsi" w:hAnsiTheme="minorHAnsi"/>
                <w:sz w:val="18"/>
                <w:szCs w:val="18"/>
              </w:rPr>
              <w:t>Eletrodo de coagulação bipolar descartável. esférico, ø 5 mm, amarelo. para utilização com os elementos de trabalho</w:t>
            </w:r>
          </w:p>
        </w:tc>
        <w:tc>
          <w:tcPr>
            <w:tcW w:w="709" w:type="dxa"/>
            <w:vAlign w:val="center"/>
          </w:tcPr>
          <w:p w:rsidR="0001463B" w:rsidRPr="0001463B" w:rsidRDefault="0001463B" w:rsidP="003657EF">
            <w:pPr>
              <w:jc w:val="center"/>
              <w:rPr>
                <w:rFonts w:asciiTheme="minorHAnsi" w:hAnsiTheme="minorHAnsi"/>
                <w:sz w:val="18"/>
                <w:szCs w:val="18"/>
              </w:rPr>
            </w:pPr>
            <w:r w:rsidRPr="0001463B">
              <w:rPr>
                <w:rFonts w:asciiTheme="minorHAnsi" w:hAnsiTheme="minorHAnsi"/>
                <w:sz w:val="18"/>
                <w:szCs w:val="18"/>
              </w:rPr>
              <w:t>Peça</w:t>
            </w:r>
          </w:p>
        </w:tc>
        <w:tc>
          <w:tcPr>
            <w:tcW w:w="1134" w:type="dxa"/>
          </w:tcPr>
          <w:p w:rsidR="0001463B" w:rsidRDefault="0001463B" w:rsidP="00057024">
            <w:pPr>
              <w:spacing w:after="0" w:line="240" w:lineRule="auto"/>
              <w:jc w:val="center"/>
              <w:rPr>
                <w:rFonts w:cs="Calibri"/>
                <w:sz w:val="18"/>
                <w:szCs w:val="18"/>
              </w:rPr>
            </w:pPr>
          </w:p>
          <w:p w:rsidR="001841A4" w:rsidRPr="0001463B" w:rsidRDefault="001841A4" w:rsidP="00057024">
            <w:pPr>
              <w:spacing w:after="0" w:line="240" w:lineRule="auto"/>
              <w:jc w:val="center"/>
              <w:rPr>
                <w:rFonts w:cs="Calibri"/>
                <w:sz w:val="18"/>
                <w:szCs w:val="18"/>
              </w:rPr>
            </w:pPr>
            <w:r>
              <w:rPr>
                <w:rFonts w:cs="Calibri"/>
                <w:sz w:val="18"/>
                <w:szCs w:val="18"/>
              </w:rPr>
              <w:t>-</w:t>
            </w:r>
          </w:p>
        </w:tc>
        <w:tc>
          <w:tcPr>
            <w:tcW w:w="1276" w:type="dxa"/>
          </w:tcPr>
          <w:p w:rsidR="0001463B" w:rsidRPr="0001463B" w:rsidRDefault="0001463B" w:rsidP="00057024">
            <w:pPr>
              <w:spacing w:after="0" w:line="240" w:lineRule="auto"/>
              <w:jc w:val="center"/>
              <w:rPr>
                <w:rFonts w:cs="Calibri"/>
                <w:sz w:val="18"/>
                <w:szCs w:val="18"/>
              </w:rPr>
            </w:pPr>
          </w:p>
          <w:p w:rsidR="0001463B" w:rsidRPr="0001463B" w:rsidRDefault="0001463B" w:rsidP="00057024">
            <w:pPr>
              <w:spacing w:after="0" w:line="240" w:lineRule="auto"/>
              <w:jc w:val="center"/>
              <w:rPr>
                <w:rFonts w:cs="Calibri"/>
                <w:sz w:val="18"/>
                <w:szCs w:val="18"/>
              </w:rPr>
            </w:pPr>
            <w:r w:rsidRPr="0001463B">
              <w:rPr>
                <w:rFonts w:cs="Calibri"/>
                <w:sz w:val="18"/>
                <w:szCs w:val="18"/>
              </w:rPr>
              <w:t>10</w:t>
            </w:r>
          </w:p>
        </w:tc>
        <w:tc>
          <w:tcPr>
            <w:tcW w:w="992" w:type="dxa"/>
          </w:tcPr>
          <w:p w:rsidR="0001463B" w:rsidRDefault="0001463B" w:rsidP="001B16E6">
            <w:pPr>
              <w:spacing w:after="0" w:line="240" w:lineRule="auto"/>
              <w:jc w:val="center"/>
              <w:rPr>
                <w:rFonts w:cs="Calibri"/>
                <w:sz w:val="18"/>
                <w:szCs w:val="18"/>
              </w:rPr>
            </w:pPr>
          </w:p>
          <w:p w:rsidR="001841A4" w:rsidRPr="0001463B" w:rsidRDefault="001841A4" w:rsidP="001B16E6">
            <w:pPr>
              <w:spacing w:after="0" w:line="240" w:lineRule="auto"/>
              <w:jc w:val="center"/>
              <w:rPr>
                <w:rFonts w:cs="Calibri"/>
                <w:sz w:val="18"/>
                <w:szCs w:val="18"/>
              </w:rPr>
            </w:pPr>
            <w:r>
              <w:rPr>
                <w:rFonts w:cs="Calibri"/>
                <w:sz w:val="18"/>
                <w:szCs w:val="18"/>
              </w:rPr>
              <w:t>-</w:t>
            </w:r>
          </w:p>
        </w:tc>
      </w:tr>
    </w:tbl>
    <w:p w:rsidR="00754080" w:rsidRDefault="00754080"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08076F" w:rsidRDefault="0008076F" w:rsidP="00C10EB7">
      <w:pPr>
        <w:spacing w:after="0"/>
        <w:jc w:val="both"/>
        <w:rPr>
          <w:rFonts w:cs="Courier New"/>
          <w:b/>
          <w:sz w:val="20"/>
          <w:szCs w:val="20"/>
        </w:rPr>
      </w:pPr>
    </w:p>
    <w:p w:rsidR="0008076F" w:rsidRDefault="0008076F" w:rsidP="00C10EB7">
      <w:pPr>
        <w:spacing w:after="0"/>
        <w:jc w:val="both"/>
        <w:rPr>
          <w:rFonts w:cs="Courier New"/>
          <w:b/>
          <w:sz w:val="20"/>
          <w:szCs w:val="20"/>
        </w:rPr>
      </w:pPr>
    </w:p>
    <w:p w:rsidR="0008076F" w:rsidRDefault="0008076F"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6007D6" w:rsidRDefault="006007D6"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A36C62" w:rsidRPr="00A36C62" w:rsidRDefault="00503101" w:rsidP="00A36C62">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503101">
        <w:rPr>
          <w:rFonts w:cs="Calibri"/>
          <w:b/>
          <w:bCs/>
          <w:color w:val="FFFFFF"/>
          <w:sz w:val="20"/>
          <w:szCs w:val="20"/>
        </w:rPr>
        <w:t>01</w:t>
      </w:r>
      <w:r w:rsidRPr="00A36C62">
        <w:rPr>
          <w:rFonts w:asciiTheme="minorHAnsi" w:hAnsiTheme="minorHAnsi" w:cs="Calibri"/>
          <w:b/>
          <w:bCs/>
          <w:color w:val="FFFFFF"/>
          <w:sz w:val="20"/>
          <w:szCs w:val="20"/>
        </w:rPr>
        <w:t xml:space="preserve">. </w:t>
      </w:r>
      <w:r w:rsidR="00A36C62" w:rsidRPr="00A36C62">
        <w:rPr>
          <w:rFonts w:asciiTheme="minorHAnsi" w:hAnsiTheme="minorHAnsi"/>
          <w:b/>
          <w:bCs/>
          <w:color w:val="FFFFFF"/>
          <w:sz w:val="20"/>
          <w:szCs w:val="20"/>
        </w:rPr>
        <w:t>DO OBJETO</w:t>
      </w:r>
    </w:p>
    <w:p w:rsidR="00A36C62" w:rsidRPr="00A36C62" w:rsidRDefault="00A36C62" w:rsidP="00A36C62">
      <w:pPr>
        <w:spacing w:after="0" w:line="240" w:lineRule="auto"/>
        <w:jc w:val="both"/>
        <w:rPr>
          <w:rFonts w:asciiTheme="minorHAnsi" w:hAnsiTheme="minorHAnsi"/>
          <w:sz w:val="20"/>
          <w:szCs w:val="20"/>
        </w:rPr>
      </w:pPr>
      <w:r w:rsidRPr="00250E3B">
        <w:rPr>
          <w:rFonts w:asciiTheme="minorHAnsi" w:hAnsiTheme="minorHAnsi"/>
          <w:b/>
          <w:sz w:val="20"/>
          <w:szCs w:val="20"/>
        </w:rPr>
        <w:t>1.1.</w:t>
      </w:r>
      <w:r w:rsidRPr="00A36C62">
        <w:rPr>
          <w:rFonts w:asciiTheme="minorHAnsi" w:hAnsiTheme="minorHAnsi"/>
          <w:sz w:val="20"/>
          <w:szCs w:val="20"/>
        </w:rPr>
        <w:t xml:space="preserve"> O presente Termo de Referência tem por objeto selecionar, para contratação, empresa(s) especializada(s) no fornecimento </w:t>
      </w:r>
      <w:r w:rsidRPr="00A36C62">
        <w:rPr>
          <w:rFonts w:asciiTheme="minorHAnsi" w:hAnsiTheme="minorHAnsi"/>
          <w:color w:val="000000"/>
          <w:sz w:val="20"/>
          <w:szCs w:val="20"/>
        </w:rPr>
        <w:t xml:space="preserve">de </w:t>
      </w:r>
      <w:r w:rsidRPr="00A36C62">
        <w:rPr>
          <w:rFonts w:asciiTheme="minorHAnsi" w:hAnsiTheme="minorHAnsi"/>
          <w:b/>
          <w:bCs/>
          <w:color w:val="000000"/>
          <w:sz w:val="20"/>
          <w:szCs w:val="20"/>
        </w:rPr>
        <w:t>materiais hospitalares</w:t>
      </w:r>
      <w:r w:rsidRPr="00A36C62">
        <w:rPr>
          <w:rFonts w:asciiTheme="minorHAnsi" w:hAnsiTheme="minorHAnsi"/>
          <w:bCs/>
          <w:color w:val="000000"/>
          <w:sz w:val="20"/>
          <w:szCs w:val="20"/>
        </w:rPr>
        <w:t xml:space="preserve"> (</w:t>
      </w:r>
      <w:r w:rsidRPr="00A36C62">
        <w:rPr>
          <w:rFonts w:asciiTheme="minorHAnsi" w:hAnsiTheme="minorHAnsi"/>
          <w:b/>
          <w:bCs/>
          <w:i/>
          <w:color w:val="0000FF"/>
          <w:sz w:val="20"/>
          <w:szCs w:val="20"/>
        </w:rPr>
        <w:t>equipamento e acessórios de urologia)</w:t>
      </w:r>
      <w:r w:rsidRPr="00A36C62">
        <w:rPr>
          <w:rFonts w:asciiTheme="minorHAnsi" w:hAnsiTheme="minorHAnsi"/>
          <w:bCs/>
          <w:color w:val="000000"/>
          <w:sz w:val="20"/>
          <w:szCs w:val="20"/>
        </w:rPr>
        <w:t xml:space="preserve"> </w:t>
      </w:r>
      <w:r w:rsidRPr="00A36C62">
        <w:rPr>
          <w:rFonts w:asciiTheme="minorHAnsi" w:hAnsiTheme="minorHAnsi"/>
          <w:color w:val="000000"/>
          <w:sz w:val="20"/>
          <w:szCs w:val="20"/>
        </w:rPr>
        <w:t xml:space="preserve">destinados ao </w:t>
      </w:r>
      <w:r w:rsidRPr="00A36C62">
        <w:rPr>
          <w:rFonts w:asciiTheme="minorHAnsi" w:hAnsiTheme="minorHAnsi"/>
          <w:bCs/>
          <w:color w:val="000000"/>
          <w:sz w:val="20"/>
          <w:szCs w:val="20"/>
        </w:rPr>
        <w:t>Hospital Regional de Aragua</w:t>
      </w:r>
      <w:r w:rsidR="00250E3B">
        <w:rPr>
          <w:rFonts w:asciiTheme="minorHAnsi" w:hAnsiTheme="minorHAnsi"/>
          <w:bCs/>
          <w:color w:val="000000"/>
          <w:sz w:val="20"/>
          <w:szCs w:val="20"/>
        </w:rPr>
        <w:t>í</w:t>
      </w:r>
      <w:r w:rsidRPr="00A36C62">
        <w:rPr>
          <w:rFonts w:asciiTheme="minorHAnsi" w:hAnsiTheme="minorHAnsi"/>
          <w:bCs/>
          <w:color w:val="000000"/>
          <w:sz w:val="20"/>
          <w:szCs w:val="20"/>
        </w:rPr>
        <w:t xml:space="preserve">na, </w:t>
      </w:r>
      <w:r w:rsidRPr="00A36C62">
        <w:rPr>
          <w:rFonts w:asciiTheme="minorHAnsi" w:hAnsiTheme="minorHAnsi"/>
          <w:color w:val="000000"/>
          <w:sz w:val="20"/>
          <w:szCs w:val="20"/>
        </w:rPr>
        <w:t>conforme condições descritas</w:t>
      </w:r>
      <w:r w:rsidRPr="00A36C62">
        <w:rPr>
          <w:rFonts w:asciiTheme="minorHAnsi" w:hAnsiTheme="minorHAnsi"/>
          <w:sz w:val="20"/>
          <w:szCs w:val="20"/>
        </w:rPr>
        <w:t xml:space="preserve"> a seguir.</w:t>
      </w:r>
    </w:p>
    <w:p w:rsidR="00A36C62" w:rsidRPr="00A36C62" w:rsidRDefault="00A36C62" w:rsidP="00A36C62">
      <w:pPr>
        <w:spacing w:after="0" w:line="240" w:lineRule="auto"/>
        <w:jc w:val="both"/>
        <w:rPr>
          <w:rFonts w:asciiTheme="minorHAnsi" w:hAnsiTheme="minorHAnsi"/>
          <w:sz w:val="20"/>
          <w:szCs w:val="20"/>
        </w:rPr>
      </w:pPr>
    </w:p>
    <w:p w:rsidR="00A36C62" w:rsidRPr="00A36C62" w:rsidRDefault="00A36C62" w:rsidP="00A36C62">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A36C62">
        <w:rPr>
          <w:rFonts w:asciiTheme="minorHAnsi" w:hAnsiTheme="minorHAnsi"/>
          <w:b/>
          <w:bCs/>
          <w:color w:val="FFFFFF"/>
          <w:sz w:val="20"/>
          <w:szCs w:val="20"/>
        </w:rPr>
        <w:t>02. DA JUSTIFICATIVA PARA AQUISIÇÃO</w:t>
      </w:r>
      <w:r w:rsidRPr="00A36C62">
        <w:rPr>
          <w:rFonts w:asciiTheme="minorHAnsi" w:hAnsiTheme="minorHAnsi"/>
          <w:b/>
          <w:bCs/>
          <w:color w:val="FFFFFF"/>
          <w:sz w:val="20"/>
          <w:szCs w:val="20"/>
        </w:rPr>
        <w:tab/>
      </w:r>
    </w:p>
    <w:p w:rsidR="00A36C62" w:rsidRPr="00A36C62" w:rsidRDefault="00A36C62" w:rsidP="00A36C62">
      <w:pPr>
        <w:spacing w:after="0" w:line="240" w:lineRule="auto"/>
        <w:jc w:val="both"/>
        <w:rPr>
          <w:rFonts w:asciiTheme="minorHAnsi" w:hAnsiTheme="minorHAnsi"/>
          <w:bCs/>
          <w:color w:val="000000"/>
          <w:sz w:val="20"/>
          <w:szCs w:val="20"/>
        </w:rPr>
      </w:pPr>
      <w:r w:rsidRPr="00250E3B">
        <w:rPr>
          <w:rFonts w:asciiTheme="minorHAnsi" w:hAnsiTheme="minorHAnsi"/>
          <w:b/>
          <w:bCs/>
          <w:color w:val="000000"/>
          <w:sz w:val="20"/>
          <w:szCs w:val="20"/>
        </w:rPr>
        <w:t>2.1</w:t>
      </w:r>
      <w:r w:rsidR="00250E3B" w:rsidRPr="00250E3B">
        <w:rPr>
          <w:rFonts w:asciiTheme="minorHAnsi" w:hAnsiTheme="minorHAnsi"/>
          <w:b/>
          <w:bCs/>
          <w:color w:val="000000"/>
          <w:sz w:val="20"/>
          <w:szCs w:val="20"/>
        </w:rPr>
        <w:t>.</w:t>
      </w:r>
      <w:r w:rsidRPr="00A36C62">
        <w:rPr>
          <w:rFonts w:asciiTheme="minorHAnsi" w:hAnsiTheme="minorHAnsi"/>
          <w:bCs/>
          <w:color w:val="000000"/>
          <w:sz w:val="20"/>
          <w:szCs w:val="20"/>
        </w:rPr>
        <w:t xml:space="preserve"> Essa aquisição visa à estruturação dos serviços de urologia durante as cirurgias, forneça segurança diagnostica aos profissionais e promova a melhoria da assistência aos pacientes em atendimentos especializados de média/alta complexidade. Buscando consolidar e efetivar esse compromisso público, que a Secretaria de Estado da Saúde do Tocantins, pleiteia visando à estruturação do atendimento hospitalar. Res</w:t>
      </w:r>
      <w:r>
        <w:rPr>
          <w:rFonts w:asciiTheme="minorHAnsi" w:hAnsiTheme="minorHAnsi"/>
          <w:bCs/>
          <w:color w:val="000000"/>
          <w:sz w:val="20"/>
          <w:szCs w:val="20"/>
        </w:rPr>
        <w:t>s</w:t>
      </w:r>
      <w:r w:rsidRPr="00A36C62">
        <w:rPr>
          <w:rFonts w:asciiTheme="minorHAnsi" w:hAnsiTheme="minorHAnsi"/>
          <w:bCs/>
          <w:color w:val="000000"/>
          <w:sz w:val="20"/>
          <w:szCs w:val="20"/>
        </w:rPr>
        <w:t>altamos que temos em nosso parque tecnológico monitores da referida marca.</w:t>
      </w:r>
    </w:p>
    <w:p w:rsidR="00A36C62" w:rsidRPr="00A36C62" w:rsidRDefault="00A36C62" w:rsidP="00A36C62">
      <w:pPr>
        <w:spacing w:after="0" w:line="240" w:lineRule="auto"/>
        <w:jc w:val="both"/>
        <w:rPr>
          <w:rFonts w:asciiTheme="minorHAnsi" w:hAnsiTheme="minorHAnsi"/>
          <w:bCs/>
          <w:color w:val="000000"/>
          <w:sz w:val="20"/>
          <w:szCs w:val="20"/>
        </w:rPr>
      </w:pPr>
    </w:p>
    <w:p w:rsidR="00A36C62" w:rsidRPr="00A36C62" w:rsidRDefault="00A36C62" w:rsidP="00A36C62">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A36C62">
        <w:rPr>
          <w:rFonts w:asciiTheme="minorHAnsi" w:hAnsiTheme="minorHAnsi"/>
          <w:b/>
          <w:bCs/>
          <w:color w:val="FFFFFF"/>
          <w:sz w:val="20"/>
          <w:szCs w:val="20"/>
        </w:rPr>
        <w:t>03. DOS PRODUTOS</w:t>
      </w:r>
      <w:r w:rsidRPr="00A36C62">
        <w:rPr>
          <w:rFonts w:asciiTheme="minorHAnsi" w:hAnsiTheme="minorHAnsi"/>
          <w:b/>
          <w:bCs/>
          <w:color w:val="FFFFFF"/>
          <w:sz w:val="20"/>
          <w:szCs w:val="20"/>
        </w:rPr>
        <w:tab/>
      </w:r>
    </w:p>
    <w:p w:rsidR="00A36C62" w:rsidRPr="00A36C62" w:rsidRDefault="00A36C62" w:rsidP="00A36C62">
      <w:pPr>
        <w:spacing w:after="0" w:line="240" w:lineRule="auto"/>
        <w:jc w:val="both"/>
        <w:rPr>
          <w:rFonts w:asciiTheme="minorHAnsi" w:hAnsiTheme="minorHAnsi"/>
          <w:b/>
          <w:bCs/>
          <w:sz w:val="20"/>
          <w:szCs w:val="20"/>
          <w:u w:val="single"/>
        </w:rPr>
      </w:pPr>
      <w:r w:rsidRPr="00A36C62">
        <w:rPr>
          <w:rFonts w:asciiTheme="minorHAnsi" w:hAnsiTheme="minorHAnsi"/>
          <w:b/>
          <w:bCs/>
          <w:sz w:val="20"/>
          <w:szCs w:val="20"/>
          <w:u w:val="single"/>
        </w:rPr>
        <w:t>3.1. DA DESCRIÇÃO TÉCNICA DOS PRODUTOS:</w:t>
      </w:r>
    </w:p>
    <w:p w:rsidR="00A36C62" w:rsidRPr="00A36C62" w:rsidRDefault="00A36C62" w:rsidP="00A36C62">
      <w:pPr>
        <w:spacing w:after="0" w:line="240" w:lineRule="auto"/>
        <w:jc w:val="both"/>
        <w:rPr>
          <w:rFonts w:asciiTheme="minorHAnsi" w:hAnsiTheme="minorHAnsi"/>
          <w:sz w:val="20"/>
          <w:szCs w:val="20"/>
        </w:rPr>
      </w:pPr>
      <w:r w:rsidRPr="00A36C62">
        <w:rPr>
          <w:rFonts w:asciiTheme="minorHAnsi" w:hAnsiTheme="minorHAnsi"/>
          <w:sz w:val="20"/>
          <w:szCs w:val="20"/>
        </w:rPr>
        <w:t>3.1.1. Os produtos a serem adquiridos possuem especificação técnica</w:t>
      </w:r>
      <w:r>
        <w:rPr>
          <w:rFonts w:asciiTheme="minorHAnsi" w:hAnsiTheme="minorHAnsi"/>
          <w:sz w:val="20"/>
          <w:szCs w:val="20"/>
        </w:rPr>
        <w:t xml:space="preserve"> conforme Anexo I;</w:t>
      </w:r>
    </w:p>
    <w:p w:rsidR="00A36C62" w:rsidRPr="00A36C62" w:rsidRDefault="00A36C62" w:rsidP="00A36C62">
      <w:pPr>
        <w:spacing w:after="0" w:line="240" w:lineRule="auto"/>
        <w:jc w:val="both"/>
        <w:rPr>
          <w:rFonts w:asciiTheme="minorHAnsi" w:hAnsiTheme="minorHAnsi"/>
          <w:sz w:val="20"/>
          <w:szCs w:val="20"/>
        </w:rPr>
      </w:pPr>
    </w:p>
    <w:p w:rsidR="00A36C62" w:rsidRPr="00A36C62" w:rsidRDefault="00A36C62" w:rsidP="00A36C62">
      <w:pPr>
        <w:spacing w:after="0" w:line="240" w:lineRule="auto"/>
        <w:jc w:val="both"/>
        <w:rPr>
          <w:rFonts w:asciiTheme="minorHAnsi" w:hAnsiTheme="minorHAnsi"/>
          <w:b/>
          <w:bCs/>
          <w:sz w:val="20"/>
          <w:szCs w:val="20"/>
          <w:u w:val="single"/>
        </w:rPr>
      </w:pPr>
      <w:r w:rsidRPr="00A36C62">
        <w:rPr>
          <w:rFonts w:asciiTheme="minorHAnsi" w:hAnsiTheme="minorHAnsi"/>
          <w:b/>
          <w:bCs/>
          <w:sz w:val="20"/>
          <w:szCs w:val="20"/>
          <w:u w:val="single"/>
        </w:rPr>
        <w:t>3.2. DAS MEDIDAS DOS PRODUTOS:</w:t>
      </w:r>
    </w:p>
    <w:p w:rsidR="00A36C62" w:rsidRPr="00A36C62" w:rsidRDefault="00A36C62" w:rsidP="00A36C62">
      <w:pPr>
        <w:spacing w:after="0" w:line="240" w:lineRule="auto"/>
        <w:jc w:val="both"/>
        <w:rPr>
          <w:rFonts w:asciiTheme="minorHAnsi" w:hAnsiTheme="minorHAnsi"/>
          <w:sz w:val="20"/>
          <w:szCs w:val="20"/>
        </w:rPr>
      </w:pPr>
      <w:r w:rsidRPr="00A36C62">
        <w:rPr>
          <w:rFonts w:asciiTheme="minorHAnsi" w:hAnsiTheme="minorHAnsi"/>
          <w:sz w:val="20"/>
          <w:szCs w:val="20"/>
        </w:rPr>
        <w:t>3.2.1. Serão aceitas variações máximas de até 5,00% (cinco por cento) para mais ou para menos nas medidas, e pesos dos produtos.</w:t>
      </w:r>
    </w:p>
    <w:p w:rsidR="00A36C62" w:rsidRPr="00A36C62" w:rsidRDefault="00A36C62" w:rsidP="00A36C62">
      <w:pPr>
        <w:spacing w:after="0" w:line="240" w:lineRule="auto"/>
        <w:jc w:val="both"/>
        <w:rPr>
          <w:rFonts w:asciiTheme="minorHAnsi" w:hAnsiTheme="minorHAnsi"/>
          <w:sz w:val="20"/>
          <w:szCs w:val="20"/>
        </w:rPr>
      </w:pPr>
    </w:p>
    <w:p w:rsidR="00A36C62" w:rsidRPr="00A36C62" w:rsidRDefault="00A36C62" w:rsidP="00A36C62">
      <w:pPr>
        <w:autoSpaceDE w:val="0"/>
        <w:autoSpaceDN w:val="0"/>
        <w:adjustRightInd w:val="0"/>
        <w:spacing w:after="0" w:line="240" w:lineRule="auto"/>
        <w:jc w:val="both"/>
        <w:rPr>
          <w:rFonts w:asciiTheme="minorHAnsi" w:hAnsiTheme="minorHAnsi"/>
          <w:b/>
          <w:bCs/>
          <w:sz w:val="20"/>
          <w:szCs w:val="20"/>
          <w:u w:val="single"/>
        </w:rPr>
      </w:pPr>
      <w:r w:rsidRPr="00A36C62">
        <w:rPr>
          <w:rFonts w:asciiTheme="minorHAnsi" w:hAnsiTheme="minorHAnsi"/>
          <w:b/>
          <w:bCs/>
          <w:sz w:val="20"/>
          <w:szCs w:val="20"/>
          <w:u w:val="single"/>
        </w:rPr>
        <w:t>3.3. DA QUALIDADE DOS PRODUTOS:</w:t>
      </w:r>
    </w:p>
    <w:p w:rsidR="00A36C62" w:rsidRPr="00A36C62" w:rsidRDefault="00A36C62" w:rsidP="00A36C62">
      <w:pPr>
        <w:autoSpaceDE w:val="0"/>
        <w:autoSpaceDN w:val="0"/>
        <w:adjustRightInd w:val="0"/>
        <w:spacing w:after="0" w:line="240" w:lineRule="auto"/>
        <w:jc w:val="both"/>
        <w:rPr>
          <w:rFonts w:asciiTheme="minorHAnsi" w:hAnsiTheme="minorHAnsi"/>
          <w:sz w:val="20"/>
          <w:szCs w:val="20"/>
          <w:u w:val="single"/>
        </w:rPr>
      </w:pPr>
      <w:r w:rsidRPr="00A36C62">
        <w:rPr>
          <w:rFonts w:asciiTheme="minorHAnsi" w:hAnsiTheme="minorHAnsi"/>
          <w:sz w:val="20"/>
          <w:szCs w:val="20"/>
          <w:u w:val="single"/>
        </w:rPr>
        <w:t>3.3.1. Os produtos devem ser:</w:t>
      </w:r>
    </w:p>
    <w:p w:rsidR="00A36C62" w:rsidRPr="00A36C62" w:rsidRDefault="00A36C62" w:rsidP="00A36C62">
      <w:pPr>
        <w:autoSpaceDE w:val="0"/>
        <w:autoSpaceDN w:val="0"/>
        <w:adjustRightInd w:val="0"/>
        <w:spacing w:after="0" w:line="240" w:lineRule="auto"/>
        <w:jc w:val="both"/>
        <w:rPr>
          <w:rFonts w:asciiTheme="minorHAnsi" w:hAnsiTheme="minorHAnsi"/>
          <w:sz w:val="20"/>
          <w:szCs w:val="20"/>
        </w:rPr>
      </w:pPr>
      <w:r w:rsidRPr="00A36C62">
        <w:rPr>
          <w:rFonts w:asciiTheme="minorHAnsi" w:hAnsiTheme="minorHAnsi"/>
          <w:sz w:val="20"/>
          <w:szCs w:val="20"/>
        </w:rPr>
        <w:t>a) de alta qualidade, com excelente acabamento, sem falhas ou quaisquer outras avarias;</w:t>
      </w:r>
    </w:p>
    <w:p w:rsidR="00A36C62" w:rsidRPr="00A36C62" w:rsidRDefault="00A36C62" w:rsidP="00A36C62">
      <w:pPr>
        <w:autoSpaceDE w:val="0"/>
        <w:autoSpaceDN w:val="0"/>
        <w:adjustRightInd w:val="0"/>
        <w:spacing w:after="0" w:line="240" w:lineRule="auto"/>
        <w:jc w:val="both"/>
        <w:rPr>
          <w:rFonts w:asciiTheme="minorHAnsi" w:hAnsiTheme="minorHAnsi"/>
          <w:sz w:val="20"/>
          <w:szCs w:val="20"/>
        </w:rPr>
      </w:pPr>
      <w:r w:rsidRPr="00A36C62">
        <w:rPr>
          <w:rFonts w:asciiTheme="minorHAnsi" w:hAnsiTheme="minorHAnsi"/>
          <w:sz w:val="20"/>
          <w:szCs w:val="20"/>
        </w:rPr>
        <w:t>b) de excelência resistência e de modo a proporcionar segurança ao usuário;</w:t>
      </w:r>
    </w:p>
    <w:p w:rsidR="00A36C62" w:rsidRPr="00A36C62" w:rsidRDefault="00A36C62" w:rsidP="00A36C62">
      <w:pPr>
        <w:autoSpaceDE w:val="0"/>
        <w:autoSpaceDN w:val="0"/>
        <w:adjustRightInd w:val="0"/>
        <w:spacing w:after="0" w:line="240" w:lineRule="auto"/>
        <w:jc w:val="both"/>
        <w:rPr>
          <w:rFonts w:asciiTheme="minorHAnsi" w:hAnsiTheme="minorHAnsi"/>
          <w:sz w:val="20"/>
          <w:szCs w:val="20"/>
        </w:rPr>
      </w:pPr>
      <w:r w:rsidRPr="00A36C62">
        <w:rPr>
          <w:rFonts w:asciiTheme="minorHAnsi" w:hAnsiTheme="minorHAnsi"/>
          <w:sz w:val="20"/>
          <w:szCs w:val="20"/>
        </w:rPr>
        <w:t>c) entregues obedecendo rigorosamente as clausulas do Edital e seus anexos.</w:t>
      </w:r>
    </w:p>
    <w:p w:rsidR="00A36C62" w:rsidRPr="00A36C62" w:rsidRDefault="00A36C62" w:rsidP="00A36C62">
      <w:pPr>
        <w:autoSpaceDE w:val="0"/>
        <w:autoSpaceDN w:val="0"/>
        <w:adjustRightInd w:val="0"/>
        <w:spacing w:after="0" w:line="240" w:lineRule="auto"/>
        <w:jc w:val="both"/>
        <w:rPr>
          <w:rFonts w:asciiTheme="minorHAnsi" w:hAnsiTheme="minorHAnsi"/>
          <w:sz w:val="20"/>
          <w:szCs w:val="20"/>
        </w:rPr>
      </w:pPr>
      <w:r w:rsidRPr="00A36C62">
        <w:rPr>
          <w:rFonts w:asciiTheme="minorHAnsi" w:hAnsiTheme="minorHAnsi"/>
          <w:sz w:val="20"/>
          <w:szCs w:val="20"/>
        </w:rPr>
        <w:t>d) entregues acondicionados, sempre que possível, em embalagens lacradas individualmente, identificados, e em perfeitas condições de armazenagem.</w:t>
      </w:r>
    </w:p>
    <w:p w:rsidR="00A36C62" w:rsidRPr="00A36C62" w:rsidRDefault="00A36C62" w:rsidP="00A36C62">
      <w:pPr>
        <w:autoSpaceDE w:val="0"/>
        <w:autoSpaceDN w:val="0"/>
        <w:adjustRightInd w:val="0"/>
        <w:spacing w:after="0" w:line="240" w:lineRule="auto"/>
        <w:jc w:val="both"/>
        <w:rPr>
          <w:rFonts w:asciiTheme="minorHAnsi" w:hAnsiTheme="minorHAnsi"/>
          <w:b/>
          <w:sz w:val="20"/>
          <w:szCs w:val="20"/>
        </w:rPr>
      </w:pPr>
      <w:r w:rsidRPr="00A36C62">
        <w:rPr>
          <w:rFonts w:asciiTheme="minorHAnsi" w:hAnsiTheme="minorHAnsi"/>
          <w:sz w:val="20"/>
          <w:szCs w:val="20"/>
        </w:rPr>
        <w:t>3.3.2. Produtos contendo baixa qualidade, em desacordo com o edital e seus anexos ou com a legislação vigente aplicada, serão rejeitados pela Secretaria da Saúde.</w:t>
      </w:r>
    </w:p>
    <w:p w:rsidR="00A36C62" w:rsidRPr="00A36C62" w:rsidRDefault="00A36C62" w:rsidP="00A36C62">
      <w:pPr>
        <w:autoSpaceDE w:val="0"/>
        <w:autoSpaceDN w:val="0"/>
        <w:adjustRightInd w:val="0"/>
        <w:spacing w:after="0" w:line="240" w:lineRule="auto"/>
        <w:jc w:val="both"/>
        <w:rPr>
          <w:rFonts w:asciiTheme="minorHAnsi" w:hAnsiTheme="minorHAnsi"/>
          <w:sz w:val="20"/>
          <w:szCs w:val="20"/>
        </w:rPr>
      </w:pPr>
    </w:p>
    <w:p w:rsidR="00A36C62" w:rsidRPr="00A36C62" w:rsidRDefault="00A36C62" w:rsidP="00A36C62">
      <w:pPr>
        <w:autoSpaceDE w:val="0"/>
        <w:autoSpaceDN w:val="0"/>
        <w:adjustRightInd w:val="0"/>
        <w:spacing w:after="0" w:line="240" w:lineRule="auto"/>
        <w:jc w:val="both"/>
        <w:rPr>
          <w:rFonts w:asciiTheme="minorHAnsi" w:hAnsiTheme="minorHAnsi"/>
          <w:b/>
          <w:bCs/>
          <w:sz w:val="20"/>
          <w:szCs w:val="20"/>
          <w:u w:val="single"/>
        </w:rPr>
      </w:pPr>
      <w:r w:rsidRPr="00A36C62">
        <w:rPr>
          <w:rFonts w:asciiTheme="minorHAnsi" w:hAnsiTheme="minorHAnsi"/>
          <w:b/>
          <w:bCs/>
          <w:sz w:val="20"/>
          <w:szCs w:val="20"/>
          <w:u w:val="single"/>
        </w:rPr>
        <w:t>3.4. DA IDENTIFICAÇÃO / EMBALAGEM DOS PRODUTOS:</w:t>
      </w:r>
    </w:p>
    <w:p w:rsidR="00A36C62" w:rsidRPr="00A36C62" w:rsidRDefault="00A36C62" w:rsidP="00A36C62">
      <w:pPr>
        <w:autoSpaceDE w:val="0"/>
        <w:autoSpaceDN w:val="0"/>
        <w:adjustRightInd w:val="0"/>
        <w:spacing w:after="0" w:line="240" w:lineRule="auto"/>
        <w:jc w:val="both"/>
        <w:rPr>
          <w:rFonts w:asciiTheme="minorHAnsi" w:hAnsiTheme="minorHAnsi"/>
          <w:sz w:val="20"/>
          <w:szCs w:val="20"/>
        </w:rPr>
      </w:pPr>
      <w:r w:rsidRPr="00A36C62">
        <w:rPr>
          <w:rFonts w:asciiTheme="minorHAnsi" w:hAnsiTheme="minorHAnsi"/>
          <w:sz w:val="20"/>
          <w:szCs w:val="20"/>
        </w:rPr>
        <w:t>3.4.1. Os produtos fornecidos deverão possuir embalagem, contendo:</w:t>
      </w:r>
    </w:p>
    <w:p w:rsidR="00A36C62" w:rsidRPr="00A36C62" w:rsidRDefault="00A36C62" w:rsidP="00A36C62">
      <w:pPr>
        <w:autoSpaceDE w:val="0"/>
        <w:autoSpaceDN w:val="0"/>
        <w:adjustRightInd w:val="0"/>
        <w:spacing w:after="0" w:line="240" w:lineRule="auto"/>
        <w:jc w:val="both"/>
        <w:rPr>
          <w:rFonts w:asciiTheme="minorHAnsi" w:hAnsiTheme="minorHAnsi"/>
          <w:sz w:val="20"/>
          <w:szCs w:val="20"/>
        </w:rPr>
      </w:pPr>
      <w:r w:rsidRPr="00A36C62">
        <w:rPr>
          <w:rFonts w:asciiTheme="minorHAnsi" w:hAnsiTheme="minorHAnsi"/>
          <w:sz w:val="20"/>
          <w:szCs w:val="20"/>
        </w:rPr>
        <w:t xml:space="preserve">a) nome e </w:t>
      </w:r>
      <w:r w:rsidRPr="00A36C62">
        <w:rPr>
          <w:rFonts w:asciiTheme="minorHAnsi" w:hAnsiTheme="minorHAnsi"/>
          <w:i/>
          <w:iCs/>
          <w:sz w:val="20"/>
          <w:szCs w:val="20"/>
        </w:rPr>
        <w:t>website</w:t>
      </w:r>
      <w:r w:rsidRPr="00A36C62">
        <w:rPr>
          <w:rFonts w:asciiTheme="minorHAnsi" w:hAnsiTheme="minorHAnsi"/>
          <w:sz w:val="20"/>
          <w:szCs w:val="20"/>
        </w:rPr>
        <w:t xml:space="preserve"> do fabricante;</w:t>
      </w:r>
    </w:p>
    <w:p w:rsidR="00A36C62" w:rsidRPr="00A36C62" w:rsidRDefault="00A36C62" w:rsidP="00A36C62">
      <w:pPr>
        <w:autoSpaceDE w:val="0"/>
        <w:autoSpaceDN w:val="0"/>
        <w:adjustRightInd w:val="0"/>
        <w:spacing w:after="0" w:line="240" w:lineRule="auto"/>
        <w:jc w:val="both"/>
        <w:rPr>
          <w:rFonts w:asciiTheme="minorHAnsi" w:hAnsiTheme="minorHAnsi"/>
          <w:sz w:val="20"/>
          <w:szCs w:val="20"/>
        </w:rPr>
      </w:pPr>
      <w:r w:rsidRPr="00A36C62">
        <w:rPr>
          <w:rFonts w:asciiTheme="minorHAnsi" w:hAnsiTheme="minorHAnsi"/>
          <w:sz w:val="20"/>
          <w:szCs w:val="20"/>
        </w:rPr>
        <w:t>b) data do término da garantia;</w:t>
      </w:r>
    </w:p>
    <w:p w:rsidR="00A36C62" w:rsidRPr="00A36C62" w:rsidRDefault="00A36C62" w:rsidP="00A36C62">
      <w:pPr>
        <w:autoSpaceDE w:val="0"/>
        <w:autoSpaceDN w:val="0"/>
        <w:adjustRightInd w:val="0"/>
        <w:spacing w:after="0" w:line="240" w:lineRule="auto"/>
        <w:jc w:val="both"/>
        <w:rPr>
          <w:rFonts w:asciiTheme="minorHAnsi" w:hAnsiTheme="minorHAnsi"/>
          <w:sz w:val="20"/>
          <w:szCs w:val="20"/>
        </w:rPr>
      </w:pPr>
      <w:r w:rsidRPr="00A36C62">
        <w:rPr>
          <w:rFonts w:asciiTheme="minorHAnsi" w:hAnsiTheme="minorHAnsi"/>
          <w:sz w:val="20"/>
          <w:szCs w:val="20"/>
        </w:rPr>
        <w:t>c) dados para acionamento da garantia.</w:t>
      </w:r>
    </w:p>
    <w:p w:rsidR="00A36C62" w:rsidRPr="00A36C62" w:rsidRDefault="00A36C62" w:rsidP="00A36C62">
      <w:pPr>
        <w:autoSpaceDE w:val="0"/>
        <w:autoSpaceDN w:val="0"/>
        <w:adjustRightInd w:val="0"/>
        <w:spacing w:after="0" w:line="240" w:lineRule="auto"/>
        <w:jc w:val="both"/>
        <w:rPr>
          <w:rFonts w:asciiTheme="minorHAnsi" w:hAnsiTheme="minorHAnsi"/>
          <w:sz w:val="20"/>
          <w:szCs w:val="20"/>
        </w:rPr>
      </w:pPr>
    </w:p>
    <w:p w:rsidR="00A36C62" w:rsidRPr="00A36C62" w:rsidRDefault="00A36C62" w:rsidP="00A36C62">
      <w:pPr>
        <w:autoSpaceDE w:val="0"/>
        <w:autoSpaceDN w:val="0"/>
        <w:adjustRightInd w:val="0"/>
        <w:spacing w:after="0" w:line="240" w:lineRule="auto"/>
        <w:jc w:val="both"/>
        <w:rPr>
          <w:rFonts w:asciiTheme="minorHAnsi" w:hAnsiTheme="minorHAnsi"/>
          <w:b/>
          <w:bCs/>
          <w:sz w:val="20"/>
          <w:szCs w:val="20"/>
          <w:u w:val="single"/>
        </w:rPr>
      </w:pPr>
      <w:r w:rsidRPr="00A36C62">
        <w:rPr>
          <w:rFonts w:asciiTheme="minorHAnsi" w:hAnsiTheme="minorHAnsi"/>
          <w:b/>
          <w:bCs/>
          <w:sz w:val="20"/>
          <w:szCs w:val="20"/>
          <w:u w:val="single"/>
        </w:rPr>
        <w:t>3.5. DA GARANTIA DOS PRODUTOS:</w:t>
      </w:r>
    </w:p>
    <w:p w:rsidR="00A36C62" w:rsidRPr="00A36C62" w:rsidRDefault="00A36C62" w:rsidP="00A36C62">
      <w:pPr>
        <w:autoSpaceDE w:val="0"/>
        <w:autoSpaceDN w:val="0"/>
        <w:adjustRightInd w:val="0"/>
        <w:spacing w:after="0" w:line="240" w:lineRule="auto"/>
        <w:jc w:val="both"/>
        <w:rPr>
          <w:rFonts w:asciiTheme="minorHAnsi" w:hAnsiTheme="minorHAnsi"/>
          <w:color w:val="000000"/>
          <w:sz w:val="20"/>
          <w:szCs w:val="20"/>
        </w:rPr>
      </w:pPr>
      <w:r w:rsidRPr="00A36C62">
        <w:rPr>
          <w:rFonts w:asciiTheme="minorHAnsi" w:hAnsiTheme="minorHAnsi"/>
          <w:color w:val="000000"/>
          <w:sz w:val="20"/>
          <w:szCs w:val="20"/>
        </w:rPr>
        <w:t xml:space="preserve">3.5.1. Os produtos devem ter a garantia/validade mínima de </w:t>
      </w:r>
      <w:r w:rsidRPr="00A36C62">
        <w:rPr>
          <w:rFonts w:asciiTheme="minorHAnsi" w:hAnsiTheme="minorHAnsi"/>
          <w:b/>
          <w:bCs/>
          <w:color w:val="000000"/>
          <w:sz w:val="20"/>
          <w:szCs w:val="20"/>
        </w:rPr>
        <w:t>12 (doze) meses</w:t>
      </w:r>
      <w:r w:rsidRPr="00A36C62">
        <w:rPr>
          <w:rFonts w:asciiTheme="minorHAnsi" w:hAnsiTheme="minorHAnsi"/>
          <w:bCs/>
          <w:color w:val="000000"/>
          <w:sz w:val="20"/>
          <w:szCs w:val="20"/>
        </w:rPr>
        <w:t xml:space="preserve"> </w:t>
      </w:r>
      <w:r w:rsidRPr="00A36C62">
        <w:rPr>
          <w:rFonts w:asciiTheme="minorHAnsi" w:hAnsiTheme="minorHAnsi"/>
          <w:color w:val="000000"/>
          <w:sz w:val="20"/>
          <w:szCs w:val="20"/>
        </w:rPr>
        <w:t>co</w:t>
      </w:r>
      <w:r w:rsidR="0008076F">
        <w:rPr>
          <w:rFonts w:asciiTheme="minorHAnsi" w:hAnsiTheme="minorHAnsi"/>
          <w:color w:val="000000"/>
          <w:sz w:val="20"/>
          <w:szCs w:val="20"/>
        </w:rPr>
        <w:t>ntados do atesto da nota fiscal, para o item 18 (URETROTOMO)  a garantia será de 02 anos para defeito de fabricação;</w:t>
      </w:r>
    </w:p>
    <w:p w:rsidR="00A36C62" w:rsidRPr="00A36C62" w:rsidRDefault="00A36C62" w:rsidP="00A36C62">
      <w:pPr>
        <w:tabs>
          <w:tab w:val="left" w:pos="2127"/>
        </w:tabs>
        <w:spacing w:after="0" w:line="240" w:lineRule="auto"/>
        <w:jc w:val="both"/>
        <w:rPr>
          <w:rFonts w:asciiTheme="minorHAnsi" w:hAnsiTheme="minorHAnsi"/>
          <w:color w:val="000000"/>
          <w:sz w:val="20"/>
          <w:szCs w:val="20"/>
        </w:rPr>
      </w:pPr>
      <w:r w:rsidRPr="00A36C62">
        <w:rPr>
          <w:rFonts w:asciiTheme="minorHAnsi" w:hAnsiTheme="minorHAnsi"/>
          <w:color w:val="000000"/>
          <w:sz w:val="20"/>
          <w:szCs w:val="20"/>
        </w:rPr>
        <w:t>3.5.2. A Contratada fica obrigada a manter a garantia/validade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A36C62" w:rsidRPr="00A36C62" w:rsidRDefault="00A36C62" w:rsidP="00A36C62">
      <w:pPr>
        <w:autoSpaceDE w:val="0"/>
        <w:autoSpaceDN w:val="0"/>
        <w:adjustRightInd w:val="0"/>
        <w:spacing w:after="0" w:line="240" w:lineRule="auto"/>
        <w:jc w:val="both"/>
        <w:rPr>
          <w:rFonts w:asciiTheme="minorHAnsi" w:hAnsiTheme="minorHAnsi"/>
          <w:color w:val="000000"/>
          <w:sz w:val="20"/>
          <w:szCs w:val="20"/>
        </w:rPr>
      </w:pPr>
      <w:r w:rsidRPr="00A36C62">
        <w:rPr>
          <w:rFonts w:asciiTheme="minorHAnsi" w:hAnsiTheme="minorHAnsi"/>
          <w:sz w:val="20"/>
          <w:szCs w:val="20"/>
        </w:rPr>
        <w:t xml:space="preserve">3.5.3. Durante o período de garantia dos produtos, a </w:t>
      </w:r>
      <w:r w:rsidRPr="00A36C62">
        <w:rPr>
          <w:rFonts w:asciiTheme="minorHAnsi" w:hAnsiTheme="minorHAnsi"/>
          <w:color w:val="000000"/>
          <w:sz w:val="20"/>
          <w:szCs w:val="20"/>
        </w:rPr>
        <w:t>Contratada deverá arcar consertos e substituições em decorrência de defeitos de fabricação, transporte, avarias, embalagem ou armazenamento e outros eventos, para os quais a Contratante não concorreu.</w:t>
      </w:r>
    </w:p>
    <w:p w:rsidR="00A36C62" w:rsidRPr="00A36C62" w:rsidRDefault="00A36C62" w:rsidP="00A36C62">
      <w:pPr>
        <w:autoSpaceDE w:val="0"/>
        <w:autoSpaceDN w:val="0"/>
        <w:adjustRightInd w:val="0"/>
        <w:spacing w:after="0" w:line="240" w:lineRule="auto"/>
        <w:jc w:val="both"/>
        <w:rPr>
          <w:rFonts w:asciiTheme="minorHAnsi" w:hAnsiTheme="minorHAnsi"/>
          <w:color w:val="000000"/>
          <w:sz w:val="20"/>
          <w:szCs w:val="20"/>
        </w:rPr>
      </w:pPr>
      <w:r w:rsidRPr="00A36C62">
        <w:rPr>
          <w:rFonts w:asciiTheme="minorHAnsi" w:hAnsiTheme="minorHAnsi"/>
          <w:color w:val="000000"/>
          <w:sz w:val="20"/>
          <w:szCs w:val="20"/>
        </w:rPr>
        <w:lastRenderedPageBreak/>
        <w:t xml:space="preserve">a) O prazo para a Contratada atender ao item acima, deverá ser de no máximo até </w:t>
      </w:r>
      <w:r w:rsidRPr="00A36C62">
        <w:rPr>
          <w:rFonts w:asciiTheme="minorHAnsi" w:hAnsiTheme="minorHAnsi"/>
          <w:b/>
          <w:bCs/>
          <w:color w:val="000000"/>
          <w:sz w:val="20"/>
          <w:szCs w:val="20"/>
        </w:rPr>
        <w:t>05 (cinco) dias úteis,</w:t>
      </w:r>
      <w:r w:rsidRPr="00A36C62">
        <w:rPr>
          <w:rFonts w:asciiTheme="minorHAnsi" w:hAnsiTheme="minorHAnsi"/>
          <w:bCs/>
          <w:color w:val="000000"/>
          <w:sz w:val="20"/>
          <w:szCs w:val="20"/>
        </w:rPr>
        <w:t xml:space="preserve"> </w:t>
      </w:r>
      <w:r w:rsidRPr="00A36C62">
        <w:rPr>
          <w:rFonts w:asciiTheme="minorHAnsi" w:hAnsiTheme="minorHAnsi"/>
          <w:color w:val="000000"/>
          <w:sz w:val="20"/>
          <w:szCs w:val="20"/>
        </w:rPr>
        <w:t>contados da notificação da SESAU/TO.</w:t>
      </w:r>
    </w:p>
    <w:p w:rsidR="00A36C62" w:rsidRPr="00A36C62" w:rsidRDefault="00A36C62" w:rsidP="00A36C62">
      <w:pPr>
        <w:autoSpaceDE w:val="0"/>
        <w:autoSpaceDN w:val="0"/>
        <w:adjustRightInd w:val="0"/>
        <w:spacing w:after="0" w:line="240" w:lineRule="auto"/>
        <w:jc w:val="both"/>
        <w:rPr>
          <w:rFonts w:asciiTheme="minorHAnsi" w:hAnsiTheme="minorHAnsi"/>
          <w:color w:val="000000"/>
          <w:sz w:val="20"/>
          <w:szCs w:val="20"/>
        </w:rPr>
      </w:pPr>
      <w:r w:rsidRPr="00A36C62">
        <w:rPr>
          <w:rFonts w:asciiTheme="minorHAnsi" w:hAnsiTheme="minorHAnsi"/>
          <w:color w:val="000000"/>
          <w:sz w:val="20"/>
          <w:szCs w:val="20"/>
        </w:rPr>
        <w:t xml:space="preserve">b) O prazo de vigência </w:t>
      </w:r>
      <w:r w:rsidR="001163E1">
        <w:rPr>
          <w:rFonts w:asciiTheme="minorHAnsi" w:hAnsiTheme="minorHAnsi"/>
          <w:color w:val="000000"/>
          <w:sz w:val="20"/>
          <w:szCs w:val="20"/>
        </w:rPr>
        <w:t>ficará adstrito aos respectivos créditos orçamentários.</w:t>
      </w:r>
    </w:p>
    <w:p w:rsidR="00A36C62" w:rsidRPr="00A36C62" w:rsidRDefault="00A36C62" w:rsidP="00A36C62">
      <w:pPr>
        <w:autoSpaceDE w:val="0"/>
        <w:autoSpaceDN w:val="0"/>
        <w:adjustRightInd w:val="0"/>
        <w:spacing w:after="0" w:line="240" w:lineRule="auto"/>
        <w:jc w:val="both"/>
        <w:rPr>
          <w:rFonts w:asciiTheme="minorHAnsi" w:hAnsiTheme="minorHAnsi"/>
          <w:color w:val="000000"/>
          <w:sz w:val="20"/>
          <w:szCs w:val="20"/>
        </w:rPr>
      </w:pPr>
    </w:p>
    <w:p w:rsidR="00A36C62" w:rsidRPr="00A36C62" w:rsidRDefault="00A36C62" w:rsidP="00A36C62">
      <w:pPr>
        <w:autoSpaceDE w:val="0"/>
        <w:autoSpaceDN w:val="0"/>
        <w:adjustRightInd w:val="0"/>
        <w:spacing w:after="0" w:line="240" w:lineRule="auto"/>
        <w:jc w:val="both"/>
        <w:rPr>
          <w:rFonts w:asciiTheme="minorHAnsi" w:hAnsiTheme="minorHAnsi"/>
          <w:b/>
          <w:bCs/>
          <w:sz w:val="20"/>
          <w:szCs w:val="20"/>
          <w:u w:val="single"/>
        </w:rPr>
      </w:pPr>
      <w:r w:rsidRPr="00A36C62">
        <w:rPr>
          <w:rFonts w:asciiTheme="minorHAnsi" w:hAnsiTheme="minorHAnsi"/>
          <w:b/>
          <w:bCs/>
          <w:sz w:val="20"/>
          <w:szCs w:val="20"/>
          <w:u w:val="single"/>
        </w:rPr>
        <w:t>3.7. DA ADJUDICAÇÃO:</w:t>
      </w:r>
    </w:p>
    <w:p w:rsidR="00A36C62" w:rsidRPr="00A36C62" w:rsidRDefault="00A36C62" w:rsidP="00A36C6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A36C62">
        <w:rPr>
          <w:rFonts w:asciiTheme="minorHAnsi" w:hAnsiTheme="minorHAnsi"/>
          <w:sz w:val="20"/>
          <w:szCs w:val="20"/>
        </w:rPr>
        <w:t>3.7.1. A adjudicação será por item.</w:t>
      </w:r>
    </w:p>
    <w:p w:rsidR="00A36C62" w:rsidRPr="00A36C62" w:rsidRDefault="00A36C62" w:rsidP="00A36C6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A36C62">
        <w:rPr>
          <w:rFonts w:asciiTheme="minorHAnsi" w:hAnsiTheme="minorHAnsi"/>
          <w:sz w:val="20"/>
          <w:szCs w:val="20"/>
        </w:rPr>
        <w:t>3.7.2. Não se admitirá proposta de preços cujo valor ofertado para o item seja superior ao preço máximo que a SESAU/TO se dispõe a pagar.</w:t>
      </w:r>
    </w:p>
    <w:p w:rsidR="00A36C62" w:rsidRPr="00A36C62" w:rsidRDefault="00A36C62" w:rsidP="00A36C62">
      <w:pPr>
        <w:autoSpaceDE w:val="0"/>
        <w:autoSpaceDN w:val="0"/>
        <w:adjustRightInd w:val="0"/>
        <w:spacing w:after="0" w:line="240" w:lineRule="auto"/>
        <w:jc w:val="both"/>
        <w:rPr>
          <w:rFonts w:asciiTheme="minorHAnsi" w:hAnsiTheme="minorHAnsi"/>
          <w:color w:val="000000"/>
          <w:sz w:val="20"/>
          <w:szCs w:val="20"/>
        </w:rPr>
      </w:pPr>
    </w:p>
    <w:p w:rsidR="00A36C62" w:rsidRPr="00A36C62" w:rsidRDefault="00A36C62" w:rsidP="00A36C62">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A36C62">
        <w:rPr>
          <w:rFonts w:asciiTheme="minorHAnsi" w:hAnsiTheme="minorHAnsi"/>
          <w:b/>
          <w:bCs/>
          <w:color w:val="FFFFFF"/>
          <w:sz w:val="20"/>
          <w:szCs w:val="20"/>
        </w:rPr>
        <w:t>04. DA QUALIFICAÇÃO TÉCNICA DOS LICITANTES</w:t>
      </w:r>
      <w:r w:rsidRPr="00A36C62">
        <w:rPr>
          <w:rFonts w:asciiTheme="minorHAnsi" w:hAnsiTheme="minorHAnsi"/>
          <w:b/>
          <w:bCs/>
          <w:color w:val="FFFFFF"/>
          <w:sz w:val="20"/>
          <w:szCs w:val="20"/>
        </w:rPr>
        <w:tab/>
      </w:r>
    </w:p>
    <w:p w:rsidR="00A36C62" w:rsidRPr="00A36C62" w:rsidRDefault="00A36C62" w:rsidP="00A36C62">
      <w:pPr>
        <w:spacing w:after="0" w:line="240" w:lineRule="auto"/>
        <w:ind w:right="-1"/>
        <w:jc w:val="both"/>
        <w:rPr>
          <w:rFonts w:asciiTheme="minorHAnsi" w:hAnsiTheme="minorHAnsi"/>
          <w:bCs/>
          <w:iCs/>
          <w:color w:val="000000"/>
          <w:sz w:val="20"/>
          <w:szCs w:val="20"/>
        </w:rPr>
      </w:pPr>
      <w:r w:rsidRPr="00250E3B">
        <w:rPr>
          <w:rFonts w:asciiTheme="minorHAnsi" w:hAnsiTheme="minorHAnsi"/>
          <w:b/>
          <w:bCs/>
          <w:iCs/>
          <w:color w:val="000000"/>
          <w:sz w:val="20"/>
          <w:szCs w:val="20"/>
        </w:rPr>
        <w:t>4.1</w:t>
      </w:r>
      <w:r w:rsidRPr="00A36C62">
        <w:rPr>
          <w:rFonts w:asciiTheme="minorHAnsi" w:hAnsiTheme="minorHAnsi"/>
          <w:bCs/>
          <w:iCs/>
          <w:color w:val="000000"/>
          <w:sz w:val="20"/>
          <w:szCs w:val="20"/>
        </w:rPr>
        <w:t>. As licitantes devem apresentar documentos técnicos</w:t>
      </w:r>
      <w:r>
        <w:rPr>
          <w:rFonts w:asciiTheme="minorHAnsi" w:hAnsiTheme="minorHAnsi"/>
          <w:bCs/>
          <w:iCs/>
          <w:color w:val="000000"/>
          <w:sz w:val="20"/>
          <w:szCs w:val="20"/>
        </w:rPr>
        <w:t xml:space="preserve"> conforme Item 1</w:t>
      </w:r>
      <w:r w:rsidR="0084724C">
        <w:rPr>
          <w:rFonts w:asciiTheme="minorHAnsi" w:hAnsiTheme="minorHAnsi"/>
          <w:bCs/>
          <w:iCs/>
          <w:color w:val="000000"/>
          <w:sz w:val="20"/>
          <w:szCs w:val="20"/>
        </w:rPr>
        <w:t>4</w:t>
      </w:r>
      <w:r>
        <w:rPr>
          <w:rFonts w:asciiTheme="minorHAnsi" w:hAnsiTheme="minorHAnsi"/>
          <w:bCs/>
          <w:iCs/>
          <w:color w:val="000000"/>
          <w:sz w:val="20"/>
          <w:szCs w:val="20"/>
        </w:rPr>
        <w:t xml:space="preserve"> do Edital;</w:t>
      </w:r>
    </w:p>
    <w:p w:rsidR="00A36C62" w:rsidRPr="00A36C62" w:rsidRDefault="00A36C62" w:rsidP="00A36C62">
      <w:pPr>
        <w:autoSpaceDE w:val="0"/>
        <w:autoSpaceDN w:val="0"/>
        <w:adjustRightInd w:val="0"/>
        <w:spacing w:after="0" w:line="240" w:lineRule="auto"/>
        <w:jc w:val="both"/>
        <w:rPr>
          <w:rFonts w:asciiTheme="minorHAnsi" w:hAnsiTheme="minorHAnsi"/>
          <w:color w:val="000000"/>
          <w:sz w:val="20"/>
          <w:szCs w:val="20"/>
        </w:rPr>
      </w:pPr>
    </w:p>
    <w:p w:rsidR="00A36C62" w:rsidRPr="00A36C62" w:rsidRDefault="00A36C62" w:rsidP="00A36C62">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A36C62">
        <w:rPr>
          <w:rFonts w:asciiTheme="minorHAnsi" w:hAnsiTheme="minorHAnsi"/>
          <w:b/>
          <w:bCs/>
          <w:color w:val="FFFFFF"/>
          <w:sz w:val="20"/>
          <w:szCs w:val="20"/>
        </w:rPr>
        <w:t>05. DAS AMOSTRAS</w:t>
      </w:r>
      <w:r w:rsidRPr="00A36C62">
        <w:rPr>
          <w:rFonts w:asciiTheme="minorHAnsi" w:hAnsiTheme="minorHAnsi"/>
          <w:b/>
          <w:bCs/>
          <w:color w:val="FFFFFF"/>
          <w:sz w:val="20"/>
          <w:szCs w:val="20"/>
        </w:rPr>
        <w:tab/>
      </w:r>
    </w:p>
    <w:p w:rsidR="00A36C62" w:rsidRPr="00A36C62" w:rsidRDefault="00A36C62" w:rsidP="00A36C6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250E3B">
        <w:rPr>
          <w:rFonts w:asciiTheme="minorHAnsi" w:hAnsiTheme="minorHAnsi"/>
          <w:b/>
          <w:color w:val="000000"/>
          <w:sz w:val="20"/>
          <w:szCs w:val="20"/>
        </w:rPr>
        <w:t>5.1.</w:t>
      </w:r>
      <w:r w:rsidRPr="00A36C62">
        <w:rPr>
          <w:rFonts w:asciiTheme="minorHAnsi" w:hAnsiTheme="minorHAnsi"/>
          <w:color w:val="000000"/>
          <w:sz w:val="20"/>
          <w:szCs w:val="20"/>
        </w:rPr>
        <w:t xml:space="preserve"> </w:t>
      </w:r>
      <w:r w:rsidRPr="00A36C62">
        <w:rPr>
          <w:rFonts w:asciiTheme="minorHAnsi" w:hAnsiTheme="minorHAnsi"/>
          <w:bCs/>
          <w:sz w:val="20"/>
          <w:szCs w:val="20"/>
        </w:rPr>
        <w:t xml:space="preserve">Caso julgue necessário a SESAU/TO poderá solicitar amostra da empresa vencedora, objetivando </w:t>
      </w:r>
      <w:r w:rsidRPr="00A36C62">
        <w:rPr>
          <w:rFonts w:asciiTheme="minorHAnsi" w:hAnsiTheme="minorHAnsi"/>
          <w:color w:val="000000"/>
          <w:sz w:val="20"/>
          <w:szCs w:val="20"/>
        </w:rPr>
        <w:t>verificar se os produtos ofertados atendem as exigências do Edital e de seus anexos, nos termos do artigo 43, IV da Lei Federal 8.666/1.993</w:t>
      </w:r>
      <w:r w:rsidRPr="00A36C62">
        <w:rPr>
          <w:rFonts w:asciiTheme="minorHAnsi" w:hAnsiTheme="minorHAnsi"/>
          <w:bCs/>
          <w:sz w:val="20"/>
          <w:szCs w:val="20"/>
        </w:rPr>
        <w:t>.</w:t>
      </w:r>
    </w:p>
    <w:p w:rsidR="00A36C62" w:rsidRPr="00A36C62" w:rsidRDefault="00A36C62" w:rsidP="00A36C6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A36C62">
        <w:rPr>
          <w:rFonts w:asciiTheme="minorHAnsi" w:hAnsiTheme="minorHAnsi"/>
          <w:bCs/>
          <w:sz w:val="20"/>
          <w:szCs w:val="20"/>
        </w:rPr>
        <w:t>5.1.1. As amostras serão aferidas por uma Comissão composta por, no mínimo, três servidores;</w:t>
      </w:r>
    </w:p>
    <w:p w:rsidR="00A36C62" w:rsidRPr="00A36C62" w:rsidRDefault="00A36C62" w:rsidP="00A36C6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A36C62">
        <w:rPr>
          <w:rFonts w:asciiTheme="minorHAnsi" w:hAnsiTheme="minorHAnsi"/>
          <w:bCs/>
          <w:sz w:val="20"/>
          <w:szCs w:val="20"/>
        </w:rPr>
        <w:t>5.1.2. Desclassificada a proposta/amostra, serão convocadas as licitantes subsequentes;</w:t>
      </w:r>
    </w:p>
    <w:p w:rsidR="00A36C62" w:rsidRPr="00A36C62" w:rsidRDefault="00A36C62" w:rsidP="00A36C6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A36C62">
        <w:rPr>
          <w:rFonts w:asciiTheme="minorHAnsi" w:hAnsiTheme="minorHAnsi"/>
          <w:bCs/>
          <w:sz w:val="20"/>
          <w:szCs w:val="20"/>
        </w:rPr>
        <w:t>5.1.3. Terá a proposta/amostra desclassificada, sem prejuízo das sanções cabíveis, a licitante que:</w:t>
      </w:r>
    </w:p>
    <w:p w:rsidR="00A36C62" w:rsidRPr="00A36C62" w:rsidRDefault="00A36C62" w:rsidP="00A36C6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A36C62">
        <w:rPr>
          <w:rFonts w:asciiTheme="minorHAnsi" w:hAnsiTheme="minorHAnsi"/>
          <w:bCs/>
          <w:sz w:val="20"/>
          <w:szCs w:val="20"/>
        </w:rPr>
        <w:t>a) Não apresentar a amostra no prazo e nas condições solicitadas;</w:t>
      </w:r>
    </w:p>
    <w:p w:rsidR="00A36C62" w:rsidRPr="00A36C62" w:rsidRDefault="00A36C62" w:rsidP="00A36C6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A36C62">
        <w:rPr>
          <w:rFonts w:asciiTheme="minorHAnsi" w:hAnsiTheme="minorHAnsi"/>
          <w:bCs/>
          <w:sz w:val="20"/>
          <w:szCs w:val="20"/>
        </w:rPr>
        <w:t>b) Apresentar produto de baixa qualidade;</w:t>
      </w:r>
    </w:p>
    <w:p w:rsidR="00A36C62" w:rsidRPr="00A36C62" w:rsidRDefault="00A36C62" w:rsidP="00A36C6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A36C62">
        <w:rPr>
          <w:rFonts w:asciiTheme="minorHAnsi" w:hAnsiTheme="minorHAnsi"/>
          <w:bCs/>
          <w:sz w:val="20"/>
          <w:szCs w:val="20"/>
        </w:rPr>
        <w:t>c) O produto ofertado não contemplar as exigências do Edital e de seus anexos, ou a legislação aplicada.</w:t>
      </w:r>
    </w:p>
    <w:p w:rsidR="00A36C62" w:rsidRPr="00A36C62" w:rsidRDefault="00A36C62" w:rsidP="00A36C6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olor w:val="000000"/>
          <w:sz w:val="20"/>
          <w:szCs w:val="20"/>
        </w:rPr>
      </w:pPr>
    </w:p>
    <w:p w:rsidR="00A36C62" w:rsidRPr="00A36C62" w:rsidRDefault="00A36C62" w:rsidP="00A36C62">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A36C62">
        <w:rPr>
          <w:rFonts w:asciiTheme="minorHAnsi" w:hAnsiTheme="minorHAnsi"/>
          <w:b/>
          <w:bCs/>
          <w:color w:val="FFFFFF"/>
          <w:sz w:val="20"/>
          <w:szCs w:val="20"/>
        </w:rPr>
        <w:t>06. DO PRAZO DE ENTREGA DOS PRODUTOS</w:t>
      </w:r>
      <w:r w:rsidRPr="00A36C62">
        <w:rPr>
          <w:rFonts w:asciiTheme="minorHAnsi" w:hAnsiTheme="minorHAnsi"/>
          <w:b/>
          <w:bCs/>
          <w:color w:val="FFFFFF"/>
          <w:sz w:val="20"/>
          <w:szCs w:val="20"/>
        </w:rPr>
        <w:tab/>
      </w:r>
    </w:p>
    <w:p w:rsidR="00A36C62" w:rsidRPr="00A36C62" w:rsidRDefault="00A36C62" w:rsidP="00A36C62">
      <w:pPr>
        <w:tabs>
          <w:tab w:val="left" w:pos="7200"/>
        </w:tabs>
        <w:spacing w:after="0" w:line="240" w:lineRule="auto"/>
        <w:jc w:val="both"/>
        <w:rPr>
          <w:rFonts w:asciiTheme="minorHAnsi" w:hAnsiTheme="minorHAnsi"/>
          <w:color w:val="000000"/>
          <w:sz w:val="20"/>
          <w:szCs w:val="20"/>
        </w:rPr>
      </w:pPr>
      <w:r w:rsidRPr="00250E3B">
        <w:rPr>
          <w:rFonts w:asciiTheme="minorHAnsi" w:eastAsia="Batang" w:hAnsiTheme="minorHAnsi"/>
          <w:b/>
          <w:color w:val="000000"/>
          <w:sz w:val="20"/>
          <w:szCs w:val="20"/>
        </w:rPr>
        <w:t>6.1.</w:t>
      </w:r>
      <w:r w:rsidRPr="00A36C62">
        <w:rPr>
          <w:rFonts w:asciiTheme="minorHAnsi" w:eastAsia="Batang" w:hAnsiTheme="minorHAnsi"/>
          <w:color w:val="000000"/>
          <w:sz w:val="20"/>
          <w:szCs w:val="20"/>
        </w:rPr>
        <w:t xml:space="preserve"> </w:t>
      </w:r>
      <w:r w:rsidRPr="00A36C62">
        <w:rPr>
          <w:rFonts w:asciiTheme="minorHAnsi" w:hAnsiTheme="minorHAnsi"/>
          <w:color w:val="000000"/>
          <w:sz w:val="20"/>
          <w:szCs w:val="20"/>
        </w:rPr>
        <w:t xml:space="preserve">A entrega deverá ser feita no prazo máximo de ate </w:t>
      </w:r>
      <w:r w:rsidRPr="00A36C62">
        <w:rPr>
          <w:rFonts w:asciiTheme="minorHAnsi" w:hAnsiTheme="minorHAnsi"/>
          <w:b/>
          <w:bCs/>
          <w:color w:val="000000"/>
          <w:sz w:val="20"/>
          <w:szCs w:val="20"/>
        </w:rPr>
        <w:t>15 (quinze) dias corridos</w:t>
      </w:r>
      <w:r w:rsidRPr="00A36C62">
        <w:rPr>
          <w:rFonts w:asciiTheme="minorHAnsi" w:hAnsiTheme="minorHAnsi"/>
          <w:color w:val="000000"/>
          <w:sz w:val="20"/>
          <w:szCs w:val="20"/>
        </w:rPr>
        <w:t>, contados do recebimento da Nota de Empenho, salvo, se por motivo justo, a CONTRATADA solicitar prorrogação, e este pedido ser aceito pela SESAU/TO;</w:t>
      </w:r>
    </w:p>
    <w:p w:rsidR="00A36C62" w:rsidRPr="00A36C62" w:rsidRDefault="00A36C62" w:rsidP="00A36C62">
      <w:pPr>
        <w:tabs>
          <w:tab w:val="left" w:pos="7200"/>
        </w:tabs>
        <w:spacing w:after="0" w:line="240" w:lineRule="auto"/>
        <w:jc w:val="both"/>
        <w:rPr>
          <w:rFonts w:asciiTheme="minorHAnsi" w:eastAsia="Batang" w:hAnsiTheme="minorHAnsi"/>
          <w:color w:val="000000"/>
          <w:sz w:val="20"/>
          <w:szCs w:val="20"/>
        </w:rPr>
      </w:pPr>
      <w:r w:rsidRPr="00250E3B">
        <w:rPr>
          <w:rFonts w:asciiTheme="minorHAnsi" w:eastAsia="Batang" w:hAnsiTheme="minorHAnsi"/>
          <w:b/>
          <w:color w:val="000000"/>
          <w:sz w:val="20"/>
          <w:szCs w:val="20"/>
        </w:rPr>
        <w:t>6.2.</w:t>
      </w:r>
      <w:r w:rsidRPr="00A36C62">
        <w:rPr>
          <w:rFonts w:asciiTheme="minorHAnsi" w:eastAsia="Batang" w:hAnsiTheme="minorHAnsi"/>
          <w:color w:val="000000"/>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w:t>
      </w:r>
      <w:r w:rsidRPr="00A36C62">
        <w:rPr>
          <w:rFonts w:asciiTheme="minorHAnsi" w:eastAsia="Batang" w:hAnsiTheme="minorHAnsi"/>
          <w:sz w:val="20"/>
          <w:szCs w:val="20"/>
        </w:rPr>
        <w:t>cados os licitantes remanescentes em ordem de classificação para contratar com a SESAU/TO.</w:t>
      </w:r>
    </w:p>
    <w:p w:rsidR="00A36C62" w:rsidRPr="00A36C62" w:rsidRDefault="00A36C62" w:rsidP="00A36C62">
      <w:pPr>
        <w:tabs>
          <w:tab w:val="left" w:pos="7200"/>
        </w:tabs>
        <w:spacing w:after="0" w:line="240" w:lineRule="auto"/>
        <w:jc w:val="both"/>
        <w:rPr>
          <w:rFonts w:asciiTheme="minorHAnsi" w:eastAsia="Batang" w:hAnsiTheme="minorHAnsi"/>
          <w:sz w:val="20"/>
          <w:szCs w:val="20"/>
        </w:rPr>
      </w:pPr>
    </w:p>
    <w:p w:rsidR="00A36C62" w:rsidRPr="00A36C62" w:rsidRDefault="00A36C62" w:rsidP="00A36C62">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A36C62">
        <w:rPr>
          <w:rFonts w:asciiTheme="minorHAnsi" w:hAnsiTheme="minorHAnsi"/>
          <w:b/>
          <w:bCs/>
          <w:color w:val="FFFFFF"/>
          <w:sz w:val="20"/>
          <w:szCs w:val="20"/>
        </w:rPr>
        <w:t>07. DO LOCAL DE ENTREGA DOS PRODUTOS</w:t>
      </w:r>
      <w:r w:rsidRPr="00A36C62">
        <w:rPr>
          <w:rFonts w:asciiTheme="minorHAnsi" w:hAnsiTheme="minorHAnsi"/>
          <w:b/>
          <w:bCs/>
          <w:color w:val="FFFFFF"/>
          <w:sz w:val="20"/>
          <w:szCs w:val="20"/>
        </w:rPr>
        <w:tab/>
      </w:r>
    </w:p>
    <w:p w:rsidR="00A36C62" w:rsidRPr="00A36C62" w:rsidRDefault="00A36C62" w:rsidP="00A36C62">
      <w:pPr>
        <w:tabs>
          <w:tab w:val="left" w:pos="7200"/>
        </w:tabs>
        <w:spacing w:after="0" w:line="240" w:lineRule="auto"/>
        <w:jc w:val="both"/>
        <w:rPr>
          <w:rFonts w:asciiTheme="minorHAnsi" w:eastAsia="Batang" w:hAnsiTheme="minorHAnsi"/>
          <w:color w:val="000000"/>
          <w:sz w:val="20"/>
          <w:szCs w:val="20"/>
        </w:rPr>
      </w:pPr>
      <w:r w:rsidRPr="00250E3B">
        <w:rPr>
          <w:rFonts w:asciiTheme="minorHAnsi" w:eastAsia="Batang" w:hAnsiTheme="minorHAnsi"/>
          <w:b/>
          <w:color w:val="000000"/>
          <w:sz w:val="20"/>
          <w:szCs w:val="20"/>
        </w:rPr>
        <w:t>7.1.</w:t>
      </w:r>
      <w:r w:rsidRPr="00A36C62">
        <w:rPr>
          <w:rFonts w:asciiTheme="minorHAnsi" w:eastAsia="Batang" w:hAnsiTheme="minorHAnsi"/>
          <w:color w:val="000000"/>
          <w:sz w:val="20"/>
          <w:szCs w:val="20"/>
        </w:rPr>
        <w:t xml:space="preserve"> O(s) produto(s) deve(m) ser entregue(s) no</w:t>
      </w:r>
      <w:r w:rsidRPr="00A36C62">
        <w:rPr>
          <w:rFonts w:asciiTheme="minorHAnsi" w:eastAsia="Batang" w:hAnsiTheme="minorHAnsi"/>
          <w:b/>
          <w:color w:val="000000"/>
          <w:sz w:val="20"/>
          <w:szCs w:val="20"/>
        </w:rPr>
        <w:t xml:space="preserve"> </w:t>
      </w:r>
      <w:r w:rsidRPr="00A36C62">
        <w:rPr>
          <w:rFonts w:asciiTheme="minorHAnsi" w:eastAsia="Batang" w:hAnsiTheme="minorHAnsi"/>
          <w:b/>
          <w:bCs/>
          <w:color w:val="000000"/>
          <w:sz w:val="20"/>
          <w:szCs w:val="20"/>
        </w:rPr>
        <w:t xml:space="preserve">ALMOXARIFADO CENTRAL sito à Quadra 1.112 Sul Avenida NS-10 Lote 04, esquina com Avenida LO-25, Setor industrial, </w:t>
      </w:r>
      <w:proofErr w:type="spellStart"/>
      <w:r w:rsidRPr="00A36C62">
        <w:rPr>
          <w:rFonts w:asciiTheme="minorHAnsi" w:eastAsia="Batang" w:hAnsiTheme="minorHAnsi"/>
          <w:b/>
          <w:bCs/>
          <w:color w:val="000000"/>
          <w:sz w:val="20"/>
          <w:szCs w:val="20"/>
        </w:rPr>
        <w:t>Palmas-TO</w:t>
      </w:r>
      <w:proofErr w:type="spellEnd"/>
      <w:r w:rsidRPr="00A36C62">
        <w:rPr>
          <w:rFonts w:asciiTheme="minorHAnsi" w:eastAsia="Batang" w:hAnsiTheme="minorHAnsi"/>
          <w:b/>
          <w:bCs/>
          <w:color w:val="000000"/>
          <w:sz w:val="20"/>
          <w:szCs w:val="20"/>
        </w:rPr>
        <w:t xml:space="preserve">, </w:t>
      </w:r>
      <w:r w:rsidRPr="00A36C62">
        <w:rPr>
          <w:rFonts w:asciiTheme="minorHAnsi" w:eastAsia="Batang" w:hAnsiTheme="minorHAnsi"/>
          <w:color w:val="000000"/>
          <w:sz w:val="20"/>
          <w:szCs w:val="20"/>
        </w:rPr>
        <w:t>em dia e horário comercial</w:t>
      </w:r>
      <w:r w:rsidRPr="00A36C62">
        <w:rPr>
          <w:rFonts w:asciiTheme="minorHAnsi" w:eastAsia="Batang" w:hAnsiTheme="minorHAnsi"/>
          <w:bCs/>
          <w:color w:val="000000"/>
          <w:sz w:val="20"/>
          <w:szCs w:val="20"/>
        </w:rPr>
        <w:t xml:space="preserve">, a qual deve ser realizada </w:t>
      </w:r>
      <w:r w:rsidRPr="00A36C62">
        <w:rPr>
          <w:rFonts w:asciiTheme="minorHAnsi" w:eastAsia="Batang" w:hAnsiTheme="minorHAnsi"/>
          <w:color w:val="000000"/>
          <w:sz w:val="20"/>
          <w:szCs w:val="20"/>
        </w:rPr>
        <w:t>na conformidade da Nota de Empenho</w:t>
      </w:r>
      <w:r w:rsidRPr="00A36C62">
        <w:rPr>
          <w:rFonts w:asciiTheme="minorHAnsi" w:eastAsia="Batang" w:hAnsiTheme="minorHAnsi"/>
          <w:bCs/>
          <w:color w:val="000000"/>
          <w:sz w:val="20"/>
          <w:szCs w:val="20"/>
        </w:rPr>
        <w:t>,</w:t>
      </w:r>
      <w:r w:rsidRPr="00A36C62">
        <w:rPr>
          <w:rFonts w:asciiTheme="minorHAnsi" w:eastAsia="Batang" w:hAnsiTheme="minorHAnsi"/>
          <w:color w:val="000000"/>
          <w:sz w:val="20"/>
          <w:szCs w:val="20"/>
        </w:rPr>
        <w:t xml:space="preserve"> na presença de servidores devidamente autorizados, como determina o § 8°, do artigo 15, da Lei 8.666/93, em dia e horário comercial.</w:t>
      </w:r>
    </w:p>
    <w:p w:rsidR="00A36C62" w:rsidRPr="00A36C62" w:rsidRDefault="00A36C62" w:rsidP="00A36C62">
      <w:pPr>
        <w:tabs>
          <w:tab w:val="left" w:pos="7200"/>
        </w:tabs>
        <w:spacing w:after="0" w:line="240" w:lineRule="auto"/>
        <w:jc w:val="both"/>
        <w:rPr>
          <w:rFonts w:asciiTheme="minorHAnsi" w:eastAsia="Batang" w:hAnsiTheme="minorHAnsi"/>
          <w:color w:val="000000"/>
          <w:sz w:val="20"/>
          <w:szCs w:val="20"/>
        </w:rPr>
      </w:pPr>
    </w:p>
    <w:p w:rsidR="00A36C62" w:rsidRPr="00A36C62" w:rsidRDefault="00A36C62" w:rsidP="00A36C62">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color w:val="FFFFFF"/>
          <w:sz w:val="20"/>
          <w:szCs w:val="20"/>
        </w:rPr>
      </w:pPr>
      <w:r w:rsidRPr="00A36C62">
        <w:rPr>
          <w:rFonts w:asciiTheme="minorHAnsi" w:hAnsiTheme="minorHAnsi"/>
          <w:b/>
          <w:bCs/>
          <w:color w:val="FFFFFF"/>
          <w:sz w:val="20"/>
          <w:szCs w:val="20"/>
        </w:rPr>
        <w:t>08. DAS CONDIÇÕES DE FORNECIMENTO</w:t>
      </w:r>
      <w:r w:rsidRPr="00A36C62">
        <w:rPr>
          <w:rFonts w:asciiTheme="minorHAnsi" w:hAnsiTheme="minorHAnsi"/>
          <w:b/>
          <w:bCs/>
          <w:color w:val="FFFFFF"/>
          <w:sz w:val="20"/>
          <w:szCs w:val="20"/>
        </w:rPr>
        <w:tab/>
      </w:r>
    </w:p>
    <w:p w:rsidR="00A36C62" w:rsidRPr="00A36C62" w:rsidRDefault="00A36C62" w:rsidP="00A36C62">
      <w:pPr>
        <w:tabs>
          <w:tab w:val="left" w:pos="7200"/>
        </w:tabs>
        <w:spacing w:after="0" w:line="240" w:lineRule="auto"/>
        <w:jc w:val="both"/>
        <w:rPr>
          <w:rFonts w:asciiTheme="minorHAnsi" w:hAnsiTheme="minorHAnsi"/>
          <w:b/>
          <w:color w:val="000000"/>
          <w:sz w:val="20"/>
          <w:szCs w:val="20"/>
          <w:u w:val="single"/>
        </w:rPr>
      </w:pPr>
      <w:r w:rsidRPr="00A36C62">
        <w:rPr>
          <w:rFonts w:asciiTheme="minorHAnsi" w:hAnsiTheme="minorHAnsi"/>
          <w:b/>
          <w:color w:val="000000"/>
          <w:sz w:val="20"/>
          <w:szCs w:val="20"/>
          <w:u w:val="single"/>
        </w:rPr>
        <w:t>8.1. Relativo as condições de fornecimento, a CONTRATADA deverá:</w:t>
      </w:r>
    </w:p>
    <w:p w:rsidR="00A36C62" w:rsidRPr="00A36C62" w:rsidRDefault="00A36C62" w:rsidP="00A36C62">
      <w:pPr>
        <w:tabs>
          <w:tab w:val="left" w:pos="7200"/>
        </w:tabs>
        <w:spacing w:after="0" w:line="240" w:lineRule="auto"/>
        <w:jc w:val="both"/>
        <w:rPr>
          <w:rFonts w:asciiTheme="minorHAnsi" w:hAnsiTheme="minorHAnsi"/>
          <w:color w:val="000000"/>
          <w:sz w:val="20"/>
          <w:szCs w:val="20"/>
        </w:rPr>
      </w:pPr>
      <w:r w:rsidRPr="00A36C62">
        <w:rPr>
          <w:rFonts w:asciiTheme="minorHAnsi" w:hAnsiTheme="minorHAnsi"/>
          <w:color w:val="000000"/>
          <w:sz w:val="20"/>
          <w:szCs w:val="20"/>
        </w:rPr>
        <w:t>8.1.1. Entregar os produtos obedecendo rigorosamente às condições do Edital, de seus anexos;</w:t>
      </w:r>
    </w:p>
    <w:p w:rsidR="00A36C62" w:rsidRPr="00A36C62" w:rsidRDefault="00A36C62" w:rsidP="00A36C62">
      <w:pPr>
        <w:tabs>
          <w:tab w:val="left" w:pos="7200"/>
        </w:tabs>
        <w:spacing w:after="0" w:line="240" w:lineRule="auto"/>
        <w:jc w:val="both"/>
        <w:rPr>
          <w:rFonts w:asciiTheme="minorHAnsi" w:hAnsiTheme="minorHAnsi"/>
          <w:color w:val="000000"/>
          <w:sz w:val="20"/>
          <w:szCs w:val="20"/>
        </w:rPr>
      </w:pPr>
      <w:r w:rsidRPr="00A36C62">
        <w:rPr>
          <w:rFonts w:asciiTheme="minorHAnsi" w:hAnsiTheme="minorHAnsi"/>
          <w:color w:val="000000"/>
          <w:sz w:val="20"/>
          <w:szCs w:val="20"/>
        </w:rPr>
        <w:t>8.1.2. Entregar os produtos obedecendo rigorosamente às condições do Contrato, se houver;</w:t>
      </w:r>
    </w:p>
    <w:p w:rsidR="00A36C62" w:rsidRPr="00A36C62" w:rsidRDefault="00A36C62" w:rsidP="00A36C62">
      <w:pPr>
        <w:tabs>
          <w:tab w:val="left" w:pos="7200"/>
        </w:tabs>
        <w:spacing w:after="0" w:line="240" w:lineRule="auto"/>
        <w:jc w:val="both"/>
        <w:rPr>
          <w:rFonts w:asciiTheme="minorHAnsi" w:hAnsiTheme="minorHAnsi"/>
          <w:color w:val="000000"/>
          <w:sz w:val="20"/>
          <w:szCs w:val="20"/>
        </w:rPr>
      </w:pPr>
      <w:r w:rsidRPr="00A36C62">
        <w:rPr>
          <w:rFonts w:asciiTheme="minorHAnsi" w:hAnsiTheme="minorHAnsi"/>
          <w:color w:val="000000"/>
          <w:sz w:val="20"/>
          <w:szCs w:val="20"/>
        </w:rPr>
        <w:t>8.1.3. Entregar os produtos obedecendo rigorosamente à legislação vigente inerente ao objeto.</w:t>
      </w:r>
    </w:p>
    <w:p w:rsidR="00A36C62" w:rsidRPr="00A36C62" w:rsidRDefault="00A36C62" w:rsidP="00A36C62">
      <w:pPr>
        <w:tabs>
          <w:tab w:val="left" w:pos="7200"/>
        </w:tabs>
        <w:spacing w:after="0" w:line="240" w:lineRule="auto"/>
        <w:jc w:val="both"/>
        <w:rPr>
          <w:rFonts w:asciiTheme="minorHAnsi" w:hAnsiTheme="minorHAnsi"/>
          <w:color w:val="000000"/>
          <w:sz w:val="20"/>
          <w:szCs w:val="20"/>
        </w:rPr>
      </w:pPr>
    </w:p>
    <w:p w:rsidR="00A36C62" w:rsidRPr="00A36C62" w:rsidRDefault="00A36C62" w:rsidP="00A36C62">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color w:val="FFFFFF"/>
          <w:sz w:val="20"/>
          <w:szCs w:val="20"/>
        </w:rPr>
      </w:pPr>
      <w:r w:rsidRPr="00A36C62">
        <w:rPr>
          <w:rFonts w:asciiTheme="minorHAnsi" w:hAnsiTheme="minorHAnsi"/>
          <w:b/>
          <w:bCs/>
          <w:color w:val="FFFFFF"/>
          <w:sz w:val="20"/>
          <w:szCs w:val="20"/>
        </w:rPr>
        <w:t>09. CONDIÇÕES DE RECEBIMENTO E ACEITAÇÃO DOS PRODUTOS</w:t>
      </w:r>
      <w:r w:rsidRPr="00A36C62">
        <w:rPr>
          <w:rFonts w:asciiTheme="minorHAnsi" w:hAnsiTheme="minorHAnsi"/>
          <w:b/>
          <w:bCs/>
          <w:color w:val="FFFFFF"/>
          <w:sz w:val="20"/>
          <w:szCs w:val="20"/>
        </w:rPr>
        <w:tab/>
      </w:r>
    </w:p>
    <w:p w:rsidR="00A36C62" w:rsidRPr="00A36C62" w:rsidRDefault="00A36C62" w:rsidP="00A36C62">
      <w:pPr>
        <w:shd w:val="clear" w:color="auto" w:fill="FFFFFF"/>
        <w:tabs>
          <w:tab w:val="left" w:pos="7200"/>
        </w:tabs>
        <w:spacing w:after="0" w:line="240" w:lineRule="auto"/>
        <w:jc w:val="both"/>
        <w:rPr>
          <w:rFonts w:asciiTheme="minorHAnsi" w:eastAsia="Batang" w:hAnsiTheme="minorHAnsi"/>
          <w:color w:val="000000"/>
          <w:sz w:val="20"/>
          <w:szCs w:val="20"/>
        </w:rPr>
      </w:pPr>
      <w:r w:rsidRPr="00250E3B">
        <w:rPr>
          <w:rFonts w:asciiTheme="minorHAnsi" w:hAnsiTheme="minorHAnsi"/>
          <w:b/>
          <w:color w:val="000000"/>
          <w:sz w:val="20"/>
          <w:szCs w:val="20"/>
        </w:rPr>
        <w:t>9.1.</w:t>
      </w:r>
      <w:r w:rsidRPr="00A36C62">
        <w:rPr>
          <w:rFonts w:asciiTheme="minorHAnsi" w:hAnsiTheme="minorHAnsi"/>
          <w:color w:val="000000"/>
          <w:sz w:val="20"/>
          <w:szCs w:val="20"/>
        </w:rPr>
        <w:t xml:space="preserve"> </w:t>
      </w:r>
      <w:r w:rsidRPr="00A36C62">
        <w:rPr>
          <w:rFonts w:asciiTheme="minorHAnsi" w:eastAsia="Batang" w:hAnsiTheme="minorHAnsi"/>
          <w:color w:val="000000"/>
          <w:sz w:val="20"/>
          <w:szCs w:val="20"/>
        </w:rPr>
        <w:t xml:space="preserve">O recebimento será </w:t>
      </w:r>
      <w:r w:rsidRPr="00A36C62">
        <w:rPr>
          <w:rFonts w:asciiTheme="minorHAnsi" w:hAnsiTheme="minorHAnsi"/>
          <w:sz w:val="20"/>
          <w:szCs w:val="20"/>
        </w:rPr>
        <w:t>confiado a uma Comissão composta de, no mínimo, 3 (três) membros (</w:t>
      </w:r>
      <w:r w:rsidRPr="00A36C62">
        <w:rPr>
          <w:rFonts w:asciiTheme="minorHAnsi" w:eastAsia="Batang" w:hAnsiTheme="minorHAnsi"/>
          <w:color w:val="000000"/>
          <w:sz w:val="20"/>
          <w:szCs w:val="20"/>
        </w:rPr>
        <w:t>servidores) devidamente autorizados, conforme estabelece o § 8°, do artigo 15, da Lei 8.666/93;</w:t>
      </w:r>
    </w:p>
    <w:p w:rsidR="00A36C62" w:rsidRPr="00A36C62" w:rsidRDefault="00A36C62" w:rsidP="00A36C62">
      <w:pPr>
        <w:pStyle w:val="Corpodetexto3"/>
        <w:tabs>
          <w:tab w:val="left" w:pos="7200"/>
        </w:tabs>
        <w:spacing w:after="0"/>
        <w:jc w:val="both"/>
        <w:rPr>
          <w:rFonts w:asciiTheme="minorHAnsi" w:eastAsia="Batang" w:hAnsiTheme="minorHAnsi" w:cs="Calibri"/>
          <w:b w:val="0"/>
          <w:bCs w:val="0"/>
        </w:rPr>
      </w:pPr>
      <w:r w:rsidRPr="00250E3B">
        <w:rPr>
          <w:rFonts w:asciiTheme="minorHAnsi" w:eastAsia="Batang" w:hAnsiTheme="minorHAnsi" w:cs="Calibri"/>
          <w:bCs w:val="0"/>
          <w:color w:val="000000"/>
        </w:rPr>
        <w:t>9.2.</w:t>
      </w:r>
      <w:r w:rsidRPr="00A36C62">
        <w:rPr>
          <w:rFonts w:asciiTheme="minorHAnsi" w:eastAsia="Batang" w:hAnsiTheme="minorHAnsi" w:cs="Calibri"/>
          <w:b w:val="0"/>
          <w:bCs w:val="0"/>
          <w:color w:val="000000"/>
        </w:rPr>
        <w:t xml:space="preserve"> Todos os produtos deverão estar em conformidade com a Nota de Empenho, que poderá estar acompanhada da </w:t>
      </w:r>
      <w:r w:rsidRPr="00A36C62">
        <w:rPr>
          <w:rFonts w:asciiTheme="minorHAnsi" w:hAnsiTheme="minorHAnsi" w:cs="Calibri"/>
          <w:b w:val="0"/>
          <w:bCs w:val="0"/>
          <w:color w:val="000000"/>
        </w:rPr>
        <w:t xml:space="preserve">Relação de Itens ou de </w:t>
      </w:r>
      <w:r w:rsidRPr="00A36C62">
        <w:rPr>
          <w:rFonts w:asciiTheme="minorHAnsi" w:eastAsia="Batang" w:hAnsiTheme="minorHAnsi" w:cs="Calibri"/>
          <w:b w:val="0"/>
          <w:bCs w:val="0"/>
          <w:color w:val="000000"/>
        </w:rPr>
        <w:t>outro documento emitido pela SESAU/TO;</w:t>
      </w:r>
    </w:p>
    <w:p w:rsidR="00A36C62" w:rsidRPr="00A36C62" w:rsidRDefault="00A36C62" w:rsidP="00A36C62">
      <w:pPr>
        <w:pStyle w:val="Corpodetexto3"/>
        <w:tabs>
          <w:tab w:val="left" w:pos="7200"/>
        </w:tabs>
        <w:spacing w:after="0"/>
        <w:jc w:val="both"/>
        <w:rPr>
          <w:rFonts w:asciiTheme="minorHAnsi" w:hAnsiTheme="minorHAnsi" w:cs="Calibri"/>
          <w:u w:val="single"/>
        </w:rPr>
      </w:pPr>
      <w:r w:rsidRPr="00A36C62">
        <w:rPr>
          <w:rFonts w:asciiTheme="minorHAnsi" w:eastAsia="Batang" w:hAnsiTheme="minorHAnsi" w:cs="Calibri"/>
          <w:u w:val="single"/>
        </w:rPr>
        <w:t xml:space="preserve">9.3. O recebimento se dará em observância com </w:t>
      </w:r>
      <w:r w:rsidRPr="00A36C62">
        <w:rPr>
          <w:rFonts w:asciiTheme="minorHAnsi" w:hAnsiTheme="minorHAnsi" w:cs="Calibri"/>
          <w:u w:val="single"/>
        </w:rPr>
        <w:t xml:space="preserve">os artigos </w:t>
      </w:r>
      <w:smartTag w:uri="urn:schemas-microsoft-com:office:smarttags" w:element="metricconverter">
        <w:smartTagPr>
          <w:attr w:name="ProductID" w:val="73 a"/>
        </w:smartTagPr>
        <w:r w:rsidRPr="00A36C62">
          <w:rPr>
            <w:rFonts w:asciiTheme="minorHAnsi" w:hAnsiTheme="minorHAnsi" w:cs="Calibri"/>
            <w:u w:val="single"/>
          </w:rPr>
          <w:t>73 a</w:t>
        </w:r>
      </w:smartTag>
      <w:r w:rsidRPr="00A36C62">
        <w:rPr>
          <w:rFonts w:asciiTheme="minorHAnsi" w:hAnsiTheme="minorHAnsi" w:cs="Calibri"/>
          <w:u w:val="single"/>
        </w:rPr>
        <w:t xml:space="preserve"> 76 da Lei 8.666/1993, e ainda:</w:t>
      </w:r>
    </w:p>
    <w:p w:rsidR="00A36C62" w:rsidRPr="00A36C62" w:rsidRDefault="00A36C62" w:rsidP="00A36C62">
      <w:pPr>
        <w:spacing w:after="0" w:line="240" w:lineRule="auto"/>
        <w:jc w:val="both"/>
        <w:rPr>
          <w:rFonts w:asciiTheme="minorHAnsi" w:hAnsiTheme="minorHAnsi"/>
          <w:sz w:val="20"/>
          <w:szCs w:val="20"/>
        </w:rPr>
      </w:pPr>
      <w:r w:rsidRPr="00A36C62">
        <w:rPr>
          <w:rFonts w:asciiTheme="minorHAnsi" w:hAnsiTheme="minorHAnsi"/>
          <w:sz w:val="20"/>
          <w:szCs w:val="20"/>
        </w:rPr>
        <w:lastRenderedPageBreak/>
        <w:t>9.3.1. </w:t>
      </w:r>
      <w:r w:rsidRPr="00A36C62">
        <w:rPr>
          <w:rFonts w:asciiTheme="minorHAnsi" w:hAnsiTheme="minorHAnsi"/>
          <w:iCs/>
          <w:sz w:val="20"/>
          <w:szCs w:val="20"/>
        </w:rPr>
        <w:t>PROVISORIAMENTE</w:t>
      </w:r>
      <w:r w:rsidRPr="00A36C62">
        <w:rPr>
          <w:rFonts w:asciiTheme="minorHAnsi" w:hAnsiTheme="minorHAnsi"/>
          <w:sz w:val="20"/>
          <w:szCs w:val="20"/>
        </w:rPr>
        <w:t>, para efeito de posterior verificação da conformidade dos produtos com a especificação, bem como se a Nota Fiscal(NF) / Fatura encontra lavrada sem incorreções.</w:t>
      </w:r>
    </w:p>
    <w:p w:rsidR="00A36C62" w:rsidRPr="00A36C62" w:rsidRDefault="00A36C62" w:rsidP="00A36C62">
      <w:pPr>
        <w:spacing w:after="0" w:line="240" w:lineRule="auto"/>
        <w:jc w:val="both"/>
        <w:rPr>
          <w:rFonts w:asciiTheme="minorHAnsi" w:hAnsiTheme="minorHAnsi"/>
          <w:sz w:val="20"/>
          <w:szCs w:val="20"/>
        </w:rPr>
      </w:pPr>
    </w:p>
    <w:p w:rsidR="00A36C62" w:rsidRPr="00A36C62" w:rsidRDefault="00A36C62" w:rsidP="00A36C62">
      <w:pPr>
        <w:spacing w:after="0" w:line="240" w:lineRule="auto"/>
        <w:jc w:val="both"/>
        <w:rPr>
          <w:rFonts w:asciiTheme="minorHAnsi" w:hAnsiTheme="minorHAnsi"/>
          <w:sz w:val="20"/>
          <w:szCs w:val="20"/>
        </w:rPr>
      </w:pPr>
      <w:r w:rsidRPr="00A36C62">
        <w:rPr>
          <w:rFonts w:asciiTheme="minorHAnsi" w:hAnsiTheme="minorHAnsi"/>
          <w:sz w:val="20"/>
          <w:szCs w:val="20"/>
        </w:rPr>
        <w:t xml:space="preserve">a) A SESAU/TO terá o prazo máximo de até </w:t>
      </w:r>
      <w:r w:rsidRPr="00A36C62">
        <w:rPr>
          <w:rFonts w:asciiTheme="minorHAnsi" w:hAnsiTheme="minorHAnsi"/>
          <w:b/>
          <w:bCs/>
          <w:sz w:val="20"/>
          <w:szCs w:val="20"/>
        </w:rPr>
        <w:t>05 (cinco) dias úteis</w:t>
      </w:r>
      <w:r w:rsidRPr="00A36C62">
        <w:rPr>
          <w:rFonts w:asciiTheme="minorHAnsi" w:hAnsiTheme="minorHAnsi"/>
          <w:sz w:val="20"/>
          <w:szCs w:val="20"/>
        </w:rPr>
        <w:t>, podendo ser prorrogado por uma vez e por igual período, contados da data de recebimento, para verificar se os produtos fornecidos e a NF/Fatura estão em consonância com o Edital e com seus anexos.</w:t>
      </w:r>
    </w:p>
    <w:p w:rsidR="00A36C62" w:rsidRPr="00A36C62" w:rsidRDefault="00A36C62" w:rsidP="00A36C62">
      <w:pPr>
        <w:spacing w:after="0" w:line="240" w:lineRule="auto"/>
        <w:jc w:val="both"/>
        <w:rPr>
          <w:rFonts w:asciiTheme="minorHAnsi" w:hAnsiTheme="minorHAnsi"/>
          <w:sz w:val="20"/>
          <w:szCs w:val="20"/>
        </w:rPr>
      </w:pPr>
      <w:r w:rsidRPr="00A36C62">
        <w:rPr>
          <w:rFonts w:asciiTheme="minorHAnsi" w:hAnsiTheme="minorHAnsi"/>
          <w:sz w:val="20"/>
          <w:szCs w:val="20"/>
        </w:rPr>
        <w:t xml:space="preserve">9.3.2. </w:t>
      </w:r>
      <w:r w:rsidRPr="00A36C62">
        <w:rPr>
          <w:rFonts w:asciiTheme="minorHAnsi" w:hAnsiTheme="minorHAnsi"/>
          <w:iCs/>
          <w:sz w:val="20"/>
          <w:szCs w:val="20"/>
        </w:rPr>
        <w:t>DEFINITIVAMENTE</w:t>
      </w:r>
      <w:r w:rsidRPr="00A36C62">
        <w:rPr>
          <w:rFonts w:asciiTheme="minorHAnsi" w:hAnsiTheme="minorHAnsi"/>
          <w:sz w:val="20"/>
          <w:szCs w:val="20"/>
        </w:rPr>
        <w:t xml:space="preserve">, após a verificação da qualidade e quantidade dos produtos e </w:t>
      </w:r>
      <w:proofErr w:type="spellStart"/>
      <w:r w:rsidRPr="00A36C62">
        <w:rPr>
          <w:rFonts w:asciiTheme="minorHAnsi" w:hAnsiTheme="minorHAnsi"/>
          <w:sz w:val="20"/>
          <w:szCs w:val="20"/>
        </w:rPr>
        <w:t>conseqüente</w:t>
      </w:r>
      <w:proofErr w:type="spellEnd"/>
      <w:r w:rsidRPr="00A36C62">
        <w:rPr>
          <w:rFonts w:asciiTheme="minorHAnsi" w:hAnsiTheme="minorHAnsi"/>
          <w:sz w:val="20"/>
          <w:szCs w:val="20"/>
        </w:rPr>
        <w:t xml:space="preserve"> aceitação.</w:t>
      </w:r>
    </w:p>
    <w:p w:rsidR="00A36C62" w:rsidRPr="00A36C62" w:rsidRDefault="00A36C62" w:rsidP="00A36C62">
      <w:pPr>
        <w:spacing w:after="0" w:line="240" w:lineRule="auto"/>
        <w:jc w:val="both"/>
        <w:rPr>
          <w:rFonts w:asciiTheme="minorHAnsi" w:hAnsiTheme="minorHAnsi"/>
          <w:sz w:val="20"/>
          <w:szCs w:val="20"/>
        </w:rPr>
      </w:pPr>
      <w:r w:rsidRPr="00250E3B">
        <w:rPr>
          <w:rFonts w:asciiTheme="minorHAnsi" w:hAnsiTheme="minorHAnsi"/>
          <w:b/>
          <w:sz w:val="20"/>
          <w:szCs w:val="20"/>
        </w:rPr>
        <w:t>9.4.</w:t>
      </w:r>
      <w:r w:rsidRPr="00A36C62">
        <w:rPr>
          <w:rFonts w:asciiTheme="minorHAnsi" w:hAnsiTheme="minorHAnsi"/>
          <w:sz w:val="20"/>
          <w:szCs w:val="20"/>
        </w:rPr>
        <w:t xml:space="preserve"> Após o recebimento provisório a SESAU/TO atestará a Nota Fiscal se constatado que os produtos atendem ao edital;</w:t>
      </w:r>
    </w:p>
    <w:p w:rsidR="00A36C62" w:rsidRPr="00A36C62" w:rsidRDefault="00A36C62" w:rsidP="00A36C62">
      <w:pPr>
        <w:spacing w:after="0" w:line="240" w:lineRule="auto"/>
        <w:jc w:val="both"/>
        <w:rPr>
          <w:rFonts w:asciiTheme="minorHAnsi" w:hAnsiTheme="minorHAnsi"/>
          <w:sz w:val="20"/>
          <w:szCs w:val="20"/>
        </w:rPr>
      </w:pPr>
      <w:r w:rsidRPr="00250E3B">
        <w:rPr>
          <w:rFonts w:asciiTheme="minorHAnsi" w:hAnsiTheme="minorHAnsi"/>
          <w:b/>
          <w:sz w:val="20"/>
          <w:szCs w:val="20"/>
        </w:rPr>
        <w:t>9.5.</w:t>
      </w:r>
      <w:r w:rsidRPr="00A36C62">
        <w:rPr>
          <w:rFonts w:asciiTheme="minorHAnsi" w:hAnsiTheme="minorHAnsi"/>
          <w:sz w:val="20"/>
          <w:szCs w:val="20"/>
        </w:rPr>
        <w:t xml:space="preserve"> Caso os produtos se encontrem desconforme ao exigido no Edital, a SESAU/TO notificará a Contratada para substituí-los no prazo de até </w:t>
      </w:r>
      <w:r w:rsidRPr="00A36C62">
        <w:rPr>
          <w:rFonts w:asciiTheme="minorHAnsi" w:hAnsiTheme="minorHAnsi"/>
          <w:b/>
          <w:bCs/>
          <w:sz w:val="20"/>
          <w:szCs w:val="20"/>
        </w:rPr>
        <w:t>05 (cinco) dias úteis</w:t>
      </w:r>
      <w:r w:rsidRPr="00A36C62">
        <w:rPr>
          <w:rFonts w:asciiTheme="minorHAnsi" w:hAnsiTheme="minorHAnsi"/>
          <w:bCs/>
          <w:sz w:val="20"/>
          <w:szCs w:val="20"/>
        </w:rPr>
        <w:t xml:space="preserve"> </w:t>
      </w:r>
      <w:r w:rsidRPr="00A36C62">
        <w:rPr>
          <w:rFonts w:asciiTheme="minorHAnsi" w:hAnsiTheme="minorHAnsi"/>
          <w:sz w:val="20"/>
          <w:szCs w:val="20"/>
        </w:rPr>
        <w:t>contados da notificação;</w:t>
      </w:r>
    </w:p>
    <w:p w:rsidR="00A36C62" w:rsidRPr="00A36C62" w:rsidRDefault="00A36C62" w:rsidP="00A36C62">
      <w:pPr>
        <w:autoSpaceDE w:val="0"/>
        <w:autoSpaceDN w:val="0"/>
        <w:adjustRightInd w:val="0"/>
        <w:spacing w:after="0" w:line="240" w:lineRule="auto"/>
        <w:jc w:val="both"/>
        <w:rPr>
          <w:rFonts w:asciiTheme="minorHAnsi" w:hAnsiTheme="minorHAnsi"/>
          <w:sz w:val="20"/>
          <w:szCs w:val="20"/>
        </w:rPr>
      </w:pPr>
      <w:r w:rsidRPr="00A36C62">
        <w:rPr>
          <w:rFonts w:asciiTheme="minorHAnsi" w:hAnsiTheme="minorHAnsi"/>
          <w:sz w:val="20"/>
          <w:szCs w:val="20"/>
        </w:rPr>
        <w:t xml:space="preserve">9.5.1.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A36C62">
        <w:rPr>
          <w:rFonts w:asciiTheme="minorHAnsi" w:hAnsiTheme="minorHAnsi"/>
          <w:sz w:val="20"/>
          <w:szCs w:val="20"/>
        </w:rPr>
        <w:t>editalícias</w:t>
      </w:r>
      <w:proofErr w:type="spellEnd"/>
      <w:r w:rsidRPr="00A36C62">
        <w:rPr>
          <w:rFonts w:asciiTheme="minorHAnsi" w:hAnsiTheme="minorHAnsi"/>
          <w:sz w:val="20"/>
          <w:szCs w:val="20"/>
        </w:rPr>
        <w:t>;</w:t>
      </w:r>
    </w:p>
    <w:p w:rsidR="00A36C62" w:rsidRPr="00A36C62" w:rsidRDefault="00A36C62" w:rsidP="00A36C62">
      <w:pPr>
        <w:autoSpaceDE w:val="0"/>
        <w:autoSpaceDN w:val="0"/>
        <w:adjustRightInd w:val="0"/>
        <w:spacing w:after="0" w:line="240" w:lineRule="auto"/>
        <w:jc w:val="both"/>
        <w:rPr>
          <w:rFonts w:asciiTheme="minorHAnsi" w:hAnsiTheme="minorHAnsi"/>
          <w:sz w:val="20"/>
          <w:szCs w:val="20"/>
        </w:rPr>
      </w:pPr>
      <w:r w:rsidRPr="00A36C62">
        <w:rPr>
          <w:rFonts w:asciiTheme="minorHAnsi" w:hAnsiTheme="minorHAnsi"/>
          <w:sz w:val="20"/>
          <w:szCs w:val="20"/>
        </w:rPr>
        <w:t>9.5.2. Atestada a Nota Fiscal, a Contratada deverá protocolá-la perante a SESAU/TO;</w:t>
      </w:r>
    </w:p>
    <w:p w:rsidR="00A36C62" w:rsidRPr="00A36C62" w:rsidRDefault="00A36C62" w:rsidP="00A36C62">
      <w:pPr>
        <w:spacing w:after="0" w:line="240" w:lineRule="auto"/>
        <w:jc w:val="both"/>
        <w:rPr>
          <w:rFonts w:asciiTheme="minorHAnsi" w:hAnsiTheme="minorHAnsi"/>
          <w:sz w:val="20"/>
          <w:szCs w:val="20"/>
        </w:rPr>
      </w:pPr>
      <w:r w:rsidRPr="00250E3B">
        <w:rPr>
          <w:rFonts w:asciiTheme="minorHAnsi" w:hAnsiTheme="minorHAnsi"/>
          <w:b/>
          <w:sz w:val="20"/>
          <w:szCs w:val="20"/>
        </w:rPr>
        <w:t>9.6.</w:t>
      </w:r>
      <w:r w:rsidRPr="00A36C62">
        <w:rPr>
          <w:rFonts w:asciiTheme="minorHAnsi" w:hAnsi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A36C62" w:rsidRPr="00A36C62" w:rsidRDefault="00A36C62" w:rsidP="00A36C62">
      <w:pPr>
        <w:shd w:val="clear" w:color="auto" w:fill="FFFFFF"/>
        <w:tabs>
          <w:tab w:val="left" w:pos="7200"/>
        </w:tabs>
        <w:spacing w:after="0" w:line="240" w:lineRule="auto"/>
        <w:jc w:val="both"/>
        <w:rPr>
          <w:rFonts w:asciiTheme="minorHAnsi" w:hAnsiTheme="minorHAnsi"/>
          <w:snapToGrid w:val="0"/>
          <w:color w:val="000000"/>
          <w:sz w:val="20"/>
          <w:szCs w:val="20"/>
        </w:rPr>
      </w:pPr>
      <w:r w:rsidRPr="00250E3B">
        <w:rPr>
          <w:rFonts w:asciiTheme="minorHAnsi" w:hAnsiTheme="minorHAnsi"/>
          <w:b/>
          <w:color w:val="000000"/>
          <w:sz w:val="20"/>
          <w:szCs w:val="20"/>
        </w:rPr>
        <w:t>9.7.</w:t>
      </w:r>
      <w:r w:rsidRPr="00A36C62">
        <w:rPr>
          <w:rFonts w:asciiTheme="minorHAnsi" w:hAnsiTheme="minorHAnsi"/>
          <w:color w:val="000000"/>
          <w:sz w:val="20"/>
          <w:szCs w:val="20"/>
        </w:rPr>
        <w:t xml:space="preserve"> </w:t>
      </w:r>
      <w:r w:rsidRPr="00A36C62">
        <w:rPr>
          <w:rFonts w:asciiTheme="minorHAnsi" w:hAnsiTheme="minorHAnsi"/>
          <w:snapToGrid w:val="0"/>
          <w:color w:val="000000"/>
          <w:sz w:val="20"/>
          <w:szCs w:val="20"/>
        </w:rPr>
        <w:t>A carga e a descarga serão por conta da Contratada, sem ônus de frete para a SESAU/TO.</w:t>
      </w:r>
    </w:p>
    <w:p w:rsidR="00A36C62" w:rsidRPr="00A36C62" w:rsidRDefault="00A36C62" w:rsidP="00A36C62">
      <w:pPr>
        <w:tabs>
          <w:tab w:val="left" w:pos="7200"/>
        </w:tabs>
        <w:spacing w:after="0" w:line="240" w:lineRule="auto"/>
        <w:jc w:val="both"/>
        <w:rPr>
          <w:rFonts w:asciiTheme="minorHAnsi" w:eastAsia="Batang" w:hAnsiTheme="minorHAnsi"/>
          <w:color w:val="000000"/>
          <w:sz w:val="20"/>
          <w:szCs w:val="20"/>
          <w:u w:val="single"/>
        </w:rPr>
      </w:pPr>
      <w:r w:rsidRPr="00A36C62">
        <w:rPr>
          <w:rFonts w:asciiTheme="minorHAnsi" w:hAnsiTheme="minorHAnsi"/>
          <w:b/>
          <w:bCs/>
          <w:color w:val="000000"/>
          <w:sz w:val="20"/>
          <w:szCs w:val="20"/>
          <w:u w:val="single"/>
        </w:rPr>
        <w:t xml:space="preserve">9.8. A SESAU </w:t>
      </w:r>
      <w:r w:rsidRPr="00A36C62">
        <w:rPr>
          <w:rFonts w:asciiTheme="minorHAnsi" w:eastAsia="Batang" w:hAnsiTheme="minorHAnsi"/>
          <w:b/>
          <w:bCs/>
          <w:color w:val="000000"/>
          <w:sz w:val="20"/>
          <w:szCs w:val="20"/>
          <w:u w:val="single"/>
        </w:rPr>
        <w:t>recusará os produtos nas seguintes hipóteses:</w:t>
      </w:r>
    </w:p>
    <w:p w:rsidR="00A36C62" w:rsidRPr="00A36C62" w:rsidRDefault="00A36C62" w:rsidP="00A36C62">
      <w:pPr>
        <w:tabs>
          <w:tab w:val="left" w:pos="1418"/>
        </w:tabs>
        <w:spacing w:after="0" w:line="240" w:lineRule="auto"/>
        <w:jc w:val="both"/>
        <w:rPr>
          <w:rFonts w:asciiTheme="minorHAnsi" w:hAnsiTheme="minorHAnsi"/>
          <w:color w:val="000000"/>
          <w:sz w:val="20"/>
          <w:szCs w:val="20"/>
        </w:rPr>
      </w:pPr>
      <w:r w:rsidRPr="00A36C62">
        <w:rPr>
          <w:rFonts w:asciiTheme="minorHAnsi" w:hAnsiTheme="minorHAnsi"/>
          <w:color w:val="000000"/>
          <w:sz w:val="20"/>
          <w:szCs w:val="20"/>
        </w:rPr>
        <w:t>9.8.1. Qualquer situação em desacordo entre os produtos e o Edital de licitação e de seus Anexos ou a Nota de Empenho</w:t>
      </w:r>
      <w:r w:rsidRPr="00A36C62">
        <w:rPr>
          <w:rFonts w:asciiTheme="minorHAnsi" w:hAnsiTheme="minorHAnsi"/>
          <w:sz w:val="20"/>
          <w:szCs w:val="20"/>
        </w:rPr>
        <w:t>;</w:t>
      </w:r>
    </w:p>
    <w:p w:rsidR="00A36C62" w:rsidRPr="00A36C62" w:rsidRDefault="00A36C62" w:rsidP="00A36C62">
      <w:pPr>
        <w:tabs>
          <w:tab w:val="left" w:pos="7200"/>
        </w:tabs>
        <w:spacing w:after="0" w:line="240" w:lineRule="auto"/>
        <w:jc w:val="both"/>
        <w:rPr>
          <w:rFonts w:asciiTheme="minorHAnsi" w:eastAsia="Batang" w:hAnsiTheme="minorHAnsi"/>
          <w:color w:val="000000"/>
          <w:sz w:val="20"/>
          <w:szCs w:val="20"/>
        </w:rPr>
      </w:pPr>
      <w:r w:rsidRPr="00A36C62">
        <w:rPr>
          <w:rFonts w:asciiTheme="minorHAnsi" w:eastAsia="Batang" w:hAnsiTheme="minorHAnsi"/>
          <w:color w:val="000000"/>
          <w:sz w:val="20"/>
          <w:szCs w:val="20"/>
        </w:rPr>
        <w:t>9.8.2. Nota Fiscal/Fatura com especificação do objeto, quantidades em desacordo com o discriminado no Edital, seus anexos e na proposta adjudicada;</w:t>
      </w:r>
    </w:p>
    <w:p w:rsidR="00A36C62" w:rsidRPr="00A36C62" w:rsidRDefault="00A36C62" w:rsidP="00A36C62">
      <w:pPr>
        <w:shd w:val="clear" w:color="auto" w:fill="FFFFFF"/>
        <w:tabs>
          <w:tab w:val="left" w:pos="7200"/>
        </w:tabs>
        <w:spacing w:after="0" w:line="240" w:lineRule="auto"/>
        <w:jc w:val="both"/>
        <w:rPr>
          <w:rFonts w:asciiTheme="minorHAnsi" w:eastAsia="Batang" w:hAnsiTheme="minorHAnsi"/>
          <w:color w:val="000000"/>
          <w:sz w:val="20"/>
          <w:szCs w:val="20"/>
        </w:rPr>
      </w:pPr>
      <w:r w:rsidRPr="00A36C62">
        <w:rPr>
          <w:rFonts w:asciiTheme="minorHAnsi" w:eastAsia="Batang" w:hAnsiTheme="minorHAnsi"/>
          <w:color w:val="000000"/>
          <w:sz w:val="20"/>
          <w:szCs w:val="20"/>
        </w:rPr>
        <w:t>9.8.3. Apresentarem vícios de qualidade, funcionamento ou serem impróprios para o uso, ou ainda defeitos de fabricação;</w:t>
      </w:r>
    </w:p>
    <w:p w:rsidR="00A36C62" w:rsidRPr="00A36C62" w:rsidRDefault="00A36C62" w:rsidP="00A36C62">
      <w:pPr>
        <w:shd w:val="clear" w:color="auto" w:fill="FFFFFF"/>
        <w:tabs>
          <w:tab w:val="left" w:pos="7200"/>
        </w:tabs>
        <w:spacing w:after="0" w:line="240" w:lineRule="auto"/>
        <w:jc w:val="both"/>
        <w:rPr>
          <w:rFonts w:asciiTheme="minorHAnsi" w:eastAsia="Batang" w:hAnsiTheme="minorHAnsi"/>
          <w:color w:val="000000"/>
          <w:sz w:val="20"/>
          <w:szCs w:val="20"/>
        </w:rPr>
      </w:pPr>
      <w:r w:rsidRPr="00250E3B">
        <w:rPr>
          <w:rFonts w:asciiTheme="minorHAnsi" w:hAnsiTheme="minorHAnsi"/>
          <w:b/>
          <w:color w:val="000000"/>
          <w:sz w:val="20"/>
          <w:szCs w:val="20"/>
        </w:rPr>
        <w:t>9.9.</w:t>
      </w:r>
      <w:r w:rsidRPr="00A36C62">
        <w:rPr>
          <w:rFonts w:asciiTheme="minorHAnsi" w:hAnsiTheme="minorHAnsi"/>
          <w:color w:val="000000"/>
          <w:sz w:val="20"/>
          <w:szCs w:val="20"/>
        </w:rPr>
        <w:t xml:space="preserve"> Ainda que ocorra a situação prevista n</w:t>
      </w:r>
      <w:r w:rsidRPr="00A36C62">
        <w:rPr>
          <w:rFonts w:asciiTheme="minorHAnsi" w:eastAsia="Batang" w:hAnsiTheme="minorHAnsi"/>
          <w:color w:val="000000"/>
          <w:sz w:val="20"/>
          <w:szCs w:val="20"/>
        </w:rPr>
        <w:t>a línea “d” do inciso II do art. 65 da Lei Federal nº 8.666/93, a SESAU/TO, se julgar conveniente, poderá optar por cancelar o contrato (quando for o caso) e iniciar outro processo Licitatório.</w:t>
      </w:r>
    </w:p>
    <w:p w:rsidR="00A36C62" w:rsidRPr="00A36C62" w:rsidRDefault="00A36C62" w:rsidP="00A36C62">
      <w:pPr>
        <w:widowControl w:val="0"/>
        <w:tabs>
          <w:tab w:val="left" w:pos="-1056"/>
          <w:tab w:val="left" w:pos="-348"/>
          <w:tab w:val="left" w:pos="360"/>
          <w:tab w:val="left" w:pos="1068"/>
          <w:tab w:val="right" w:pos="8788"/>
        </w:tabs>
        <w:spacing w:after="0" w:line="240" w:lineRule="auto"/>
        <w:jc w:val="both"/>
        <w:rPr>
          <w:rFonts w:asciiTheme="minorHAnsi" w:hAnsiTheme="minorHAnsi"/>
          <w:b/>
          <w:bCs/>
          <w:sz w:val="20"/>
          <w:szCs w:val="20"/>
        </w:rPr>
      </w:pPr>
    </w:p>
    <w:p w:rsidR="00A36C62" w:rsidRPr="00A36C62" w:rsidRDefault="00A36C62" w:rsidP="00A36C62">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A36C62">
        <w:rPr>
          <w:rFonts w:asciiTheme="minorHAnsi" w:hAnsiTheme="minorHAnsi"/>
          <w:b/>
          <w:bCs/>
          <w:color w:val="FFFFFF"/>
          <w:sz w:val="20"/>
          <w:szCs w:val="20"/>
        </w:rPr>
        <w:t>10. DAS OBRIGAÇÕES DA CONTRATANTE</w:t>
      </w:r>
    </w:p>
    <w:p w:rsidR="00A36C62" w:rsidRPr="00A36C62" w:rsidRDefault="00A36C62" w:rsidP="00A36C62">
      <w:pPr>
        <w:tabs>
          <w:tab w:val="left" w:pos="7200"/>
        </w:tabs>
        <w:spacing w:after="0" w:line="240" w:lineRule="auto"/>
        <w:jc w:val="both"/>
        <w:rPr>
          <w:rFonts w:asciiTheme="minorHAnsi" w:eastAsia="Batang" w:hAnsiTheme="minorHAnsi"/>
          <w:color w:val="000000"/>
          <w:sz w:val="20"/>
          <w:szCs w:val="20"/>
        </w:rPr>
      </w:pPr>
      <w:r w:rsidRPr="00250E3B">
        <w:rPr>
          <w:rFonts w:asciiTheme="minorHAnsi" w:eastAsia="Batang" w:hAnsiTheme="minorHAnsi"/>
          <w:b/>
          <w:color w:val="000000"/>
          <w:sz w:val="20"/>
          <w:szCs w:val="20"/>
        </w:rPr>
        <w:t>10.1.</w:t>
      </w:r>
      <w:r w:rsidRPr="00A36C62">
        <w:rPr>
          <w:rFonts w:asciiTheme="minorHAnsi" w:eastAsia="Batang" w:hAnsiTheme="minorHAnsi"/>
          <w:color w:val="000000"/>
          <w:sz w:val="20"/>
          <w:szCs w:val="20"/>
        </w:rPr>
        <w:t xml:space="preserve"> Prestar as informações e os esclarecimentos que venham a ser solicitados pela CONTRATADA;</w:t>
      </w:r>
    </w:p>
    <w:p w:rsidR="00A36C62" w:rsidRPr="00A36C62" w:rsidRDefault="00A36C62" w:rsidP="00A36C62">
      <w:pPr>
        <w:tabs>
          <w:tab w:val="left" w:pos="7200"/>
        </w:tabs>
        <w:spacing w:after="0" w:line="240" w:lineRule="auto"/>
        <w:jc w:val="both"/>
        <w:rPr>
          <w:rFonts w:asciiTheme="minorHAnsi" w:eastAsia="Batang" w:hAnsiTheme="minorHAnsi"/>
          <w:color w:val="000000"/>
          <w:sz w:val="20"/>
          <w:szCs w:val="20"/>
        </w:rPr>
      </w:pPr>
      <w:r w:rsidRPr="00250E3B">
        <w:rPr>
          <w:rFonts w:asciiTheme="minorHAnsi" w:eastAsia="Batang" w:hAnsiTheme="minorHAnsi"/>
          <w:b/>
          <w:color w:val="000000"/>
          <w:sz w:val="20"/>
          <w:szCs w:val="20"/>
        </w:rPr>
        <w:t>10.2.</w:t>
      </w:r>
      <w:r w:rsidRPr="00A36C62">
        <w:rPr>
          <w:rFonts w:asciiTheme="minorHAnsi" w:eastAsia="Batang" w:hAnsiTheme="minorHAnsi"/>
          <w:color w:val="000000"/>
          <w:sz w:val="20"/>
          <w:szCs w:val="20"/>
        </w:rPr>
        <w:t xml:space="preserve"> Disponibilizar o local de entrega e a Comissão responsável pelo recebimento;</w:t>
      </w:r>
    </w:p>
    <w:p w:rsidR="00A36C62" w:rsidRPr="00A36C62" w:rsidRDefault="00A36C62" w:rsidP="00A36C62">
      <w:pPr>
        <w:tabs>
          <w:tab w:val="left" w:pos="7200"/>
        </w:tabs>
        <w:spacing w:after="0" w:line="240" w:lineRule="auto"/>
        <w:jc w:val="both"/>
        <w:rPr>
          <w:rFonts w:asciiTheme="minorHAnsi" w:eastAsia="Batang" w:hAnsiTheme="minorHAnsi"/>
          <w:color w:val="000000"/>
          <w:sz w:val="20"/>
          <w:szCs w:val="20"/>
        </w:rPr>
      </w:pPr>
      <w:r w:rsidRPr="00250E3B">
        <w:rPr>
          <w:rFonts w:asciiTheme="minorHAnsi" w:eastAsia="Batang" w:hAnsiTheme="minorHAnsi"/>
          <w:b/>
          <w:color w:val="000000"/>
          <w:sz w:val="20"/>
          <w:szCs w:val="20"/>
        </w:rPr>
        <w:t>10.3.</w:t>
      </w:r>
      <w:r w:rsidRPr="00A36C62">
        <w:rPr>
          <w:rFonts w:asciiTheme="minorHAnsi" w:eastAsia="Batang" w:hAnsiTheme="minorHAnsi"/>
          <w:color w:val="000000"/>
          <w:sz w:val="20"/>
          <w:szCs w:val="20"/>
        </w:rPr>
        <w:t xml:space="preserve"> Receber os produtos adjudicados, nos termos, prazos quantidade, qualidade e condições estabelecidas neste Edital.</w:t>
      </w:r>
    </w:p>
    <w:p w:rsidR="00A36C62" w:rsidRPr="00A36C62" w:rsidRDefault="00A36C62" w:rsidP="00A36C62">
      <w:pPr>
        <w:tabs>
          <w:tab w:val="left" w:pos="7200"/>
        </w:tabs>
        <w:spacing w:after="0" w:line="240" w:lineRule="auto"/>
        <w:jc w:val="both"/>
        <w:rPr>
          <w:rFonts w:asciiTheme="minorHAnsi" w:eastAsia="Batang" w:hAnsiTheme="minorHAnsi"/>
          <w:color w:val="000000"/>
          <w:sz w:val="20"/>
          <w:szCs w:val="20"/>
        </w:rPr>
      </w:pPr>
      <w:r w:rsidRPr="00250E3B">
        <w:rPr>
          <w:rFonts w:asciiTheme="minorHAnsi" w:eastAsia="Batang" w:hAnsiTheme="minorHAnsi"/>
          <w:b/>
          <w:color w:val="000000"/>
          <w:sz w:val="20"/>
          <w:szCs w:val="20"/>
        </w:rPr>
        <w:t>10.4.</w:t>
      </w:r>
      <w:r w:rsidRPr="00A36C62">
        <w:rPr>
          <w:rFonts w:asciiTheme="minorHAnsi" w:eastAsia="Batang" w:hAnsiTheme="minorHAnsi"/>
          <w:color w:val="000000"/>
          <w:sz w:val="20"/>
          <w:szCs w:val="20"/>
        </w:rPr>
        <w:t xml:space="preserve"> Rejeitar, no todo ou em parte, os produtos que a CONTRATADA entregar fora das especificações do Edital;</w:t>
      </w:r>
    </w:p>
    <w:p w:rsidR="00A36C62" w:rsidRPr="00A36C62" w:rsidRDefault="00A36C62" w:rsidP="00A36C62">
      <w:pPr>
        <w:tabs>
          <w:tab w:val="left" w:pos="7200"/>
        </w:tabs>
        <w:spacing w:after="0" w:line="240" w:lineRule="auto"/>
        <w:jc w:val="both"/>
        <w:rPr>
          <w:rFonts w:asciiTheme="minorHAnsi" w:eastAsia="Batang" w:hAnsiTheme="minorHAnsi"/>
          <w:color w:val="000000"/>
          <w:sz w:val="20"/>
          <w:szCs w:val="20"/>
        </w:rPr>
      </w:pPr>
      <w:r w:rsidRPr="00250E3B">
        <w:rPr>
          <w:rFonts w:asciiTheme="minorHAnsi" w:eastAsia="Batang" w:hAnsiTheme="minorHAnsi"/>
          <w:b/>
          <w:color w:val="000000"/>
          <w:sz w:val="20"/>
          <w:szCs w:val="20"/>
        </w:rPr>
        <w:t>10.5.</w:t>
      </w:r>
      <w:r w:rsidRPr="00A36C62">
        <w:rPr>
          <w:rFonts w:asciiTheme="minorHAnsi" w:eastAsia="Batang" w:hAnsiTheme="minorHAnsi"/>
          <w:color w:val="000000"/>
          <w:sz w:val="20"/>
          <w:szCs w:val="20"/>
        </w:rPr>
        <w:t xml:space="preserve"> Comunicar à CONTRATADA até o 5° dia útil, após apresentação da Nota Fiscal, o aceite do servidor responsável pelo recebimento, dos produtos adquiridos;</w:t>
      </w:r>
    </w:p>
    <w:p w:rsidR="00A36C62" w:rsidRPr="00A36C62" w:rsidRDefault="00A36C62" w:rsidP="00A36C62">
      <w:pPr>
        <w:tabs>
          <w:tab w:val="left" w:pos="7200"/>
        </w:tabs>
        <w:spacing w:after="0" w:line="240" w:lineRule="auto"/>
        <w:jc w:val="both"/>
        <w:rPr>
          <w:rFonts w:asciiTheme="minorHAnsi" w:eastAsia="Batang" w:hAnsiTheme="minorHAnsi"/>
          <w:color w:val="000000"/>
          <w:sz w:val="20"/>
          <w:szCs w:val="20"/>
        </w:rPr>
      </w:pPr>
      <w:r w:rsidRPr="00250E3B">
        <w:rPr>
          <w:rFonts w:asciiTheme="minorHAnsi" w:eastAsia="Batang" w:hAnsiTheme="minorHAnsi"/>
          <w:b/>
          <w:color w:val="000000"/>
          <w:sz w:val="20"/>
          <w:szCs w:val="20"/>
        </w:rPr>
        <w:t>10.6.</w:t>
      </w:r>
      <w:r w:rsidRPr="00A36C62">
        <w:rPr>
          <w:rFonts w:asciiTheme="minorHAnsi" w:eastAsia="Batang" w:hAnsiTheme="minorHAnsi"/>
          <w:color w:val="000000"/>
          <w:sz w:val="20"/>
          <w:szCs w:val="20"/>
        </w:rPr>
        <w:t xml:space="preserve"> Fiscalizar a execução do objeto, aplicando as sanções cabíveis, quando for o caso;</w:t>
      </w:r>
    </w:p>
    <w:p w:rsidR="00A36C62" w:rsidRPr="00A36C62" w:rsidRDefault="00A36C62" w:rsidP="00A36C62">
      <w:pPr>
        <w:tabs>
          <w:tab w:val="left" w:pos="7200"/>
        </w:tabs>
        <w:spacing w:after="0" w:line="240" w:lineRule="auto"/>
        <w:jc w:val="both"/>
        <w:rPr>
          <w:rFonts w:asciiTheme="minorHAnsi" w:eastAsia="Batang" w:hAnsiTheme="minorHAnsi"/>
          <w:color w:val="000000"/>
          <w:sz w:val="20"/>
          <w:szCs w:val="20"/>
        </w:rPr>
      </w:pPr>
      <w:r w:rsidRPr="00250E3B">
        <w:rPr>
          <w:rFonts w:asciiTheme="minorHAnsi" w:eastAsia="Batang" w:hAnsiTheme="minorHAnsi"/>
          <w:b/>
          <w:color w:val="000000"/>
          <w:sz w:val="20"/>
          <w:szCs w:val="20"/>
        </w:rPr>
        <w:t>10.7</w:t>
      </w:r>
      <w:r w:rsidRPr="00A36C62">
        <w:rPr>
          <w:rFonts w:asciiTheme="minorHAnsi" w:eastAsia="Batang" w:hAnsiTheme="minorHAnsi"/>
          <w:color w:val="000000"/>
          <w:sz w:val="20"/>
          <w:szCs w:val="20"/>
        </w:rPr>
        <w:t>. Efetuar o pagamento à CONTRATADA no prazo determinado no Edital e em seus anexos, inclusive, no contrato.</w:t>
      </w:r>
    </w:p>
    <w:p w:rsidR="00A36C62" w:rsidRPr="00A36C62" w:rsidRDefault="00A36C62" w:rsidP="00A36C62">
      <w:pPr>
        <w:widowControl w:val="0"/>
        <w:tabs>
          <w:tab w:val="left" w:pos="-1056"/>
          <w:tab w:val="left" w:pos="-348"/>
          <w:tab w:val="left" w:pos="360"/>
          <w:tab w:val="left" w:pos="1068"/>
          <w:tab w:val="right" w:pos="8788"/>
        </w:tabs>
        <w:spacing w:after="0" w:line="240" w:lineRule="auto"/>
        <w:jc w:val="both"/>
        <w:rPr>
          <w:rFonts w:asciiTheme="minorHAnsi" w:hAnsiTheme="minorHAnsi"/>
          <w:b/>
          <w:bCs/>
          <w:sz w:val="20"/>
          <w:szCs w:val="20"/>
          <w:u w:val="single"/>
        </w:rPr>
      </w:pPr>
    </w:p>
    <w:p w:rsidR="00A36C62" w:rsidRPr="00A36C62" w:rsidRDefault="00A36C62" w:rsidP="00A36C62">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A36C62">
        <w:rPr>
          <w:rFonts w:asciiTheme="minorHAnsi" w:hAnsiTheme="minorHAnsi"/>
          <w:b/>
          <w:bCs/>
          <w:color w:val="FFFFFF"/>
          <w:sz w:val="20"/>
          <w:szCs w:val="20"/>
        </w:rPr>
        <w:t>11.  DAS OBRIGAÇÕES DA CONTRATADA</w:t>
      </w:r>
    </w:p>
    <w:p w:rsidR="00A36C62" w:rsidRPr="00A36C62" w:rsidRDefault="00A36C62" w:rsidP="00A36C62">
      <w:pPr>
        <w:tabs>
          <w:tab w:val="left" w:pos="7200"/>
        </w:tabs>
        <w:spacing w:after="0" w:line="240" w:lineRule="auto"/>
        <w:jc w:val="both"/>
        <w:rPr>
          <w:rFonts w:asciiTheme="minorHAnsi" w:eastAsia="Batang" w:hAnsiTheme="minorHAnsi"/>
          <w:color w:val="000000"/>
          <w:sz w:val="20"/>
          <w:szCs w:val="20"/>
        </w:rPr>
      </w:pPr>
      <w:r w:rsidRPr="00250E3B">
        <w:rPr>
          <w:rFonts w:asciiTheme="minorHAnsi" w:eastAsia="Batang" w:hAnsiTheme="minorHAnsi"/>
          <w:b/>
          <w:color w:val="000000"/>
          <w:sz w:val="20"/>
          <w:szCs w:val="20"/>
        </w:rPr>
        <w:t>11.1.</w:t>
      </w:r>
      <w:r w:rsidRPr="00A36C62">
        <w:rPr>
          <w:rFonts w:asciiTheme="minorHAnsi" w:eastAsia="Batang" w:hAnsiTheme="minorHAnsi"/>
          <w:color w:val="000000"/>
          <w:sz w:val="20"/>
          <w:szCs w:val="20"/>
        </w:rPr>
        <w:t xml:space="preserve"> Fornecer o objeto deste Contrato, nas condições estipuladas neste Edital, na Proposta aprovada, na Nota de Empenho e quando for o caso, na ordem de fornecimento, isentos de defeitos de fabricação;</w:t>
      </w:r>
    </w:p>
    <w:p w:rsidR="00A36C62" w:rsidRPr="00A36C62" w:rsidRDefault="00A36C62" w:rsidP="00A36C62">
      <w:pPr>
        <w:tabs>
          <w:tab w:val="left" w:pos="7200"/>
        </w:tabs>
        <w:spacing w:after="0" w:line="240" w:lineRule="auto"/>
        <w:jc w:val="both"/>
        <w:rPr>
          <w:rFonts w:asciiTheme="minorHAnsi" w:eastAsia="Batang" w:hAnsiTheme="minorHAnsi"/>
          <w:color w:val="000000"/>
          <w:sz w:val="20"/>
          <w:szCs w:val="20"/>
        </w:rPr>
      </w:pPr>
      <w:r w:rsidRPr="00250E3B">
        <w:rPr>
          <w:rFonts w:asciiTheme="minorHAnsi" w:eastAsia="Batang" w:hAnsiTheme="minorHAnsi"/>
          <w:b/>
          <w:color w:val="000000"/>
          <w:sz w:val="20"/>
          <w:szCs w:val="20"/>
        </w:rPr>
        <w:t>11.2.</w:t>
      </w:r>
      <w:r w:rsidRPr="00A36C62">
        <w:rPr>
          <w:rFonts w:asciiTheme="minorHAnsi" w:eastAsia="Batang" w:hAnsiTheme="minorHAnsi"/>
          <w:color w:val="000000"/>
          <w:sz w:val="20"/>
          <w:szCs w:val="20"/>
        </w:rPr>
        <w:t xml:space="preserve"> Entregar os produtos na presença do(s) servidor(es) devidamente designado(s) na conformidade do § 8° do artigo 15 da Lei Federal n° 8.666/93, no local informado neste Termo, acompanhados da Nota Fiscal preenchida contendo a especificação e quantidade correta dos produtos;</w:t>
      </w:r>
    </w:p>
    <w:p w:rsidR="00A36C62" w:rsidRPr="00A36C62" w:rsidRDefault="00A36C62" w:rsidP="00A36C62">
      <w:pPr>
        <w:tabs>
          <w:tab w:val="left" w:pos="7200"/>
        </w:tabs>
        <w:spacing w:after="0" w:line="240" w:lineRule="auto"/>
        <w:jc w:val="both"/>
        <w:rPr>
          <w:rFonts w:asciiTheme="minorHAnsi" w:eastAsia="Batang" w:hAnsiTheme="minorHAnsi"/>
          <w:color w:val="000000"/>
          <w:sz w:val="20"/>
          <w:szCs w:val="20"/>
        </w:rPr>
      </w:pPr>
      <w:r w:rsidRPr="00250E3B">
        <w:rPr>
          <w:rFonts w:asciiTheme="minorHAnsi" w:eastAsia="Batang" w:hAnsiTheme="minorHAnsi"/>
          <w:b/>
          <w:color w:val="000000"/>
          <w:sz w:val="20"/>
          <w:szCs w:val="20"/>
        </w:rPr>
        <w:lastRenderedPageBreak/>
        <w:t>11.3.</w:t>
      </w:r>
      <w:r w:rsidRPr="00A36C62">
        <w:rPr>
          <w:rFonts w:asciiTheme="minorHAnsi" w:eastAsia="Batang" w:hAnsi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A36C62" w:rsidRPr="00A36C62" w:rsidRDefault="00A36C62" w:rsidP="00A36C62">
      <w:pPr>
        <w:tabs>
          <w:tab w:val="left" w:pos="7200"/>
        </w:tabs>
        <w:spacing w:after="0" w:line="240" w:lineRule="auto"/>
        <w:jc w:val="both"/>
        <w:rPr>
          <w:rFonts w:asciiTheme="minorHAnsi" w:eastAsia="Batang" w:hAnsiTheme="minorHAnsi"/>
          <w:color w:val="000000"/>
          <w:sz w:val="20"/>
          <w:szCs w:val="20"/>
        </w:rPr>
      </w:pPr>
      <w:r w:rsidRPr="00250E3B">
        <w:rPr>
          <w:rFonts w:asciiTheme="minorHAnsi" w:eastAsia="Batang" w:hAnsiTheme="minorHAnsi"/>
          <w:b/>
          <w:color w:val="000000"/>
          <w:sz w:val="20"/>
          <w:szCs w:val="20"/>
        </w:rPr>
        <w:t>11.4.</w:t>
      </w:r>
      <w:r w:rsidRPr="00A36C62">
        <w:rPr>
          <w:rFonts w:asciiTheme="minorHAnsi" w:eastAsia="Batang" w:hAnsiTheme="minorHAnsi"/>
          <w:color w:val="000000"/>
          <w:sz w:val="20"/>
          <w:szCs w:val="20"/>
        </w:rPr>
        <w:t xml:space="preserve"> Fornecer o nome e o endereço do fabricante com o telefone do serviço de atendimento ao consumidor;</w:t>
      </w:r>
    </w:p>
    <w:p w:rsidR="00A36C62" w:rsidRPr="00A36C62" w:rsidRDefault="00A36C62" w:rsidP="00A36C62">
      <w:pPr>
        <w:tabs>
          <w:tab w:val="left" w:pos="7200"/>
        </w:tabs>
        <w:spacing w:after="0" w:line="240" w:lineRule="auto"/>
        <w:jc w:val="both"/>
        <w:rPr>
          <w:rFonts w:asciiTheme="minorHAnsi" w:eastAsia="Batang" w:hAnsiTheme="minorHAnsi"/>
          <w:color w:val="000000"/>
          <w:sz w:val="20"/>
          <w:szCs w:val="20"/>
        </w:rPr>
      </w:pPr>
      <w:r w:rsidRPr="00250E3B">
        <w:rPr>
          <w:rFonts w:asciiTheme="minorHAnsi" w:eastAsia="Batang" w:hAnsiTheme="minorHAnsi"/>
          <w:b/>
          <w:color w:val="000000"/>
          <w:sz w:val="20"/>
          <w:szCs w:val="20"/>
        </w:rPr>
        <w:t>11.5.</w:t>
      </w:r>
      <w:r w:rsidRPr="00A36C62">
        <w:rPr>
          <w:rFonts w:asciiTheme="minorHAnsi" w:eastAsia="Batang" w:hAnsiTheme="minorHAnsi"/>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A36C62" w:rsidRPr="00A36C62" w:rsidRDefault="00A36C62" w:rsidP="00A36C62">
      <w:pPr>
        <w:tabs>
          <w:tab w:val="left" w:pos="7200"/>
        </w:tabs>
        <w:spacing w:after="0" w:line="240" w:lineRule="auto"/>
        <w:jc w:val="both"/>
        <w:rPr>
          <w:rFonts w:asciiTheme="minorHAnsi" w:eastAsia="Batang" w:hAnsiTheme="minorHAnsi"/>
          <w:color w:val="000000"/>
          <w:sz w:val="20"/>
          <w:szCs w:val="20"/>
        </w:rPr>
      </w:pPr>
      <w:r w:rsidRPr="00250E3B">
        <w:rPr>
          <w:rFonts w:asciiTheme="minorHAnsi" w:eastAsia="Batang" w:hAnsiTheme="minorHAnsi"/>
          <w:b/>
          <w:color w:val="000000"/>
          <w:sz w:val="20"/>
          <w:szCs w:val="20"/>
        </w:rPr>
        <w:t>11.6.</w:t>
      </w:r>
      <w:r w:rsidRPr="00A36C62">
        <w:rPr>
          <w:rFonts w:asciiTheme="minorHAnsi" w:eastAsia="Batang" w:hAnsi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A36C62" w:rsidRPr="00A36C62" w:rsidRDefault="00A36C62" w:rsidP="00A36C62">
      <w:pPr>
        <w:tabs>
          <w:tab w:val="left" w:pos="7200"/>
        </w:tabs>
        <w:spacing w:after="0" w:line="240" w:lineRule="auto"/>
        <w:jc w:val="both"/>
        <w:rPr>
          <w:rFonts w:asciiTheme="minorHAnsi" w:eastAsia="Batang" w:hAnsiTheme="minorHAnsi"/>
          <w:color w:val="000000"/>
          <w:sz w:val="20"/>
          <w:szCs w:val="20"/>
        </w:rPr>
      </w:pPr>
      <w:r w:rsidRPr="00250E3B">
        <w:rPr>
          <w:rFonts w:asciiTheme="minorHAnsi" w:eastAsia="Batang" w:hAnsiTheme="minorHAnsi"/>
          <w:b/>
          <w:color w:val="000000"/>
          <w:sz w:val="20"/>
          <w:szCs w:val="20"/>
        </w:rPr>
        <w:t>11.7.</w:t>
      </w:r>
      <w:r w:rsidRPr="00A36C62">
        <w:rPr>
          <w:rFonts w:asciiTheme="minorHAnsi" w:eastAsia="Batang" w:hAnsi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bookmarkStart w:id="4" w:name="art71§1"/>
      <w:bookmarkStart w:id="5" w:name="art71§2"/>
      <w:bookmarkEnd w:id="4"/>
      <w:bookmarkEnd w:id="5"/>
    </w:p>
    <w:p w:rsidR="00A36C62" w:rsidRPr="00A36C62" w:rsidRDefault="00A36C62" w:rsidP="00A36C62">
      <w:pPr>
        <w:tabs>
          <w:tab w:val="left" w:pos="7200"/>
        </w:tabs>
        <w:spacing w:after="0" w:line="240" w:lineRule="auto"/>
        <w:jc w:val="both"/>
        <w:rPr>
          <w:rFonts w:asciiTheme="minorHAnsi" w:eastAsia="Batang" w:hAnsiTheme="minorHAnsi"/>
          <w:color w:val="000000"/>
          <w:sz w:val="20"/>
          <w:szCs w:val="20"/>
        </w:rPr>
      </w:pPr>
      <w:r w:rsidRPr="00250E3B">
        <w:rPr>
          <w:rFonts w:asciiTheme="minorHAnsi" w:eastAsia="Batang" w:hAnsiTheme="minorHAnsi"/>
          <w:b/>
          <w:color w:val="000000"/>
          <w:sz w:val="20"/>
          <w:szCs w:val="20"/>
        </w:rPr>
        <w:t>11.8.</w:t>
      </w:r>
      <w:r w:rsidRPr="00A36C62">
        <w:rPr>
          <w:rFonts w:asciiTheme="minorHAnsi" w:eastAsia="Batang" w:hAnsiTheme="minorHAnsi"/>
          <w:color w:val="000000"/>
          <w:sz w:val="20"/>
          <w:szCs w:val="20"/>
        </w:rPr>
        <w:t xml:space="preserve"> Comunicar a SESAU/TO, no prazo máximo de 05 (cinco) dias corridos que antecedem o prazo de vencimento da entrega, os motivos que impossibilite o seu cumprimento;</w:t>
      </w:r>
    </w:p>
    <w:p w:rsidR="00A36C62" w:rsidRPr="00A36C62" w:rsidRDefault="00A36C62" w:rsidP="00A36C62">
      <w:pPr>
        <w:tabs>
          <w:tab w:val="left" w:pos="7200"/>
        </w:tabs>
        <w:spacing w:after="0" w:line="240" w:lineRule="auto"/>
        <w:jc w:val="both"/>
        <w:rPr>
          <w:rFonts w:asciiTheme="minorHAnsi" w:eastAsia="Batang" w:hAnsiTheme="minorHAnsi"/>
          <w:color w:val="000000"/>
          <w:sz w:val="20"/>
          <w:szCs w:val="20"/>
        </w:rPr>
      </w:pPr>
      <w:r w:rsidRPr="00250E3B">
        <w:rPr>
          <w:rFonts w:asciiTheme="minorHAnsi" w:eastAsia="Batang" w:hAnsiTheme="minorHAnsi"/>
          <w:b/>
          <w:color w:val="000000"/>
          <w:sz w:val="20"/>
          <w:szCs w:val="20"/>
        </w:rPr>
        <w:t>11.9.</w:t>
      </w:r>
      <w:r w:rsidRPr="00A36C62">
        <w:rPr>
          <w:rFonts w:asciiTheme="minorHAnsi" w:eastAsia="Batang" w:hAnsiTheme="minorHAnsi"/>
          <w:color w:val="000000"/>
          <w:sz w:val="20"/>
          <w:szCs w:val="20"/>
        </w:rPr>
        <w:t xml:space="preserve"> Manter a garantia e qualidade dos produtos dos produtos de acordo com as especificações definidas no Edital e seus anexos e o contrato;</w:t>
      </w:r>
    </w:p>
    <w:p w:rsidR="00A36C62" w:rsidRPr="00A36C62" w:rsidRDefault="00A36C62" w:rsidP="00A36C62">
      <w:pPr>
        <w:tabs>
          <w:tab w:val="left" w:pos="7200"/>
        </w:tabs>
        <w:spacing w:after="0" w:line="240" w:lineRule="auto"/>
        <w:jc w:val="both"/>
        <w:rPr>
          <w:rFonts w:asciiTheme="minorHAnsi" w:eastAsia="Batang" w:hAnsiTheme="minorHAnsi"/>
          <w:color w:val="000000"/>
          <w:sz w:val="20"/>
          <w:szCs w:val="20"/>
        </w:rPr>
      </w:pPr>
      <w:r w:rsidRPr="00250E3B">
        <w:rPr>
          <w:rFonts w:asciiTheme="minorHAnsi" w:eastAsia="Batang" w:hAnsiTheme="minorHAnsi"/>
          <w:b/>
          <w:color w:val="000000"/>
          <w:sz w:val="20"/>
          <w:szCs w:val="20"/>
        </w:rPr>
        <w:t>11.10.</w:t>
      </w:r>
      <w:r w:rsidRPr="00A36C62">
        <w:rPr>
          <w:rFonts w:asciiTheme="minorHAnsi" w:eastAsia="Batang" w:hAnsiTheme="minorHAnsi"/>
          <w:color w:val="000000"/>
          <w:sz w:val="20"/>
          <w:szCs w:val="20"/>
        </w:rPr>
        <w:t xml:space="preserve"> Manter as condições de habilitação e qualificação técnica exigida no edital do pregão;</w:t>
      </w:r>
    </w:p>
    <w:p w:rsidR="00A36C62" w:rsidRPr="00A36C62" w:rsidRDefault="00A36C62" w:rsidP="00A36C62">
      <w:pPr>
        <w:tabs>
          <w:tab w:val="left" w:pos="7200"/>
        </w:tabs>
        <w:spacing w:after="0" w:line="240" w:lineRule="auto"/>
        <w:jc w:val="both"/>
        <w:rPr>
          <w:rFonts w:asciiTheme="minorHAnsi" w:eastAsia="Batang" w:hAnsiTheme="minorHAnsi"/>
          <w:color w:val="000000"/>
          <w:sz w:val="20"/>
          <w:szCs w:val="20"/>
        </w:rPr>
      </w:pPr>
      <w:r w:rsidRPr="00250E3B">
        <w:rPr>
          <w:rFonts w:asciiTheme="minorHAnsi" w:eastAsia="Batang" w:hAnsiTheme="minorHAnsi"/>
          <w:b/>
          <w:color w:val="000000"/>
          <w:sz w:val="20"/>
          <w:szCs w:val="20"/>
        </w:rPr>
        <w:t>11.11.</w:t>
      </w:r>
      <w:r w:rsidRPr="00A36C62">
        <w:rPr>
          <w:rFonts w:asciiTheme="minorHAnsi" w:eastAsia="Batang" w:hAnsi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A36C62" w:rsidRPr="00A36C62" w:rsidRDefault="00A36C62" w:rsidP="00A36C62">
      <w:pPr>
        <w:tabs>
          <w:tab w:val="left" w:pos="7200"/>
        </w:tabs>
        <w:spacing w:after="0" w:line="240" w:lineRule="auto"/>
        <w:jc w:val="both"/>
        <w:rPr>
          <w:rFonts w:asciiTheme="minorHAnsi" w:eastAsia="Batang" w:hAnsiTheme="minorHAnsi"/>
          <w:color w:val="000000"/>
          <w:sz w:val="20"/>
          <w:szCs w:val="20"/>
        </w:rPr>
      </w:pPr>
    </w:p>
    <w:p w:rsidR="00A36C62" w:rsidRPr="00A36C62" w:rsidRDefault="00A36C62" w:rsidP="00A36C62">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A36C62">
        <w:rPr>
          <w:rFonts w:asciiTheme="minorHAnsi" w:hAnsiTheme="minorHAnsi"/>
          <w:b/>
          <w:bCs/>
          <w:color w:val="FFFFFF"/>
          <w:sz w:val="20"/>
          <w:szCs w:val="20"/>
        </w:rPr>
        <w:t>12. DA FISCALIZAÇÃO</w:t>
      </w:r>
      <w:r w:rsidRPr="00A36C62">
        <w:rPr>
          <w:rFonts w:asciiTheme="minorHAnsi" w:hAnsiTheme="minorHAnsi"/>
          <w:b/>
          <w:bCs/>
          <w:color w:val="FFFFFF"/>
          <w:sz w:val="20"/>
          <w:szCs w:val="20"/>
        </w:rPr>
        <w:tab/>
      </w:r>
    </w:p>
    <w:p w:rsidR="00A36C62" w:rsidRPr="00A36C62" w:rsidRDefault="00A36C62" w:rsidP="00A36C62">
      <w:pPr>
        <w:tabs>
          <w:tab w:val="left" w:pos="7200"/>
        </w:tabs>
        <w:spacing w:after="0" w:line="240" w:lineRule="auto"/>
        <w:jc w:val="both"/>
        <w:rPr>
          <w:rFonts w:asciiTheme="minorHAnsi" w:eastAsia="Batang" w:hAnsiTheme="minorHAnsi"/>
          <w:color w:val="000000"/>
          <w:sz w:val="20"/>
          <w:szCs w:val="20"/>
        </w:rPr>
      </w:pPr>
      <w:r w:rsidRPr="00250E3B">
        <w:rPr>
          <w:rFonts w:asciiTheme="minorHAnsi" w:eastAsia="Batang" w:hAnsiTheme="minorHAnsi"/>
          <w:b/>
          <w:color w:val="000000"/>
          <w:sz w:val="20"/>
          <w:szCs w:val="20"/>
        </w:rPr>
        <w:t>12.1.</w:t>
      </w:r>
      <w:r w:rsidRPr="00A36C62">
        <w:rPr>
          <w:rFonts w:asciiTheme="minorHAnsi" w:eastAsia="Batang" w:hAnsiTheme="minorHAnsi"/>
          <w:color w:val="000000"/>
          <w:sz w:val="20"/>
          <w:szCs w:val="20"/>
        </w:rPr>
        <w:t xml:space="preserve"> Conforme artigo 67 da Lei Federal nº 8.666, de 21 de junho de 1.993, a fiscalização e acompanhamento da execução do objeto será por meio da Diretoria da Unidade Hospitalar contemplada, observando que:</w:t>
      </w:r>
    </w:p>
    <w:p w:rsidR="00A36C62" w:rsidRPr="00A36C62" w:rsidRDefault="00A36C62" w:rsidP="00A36C62">
      <w:pPr>
        <w:tabs>
          <w:tab w:val="left" w:pos="7200"/>
        </w:tabs>
        <w:spacing w:after="0" w:line="240" w:lineRule="auto"/>
        <w:jc w:val="both"/>
        <w:rPr>
          <w:rFonts w:asciiTheme="minorHAnsi" w:eastAsia="Batang" w:hAnsiTheme="minorHAnsi"/>
          <w:color w:val="000000"/>
          <w:sz w:val="20"/>
          <w:szCs w:val="20"/>
        </w:rPr>
      </w:pPr>
      <w:r w:rsidRPr="00A36C62">
        <w:rPr>
          <w:rFonts w:asciiTheme="minorHAnsi" w:eastAsia="Batang" w:hAnsiTheme="minorHAnsi"/>
          <w:color w:val="000000"/>
          <w:sz w:val="20"/>
          <w:szCs w:val="20"/>
        </w:rPr>
        <w:t>12.1.1. A execução do objeto será acompanhada e fiscalizada por um representante da CONTRATANTE especialmente designado, permitida a contratação de terceiros para assisti-lo e subsidiá-lo de informações pertinentes a essa atribuição;</w:t>
      </w:r>
    </w:p>
    <w:p w:rsidR="00A36C62" w:rsidRPr="00A36C62" w:rsidRDefault="00A36C62" w:rsidP="00A36C62">
      <w:pPr>
        <w:tabs>
          <w:tab w:val="left" w:pos="7200"/>
        </w:tabs>
        <w:spacing w:after="0" w:line="240" w:lineRule="auto"/>
        <w:jc w:val="both"/>
        <w:rPr>
          <w:rFonts w:asciiTheme="minorHAnsi" w:eastAsia="Batang" w:hAnsiTheme="minorHAnsi"/>
          <w:color w:val="000000"/>
          <w:sz w:val="20"/>
          <w:szCs w:val="20"/>
        </w:rPr>
      </w:pPr>
      <w:r w:rsidRPr="00A36C62">
        <w:rPr>
          <w:rFonts w:asciiTheme="minorHAnsi" w:eastAsia="Batang" w:hAnsiTheme="minorHAnsi"/>
          <w:color w:val="000000"/>
          <w:sz w:val="20"/>
          <w:szCs w:val="20"/>
        </w:rPr>
        <w:t>12.1.2. O representante da Administração anotará em registro próprio todas as ocorrências relacionadas com a execução do objeto, determinando o que for necessário à regularização das faltas ou defeitos observados;</w:t>
      </w:r>
    </w:p>
    <w:p w:rsidR="00A36C62" w:rsidRPr="00A36C62" w:rsidRDefault="00A36C62" w:rsidP="00A36C62">
      <w:pPr>
        <w:tabs>
          <w:tab w:val="left" w:pos="7200"/>
        </w:tabs>
        <w:spacing w:after="0" w:line="240" w:lineRule="auto"/>
        <w:jc w:val="both"/>
        <w:rPr>
          <w:rFonts w:asciiTheme="minorHAnsi" w:eastAsia="Batang" w:hAnsiTheme="minorHAnsi"/>
          <w:color w:val="000000"/>
          <w:sz w:val="20"/>
          <w:szCs w:val="20"/>
        </w:rPr>
      </w:pPr>
      <w:r w:rsidRPr="00A36C62">
        <w:rPr>
          <w:rFonts w:asciiTheme="minorHAnsi" w:eastAsia="Batang" w:hAnsiTheme="minorHAnsi"/>
          <w:color w:val="000000"/>
          <w:sz w:val="20"/>
          <w:szCs w:val="20"/>
        </w:rPr>
        <w:t>12.1.3. As decisões e providências que ultrapassarem a competência do representante deverão ser solicitadas a seus superiores em tempo hábil para a adoção das medidas convenientes;</w:t>
      </w:r>
    </w:p>
    <w:p w:rsidR="00A36C62" w:rsidRPr="00A36C62" w:rsidRDefault="00A36C62" w:rsidP="00A36C62">
      <w:pPr>
        <w:tabs>
          <w:tab w:val="left" w:pos="7200"/>
        </w:tabs>
        <w:spacing w:after="0" w:line="240" w:lineRule="auto"/>
        <w:jc w:val="both"/>
        <w:rPr>
          <w:rFonts w:asciiTheme="minorHAnsi" w:eastAsia="Batang" w:hAnsiTheme="minorHAnsi"/>
          <w:color w:val="000000"/>
          <w:sz w:val="20"/>
          <w:szCs w:val="20"/>
        </w:rPr>
      </w:pPr>
      <w:r w:rsidRPr="00A36C62">
        <w:rPr>
          <w:rFonts w:asciiTheme="minorHAnsi" w:eastAsia="Batang" w:hAnsiTheme="minorHAnsi"/>
          <w:color w:val="000000"/>
          <w:sz w:val="20"/>
          <w:szCs w:val="20"/>
        </w:rPr>
        <w:t>12.1.4.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A36C62" w:rsidRPr="00A36C62" w:rsidRDefault="00A36C62" w:rsidP="00A36C62">
      <w:pPr>
        <w:tabs>
          <w:tab w:val="left" w:pos="7200"/>
        </w:tabs>
        <w:spacing w:after="0" w:line="240" w:lineRule="auto"/>
        <w:jc w:val="both"/>
        <w:rPr>
          <w:rFonts w:asciiTheme="minorHAnsi" w:eastAsia="Batang" w:hAnsiTheme="minorHAnsi"/>
          <w:color w:val="000000"/>
          <w:sz w:val="20"/>
          <w:szCs w:val="20"/>
        </w:rPr>
      </w:pPr>
      <w:r w:rsidRPr="00A36C62">
        <w:rPr>
          <w:rFonts w:asciiTheme="minorHAnsi" w:eastAsia="Batang" w:hAnsiTheme="minorHAnsi"/>
          <w:color w:val="000000"/>
          <w:sz w:val="20"/>
          <w:szCs w:val="20"/>
        </w:rPr>
        <w:t>12.1.5.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A36C62" w:rsidRPr="00A36C62" w:rsidRDefault="00A36C62" w:rsidP="00A36C62">
      <w:pPr>
        <w:spacing w:after="0" w:line="240" w:lineRule="auto"/>
        <w:jc w:val="both"/>
        <w:rPr>
          <w:rFonts w:asciiTheme="minorHAnsi" w:hAnsiTheme="minorHAnsi"/>
          <w:sz w:val="20"/>
          <w:szCs w:val="20"/>
        </w:rPr>
      </w:pPr>
    </w:p>
    <w:p w:rsidR="00A36C62" w:rsidRPr="00A36C62" w:rsidRDefault="00A36C62" w:rsidP="00A36C62">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A36C62">
        <w:rPr>
          <w:rFonts w:asciiTheme="minorHAnsi" w:hAnsiTheme="minorHAnsi"/>
          <w:b/>
          <w:bCs/>
          <w:color w:val="FFFFFF"/>
          <w:sz w:val="20"/>
          <w:szCs w:val="20"/>
        </w:rPr>
        <w:t>13. DO PAGAMENTO</w:t>
      </w:r>
      <w:r w:rsidRPr="00A36C62">
        <w:rPr>
          <w:rFonts w:asciiTheme="minorHAnsi" w:hAnsiTheme="minorHAnsi"/>
          <w:b/>
          <w:bCs/>
          <w:color w:val="FFFFFF"/>
          <w:sz w:val="20"/>
          <w:szCs w:val="20"/>
        </w:rPr>
        <w:tab/>
      </w:r>
    </w:p>
    <w:p w:rsidR="00A36C62" w:rsidRPr="00A36C62" w:rsidRDefault="00A36C62" w:rsidP="00A36C62">
      <w:pPr>
        <w:tabs>
          <w:tab w:val="left" w:pos="7200"/>
        </w:tabs>
        <w:spacing w:after="0" w:line="240" w:lineRule="auto"/>
        <w:jc w:val="both"/>
        <w:rPr>
          <w:rFonts w:asciiTheme="minorHAnsi" w:eastAsia="Batang" w:hAnsiTheme="minorHAnsi"/>
          <w:color w:val="000000"/>
          <w:sz w:val="20"/>
          <w:szCs w:val="20"/>
        </w:rPr>
      </w:pPr>
      <w:r w:rsidRPr="00250E3B">
        <w:rPr>
          <w:rFonts w:asciiTheme="minorHAnsi" w:eastAsia="Batang" w:hAnsiTheme="minorHAnsi"/>
          <w:b/>
          <w:color w:val="000000"/>
          <w:sz w:val="20"/>
          <w:szCs w:val="20"/>
        </w:rPr>
        <w:t>13.1.</w:t>
      </w:r>
      <w:r w:rsidRPr="00A36C62">
        <w:rPr>
          <w:rFonts w:asciiTheme="minorHAnsi" w:eastAsia="Batang" w:hAnsiTheme="minorHAnsi"/>
          <w:color w:val="000000"/>
          <w:sz w:val="20"/>
          <w:szCs w:val="20"/>
        </w:rPr>
        <w:t xml:space="preserve"> Efetuada a entrega, a CONTRATADA protocolará a Nota Fiscal/Fatura, perante a CONTRATANTE devidamente preenchida;</w:t>
      </w:r>
    </w:p>
    <w:p w:rsidR="00A36C62" w:rsidRPr="00A36C62" w:rsidRDefault="00A36C62" w:rsidP="00A36C62">
      <w:pPr>
        <w:tabs>
          <w:tab w:val="left" w:pos="7200"/>
        </w:tabs>
        <w:spacing w:after="0" w:line="240" w:lineRule="auto"/>
        <w:jc w:val="both"/>
        <w:rPr>
          <w:rFonts w:asciiTheme="minorHAnsi" w:eastAsia="Batang" w:hAnsiTheme="minorHAnsi"/>
          <w:color w:val="000000"/>
          <w:sz w:val="20"/>
          <w:szCs w:val="20"/>
        </w:rPr>
      </w:pPr>
      <w:r w:rsidRPr="00250E3B">
        <w:rPr>
          <w:rFonts w:asciiTheme="minorHAnsi" w:eastAsia="Batang" w:hAnsiTheme="minorHAnsi"/>
          <w:b/>
          <w:color w:val="000000"/>
          <w:sz w:val="20"/>
          <w:szCs w:val="20"/>
        </w:rPr>
        <w:t>13.2.</w:t>
      </w:r>
      <w:r w:rsidRPr="00A36C62">
        <w:rPr>
          <w:rFonts w:asciiTheme="minorHAnsi" w:eastAsia="Batang" w:hAnsiTheme="minorHAnsi"/>
          <w:color w:val="000000"/>
          <w:sz w:val="20"/>
          <w:szCs w:val="20"/>
        </w:rPr>
        <w:t xml:space="preserve"> Caso Nota Fiscal/Fatura esteja em desacordo, será devolvida para correção;</w:t>
      </w:r>
    </w:p>
    <w:p w:rsidR="00A36C62" w:rsidRPr="00A36C62" w:rsidRDefault="00A36C62" w:rsidP="00A36C62">
      <w:pPr>
        <w:tabs>
          <w:tab w:val="left" w:pos="7200"/>
        </w:tabs>
        <w:spacing w:after="0" w:line="240" w:lineRule="auto"/>
        <w:jc w:val="both"/>
        <w:rPr>
          <w:rFonts w:asciiTheme="minorHAnsi" w:eastAsia="Batang" w:hAnsiTheme="minorHAnsi"/>
          <w:color w:val="000000"/>
          <w:sz w:val="20"/>
          <w:szCs w:val="20"/>
        </w:rPr>
      </w:pPr>
      <w:r w:rsidRPr="00250E3B">
        <w:rPr>
          <w:rFonts w:asciiTheme="minorHAnsi" w:eastAsia="Batang" w:hAnsiTheme="minorHAnsi"/>
          <w:b/>
          <w:color w:val="000000"/>
          <w:sz w:val="20"/>
          <w:szCs w:val="20"/>
        </w:rPr>
        <w:lastRenderedPageBreak/>
        <w:t>13.3.</w:t>
      </w:r>
      <w:r w:rsidRPr="00A36C62">
        <w:rPr>
          <w:rFonts w:asciiTheme="minorHAnsi" w:eastAsia="Batang" w:hAnsiTheme="minorHAnsi"/>
          <w:color w:val="000000"/>
          <w:sz w:val="20"/>
          <w:szCs w:val="20"/>
        </w:rPr>
        <w:t xml:space="preserve"> A CONTRATANTE terá um prazo de até </w:t>
      </w:r>
      <w:r w:rsidRPr="00A36C62">
        <w:rPr>
          <w:rFonts w:asciiTheme="minorHAnsi" w:eastAsia="Batang" w:hAnsiTheme="minorHAnsi"/>
          <w:b/>
          <w:color w:val="000000"/>
          <w:sz w:val="20"/>
          <w:szCs w:val="20"/>
        </w:rPr>
        <w:t>05 (cinco) dias úteis</w:t>
      </w:r>
      <w:r w:rsidRPr="00A36C62">
        <w:rPr>
          <w:rFonts w:asciiTheme="minorHAnsi" w:eastAsia="Batang" w:hAnsiTheme="minorHAnsi"/>
          <w:color w:val="000000"/>
          <w:sz w:val="20"/>
          <w:szCs w:val="20"/>
        </w:rPr>
        <w:t xml:space="preserve"> para conferência e aprovação, contados da sua protocolização, e será paga, diretamente na conta corrente da CONTRATADA;</w:t>
      </w:r>
    </w:p>
    <w:p w:rsidR="00A36C62" w:rsidRPr="00A36C62" w:rsidRDefault="00A36C62" w:rsidP="00A36C62">
      <w:pPr>
        <w:tabs>
          <w:tab w:val="left" w:pos="7200"/>
        </w:tabs>
        <w:spacing w:after="0" w:line="240" w:lineRule="auto"/>
        <w:jc w:val="both"/>
        <w:rPr>
          <w:rFonts w:asciiTheme="minorHAnsi" w:eastAsia="Batang" w:hAnsiTheme="minorHAnsi" w:cs="Garamond"/>
          <w:color w:val="000000"/>
          <w:sz w:val="20"/>
          <w:szCs w:val="20"/>
        </w:rPr>
      </w:pPr>
      <w:r w:rsidRPr="00250E3B">
        <w:rPr>
          <w:rFonts w:asciiTheme="minorHAnsi" w:eastAsia="Batang" w:hAnsiTheme="minorHAnsi"/>
          <w:b/>
          <w:color w:val="000000"/>
          <w:sz w:val="20"/>
          <w:szCs w:val="20"/>
        </w:rPr>
        <w:t>13.4.</w:t>
      </w:r>
      <w:r w:rsidRPr="00A36C62">
        <w:rPr>
          <w:rFonts w:asciiTheme="minorHAnsi" w:eastAsia="Batang" w:hAnsiTheme="minorHAnsi"/>
          <w:color w:val="000000"/>
          <w:sz w:val="20"/>
          <w:szCs w:val="20"/>
        </w:rPr>
        <w:t xml:space="preserve"> </w:t>
      </w:r>
      <w:r w:rsidRPr="00A36C62">
        <w:rPr>
          <w:rFonts w:asciiTheme="minorHAnsi" w:eastAsia="Batang" w:hAnsiTheme="minorHAnsi" w:cs="Garamond"/>
          <w:color w:val="000000"/>
          <w:sz w:val="20"/>
          <w:szCs w:val="20"/>
        </w:rPr>
        <w:t>O prazo previsto para pagamento será como determina a Lei 8.666/93</w:t>
      </w:r>
    </w:p>
    <w:p w:rsidR="00A36C62" w:rsidRPr="00A36C62" w:rsidRDefault="00A36C62" w:rsidP="00A36C62">
      <w:pPr>
        <w:tabs>
          <w:tab w:val="left" w:pos="7200"/>
        </w:tabs>
        <w:spacing w:after="0" w:line="240" w:lineRule="auto"/>
        <w:jc w:val="both"/>
        <w:rPr>
          <w:rFonts w:asciiTheme="minorHAnsi" w:eastAsia="Batang" w:hAnsiTheme="minorHAnsi"/>
          <w:color w:val="000000"/>
          <w:sz w:val="20"/>
          <w:szCs w:val="20"/>
        </w:rPr>
      </w:pPr>
      <w:r w:rsidRPr="00250E3B">
        <w:rPr>
          <w:rFonts w:asciiTheme="minorHAnsi" w:eastAsia="Batang" w:hAnsiTheme="minorHAnsi"/>
          <w:b/>
          <w:color w:val="000000"/>
          <w:sz w:val="20"/>
          <w:szCs w:val="20"/>
        </w:rPr>
        <w:t>13.5</w:t>
      </w:r>
      <w:r w:rsidRPr="00A36C62">
        <w:rPr>
          <w:rFonts w:asciiTheme="minorHAnsi" w:eastAsia="Batang" w:hAnsiTheme="minorHAnsi"/>
          <w:color w:val="000000"/>
          <w:sz w:val="20"/>
          <w:szCs w:val="20"/>
        </w:rPr>
        <w:t>. Na ocorrência de rejeição da(s) Nota(s) Fiscal(</w:t>
      </w:r>
      <w:proofErr w:type="spellStart"/>
      <w:r w:rsidRPr="00A36C62">
        <w:rPr>
          <w:rFonts w:asciiTheme="minorHAnsi" w:eastAsia="Batang" w:hAnsiTheme="minorHAnsi"/>
          <w:color w:val="000000"/>
          <w:sz w:val="20"/>
          <w:szCs w:val="20"/>
        </w:rPr>
        <w:t>is</w:t>
      </w:r>
      <w:proofErr w:type="spellEnd"/>
      <w:r w:rsidRPr="00A36C62">
        <w:rPr>
          <w:rFonts w:asciiTheme="minorHAnsi" w:eastAsia="Batang" w:hAnsiTheme="minorHAnsi"/>
          <w:color w:val="000000"/>
          <w:sz w:val="20"/>
          <w:szCs w:val="20"/>
        </w:rPr>
        <w:t>), motivada por erro ou incorreções, o prazo estipulado no parágrafo anterior, passará a ser contado a partir da data da sua representação;</w:t>
      </w:r>
    </w:p>
    <w:p w:rsidR="00A36C62" w:rsidRPr="00A36C62" w:rsidRDefault="00A36C62" w:rsidP="00A36C62">
      <w:pPr>
        <w:tabs>
          <w:tab w:val="left" w:pos="7200"/>
        </w:tabs>
        <w:spacing w:after="0" w:line="240" w:lineRule="auto"/>
        <w:jc w:val="both"/>
        <w:rPr>
          <w:rFonts w:asciiTheme="minorHAnsi" w:eastAsia="Batang" w:hAnsiTheme="minorHAnsi"/>
          <w:color w:val="000000"/>
          <w:sz w:val="20"/>
          <w:szCs w:val="20"/>
        </w:rPr>
      </w:pPr>
      <w:r w:rsidRPr="00250E3B">
        <w:rPr>
          <w:rFonts w:asciiTheme="minorHAnsi" w:eastAsia="Batang" w:hAnsiTheme="minorHAnsi"/>
          <w:b/>
          <w:color w:val="000000"/>
          <w:sz w:val="20"/>
          <w:szCs w:val="20"/>
        </w:rPr>
        <w:t>13.6.</w:t>
      </w:r>
      <w:r w:rsidRPr="00A36C62">
        <w:rPr>
          <w:rFonts w:asciiTheme="minorHAnsi" w:eastAsia="Batang" w:hAnsiTheme="minorHAnsi"/>
          <w:color w:val="000000"/>
          <w:sz w:val="20"/>
          <w:szCs w:val="20"/>
        </w:rPr>
        <w:t xml:space="preserve"> Os pagamentos não serão efetuados através de boletos bancários, sendo a garantia do referido pagamento a própria Nota de Empenho;</w:t>
      </w:r>
    </w:p>
    <w:p w:rsidR="00A36C62" w:rsidRPr="00A36C62" w:rsidRDefault="00A36C62" w:rsidP="00A36C62">
      <w:pPr>
        <w:tabs>
          <w:tab w:val="left" w:pos="7200"/>
        </w:tabs>
        <w:spacing w:after="0" w:line="240" w:lineRule="auto"/>
        <w:jc w:val="both"/>
        <w:rPr>
          <w:rFonts w:asciiTheme="minorHAnsi" w:eastAsia="Batang" w:hAnsiTheme="minorHAnsi"/>
          <w:color w:val="000000"/>
          <w:sz w:val="20"/>
          <w:szCs w:val="20"/>
        </w:rPr>
      </w:pPr>
      <w:r w:rsidRPr="00250E3B">
        <w:rPr>
          <w:rFonts w:asciiTheme="minorHAnsi" w:eastAsia="Batang" w:hAnsiTheme="minorHAnsi"/>
          <w:b/>
          <w:color w:val="000000"/>
          <w:sz w:val="20"/>
          <w:szCs w:val="20"/>
        </w:rPr>
        <w:t>13.7.</w:t>
      </w:r>
      <w:r w:rsidRPr="00A36C62">
        <w:rPr>
          <w:rFonts w:asciiTheme="minorHAnsi" w:eastAsia="Batang" w:hAnsiTheme="minorHAnsi"/>
          <w:color w:val="000000"/>
          <w:sz w:val="20"/>
          <w:szCs w:val="20"/>
        </w:rPr>
        <w:t xml:space="preserve"> No caso de atraso de pagamento, desde que a CONTRATADA não tenha concorrido de alguma forma para tanto, serão devidos pela CONTRATANTE encargos moratórios à taxa nominal de 6% a.a. (seis por cento ao ano), capitalizados diariamente em regime de juros simples.</w:t>
      </w:r>
    </w:p>
    <w:p w:rsidR="00A36C62" w:rsidRPr="00A36C62" w:rsidRDefault="00A36C62" w:rsidP="00A36C62">
      <w:pPr>
        <w:tabs>
          <w:tab w:val="left" w:pos="7200"/>
        </w:tabs>
        <w:spacing w:after="0" w:line="240" w:lineRule="auto"/>
        <w:jc w:val="both"/>
        <w:rPr>
          <w:rFonts w:asciiTheme="minorHAnsi" w:eastAsia="Batang" w:hAnsiTheme="minorHAnsi"/>
          <w:color w:val="000000"/>
          <w:sz w:val="20"/>
          <w:szCs w:val="20"/>
        </w:rPr>
      </w:pPr>
      <w:r w:rsidRPr="00250E3B">
        <w:rPr>
          <w:rFonts w:asciiTheme="minorHAnsi" w:eastAsia="Batang" w:hAnsiTheme="minorHAnsi"/>
          <w:b/>
          <w:color w:val="000000"/>
          <w:sz w:val="20"/>
          <w:szCs w:val="20"/>
        </w:rPr>
        <w:t>13.8.</w:t>
      </w:r>
      <w:r w:rsidRPr="00A36C62">
        <w:rPr>
          <w:rFonts w:asciiTheme="minorHAnsi" w:eastAsia="Batang" w:hAnsiTheme="minorHAns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F94161" w:rsidRDefault="00F94161" w:rsidP="00AD1F48">
      <w:pPr>
        <w:jc w:val="right"/>
        <w:rPr>
          <w:sz w:val="20"/>
          <w:szCs w:val="20"/>
        </w:rPr>
      </w:pPr>
    </w:p>
    <w:p w:rsidR="00F94161" w:rsidRDefault="00F94161"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FB2C92" w:rsidRDefault="00FB2C92">
      <w:pPr>
        <w:spacing w:after="0" w:line="240" w:lineRule="auto"/>
        <w:rPr>
          <w:sz w:val="20"/>
          <w:szCs w:val="20"/>
        </w:rPr>
      </w:pPr>
      <w:r>
        <w:rPr>
          <w:sz w:val="20"/>
          <w:szCs w:val="20"/>
        </w:rPr>
        <w:br w:type="page"/>
      </w:r>
    </w:p>
    <w:p w:rsidR="00FB2C92" w:rsidRDefault="00FB2C92"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7D5137">
        <w:rPr>
          <w:rFonts w:cs="Calibri"/>
          <w:b/>
          <w:sz w:val="20"/>
          <w:szCs w:val="20"/>
        </w:rPr>
        <w:t xml:space="preserve"> </w:t>
      </w:r>
      <w:proofErr w:type="spellStart"/>
      <w:r w:rsidR="00DF67AD">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7431F5" w:rsidRDefault="00B946A1" w:rsidP="007431F5">
      <w:pPr>
        <w:spacing w:after="0" w:line="240" w:lineRule="auto"/>
        <w:jc w:val="both"/>
        <w:rPr>
          <w:rFonts w:asciiTheme="minorHAnsi" w:hAnsiTheme="minorHAnsi" w:cs="Calibri"/>
          <w:sz w:val="20"/>
          <w:szCs w:val="20"/>
        </w:rPr>
      </w:pPr>
      <w:r w:rsidRPr="007431F5">
        <w:rPr>
          <w:rFonts w:asciiTheme="minorHAnsi" w:hAnsiTheme="minorHAnsi" w:cs="Calibri"/>
          <w:sz w:val="20"/>
          <w:szCs w:val="20"/>
        </w:rPr>
        <w:t xml:space="preserve">O presente contrato tem por </w:t>
      </w:r>
      <w:r w:rsidR="007431F5" w:rsidRPr="007431F5">
        <w:rPr>
          <w:rFonts w:asciiTheme="minorHAnsi" w:hAnsiTheme="minorHAnsi"/>
          <w:sz w:val="20"/>
          <w:szCs w:val="20"/>
        </w:rPr>
        <w:t xml:space="preserve">objeto selecionar, para contratação, empresa(s) especializada(s) no fornecimento </w:t>
      </w:r>
      <w:r w:rsidR="007431F5" w:rsidRPr="007431F5">
        <w:rPr>
          <w:rFonts w:asciiTheme="minorHAnsi" w:hAnsiTheme="minorHAnsi"/>
          <w:color w:val="000000"/>
          <w:sz w:val="20"/>
          <w:szCs w:val="20"/>
        </w:rPr>
        <w:t xml:space="preserve">de </w:t>
      </w:r>
      <w:r w:rsidR="007431F5" w:rsidRPr="007431F5">
        <w:rPr>
          <w:rFonts w:asciiTheme="minorHAnsi" w:hAnsiTheme="minorHAnsi"/>
          <w:b/>
          <w:bCs/>
          <w:color w:val="000000"/>
          <w:sz w:val="20"/>
          <w:szCs w:val="20"/>
        </w:rPr>
        <w:t>materiais hospitalares</w:t>
      </w:r>
      <w:r w:rsidR="007431F5" w:rsidRPr="007431F5">
        <w:rPr>
          <w:rFonts w:asciiTheme="minorHAnsi" w:hAnsiTheme="minorHAnsi"/>
          <w:bCs/>
          <w:color w:val="000000"/>
          <w:sz w:val="20"/>
          <w:szCs w:val="20"/>
        </w:rPr>
        <w:t xml:space="preserve"> (</w:t>
      </w:r>
      <w:r w:rsidR="007431F5" w:rsidRPr="007431F5">
        <w:rPr>
          <w:rFonts w:asciiTheme="minorHAnsi" w:hAnsiTheme="minorHAnsi"/>
          <w:b/>
          <w:bCs/>
          <w:i/>
          <w:color w:val="0000FF"/>
          <w:sz w:val="20"/>
          <w:szCs w:val="20"/>
        </w:rPr>
        <w:t>equipamento e acessórios de urologia)</w:t>
      </w:r>
      <w:r w:rsidR="007431F5" w:rsidRPr="007431F5">
        <w:rPr>
          <w:rFonts w:asciiTheme="minorHAnsi" w:hAnsiTheme="minorHAnsi"/>
          <w:bCs/>
          <w:color w:val="000000"/>
          <w:sz w:val="20"/>
          <w:szCs w:val="20"/>
        </w:rPr>
        <w:t xml:space="preserve"> </w:t>
      </w:r>
      <w:r w:rsidR="007431F5" w:rsidRPr="007431F5">
        <w:rPr>
          <w:rFonts w:asciiTheme="minorHAnsi" w:hAnsiTheme="minorHAnsi"/>
          <w:color w:val="000000"/>
          <w:sz w:val="20"/>
          <w:szCs w:val="20"/>
        </w:rPr>
        <w:t xml:space="preserve">destinados ao </w:t>
      </w:r>
      <w:r w:rsidR="007431F5" w:rsidRPr="007431F5">
        <w:rPr>
          <w:rFonts w:asciiTheme="minorHAnsi" w:hAnsiTheme="minorHAnsi"/>
          <w:bCs/>
          <w:color w:val="000000"/>
          <w:sz w:val="20"/>
          <w:szCs w:val="20"/>
        </w:rPr>
        <w:t>Hospital Regional de Aragua</w:t>
      </w:r>
      <w:r w:rsidR="007431F5">
        <w:rPr>
          <w:rFonts w:asciiTheme="minorHAnsi" w:hAnsiTheme="minorHAnsi"/>
          <w:bCs/>
          <w:color w:val="000000"/>
          <w:sz w:val="20"/>
          <w:szCs w:val="20"/>
        </w:rPr>
        <w:t>í</w:t>
      </w:r>
      <w:r w:rsidR="007431F5" w:rsidRPr="007431F5">
        <w:rPr>
          <w:rFonts w:asciiTheme="minorHAnsi" w:hAnsiTheme="minorHAnsi"/>
          <w:bCs/>
          <w:color w:val="000000"/>
          <w:sz w:val="20"/>
          <w:szCs w:val="20"/>
        </w:rPr>
        <w:t>na</w:t>
      </w:r>
      <w:r w:rsidR="00543A27" w:rsidRPr="007431F5">
        <w:rPr>
          <w:rFonts w:asciiTheme="minorHAnsi" w:hAnsiTheme="minorHAnsi" w:cs="Calibri"/>
          <w:sz w:val="20"/>
          <w:szCs w:val="20"/>
        </w:rPr>
        <w:t xml:space="preserve">, </w:t>
      </w:r>
      <w:r w:rsidRPr="007431F5">
        <w:rPr>
          <w:rFonts w:asciiTheme="minorHAnsi" w:hAnsiTheme="minorHAnsi" w:cs="Calibri"/>
          <w:sz w:val="20"/>
          <w:szCs w:val="20"/>
        </w:rPr>
        <w:t xml:space="preserve">no prazo e nas condições a seguir ajustadas, decorrentes do Pregão Eletrônico nº </w:t>
      </w:r>
      <w:r w:rsidR="008526AD" w:rsidRPr="007431F5">
        <w:rPr>
          <w:rFonts w:asciiTheme="minorHAnsi" w:hAnsiTheme="minorHAnsi" w:cs="Calibri"/>
          <w:sz w:val="20"/>
          <w:szCs w:val="20"/>
        </w:rPr>
        <w:t>XXX</w:t>
      </w:r>
      <w:r w:rsidR="00144989" w:rsidRPr="007431F5">
        <w:rPr>
          <w:rFonts w:asciiTheme="minorHAnsi" w:hAnsiTheme="minorHAnsi" w:cs="Calibri"/>
          <w:sz w:val="20"/>
          <w:szCs w:val="20"/>
        </w:rPr>
        <w:t>/201</w:t>
      </w:r>
      <w:r w:rsidR="003107E8" w:rsidRPr="007431F5">
        <w:rPr>
          <w:rFonts w:asciiTheme="minorHAnsi" w:hAnsiTheme="minorHAnsi" w:cs="Calibri"/>
          <w:sz w:val="20"/>
          <w:szCs w:val="20"/>
        </w:rPr>
        <w:t>7</w:t>
      </w:r>
      <w:r w:rsidRPr="007431F5">
        <w:rPr>
          <w:rFonts w:asciiTheme="minorHAnsi" w:hAnsiTheme="minorHAnsi" w:cs="Calibri"/>
          <w:sz w:val="20"/>
          <w:szCs w:val="20"/>
        </w:rPr>
        <w:t xml:space="preserve">, com motivação e finalidade descritas no Termo de Referência do </w:t>
      </w:r>
      <w:r w:rsidR="00144989" w:rsidRPr="007431F5">
        <w:rPr>
          <w:rFonts w:asciiTheme="minorHAnsi" w:hAnsiTheme="minorHAnsi" w:cs="Calibri"/>
          <w:sz w:val="20"/>
          <w:szCs w:val="20"/>
        </w:rPr>
        <w:t>órgão</w:t>
      </w:r>
      <w:r w:rsidRPr="007431F5">
        <w:rPr>
          <w:rFonts w:asciiTheme="minorHAnsi" w:hAnsiTheme="minorHAnsi" w:cs="Calibri"/>
          <w:sz w:val="20"/>
          <w:szCs w:val="20"/>
        </w:rPr>
        <w:t xml:space="preserve"> requisitante.</w:t>
      </w:r>
    </w:p>
    <w:p w:rsidR="007431F5" w:rsidRDefault="007431F5" w:rsidP="0004408F">
      <w:pPr>
        <w:spacing w:after="120" w:line="240" w:lineRule="auto"/>
        <w:jc w:val="both"/>
        <w:rPr>
          <w:rFonts w:cs="Calibri"/>
          <w:b/>
          <w:sz w:val="20"/>
          <w:szCs w:val="20"/>
        </w:rPr>
      </w:pPr>
    </w:p>
    <w:p w:rsidR="00B946A1" w:rsidRPr="00975295" w:rsidRDefault="00B946A1" w:rsidP="007431F5">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7431F5">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5114F6">
        <w:rPr>
          <w:rFonts w:cs="Calibri"/>
          <w:sz w:val="20"/>
          <w:szCs w:val="20"/>
        </w:rPr>
        <w:t>XXX</w:t>
      </w:r>
      <w:r w:rsidRPr="00975295">
        <w:rPr>
          <w:rFonts w:cs="Calibri"/>
          <w:sz w:val="20"/>
          <w:szCs w:val="20"/>
        </w:rPr>
        <w:t>201</w:t>
      </w:r>
      <w:r w:rsidR="003107E8">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w:t>
      </w:r>
      <w:r w:rsidR="007D5137">
        <w:rPr>
          <w:rFonts w:cs="Calibri"/>
          <w:sz w:val="20"/>
          <w:szCs w:val="20"/>
          <w:shd w:val="clear" w:color="auto" w:fill="FFFFFF"/>
        </w:rPr>
        <w:t>16</w:t>
      </w:r>
      <w:r w:rsidR="003A4F98" w:rsidRPr="0061647D">
        <w:rPr>
          <w:rFonts w:cs="Calibri"/>
          <w:sz w:val="20"/>
          <w:szCs w:val="20"/>
          <w:shd w:val="clear" w:color="auto" w:fill="FFFFFF"/>
        </w:rPr>
        <w:t>/30550/</w:t>
      </w:r>
      <w:r w:rsidR="008E7DBD">
        <w:rPr>
          <w:rFonts w:cs="Calibri"/>
          <w:sz w:val="20"/>
          <w:szCs w:val="20"/>
          <w:shd w:val="clear" w:color="auto" w:fill="FFFFFF"/>
        </w:rPr>
        <w:t>0</w:t>
      </w:r>
      <w:r w:rsidR="007D5137">
        <w:rPr>
          <w:rFonts w:cs="Calibri"/>
          <w:sz w:val="20"/>
          <w:szCs w:val="20"/>
          <w:shd w:val="clear" w:color="auto" w:fill="FFFFFF"/>
        </w:rPr>
        <w:t>10015</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Qtd</w:t>
            </w:r>
            <w:proofErr w:type="spellEnd"/>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7431F5">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7431F5">
        <w:rPr>
          <w:rFonts w:ascii="Calibri" w:hAnsi="Calibri" w:cs="Calibri"/>
          <w:caps/>
        </w:rPr>
        <w:t xml:space="preserve"> </w:t>
      </w:r>
      <w:r w:rsidR="0004408F">
        <w:rPr>
          <w:rFonts w:ascii="Calibri" w:hAnsi="Calibri" w:cs="Calibri"/>
          <w:caps/>
        </w:rPr>
        <w:t>dos produtos</w:t>
      </w:r>
    </w:p>
    <w:p w:rsidR="00740AB3" w:rsidRPr="00A36C62" w:rsidRDefault="00740AB3" w:rsidP="00740AB3">
      <w:pPr>
        <w:spacing w:after="0" w:line="240" w:lineRule="auto"/>
        <w:jc w:val="both"/>
        <w:rPr>
          <w:rFonts w:asciiTheme="minorHAnsi" w:hAnsiTheme="minorHAnsi"/>
          <w:b/>
          <w:bCs/>
          <w:sz w:val="20"/>
          <w:szCs w:val="20"/>
          <w:u w:val="single"/>
        </w:rPr>
      </w:pPr>
      <w:r>
        <w:rPr>
          <w:rFonts w:asciiTheme="minorHAnsi" w:hAnsiTheme="minorHAnsi"/>
          <w:b/>
          <w:bCs/>
          <w:sz w:val="20"/>
          <w:szCs w:val="20"/>
          <w:u w:val="single"/>
        </w:rPr>
        <w:t>2</w:t>
      </w:r>
      <w:r w:rsidRPr="00A36C62">
        <w:rPr>
          <w:rFonts w:asciiTheme="minorHAnsi" w:hAnsiTheme="minorHAnsi"/>
          <w:b/>
          <w:bCs/>
          <w:sz w:val="20"/>
          <w:szCs w:val="20"/>
          <w:u w:val="single"/>
        </w:rPr>
        <w:t>.2. D</w:t>
      </w:r>
      <w:r w:rsidRPr="00740AB3">
        <w:rPr>
          <w:rFonts w:asciiTheme="minorHAnsi" w:hAnsiTheme="minorHAnsi"/>
          <w:b/>
          <w:bCs/>
          <w:sz w:val="18"/>
          <w:szCs w:val="20"/>
          <w:u w:val="single"/>
        </w:rPr>
        <w:t>AS MEDIDAS DOS PRODUTOS</w:t>
      </w:r>
      <w:r w:rsidRPr="00A36C62">
        <w:rPr>
          <w:rFonts w:asciiTheme="minorHAnsi" w:hAnsiTheme="minorHAnsi"/>
          <w:b/>
          <w:bCs/>
          <w:sz w:val="20"/>
          <w:szCs w:val="20"/>
          <w:u w:val="single"/>
        </w:rPr>
        <w:t>:</w:t>
      </w:r>
    </w:p>
    <w:p w:rsidR="00740AB3" w:rsidRPr="00A36C62" w:rsidRDefault="00740AB3" w:rsidP="00740AB3">
      <w:pPr>
        <w:spacing w:after="0" w:line="240" w:lineRule="auto"/>
        <w:jc w:val="both"/>
        <w:rPr>
          <w:rFonts w:asciiTheme="minorHAnsi" w:hAnsiTheme="minorHAnsi"/>
          <w:sz w:val="20"/>
          <w:szCs w:val="20"/>
        </w:rPr>
      </w:pPr>
      <w:r>
        <w:rPr>
          <w:rFonts w:asciiTheme="minorHAnsi" w:hAnsiTheme="minorHAnsi"/>
          <w:sz w:val="20"/>
          <w:szCs w:val="20"/>
        </w:rPr>
        <w:t>2</w:t>
      </w:r>
      <w:r w:rsidRPr="00A36C62">
        <w:rPr>
          <w:rFonts w:asciiTheme="minorHAnsi" w:hAnsiTheme="minorHAnsi"/>
          <w:sz w:val="20"/>
          <w:szCs w:val="20"/>
        </w:rPr>
        <w:t>.2.1. Serão aceitas variações máximas de até 5,00% (cinco por cento) para mais ou para menos nas medidas, e pesos dos produtos.</w:t>
      </w:r>
    </w:p>
    <w:p w:rsidR="00740AB3" w:rsidRPr="00A36C62" w:rsidRDefault="00740AB3" w:rsidP="00740AB3">
      <w:pPr>
        <w:spacing w:after="0" w:line="240" w:lineRule="auto"/>
        <w:jc w:val="both"/>
        <w:rPr>
          <w:rFonts w:asciiTheme="minorHAnsi" w:hAnsiTheme="minorHAnsi"/>
          <w:sz w:val="20"/>
          <w:szCs w:val="20"/>
        </w:rPr>
      </w:pPr>
    </w:p>
    <w:p w:rsidR="00740AB3" w:rsidRPr="00A36C62" w:rsidRDefault="00740AB3" w:rsidP="00740AB3">
      <w:pPr>
        <w:autoSpaceDE w:val="0"/>
        <w:autoSpaceDN w:val="0"/>
        <w:adjustRightInd w:val="0"/>
        <w:spacing w:after="0" w:line="240" w:lineRule="auto"/>
        <w:jc w:val="both"/>
        <w:rPr>
          <w:rFonts w:asciiTheme="minorHAnsi" w:hAnsiTheme="minorHAnsi"/>
          <w:b/>
          <w:bCs/>
          <w:sz w:val="20"/>
          <w:szCs w:val="20"/>
          <w:u w:val="single"/>
        </w:rPr>
      </w:pPr>
      <w:r>
        <w:rPr>
          <w:rFonts w:asciiTheme="minorHAnsi" w:hAnsiTheme="minorHAnsi"/>
          <w:b/>
          <w:bCs/>
          <w:sz w:val="20"/>
          <w:szCs w:val="20"/>
          <w:u w:val="single"/>
        </w:rPr>
        <w:t>2</w:t>
      </w:r>
      <w:r w:rsidRPr="00A36C62">
        <w:rPr>
          <w:rFonts w:asciiTheme="minorHAnsi" w:hAnsiTheme="minorHAnsi"/>
          <w:b/>
          <w:bCs/>
          <w:sz w:val="20"/>
          <w:szCs w:val="20"/>
          <w:u w:val="single"/>
        </w:rPr>
        <w:t>.3. D</w:t>
      </w:r>
      <w:r w:rsidRPr="00740AB3">
        <w:rPr>
          <w:rFonts w:asciiTheme="minorHAnsi" w:hAnsiTheme="minorHAnsi"/>
          <w:b/>
          <w:bCs/>
          <w:sz w:val="18"/>
          <w:szCs w:val="20"/>
          <w:u w:val="single"/>
        </w:rPr>
        <w:t>A QUALIDADE DOS PRODUTOS</w:t>
      </w:r>
      <w:r w:rsidRPr="00A36C62">
        <w:rPr>
          <w:rFonts w:asciiTheme="minorHAnsi" w:hAnsiTheme="minorHAnsi"/>
          <w:b/>
          <w:bCs/>
          <w:sz w:val="20"/>
          <w:szCs w:val="20"/>
          <w:u w:val="single"/>
        </w:rPr>
        <w:t>:</w:t>
      </w:r>
    </w:p>
    <w:p w:rsidR="00740AB3" w:rsidRPr="00A36C62" w:rsidRDefault="00740AB3" w:rsidP="00740AB3">
      <w:pPr>
        <w:autoSpaceDE w:val="0"/>
        <w:autoSpaceDN w:val="0"/>
        <w:adjustRightInd w:val="0"/>
        <w:spacing w:after="0" w:line="240" w:lineRule="auto"/>
        <w:jc w:val="both"/>
        <w:rPr>
          <w:rFonts w:asciiTheme="minorHAnsi" w:hAnsiTheme="minorHAnsi"/>
          <w:sz w:val="20"/>
          <w:szCs w:val="20"/>
          <w:u w:val="single"/>
        </w:rPr>
      </w:pPr>
      <w:r>
        <w:rPr>
          <w:rFonts w:asciiTheme="minorHAnsi" w:hAnsiTheme="minorHAnsi"/>
          <w:sz w:val="20"/>
          <w:szCs w:val="20"/>
          <w:u w:val="single"/>
        </w:rPr>
        <w:lastRenderedPageBreak/>
        <w:t>2</w:t>
      </w:r>
      <w:r w:rsidRPr="00A36C62">
        <w:rPr>
          <w:rFonts w:asciiTheme="minorHAnsi" w:hAnsiTheme="minorHAnsi"/>
          <w:sz w:val="20"/>
          <w:szCs w:val="20"/>
          <w:u w:val="single"/>
        </w:rPr>
        <w:t>.3.1. Os produtos devem ser:</w:t>
      </w:r>
    </w:p>
    <w:p w:rsidR="00740AB3" w:rsidRPr="00A36C62" w:rsidRDefault="00740AB3" w:rsidP="00740AB3">
      <w:pPr>
        <w:autoSpaceDE w:val="0"/>
        <w:autoSpaceDN w:val="0"/>
        <w:adjustRightInd w:val="0"/>
        <w:spacing w:after="0" w:line="240" w:lineRule="auto"/>
        <w:jc w:val="both"/>
        <w:rPr>
          <w:rFonts w:asciiTheme="minorHAnsi" w:hAnsiTheme="minorHAnsi"/>
          <w:sz w:val="20"/>
          <w:szCs w:val="20"/>
        </w:rPr>
      </w:pPr>
      <w:r w:rsidRPr="00A36C62">
        <w:rPr>
          <w:rFonts w:asciiTheme="minorHAnsi" w:hAnsiTheme="minorHAnsi"/>
          <w:sz w:val="20"/>
          <w:szCs w:val="20"/>
        </w:rPr>
        <w:t>a) de alta qualidade, com excelente acabamento, sem falhas ou quaisquer outras avarias;</w:t>
      </w:r>
    </w:p>
    <w:p w:rsidR="00740AB3" w:rsidRPr="00A36C62" w:rsidRDefault="00740AB3" w:rsidP="00740AB3">
      <w:pPr>
        <w:autoSpaceDE w:val="0"/>
        <w:autoSpaceDN w:val="0"/>
        <w:adjustRightInd w:val="0"/>
        <w:spacing w:after="0" w:line="240" w:lineRule="auto"/>
        <w:jc w:val="both"/>
        <w:rPr>
          <w:rFonts w:asciiTheme="minorHAnsi" w:hAnsiTheme="minorHAnsi"/>
          <w:sz w:val="20"/>
          <w:szCs w:val="20"/>
        </w:rPr>
      </w:pPr>
      <w:r w:rsidRPr="00A36C62">
        <w:rPr>
          <w:rFonts w:asciiTheme="minorHAnsi" w:hAnsiTheme="minorHAnsi"/>
          <w:sz w:val="20"/>
          <w:szCs w:val="20"/>
        </w:rPr>
        <w:t>b) de excelência resistência e de modo a proporcionar segurança ao usuário;</w:t>
      </w:r>
    </w:p>
    <w:p w:rsidR="00740AB3" w:rsidRPr="00A36C62" w:rsidRDefault="00740AB3" w:rsidP="00740AB3">
      <w:pPr>
        <w:autoSpaceDE w:val="0"/>
        <w:autoSpaceDN w:val="0"/>
        <w:adjustRightInd w:val="0"/>
        <w:spacing w:after="0" w:line="240" w:lineRule="auto"/>
        <w:jc w:val="both"/>
        <w:rPr>
          <w:rFonts w:asciiTheme="minorHAnsi" w:hAnsiTheme="minorHAnsi"/>
          <w:sz w:val="20"/>
          <w:szCs w:val="20"/>
        </w:rPr>
      </w:pPr>
      <w:r w:rsidRPr="00A36C62">
        <w:rPr>
          <w:rFonts w:asciiTheme="minorHAnsi" w:hAnsiTheme="minorHAnsi"/>
          <w:sz w:val="20"/>
          <w:szCs w:val="20"/>
        </w:rPr>
        <w:t>c) entregues obedecendo rigorosamente as clausulas do Edital e seus anexos.</w:t>
      </w:r>
    </w:p>
    <w:p w:rsidR="00740AB3" w:rsidRPr="00A36C62" w:rsidRDefault="00740AB3" w:rsidP="00740AB3">
      <w:pPr>
        <w:autoSpaceDE w:val="0"/>
        <w:autoSpaceDN w:val="0"/>
        <w:adjustRightInd w:val="0"/>
        <w:spacing w:after="0" w:line="240" w:lineRule="auto"/>
        <w:jc w:val="both"/>
        <w:rPr>
          <w:rFonts w:asciiTheme="minorHAnsi" w:hAnsiTheme="minorHAnsi"/>
          <w:sz w:val="20"/>
          <w:szCs w:val="20"/>
        </w:rPr>
      </w:pPr>
      <w:r w:rsidRPr="00A36C62">
        <w:rPr>
          <w:rFonts w:asciiTheme="minorHAnsi" w:hAnsiTheme="minorHAnsi"/>
          <w:sz w:val="20"/>
          <w:szCs w:val="20"/>
        </w:rPr>
        <w:t>d) entregues acondicionados, sempre que possível, em embalagens lacradas individualmente, identificados, e em perfeitas condições de armazenagem.</w:t>
      </w:r>
    </w:p>
    <w:p w:rsidR="00740AB3" w:rsidRPr="00A36C62" w:rsidRDefault="00740AB3" w:rsidP="00740AB3">
      <w:pPr>
        <w:autoSpaceDE w:val="0"/>
        <w:autoSpaceDN w:val="0"/>
        <w:adjustRightInd w:val="0"/>
        <w:spacing w:after="0" w:line="240" w:lineRule="auto"/>
        <w:jc w:val="both"/>
        <w:rPr>
          <w:rFonts w:asciiTheme="minorHAnsi" w:hAnsiTheme="minorHAnsi"/>
          <w:b/>
          <w:sz w:val="20"/>
          <w:szCs w:val="20"/>
        </w:rPr>
      </w:pPr>
      <w:r>
        <w:rPr>
          <w:rFonts w:asciiTheme="minorHAnsi" w:hAnsiTheme="minorHAnsi"/>
          <w:sz w:val="20"/>
          <w:szCs w:val="20"/>
        </w:rPr>
        <w:t>2</w:t>
      </w:r>
      <w:r w:rsidRPr="00A36C62">
        <w:rPr>
          <w:rFonts w:asciiTheme="minorHAnsi" w:hAnsiTheme="minorHAnsi"/>
          <w:sz w:val="20"/>
          <w:szCs w:val="20"/>
        </w:rPr>
        <w:t>.3.2. Produtos contendo baixa qualidade, em desacordo com o edital e seus anexos ou com a legislação vigente aplicada, serão rejeitados pela Secretaria da Saúde.</w:t>
      </w:r>
    </w:p>
    <w:p w:rsidR="00740AB3" w:rsidRPr="00A36C62" w:rsidRDefault="00740AB3" w:rsidP="00740AB3">
      <w:pPr>
        <w:autoSpaceDE w:val="0"/>
        <w:autoSpaceDN w:val="0"/>
        <w:adjustRightInd w:val="0"/>
        <w:spacing w:after="0" w:line="240" w:lineRule="auto"/>
        <w:jc w:val="both"/>
        <w:rPr>
          <w:rFonts w:asciiTheme="minorHAnsi" w:hAnsiTheme="minorHAnsi"/>
          <w:sz w:val="20"/>
          <w:szCs w:val="20"/>
        </w:rPr>
      </w:pPr>
    </w:p>
    <w:p w:rsidR="00740AB3" w:rsidRPr="00A36C62" w:rsidRDefault="00740AB3" w:rsidP="00740AB3">
      <w:pPr>
        <w:autoSpaceDE w:val="0"/>
        <w:autoSpaceDN w:val="0"/>
        <w:adjustRightInd w:val="0"/>
        <w:spacing w:after="0" w:line="240" w:lineRule="auto"/>
        <w:jc w:val="both"/>
        <w:rPr>
          <w:rFonts w:asciiTheme="minorHAnsi" w:hAnsiTheme="minorHAnsi"/>
          <w:b/>
          <w:bCs/>
          <w:sz w:val="20"/>
          <w:szCs w:val="20"/>
          <w:u w:val="single"/>
        </w:rPr>
      </w:pPr>
      <w:r>
        <w:rPr>
          <w:rFonts w:asciiTheme="minorHAnsi" w:hAnsiTheme="minorHAnsi"/>
          <w:b/>
          <w:bCs/>
          <w:sz w:val="20"/>
          <w:szCs w:val="20"/>
          <w:u w:val="single"/>
        </w:rPr>
        <w:t>2</w:t>
      </w:r>
      <w:r w:rsidRPr="00A36C62">
        <w:rPr>
          <w:rFonts w:asciiTheme="minorHAnsi" w:hAnsiTheme="minorHAnsi"/>
          <w:b/>
          <w:bCs/>
          <w:sz w:val="20"/>
          <w:szCs w:val="20"/>
          <w:u w:val="single"/>
        </w:rPr>
        <w:t>.4. Da identificação / embalagem dos produtos:</w:t>
      </w:r>
    </w:p>
    <w:p w:rsidR="00740AB3" w:rsidRPr="00A36C62" w:rsidRDefault="00740AB3" w:rsidP="00740AB3">
      <w:pPr>
        <w:autoSpaceDE w:val="0"/>
        <w:autoSpaceDN w:val="0"/>
        <w:adjustRightInd w:val="0"/>
        <w:spacing w:after="0" w:line="240" w:lineRule="auto"/>
        <w:jc w:val="both"/>
        <w:rPr>
          <w:rFonts w:asciiTheme="minorHAnsi" w:hAnsiTheme="minorHAnsi"/>
          <w:sz w:val="20"/>
          <w:szCs w:val="20"/>
        </w:rPr>
      </w:pPr>
      <w:r>
        <w:rPr>
          <w:rFonts w:asciiTheme="minorHAnsi" w:hAnsiTheme="minorHAnsi"/>
          <w:sz w:val="20"/>
          <w:szCs w:val="20"/>
        </w:rPr>
        <w:t>2</w:t>
      </w:r>
      <w:r w:rsidRPr="00A36C62">
        <w:rPr>
          <w:rFonts w:asciiTheme="minorHAnsi" w:hAnsiTheme="minorHAnsi"/>
          <w:sz w:val="20"/>
          <w:szCs w:val="20"/>
        </w:rPr>
        <w:t>.4.1. Os produtos fornecidos deverão possuir embalagem, contendo:</w:t>
      </w:r>
    </w:p>
    <w:p w:rsidR="00740AB3" w:rsidRPr="00A36C62" w:rsidRDefault="00740AB3" w:rsidP="00740AB3">
      <w:pPr>
        <w:autoSpaceDE w:val="0"/>
        <w:autoSpaceDN w:val="0"/>
        <w:adjustRightInd w:val="0"/>
        <w:spacing w:after="0" w:line="240" w:lineRule="auto"/>
        <w:jc w:val="both"/>
        <w:rPr>
          <w:rFonts w:asciiTheme="minorHAnsi" w:hAnsiTheme="minorHAnsi"/>
          <w:sz w:val="20"/>
          <w:szCs w:val="20"/>
        </w:rPr>
      </w:pPr>
      <w:r w:rsidRPr="00A36C62">
        <w:rPr>
          <w:rFonts w:asciiTheme="minorHAnsi" w:hAnsiTheme="minorHAnsi"/>
          <w:sz w:val="20"/>
          <w:szCs w:val="20"/>
        </w:rPr>
        <w:t xml:space="preserve">a) nome e </w:t>
      </w:r>
      <w:r w:rsidRPr="00A36C62">
        <w:rPr>
          <w:rFonts w:asciiTheme="minorHAnsi" w:hAnsiTheme="minorHAnsi"/>
          <w:i/>
          <w:iCs/>
          <w:sz w:val="20"/>
          <w:szCs w:val="20"/>
        </w:rPr>
        <w:t>website</w:t>
      </w:r>
      <w:r w:rsidRPr="00A36C62">
        <w:rPr>
          <w:rFonts w:asciiTheme="minorHAnsi" w:hAnsiTheme="minorHAnsi"/>
          <w:sz w:val="20"/>
          <w:szCs w:val="20"/>
        </w:rPr>
        <w:t xml:space="preserve"> do fabricante;</w:t>
      </w:r>
    </w:p>
    <w:p w:rsidR="00740AB3" w:rsidRPr="00A36C62" w:rsidRDefault="00740AB3" w:rsidP="00740AB3">
      <w:pPr>
        <w:autoSpaceDE w:val="0"/>
        <w:autoSpaceDN w:val="0"/>
        <w:adjustRightInd w:val="0"/>
        <w:spacing w:after="0" w:line="240" w:lineRule="auto"/>
        <w:jc w:val="both"/>
        <w:rPr>
          <w:rFonts w:asciiTheme="minorHAnsi" w:hAnsiTheme="minorHAnsi"/>
          <w:sz w:val="20"/>
          <w:szCs w:val="20"/>
        </w:rPr>
      </w:pPr>
      <w:r w:rsidRPr="00A36C62">
        <w:rPr>
          <w:rFonts w:asciiTheme="minorHAnsi" w:hAnsiTheme="minorHAnsi"/>
          <w:sz w:val="20"/>
          <w:szCs w:val="20"/>
        </w:rPr>
        <w:t>b) data do término da garantia;</w:t>
      </w:r>
    </w:p>
    <w:p w:rsidR="00740AB3" w:rsidRPr="00A36C62" w:rsidRDefault="00740AB3" w:rsidP="00740AB3">
      <w:pPr>
        <w:autoSpaceDE w:val="0"/>
        <w:autoSpaceDN w:val="0"/>
        <w:adjustRightInd w:val="0"/>
        <w:spacing w:after="0" w:line="240" w:lineRule="auto"/>
        <w:jc w:val="both"/>
        <w:rPr>
          <w:rFonts w:asciiTheme="minorHAnsi" w:hAnsiTheme="minorHAnsi"/>
          <w:sz w:val="20"/>
          <w:szCs w:val="20"/>
        </w:rPr>
      </w:pPr>
      <w:r w:rsidRPr="00A36C62">
        <w:rPr>
          <w:rFonts w:asciiTheme="minorHAnsi" w:hAnsiTheme="minorHAnsi"/>
          <w:sz w:val="20"/>
          <w:szCs w:val="20"/>
        </w:rPr>
        <w:t>c) dados para acionamento da garantia.</w:t>
      </w:r>
    </w:p>
    <w:p w:rsidR="00740AB3" w:rsidRDefault="00740AB3" w:rsidP="00FA5890">
      <w:pPr>
        <w:tabs>
          <w:tab w:val="left" w:pos="567"/>
        </w:tabs>
        <w:spacing w:after="0" w:line="240" w:lineRule="auto"/>
        <w:jc w:val="both"/>
        <w:rPr>
          <w:rFonts w:asciiTheme="minorHAnsi" w:hAnsiTheme="minorHAnsi"/>
          <w:b/>
          <w:sz w:val="20"/>
          <w:szCs w:val="20"/>
          <w:u w:val="single"/>
        </w:rPr>
      </w:pPr>
    </w:p>
    <w:p w:rsidR="00005616" w:rsidRPr="007431F5" w:rsidRDefault="009E010B" w:rsidP="00FA5890">
      <w:pPr>
        <w:tabs>
          <w:tab w:val="left" w:pos="567"/>
        </w:tabs>
        <w:spacing w:after="0" w:line="240" w:lineRule="auto"/>
        <w:jc w:val="both"/>
        <w:rPr>
          <w:rFonts w:asciiTheme="minorHAnsi" w:hAnsiTheme="minorHAnsi"/>
          <w:b/>
          <w:sz w:val="20"/>
          <w:szCs w:val="20"/>
          <w:u w:val="single"/>
        </w:rPr>
      </w:pPr>
      <w:r w:rsidRPr="007431F5">
        <w:rPr>
          <w:rFonts w:asciiTheme="minorHAnsi" w:hAnsiTheme="minorHAnsi"/>
          <w:b/>
          <w:sz w:val="20"/>
          <w:szCs w:val="20"/>
          <w:u w:val="single"/>
        </w:rPr>
        <w:t>2.</w:t>
      </w:r>
      <w:r w:rsidR="00740AB3">
        <w:rPr>
          <w:rFonts w:asciiTheme="minorHAnsi" w:hAnsiTheme="minorHAnsi"/>
          <w:b/>
          <w:sz w:val="20"/>
          <w:szCs w:val="20"/>
          <w:u w:val="single"/>
        </w:rPr>
        <w:t>5</w:t>
      </w:r>
      <w:r w:rsidR="00005616" w:rsidRPr="007431F5">
        <w:rPr>
          <w:rFonts w:asciiTheme="minorHAnsi" w:hAnsiTheme="minorHAnsi"/>
          <w:b/>
          <w:sz w:val="20"/>
          <w:szCs w:val="20"/>
          <w:u w:val="single"/>
        </w:rPr>
        <w:t>. Do prazo</w:t>
      </w:r>
      <w:r w:rsidR="004564C1" w:rsidRPr="007431F5">
        <w:rPr>
          <w:rFonts w:asciiTheme="minorHAnsi" w:hAnsiTheme="minorHAnsi"/>
          <w:b/>
          <w:sz w:val="20"/>
          <w:szCs w:val="20"/>
          <w:u w:val="single"/>
        </w:rPr>
        <w:t xml:space="preserve"> de entrega dos </w:t>
      </w:r>
      <w:r w:rsidR="003074CF" w:rsidRPr="007431F5">
        <w:rPr>
          <w:rFonts w:asciiTheme="minorHAnsi" w:hAnsiTheme="minorHAnsi"/>
          <w:b/>
          <w:sz w:val="20"/>
          <w:szCs w:val="20"/>
          <w:u w:val="single"/>
        </w:rPr>
        <w:t>produtos</w:t>
      </w:r>
      <w:r w:rsidR="00005616" w:rsidRPr="007431F5">
        <w:rPr>
          <w:rFonts w:asciiTheme="minorHAnsi" w:hAnsiTheme="minorHAnsi"/>
          <w:b/>
          <w:sz w:val="20"/>
          <w:szCs w:val="20"/>
          <w:u w:val="single"/>
        </w:rPr>
        <w:t>:</w:t>
      </w:r>
    </w:p>
    <w:p w:rsidR="007431F5" w:rsidRPr="007431F5" w:rsidRDefault="009E010B" w:rsidP="007431F5">
      <w:pPr>
        <w:tabs>
          <w:tab w:val="left" w:pos="7200"/>
        </w:tabs>
        <w:spacing w:after="0" w:line="240" w:lineRule="auto"/>
        <w:jc w:val="both"/>
        <w:rPr>
          <w:rFonts w:asciiTheme="minorHAnsi" w:hAnsiTheme="minorHAnsi"/>
          <w:color w:val="000000"/>
          <w:sz w:val="20"/>
          <w:szCs w:val="20"/>
        </w:rPr>
      </w:pPr>
      <w:r w:rsidRPr="007431F5">
        <w:rPr>
          <w:rFonts w:asciiTheme="minorHAnsi" w:hAnsiTheme="minorHAnsi"/>
          <w:b/>
          <w:sz w:val="20"/>
          <w:szCs w:val="20"/>
        </w:rPr>
        <w:t>2.</w:t>
      </w:r>
      <w:r w:rsidR="00740AB3">
        <w:rPr>
          <w:rFonts w:asciiTheme="minorHAnsi" w:hAnsiTheme="minorHAnsi"/>
          <w:b/>
          <w:sz w:val="20"/>
          <w:szCs w:val="20"/>
        </w:rPr>
        <w:t>5</w:t>
      </w:r>
      <w:r w:rsidR="00025C98" w:rsidRPr="007431F5">
        <w:rPr>
          <w:rFonts w:asciiTheme="minorHAnsi" w:hAnsiTheme="minorHAnsi"/>
          <w:b/>
          <w:sz w:val="20"/>
          <w:szCs w:val="20"/>
        </w:rPr>
        <w:t>.1.</w:t>
      </w:r>
      <w:r w:rsidR="007431F5" w:rsidRPr="007431F5">
        <w:rPr>
          <w:rFonts w:asciiTheme="minorHAnsi" w:hAnsiTheme="minorHAnsi"/>
          <w:color w:val="000000"/>
          <w:sz w:val="20"/>
          <w:szCs w:val="20"/>
        </w:rPr>
        <w:t xml:space="preserve"> A entrega deverá ser feita no prazo máximo de ate </w:t>
      </w:r>
      <w:r w:rsidR="007431F5" w:rsidRPr="007431F5">
        <w:rPr>
          <w:rFonts w:asciiTheme="minorHAnsi" w:hAnsiTheme="minorHAnsi"/>
          <w:b/>
          <w:bCs/>
          <w:color w:val="000000"/>
          <w:sz w:val="20"/>
          <w:szCs w:val="20"/>
        </w:rPr>
        <w:t>15 (quinze) dias corridos</w:t>
      </w:r>
      <w:r w:rsidR="007431F5" w:rsidRPr="007431F5">
        <w:rPr>
          <w:rFonts w:asciiTheme="minorHAnsi" w:hAnsiTheme="minorHAnsi"/>
          <w:color w:val="000000"/>
          <w:sz w:val="20"/>
          <w:szCs w:val="20"/>
        </w:rPr>
        <w:t>, contados do recebimento da Nota de Empenho, salvo, se por motivo justo, a CONTRATADA solicitar prorrogação, e este pedido ser aceito pela SESAU/TO;</w:t>
      </w:r>
    </w:p>
    <w:p w:rsidR="007431F5" w:rsidRPr="007431F5" w:rsidRDefault="007431F5" w:rsidP="007431F5">
      <w:pPr>
        <w:tabs>
          <w:tab w:val="left" w:pos="7200"/>
        </w:tabs>
        <w:spacing w:after="0" w:line="240" w:lineRule="auto"/>
        <w:jc w:val="both"/>
        <w:rPr>
          <w:rFonts w:asciiTheme="minorHAnsi" w:eastAsia="Batang" w:hAnsiTheme="minorHAnsi"/>
          <w:color w:val="000000"/>
          <w:sz w:val="20"/>
          <w:szCs w:val="20"/>
        </w:rPr>
      </w:pPr>
      <w:r w:rsidRPr="007431F5">
        <w:rPr>
          <w:rFonts w:asciiTheme="minorHAnsi" w:eastAsia="Batang" w:hAnsiTheme="minorHAnsi"/>
          <w:b/>
          <w:color w:val="000000"/>
          <w:sz w:val="20"/>
          <w:szCs w:val="20"/>
        </w:rPr>
        <w:t>2.</w:t>
      </w:r>
      <w:r w:rsidR="00740AB3">
        <w:rPr>
          <w:rFonts w:asciiTheme="minorHAnsi" w:eastAsia="Batang" w:hAnsiTheme="minorHAnsi"/>
          <w:b/>
          <w:color w:val="000000"/>
          <w:sz w:val="20"/>
          <w:szCs w:val="20"/>
        </w:rPr>
        <w:t>5</w:t>
      </w:r>
      <w:r w:rsidRPr="007431F5">
        <w:rPr>
          <w:rFonts w:asciiTheme="minorHAnsi" w:eastAsia="Batang" w:hAnsiTheme="minorHAnsi"/>
          <w:b/>
          <w:color w:val="000000"/>
          <w:sz w:val="20"/>
          <w:szCs w:val="20"/>
        </w:rPr>
        <w:t>.2.</w:t>
      </w:r>
      <w:r w:rsidRPr="007431F5">
        <w:rPr>
          <w:rFonts w:asciiTheme="minorHAnsi" w:eastAsia="Batang" w:hAnsiTheme="minorHAnsi"/>
          <w:color w:val="000000"/>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w:t>
      </w:r>
      <w:r w:rsidRPr="007431F5">
        <w:rPr>
          <w:rFonts w:asciiTheme="minorHAnsi" w:eastAsia="Batang" w:hAnsiTheme="minorHAnsi"/>
          <w:sz w:val="20"/>
          <w:szCs w:val="20"/>
        </w:rPr>
        <w:t>cados os licitantes remanescentes em ordem de classificação para contratar com a SESAU/TO.</w:t>
      </w:r>
    </w:p>
    <w:p w:rsidR="007317B9" w:rsidRPr="00E166E5" w:rsidRDefault="007317B9" w:rsidP="00162246">
      <w:pPr>
        <w:tabs>
          <w:tab w:val="left" w:pos="7200"/>
        </w:tabs>
        <w:spacing w:after="120" w:line="240" w:lineRule="auto"/>
        <w:jc w:val="both"/>
        <w:rPr>
          <w:rFonts w:eastAsia="Batang"/>
          <w:sz w:val="20"/>
          <w:szCs w:val="20"/>
        </w:rPr>
      </w:pPr>
    </w:p>
    <w:p w:rsidR="00B946A1" w:rsidRPr="00975295" w:rsidRDefault="007C3977" w:rsidP="004564C1">
      <w:pPr>
        <w:spacing w:before="120" w:after="0" w:line="240" w:lineRule="auto"/>
        <w:jc w:val="both"/>
        <w:rPr>
          <w:rFonts w:cs="Calibri"/>
          <w:b/>
          <w:sz w:val="20"/>
          <w:szCs w:val="20"/>
        </w:rPr>
      </w:pPr>
      <w:r>
        <w:rPr>
          <w:rFonts w:cs="Calibri"/>
          <w:b/>
          <w:sz w:val="20"/>
          <w:szCs w:val="20"/>
        </w:rPr>
        <w:t xml:space="preserve">CLÁUSULA TERCEIRA – DA </w:t>
      </w:r>
      <w:r w:rsidR="007431F5">
        <w:rPr>
          <w:rFonts w:cs="Calibri"/>
          <w:b/>
          <w:sz w:val="20"/>
          <w:szCs w:val="20"/>
        </w:rPr>
        <w:t>GARANTIA/</w:t>
      </w:r>
      <w:r>
        <w:rPr>
          <w:rFonts w:cs="Calibri"/>
          <w:b/>
          <w:sz w:val="20"/>
          <w:szCs w:val="20"/>
        </w:rPr>
        <w:t>VALIDADE</w:t>
      </w:r>
      <w:r w:rsidR="007431F5">
        <w:rPr>
          <w:rFonts w:cs="Calibri"/>
          <w:b/>
          <w:sz w:val="20"/>
          <w:szCs w:val="20"/>
        </w:rPr>
        <w:t xml:space="preserve"> </w:t>
      </w:r>
      <w:r w:rsidR="00B47D86" w:rsidRPr="00975295">
        <w:rPr>
          <w:rFonts w:cs="Calibri"/>
          <w:b/>
          <w:sz w:val="20"/>
          <w:szCs w:val="20"/>
        </w:rPr>
        <w:t>E DO LOCAL DE ENTREGA</w:t>
      </w:r>
      <w:r w:rsidR="005F3531">
        <w:rPr>
          <w:rFonts w:cs="Calibri"/>
          <w:b/>
          <w:sz w:val="20"/>
          <w:szCs w:val="20"/>
        </w:rPr>
        <w:t xml:space="preserve"> DOS PRODUTOS</w:t>
      </w:r>
    </w:p>
    <w:p w:rsidR="00B47D86" w:rsidRPr="007431F5" w:rsidRDefault="0019657B" w:rsidP="005B40BC">
      <w:pPr>
        <w:spacing w:after="0" w:line="240" w:lineRule="auto"/>
        <w:jc w:val="both"/>
        <w:rPr>
          <w:rFonts w:asciiTheme="minorHAnsi" w:hAnsiTheme="minorHAnsi" w:cs="Calibri"/>
          <w:b/>
          <w:bCs/>
          <w:sz w:val="20"/>
          <w:szCs w:val="20"/>
          <w:u w:val="single"/>
        </w:rPr>
      </w:pPr>
      <w:r w:rsidRPr="007431F5">
        <w:rPr>
          <w:rFonts w:asciiTheme="minorHAnsi" w:hAnsiTheme="minorHAnsi" w:cs="Calibri"/>
          <w:b/>
          <w:bCs/>
          <w:sz w:val="20"/>
          <w:szCs w:val="20"/>
          <w:u w:val="single"/>
        </w:rPr>
        <w:t xml:space="preserve">3.1. </w:t>
      </w:r>
      <w:r w:rsidR="00B47D86" w:rsidRPr="007431F5">
        <w:rPr>
          <w:rFonts w:asciiTheme="minorHAnsi" w:hAnsiTheme="minorHAnsi" w:cs="Calibri"/>
          <w:b/>
          <w:bCs/>
          <w:sz w:val="20"/>
          <w:szCs w:val="20"/>
          <w:u w:val="single"/>
        </w:rPr>
        <w:t xml:space="preserve">Da </w:t>
      </w:r>
      <w:r w:rsidR="007431F5" w:rsidRPr="007431F5">
        <w:rPr>
          <w:rFonts w:asciiTheme="minorHAnsi" w:hAnsiTheme="minorHAnsi" w:cs="Calibri"/>
          <w:b/>
          <w:bCs/>
          <w:sz w:val="20"/>
          <w:szCs w:val="20"/>
          <w:u w:val="single"/>
        </w:rPr>
        <w:t>garantia/</w:t>
      </w:r>
      <w:r w:rsidR="007C3977" w:rsidRPr="007431F5">
        <w:rPr>
          <w:rFonts w:asciiTheme="minorHAnsi" w:hAnsiTheme="minorHAnsi" w:cs="Calibri"/>
          <w:b/>
          <w:bCs/>
          <w:sz w:val="20"/>
          <w:szCs w:val="20"/>
          <w:u w:val="single"/>
        </w:rPr>
        <w:t>validade</w:t>
      </w:r>
      <w:r w:rsidR="004564C1" w:rsidRPr="007431F5">
        <w:rPr>
          <w:rFonts w:asciiTheme="minorHAnsi" w:hAnsiTheme="minorHAnsi" w:cs="Calibri"/>
          <w:b/>
          <w:bCs/>
          <w:sz w:val="20"/>
          <w:szCs w:val="20"/>
          <w:u w:val="single"/>
        </w:rPr>
        <w:t xml:space="preserve"> dos </w:t>
      </w:r>
      <w:r w:rsidR="00162246" w:rsidRPr="007431F5">
        <w:rPr>
          <w:rFonts w:asciiTheme="minorHAnsi" w:hAnsiTheme="minorHAnsi" w:cs="Calibri"/>
          <w:b/>
          <w:bCs/>
          <w:sz w:val="20"/>
          <w:szCs w:val="20"/>
          <w:u w:val="single"/>
        </w:rPr>
        <w:t>produtos</w:t>
      </w:r>
      <w:r w:rsidR="00B47D86" w:rsidRPr="007431F5">
        <w:rPr>
          <w:rFonts w:asciiTheme="minorHAnsi" w:hAnsiTheme="minorHAnsi" w:cs="Calibri"/>
          <w:b/>
          <w:bCs/>
          <w:sz w:val="20"/>
          <w:szCs w:val="20"/>
          <w:u w:val="single"/>
        </w:rPr>
        <w:t>:</w:t>
      </w:r>
    </w:p>
    <w:p w:rsidR="007431F5" w:rsidRPr="007431F5" w:rsidRDefault="0079483E" w:rsidP="007431F5">
      <w:pPr>
        <w:autoSpaceDE w:val="0"/>
        <w:autoSpaceDN w:val="0"/>
        <w:adjustRightInd w:val="0"/>
        <w:spacing w:after="0" w:line="240" w:lineRule="auto"/>
        <w:jc w:val="both"/>
        <w:rPr>
          <w:rFonts w:asciiTheme="minorHAnsi" w:hAnsiTheme="minorHAnsi"/>
          <w:color w:val="000000"/>
          <w:sz w:val="20"/>
          <w:szCs w:val="20"/>
        </w:rPr>
      </w:pPr>
      <w:r w:rsidRPr="007431F5">
        <w:rPr>
          <w:rFonts w:asciiTheme="minorHAnsi" w:hAnsiTheme="minorHAnsi"/>
          <w:b/>
          <w:sz w:val="20"/>
          <w:szCs w:val="20"/>
        </w:rPr>
        <w:t>3.1.1</w:t>
      </w:r>
      <w:r w:rsidR="00537788">
        <w:rPr>
          <w:rFonts w:asciiTheme="minorHAnsi" w:hAnsiTheme="minorHAnsi"/>
          <w:color w:val="000000"/>
          <w:sz w:val="20"/>
          <w:szCs w:val="20"/>
        </w:rPr>
        <w:t xml:space="preserve">. </w:t>
      </w:r>
      <w:r w:rsidR="00537788" w:rsidRPr="00A36C62">
        <w:rPr>
          <w:rFonts w:asciiTheme="minorHAnsi" w:hAnsiTheme="minorHAnsi"/>
          <w:color w:val="000000"/>
          <w:sz w:val="20"/>
          <w:szCs w:val="20"/>
        </w:rPr>
        <w:t xml:space="preserve">Os produtos devem ter a garantia/validade mínima de </w:t>
      </w:r>
      <w:r w:rsidR="00537788" w:rsidRPr="00A36C62">
        <w:rPr>
          <w:rFonts w:asciiTheme="minorHAnsi" w:hAnsiTheme="minorHAnsi"/>
          <w:b/>
          <w:bCs/>
          <w:color w:val="000000"/>
          <w:sz w:val="20"/>
          <w:szCs w:val="20"/>
        </w:rPr>
        <w:t>12 (doze) meses</w:t>
      </w:r>
      <w:r w:rsidR="00537788" w:rsidRPr="00A36C62">
        <w:rPr>
          <w:rFonts w:asciiTheme="minorHAnsi" w:hAnsiTheme="minorHAnsi"/>
          <w:bCs/>
          <w:color w:val="000000"/>
          <w:sz w:val="20"/>
          <w:szCs w:val="20"/>
        </w:rPr>
        <w:t xml:space="preserve"> </w:t>
      </w:r>
      <w:r w:rsidR="00537788" w:rsidRPr="00A36C62">
        <w:rPr>
          <w:rFonts w:asciiTheme="minorHAnsi" w:hAnsiTheme="minorHAnsi"/>
          <w:color w:val="000000"/>
          <w:sz w:val="20"/>
          <w:szCs w:val="20"/>
        </w:rPr>
        <w:t>co</w:t>
      </w:r>
      <w:r w:rsidR="00537788">
        <w:rPr>
          <w:rFonts w:asciiTheme="minorHAnsi" w:hAnsiTheme="minorHAnsi"/>
          <w:color w:val="000000"/>
          <w:sz w:val="20"/>
          <w:szCs w:val="20"/>
        </w:rPr>
        <w:t>ntados do atesto da nota fiscal, para o item 18 (URETROTOMO)  a garantia será de 02 anos para defeito de fabricação;</w:t>
      </w:r>
    </w:p>
    <w:p w:rsidR="007431F5" w:rsidRPr="007431F5" w:rsidRDefault="007431F5" w:rsidP="007431F5">
      <w:pPr>
        <w:tabs>
          <w:tab w:val="left" w:pos="2127"/>
        </w:tabs>
        <w:spacing w:after="0" w:line="240" w:lineRule="auto"/>
        <w:jc w:val="both"/>
        <w:rPr>
          <w:rFonts w:asciiTheme="minorHAnsi" w:hAnsiTheme="minorHAnsi"/>
          <w:color w:val="000000"/>
          <w:sz w:val="20"/>
          <w:szCs w:val="20"/>
        </w:rPr>
      </w:pPr>
      <w:r w:rsidRPr="007431F5">
        <w:rPr>
          <w:rFonts w:asciiTheme="minorHAnsi" w:hAnsiTheme="minorHAnsi"/>
          <w:b/>
          <w:color w:val="000000"/>
          <w:sz w:val="20"/>
          <w:szCs w:val="20"/>
        </w:rPr>
        <w:t>3.1.2.</w:t>
      </w:r>
      <w:r w:rsidRPr="007431F5">
        <w:rPr>
          <w:rFonts w:asciiTheme="minorHAnsi" w:hAnsiTheme="minorHAnsi"/>
          <w:color w:val="000000"/>
          <w:sz w:val="20"/>
          <w:szCs w:val="20"/>
        </w:rPr>
        <w:t xml:space="preserve"> A Contratada fica obrigada a manter a garantia/validade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7431F5" w:rsidRPr="007431F5" w:rsidRDefault="007431F5" w:rsidP="007431F5">
      <w:pPr>
        <w:autoSpaceDE w:val="0"/>
        <w:autoSpaceDN w:val="0"/>
        <w:adjustRightInd w:val="0"/>
        <w:spacing w:after="0" w:line="240" w:lineRule="auto"/>
        <w:jc w:val="both"/>
        <w:rPr>
          <w:rFonts w:asciiTheme="minorHAnsi" w:hAnsiTheme="minorHAnsi"/>
          <w:color w:val="000000"/>
          <w:sz w:val="20"/>
          <w:szCs w:val="20"/>
        </w:rPr>
      </w:pPr>
      <w:r w:rsidRPr="007431F5">
        <w:rPr>
          <w:rFonts w:asciiTheme="minorHAnsi" w:hAnsiTheme="minorHAnsi"/>
          <w:b/>
          <w:sz w:val="20"/>
          <w:szCs w:val="20"/>
        </w:rPr>
        <w:t>3.1.3.</w:t>
      </w:r>
      <w:r w:rsidRPr="007431F5">
        <w:rPr>
          <w:rFonts w:asciiTheme="minorHAnsi" w:hAnsiTheme="minorHAnsi"/>
          <w:sz w:val="20"/>
          <w:szCs w:val="20"/>
        </w:rPr>
        <w:t xml:space="preserve"> Durante o período de garantia dos produtos, a </w:t>
      </w:r>
      <w:r w:rsidRPr="007431F5">
        <w:rPr>
          <w:rFonts w:asciiTheme="minorHAnsi" w:hAnsiTheme="minorHAnsi"/>
          <w:color w:val="000000"/>
          <w:sz w:val="20"/>
          <w:szCs w:val="20"/>
        </w:rPr>
        <w:t>Contratada deverá arcar consertos e substituições em decorrência de defeitos de fabricação, transporte, avarias, embalagem ou armazenamento e outros eventos, para os quais a Contratante não concorreu.</w:t>
      </w:r>
    </w:p>
    <w:p w:rsidR="007431F5" w:rsidRPr="008D414C" w:rsidRDefault="007431F5" w:rsidP="008D414C">
      <w:pPr>
        <w:autoSpaceDE w:val="0"/>
        <w:autoSpaceDN w:val="0"/>
        <w:adjustRightInd w:val="0"/>
        <w:spacing w:after="0" w:line="240" w:lineRule="auto"/>
        <w:jc w:val="both"/>
        <w:rPr>
          <w:rFonts w:asciiTheme="minorHAnsi" w:hAnsiTheme="minorHAnsi"/>
          <w:color w:val="000000"/>
          <w:sz w:val="20"/>
          <w:szCs w:val="20"/>
        </w:rPr>
      </w:pPr>
      <w:r w:rsidRPr="007431F5">
        <w:rPr>
          <w:rFonts w:asciiTheme="minorHAnsi" w:hAnsiTheme="minorHAnsi"/>
          <w:color w:val="000000"/>
          <w:sz w:val="20"/>
          <w:szCs w:val="20"/>
        </w:rPr>
        <w:t xml:space="preserve">a) O prazo para a Contratada atender ao item acima, deverá ser de no máximo até </w:t>
      </w:r>
      <w:r w:rsidRPr="007431F5">
        <w:rPr>
          <w:rFonts w:asciiTheme="minorHAnsi" w:hAnsiTheme="minorHAnsi"/>
          <w:b/>
          <w:bCs/>
          <w:color w:val="000000"/>
          <w:sz w:val="20"/>
          <w:szCs w:val="20"/>
        </w:rPr>
        <w:t>05 (cinco) dias úteis,</w:t>
      </w:r>
      <w:r w:rsidRPr="007431F5">
        <w:rPr>
          <w:rFonts w:asciiTheme="minorHAnsi" w:hAnsiTheme="minorHAnsi"/>
          <w:bCs/>
          <w:color w:val="000000"/>
          <w:sz w:val="20"/>
          <w:szCs w:val="20"/>
        </w:rPr>
        <w:t xml:space="preserve"> </w:t>
      </w:r>
      <w:r w:rsidRPr="007431F5">
        <w:rPr>
          <w:rFonts w:asciiTheme="minorHAnsi" w:hAnsiTheme="minorHAnsi"/>
          <w:color w:val="000000"/>
          <w:sz w:val="20"/>
          <w:szCs w:val="20"/>
        </w:rPr>
        <w:t>cont</w:t>
      </w:r>
      <w:r w:rsidR="008D414C">
        <w:rPr>
          <w:rFonts w:asciiTheme="minorHAnsi" w:hAnsiTheme="minorHAnsi"/>
          <w:color w:val="000000"/>
          <w:sz w:val="20"/>
          <w:szCs w:val="20"/>
        </w:rPr>
        <w:t>ados da notificação da SESAU/TO.</w:t>
      </w:r>
    </w:p>
    <w:p w:rsidR="007431F5" w:rsidRDefault="007431F5" w:rsidP="00095808">
      <w:pPr>
        <w:spacing w:after="0" w:line="240" w:lineRule="auto"/>
        <w:jc w:val="both"/>
        <w:rPr>
          <w:rFonts w:cs="Calibri"/>
          <w:b/>
          <w:bCs/>
          <w:sz w:val="20"/>
          <w:szCs w:val="20"/>
          <w:u w:val="single"/>
        </w:rPr>
      </w:pPr>
    </w:p>
    <w:p w:rsidR="00B47D86" w:rsidRPr="008D414C" w:rsidRDefault="0079483E" w:rsidP="00095808">
      <w:pPr>
        <w:spacing w:after="0" w:line="240" w:lineRule="auto"/>
        <w:jc w:val="both"/>
        <w:rPr>
          <w:rFonts w:asciiTheme="minorHAnsi" w:hAnsiTheme="minorHAnsi" w:cs="Calibri"/>
          <w:b/>
          <w:bCs/>
          <w:sz w:val="20"/>
          <w:szCs w:val="20"/>
          <w:u w:val="single"/>
        </w:rPr>
      </w:pPr>
      <w:r w:rsidRPr="008D414C">
        <w:rPr>
          <w:rFonts w:asciiTheme="minorHAnsi" w:hAnsiTheme="minorHAnsi" w:cs="Calibri"/>
          <w:b/>
          <w:bCs/>
          <w:sz w:val="20"/>
          <w:szCs w:val="20"/>
          <w:u w:val="single"/>
        </w:rPr>
        <w:t>3.2</w:t>
      </w:r>
      <w:r w:rsidR="0019657B" w:rsidRPr="008D414C">
        <w:rPr>
          <w:rFonts w:asciiTheme="minorHAnsi" w:hAnsiTheme="minorHAnsi" w:cs="Calibri"/>
          <w:b/>
          <w:bCs/>
          <w:sz w:val="20"/>
          <w:szCs w:val="20"/>
          <w:u w:val="single"/>
        </w:rPr>
        <w:t xml:space="preserve">. </w:t>
      </w:r>
      <w:r w:rsidR="00B47D86" w:rsidRPr="008D414C">
        <w:rPr>
          <w:rFonts w:asciiTheme="minorHAnsi" w:hAnsiTheme="minorHAnsi" w:cs="Calibri"/>
          <w:b/>
          <w:bCs/>
          <w:sz w:val="20"/>
          <w:szCs w:val="20"/>
          <w:u w:val="single"/>
        </w:rPr>
        <w:t xml:space="preserve">Do </w:t>
      </w:r>
      <w:r w:rsidR="005F3531" w:rsidRPr="008D414C">
        <w:rPr>
          <w:rFonts w:asciiTheme="minorHAnsi" w:hAnsiTheme="minorHAnsi" w:cs="Calibri"/>
          <w:b/>
          <w:bCs/>
          <w:sz w:val="20"/>
          <w:szCs w:val="20"/>
          <w:u w:val="single"/>
        </w:rPr>
        <w:t>l</w:t>
      </w:r>
      <w:r w:rsidR="00B47D86" w:rsidRPr="008D414C">
        <w:rPr>
          <w:rFonts w:asciiTheme="minorHAnsi" w:hAnsiTheme="minorHAnsi" w:cs="Calibri"/>
          <w:b/>
          <w:bCs/>
          <w:sz w:val="20"/>
          <w:szCs w:val="20"/>
          <w:u w:val="single"/>
        </w:rPr>
        <w:t>ocal</w:t>
      </w:r>
      <w:r w:rsidR="00034F10" w:rsidRPr="008D414C">
        <w:rPr>
          <w:rFonts w:asciiTheme="minorHAnsi" w:hAnsiTheme="minorHAnsi" w:cs="Calibri"/>
          <w:b/>
          <w:bCs/>
          <w:sz w:val="20"/>
          <w:szCs w:val="20"/>
          <w:u w:val="single"/>
        </w:rPr>
        <w:t xml:space="preserve"> entrega</w:t>
      </w:r>
      <w:r w:rsidR="005F3531" w:rsidRPr="008D414C">
        <w:rPr>
          <w:rFonts w:asciiTheme="minorHAnsi" w:hAnsiTheme="minorHAnsi" w:cs="Calibri"/>
          <w:b/>
          <w:bCs/>
          <w:sz w:val="20"/>
          <w:szCs w:val="20"/>
          <w:u w:val="single"/>
        </w:rPr>
        <w:t xml:space="preserve"> dos produtos</w:t>
      </w:r>
      <w:r w:rsidR="00B47D86" w:rsidRPr="008D414C">
        <w:rPr>
          <w:rFonts w:asciiTheme="minorHAnsi" w:hAnsiTheme="minorHAnsi" w:cs="Calibri"/>
          <w:b/>
          <w:bCs/>
          <w:sz w:val="20"/>
          <w:szCs w:val="20"/>
          <w:u w:val="single"/>
        </w:rPr>
        <w:t>:</w:t>
      </w:r>
    </w:p>
    <w:p w:rsidR="008D414C" w:rsidRPr="008D414C" w:rsidRDefault="0079483E" w:rsidP="008D414C">
      <w:pPr>
        <w:tabs>
          <w:tab w:val="left" w:pos="7200"/>
        </w:tabs>
        <w:spacing w:after="0" w:line="240" w:lineRule="auto"/>
        <w:jc w:val="both"/>
        <w:rPr>
          <w:rFonts w:asciiTheme="minorHAnsi" w:eastAsia="Batang" w:hAnsiTheme="minorHAnsi"/>
          <w:color w:val="000000"/>
          <w:sz w:val="20"/>
          <w:szCs w:val="20"/>
        </w:rPr>
      </w:pPr>
      <w:r w:rsidRPr="008D414C">
        <w:rPr>
          <w:rFonts w:asciiTheme="minorHAnsi" w:eastAsia="Batang" w:hAnsiTheme="minorHAnsi" w:cs="Calibri"/>
          <w:b/>
          <w:color w:val="000000"/>
          <w:sz w:val="20"/>
          <w:szCs w:val="20"/>
        </w:rPr>
        <w:t>3.2.1.</w:t>
      </w:r>
      <w:r w:rsidR="008D414C" w:rsidRPr="008D414C">
        <w:rPr>
          <w:rFonts w:asciiTheme="minorHAnsi" w:eastAsia="Batang" w:hAnsiTheme="minorHAnsi"/>
          <w:color w:val="000000"/>
          <w:sz w:val="20"/>
          <w:szCs w:val="20"/>
        </w:rPr>
        <w:t xml:space="preserve"> O(s) produto(s) deve(m) ser entregue(s) no</w:t>
      </w:r>
      <w:r w:rsidR="008D414C" w:rsidRPr="008D414C">
        <w:rPr>
          <w:rFonts w:asciiTheme="minorHAnsi" w:eastAsia="Batang" w:hAnsiTheme="minorHAnsi"/>
          <w:b/>
          <w:color w:val="000000"/>
          <w:sz w:val="20"/>
          <w:szCs w:val="20"/>
        </w:rPr>
        <w:t xml:space="preserve"> </w:t>
      </w:r>
      <w:r w:rsidR="008D414C" w:rsidRPr="008D414C">
        <w:rPr>
          <w:rFonts w:asciiTheme="minorHAnsi" w:eastAsia="Batang" w:hAnsiTheme="minorHAnsi"/>
          <w:b/>
          <w:bCs/>
          <w:color w:val="000000"/>
          <w:sz w:val="20"/>
          <w:szCs w:val="20"/>
        </w:rPr>
        <w:t xml:space="preserve">ALMOXARIFADO CENTRAL sito à Quadra 1.112 Sul Avenida NS-10 Lote 04, esquina com Avenida LO-25, Setor industrial, </w:t>
      </w:r>
      <w:proofErr w:type="spellStart"/>
      <w:r w:rsidR="008D414C" w:rsidRPr="008D414C">
        <w:rPr>
          <w:rFonts w:asciiTheme="minorHAnsi" w:eastAsia="Batang" w:hAnsiTheme="minorHAnsi"/>
          <w:b/>
          <w:bCs/>
          <w:color w:val="000000"/>
          <w:sz w:val="20"/>
          <w:szCs w:val="20"/>
        </w:rPr>
        <w:t>Palmas-TO</w:t>
      </w:r>
      <w:proofErr w:type="spellEnd"/>
      <w:r w:rsidR="008D414C" w:rsidRPr="008D414C">
        <w:rPr>
          <w:rFonts w:asciiTheme="minorHAnsi" w:eastAsia="Batang" w:hAnsiTheme="minorHAnsi"/>
          <w:b/>
          <w:bCs/>
          <w:color w:val="000000"/>
          <w:sz w:val="20"/>
          <w:szCs w:val="20"/>
        </w:rPr>
        <w:t xml:space="preserve">, </w:t>
      </w:r>
      <w:r w:rsidR="008D414C" w:rsidRPr="008D414C">
        <w:rPr>
          <w:rFonts w:asciiTheme="minorHAnsi" w:eastAsia="Batang" w:hAnsiTheme="minorHAnsi"/>
          <w:color w:val="000000"/>
          <w:sz w:val="20"/>
          <w:szCs w:val="20"/>
        </w:rPr>
        <w:t>em dia e horário comercial</w:t>
      </w:r>
      <w:r w:rsidR="008D414C" w:rsidRPr="008D414C">
        <w:rPr>
          <w:rFonts w:asciiTheme="minorHAnsi" w:eastAsia="Batang" w:hAnsiTheme="minorHAnsi"/>
          <w:bCs/>
          <w:color w:val="000000"/>
          <w:sz w:val="20"/>
          <w:szCs w:val="20"/>
        </w:rPr>
        <w:t xml:space="preserve">, a qual deve ser realizada </w:t>
      </w:r>
      <w:r w:rsidR="008D414C" w:rsidRPr="008D414C">
        <w:rPr>
          <w:rFonts w:asciiTheme="minorHAnsi" w:eastAsia="Batang" w:hAnsiTheme="minorHAnsi"/>
          <w:color w:val="000000"/>
          <w:sz w:val="20"/>
          <w:szCs w:val="20"/>
        </w:rPr>
        <w:t>na conformidade da Nota de Empenho</w:t>
      </w:r>
      <w:r w:rsidR="008D414C" w:rsidRPr="008D414C">
        <w:rPr>
          <w:rFonts w:asciiTheme="minorHAnsi" w:eastAsia="Batang" w:hAnsiTheme="minorHAnsi"/>
          <w:bCs/>
          <w:color w:val="000000"/>
          <w:sz w:val="20"/>
          <w:szCs w:val="20"/>
        </w:rPr>
        <w:t>,</w:t>
      </w:r>
      <w:r w:rsidR="008D414C" w:rsidRPr="008D414C">
        <w:rPr>
          <w:rFonts w:asciiTheme="minorHAnsi" w:eastAsia="Batang" w:hAnsiTheme="minorHAnsi"/>
          <w:color w:val="000000"/>
          <w:sz w:val="20"/>
          <w:szCs w:val="20"/>
        </w:rPr>
        <w:t xml:space="preserve"> na presença de servidores devidamente autorizados, como determina o § 8°, do artigo 15, da Lei 8.666/93, em dia e horário comercial.</w:t>
      </w:r>
    </w:p>
    <w:p w:rsidR="008D414C" w:rsidRDefault="008D414C" w:rsidP="000010CD">
      <w:pPr>
        <w:spacing w:after="0" w:line="240" w:lineRule="auto"/>
        <w:jc w:val="both"/>
        <w:rPr>
          <w:rFonts w:cs="Calibri"/>
          <w:b/>
          <w:sz w:val="20"/>
          <w:szCs w:val="20"/>
        </w:rPr>
      </w:pPr>
    </w:p>
    <w:p w:rsidR="000010CD" w:rsidRPr="00EC04A9" w:rsidRDefault="000010CD" w:rsidP="000010CD">
      <w:pPr>
        <w:spacing w:after="0" w:line="240" w:lineRule="auto"/>
        <w:jc w:val="both"/>
        <w:rPr>
          <w:rFonts w:asciiTheme="minorHAnsi" w:hAnsiTheme="minorHAnsi" w:cs="Arial"/>
          <w:bCs/>
          <w:sz w:val="20"/>
          <w:szCs w:val="20"/>
        </w:rPr>
      </w:pPr>
      <w:r w:rsidRPr="00EC04A9">
        <w:rPr>
          <w:rFonts w:asciiTheme="minorHAnsi" w:hAnsiTheme="minorHAnsi" w:cs="Calibri"/>
          <w:b/>
          <w:sz w:val="20"/>
          <w:szCs w:val="20"/>
        </w:rPr>
        <w:t>CLÁUSULA QUARTA– DAS CONDIÇÕES DE FORNECIMENTO, RECEBIMENTO E ACEITAÇÃO DOS PRODUTOS</w:t>
      </w:r>
    </w:p>
    <w:p w:rsidR="00EC04A9" w:rsidRPr="00EC04A9" w:rsidRDefault="00EC04A9" w:rsidP="00EC04A9">
      <w:pPr>
        <w:tabs>
          <w:tab w:val="left" w:pos="7200"/>
        </w:tabs>
        <w:spacing w:after="0" w:line="240" w:lineRule="auto"/>
        <w:jc w:val="both"/>
        <w:rPr>
          <w:rFonts w:asciiTheme="minorHAnsi" w:hAnsiTheme="minorHAnsi"/>
          <w:b/>
          <w:color w:val="000000"/>
          <w:sz w:val="20"/>
          <w:szCs w:val="20"/>
          <w:u w:val="single"/>
        </w:rPr>
      </w:pPr>
      <w:r>
        <w:rPr>
          <w:rFonts w:asciiTheme="minorHAnsi" w:hAnsiTheme="minorHAnsi"/>
          <w:b/>
          <w:color w:val="000000"/>
          <w:sz w:val="20"/>
          <w:szCs w:val="20"/>
          <w:u w:val="single"/>
        </w:rPr>
        <w:t>4</w:t>
      </w:r>
      <w:r w:rsidRPr="00EC04A9">
        <w:rPr>
          <w:rFonts w:asciiTheme="minorHAnsi" w:hAnsiTheme="minorHAnsi"/>
          <w:b/>
          <w:color w:val="000000"/>
          <w:sz w:val="20"/>
          <w:szCs w:val="20"/>
          <w:u w:val="single"/>
        </w:rPr>
        <w:t>.1. Relativo as condições de fornecimento, a CONTRATADA deverá:</w:t>
      </w:r>
    </w:p>
    <w:p w:rsidR="00EC04A9" w:rsidRPr="00EC04A9" w:rsidRDefault="00EC04A9" w:rsidP="00EC04A9">
      <w:pPr>
        <w:tabs>
          <w:tab w:val="left" w:pos="7200"/>
        </w:tabs>
        <w:spacing w:after="0" w:line="240" w:lineRule="auto"/>
        <w:jc w:val="both"/>
        <w:rPr>
          <w:rFonts w:asciiTheme="minorHAnsi" w:hAnsiTheme="minorHAnsi"/>
          <w:color w:val="000000"/>
          <w:sz w:val="20"/>
          <w:szCs w:val="20"/>
        </w:rPr>
      </w:pPr>
      <w:r>
        <w:rPr>
          <w:rFonts w:asciiTheme="minorHAnsi" w:hAnsiTheme="minorHAnsi"/>
          <w:color w:val="000000"/>
          <w:sz w:val="20"/>
          <w:szCs w:val="20"/>
        </w:rPr>
        <w:t>4</w:t>
      </w:r>
      <w:r w:rsidRPr="00EC04A9">
        <w:rPr>
          <w:rFonts w:asciiTheme="minorHAnsi" w:hAnsiTheme="minorHAnsi"/>
          <w:color w:val="000000"/>
          <w:sz w:val="20"/>
          <w:szCs w:val="20"/>
        </w:rPr>
        <w:t>.1.1. Entregar os produtos obedecendo rigorosamente às condições do Edital, de seus anexos;</w:t>
      </w:r>
    </w:p>
    <w:p w:rsidR="00EC04A9" w:rsidRPr="00EC04A9" w:rsidRDefault="00EC04A9" w:rsidP="00EC04A9">
      <w:pPr>
        <w:tabs>
          <w:tab w:val="left" w:pos="7200"/>
        </w:tabs>
        <w:spacing w:after="0" w:line="240" w:lineRule="auto"/>
        <w:jc w:val="both"/>
        <w:rPr>
          <w:rFonts w:asciiTheme="minorHAnsi" w:hAnsiTheme="minorHAnsi"/>
          <w:color w:val="000000"/>
          <w:sz w:val="20"/>
          <w:szCs w:val="20"/>
        </w:rPr>
      </w:pPr>
      <w:r>
        <w:rPr>
          <w:rFonts w:asciiTheme="minorHAnsi" w:hAnsiTheme="minorHAnsi"/>
          <w:color w:val="000000"/>
          <w:sz w:val="20"/>
          <w:szCs w:val="20"/>
        </w:rPr>
        <w:t>4</w:t>
      </w:r>
      <w:r w:rsidRPr="00EC04A9">
        <w:rPr>
          <w:rFonts w:asciiTheme="minorHAnsi" w:hAnsiTheme="minorHAnsi"/>
          <w:color w:val="000000"/>
          <w:sz w:val="20"/>
          <w:szCs w:val="20"/>
        </w:rPr>
        <w:t>.1.2. Entregar os produtos obedecendo rigorosamente às condições do Contrato, se houver;</w:t>
      </w:r>
    </w:p>
    <w:p w:rsidR="00EC04A9" w:rsidRPr="00EC04A9" w:rsidRDefault="00EC04A9" w:rsidP="00EC04A9">
      <w:pPr>
        <w:tabs>
          <w:tab w:val="left" w:pos="7200"/>
        </w:tabs>
        <w:spacing w:after="0" w:line="240" w:lineRule="auto"/>
        <w:jc w:val="both"/>
        <w:rPr>
          <w:rFonts w:asciiTheme="minorHAnsi" w:hAnsiTheme="minorHAnsi"/>
          <w:color w:val="000000"/>
          <w:sz w:val="20"/>
          <w:szCs w:val="20"/>
        </w:rPr>
      </w:pPr>
      <w:r>
        <w:rPr>
          <w:rFonts w:asciiTheme="minorHAnsi" w:hAnsiTheme="minorHAnsi"/>
          <w:color w:val="000000"/>
          <w:sz w:val="20"/>
          <w:szCs w:val="20"/>
        </w:rPr>
        <w:t>4</w:t>
      </w:r>
      <w:r w:rsidRPr="00EC04A9">
        <w:rPr>
          <w:rFonts w:asciiTheme="minorHAnsi" w:hAnsiTheme="minorHAnsi"/>
          <w:color w:val="000000"/>
          <w:sz w:val="20"/>
          <w:szCs w:val="20"/>
        </w:rPr>
        <w:t>.1.3. Entregar os produtos obedecendo rigorosamente à legislação vigente inerente ao objeto.</w:t>
      </w:r>
    </w:p>
    <w:p w:rsidR="000010CD" w:rsidRDefault="000010CD" w:rsidP="005B40BC">
      <w:pPr>
        <w:spacing w:after="0" w:line="240" w:lineRule="auto"/>
        <w:jc w:val="both"/>
        <w:rPr>
          <w:rFonts w:asciiTheme="minorHAnsi" w:hAnsiTheme="minorHAnsi" w:cs="Calibri"/>
          <w:bCs/>
          <w:color w:val="000000"/>
          <w:sz w:val="20"/>
          <w:szCs w:val="20"/>
        </w:rPr>
      </w:pPr>
    </w:p>
    <w:p w:rsidR="00402E70" w:rsidRPr="00402E70" w:rsidRDefault="00402E70" w:rsidP="005B40BC">
      <w:pPr>
        <w:spacing w:after="0" w:line="240" w:lineRule="auto"/>
        <w:jc w:val="both"/>
        <w:rPr>
          <w:rFonts w:asciiTheme="minorHAnsi" w:hAnsiTheme="minorHAnsi" w:cs="Calibri"/>
          <w:b/>
          <w:bCs/>
          <w:color w:val="000000"/>
          <w:sz w:val="20"/>
          <w:szCs w:val="20"/>
          <w:u w:val="single"/>
        </w:rPr>
      </w:pPr>
      <w:r w:rsidRPr="00402E70">
        <w:rPr>
          <w:rFonts w:asciiTheme="minorHAnsi" w:hAnsiTheme="minorHAnsi" w:cs="Calibri"/>
          <w:b/>
          <w:bCs/>
          <w:color w:val="000000"/>
          <w:sz w:val="20"/>
          <w:szCs w:val="20"/>
          <w:u w:val="single"/>
        </w:rPr>
        <w:t>4.2. Do recebimento e aceitação dos produtos:</w:t>
      </w:r>
    </w:p>
    <w:p w:rsidR="00402E70" w:rsidRPr="00402E70" w:rsidRDefault="00402E70" w:rsidP="00402E70">
      <w:pPr>
        <w:shd w:val="clear" w:color="auto" w:fill="FFFFFF"/>
        <w:tabs>
          <w:tab w:val="left" w:pos="7200"/>
        </w:tabs>
        <w:spacing w:after="0" w:line="240" w:lineRule="auto"/>
        <w:jc w:val="both"/>
        <w:rPr>
          <w:rFonts w:asciiTheme="minorHAnsi" w:eastAsia="Batang" w:hAnsiTheme="minorHAnsi"/>
          <w:color w:val="000000"/>
          <w:sz w:val="20"/>
          <w:szCs w:val="20"/>
        </w:rPr>
      </w:pPr>
      <w:r>
        <w:rPr>
          <w:rFonts w:asciiTheme="minorHAnsi" w:hAnsiTheme="minorHAnsi"/>
          <w:color w:val="000000"/>
          <w:sz w:val="20"/>
          <w:szCs w:val="20"/>
        </w:rPr>
        <w:lastRenderedPageBreak/>
        <w:t>4.2</w:t>
      </w:r>
      <w:r w:rsidRPr="00402E70">
        <w:rPr>
          <w:rFonts w:asciiTheme="minorHAnsi" w:hAnsiTheme="minorHAnsi"/>
          <w:color w:val="000000"/>
          <w:sz w:val="20"/>
          <w:szCs w:val="20"/>
        </w:rPr>
        <w:t xml:space="preserve">.1. </w:t>
      </w:r>
      <w:r w:rsidRPr="00402E70">
        <w:rPr>
          <w:rFonts w:asciiTheme="minorHAnsi" w:eastAsia="Batang" w:hAnsiTheme="minorHAnsi"/>
          <w:color w:val="000000"/>
          <w:sz w:val="20"/>
          <w:szCs w:val="20"/>
        </w:rPr>
        <w:t xml:space="preserve">O recebimento será </w:t>
      </w:r>
      <w:r w:rsidRPr="00402E70">
        <w:rPr>
          <w:rFonts w:asciiTheme="minorHAnsi" w:hAnsiTheme="minorHAnsi"/>
          <w:sz w:val="20"/>
          <w:szCs w:val="20"/>
        </w:rPr>
        <w:t>confiado a uma Comissão composta de, no mínimo, 3 (três) membros (</w:t>
      </w:r>
      <w:r w:rsidRPr="00402E70">
        <w:rPr>
          <w:rFonts w:asciiTheme="minorHAnsi" w:eastAsia="Batang" w:hAnsiTheme="minorHAnsi"/>
          <w:color w:val="000000"/>
          <w:sz w:val="20"/>
          <w:szCs w:val="20"/>
        </w:rPr>
        <w:t>servidores) devidamente autorizados, conforme estabelece o § 8°, do artigo 15, da Lei 8.666/93;</w:t>
      </w:r>
    </w:p>
    <w:p w:rsidR="00402E70" w:rsidRPr="00402E70" w:rsidRDefault="00402E70" w:rsidP="00402E70">
      <w:pPr>
        <w:pStyle w:val="Corpodetexto3"/>
        <w:tabs>
          <w:tab w:val="left" w:pos="7200"/>
        </w:tabs>
        <w:spacing w:after="0"/>
        <w:jc w:val="both"/>
        <w:rPr>
          <w:rFonts w:asciiTheme="minorHAnsi" w:eastAsia="Batang" w:hAnsiTheme="minorHAnsi" w:cs="Calibri"/>
          <w:b w:val="0"/>
          <w:bCs w:val="0"/>
        </w:rPr>
      </w:pPr>
      <w:r>
        <w:rPr>
          <w:rFonts w:asciiTheme="minorHAnsi" w:eastAsia="Batang" w:hAnsiTheme="minorHAnsi" w:cs="Calibri"/>
          <w:b w:val="0"/>
          <w:bCs w:val="0"/>
          <w:color w:val="000000"/>
        </w:rPr>
        <w:t>4.2</w:t>
      </w:r>
      <w:r w:rsidRPr="00402E70">
        <w:rPr>
          <w:rFonts w:asciiTheme="minorHAnsi" w:eastAsia="Batang" w:hAnsiTheme="minorHAnsi" w:cs="Calibri"/>
          <w:b w:val="0"/>
          <w:bCs w:val="0"/>
          <w:color w:val="000000"/>
        </w:rPr>
        <w:t xml:space="preserve">.2. Todos os produtos deverão estar em conformidade com a Nota de Empenho, que poderá estar acompanhada da </w:t>
      </w:r>
      <w:r w:rsidRPr="00402E70">
        <w:rPr>
          <w:rFonts w:asciiTheme="minorHAnsi" w:hAnsiTheme="minorHAnsi" w:cs="Calibri"/>
          <w:b w:val="0"/>
          <w:bCs w:val="0"/>
          <w:color w:val="000000"/>
        </w:rPr>
        <w:t xml:space="preserve">Relação de Itens ou de </w:t>
      </w:r>
      <w:r w:rsidRPr="00402E70">
        <w:rPr>
          <w:rFonts w:asciiTheme="minorHAnsi" w:eastAsia="Batang" w:hAnsiTheme="minorHAnsi" w:cs="Calibri"/>
          <w:b w:val="0"/>
          <w:bCs w:val="0"/>
          <w:color w:val="000000"/>
        </w:rPr>
        <w:t>outro documento emitido pela SESAU/TO;</w:t>
      </w:r>
    </w:p>
    <w:p w:rsidR="00402E70" w:rsidRPr="00402E70" w:rsidRDefault="00402E70" w:rsidP="00402E70">
      <w:pPr>
        <w:pStyle w:val="Corpodetexto3"/>
        <w:tabs>
          <w:tab w:val="left" w:pos="7200"/>
        </w:tabs>
        <w:spacing w:after="0"/>
        <w:jc w:val="both"/>
        <w:rPr>
          <w:rFonts w:asciiTheme="minorHAnsi" w:hAnsiTheme="minorHAnsi" w:cs="Calibri"/>
          <w:u w:val="single"/>
        </w:rPr>
      </w:pPr>
      <w:r>
        <w:rPr>
          <w:rFonts w:asciiTheme="minorHAnsi" w:eastAsia="Batang" w:hAnsiTheme="minorHAnsi" w:cs="Calibri"/>
          <w:u w:val="single"/>
        </w:rPr>
        <w:t>4.2</w:t>
      </w:r>
      <w:r w:rsidRPr="00402E70">
        <w:rPr>
          <w:rFonts w:asciiTheme="minorHAnsi" w:eastAsia="Batang" w:hAnsiTheme="minorHAnsi" w:cs="Calibri"/>
          <w:u w:val="single"/>
        </w:rPr>
        <w:t xml:space="preserve">.3. O recebimento se dará em observância com </w:t>
      </w:r>
      <w:r w:rsidRPr="00402E70">
        <w:rPr>
          <w:rFonts w:asciiTheme="minorHAnsi" w:hAnsiTheme="minorHAnsi" w:cs="Calibri"/>
          <w:u w:val="single"/>
        </w:rPr>
        <w:t xml:space="preserve">os artigos </w:t>
      </w:r>
      <w:smartTag w:uri="urn:schemas-microsoft-com:office:smarttags" w:element="metricconverter">
        <w:smartTagPr>
          <w:attr w:name="ProductID" w:val="73 a"/>
        </w:smartTagPr>
        <w:r w:rsidRPr="00402E70">
          <w:rPr>
            <w:rFonts w:asciiTheme="minorHAnsi" w:hAnsiTheme="minorHAnsi" w:cs="Calibri"/>
            <w:u w:val="single"/>
          </w:rPr>
          <w:t>73 a</w:t>
        </w:r>
      </w:smartTag>
      <w:r w:rsidRPr="00402E70">
        <w:rPr>
          <w:rFonts w:asciiTheme="minorHAnsi" w:hAnsiTheme="minorHAnsi" w:cs="Calibri"/>
          <w:u w:val="single"/>
        </w:rPr>
        <w:t xml:space="preserve"> 76 da Lei 8.666/1993, e ainda:</w:t>
      </w:r>
    </w:p>
    <w:p w:rsidR="00402E70" w:rsidRPr="00402E70" w:rsidRDefault="00402E70" w:rsidP="00402E70">
      <w:pPr>
        <w:spacing w:after="0" w:line="240" w:lineRule="auto"/>
        <w:jc w:val="both"/>
        <w:rPr>
          <w:rFonts w:asciiTheme="minorHAnsi" w:hAnsiTheme="minorHAnsi"/>
          <w:sz w:val="20"/>
          <w:szCs w:val="20"/>
        </w:rPr>
      </w:pPr>
      <w:r>
        <w:rPr>
          <w:rFonts w:asciiTheme="minorHAnsi" w:hAnsiTheme="minorHAnsi"/>
          <w:sz w:val="20"/>
          <w:szCs w:val="20"/>
        </w:rPr>
        <w:t>4.2</w:t>
      </w:r>
      <w:r w:rsidRPr="00402E70">
        <w:rPr>
          <w:rFonts w:asciiTheme="minorHAnsi" w:hAnsiTheme="minorHAnsi"/>
          <w:sz w:val="20"/>
          <w:szCs w:val="20"/>
        </w:rPr>
        <w:t>.3.1. </w:t>
      </w:r>
      <w:r w:rsidRPr="00402E70">
        <w:rPr>
          <w:rFonts w:asciiTheme="minorHAnsi" w:hAnsiTheme="minorHAnsi"/>
          <w:iCs/>
          <w:sz w:val="20"/>
          <w:szCs w:val="20"/>
        </w:rPr>
        <w:t>PROVISORIAMENTE</w:t>
      </w:r>
      <w:r w:rsidRPr="00402E70">
        <w:rPr>
          <w:rFonts w:asciiTheme="minorHAnsi" w:hAnsiTheme="minorHAnsi"/>
          <w:sz w:val="20"/>
          <w:szCs w:val="20"/>
        </w:rPr>
        <w:t>, para efeito de posterior verificação da conformidade dos produtos com a especificação, bem como se a Nota Fiscal(NF) / Fatura encontra lavrada sem incorreções.</w:t>
      </w:r>
    </w:p>
    <w:p w:rsidR="00402E70" w:rsidRPr="00402E70" w:rsidRDefault="00402E70" w:rsidP="00402E70">
      <w:pPr>
        <w:spacing w:after="0" w:line="240" w:lineRule="auto"/>
        <w:jc w:val="both"/>
        <w:rPr>
          <w:rFonts w:asciiTheme="minorHAnsi" w:hAnsiTheme="minorHAnsi"/>
          <w:sz w:val="20"/>
          <w:szCs w:val="20"/>
        </w:rPr>
      </w:pPr>
      <w:r w:rsidRPr="00402E70">
        <w:rPr>
          <w:rFonts w:asciiTheme="minorHAnsi" w:hAnsiTheme="minorHAnsi"/>
          <w:sz w:val="20"/>
          <w:szCs w:val="20"/>
        </w:rPr>
        <w:t xml:space="preserve">a) A SESAU/TO terá o prazo máximo de até </w:t>
      </w:r>
      <w:r w:rsidRPr="00402E70">
        <w:rPr>
          <w:rFonts w:asciiTheme="minorHAnsi" w:hAnsiTheme="minorHAnsi"/>
          <w:b/>
          <w:bCs/>
          <w:sz w:val="20"/>
          <w:szCs w:val="20"/>
        </w:rPr>
        <w:t>05 (cinco) dias úteis</w:t>
      </w:r>
      <w:r w:rsidRPr="00402E70">
        <w:rPr>
          <w:rFonts w:asciiTheme="minorHAnsi" w:hAnsiTheme="minorHAnsi"/>
          <w:sz w:val="20"/>
          <w:szCs w:val="20"/>
        </w:rPr>
        <w:t>, podendo ser prorrogado por uma vez e por igual período, contados da data de recebimento, para verificar se os produtos fornecidos e a NF/Fatura estão em consonância com o Edital e com seus anexos.</w:t>
      </w:r>
    </w:p>
    <w:p w:rsidR="00402E70" w:rsidRPr="00402E70" w:rsidRDefault="00402E70" w:rsidP="00402E70">
      <w:pPr>
        <w:spacing w:after="0" w:line="240" w:lineRule="auto"/>
        <w:jc w:val="both"/>
        <w:rPr>
          <w:rFonts w:asciiTheme="minorHAnsi" w:hAnsiTheme="minorHAnsi"/>
          <w:sz w:val="20"/>
          <w:szCs w:val="20"/>
        </w:rPr>
      </w:pPr>
      <w:r>
        <w:rPr>
          <w:rFonts w:asciiTheme="minorHAnsi" w:hAnsiTheme="minorHAnsi"/>
          <w:sz w:val="20"/>
          <w:szCs w:val="20"/>
        </w:rPr>
        <w:t>4.2</w:t>
      </w:r>
      <w:r w:rsidRPr="00402E70">
        <w:rPr>
          <w:rFonts w:asciiTheme="minorHAnsi" w:hAnsiTheme="minorHAnsi"/>
          <w:sz w:val="20"/>
          <w:szCs w:val="20"/>
        </w:rPr>
        <w:t xml:space="preserve">.3.2. </w:t>
      </w:r>
      <w:r w:rsidRPr="00402E70">
        <w:rPr>
          <w:rFonts w:asciiTheme="minorHAnsi" w:hAnsiTheme="minorHAnsi"/>
          <w:iCs/>
          <w:sz w:val="20"/>
          <w:szCs w:val="20"/>
        </w:rPr>
        <w:t>DEFINITIVAMENTE</w:t>
      </w:r>
      <w:r w:rsidRPr="00402E70">
        <w:rPr>
          <w:rFonts w:asciiTheme="minorHAnsi" w:hAnsiTheme="minorHAnsi"/>
          <w:sz w:val="20"/>
          <w:szCs w:val="20"/>
        </w:rPr>
        <w:t xml:space="preserve">, após a verificação da qualidade e quantidade dos produtos e </w:t>
      </w:r>
      <w:proofErr w:type="spellStart"/>
      <w:r w:rsidRPr="00402E70">
        <w:rPr>
          <w:rFonts w:asciiTheme="minorHAnsi" w:hAnsiTheme="minorHAnsi"/>
          <w:sz w:val="20"/>
          <w:szCs w:val="20"/>
        </w:rPr>
        <w:t>conseqüente</w:t>
      </w:r>
      <w:proofErr w:type="spellEnd"/>
      <w:r w:rsidRPr="00402E70">
        <w:rPr>
          <w:rFonts w:asciiTheme="minorHAnsi" w:hAnsiTheme="minorHAnsi"/>
          <w:sz w:val="20"/>
          <w:szCs w:val="20"/>
        </w:rPr>
        <w:t xml:space="preserve"> aceitação.</w:t>
      </w:r>
    </w:p>
    <w:p w:rsidR="00402E70" w:rsidRPr="00402E70" w:rsidRDefault="00402E70" w:rsidP="00402E70">
      <w:pPr>
        <w:spacing w:after="0" w:line="240" w:lineRule="auto"/>
        <w:jc w:val="both"/>
        <w:rPr>
          <w:rFonts w:asciiTheme="minorHAnsi" w:hAnsiTheme="minorHAnsi"/>
          <w:sz w:val="20"/>
          <w:szCs w:val="20"/>
        </w:rPr>
      </w:pPr>
      <w:r>
        <w:rPr>
          <w:rFonts w:asciiTheme="minorHAnsi" w:hAnsiTheme="minorHAnsi"/>
          <w:sz w:val="20"/>
          <w:szCs w:val="20"/>
        </w:rPr>
        <w:t>4.2</w:t>
      </w:r>
      <w:r w:rsidRPr="00402E70">
        <w:rPr>
          <w:rFonts w:asciiTheme="minorHAnsi" w:hAnsiTheme="minorHAnsi"/>
          <w:sz w:val="20"/>
          <w:szCs w:val="20"/>
        </w:rPr>
        <w:t>.4. Após o recebimento provisório a SESAU/TO atestará a Nota Fiscal se constatado que os produtos atendem ao edital;</w:t>
      </w:r>
    </w:p>
    <w:p w:rsidR="00402E70" w:rsidRPr="00402E70" w:rsidRDefault="00402E70" w:rsidP="00402E70">
      <w:pPr>
        <w:spacing w:after="0" w:line="240" w:lineRule="auto"/>
        <w:jc w:val="both"/>
        <w:rPr>
          <w:rFonts w:asciiTheme="minorHAnsi" w:hAnsiTheme="minorHAnsi"/>
          <w:sz w:val="20"/>
          <w:szCs w:val="20"/>
        </w:rPr>
      </w:pPr>
      <w:r>
        <w:rPr>
          <w:rFonts w:asciiTheme="minorHAnsi" w:hAnsiTheme="minorHAnsi"/>
          <w:sz w:val="20"/>
          <w:szCs w:val="20"/>
        </w:rPr>
        <w:t>4.2</w:t>
      </w:r>
      <w:r w:rsidRPr="00402E70">
        <w:rPr>
          <w:rFonts w:asciiTheme="minorHAnsi" w:hAnsiTheme="minorHAnsi"/>
          <w:sz w:val="20"/>
          <w:szCs w:val="20"/>
        </w:rPr>
        <w:t xml:space="preserve">.5. Caso os produtos se encontrem desconforme ao exigido no Edital, a SESAU/TO notificará a Contratada para substituí-los no prazo de até </w:t>
      </w:r>
      <w:r w:rsidRPr="00402E70">
        <w:rPr>
          <w:rFonts w:asciiTheme="minorHAnsi" w:hAnsiTheme="minorHAnsi"/>
          <w:b/>
          <w:bCs/>
          <w:sz w:val="20"/>
          <w:szCs w:val="20"/>
        </w:rPr>
        <w:t>05 (cinco) dias úteis</w:t>
      </w:r>
      <w:r w:rsidRPr="00402E70">
        <w:rPr>
          <w:rFonts w:asciiTheme="minorHAnsi" w:hAnsiTheme="minorHAnsi"/>
          <w:bCs/>
          <w:sz w:val="20"/>
          <w:szCs w:val="20"/>
        </w:rPr>
        <w:t xml:space="preserve"> </w:t>
      </w:r>
      <w:r w:rsidRPr="00402E70">
        <w:rPr>
          <w:rFonts w:asciiTheme="minorHAnsi" w:hAnsiTheme="minorHAnsi"/>
          <w:sz w:val="20"/>
          <w:szCs w:val="20"/>
        </w:rPr>
        <w:t>contados da notificação;</w:t>
      </w:r>
    </w:p>
    <w:p w:rsidR="00402E70" w:rsidRPr="00402E70" w:rsidRDefault="00402E70" w:rsidP="00402E70">
      <w:pPr>
        <w:autoSpaceDE w:val="0"/>
        <w:autoSpaceDN w:val="0"/>
        <w:adjustRightInd w:val="0"/>
        <w:spacing w:after="0" w:line="240" w:lineRule="auto"/>
        <w:jc w:val="both"/>
        <w:rPr>
          <w:rFonts w:asciiTheme="minorHAnsi" w:hAnsiTheme="minorHAnsi"/>
          <w:sz w:val="20"/>
          <w:szCs w:val="20"/>
        </w:rPr>
      </w:pPr>
      <w:r>
        <w:rPr>
          <w:rFonts w:asciiTheme="minorHAnsi" w:hAnsiTheme="minorHAnsi"/>
          <w:sz w:val="20"/>
          <w:szCs w:val="20"/>
        </w:rPr>
        <w:t>4.2</w:t>
      </w:r>
      <w:r w:rsidRPr="00402E70">
        <w:rPr>
          <w:rFonts w:asciiTheme="minorHAnsi" w:hAnsiTheme="minorHAnsi"/>
          <w:sz w:val="20"/>
          <w:szCs w:val="20"/>
        </w:rPr>
        <w:t xml:space="preserve">.5.1.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402E70">
        <w:rPr>
          <w:rFonts w:asciiTheme="minorHAnsi" w:hAnsiTheme="minorHAnsi"/>
          <w:sz w:val="20"/>
          <w:szCs w:val="20"/>
        </w:rPr>
        <w:t>editalícias</w:t>
      </w:r>
      <w:proofErr w:type="spellEnd"/>
      <w:r w:rsidRPr="00402E70">
        <w:rPr>
          <w:rFonts w:asciiTheme="minorHAnsi" w:hAnsiTheme="minorHAnsi"/>
          <w:sz w:val="20"/>
          <w:szCs w:val="20"/>
        </w:rPr>
        <w:t>;</w:t>
      </w:r>
    </w:p>
    <w:p w:rsidR="00402E70" w:rsidRPr="00402E70" w:rsidRDefault="00402E70" w:rsidP="00402E70">
      <w:pPr>
        <w:autoSpaceDE w:val="0"/>
        <w:autoSpaceDN w:val="0"/>
        <w:adjustRightInd w:val="0"/>
        <w:spacing w:after="0" w:line="240" w:lineRule="auto"/>
        <w:jc w:val="both"/>
        <w:rPr>
          <w:rFonts w:asciiTheme="minorHAnsi" w:hAnsiTheme="minorHAnsi"/>
          <w:sz w:val="20"/>
          <w:szCs w:val="20"/>
        </w:rPr>
      </w:pPr>
      <w:r>
        <w:rPr>
          <w:rFonts w:asciiTheme="minorHAnsi" w:hAnsiTheme="minorHAnsi"/>
          <w:sz w:val="20"/>
          <w:szCs w:val="20"/>
        </w:rPr>
        <w:t>4.2</w:t>
      </w:r>
      <w:r w:rsidRPr="00402E70">
        <w:rPr>
          <w:rFonts w:asciiTheme="minorHAnsi" w:hAnsiTheme="minorHAnsi"/>
          <w:sz w:val="20"/>
          <w:szCs w:val="20"/>
        </w:rPr>
        <w:t>.5.2. Atestada a Nota Fiscal, a Contratada deverá protocolá-la perante a SESAU/TO;</w:t>
      </w:r>
    </w:p>
    <w:p w:rsidR="00402E70" w:rsidRPr="00402E70" w:rsidRDefault="00402E70" w:rsidP="00402E70">
      <w:pPr>
        <w:spacing w:after="0" w:line="240" w:lineRule="auto"/>
        <w:jc w:val="both"/>
        <w:rPr>
          <w:rFonts w:asciiTheme="minorHAnsi" w:hAnsiTheme="minorHAnsi"/>
          <w:sz w:val="20"/>
          <w:szCs w:val="20"/>
        </w:rPr>
      </w:pPr>
      <w:r>
        <w:rPr>
          <w:rFonts w:asciiTheme="minorHAnsi" w:hAnsiTheme="minorHAnsi"/>
          <w:sz w:val="20"/>
          <w:szCs w:val="20"/>
        </w:rPr>
        <w:t>4.2</w:t>
      </w:r>
      <w:r w:rsidRPr="00402E70">
        <w:rPr>
          <w:rFonts w:asciiTheme="minorHAnsi" w:hAnsiTheme="minorHAnsi"/>
          <w:sz w:val="20"/>
          <w:szCs w:val="20"/>
        </w:rPr>
        <w:t>.6. O recebimento provisório ou definitivo não exclui a responsabilidade civil pela solidez e segurança dos produtos, nem ético-profissional pela perfeita execução do contrato, dentro dos limites estabelecidos pela lei ou pelo contrato.</w:t>
      </w:r>
    </w:p>
    <w:p w:rsidR="00402E70" w:rsidRPr="00402E70" w:rsidRDefault="00402E70" w:rsidP="00402E70">
      <w:pPr>
        <w:shd w:val="clear" w:color="auto" w:fill="FFFFFF"/>
        <w:tabs>
          <w:tab w:val="left" w:pos="7200"/>
        </w:tabs>
        <w:spacing w:after="0" w:line="240" w:lineRule="auto"/>
        <w:jc w:val="both"/>
        <w:rPr>
          <w:rFonts w:asciiTheme="minorHAnsi" w:hAnsiTheme="minorHAnsi"/>
          <w:snapToGrid w:val="0"/>
          <w:color w:val="000000"/>
          <w:sz w:val="20"/>
          <w:szCs w:val="20"/>
        </w:rPr>
      </w:pPr>
      <w:r>
        <w:rPr>
          <w:rFonts w:asciiTheme="minorHAnsi" w:hAnsiTheme="minorHAnsi"/>
          <w:color w:val="000000"/>
          <w:sz w:val="20"/>
          <w:szCs w:val="20"/>
        </w:rPr>
        <w:t>4.2</w:t>
      </w:r>
      <w:r w:rsidRPr="00402E70">
        <w:rPr>
          <w:rFonts w:asciiTheme="minorHAnsi" w:hAnsiTheme="minorHAnsi"/>
          <w:color w:val="000000"/>
          <w:sz w:val="20"/>
          <w:szCs w:val="20"/>
        </w:rPr>
        <w:t xml:space="preserve">.7. </w:t>
      </w:r>
      <w:r w:rsidRPr="00402E70">
        <w:rPr>
          <w:rFonts w:asciiTheme="minorHAnsi" w:hAnsiTheme="minorHAnsi"/>
          <w:snapToGrid w:val="0"/>
          <w:color w:val="000000"/>
          <w:sz w:val="20"/>
          <w:szCs w:val="20"/>
        </w:rPr>
        <w:t>A carga e a descarga serão por conta da Contratada, sem ônus de frete para a SESAU/TO.</w:t>
      </w:r>
    </w:p>
    <w:p w:rsidR="00402E70" w:rsidRPr="00402E70" w:rsidRDefault="00402E70" w:rsidP="00402E70">
      <w:pPr>
        <w:tabs>
          <w:tab w:val="left" w:pos="7200"/>
        </w:tabs>
        <w:spacing w:after="0" w:line="240" w:lineRule="auto"/>
        <w:jc w:val="both"/>
        <w:rPr>
          <w:rFonts w:asciiTheme="minorHAnsi" w:eastAsia="Batang" w:hAnsiTheme="minorHAnsi"/>
          <w:color w:val="000000"/>
          <w:sz w:val="20"/>
          <w:szCs w:val="20"/>
          <w:u w:val="single"/>
        </w:rPr>
      </w:pPr>
      <w:r>
        <w:rPr>
          <w:rFonts w:asciiTheme="minorHAnsi" w:hAnsiTheme="minorHAnsi"/>
          <w:b/>
          <w:bCs/>
          <w:color w:val="000000"/>
          <w:sz w:val="20"/>
          <w:szCs w:val="20"/>
          <w:u w:val="single"/>
        </w:rPr>
        <w:t>4.2</w:t>
      </w:r>
      <w:r w:rsidRPr="00402E70">
        <w:rPr>
          <w:rFonts w:asciiTheme="minorHAnsi" w:hAnsiTheme="minorHAnsi"/>
          <w:b/>
          <w:bCs/>
          <w:color w:val="000000"/>
          <w:sz w:val="20"/>
          <w:szCs w:val="20"/>
          <w:u w:val="single"/>
        </w:rPr>
        <w:t xml:space="preserve">.8. A SESAU </w:t>
      </w:r>
      <w:r w:rsidRPr="00402E70">
        <w:rPr>
          <w:rFonts w:asciiTheme="minorHAnsi" w:eastAsia="Batang" w:hAnsiTheme="minorHAnsi"/>
          <w:b/>
          <w:bCs/>
          <w:color w:val="000000"/>
          <w:sz w:val="20"/>
          <w:szCs w:val="20"/>
          <w:u w:val="single"/>
        </w:rPr>
        <w:t>recusará os produtos nas seguintes hipóteses:</w:t>
      </w:r>
    </w:p>
    <w:p w:rsidR="00402E70" w:rsidRPr="00402E70" w:rsidRDefault="00402E70" w:rsidP="00402E70">
      <w:pPr>
        <w:tabs>
          <w:tab w:val="left" w:pos="1418"/>
        </w:tabs>
        <w:spacing w:after="0" w:line="240" w:lineRule="auto"/>
        <w:jc w:val="both"/>
        <w:rPr>
          <w:rFonts w:asciiTheme="minorHAnsi" w:hAnsiTheme="minorHAnsi"/>
          <w:color w:val="000000"/>
          <w:sz w:val="20"/>
          <w:szCs w:val="20"/>
        </w:rPr>
      </w:pPr>
      <w:r>
        <w:rPr>
          <w:rFonts w:asciiTheme="minorHAnsi" w:hAnsiTheme="minorHAnsi"/>
          <w:color w:val="000000"/>
          <w:sz w:val="20"/>
          <w:szCs w:val="20"/>
        </w:rPr>
        <w:t>4.2</w:t>
      </w:r>
      <w:r w:rsidRPr="00402E70">
        <w:rPr>
          <w:rFonts w:asciiTheme="minorHAnsi" w:hAnsiTheme="minorHAnsi"/>
          <w:color w:val="000000"/>
          <w:sz w:val="20"/>
          <w:szCs w:val="20"/>
        </w:rPr>
        <w:t>.8.1. Qualquer situação em desacordo entre os produtos e o Edital de licitação e de seus Anexos ou a Nota de Empenho</w:t>
      </w:r>
      <w:r w:rsidRPr="00402E70">
        <w:rPr>
          <w:rFonts w:asciiTheme="minorHAnsi" w:hAnsiTheme="minorHAnsi"/>
          <w:sz w:val="20"/>
          <w:szCs w:val="20"/>
        </w:rPr>
        <w:t>;</w:t>
      </w:r>
    </w:p>
    <w:p w:rsidR="00402E70" w:rsidRPr="00402E70" w:rsidRDefault="00402E70" w:rsidP="00402E70">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4.2</w:t>
      </w:r>
      <w:r w:rsidRPr="00402E70">
        <w:rPr>
          <w:rFonts w:asciiTheme="minorHAnsi" w:eastAsia="Batang" w:hAnsiTheme="minorHAnsi"/>
          <w:color w:val="000000"/>
          <w:sz w:val="20"/>
          <w:szCs w:val="20"/>
        </w:rPr>
        <w:t>.8.2. Nota Fiscal/Fatura com especificação do objeto, quantidades em desacordo com o discriminado no Edital, seus anexos e na proposta adjudicada;</w:t>
      </w:r>
    </w:p>
    <w:p w:rsidR="00402E70" w:rsidRPr="00402E70" w:rsidRDefault="00402E70" w:rsidP="00402E70">
      <w:pPr>
        <w:shd w:val="clear" w:color="auto" w:fill="FFFFFF"/>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4.2</w:t>
      </w:r>
      <w:r w:rsidRPr="00402E70">
        <w:rPr>
          <w:rFonts w:asciiTheme="minorHAnsi" w:eastAsia="Batang" w:hAnsiTheme="minorHAnsi"/>
          <w:color w:val="000000"/>
          <w:sz w:val="20"/>
          <w:szCs w:val="20"/>
        </w:rPr>
        <w:t>.8.3. Apresentarem vícios de qualidade, funcionamento ou serem impróprios para o uso, ou ainda defeitos de fabricação;</w:t>
      </w:r>
    </w:p>
    <w:p w:rsidR="00402E70" w:rsidRPr="00402E70" w:rsidRDefault="00402E70" w:rsidP="00402E70">
      <w:pPr>
        <w:shd w:val="clear" w:color="auto" w:fill="FFFFFF"/>
        <w:tabs>
          <w:tab w:val="left" w:pos="7200"/>
        </w:tabs>
        <w:spacing w:after="0" w:line="240" w:lineRule="auto"/>
        <w:jc w:val="both"/>
        <w:rPr>
          <w:rFonts w:asciiTheme="minorHAnsi" w:eastAsia="Batang" w:hAnsiTheme="minorHAnsi"/>
          <w:color w:val="000000"/>
          <w:sz w:val="20"/>
          <w:szCs w:val="20"/>
        </w:rPr>
      </w:pPr>
      <w:r>
        <w:rPr>
          <w:rFonts w:asciiTheme="minorHAnsi" w:hAnsiTheme="minorHAnsi"/>
          <w:color w:val="000000"/>
          <w:sz w:val="20"/>
          <w:szCs w:val="20"/>
        </w:rPr>
        <w:t>4.2</w:t>
      </w:r>
      <w:r w:rsidRPr="00402E70">
        <w:rPr>
          <w:rFonts w:asciiTheme="minorHAnsi" w:hAnsiTheme="minorHAnsi"/>
          <w:color w:val="000000"/>
          <w:sz w:val="20"/>
          <w:szCs w:val="20"/>
        </w:rPr>
        <w:t>.9. Ainda que ocorra a situação prevista n</w:t>
      </w:r>
      <w:r w:rsidRPr="00402E70">
        <w:rPr>
          <w:rFonts w:asciiTheme="minorHAnsi" w:eastAsia="Batang" w:hAnsiTheme="minorHAnsi"/>
          <w:color w:val="000000"/>
          <w:sz w:val="20"/>
          <w:szCs w:val="20"/>
        </w:rPr>
        <w:t>a línea “d” do inciso II do art. 65 da Lei Federal nº 8.666/93, a SESAU/TO, se julgar conveniente, poderá optar por cancelar o contrato (quando for o caso) e iniciar outro processo Licitatório.</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8D414C">
        <w:rPr>
          <w:rFonts w:cs="Calibri"/>
          <w:b/>
          <w:sz w:val="20"/>
          <w:szCs w:val="20"/>
        </w:rPr>
        <w:t>IN</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 do Processo nº </w:t>
      </w:r>
      <w:r w:rsidR="006364DB">
        <w:rPr>
          <w:rFonts w:cs="Calibri"/>
          <w:sz w:val="20"/>
          <w:szCs w:val="20"/>
        </w:rPr>
        <w:t>201</w:t>
      </w:r>
      <w:r w:rsidR="007D5137">
        <w:rPr>
          <w:rFonts w:cs="Calibri"/>
          <w:sz w:val="20"/>
          <w:szCs w:val="20"/>
        </w:rPr>
        <w:t>6</w:t>
      </w:r>
      <w:r w:rsidR="006364DB">
        <w:rPr>
          <w:rFonts w:cs="Calibri"/>
          <w:sz w:val="20"/>
          <w:szCs w:val="20"/>
        </w:rPr>
        <w:t>/30550/0</w:t>
      </w:r>
      <w:r w:rsidR="007D5137">
        <w:rPr>
          <w:rFonts w:cs="Calibri"/>
          <w:sz w:val="20"/>
          <w:szCs w:val="20"/>
        </w:rPr>
        <w:t>10015</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4E4D8A" w:rsidRDefault="00B946A1" w:rsidP="004E4D8A">
      <w:pPr>
        <w:spacing w:after="0" w:line="240" w:lineRule="auto"/>
        <w:jc w:val="both"/>
        <w:rPr>
          <w:rFonts w:asciiTheme="minorHAnsi" w:hAnsiTheme="minorHAnsi" w:cs="Calibri"/>
          <w:sz w:val="20"/>
          <w:szCs w:val="20"/>
        </w:rPr>
      </w:pPr>
      <w:r w:rsidRPr="004E4D8A">
        <w:rPr>
          <w:rFonts w:asciiTheme="minorHAnsi" w:hAnsiTheme="minorHAnsi" w:cs="Calibri"/>
          <w:b/>
          <w:sz w:val="20"/>
          <w:szCs w:val="20"/>
        </w:rPr>
        <w:t xml:space="preserve">CLÁUSULA </w:t>
      </w:r>
      <w:r w:rsidR="004C4764" w:rsidRPr="004E4D8A">
        <w:rPr>
          <w:rFonts w:asciiTheme="minorHAnsi" w:hAnsiTheme="minorHAnsi" w:cs="Calibri"/>
          <w:b/>
          <w:sz w:val="20"/>
          <w:szCs w:val="20"/>
        </w:rPr>
        <w:t>SEX</w:t>
      </w:r>
      <w:r w:rsidR="00034F10" w:rsidRPr="004E4D8A">
        <w:rPr>
          <w:rFonts w:asciiTheme="minorHAnsi" w:hAnsiTheme="minorHAnsi" w:cs="Calibri"/>
          <w:b/>
          <w:sz w:val="20"/>
          <w:szCs w:val="20"/>
        </w:rPr>
        <w:t>TA</w:t>
      </w:r>
      <w:r w:rsidR="009963B0" w:rsidRPr="004E4D8A">
        <w:rPr>
          <w:rFonts w:asciiTheme="minorHAnsi" w:hAnsiTheme="minorHAnsi" w:cs="Calibri"/>
          <w:b/>
          <w:sz w:val="20"/>
          <w:szCs w:val="20"/>
        </w:rPr>
        <w:t>–</w:t>
      </w:r>
      <w:r w:rsidRPr="004E4D8A">
        <w:rPr>
          <w:rFonts w:asciiTheme="minorHAnsi" w:hAnsiTheme="minorHAnsi" w:cs="Calibri"/>
          <w:b/>
          <w:sz w:val="20"/>
          <w:szCs w:val="20"/>
        </w:rPr>
        <w:t xml:space="preserve"> DAS OBRIGAÇÕES DO CONTRATANTE</w:t>
      </w:r>
    </w:p>
    <w:p w:rsidR="00B946A1" w:rsidRPr="004E4D8A" w:rsidRDefault="003A4F98" w:rsidP="004E4D8A">
      <w:pPr>
        <w:spacing w:after="0" w:line="240" w:lineRule="auto"/>
        <w:jc w:val="both"/>
        <w:rPr>
          <w:rFonts w:asciiTheme="minorHAnsi" w:hAnsiTheme="minorHAnsi" w:cs="Calibri"/>
          <w:sz w:val="20"/>
          <w:szCs w:val="20"/>
        </w:rPr>
      </w:pPr>
      <w:r w:rsidRPr="004E4D8A">
        <w:rPr>
          <w:rFonts w:asciiTheme="minorHAnsi" w:hAnsiTheme="minorHAnsi" w:cs="Calibri"/>
          <w:sz w:val="20"/>
          <w:szCs w:val="20"/>
        </w:rPr>
        <w:t>O CONTRATANTE obriga-se:</w:t>
      </w:r>
    </w:p>
    <w:p w:rsidR="004E4D8A" w:rsidRPr="004E4D8A" w:rsidRDefault="004E4D8A" w:rsidP="004E4D8A">
      <w:pPr>
        <w:tabs>
          <w:tab w:val="left" w:pos="7200"/>
        </w:tabs>
        <w:spacing w:after="0" w:line="240" w:lineRule="auto"/>
        <w:jc w:val="both"/>
        <w:rPr>
          <w:rFonts w:asciiTheme="minorHAnsi" w:eastAsia="Batang" w:hAnsiTheme="minorHAnsi"/>
          <w:color w:val="000000"/>
          <w:sz w:val="20"/>
          <w:szCs w:val="20"/>
        </w:rPr>
      </w:pPr>
      <w:r w:rsidRPr="000569F9">
        <w:rPr>
          <w:rFonts w:asciiTheme="minorHAnsi" w:eastAsia="Batang" w:hAnsiTheme="minorHAnsi"/>
          <w:b/>
          <w:color w:val="000000"/>
          <w:sz w:val="20"/>
          <w:szCs w:val="20"/>
        </w:rPr>
        <w:t>6.1.</w:t>
      </w:r>
      <w:r w:rsidRPr="004E4D8A">
        <w:rPr>
          <w:rFonts w:asciiTheme="minorHAnsi" w:eastAsia="Batang" w:hAnsiTheme="minorHAnsi"/>
          <w:color w:val="000000"/>
          <w:sz w:val="20"/>
          <w:szCs w:val="20"/>
        </w:rPr>
        <w:t xml:space="preserve"> Prestar as informações e os esclarecimentos que venham a ser solicitados pela CONTRATADA;</w:t>
      </w:r>
    </w:p>
    <w:p w:rsidR="004E4D8A" w:rsidRPr="004E4D8A" w:rsidRDefault="004E4D8A" w:rsidP="004E4D8A">
      <w:pPr>
        <w:tabs>
          <w:tab w:val="left" w:pos="7200"/>
        </w:tabs>
        <w:spacing w:after="0" w:line="240" w:lineRule="auto"/>
        <w:jc w:val="both"/>
        <w:rPr>
          <w:rFonts w:asciiTheme="minorHAnsi" w:eastAsia="Batang" w:hAnsiTheme="minorHAnsi"/>
          <w:color w:val="000000"/>
          <w:sz w:val="20"/>
          <w:szCs w:val="20"/>
        </w:rPr>
      </w:pPr>
      <w:r w:rsidRPr="000569F9">
        <w:rPr>
          <w:rFonts w:asciiTheme="minorHAnsi" w:eastAsia="Batang" w:hAnsiTheme="minorHAnsi"/>
          <w:b/>
          <w:color w:val="000000"/>
          <w:sz w:val="20"/>
          <w:szCs w:val="20"/>
        </w:rPr>
        <w:t>6.2.</w:t>
      </w:r>
      <w:r w:rsidRPr="004E4D8A">
        <w:rPr>
          <w:rFonts w:asciiTheme="minorHAnsi" w:eastAsia="Batang" w:hAnsiTheme="minorHAnsi"/>
          <w:color w:val="000000"/>
          <w:sz w:val="20"/>
          <w:szCs w:val="20"/>
        </w:rPr>
        <w:t xml:space="preserve"> Disponibilizar o local de entrega e a Comissão responsável pelo recebimento;</w:t>
      </w:r>
    </w:p>
    <w:p w:rsidR="004E4D8A" w:rsidRPr="004E4D8A" w:rsidRDefault="004E4D8A" w:rsidP="004E4D8A">
      <w:pPr>
        <w:tabs>
          <w:tab w:val="left" w:pos="7200"/>
        </w:tabs>
        <w:spacing w:after="0" w:line="240" w:lineRule="auto"/>
        <w:jc w:val="both"/>
        <w:rPr>
          <w:rFonts w:asciiTheme="minorHAnsi" w:eastAsia="Batang" w:hAnsiTheme="minorHAnsi"/>
          <w:color w:val="000000"/>
          <w:sz w:val="20"/>
          <w:szCs w:val="20"/>
        </w:rPr>
      </w:pPr>
      <w:r w:rsidRPr="000569F9">
        <w:rPr>
          <w:rFonts w:asciiTheme="minorHAnsi" w:eastAsia="Batang" w:hAnsiTheme="minorHAnsi"/>
          <w:b/>
          <w:color w:val="000000"/>
          <w:sz w:val="20"/>
          <w:szCs w:val="20"/>
        </w:rPr>
        <w:t>6.3.</w:t>
      </w:r>
      <w:r w:rsidRPr="004E4D8A">
        <w:rPr>
          <w:rFonts w:asciiTheme="minorHAnsi" w:eastAsia="Batang" w:hAnsiTheme="minorHAnsi"/>
          <w:color w:val="000000"/>
          <w:sz w:val="20"/>
          <w:szCs w:val="20"/>
        </w:rPr>
        <w:t xml:space="preserve"> Receber os produtos adjudicados, nos termos, prazos quantidade, qualidade e condições estabelecidas neste Edital.</w:t>
      </w:r>
    </w:p>
    <w:p w:rsidR="004E4D8A" w:rsidRPr="004E4D8A" w:rsidRDefault="004E4D8A" w:rsidP="004E4D8A">
      <w:pPr>
        <w:tabs>
          <w:tab w:val="left" w:pos="7200"/>
        </w:tabs>
        <w:spacing w:after="0" w:line="240" w:lineRule="auto"/>
        <w:jc w:val="both"/>
        <w:rPr>
          <w:rFonts w:asciiTheme="minorHAnsi" w:eastAsia="Batang" w:hAnsiTheme="minorHAnsi"/>
          <w:color w:val="000000"/>
          <w:sz w:val="20"/>
          <w:szCs w:val="20"/>
        </w:rPr>
      </w:pPr>
      <w:r w:rsidRPr="000569F9">
        <w:rPr>
          <w:rFonts w:asciiTheme="minorHAnsi" w:eastAsia="Batang" w:hAnsiTheme="minorHAnsi"/>
          <w:b/>
          <w:color w:val="000000"/>
          <w:sz w:val="20"/>
          <w:szCs w:val="20"/>
        </w:rPr>
        <w:t>6.4.</w:t>
      </w:r>
      <w:r w:rsidRPr="004E4D8A">
        <w:rPr>
          <w:rFonts w:asciiTheme="minorHAnsi" w:eastAsia="Batang" w:hAnsiTheme="minorHAnsi"/>
          <w:color w:val="000000"/>
          <w:sz w:val="20"/>
          <w:szCs w:val="20"/>
        </w:rPr>
        <w:t xml:space="preserve"> Rejeitar, no todo ou em parte, os produtos que a CONTRATADA entregar fora das especificações do Edital;</w:t>
      </w:r>
    </w:p>
    <w:p w:rsidR="004E4D8A" w:rsidRPr="004E4D8A" w:rsidRDefault="004E4D8A" w:rsidP="004E4D8A">
      <w:pPr>
        <w:tabs>
          <w:tab w:val="left" w:pos="7200"/>
        </w:tabs>
        <w:spacing w:after="0" w:line="240" w:lineRule="auto"/>
        <w:jc w:val="both"/>
        <w:rPr>
          <w:rFonts w:asciiTheme="minorHAnsi" w:eastAsia="Batang" w:hAnsiTheme="minorHAnsi"/>
          <w:color w:val="000000"/>
          <w:sz w:val="20"/>
          <w:szCs w:val="20"/>
        </w:rPr>
      </w:pPr>
      <w:r w:rsidRPr="000569F9">
        <w:rPr>
          <w:rFonts w:asciiTheme="minorHAnsi" w:eastAsia="Batang" w:hAnsiTheme="minorHAnsi"/>
          <w:b/>
          <w:color w:val="000000"/>
          <w:sz w:val="20"/>
          <w:szCs w:val="20"/>
        </w:rPr>
        <w:t>6.5.</w:t>
      </w:r>
      <w:r w:rsidRPr="004E4D8A">
        <w:rPr>
          <w:rFonts w:asciiTheme="minorHAnsi" w:eastAsia="Batang" w:hAnsiTheme="minorHAnsi"/>
          <w:color w:val="000000"/>
          <w:sz w:val="20"/>
          <w:szCs w:val="20"/>
        </w:rPr>
        <w:t xml:space="preserve"> Comunicar à CONTRATADA até o 5° dia útil, após apresentação da Nota Fiscal, o aceite do servidor responsável pelo recebimento, dos produtos adquiridos;</w:t>
      </w:r>
    </w:p>
    <w:p w:rsidR="004E4D8A" w:rsidRPr="004E4D8A" w:rsidRDefault="004E4D8A" w:rsidP="004E4D8A">
      <w:pPr>
        <w:tabs>
          <w:tab w:val="left" w:pos="7200"/>
        </w:tabs>
        <w:spacing w:after="0" w:line="240" w:lineRule="auto"/>
        <w:jc w:val="both"/>
        <w:rPr>
          <w:rFonts w:asciiTheme="minorHAnsi" w:eastAsia="Batang" w:hAnsiTheme="minorHAnsi"/>
          <w:color w:val="000000"/>
          <w:sz w:val="20"/>
          <w:szCs w:val="20"/>
        </w:rPr>
      </w:pPr>
      <w:r w:rsidRPr="000569F9">
        <w:rPr>
          <w:rFonts w:asciiTheme="minorHAnsi" w:eastAsia="Batang" w:hAnsiTheme="minorHAnsi"/>
          <w:b/>
          <w:color w:val="000000"/>
          <w:sz w:val="20"/>
          <w:szCs w:val="20"/>
        </w:rPr>
        <w:t>6.6.</w:t>
      </w:r>
      <w:r w:rsidRPr="004E4D8A">
        <w:rPr>
          <w:rFonts w:asciiTheme="minorHAnsi" w:eastAsia="Batang" w:hAnsiTheme="minorHAnsi"/>
          <w:color w:val="000000"/>
          <w:sz w:val="20"/>
          <w:szCs w:val="20"/>
        </w:rPr>
        <w:t xml:space="preserve"> Fiscalizar a execução do objeto, aplicando as sanções cabíveis, quando for o caso;</w:t>
      </w:r>
    </w:p>
    <w:p w:rsidR="004E4D8A" w:rsidRDefault="004E4D8A" w:rsidP="004E4D8A">
      <w:pPr>
        <w:tabs>
          <w:tab w:val="left" w:pos="7200"/>
        </w:tabs>
        <w:spacing w:after="0" w:line="240" w:lineRule="auto"/>
        <w:jc w:val="both"/>
        <w:rPr>
          <w:rFonts w:asciiTheme="minorHAnsi" w:eastAsia="Batang" w:hAnsiTheme="minorHAnsi"/>
          <w:color w:val="000000"/>
          <w:sz w:val="20"/>
          <w:szCs w:val="20"/>
        </w:rPr>
      </w:pPr>
      <w:r w:rsidRPr="000569F9">
        <w:rPr>
          <w:rFonts w:asciiTheme="minorHAnsi" w:eastAsia="Batang" w:hAnsiTheme="minorHAnsi"/>
          <w:b/>
          <w:color w:val="000000"/>
          <w:sz w:val="20"/>
          <w:szCs w:val="20"/>
        </w:rPr>
        <w:t>6.7.</w:t>
      </w:r>
      <w:r w:rsidRPr="004E4D8A">
        <w:rPr>
          <w:rFonts w:asciiTheme="minorHAnsi" w:eastAsia="Batang" w:hAnsiTheme="minorHAnsi"/>
          <w:color w:val="000000"/>
          <w:sz w:val="20"/>
          <w:szCs w:val="20"/>
        </w:rPr>
        <w:t xml:space="preserve"> Efetuar o pagamento à CONTRATADA no prazo determinado no Edital e em seus anexos, inclusive, no contrato.</w:t>
      </w:r>
    </w:p>
    <w:p w:rsidR="00D6528C" w:rsidRPr="004E4D8A" w:rsidRDefault="00D6528C" w:rsidP="004E4D8A">
      <w:pPr>
        <w:tabs>
          <w:tab w:val="left" w:pos="7200"/>
        </w:tabs>
        <w:spacing w:after="0" w:line="240" w:lineRule="auto"/>
        <w:jc w:val="both"/>
        <w:rPr>
          <w:rFonts w:asciiTheme="minorHAnsi" w:eastAsia="Batang" w:hAnsiTheme="minorHAnsi"/>
          <w:color w:val="000000"/>
          <w:sz w:val="20"/>
          <w:szCs w:val="20"/>
        </w:rPr>
      </w:pPr>
    </w:p>
    <w:p w:rsidR="00B946A1" w:rsidRPr="00D6528C" w:rsidRDefault="00B946A1" w:rsidP="00D6528C">
      <w:pPr>
        <w:spacing w:after="0" w:line="240" w:lineRule="auto"/>
        <w:jc w:val="both"/>
        <w:rPr>
          <w:rFonts w:asciiTheme="minorHAnsi" w:hAnsiTheme="minorHAnsi" w:cs="Calibri"/>
          <w:sz w:val="20"/>
          <w:szCs w:val="20"/>
        </w:rPr>
      </w:pPr>
      <w:r w:rsidRPr="00D6528C">
        <w:rPr>
          <w:rFonts w:asciiTheme="minorHAnsi" w:hAnsiTheme="minorHAnsi" w:cs="Calibri"/>
          <w:b/>
          <w:sz w:val="20"/>
          <w:szCs w:val="20"/>
        </w:rPr>
        <w:t>CLÁUSULA S</w:t>
      </w:r>
      <w:r w:rsidR="004C4764" w:rsidRPr="00D6528C">
        <w:rPr>
          <w:rFonts w:asciiTheme="minorHAnsi" w:hAnsiTheme="minorHAnsi" w:cs="Calibri"/>
          <w:b/>
          <w:sz w:val="20"/>
          <w:szCs w:val="20"/>
        </w:rPr>
        <w:t>ÉTIM</w:t>
      </w:r>
      <w:r w:rsidR="003B261F" w:rsidRPr="00D6528C">
        <w:rPr>
          <w:rFonts w:asciiTheme="minorHAnsi" w:hAnsiTheme="minorHAnsi" w:cs="Calibri"/>
          <w:b/>
          <w:sz w:val="20"/>
          <w:szCs w:val="20"/>
        </w:rPr>
        <w:t>A</w:t>
      </w:r>
      <w:r w:rsidR="009963B0" w:rsidRPr="00D6528C">
        <w:rPr>
          <w:rFonts w:asciiTheme="minorHAnsi" w:hAnsiTheme="minorHAnsi" w:cs="Calibri"/>
          <w:b/>
          <w:sz w:val="20"/>
          <w:szCs w:val="20"/>
        </w:rPr>
        <w:t>–</w:t>
      </w:r>
      <w:r w:rsidRPr="00D6528C">
        <w:rPr>
          <w:rFonts w:asciiTheme="minorHAnsi" w:hAnsiTheme="minorHAnsi" w:cs="Calibri"/>
          <w:b/>
          <w:sz w:val="20"/>
          <w:szCs w:val="20"/>
        </w:rPr>
        <w:t xml:space="preserve"> DAS OBRIGAÇÕES DA CONTRATADA</w:t>
      </w:r>
    </w:p>
    <w:p w:rsidR="00B946A1" w:rsidRPr="00D6528C" w:rsidRDefault="00B946A1" w:rsidP="00D6528C">
      <w:pPr>
        <w:spacing w:after="0" w:line="240" w:lineRule="auto"/>
        <w:jc w:val="both"/>
        <w:rPr>
          <w:rFonts w:asciiTheme="minorHAnsi" w:hAnsiTheme="minorHAnsi" w:cs="Calibri"/>
          <w:sz w:val="20"/>
          <w:szCs w:val="20"/>
        </w:rPr>
      </w:pPr>
      <w:r w:rsidRPr="00D6528C">
        <w:rPr>
          <w:rFonts w:asciiTheme="minorHAnsi" w:hAnsiTheme="minorHAnsi" w:cs="Calibri"/>
          <w:sz w:val="20"/>
          <w:szCs w:val="20"/>
        </w:rPr>
        <w:t>A CONTRATADA obriga-se a:</w:t>
      </w:r>
    </w:p>
    <w:p w:rsidR="00D6528C" w:rsidRPr="00D6528C" w:rsidRDefault="00D6528C" w:rsidP="00D6528C">
      <w:pPr>
        <w:tabs>
          <w:tab w:val="left" w:pos="7200"/>
        </w:tabs>
        <w:spacing w:after="0" w:line="240" w:lineRule="auto"/>
        <w:jc w:val="both"/>
        <w:rPr>
          <w:rFonts w:asciiTheme="minorHAnsi" w:eastAsia="Batang" w:hAnsiTheme="minorHAnsi"/>
          <w:color w:val="000000"/>
          <w:sz w:val="20"/>
          <w:szCs w:val="20"/>
        </w:rPr>
      </w:pPr>
      <w:r w:rsidRPr="000569F9">
        <w:rPr>
          <w:rFonts w:asciiTheme="minorHAnsi" w:eastAsia="Batang" w:hAnsiTheme="minorHAnsi"/>
          <w:b/>
          <w:color w:val="000000"/>
          <w:sz w:val="20"/>
          <w:szCs w:val="20"/>
        </w:rPr>
        <w:t>7.1.</w:t>
      </w:r>
      <w:r w:rsidRPr="00D6528C">
        <w:rPr>
          <w:rFonts w:asciiTheme="minorHAnsi" w:eastAsia="Batang" w:hAnsiTheme="minorHAnsi"/>
          <w:color w:val="000000"/>
          <w:sz w:val="20"/>
          <w:szCs w:val="20"/>
        </w:rPr>
        <w:t xml:space="preserve"> Fornecer o objeto deste Contrato, nas condições estipuladas neste Edital, na Proposta aprovada, na Nota de Empenho e quando for o caso, na ordem de fornecimento, isentos de defeitos de fabricação;</w:t>
      </w:r>
    </w:p>
    <w:p w:rsidR="00D6528C" w:rsidRPr="00D6528C" w:rsidRDefault="00D6528C" w:rsidP="00D6528C">
      <w:pPr>
        <w:tabs>
          <w:tab w:val="left" w:pos="7200"/>
        </w:tabs>
        <w:spacing w:after="0" w:line="240" w:lineRule="auto"/>
        <w:jc w:val="both"/>
        <w:rPr>
          <w:rFonts w:asciiTheme="minorHAnsi" w:eastAsia="Batang" w:hAnsiTheme="minorHAnsi"/>
          <w:color w:val="000000"/>
          <w:sz w:val="20"/>
          <w:szCs w:val="20"/>
        </w:rPr>
      </w:pPr>
      <w:r w:rsidRPr="000569F9">
        <w:rPr>
          <w:rFonts w:asciiTheme="minorHAnsi" w:eastAsia="Batang" w:hAnsiTheme="minorHAnsi"/>
          <w:b/>
          <w:color w:val="000000"/>
          <w:sz w:val="20"/>
          <w:szCs w:val="20"/>
        </w:rPr>
        <w:t>7.2.</w:t>
      </w:r>
      <w:r w:rsidRPr="00D6528C">
        <w:rPr>
          <w:rFonts w:asciiTheme="minorHAnsi" w:eastAsia="Batang" w:hAnsiTheme="minorHAnsi"/>
          <w:color w:val="000000"/>
          <w:sz w:val="20"/>
          <w:szCs w:val="20"/>
        </w:rPr>
        <w:t xml:space="preserve"> Entregar os produtos na presença do(s) servidor(es) devidamente designado(s) na conformidade do § 8° do artigo 15 da Lei Federal n° 8.666/93, no local informado neste Termo, acompanhados da Nota Fiscal preenchida contendo a especificação e quantidade correta dos produtos;</w:t>
      </w:r>
    </w:p>
    <w:p w:rsidR="00D6528C" w:rsidRPr="00D6528C" w:rsidRDefault="00D6528C" w:rsidP="00D6528C">
      <w:pPr>
        <w:tabs>
          <w:tab w:val="left" w:pos="7200"/>
        </w:tabs>
        <w:spacing w:after="0" w:line="240" w:lineRule="auto"/>
        <w:jc w:val="both"/>
        <w:rPr>
          <w:rFonts w:asciiTheme="minorHAnsi" w:eastAsia="Batang" w:hAnsiTheme="minorHAnsi"/>
          <w:color w:val="000000"/>
          <w:sz w:val="20"/>
          <w:szCs w:val="20"/>
        </w:rPr>
      </w:pPr>
      <w:r w:rsidRPr="000569F9">
        <w:rPr>
          <w:rFonts w:asciiTheme="minorHAnsi" w:eastAsia="Batang" w:hAnsiTheme="minorHAnsi"/>
          <w:b/>
          <w:color w:val="000000"/>
          <w:sz w:val="20"/>
          <w:szCs w:val="20"/>
        </w:rPr>
        <w:t>7.3.</w:t>
      </w:r>
      <w:r w:rsidRPr="00D6528C">
        <w:rPr>
          <w:rFonts w:asciiTheme="minorHAnsi" w:eastAsia="Batang" w:hAnsi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D6528C" w:rsidRPr="00D6528C" w:rsidRDefault="00D6528C" w:rsidP="00D6528C">
      <w:pPr>
        <w:tabs>
          <w:tab w:val="left" w:pos="7200"/>
        </w:tabs>
        <w:spacing w:after="0" w:line="240" w:lineRule="auto"/>
        <w:jc w:val="both"/>
        <w:rPr>
          <w:rFonts w:asciiTheme="minorHAnsi" w:eastAsia="Batang" w:hAnsiTheme="minorHAnsi"/>
          <w:color w:val="000000"/>
          <w:sz w:val="20"/>
          <w:szCs w:val="20"/>
        </w:rPr>
      </w:pPr>
      <w:r w:rsidRPr="000569F9">
        <w:rPr>
          <w:rFonts w:asciiTheme="minorHAnsi" w:eastAsia="Batang" w:hAnsiTheme="minorHAnsi"/>
          <w:b/>
          <w:color w:val="000000"/>
          <w:sz w:val="20"/>
          <w:szCs w:val="20"/>
        </w:rPr>
        <w:t>7.4.</w:t>
      </w:r>
      <w:r w:rsidRPr="00D6528C">
        <w:rPr>
          <w:rFonts w:asciiTheme="minorHAnsi" w:eastAsia="Batang" w:hAnsiTheme="minorHAnsi"/>
          <w:color w:val="000000"/>
          <w:sz w:val="20"/>
          <w:szCs w:val="20"/>
        </w:rPr>
        <w:t xml:space="preserve"> Fornecer o nome e o endereço do fabricante com o telefone do serviço de atendimento ao consumidor;</w:t>
      </w:r>
    </w:p>
    <w:p w:rsidR="00D6528C" w:rsidRPr="00D6528C" w:rsidRDefault="00D6528C" w:rsidP="00D6528C">
      <w:pPr>
        <w:tabs>
          <w:tab w:val="left" w:pos="7200"/>
        </w:tabs>
        <w:spacing w:after="0" w:line="240" w:lineRule="auto"/>
        <w:jc w:val="both"/>
        <w:rPr>
          <w:rFonts w:asciiTheme="minorHAnsi" w:eastAsia="Batang" w:hAnsiTheme="minorHAnsi"/>
          <w:color w:val="000000"/>
          <w:sz w:val="20"/>
          <w:szCs w:val="20"/>
        </w:rPr>
      </w:pPr>
      <w:r w:rsidRPr="000569F9">
        <w:rPr>
          <w:rFonts w:asciiTheme="minorHAnsi" w:eastAsia="Batang" w:hAnsiTheme="minorHAnsi"/>
          <w:b/>
          <w:color w:val="000000"/>
          <w:sz w:val="20"/>
          <w:szCs w:val="20"/>
        </w:rPr>
        <w:t>7.5.</w:t>
      </w:r>
      <w:r w:rsidRPr="00D6528C">
        <w:rPr>
          <w:rFonts w:asciiTheme="minorHAnsi" w:eastAsia="Batang" w:hAnsiTheme="minorHAnsi"/>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D6528C" w:rsidRPr="00D6528C" w:rsidRDefault="00D6528C" w:rsidP="00D6528C">
      <w:pPr>
        <w:tabs>
          <w:tab w:val="left" w:pos="7200"/>
        </w:tabs>
        <w:spacing w:after="0" w:line="240" w:lineRule="auto"/>
        <w:jc w:val="both"/>
        <w:rPr>
          <w:rFonts w:asciiTheme="minorHAnsi" w:eastAsia="Batang" w:hAnsiTheme="minorHAnsi"/>
          <w:color w:val="000000"/>
          <w:sz w:val="20"/>
          <w:szCs w:val="20"/>
        </w:rPr>
      </w:pPr>
      <w:r w:rsidRPr="000569F9">
        <w:rPr>
          <w:rFonts w:asciiTheme="minorHAnsi" w:eastAsia="Batang" w:hAnsiTheme="minorHAnsi"/>
          <w:b/>
          <w:color w:val="000000"/>
          <w:sz w:val="20"/>
          <w:szCs w:val="20"/>
        </w:rPr>
        <w:t>7.6.</w:t>
      </w:r>
      <w:r w:rsidRPr="00D6528C">
        <w:rPr>
          <w:rFonts w:asciiTheme="minorHAnsi" w:eastAsia="Batang" w:hAnsi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D6528C" w:rsidRPr="00D6528C" w:rsidRDefault="00D6528C" w:rsidP="00D6528C">
      <w:pPr>
        <w:tabs>
          <w:tab w:val="left" w:pos="7200"/>
        </w:tabs>
        <w:spacing w:after="0" w:line="240" w:lineRule="auto"/>
        <w:jc w:val="both"/>
        <w:rPr>
          <w:rFonts w:asciiTheme="minorHAnsi" w:eastAsia="Batang" w:hAnsiTheme="minorHAnsi"/>
          <w:color w:val="000000"/>
          <w:sz w:val="20"/>
          <w:szCs w:val="20"/>
        </w:rPr>
      </w:pPr>
      <w:r w:rsidRPr="000569F9">
        <w:rPr>
          <w:rFonts w:asciiTheme="minorHAnsi" w:eastAsia="Batang" w:hAnsiTheme="minorHAnsi"/>
          <w:b/>
          <w:color w:val="000000"/>
          <w:sz w:val="20"/>
          <w:szCs w:val="20"/>
        </w:rPr>
        <w:t>7.7.</w:t>
      </w:r>
      <w:r w:rsidRPr="00D6528C">
        <w:rPr>
          <w:rFonts w:asciiTheme="minorHAnsi" w:eastAsia="Batang" w:hAnsi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D6528C" w:rsidRPr="00D6528C" w:rsidRDefault="00D6528C" w:rsidP="00D6528C">
      <w:pPr>
        <w:tabs>
          <w:tab w:val="left" w:pos="7200"/>
        </w:tabs>
        <w:spacing w:after="0" w:line="240" w:lineRule="auto"/>
        <w:jc w:val="both"/>
        <w:rPr>
          <w:rFonts w:asciiTheme="minorHAnsi" w:eastAsia="Batang" w:hAnsiTheme="minorHAnsi"/>
          <w:color w:val="000000"/>
          <w:sz w:val="20"/>
          <w:szCs w:val="20"/>
        </w:rPr>
      </w:pPr>
      <w:r w:rsidRPr="000569F9">
        <w:rPr>
          <w:rFonts w:asciiTheme="minorHAnsi" w:eastAsia="Batang" w:hAnsiTheme="minorHAnsi"/>
          <w:b/>
          <w:color w:val="000000"/>
          <w:sz w:val="20"/>
          <w:szCs w:val="20"/>
        </w:rPr>
        <w:t>7.8.</w:t>
      </w:r>
      <w:r w:rsidRPr="00D6528C">
        <w:rPr>
          <w:rFonts w:asciiTheme="minorHAnsi" w:eastAsia="Batang" w:hAnsiTheme="minorHAnsi"/>
          <w:color w:val="000000"/>
          <w:sz w:val="20"/>
          <w:szCs w:val="20"/>
        </w:rPr>
        <w:t xml:space="preserve"> Comunicar a SESAU/TO, no prazo máximo de 05 (cinco) dias corridos que antecedem o prazo de vencimento da entrega, os motivos que impossibilite o seu cumprimento;</w:t>
      </w:r>
    </w:p>
    <w:p w:rsidR="00D6528C" w:rsidRPr="00D6528C" w:rsidRDefault="00D6528C" w:rsidP="00D6528C">
      <w:pPr>
        <w:tabs>
          <w:tab w:val="left" w:pos="7200"/>
        </w:tabs>
        <w:spacing w:after="0" w:line="240" w:lineRule="auto"/>
        <w:jc w:val="both"/>
        <w:rPr>
          <w:rFonts w:asciiTheme="minorHAnsi" w:eastAsia="Batang" w:hAnsiTheme="minorHAnsi"/>
          <w:color w:val="000000"/>
          <w:sz w:val="20"/>
          <w:szCs w:val="20"/>
        </w:rPr>
      </w:pPr>
      <w:r w:rsidRPr="000569F9">
        <w:rPr>
          <w:rFonts w:asciiTheme="minorHAnsi" w:eastAsia="Batang" w:hAnsiTheme="minorHAnsi"/>
          <w:b/>
          <w:color w:val="000000"/>
          <w:sz w:val="20"/>
          <w:szCs w:val="20"/>
        </w:rPr>
        <w:t>7.9.</w:t>
      </w:r>
      <w:r w:rsidRPr="00D6528C">
        <w:rPr>
          <w:rFonts w:asciiTheme="minorHAnsi" w:eastAsia="Batang" w:hAnsiTheme="minorHAnsi"/>
          <w:color w:val="000000"/>
          <w:sz w:val="20"/>
          <w:szCs w:val="20"/>
        </w:rPr>
        <w:t xml:space="preserve"> Manter a garantia e qualidade dos produtos dos produtos de acordo com as especificações definidas no Edital e seus anexos e o contrato;</w:t>
      </w:r>
    </w:p>
    <w:p w:rsidR="00D6528C" w:rsidRPr="00D6528C" w:rsidRDefault="00D6528C" w:rsidP="00D6528C">
      <w:pPr>
        <w:tabs>
          <w:tab w:val="left" w:pos="7200"/>
        </w:tabs>
        <w:spacing w:after="0" w:line="240" w:lineRule="auto"/>
        <w:jc w:val="both"/>
        <w:rPr>
          <w:rFonts w:asciiTheme="minorHAnsi" w:eastAsia="Batang" w:hAnsiTheme="minorHAnsi"/>
          <w:color w:val="000000"/>
          <w:sz w:val="20"/>
          <w:szCs w:val="20"/>
        </w:rPr>
      </w:pPr>
      <w:r w:rsidRPr="000569F9">
        <w:rPr>
          <w:rFonts w:asciiTheme="minorHAnsi" w:eastAsia="Batang" w:hAnsiTheme="minorHAnsi"/>
          <w:b/>
          <w:color w:val="000000"/>
          <w:sz w:val="20"/>
          <w:szCs w:val="20"/>
        </w:rPr>
        <w:t>7.10.</w:t>
      </w:r>
      <w:r w:rsidRPr="00D6528C">
        <w:rPr>
          <w:rFonts w:asciiTheme="minorHAnsi" w:eastAsia="Batang" w:hAnsiTheme="minorHAnsi"/>
          <w:color w:val="000000"/>
          <w:sz w:val="20"/>
          <w:szCs w:val="20"/>
        </w:rPr>
        <w:t xml:space="preserve"> Manter as condições de habilitação e qualificação técnica exigida no edital do pregão;</w:t>
      </w:r>
    </w:p>
    <w:p w:rsidR="00D6528C" w:rsidRPr="00D6528C" w:rsidRDefault="00D6528C" w:rsidP="00D6528C">
      <w:pPr>
        <w:tabs>
          <w:tab w:val="left" w:pos="7200"/>
        </w:tabs>
        <w:spacing w:after="0" w:line="240" w:lineRule="auto"/>
        <w:jc w:val="both"/>
        <w:rPr>
          <w:rFonts w:asciiTheme="minorHAnsi" w:eastAsia="Batang" w:hAnsiTheme="minorHAnsi"/>
          <w:color w:val="000000"/>
          <w:sz w:val="20"/>
          <w:szCs w:val="20"/>
        </w:rPr>
      </w:pPr>
      <w:r w:rsidRPr="000569F9">
        <w:rPr>
          <w:rFonts w:asciiTheme="minorHAnsi" w:eastAsia="Batang" w:hAnsiTheme="minorHAnsi"/>
          <w:b/>
          <w:color w:val="000000"/>
          <w:sz w:val="20"/>
          <w:szCs w:val="20"/>
        </w:rPr>
        <w:t>7.11.</w:t>
      </w:r>
      <w:r w:rsidRPr="00D6528C">
        <w:rPr>
          <w:rFonts w:asciiTheme="minorHAnsi" w:eastAsia="Batang" w:hAnsi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6641E6">
        <w:rPr>
          <w:rFonts w:cs="Calibri"/>
          <w:b/>
          <w:sz w:val="20"/>
          <w:szCs w:val="20"/>
        </w:rPr>
        <w:t>OITAV</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F0746E">
        <w:rPr>
          <w:rFonts w:cs="Calibri"/>
          <w:sz w:val="20"/>
          <w:szCs w:val="20"/>
        </w:rPr>
        <w:t>produto</w:t>
      </w:r>
      <w:r w:rsidR="00A001D4">
        <w:rPr>
          <w:rFonts w:cs="Calibri"/>
          <w:sz w:val="20"/>
          <w:szCs w:val="20"/>
        </w:rPr>
        <w:t>(</w:t>
      </w:r>
      <w:r w:rsidR="00F0746E">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F13A26" w:rsidRDefault="00B946A1" w:rsidP="00F13A26">
      <w:pPr>
        <w:spacing w:after="0" w:line="240" w:lineRule="auto"/>
        <w:jc w:val="both"/>
        <w:rPr>
          <w:rFonts w:asciiTheme="minorHAnsi" w:hAnsiTheme="minorHAnsi" w:cs="Calibri"/>
          <w:b/>
          <w:sz w:val="20"/>
          <w:szCs w:val="20"/>
        </w:rPr>
      </w:pPr>
      <w:r w:rsidRPr="00F13A26">
        <w:rPr>
          <w:rFonts w:asciiTheme="minorHAnsi" w:hAnsiTheme="minorHAnsi" w:cs="Calibri"/>
          <w:b/>
          <w:sz w:val="20"/>
          <w:szCs w:val="20"/>
        </w:rPr>
        <w:t xml:space="preserve">CLÁUSULA </w:t>
      </w:r>
      <w:r w:rsidR="006641E6" w:rsidRPr="00F13A26">
        <w:rPr>
          <w:rFonts w:asciiTheme="minorHAnsi" w:hAnsiTheme="minorHAnsi" w:cs="Calibri"/>
          <w:b/>
          <w:sz w:val="20"/>
          <w:szCs w:val="20"/>
        </w:rPr>
        <w:t>NON</w:t>
      </w:r>
      <w:r w:rsidR="003B261F" w:rsidRPr="00F13A26">
        <w:rPr>
          <w:rFonts w:asciiTheme="minorHAnsi" w:hAnsiTheme="minorHAnsi" w:cs="Calibri"/>
          <w:b/>
          <w:sz w:val="20"/>
          <w:szCs w:val="20"/>
        </w:rPr>
        <w:t>A</w:t>
      </w:r>
      <w:r w:rsidR="009963B0" w:rsidRPr="00F13A26">
        <w:rPr>
          <w:rFonts w:asciiTheme="minorHAnsi" w:hAnsiTheme="minorHAnsi" w:cs="Calibri"/>
          <w:b/>
          <w:sz w:val="20"/>
          <w:szCs w:val="20"/>
        </w:rPr>
        <w:t>–</w:t>
      </w:r>
      <w:r w:rsidRPr="00F13A26">
        <w:rPr>
          <w:rFonts w:asciiTheme="minorHAnsi" w:hAnsiTheme="minorHAnsi" w:cs="Calibri"/>
          <w:b/>
          <w:sz w:val="20"/>
          <w:szCs w:val="20"/>
        </w:rPr>
        <w:t xml:space="preserve"> DO PAGAMENTO</w:t>
      </w:r>
    </w:p>
    <w:p w:rsidR="00F13A26" w:rsidRPr="00F13A26" w:rsidRDefault="00F13A26" w:rsidP="00F13A26">
      <w:pPr>
        <w:tabs>
          <w:tab w:val="left" w:pos="7200"/>
        </w:tabs>
        <w:spacing w:after="0" w:line="240" w:lineRule="auto"/>
        <w:jc w:val="both"/>
        <w:rPr>
          <w:rFonts w:asciiTheme="minorHAnsi" w:eastAsia="Batang" w:hAnsiTheme="minorHAnsi"/>
          <w:color w:val="000000"/>
          <w:sz w:val="20"/>
          <w:szCs w:val="20"/>
        </w:rPr>
      </w:pPr>
      <w:r w:rsidRPr="00F13A26">
        <w:rPr>
          <w:rFonts w:asciiTheme="minorHAnsi" w:eastAsia="Batang" w:hAnsiTheme="minorHAnsi"/>
          <w:b/>
          <w:color w:val="000000"/>
          <w:sz w:val="20"/>
          <w:szCs w:val="20"/>
        </w:rPr>
        <w:t>9.1.</w:t>
      </w:r>
      <w:r w:rsidRPr="00F13A26">
        <w:rPr>
          <w:rFonts w:asciiTheme="minorHAnsi" w:eastAsia="Batang" w:hAnsiTheme="minorHAnsi"/>
          <w:color w:val="000000"/>
          <w:sz w:val="20"/>
          <w:szCs w:val="20"/>
        </w:rPr>
        <w:t xml:space="preserve"> Efetuada a entrega, a CONTRATADA protocolará a Nota Fiscal/Fatura, perante a CONTRATANTE devidamente preenchida;</w:t>
      </w:r>
    </w:p>
    <w:p w:rsidR="00F13A26" w:rsidRPr="00F13A26" w:rsidRDefault="00F13A26" w:rsidP="00F13A26">
      <w:pPr>
        <w:tabs>
          <w:tab w:val="left" w:pos="7200"/>
        </w:tabs>
        <w:spacing w:after="0" w:line="240" w:lineRule="auto"/>
        <w:jc w:val="both"/>
        <w:rPr>
          <w:rFonts w:asciiTheme="minorHAnsi" w:eastAsia="Batang" w:hAnsiTheme="minorHAnsi"/>
          <w:color w:val="000000"/>
          <w:sz w:val="20"/>
          <w:szCs w:val="20"/>
        </w:rPr>
      </w:pPr>
      <w:r w:rsidRPr="00F13A26">
        <w:rPr>
          <w:rFonts w:asciiTheme="minorHAnsi" w:eastAsia="Batang" w:hAnsiTheme="minorHAnsi"/>
          <w:b/>
          <w:color w:val="000000"/>
          <w:sz w:val="20"/>
          <w:szCs w:val="20"/>
        </w:rPr>
        <w:t>9.2.</w:t>
      </w:r>
      <w:r w:rsidRPr="00F13A26">
        <w:rPr>
          <w:rFonts w:asciiTheme="minorHAnsi" w:eastAsia="Batang" w:hAnsiTheme="minorHAnsi"/>
          <w:color w:val="000000"/>
          <w:sz w:val="20"/>
          <w:szCs w:val="20"/>
        </w:rPr>
        <w:t xml:space="preserve"> Caso Nota Fiscal/Fatura esteja em desacordo, será devolvida para correção;</w:t>
      </w:r>
    </w:p>
    <w:p w:rsidR="00F13A26" w:rsidRPr="00F13A26" w:rsidRDefault="00F13A26" w:rsidP="00F13A26">
      <w:pPr>
        <w:tabs>
          <w:tab w:val="left" w:pos="7200"/>
        </w:tabs>
        <w:spacing w:after="0" w:line="240" w:lineRule="auto"/>
        <w:jc w:val="both"/>
        <w:rPr>
          <w:rFonts w:asciiTheme="minorHAnsi" w:eastAsia="Batang" w:hAnsiTheme="minorHAnsi"/>
          <w:color w:val="000000"/>
          <w:sz w:val="20"/>
          <w:szCs w:val="20"/>
        </w:rPr>
      </w:pPr>
      <w:r w:rsidRPr="00F13A26">
        <w:rPr>
          <w:rFonts w:asciiTheme="minorHAnsi" w:eastAsia="Batang" w:hAnsiTheme="minorHAnsi"/>
          <w:b/>
          <w:color w:val="000000"/>
          <w:sz w:val="20"/>
          <w:szCs w:val="20"/>
        </w:rPr>
        <w:t>9.3.</w:t>
      </w:r>
      <w:r w:rsidRPr="00F13A26">
        <w:rPr>
          <w:rFonts w:asciiTheme="minorHAnsi" w:eastAsia="Batang" w:hAnsiTheme="minorHAnsi"/>
          <w:color w:val="000000"/>
          <w:sz w:val="20"/>
          <w:szCs w:val="20"/>
        </w:rPr>
        <w:t xml:space="preserve"> A CONTRATANTE terá um prazo de até </w:t>
      </w:r>
      <w:r w:rsidRPr="00F13A26">
        <w:rPr>
          <w:rFonts w:asciiTheme="minorHAnsi" w:eastAsia="Batang" w:hAnsiTheme="minorHAnsi"/>
          <w:b/>
          <w:color w:val="000000"/>
          <w:sz w:val="20"/>
          <w:szCs w:val="20"/>
        </w:rPr>
        <w:t>05 (cinco) dias úteis</w:t>
      </w:r>
      <w:r w:rsidRPr="00F13A26">
        <w:rPr>
          <w:rFonts w:asciiTheme="minorHAnsi" w:eastAsia="Batang" w:hAnsiTheme="minorHAnsi"/>
          <w:color w:val="000000"/>
          <w:sz w:val="20"/>
          <w:szCs w:val="20"/>
        </w:rPr>
        <w:t xml:space="preserve"> para conferência e aprovação, contados da sua protocolização, e será paga, diretamente na conta corrente da CONTRATADA;</w:t>
      </w:r>
    </w:p>
    <w:p w:rsidR="00F13A26" w:rsidRPr="00F13A26" w:rsidRDefault="00F13A26" w:rsidP="00F13A26">
      <w:pPr>
        <w:tabs>
          <w:tab w:val="left" w:pos="7200"/>
        </w:tabs>
        <w:spacing w:after="0" w:line="240" w:lineRule="auto"/>
        <w:jc w:val="both"/>
        <w:rPr>
          <w:rFonts w:asciiTheme="minorHAnsi" w:eastAsia="Batang" w:hAnsiTheme="minorHAnsi" w:cs="Garamond"/>
          <w:color w:val="000000"/>
          <w:sz w:val="20"/>
          <w:szCs w:val="20"/>
        </w:rPr>
      </w:pPr>
      <w:r w:rsidRPr="00F13A26">
        <w:rPr>
          <w:rFonts w:asciiTheme="minorHAnsi" w:eastAsia="Batang" w:hAnsiTheme="minorHAnsi"/>
          <w:b/>
          <w:color w:val="000000"/>
          <w:sz w:val="20"/>
          <w:szCs w:val="20"/>
        </w:rPr>
        <w:t>9.4</w:t>
      </w:r>
      <w:r w:rsidRPr="00F13A26">
        <w:rPr>
          <w:rFonts w:asciiTheme="minorHAnsi" w:eastAsia="Batang" w:hAnsiTheme="minorHAnsi"/>
          <w:color w:val="000000"/>
          <w:sz w:val="20"/>
          <w:szCs w:val="20"/>
        </w:rPr>
        <w:t xml:space="preserve">. </w:t>
      </w:r>
      <w:r w:rsidRPr="00F13A26">
        <w:rPr>
          <w:rFonts w:asciiTheme="minorHAnsi" w:eastAsia="Batang" w:hAnsiTheme="minorHAnsi" w:cs="Garamond"/>
          <w:color w:val="000000"/>
          <w:sz w:val="20"/>
          <w:szCs w:val="20"/>
        </w:rPr>
        <w:t>O prazo previsto para pagamento será como determina a Lei 8.666/93</w:t>
      </w:r>
    </w:p>
    <w:p w:rsidR="00F13A26" w:rsidRPr="00F13A26" w:rsidRDefault="00F13A26" w:rsidP="00F13A26">
      <w:pPr>
        <w:tabs>
          <w:tab w:val="left" w:pos="7200"/>
        </w:tabs>
        <w:spacing w:after="0" w:line="240" w:lineRule="auto"/>
        <w:jc w:val="both"/>
        <w:rPr>
          <w:rFonts w:asciiTheme="minorHAnsi" w:eastAsia="Batang" w:hAnsiTheme="minorHAnsi"/>
          <w:color w:val="000000"/>
          <w:sz w:val="20"/>
          <w:szCs w:val="20"/>
        </w:rPr>
      </w:pPr>
      <w:r w:rsidRPr="00F13A26">
        <w:rPr>
          <w:rFonts w:asciiTheme="minorHAnsi" w:eastAsia="Batang" w:hAnsiTheme="minorHAnsi"/>
          <w:b/>
          <w:color w:val="000000"/>
          <w:sz w:val="20"/>
          <w:szCs w:val="20"/>
        </w:rPr>
        <w:t>9.5.</w:t>
      </w:r>
      <w:r w:rsidRPr="00F13A26">
        <w:rPr>
          <w:rFonts w:asciiTheme="minorHAnsi" w:eastAsia="Batang" w:hAnsiTheme="minorHAnsi"/>
          <w:color w:val="000000"/>
          <w:sz w:val="20"/>
          <w:szCs w:val="20"/>
        </w:rPr>
        <w:t xml:space="preserve"> Na ocorrência de rejeição da(s) Nota(s) Fiscal(</w:t>
      </w:r>
      <w:proofErr w:type="spellStart"/>
      <w:r w:rsidRPr="00F13A26">
        <w:rPr>
          <w:rFonts w:asciiTheme="minorHAnsi" w:eastAsia="Batang" w:hAnsiTheme="minorHAnsi"/>
          <w:color w:val="000000"/>
          <w:sz w:val="20"/>
          <w:szCs w:val="20"/>
        </w:rPr>
        <w:t>is</w:t>
      </w:r>
      <w:proofErr w:type="spellEnd"/>
      <w:r w:rsidRPr="00F13A26">
        <w:rPr>
          <w:rFonts w:asciiTheme="minorHAnsi" w:eastAsia="Batang" w:hAnsiTheme="minorHAnsi"/>
          <w:color w:val="000000"/>
          <w:sz w:val="20"/>
          <w:szCs w:val="20"/>
        </w:rPr>
        <w:t>), motivada por erro ou incorreções, o prazo estipulado no parágrafo anterior, passará a ser contado a partir da data da sua representação;</w:t>
      </w:r>
    </w:p>
    <w:p w:rsidR="00F13A26" w:rsidRPr="00F13A26" w:rsidRDefault="00F13A26" w:rsidP="00F13A26">
      <w:pPr>
        <w:tabs>
          <w:tab w:val="left" w:pos="7200"/>
        </w:tabs>
        <w:spacing w:after="0" w:line="240" w:lineRule="auto"/>
        <w:jc w:val="both"/>
        <w:rPr>
          <w:rFonts w:asciiTheme="minorHAnsi" w:eastAsia="Batang" w:hAnsiTheme="minorHAnsi"/>
          <w:color w:val="000000"/>
          <w:sz w:val="20"/>
          <w:szCs w:val="20"/>
        </w:rPr>
      </w:pPr>
      <w:r w:rsidRPr="00F13A26">
        <w:rPr>
          <w:rFonts w:asciiTheme="minorHAnsi" w:eastAsia="Batang" w:hAnsiTheme="minorHAnsi"/>
          <w:b/>
          <w:color w:val="000000"/>
          <w:sz w:val="20"/>
          <w:szCs w:val="20"/>
        </w:rPr>
        <w:t>9.6.</w:t>
      </w:r>
      <w:r w:rsidRPr="00F13A26">
        <w:rPr>
          <w:rFonts w:asciiTheme="minorHAnsi" w:eastAsia="Batang" w:hAnsiTheme="minorHAnsi"/>
          <w:color w:val="000000"/>
          <w:sz w:val="20"/>
          <w:szCs w:val="20"/>
        </w:rPr>
        <w:t xml:space="preserve"> Os pagamentos não serão efetuados através de boletos bancários, sendo a garantia do referido pagamento a própria Nota de Empenho;</w:t>
      </w:r>
    </w:p>
    <w:p w:rsidR="00F13A26" w:rsidRPr="00F13A26" w:rsidRDefault="00F13A26" w:rsidP="00F13A26">
      <w:pPr>
        <w:tabs>
          <w:tab w:val="left" w:pos="7200"/>
        </w:tabs>
        <w:spacing w:after="0" w:line="240" w:lineRule="auto"/>
        <w:jc w:val="both"/>
        <w:rPr>
          <w:rFonts w:asciiTheme="minorHAnsi" w:eastAsia="Batang" w:hAnsiTheme="minorHAnsi"/>
          <w:color w:val="000000"/>
          <w:sz w:val="20"/>
          <w:szCs w:val="20"/>
        </w:rPr>
      </w:pPr>
      <w:r w:rsidRPr="00F13A26">
        <w:rPr>
          <w:rFonts w:asciiTheme="minorHAnsi" w:eastAsia="Batang" w:hAnsiTheme="minorHAnsi"/>
          <w:b/>
          <w:color w:val="000000"/>
          <w:sz w:val="20"/>
          <w:szCs w:val="20"/>
        </w:rPr>
        <w:t>9.7.</w:t>
      </w:r>
      <w:r w:rsidRPr="00F13A26">
        <w:rPr>
          <w:rFonts w:asciiTheme="minorHAnsi" w:eastAsia="Batang" w:hAnsiTheme="minorHAnsi"/>
          <w:color w:val="000000"/>
          <w:sz w:val="20"/>
          <w:szCs w:val="20"/>
        </w:rPr>
        <w:t xml:space="preserve"> No caso de atraso de pagamento, desde que a CONTRATADA não tenha concorrido de alguma forma para tanto, serão devidos pela CONTRATANTE encargos moratórios à taxa nominal de 6% a.a. (seis por cento ao ano), capitalizados diariamente em regime de juros simples.</w:t>
      </w:r>
    </w:p>
    <w:p w:rsidR="00F13A26" w:rsidRPr="00F13A26" w:rsidRDefault="00F13A26" w:rsidP="00F13A26">
      <w:pPr>
        <w:tabs>
          <w:tab w:val="left" w:pos="7200"/>
        </w:tabs>
        <w:spacing w:after="0" w:line="240" w:lineRule="auto"/>
        <w:jc w:val="both"/>
        <w:rPr>
          <w:rFonts w:asciiTheme="minorHAnsi" w:eastAsia="Batang" w:hAnsiTheme="minorHAnsi"/>
          <w:color w:val="000000"/>
          <w:sz w:val="20"/>
          <w:szCs w:val="20"/>
        </w:rPr>
      </w:pPr>
      <w:r w:rsidRPr="00F13A26">
        <w:rPr>
          <w:rFonts w:asciiTheme="minorHAnsi" w:eastAsia="Batang" w:hAnsiTheme="minorHAnsi"/>
          <w:b/>
          <w:color w:val="000000"/>
          <w:sz w:val="20"/>
          <w:szCs w:val="20"/>
        </w:rPr>
        <w:lastRenderedPageBreak/>
        <w:t>9.8.</w:t>
      </w:r>
      <w:r w:rsidRPr="00F13A26">
        <w:rPr>
          <w:rFonts w:asciiTheme="minorHAnsi" w:eastAsia="Batang" w:hAnsiTheme="minorHAns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F13A26" w:rsidRDefault="00F13A26" w:rsidP="00700E6C">
      <w:pPr>
        <w:spacing w:after="0" w:line="240" w:lineRule="auto"/>
        <w:jc w:val="both"/>
        <w:rPr>
          <w:rFonts w:cs="Calibri"/>
          <w:b/>
          <w:sz w:val="20"/>
          <w:szCs w:val="20"/>
        </w:rPr>
      </w:pP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AB2975">
        <w:rPr>
          <w:rFonts w:cs="Calibri"/>
          <w:b/>
          <w:sz w:val="20"/>
          <w:szCs w:val="20"/>
        </w:rPr>
        <w:t>DÉCIMA</w:t>
      </w:r>
      <w:r w:rsidR="009963B0" w:rsidRPr="00975295">
        <w:rPr>
          <w:rFonts w:cs="Calibri"/>
          <w:b/>
          <w:sz w:val="20"/>
          <w:szCs w:val="20"/>
        </w:rPr>
        <w:t>–</w:t>
      </w:r>
      <w:r w:rsidRPr="00975295">
        <w:rPr>
          <w:rFonts w:cs="Calibr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C40A71" w:rsidRPr="00CD233E" w:rsidTr="003657EF">
        <w:tc>
          <w:tcPr>
            <w:tcW w:w="8789" w:type="dxa"/>
          </w:tcPr>
          <w:p w:rsidR="00C40A71" w:rsidRPr="00CD233E" w:rsidRDefault="00C40A71" w:rsidP="003657E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Pr>
                <w:rFonts w:cs="Arial Narrow"/>
                <w:b/>
                <w:bCs/>
                <w:spacing w:val="-1"/>
                <w:position w:val="-1"/>
                <w:sz w:val="16"/>
                <w:szCs w:val="16"/>
              </w:rPr>
              <w:t xml:space="preserve"> </w:t>
            </w:r>
            <w:r>
              <w:rPr>
                <w:rFonts w:cs="Arial Narrow"/>
                <w:bCs/>
                <w:spacing w:val="-1"/>
                <w:position w:val="-1"/>
                <w:sz w:val="16"/>
                <w:szCs w:val="16"/>
              </w:rPr>
              <w:t>0250</w:t>
            </w:r>
            <w:r w:rsidRPr="00CD233E">
              <w:rPr>
                <w:rFonts w:cs="Arial Narrow"/>
                <w:b/>
                <w:bCs/>
                <w:spacing w:val="-1"/>
                <w:position w:val="-1"/>
                <w:sz w:val="16"/>
                <w:szCs w:val="16"/>
              </w:rPr>
              <w:tab/>
            </w:r>
          </w:p>
        </w:tc>
      </w:tr>
      <w:tr w:rsidR="00C40A71" w:rsidRPr="00CD233E" w:rsidTr="003657EF">
        <w:tc>
          <w:tcPr>
            <w:tcW w:w="8789" w:type="dxa"/>
            <w:shd w:val="clear" w:color="auto" w:fill="auto"/>
          </w:tcPr>
          <w:p w:rsidR="00C40A71" w:rsidRPr="00CD233E" w:rsidRDefault="00C40A71" w:rsidP="003657E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Pr>
                <w:rFonts w:cs="Arial Narrow"/>
                <w:b/>
                <w:bCs/>
                <w:spacing w:val="-1"/>
                <w:position w:val="-1"/>
                <w:sz w:val="16"/>
                <w:szCs w:val="16"/>
              </w:rPr>
              <w:t xml:space="preserve"> </w:t>
            </w:r>
            <w:r>
              <w:rPr>
                <w:rFonts w:cs="Arial Narrow"/>
                <w:bCs/>
                <w:spacing w:val="-1"/>
                <w:position w:val="-1"/>
                <w:sz w:val="16"/>
                <w:szCs w:val="16"/>
              </w:rPr>
              <w:t>3006</w:t>
            </w:r>
            <w:r w:rsidRPr="00CD233E">
              <w:rPr>
                <w:rFonts w:cs="Arial Narrow"/>
                <w:b/>
                <w:bCs/>
                <w:spacing w:val="-1"/>
                <w:position w:val="-1"/>
                <w:sz w:val="16"/>
                <w:szCs w:val="16"/>
              </w:rPr>
              <w:tab/>
            </w:r>
          </w:p>
        </w:tc>
      </w:tr>
      <w:tr w:rsidR="00C40A71" w:rsidRPr="00CD233E" w:rsidTr="003657EF">
        <w:tc>
          <w:tcPr>
            <w:tcW w:w="8789" w:type="dxa"/>
          </w:tcPr>
          <w:p w:rsidR="00C40A71" w:rsidRPr="00CD233E" w:rsidRDefault="00C40A71" w:rsidP="003657E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Pr>
                <w:rFonts w:cs="Arial Narrow"/>
                <w:b/>
                <w:bCs/>
                <w:spacing w:val="-1"/>
                <w:position w:val="-1"/>
                <w:sz w:val="16"/>
                <w:szCs w:val="16"/>
              </w:rPr>
              <w:t xml:space="preserve"> </w:t>
            </w:r>
            <w:r>
              <w:rPr>
                <w:rFonts w:cs="Arial Narrow"/>
                <w:bCs/>
                <w:spacing w:val="-1"/>
                <w:position w:val="-1"/>
                <w:sz w:val="16"/>
                <w:szCs w:val="16"/>
              </w:rPr>
              <w:t>44.90.52</w:t>
            </w:r>
            <w:r w:rsidR="00066C87">
              <w:rPr>
                <w:rFonts w:cs="Arial Narrow"/>
                <w:bCs/>
                <w:spacing w:val="-1"/>
                <w:position w:val="-1"/>
                <w:sz w:val="16"/>
                <w:szCs w:val="16"/>
              </w:rPr>
              <w:t>/33.90.30</w:t>
            </w:r>
          </w:p>
        </w:tc>
      </w:tr>
    </w:tbl>
    <w:p w:rsidR="002E34FE" w:rsidRDefault="002E34FE" w:rsidP="00C40A71">
      <w:pPr>
        <w:spacing w:after="0" w:line="240" w:lineRule="auto"/>
        <w:jc w:val="both"/>
        <w:rPr>
          <w:rFonts w:asciiTheme="minorHAnsi" w:hAnsiTheme="minorHAnsi" w:cs="Calibri"/>
          <w:b/>
          <w:sz w:val="20"/>
          <w:szCs w:val="20"/>
        </w:rPr>
      </w:pPr>
    </w:p>
    <w:p w:rsidR="00B946A1" w:rsidRPr="00C40A71" w:rsidRDefault="00B946A1" w:rsidP="00C40A71">
      <w:pPr>
        <w:spacing w:after="0" w:line="240" w:lineRule="auto"/>
        <w:jc w:val="both"/>
        <w:rPr>
          <w:rFonts w:asciiTheme="minorHAnsi" w:hAnsiTheme="minorHAnsi" w:cs="Calibri"/>
          <w:b/>
          <w:sz w:val="20"/>
          <w:szCs w:val="20"/>
        </w:rPr>
      </w:pPr>
      <w:r w:rsidRPr="00C40A71">
        <w:rPr>
          <w:rFonts w:asciiTheme="minorHAnsi" w:hAnsiTheme="minorHAnsi" w:cs="Calibri"/>
          <w:b/>
          <w:sz w:val="20"/>
          <w:szCs w:val="20"/>
        </w:rPr>
        <w:t>CLÁUSULA DÉCIMA</w:t>
      </w:r>
      <w:r w:rsidR="00C40A71" w:rsidRPr="00C40A71">
        <w:rPr>
          <w:rFonts w:asciiTheme="minorHAnsi" w:hAnsiTheme="minorHAnsi" w:cs="Calibri"/>
          <w:b/>
          <w:sz w:val="20"/>
          <w:szCs w:val="20"/>
        </w:rPr>
        <w:t xml:space="preserve"> PRIMEIRA</w:t>
      </w:r>
      <w:r w:rsidRPr="00C40A71">
        <w:rPr>
          <w:rFonts w:asciiTheme="minorHAnsi" w:hAnsiTheme="minorHAnsi" w:cs="Calibri"/>
          <w:b/>
          <w:sz w:val="20"/>
          <w:szCs w:val="20"/>
        </w:rPr>
        <w:t xml:space="preserve"> </w:t>
      </w:r>
      <w:r w:rsidR="009963B0" w:rsidRPr="00C40A71">
        <w:rPr>
          <w:rFonts w:asciiTheme="minorHAnsi" w:hAnsiTheme="minorHAnsi" w:cs="Calibri"/>
          <w:b/>
          <w:sz w:val="20"/>
          <w:szCs w:val="20"/>
        </w:rPr>
        <w:t>–</w:t>
      </w:r>
      <w:r w:rsidR="00C40A71" w:rsidRPr="00C40A71">
        <w:rPr>
          <w:rFonts w:asciiTheme="minorHAnsi" w:hAnsiTheme="minorHAnsi" w:cs="Calibri"/>
          <w:b/>
          <w:sz w:val="20"/>
          <w:szCs w:val="20"/>
        </w:rPr>
        <w:t xml:space="preserve"> </w:t>
      </w:r>
      <w:r w:rsidR="004F6BFD" w:rsidRPr="00C40A71">
        <w:rPr>
          <w:rFonts w:asciiTheme="minorHAnsi" w:hAnsiTheme="minorHAnsi" w:cs="Calibri"/>
          <w:b/>
          <w:sz w:val="20"/>
          <w:szCs w:val="20"/>
        </w:rPr>
        <w:t>DA FISCALIZAÇÃO</w:t>
      </w:r>
    </w:p>
    <w:p w:rsidR="00C40A71" w:rsidRPr="00C40A71" w:rsidRDefault="00C40A71" w:rsidP="00C40A71">
      <w:pPr>
        <w:tabs>
          <w:tab w:val="left" w:pos="7200"/>
        </w:tabs>
        <w:spacing w:after="0" w:line="240" w:lineRule="auto"/>
        <w:jc w:val="both"/>
        <w:rPr>
          <w:rFonts w:asciiTheme="minorHAnsi" w:eastAsia="Batang" w:hAnsiTheme="minorHAnsi"/>
          <w:color w:val="000000"/>
          <w:sz w:val="20"/>
          <w:szCs w:val="20"/>
        </w:rPr>
      </w:pPr>
      <w:r w:rsidRPr="00C40A71">
        <w:rPr>
          <w:rFonts w:asciiTheme="minorHAnsi" w:eastAsia="Batang" w:hAnsiTheme="minorHAnsi"/>
          <w:b/>
          <w:color w:val="000000"/>
          <w:sz w:val="20"/>
          <w:szCs w:val="20"/>
        </w:rPr>
        <w:t>11.1.</w:t>
      </w:r>
      <w:r w:rsidRPr="00C40A71">
        <w:rPr>
          <w:rFonts w:asciiTheme="minorHAnsi" w:eastAsia="Batang" w:hAnsiTheme="minorHAnsi"/>
          <w:color w:val="000000"/>
          <w:sz w:val="20"/>
          <w:szCs w:val="20"/>
        </w:rPr>
        <w:t xml:space="preserve"> Conforme artigo 67 da Lei Federal nº 8.666, de 21 de junho de 1.993, a fiscalização e acompanhamento da execução do objeto será por meio da Diretoria da Unidade Hospitalar contemplada, observando que:</w:t>
      </w:r>
    </w:p>
    <w:p w:rsidR="00C40A71" w:rsidRPr="00C40A71" w:rsidRDefault="00C40A71" w:rsidP="00C40A71">
      <w:pPr>
        <w:tabs>
          <w:tab w:val="left" w:pos="7200"/>
        </w:tabs>
        <w:spacing w:after="0" w:line="240" w:lineRule="auto"/>
        <w:jc w:val="both"/>
        <w:rPr>
          <w:rFonts w:asciiTheme="minorHAnsi" w:eastAsia="Batang" w:hAnsiTheme="minorHAnsi"/>
          <w:color w:val="000000"/>
          <w:sz w:val="20"/>
          <w:szCs w:val="20"/>
        </w:rPr>
      </w:pPr>
      <w:r w:rsidRPr="00C40A71">
        <w:rPr>
          <w:rFonts w:asciiTheme="minorHAnsi" w:eastAsia="Batang" w:hAnsiTheme="minorHAnsi"/>
          <w:color w:val="000000"/>
          <w:sz w:val="20"/>
          <w:szCs w:val="20"/>
        </w:rPr>
        <w:t>1</w:t>
      </w:r>
      <w:r>
        <w:rPr>
          <w:rFonts w:asciiTheme="minorHAnsi" w:eastAsia="Batang" w:hAnsiTheme="minorHAnsi"/>
          <w:color w:val="000000"/>
          <w:sz w:val="20"/>
          <w:szCs w:val="20"/>
        </w:rPr>
        <w:t>1</w:t>
      </w:r>
      <w:r w:rsidRPr="00C40A71">
        <w:rPr>
          <w:rFonts w:asciiTheme="minorHAnsi" w:eastAsia="Batang" w:hAnsiTheme="minorHAnsi"/>
          <w:color w:val="000000"/>
          <w:sz w:val="20"/>
          <w:szCs w:val="20"/>
        </w:rPr>
        <w:t>.1.1. A execução do objeto será acompanhada e fiscalizada por um representante da CONTRATANTE especialmente designado, permitida a contratação de terceiros para assisti-lo e subsidiá-lo de informações pertinentes a essa atribuição;</w:t>
      </w:r>
    </w:p>
    <w:p w:rsidR="00C40A71" w:rsidRPr="00C40A71" w:rsidRDefault="00C40A71" w:rsidP="00C40A71">
      <w:pPr>
        <w:tabs>
          <w:tab w:val="left" w:pos="7200"/>
        </w:tabs>
        <w:spacing w:after="0" w:line="240" w:lineRule="auto"/>
        <w:jc w:val="both"/>
        <w:rPr>
          <w:rFonts w:asciiTheme="minorHAnsi" w:eastAsia="Batang" w:hAnsiTheme="minorHAnsi"/>
          <w:color w:val="000000"/>
          <w:sz w:val="20"/>
          <w:szCs w:val="20"/>
        </w:rPr>
      </w:pPr>
      <w:r w:rsidRPr="00C40A71">
        <w:rPr>
          <w:rFonts w:asciiTheme="minorHAnsi" w:eastAsia="Batang" w:hAnsiTheme="minorHAnsi"/>
          <w:color w:val="000000"/>
          <w:sz w:val="20"/>
          <w:szCs w:val="20"/>
        </w:rPr>
        <w:t>1</w:t>
      </w:r>
      <w:r>
        <w:rPr>
          <w:rFonts w:asciiTheme="minorHAnsi" w:eastAsia="Batang" w:hAnsiTheme="minorHAnsi"/>
          <w:color w:val="000000"/>
          <w:sz w:val="20"/>
          <w:szCs w:val="20"/>
        </w:rPr>
        <w:t>1</w:t>
      </w:r>
      <w:r w:rsidRPr="00C40A71">
        <w:rPr>
          <w:rFonts w:asciiTheme="minorHAnsi" w:eastAsia="Batang" w:hAnsiTheme="minorHAnsi"/>
          <w:color w:val="000000"/>
          <w:sz w:val="20"/>
          <w:szCs w:val="20"/>
        </w:rPr>
        <w:t>.1.2. O representante da Administração anotará em registro próprio todas as ocorrências relacionadas com a execução do objeto, determinando o que for necessário à regularização das faltas ou defeitos observados;</w:t>
      </w:r>
    </w:p>
    <w:p w:rsidR="00C40A71" w:rsidRPr="00C40A71" w:rsidRDefault="00C40A71" w:rsidP="00C40A71">
      <w:pPr>
        <w:tabs>
          <w:tab w:val="left" w:pos="7200"/>
        </w:tabs>
        <w:spacing w:after="0" w:line="240" w:lineRule="auto"/>
        <w:jc w:val="both"/>
        <w:rPr>
          <w:rFonts w:asciiTheme="minorHAnsi" w:eastAsia="Batang" w:hAnsiTheme="minorHAnsi"/>
          <w:color w:val="000000"/>
          <w:sz w:val="20"/>
          <w:szCs w:val="20"/>
        </w:rPr>
      </w:pPr>
      <w:r w:rsidRPr="00C40A71">
        <w:rPr>
          <w:rFonts w:asciiTheme="minorHAnsi" w:eastAsia="Batang" w:hAnsiTheme="minorHAnsi"/>
          <w:color w:val="000000"/>
          <w:sz w:val="20"/>
          <w:szCs w:val="20"/>
        </w:rPr>
        <w:t>1</w:t>
      </w:r>
      <w:r>
        <w:rPr>
          <w:rFonts w:asciiTheme="minorHAnsi" w:eastAsia="Batang" w:hAnsiTheme="minorHAnsi"/>
          <w:color w:val="000000"/>
          <w:sz w:val="20"/>
          <w:szCs w:val="20"/>
        </w:rPr>
        <w:t>1</w:t>
      </w:r>
      <w:r w:rsidRPr="00C40A71">
        <w:rPr>
          <w:rFonts w:asciiTheme="minorHAnsi" w:eastAsia="Batang" w:hAnsiTheme="minorHAnsi"/>
          <w:color w:val="000000"/>
          <w:sz w:val="20"/>
          <w:szCs w:val="20"/>
        </w:rPr>
        <w:t>.1.3. As decisões e providências que ultrapassarem a competência do representante deverão ser solicitadas a seus superiores em tempo hábil para a adoção das medidas convenientes;</w:t>
      </w:r>
    </w:p>
    <w:p w:rsidR="00C40A71" w:rsidRPr="00C40A71" w:rsidRDefault="00C40A71" w:rsidP="00C40A71">
      <w:pPr>
        <w:tabs>
          <w:tab w:val="left" w:pos="7200"/>
        </w:tabs>
        <w:spacing w:after="0" w:line="240" w:lineRule="auto"/>
        <w:jc w:val="both"/>
        <w:rPr>
          <w:rFonts w:asciiTheme="minorHAnsi" w:eastAsia="Batang" w:hAnsiTheme="minorHAnsi"/>
          <w:color w:val="000000"/>
          <w:sz w:val="20"/>
          <w:szCs w:val="20"/>
        </w:rPr>
      </w:pPr>
      <w:r w:rsidRPr="00C40A71">
        <w:rPr>
          <w:rFonts w:asciiTheme="minorHAnsi" w:eastAsia="Batang" w:hAnsiTheme="minorHAnsi"/>
          <w:color w:val="000000"/>
          <w:sz w:val="20"/>
          <w:szCs w:val="20"/>
        </w:rPr>
        <w:t>1</w:t>
      </w:r>
      <w:r>
        <w:rPr>
          <w:rFonts w:asciiTheme="minorHAnsi" w:eastAsia="Batang" w:hAnsiTheme="minorHAnsi"/>
          <w:color w:val="000000"/>
          <w:sz w:val="20"/>
          <w:szCs w:val="20"/>
        </w:rPr>
        <w:t>1</w:t>
      </w:r>
      <w:r w:rsidRPr="00C40A71">
        <w:rPr>
          <w:rFonts w:asciiTheme="minorHAnsi" w:eastAsia="Batang" w:hAnsiTheme="minorHAnsi"/>
          <w:color w:val="000000"/>
          <w:sz w:val="20"/>
          <w:szCs w:val="20"/>
        </w:rPr>
        <w:t>.1.4.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C40A71" w:rsidRPr="00C40A71" w:rsidRDefault="00C40A71" w:rsidP="00C40A71">
      <w:pPr>
        <w:tabs>
          <w:tab w:val="left" w:pos="7200"/>
        </w:tabs>
        <w:spacing w:after="0" w:line="240" w:lineRule="auto"/>
        <w:jc w:val="both"/>
        <w:rPr>
          <w:rFonts w:asciiTheme="minorHAnsi" w:eastAsia="Batang" w:hAnsiTheme="minorHAnsi"/>
          <w:color w:val="000000"/>
          <w:sz w:val="20"/>
          <w:szCs w:val="20"/>
        </w:rPr>
      </w:pPr>
      <w:r w:rsidRPr="00C40A71">
        <w:rPr>
          <w:rFonts w:asciiTheme="minorHAnsi" w:eastAsia="Batang" w:hAnsiTheme="minorHAnsi"/>
          <w:color w:val="000000"/>
          <w:sz w:val="20"/>
          <w:szCs w:val="20"/>
        </w:rPr>
        <w:t>1</w:t>
      </w:r>
      <w:r>
        <w:rPr>
          <w:rFonts w:asciiTheme="minorHAnsi" w:eastAsia="Batang" w:hAnsiTheme="minorHAnsi"/>
          <w:color w:val="000000"/>
          <w:sz w:val="20"/>
          <w:szCs w:val="20"/>
        </w:rPr>
        <w:t>1</w:t>
      </w:r>
      <w:r w:rsidRPr="00C40A71">
        <w:rPr>
          <w:rFonts w:asciiTheme="minorHAnsi" w:eastAsia="Batang" w:hAnsiTheme="minorHAnsi"/>
          <w:color w:val="000000"/>
          <w:sz w:val="20"/>
          <w:szCs w:val="20"/>
        </w:rPr>
        <w:t>.1.5.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002E34FE">
        <w:rPr>
          <w:rFonts w:cs="Calibri"/>
          <w:b/>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00BA7272">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E5718C">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E5718C">
        <w:rPr>
          <w:rFonts w:cs="Calibri"/>
          <w:sz w:val="20"/>
          <w:szCs w:val="20"/>
        </w:rPr>
        <w:t>,</w:t>
      </w:r>
      <w:r w:rsidRPr="00975295">
        <w:rPr>
          <w:rFonts w:cs="Calibri"/>
          <w:sz w:val="20"/>
          <w:szCs w:val="20"/>
        </w:rPr>
        <w:t xml:space="preserve"> no contrato e </w:t>
      </w:r>
      <w:r w:rsidR="00E5718C">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lastRenderedPageBreak/>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BA7272" w:rsidRPr="00BA7272" w:rsidRDefault="00BA7272" w:rsidP="00BA7272">
      <w:pPr>
        <w:autoSpaceDE w:val="0"/>
        <w:autoSpaceDN w:val="0"/>
        <w:adjustRightInd w:val="0"/>
        <w:spacing w:after="0" w:line="240" w:lineRule="auto"/>
        <w:jc w:val="both"/>
        <w:rPr>
          <w:rFonts w:asciiTheme="minorHAnsi" w:hAnsiTheme="minorHAnsi"/>
          <w:color w:val="000000"/>
          <w:sz w:val="20"/>
          <w:szCs w:val="20"/>
        </w:rPr>
      </w:pPr>
      <w:r w:rsidRPr="00BA7272">
        <w:rPr>
          <w:rFonts w:asciiTheme="minorHAnsi" w:hAnsiTheme="minorHAnsi"/>
          <w:color w:val="000000"/>
          <w:sz w:val="20"/>
          <w:szCs w:val="20"/>
        </w:rPr>
        <w:t xml:space="preserve">O prazo de vigência </w:t>
      </w:r>
      <w:r w:rsidR="001163E1">
        <w:rPr>
          <w:rFonts w:asciiTheme="minorHAnsi" w:hAnsiTheme="minorHAnsi"/>
          <w:color w:val="000000"/>
          <w:sz w:val="20"/>
          <w:szCs w:val="20"/>
        </w:rPr>
        <w:t>ficará adstrito aos respectivos créditos orçamentários.</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F6236C" w:rsidRPr="00EF278F" w:rsidRDefault="00F6236C" w:rsidP="00F6236C">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Pr>
          <w:rFonts w:cs="Calibri"/>
          <w:b/>
          <w:sz w:val="20"/>
          <w:szCs w:val="20"/>
        </w:rPr>
        <w:t xml:space="preserve"> SÉTIMA</w:t>
      </w:r>
      <w:r w:rsidRPr="00EF278F">
        <w:rPr>
          <w:rFonts w:cs="Calibri"/>
          <w:b/>
          <w:sz w:val="20"/>
          <w:szCs w:val="20"/>
        </w:rPr>
        <w:t xml:space="preserve"> – DOS CASOS OMISSOS</w:t>
      </w:r>
    </w:p>
    <w:p w:rsidR="00F6236C" w:rsidRPr="009963B0" w:rsidRDefault="00F6236C" w:rsidP="00F6236C">
      <w:pPr>
        <w:spacing w:after="0" w:line="240" w:lineRule="auto"/>
        <w:jc w:val="both"/>
        <w:rPr>
          <w:rFonts w:cs="Calibri"/>
          <w:sz w:val="20"/>
          <w:szCs w:val="20"/>
        </w:rPr>
      </w:pPr>
      <w:r w:rsidRPr="00125618">
        <w:rPr>
          <w:rFonts w:cs="Calibri"/>
          <w:sz w:val="20"/>
          <w:szCs w:val="20"/>
        </w:rPr>
        <w:t xml:space="preserve">O presente Instrumento, inclusive os casos omissos regulam-se pela Lei nº 10.520/2002, Decreto nº 5.450/2005, subsidiariamente pela Lei nº 8.666/1993 </w:t>
      </w:r>
      <w:r>
        <w:rPr>
          <w:rFonts w:cs="Calibri"/>
          <w:sz w:val="20"/>
          <w:szCs w:val="20"/>
        </w:rPr>
        <w:t>e Decreto Estadual nº 2434/2005</w:t>
      </w:r>
      <w:r w:rsidRPr="00EF278F">
        <w:rPr>
          <w:rFonts w:cs="Calibri"/>
          <w:sz w:val="20"/>
          <w:szCs w:val="20"/>
        </w:rPr>
        <w:t>.</w:t>
      </w:r>
      <w:r>
        <w:rPr>
          <w:rFonts w:cs="Calibri"/>
          <w:sz w:val="20"/>
          <w:szCs w:val="20"/>
        </w:rPr>
        <w:t xml:space="preserve"> </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F6236C">
        <w:rPr>
          <w:rFonts w:cs="Calibri"/>
          <w:b/>
          <w:sz w:val="20"/>
          <w:szCs w:val="20"/>
        </w:rPr>
        <w:t xml:space="preserve"> OITAV</w:t>
      </w:r>
      <w:r w:rsidR="009963B0">
        <w:rPr>
          <w:rFonts w:cs="Calibri"/>
          <w:b/>
          <w:sz w:val="20"/>
          <w:szCs w:val="20"/>
        </w:rPr>
        <w:t>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F6236C">
        <w:rPr>
          <w:rFonts w:cs="Calibri"/>
          <w:b/>
          <w:sz w:val="20"/>
          <w:szCs w:val="20"/>
        </w:rPr>
        <w:t>NON</w:t>
      </w:r>
      <w:r w:rsidR="009963B0">
        <w:rPr>
          <w:rFonts w:cs="Calibri"/>
          <w:b/>
          <w:sz w:val="20"/>
          <w:szCs w:val="20"/>
        </w:rPr>
        <w:t>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Palmas, aos .......... de .................................... de 201</w:t>
      </w:r>
      <w:r w:rsidR="003107E8">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2E34FE" w:rsidRDefault="002E34FE" w:rsidP="00975295">
      <w:pPr>
        <w:spacing w:before="120" w:after="120" w:line="240" w:lineRule="auto"/>
        <w:jc w:val="both"/>
        <w:rPr>
          <w:rFonts w:cs="Calibri"/>
          <w:b/>
          <w:sz w:val="20"/>
          <w:szCs w:val="20"/>
        </w:rPr>
      </w:pPr>
    </w:p>
    <w:p w:rsidR="002E34FE" w:rsidRDefault="002E34FE" w:rsidP="00975295">
      <w:pPr>
        <w:spacing w:before="120" w:after="120" w:line="240" w:lineRule="auto"/>
        <w:jc w:val="both"/>
        <w:rPr>
          <w:rFonts w:cs="Calibri"/>
          <w:b/>
          <w:sz w:val="20"/>
          <w:szCs w:val="20"/>
        </w:rPr>
      </w:pPr>
    </w:p>
    <w:p w:rsidR="002E34FE" w:rsidRDefault="002E34FE" w:rsidP="00975295">
      <w:pPr>
        <w:spacing w:before="120" w:after="120" w:line="240" w:lineRule="auto"/>
        <w:jc w:val="both"/>
        <w:rPr>
          <w:rFonts w:cs="Calibri"/>
          <w:b/>
          <w:sz w:val="20"/>
          <w:szCs w:val="20"/>
        </w:rPr>
      </w:pPr>
    </w:p>
    <w:p w:rsidR="002E34FE" w:rsidRDefault="002E34FE" w:rsidP="00975295">
      <w:pPr>
        <w:spacing w:before="120" w:after="120" w:line="240" w:lineRule="auto"/>
        <w:jc w:val="both"/>
        <w:rPr>
          <w:rFonts w:cs="Calibri"/>
          <w:b/>
          <w:sz w:val="20"/>
          <w:szCs w:val="20"/>
        </w:rPr>
      </w:pPr>
    </w:p>
    <w:p w:rsidR="00FB2C92" w:rsidRDefault="00FB2C92">
      <w:pPr>
        <w:spacing w:after="0" w:line="240" w:lineRule="auto"/>
        <w:rPr>
          <w:rFonts w:cs="Calibri"/>
          <w:b/>
          <w:sz w:val="20"/>
          <w:szCs w:val="20"/>
        </w:rPr>
      </w:pPr>
      <w:r>
        <w:rPr>
          <w:rFonts w:cs="Calibri"/>
          <w:b/>
          <w:sz w:val="20"/>
          <w:szCs w:val="20"/>
        </w:rPr>
        <w:br w:type="page"/>
      </w:r>
    </w:p>
    <w:p w:rsidR="008C2A46" w:rsidRDefault="008C2A46" w:rsidP="00975295">
      <w:pPr>
        <w:pStyle w:val="Corpodetexto2"/>
        <w:spacing w:before="120" w:line="240" w:lineRule="auto"/>
        <w:ind w:right="516"/>
        <w:jc w:val="center"/>
        <w:rPr>
          <w:rFonts w:cs="Arial"/>
          <w:b/>
          <w:sz w:val="20"/>
          <w:szCs w:val="20"/>
          <w:u w:val="single"/>
        </w:rPr>
      </w:pPr>
    </w:p>
    <w:p w:rsidR="002E34FE" w:rsidRDefault="009963B0" w:rsidP="00250E3B">
      <w:pPr>
        <w:pStyle w:val="Corpodetexto2"/>
        <w:spacing w:before="120" w:line="240" w:lineRule="auto"/>
        <w:ind w:right="516"/>
        <w:jc w:val="center"/>
        <w:rPr>
          <w:rFonts w:cs="Arial"/>
          <w:b/>
        </w:rPr>
      </w:pPr>
      <w:r w:rsidRPr="009963B0">
        <w:rPr>
          <w:rFonts w:cs="Arial"/>
          <w:b/>
        </w:rPr>
        <w:t>MODELOS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2E34FE" w:rsidRPr="00CB03EE" w:rsidTr="003657EF">
        <w:trPr>
          <w:trHeight w:val="4886"/>
        </w:trPr>
        <w:tc>
          <w:tcPr>
            <w:tcW w:w="9039" w:type="dxa"/>
          </w:tcPr>
          <w:p w:rsidR="002E34FE" w:rsidRPr="00CB03EE" w:rsidRDefault="002E34FE" w:rsidP="003657EF">
            <w:pPr>
              <w:widowControl w:val="0"/>
              <w:autoSpaceDE w:val="0"/>
              <w:autoSpaceDN w:val="0"/>
              <w:adjustRightInd w:val="0"/>
              <w:spacing w:after="0" w:line="240" w:lineRule="auto"/>
              <w:jc w:val="center"/>
              <w:rPr>
                <w:rFonts w:cs="Calibri"/>
                <w:b/>
                <w:bCs/>
                <w:color w:val="000000"/>
                <w:sz w:val="20"/>
                <w:szCs w:val="20"/>
              </w:rPr>
            </w:pPr>
          </w:p>
          <w:p w:rsidR="002E34FE" w:rsidRPr="00CB03EE" w:rsidRDefault="002E34FE" w:rsidP="003657EF">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Pr>
                <w:rFonts w:cs="Calibri"/>
                <w:b/>
                <w:bCs/>
                <w:color w:val="000000"/>
                <w:sz w:val="20"/>
                <w:szCs w:val="20"/>
              </w:rPr>
              <w:t>1</w:t>
            </w:r>
          </w:p>
          <w:p w:rsidR="002E34FE" w:rsidRPr="00CB03EE" w:rsidRDefault="002E34FE" w:rsidP="003657EF">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2E34FE" w:rsidRPr="00CB03EE" w:rsidRDefault="002E34FE" w:rsidP="003657EF">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2E34FE" w:rsidRPr="00CB03EE" w:rsidTr="003657EF">
              <w:trPr>
                <w:trHeight w:val="258"/>
                <w:jc w:val="center"/>
              </w:trPr>
              <w:tc>
                <w:tcPr>
                  <w:tcW w:w="9130" w:type="dxa"/>
                  <w:gridSpan w:val="6"/>
                </w:tcPr>
                <w:p w:rsidR="002E34FE" w:rsidRPr="00CB03EE" w:rsidRDefault="002E34FE" w:rsidP="003657EF">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2E34FE" w:rsidRPr="00CB03EE" w:rsidTr="003657EF">
              <w:trPr>
                <w:trHeight w:val="1009"/>
                <w:jc w:val="center"/>
              </w:trPr>
              <w:tc>
                <w:tcPr>
                  <w:tcW w:w="9130" w:type="dxa"/>
                  <w:gridSpan w:val="6"/>
                </w:tcPr>
                <w:p w:rsidR="002E34FE" w:rsidRPr="00CB03EE" w:rsidRDefault="002E34FE" w:rsidP="003657EF">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2E34FE" w:rsidRPr="00CB03EE" w:rsidRDefault="002E34FE" w:rsidP="003657EF">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2E34FE" w:rsidRPr="00CB03EE" w:rsidRDefault="002E34FE" w:rsidP="003657EF">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2E34FE" w:rsidRPr="00CB03EE" w:rsidRDefault="002E34FE" w:rsidP="003657EF">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Pr>
                      <w:rFonts w:eastAsia="Batang" w:cs="Calibri"/>
                      <w:color w:val="000000"/>
                      <w:sz w:val="20"/>
                      <w:szCs w:val="20"/>
                    </w:rPr>
                    <w:t>3</w:t>
                  </w:r>
                  <w:r w:rsidRPr="00CB03EE">
                    <w:rPr>
                      <w:rFonts w:eastAsia="Batang" w:cs="Calibri"/>
                      <w:color w:val="000000"/>
                      <w:sz w:val="20"/>
                      <w:szCs w:val="20"/>
                    </w:rPr>
                    <w:t>.3, do Edital.</w:t>
                  </w:r>
                </w:p>
              </w:tc>
            </w:tr>
            <w:tr w:rsidR="002E34FE" w:rsidRPr="00CB03EE" w:rsidTr="003657EF">
              <w:trPr>
                <w:trHeight w:val="503"/>
                <w:jc w:val="center"/>
              </w:trPr>
              <w:tc>
                <w:tcPr>
                  <w:tcW w:w="611" w:type="dxa"/>
                  <w:vAlign w:val="center"/>
                </w:tcPr>
                <w:p w:rsidR="002E34FE" w:rsidRPr="00CB03EE" w:rsidRDefault="002E34FE" w:rsidP="003657E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2E34FE" w:rsidRPr="00CB03EE" w:rsidRDefault="002E34FE" w:rsidP="003657E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2E34FE" w:rsidRPr="00CB03EE" w:rsidRDefault="002E34FE" w:rsidP="003657E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2E34FE" w:rsidRPr="00CB03EE" w:rsidRDefault="002E34FE" w:rsidP="003657E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2E34FE" w:rsidRPr="00CB03EE" w:rsidRDefault="002E34FE" w:rsidP="003657EF">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2E34FE" w:rsidRPr="00CB03EE" w:rsidRDefault="002E34FE" w:rsidP="003657E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2E34FE" w:rsidRPr="00CB03EE" w:rsidRDefault="002E34FE" w:rsidP="003657E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2E34FE" w:rsidRPr="00CB03EE" w:rsidTr="003657EF">
              <w:trPr>
                <w:trHeight w:val="245"/>
                <w:jc w:val="center"/>
              </w:trPr>
              <w:tc>
                <w:tcPr>
                  <w:tcW w:w="611" w:type="dxa"/>
                  <w:vAlign w:val="center"/>
                </w:tcPr>
                <w:p w:rsidR="002E34FE" w:rsidRPr="00CB03EE" w:rsidRDefault="002E34FE" w:rsidP="003657EF">
                  <w:pPr>
                    <w:tabs>
                      <w:tab w:val="left" w:pos="7200"/>
                    </w:tabs>
                    <w:spacing w:after="0" w:line="240" w:lineRule="auto"/>
                    <w:jc w:val="center"/>
                    <w:rPr>
                      <w:rFonts w:eastAsia="Batang" w:cs="Calibri"/>
                      <w:color w:val="000000"/>
                      <w:sz w:val="20"/>
                      <w:szCs w:val="20"/>
                    </w:rPr>
                  </w:pPr>
                </w:p>
              </w:tc>
              <w:tc>
                <w:tcPr>
                  <w:tcW w:w="851" w:type="dxa"/>
                  <w:vAlign w:val="center"/>
                </w:tcPr>
                <w:p w:rsidR="002E34FE" w:rsidRPr="00CB03EE" w:rsidRDefault="002E34FE" w:rsidP="003657EF">
                  <w:pPr>
                    <w:tabs>
                      <w:tab w:val="left" w:pos="7200"/>
                    </w:tabs>
                    <w:spacing w:after="0" w:line="240" w:lineRule="auto"/>
                    <w:jc w:val="center"/>
                    <w:rPr>
                      <w:rFonts w:eastAsia="Batang" w:cs="Calibri"/>
                      <w:color w:val="000000"/>
                      <w:sz w:val="20"/>
                      <w:szCs w:val="20"/>
                    </w:rPr>
                  </w:pPr>
                </w:p>
              </w:tc>
              <w:tc>
                <w:tcPr>
                  <w:tcW w:w="3490" w:type="dxa"/>
                  <w:vAlign w:val="center"/>
                </w:tcPr>
                <w:p w:rsidR="002E34FE" w:rsidRPr="00CB03EE" w:rsidRDefault="002E34FE" w:rsidP="003657EF">
                  <w:pPr>
                    <w:tabs>
                      <w:tab w:val="left" w:pos="7200"/>
                    </w:tabs>
                    <w:spacing w:after="0" w:line="240" w:lineRule="auto"/>
                    <w:jc w:val="center"/>
                    <w:rPr>
                      <w:rFonts w:eastAsia="Batang" w:cs="Calibri"/>
                      <w:color w:val="000000"/>
                      <w:sz w:val="20"/>
                      <w:szCs w:val="20"/>
                    </w:rPr>
                  </w:pPr>
                </w:p>
              </w:tc>
              <w:tc>
                <w:tcPr>
                  <w:tcW w:w="1110" w:type="dxa"/>
                  <w:vAlign w:val="center"/>
                </w:tcPr>
                <w:p w:rsidR="002E34FE" w:rsidRPr="00CB03EE" w:rsidRDefault="002E34FE" w:rsidP="003657EF">
                  <w:pPr>
                    <w:tabs>
                      <w:tab w:val="left" w:pos="7200"/>
                    </w:tabs>
                    <w:spacing w:after="0" w:line="240" w:lineRule="auto"/>
                    <w:jc w:val="center"/>
                    <w:rPr>
                      <w:rFonts w:eastAsia="Batang" w:cs="Calibri"/>
                      <w:color w:val="000000"/>
                      <w:sz w:val="20"/>
                      <w:szCs w:val="20"/>
                    </w:rPr>
                  </w:pPr>
                </w:p>
              </w:tc>
              <w:tc>
                <w:tcPr>
                  <w:tcW w:w="1111" w:type="dxa"/>
                  <w:vAlign w:val="center"/>
                </w:tcPr>
                <w:p w:rsidR="002E34FE" w:rsidRPr="00CB03EE" w:rsidRDefault="002E34FE" w:rsidP="003657EF">
                  <w:pPr>
                    <w:tabs>
                      <w:tab w:val="left" w:pos="7200"/>
                    </w:tabs>
                    <w:spacing w:after="0" w:line="240" w:lineRule="auto"/>
                    <w:jc w:val="center"/>
                    <w:rPr>
                      <w:rFonts w:eastAsia="Batang" w:cs="Calibri"/>
                      <w:color w:val="000000"/>
                      <w:sz w:val="20"/>
                      <w:szCs w:val="20"/>
                    </w:rPr>
                  </w:pPr>
                </w:p>
              </w:tc>
              <w:tc>
                <w:tcPr>
                  <w:tcW w:w="1955" w:type="dxa"/>
                  <w:vAlign w:val="center"/>
                </w:tcPr>
                <w:p w:rsidR="002E34FE" w:rsidRPr="00CB03EE" w:rsidRDefault="002E34FE" w:rsidP="003657EF">
                  <w:pPr>
                    <w:tabs>
                      <w:tab w:val="left" w:pos="7200"/>
                    </w:tabs>
                    <w:spacing w:after="0" w:line="240" w:lineRule="auto"/>
                    <w:jc w:val="center"/>
                    <w:rPr>
                      <w:rFonts w:eastAsia="Batang" w:cs="Calibri"/>
                      <w:color w:val="000000"/>
                      <w:sz w:val="20"/>
                      <w:szCs w:val="20"/>
                    </w:rPr>
                  </w:pPr>
                </w:p>
              </w:tc>
            </w:tr>
            <w:tr w:rsidR="002E34FE" w:rsidRPr="00CB03EE" w:rsidTr="003657EF">
              <w:trPr>
                <w:trHeight w:val="245"/>
                <w:jc w:val="center"/>
              </w:trPr>
              <w:tc>
                <w:tcPr>
                  <w:tcW w:w="611" w:type="dxa"/>
                </w:tcPr>
                <w:p w:rsidR="002E34FE" w:rsidRPr="00CB03EE" w:rsidRDefault="002E34FE" w:rsidP="003657EF">
                  <w:pPr>
                    <w:tabs>
                      <w:tab w:val="left" w:pos="7200"/>
                    </w:tabs>
                    <w:spacing w:after="0" w:line="240" w:lineRule="auto"/>
                    <w:jc w:val="both"/>
                    <w:rPr>
                      <w:rFonts w:eastAsia="Batang" w:cs="Calibri"/>
                      <w:color w:val="000000"/>
                      <w:sz w:val="20"/>
                      <w:szCs w:val="20"/>
                    </w:rPr>
                  </w:pPr>
                </w:p>
              </w:tc>
              <w:tc>
                <w:tcPr>
                  <w:tcW w:w="851" w:type="dxa"/>
                </w:tcPr>
                <w:p w:rsidR="002E34FE" w:rsidRPr="00CB03EE" w:rsidRDefault="002E34FE" w:rsidP="003657EF">
                  <w:pPr>
                    <w:tabs>
                      <w:tab w:val="left" w:pos="7200"/>
                    </w:tabs>
                    <w:spacing w:after="0" w:line="240" w:lineRule="auto"/>
                    <w:jc w:val="both"/>
                    <w:rPr>
                      <w:rFonts w:eastAsia="Batang" w:cs="Calibri"/>
                      <w:color w:val="000000"/>
                      <w:sz w:val="20"/>
                      <w:szCs w:val="20"/>
                    </w:rPr>
                  </w:pPr>
                </w:p>
              </w:tc>
              <w:tc>
                <w:tcPr>
                  <w:tcW w:w="3490" w:type="dxa"/>
                </w:tcPr>
                <w:p w:rsidR="002E34FE" w:rsidRPr="00CB03EE" w:rsidRDefault="002E34FE" w:rsidP="003657EF">
                  <w:pPr>
                    <w:tabs>
                      <w:tab w:val="left" w:pos="7200"/>
                    </w:tabs>
                    <w:spacing w:after="0" w:line="240" w:lineRule="auto"/>
                    <w:jc w:val="both"/>
                    <w:rPr>
                      <w:rFonts w:eastAsia="Batang" w:cs="Calibri"/>
                      <w:color w:val="000000"/>
                      <w:sz w:val="20"/>
                      <w:szCs w:val="20"/>
                    </w:rPr>
                  </w:pPr>
                </w:p>
              </w:tc>
              <w:tc>
                <w:tcPr>
                  <w:tcW w:w="1110" w:type="dxa"/>
                </w:tcPr>
                <w:p w:rsidR="002E34FE" w:rsidRPr="00CB03EE" w:rsidRDefault="002E34FE" w:rsidP="003657EF">
                  <w:pPr>
                    <w:tabs>
                      <w:tab w:val="left" w:pos="7200"/>
                    </w:tabs>
                    <w:spacing w:after="0" w:line="240" w:lineRule="auto"/>
                    <w:jc w:val="both"/>
                    <w:rPr>
                      <w:rFonts w:eastAsia="Batang" w:cs="Calibri"/>
                      <w:color w:val="000000"/>
                      <w:sz w:val="20"/>
                      <w:szCs w:val="20"/>
                    </w:rPr>
                  </w:pPr>
                </w:p>
              </w:tc>
              <w:tc>
                <w:tcPr>
                  <w:tcW w:w="1111" w:type="dxa"/>
                </w:tcPr>
                <w:p w:rsidR="002E34FE" w:rsidRPr="00CB03EE" w:rsidRDefault="002E34FE" w:rsidP="003657EF">
                  <w:pPr>
                    <w:tabs>
                      <w:tab w:val="left" w:pos="7200"/>
                    </w:tabs>
                    <w:spacing w:after="0" w:line="240" w:lineRule="auto"/>
                    <w:jc w:val="both"/>
                    <w:rPr>
                      <w:rFonts w:eastAsia="Batang" w:cs="Calibri"/>
                      <w:color w:val="000000"/>
                      <w:sz w:val="20"/>
                      <w:szCs w:val="20"/>
                    </w:rPr>
                  </w:pPr>
                </w:p>
              </w:tc>
              <w:tc>
                <w:tcPr>
                  <w:tcW w:w="1955" w:type="dxa"/>
                </w:tcPr>
                <w:p w:rsidR="002E34FE" w:rsidRPr="00CB03EE" w:rsidRDefault="002E34FE" w:rsidP="003657EF">
                  <w:pPr>
                    <w:tabs>
                      <w:tab w:val="left" w:pos="7200"/>
                    </w:tabs>
                    <w:spacing w:after="0" w:line="240" w:lineRule="auto"/>
                    <w:jc w:val="both"/>
                    <w:rPr>
                      <w:rFonts w:eastAsia="Batang" w:cs="Calibri"/>
                      <w:color w:val="000000"/>
                      <w:sz w:val="20"/>
                      <w:szCs w:val="20"/>
                    </w:rPr>
                  </w:pPr>
                </w:p>
              </w:tc>
            </w:tr>
            <w:tr w:rsidR="002E34FE" w:rsidRPr="00CB03EE" w:rsidTr="003657EF">
              <w:trPr>
                <w:trHeight w:val="258"/>
                <w:jc w:val="center"/>
              </w:trPr>
              <w:tc>
                <w:tcPr>
                  <w:tcW w:w="611" w:type="dxa"/>
                </w:tcPr>
                <w:p w:rsidR="002E34FE" w:rsidRPr="00CB03EE" w:rsidRDefault="002E34FE" w:rsidP="003657EF">
                  <w:pPr>
                    <w:tabs>
                      <w:tab w:val="left" w:pos="7200"/>
                    </w:tabs>
                    <w:spacing w:after="0" w:line="240" w:lineRule="auto"/>
                    <w:jc w:val="both"/>
                    <w:rPr>
                      <w:rFonts w:eastAsia="Batang" w:cs="Calibri"/>
                      <w:color w:val="000000"/>
                      <w:sz w:val="20"/>
                      <w:szCs w:val="20"/>
                    </w:rPr>
                  </w:pPr>
                </w:p>
              </w:tc>
              <w:tc>
                <w:tcPr>
                  <w:tcW w:w="851" w:type="dxa"/>
                </w:tcPr>
                <w:p w:rsidR="002E34FE" w:rsidRPr="00CB03EE" w:rsidRDefault="002E34FE" w:rsidP="003657EF">
                  <w:pPr>
                    <w:tabs>
                      <w:tab w:val="left" w:pos="7200"/>
                    </w:tabs>
                    <w:spacing w:after="0" w:line="240" w:lineRule="auto"/>
                    <w:jc w:val="both"/>
                    <w:rPr>
                      <w:rFonts w:eastAsia="Batang" w:cs="Calibri"/>
                      <w:color w:val="000000"/>
                      <w:sz w:val="20"/>
                      <w:szCs w:val="20"/>
                    </w:rPr>
                  </w:pPr>
                </w:p>
              </w:tc>
              <w:tc>
                <w:tcPr>
                  <w:tcW w:w="3490" w:type="dxa"/>
                </w:tcPr>
                <w:p w:rsidR="002E34FE" w:rsidRPr="00CB03EE" w:rsidRDefault="002E34FE" w:rsidP="003657EF">
                  <w:pPr>
                    <w:tabs>
                      <w:tab w:val="left" w:pos="7200"/>
                    </w:tabs>
                    <w:spacing w:after="0" w:line="240" w:lineRule="auto"/>
                    <w:jc w:val="both"/>
                    <w:rPr>
                      <w:rFonts w:eastAsia="Batang" w:cs="Calibri"/>
                      <w:color w:val="000000"/>
                      <w:sz w:val="20"/>
                      <w:szCs w:val="20"/>
                    </w:rPr>
                  </w:pPr>
                </w:p>
              </w:tc>
              <w:tc>
                <w:tcPr>
                  <w:tcW w:w="1110" w:type="dxa"/>
                </w:tcPr>
                <w:p w:rsidR="002E34FE" w:rsidRPr="00CB03EE" w:rsidRDefault="002E34FE" w:rsidP="003657EF">
                  <w:pPr>
                    <w:tabs>
                      <w:tab w:val="left" w:pos="7200"/>
                    </w:tabs>
                    <w:spacing w:after="0" w:line="240" w:lineRule="auto"/>
                    <w:jc w:val="both"/>
                    <w:rPr>
                      <w:rFonts w:eastAsia="Batang" w:cs="Calibri"/>
                      <w:color w:val="000000"/>
                      <w:sz w:val="20"/>
                      <w:szCs w:val="20"/>
                    </w:rPr>
                  </w:pPr>
                </w:p>
              </w:tc>
              <w:tc>
                <w:tcPr>
                  <w:tcW w:w="1111" w:type="dxa"/>
                </w:tcPr>
                <w:p w:rsidR="002E34FE" w:rsidRPr="00CB03EE" w:rsidRDefault="002E34FE" w:rsidP="003657EF">
                  <w:pPr>
                    <w:tabs>
                      <w:tab w:val="left" w:pos="7200"/>
                    </w:tabs>
                    <w:spacing w:after="0" w:line="240" w:lineRule="auto"/>
                    <w:jc w:val="both"/>
                    <w:rPr>
                      <w:rFonts w:eastAsia="Batang" w:cs="Calibri"/>
                      <w:color w:val="000000"/>
                      <w:sz w:val="20"/>
                      <w:szCs w:val="20"/>
                    </w:rPr>
                  </w:pPr>
                </w:p>
              </w:tc>
              <w:tc>
                <w:tcPr>
                  <w:tcW w:w="1955" w:type="dxa"/>
                </w:tcPr>
                <w:p w:rsidR="002E34FE" w:rsidRPr="00CB03EE" w:rsidRDefault="002E34FE" w:rsidP="003657EF">
                  <w:pPr>
                    <w:tabs>
                      <w:tab w:val="left" w:pos="7200"/>
                    </w:tabs>
                    <w:spacing w:after="0" w:line="240" w:lineRule="auto"/>
                    <w:jc w:val="both"/>
                    <w:rPr>
                      <w:rFonts w:eastAsia="Batang" w:cs="Calibri"/>
                      <w:color w:val="000000"/>
                      <w:sz w:val="20"/>
                      <w:szCs w:val="20"/>
                    </w:rPr>
                  </w:pPr>
                </w:p>
              </w:tc>
            </w:tr>
            <w:tr w:rsidR="002E34FE" w:rsidRPr="00CB03EE" w:rsidTr="003657EF">
              <w:trPr>
                <w:trHeight w:val="245"/>
                <w:jc w:val="center"/>
              </w:trPr>
              <w:tc>
                <w:tcPr>
                  <w:tcW w:w="7175" w:type="dxa"/>
                  <w:gridSpan w:val="5"/>
                </w:tcPr>
                <w:p w:rsidR="002E34FE" w:rsidRPr="00CB03EE" w:rsidRDefault="002E34FE" w:rsidP="003657E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2E34FE" w:rsidRPr="00CB03EE" w:rsidRDefault="002E34FE" w:rsidP="003657EF">
                  <w:pPr>
                    <w:tabs>
                      <w:tab w:val="left" w:pos="7200"/>
                    </w:tabs>
                    <w:spacing w:after="0" w:line="240" w:lineRule="auto"/>
                    <w:jc w:val="both"/>
                    <w:rPr>
                      <w:rFonts w:eastAsia="Batang" w:cs="Calibri"/>
                      <w:color w:val="000000"/>
                      <w:sz w:val="20"/>
                      <w:szCs w:val="20"/>
                    </w:rPr>
                  </w:pPr>
                </w:p>
              </w:tc>
            </w:tr>
            <w:tr w:rsidR="002E34FE" w:rsidRPr="00CB03EE" w:rsidTr="003657EF">
              <w:trPr>
                <w:trHeight w:val="333"/>
                <w:jc w:val="center"/>
              </w:trPr>
              <w:tc>
                <w:tcPr>
                  <w:tcW w:w="9130" w:type="dxa"/>
                  <w:gridSpan w:val="6"/>
                  <w:vAlign w:val="bottom"/>
                </w:tcPr>
                <w:p w:rsidR="002E34FE" w:rsidRPr="00CB03EE" w:rsidRDefault="002E34FE" w:rsidP="003657E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2E34FE" w:rsidRPr="00CB03EE" w:rsidRDefault="002E34FE" w:rsidP="003657E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2E34FE" w:rsidRPr="00CB03EE" w:rsidRDefault="002E34FE" w:rsidP="003657EF">
            <w:pPr>
              <w:widowControl w:val="0"/>
              <w:autoSpaceDE w:val="0"/>
              <w:autoSpaceDN w:val="0"/>
              <w:adjustRightInd w:val="0"/>
              <w:spacing w:after="0" w:line="240" w:lineRule="auto"/>
              <w:jc w:val="center"/>
              <w:rPr>
                <w:rFonts w:cs="Calibri"/>
                <w:b/>
                <w:bCs/>
                <w:color w:val="000000"/>
                <w:sz w:val="20"/>
                <w:szCs w:val="20"/>
              </w:rPr>
            </w:pPr>
          </w:p>
          <w:p w:rsidR="002E34FE" w:rsidRPr="00CB03EE" w:rsidRDefault="002E34FE" w:rsidP="003657EF">
            <w:pPr>
              <w:widowControl w:val="0"/>
              <w:autoSpaceDE w:val="0"/>
              <w:autoSpaceDN w:val="0"/>
              <w:adjustRightInd w:val="0"/>
              <w:spacing w:after="0" w:line="240" w:lineRule="auto"/>
              <w:jc w:val="center"/>
              <w:rPr>
                <w:rFonts w:cs="Calibri"/>
                <w:b/>
                <w:bCs/>
                <w:color w:val="000000"/>
                <w:sz w:val="20"/>
                <w:szCs w:val="20"/>
              </w:rPr>
            </w:pPr>
          </w:p>
        </w:tc>
      </w:tr>
    </w:tbl>
    <w:p w:rsidR="002E34FE" w:rsidRDefault="002E34FE" w:rsidP="002E34FE">
      <w:pPr>
        <w:pStyle w:val="Corpodetexto2"/>
        <w:spacing w:before="120" w:line="240" w:lineRule="auto"/>
        <w:ind w:right="516"/>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2E34FE">
        <w:tc>
          <w:tcPr>
            <w:tcW w:w="9005"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2</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3107E8">
              <w:rPr>
                <w:sz w:val="20"/>
                <w:szCs w:val="20"/>
              </w:rPr>
              <w:t>7</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 xml:space="preserve">................................., inscrito no CNPJ n°..................., por intermédio de seu representante legal o(a) </w:t>
            </w:r>
            <w:proofErr w:type="spellStart"/>
            <w:r w:rsidRPr="00CB03EE">
              <w:rPr>
                <w:sz w:val="20"/>
                <w:szCs w:val="20"/>
              </w:rPr>
              <w:t>Sr</w:t>
            </w:r>
            <w:proofErr w:type="spellEnd"/>
            <w:r w:rsidRPr="00CB03EE">
              <w:rPr>
                <w:sz w:val="20"/>
                <w:szCs w:val="20"/>
              </w:rPr>
              <w:t xml:space="preserve">(a)....................................,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 ). </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2E34FE">
      <w:pPr>
        <w:pStyle w:val="Corpodetexto2"/>
        <w:spacing w:before="120" w:line="240" w:lineRule="auto"/>
        <w:ind w:right="516"/>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3</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3107E8">
              <w:rPr>
                <w:sz w:val="20"/>
                <w:szCs w:val="20"/>
              </w:rPr>
              <w:t>7</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r w:rsidRPr="00CB03EE">
              <w:rPr>
                <w:rFonts w:cs="Calibri"/>
                <w:bCs/>
                <w:color w:val="000000"/>
                <w:sz w:val="20"/>
                <w:szCs w:val="20"/>
              </w:rPr>
              <w:t>, .......de .................................... de 201</w:t>
            </w:r>
            <w:r w:rsidR="003107E8">
              <w:rPr>
                <w:rFonts w:cs="Calibri"/>
                <w:bCs/>
                <w:color w:val="000000"/>
                <w:sz w:val="20"/>
                <w:szCs w:val="20"/>
              </w:rPr>
              <w:t>7</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w:t>
            </w:r>
            <w:proofErr w:type="spellStart"/>
            <w:r w:rsidRPr="00CB03EE">
              <w:rPr>
                <w:rFonts w:cs="Calibri"/>
                <w:bCs/>
                <w:color w:val="000000"/>
                <w:sz w:val="20"/>
                <w:szCs w:val="20"/>
              </w:rPr>
              <w:t>subseqüentes</w:t>
            </w:r>
            <w:proofErr w:type="spellEnd"/>
            <w:r w:rsidRPr="00CB03EE">
              <w:rPr>
                <w:rFonts w:cs="Calibri"/>
                <w:bCs/>
                <w:color w:val="000000"/>
                <w:sz w:val="20"/>
                <w:szCs w:val="20"/>
              </w:rPr>
              <w:t xml:space="preserve">,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2E34FE" w:rsidRPr="00CB03EE" w:rsidRDefault="002E34FE" w:rsidP="002E34FE">
      <w:pPr>
        <w:widowControl w:val="0"/>
        <w:autoSpaceDE w:val="0"/>
        <w:autoSpaceDN w:val="0"/>
        <w:adjustRightInd w:val="0"/>
        <w:spacing w:after="0" w:line="240" w:lineRule="auto"/>
        <w:jc w:val="center"/>
        <w:rPr>
          <w:rFonts w:cs="Calibri"/>
          <w:b/>
          <w:bCs/>
          <w:color w:val="000000"/>
          <w:sz w:val="20"/>
          <w:szCs w:val="20"/>
        </w:rPr>
      </w:pPr>
    </w:p>
    <w:p w:rsidR="002E34FE" w:rsidRPr="00CB03EE" w:rsidRDefault="002E34FE" w:rsidP="00250E3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r>
        <w:rPr>
          <w:rFonts w:cs="Calibri"/>
          <w:b/>
          <w:bCs/>
          <w:color w:val="000000"/>
          <w:sz w:val="20"/>
          <w:szCs w:val="20"/>
        </w:rPr>
        <w:t xml:space="preserve">                                                                                    MODELO 4</w:t>
      </w:r>
    </w:p>
    <w:p w:rsidR="002E34FE" w:rsidRPr="00CB03EE" w:rsidRDefault="002E34FE" w:rsidP="00250E3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2E34FE" w:rsidRPr="00CB03EE" w:rsidRDefault="002E34FE" w:rsidP="00250E3B">
      <w:pPr>
        <w:pStyle w:val="Default"/>
        <w:pBdr>
          <w:top w:val="single" w:sz="4" w:space="1" w:color="auto"/>
          <w:left w:val="single" w:sz="4" w:space="4" w:color="auto"/>
          <w:bottom w:val="single" w:sz="4" w:space="1" w:color="auto"/>
          <w:right w:val="single" w:sz="4" w:space="4" w:color="auto"/>
        </w:pBdr>
        <w:jc w:val="center"/>
        <w:rPr>
          <w:sz w:val="20"/>
          <w:szCs w:val="20"/>
        </w:rPr>
      </w:pPr>
    </w:p>
    <w:p w:rsidR="002E34FE" w:rsidRPr="00CB03EE" w:rsidRDefault="002E34FE" w:rsidP="00250E3B">
      <w:pPr>
        <w:pStyle w:val="Default"/>
        <w:pBdr>
          <w:top w:val="single" w:sz="4" w:space="1" w:color="auto"/>
          <w:left w:val="single" w:sz="4" w:space="4" w:color="auto"/>
          <w:bottom w:val="single" w:sz="4" w:space="1" w:color="auto"/>
          <w:right w:val="single" w:sz="4" w:space="4" w:color="auto"/>
        </w:pBdr>
        <w:jc w:val="center"/>
        <w:rPr>
          <w:sz w:val="20"/>
          <w:szCs w:val="20"/>
        </w:rPr>
      </w:pPr>
      <w:r w:rsidRPr="00CB03EE">
        <w:rPr>
          <w:sz w:val="20"/>
          <w:szCs w:val="20"/>
        </w:rPr>
        <w:t>Ref.: Pregão Eletrônico N° ________/201</w:t>
      </w:r>
      <w:r>
        <w:rPr>
          <w:sz w:val="20"/>
          <w:szCs w:val="20"/>
        </w:rPr>
        <w:t>7</w:t>
      </w:r>
      <w:r w:rsidRPr="00CB03EE">
        <w:rPr>
          <w:sz w:val="20"/>
          <w:szCs w:val="20"/>
        </w:rPr>
        <w:t xml:space="preserve">. </w:t>
      </w:r>
    </w:p>
    <w:p w:rsidR="002E34FE" w:rsidRPr="00CB03EE" w:rsidRDefault="002E34FE" w:rsidP="00250E3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2E34FE" w:rsidRPr="00CB03EE" w:rsidRDefault="002E34FE" w:rsidP="00FB2C9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2E34FE" w:rsidRDefault="002E34FE" w:rsidP="00250E3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2E34FE" w:rsidRDefault="002E34FE" w:rsidP="00250E3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2E34FE" w:rsidRPr="00CB03EE" w:rsidRDefault="002E34FE" w:rsidP="00250E3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2E34FE" w:rsidRPr="00CB03EE" w:rsidRDefault="002E34FE" w:rsidP="00250E3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2E34FE" w:rsidRPr="00CB03EE" w:rsidRDefault="002E34FE" w:rsidP="00250E3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2E34FE" w:rsidRPr="00CB03EE" w:rsidRDefault="002E34FE" w:rsidP="002E34FE">
      <w:pPr>
        <w:widowControl w:val="0"/>
        <w:autoSpaceDE w:val="0"/>
        <w:autoSpaceDN w:val="0"/>
        <w:adjustRightInd w:val="0"/>
        <w:spacing w:after="0" w:line="240" w:lineRule="auto"/>
        <w:jc w:val="center"/>
        <w:rPr>
          <w:rFonts w:cs="Calibri"/>
          <w:b/>
          <w:bCs/>
          <w:color w:val="000000"/>
          <w:sz w:val="20"/>
          <w:szCs w:val="20"/>
        </w:rPr>
      </w:pPr>
    </w:p>
    <w:p w:rsidR="002E34FE" w:rsidRDefault="002E34FE" w:rsidP="009963B0">
      <w:pPr>
        <w:pStyle w:val="Corpodetexto2"/>
        <w:spacing w:before="120" w:line="240" w:lineRule="auto"/>
        <w:ind w:right="516"/>
        <w:jc w:val="center"/>
        <w:rPr>
          <w:rFonts w:cs="Arial"/>
          <w:b/>
        </w:rPr>
      </w:pPr>
    </w:p>
    <w:p w:rsidR="002E34FE" w:rsidRDefault="002E34FE" w:rsidP="009963B0">
      <w:pPr>
        <w:pStyle w:val="Corpodetexto2"/>
        <w:spacing w:before="120" w:line="240" w:lineRule="auto"/>
        <w:ind w:right="516"/>
        <w:jc w:val="center"/>
        <w:rPr>
          <w:rFonts w:cs="Arial"/>
          <w:b/>
        </w:rPr>
      </w:pPr>
    </w:p>
    <w:p w:rsidR="002E34FE" w:rsidRDefault="002E34FE" w:rsidP="009963B0">
      <w:pPr>
        <w:pStyle w:val="Corpodetexto2"/>
        <w:spacing w:before="120" w:line="240" w:lineRule="auto"/>
        <w:ind w:right="516"/>
        <w:jc w:val="center"/>
        <w:rPr>
          <w:rFonts w:cs="Arial"/>
          <w:b/>
        </w:rPr>
      </w:pPr>
    </w:p>
    <w:p w:rsidR="002E34FE" w:rsidRDefault="002E34FE" w:rsidP="009963B0">
      <w:pPr>
        <w:pStyle w:val="Corpodetexto2"/>
        <w:spacing w:before="120" w:line="240" w:lineRule="auto"/>
        <w:ind w:right="516"/>
        <w:jc w:val="center"/>
        <w:rPr>
          <w:rFonts w:cs="Arial"/>
          <w:b/>
        </w:rPr>
      </w:pPr>
    </w:p>
    <w:p w:rsidR="002E34FE" w:rsidRDefault="002E34FE" w:rsidP="009963B0">
      <w:pPr>
        <w:pStyle w:val="Corpodetexto2"/>
        <w:spacing w:before="120" w:line="240" w:lineRule="auto"/>
        <w:ind w:right="516"/>
        <w:jc w:val="center"/>
        <w:rPr>
          <w:rFonts w:cs="Arial"/>
          <w:b/>
        </w:rPr>
      </w:pPr>
    </w:p>
    <w:p w:rsidR="002E34FE" w:rsidRDefault="002E34FE" w:rsidP="009963B0">
      <w:pPr>
        <w:pStyle w:val="Corpodetexto2"/>
        <w:spacing w:before="120" w:line="240" w:lineRule="auto"/>
        <w:ind w:right="516"/>
        <w:jc w:val="center"/>
        <w:rPr>
          <w:rFonts w:cs="Arial"/>
          <w:b/>
        </w:rPr>
      </w:pPr>
    </w:p>
    <w:p w:rsidR="002E34FE" w:rsidRDefault="002E34FE" w:rsidP="009963B0">
      <w:pPr>
        <w:pStyle w:val="Corpodetexto2"/>
        <w:spacing w:before="120" w:line="240" w:lineRule="auto"/>
        <w:ind w:right="516"/>
        <w:jc w:val="center"/>
        <w:rPr>
          <w:rFonts w:cs="Arial"/>
          <w:b/>
        </w:rPr>
      </w:pPr>
    </w:p>
    <w:p w:rsidR="00992EC0" w:rsidRDefault="00992EC0" w:rsidP="002E34FE">
      <w:pPr>
        <w:pStyle w:val="Corpodetexto2"/>
        <w:spacing w:before="120" w:line="240" w:lineRule="auto"/>
        <w:ind w:right="516"/>
        <w:rPr>
          <w:rFonts w:cs="Arial"/>
          <w:b/>
        </w:rPr>
      </w:pPr>
    </w:p>
    <w:p w:rsidR="00217DAD" w:rsidRDefault="00217DAD" w:rsidP="002E34FE">
      <w:pPr>
        <w:pStyle w:val="Corpodetexto2"/>
        <w:spacing w:before="120" w:line="240" w:lineRule="auto"/>
        <w:ind w:right="516"/>
        <w:rPr>
          <w:rFonts w:cs="Arial"/>
          <w:b/>
        </w:rPr>
      </w:pPr>
    </w:p>
    <w:p w:rsidR="00217DAD" w:rsidRDefault="00217DAD" w:rsidP="002E34FE">
      <w:pPr>
        <w:pStyle w:val="Corpodetexto2"/>
        <w:spacing w:before="120" w:line="240" w:lineRule="auto"/>
        <w:ind w:right="516"/>
        <w:rPr>
          <w:rFonts w:cs="Arial"/>
          <w:b/>
        </w:rPr>
      </w:pPr>
    </w:p>
    <w:p w:rsidR="00992EC0" w:rsidRDefault="00992EC0" w:rsidP="009963B0">
      <w:pPr>
        <w:pStyle w:val="Corpodetexto2"/>
        <w:spacing w:before="120" w:line="240" w:lineRule="auto"/>
        <w:ind w:right="516"/>
        <w:jc w:val="center"/>
        <w:rPr>
          <w:rFonts w:cs="Arial"/>
          <w:b/>
        </w:rPr>
      </w:pP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 5</w:t>
      </w: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992EC0" w:rsidRDefault="00992EC0" w:rsidP="00992EC0">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3107E8">
        <w:rPr>
          <w:sz w:val="20"/>
          <w:szCs w:val="20"/>
        </w:rPr>
        <w:t>7</w:t>
      </w:r>
      <w:r>
        <w:rPr>
          <w:sz w:val="20"/>
          <w:szCs w:val="20"/>
        </w:rPr>
        <w:t xml:space="preserve">. </w:t>
      </w:r>
    </w:p>
    <w:p w:rsidR="00992EC0" w:rsidRDefault="00992EC0" w:rsidP="00992EC0">
      <w:pPr>
        <w:pStyle w:val="Default"/>
        <w:pBdr>
          <w:top w:val="single" w:sz="4" w:space="1" w:color="auto"/>
          <w:left w:val="single" w:sz="4" w:space="4" w:color="auto"/>
          <w:bottom w:val="single" w:sz="4" w:space="1" w:color="auto"/>
          <w:right w:val="single" w:sz="4" w:space="4" w:color="auto"/>
        </w:pBdr>
        <w:jc w:val="both"/>
        <w:rPr>
          <w:sz w:val="20"/>
          <w:szCs w:val="20"/>
        </w:rPr>
      </w:pP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.......de .................................... de 201</w:t>
      </w:r>
      <w:r w:rsidR="003107E8">
        <w:rPr>
          <w:rFonts w:cs="Calibri"/>
          <w:bCs/>
          <w:color w:val="000000"/>
          <w:sz w:val="20"/>
          <w:szCs w:val="20"/>
        </w:rPr>
        <w:t>7</w:t>
      </w:r>
      <w:r>
        <w:rPr>
          <w:rFonts w:cs="Calibri"/>
          <w:bCs/>
          <w:color w:val="000000"/>
          <w:sz w:val="20"/>
          <w:szCs w:val="20"/>
        </w:rPr>
        <w:t xml:space="preserve">. </w:t>
      </w: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EB4796" w:rsidRDefault="00EB4796" w:rsidP="009963B0">
      <w:pPr>
        <w:pStyle w:val="Corpodetexto2"/>
        <w:spacing w:before="120" w:line="240" w:lineRule="auto"/>
        <w:ind w:right="516"/>
        <w:jc w:val="center"/>
        <w:rPr>
          <w:rFonts w:cs="Arial"/>
          <w:b/>
          <w:sz w:val="20"/>
          <w:szCs w:val="20"/>
        </w:rPr>
      </w:pPr>
    </w:p>
    <w:p w:rsidR="00992EC0" w:rsidRPr="002E34FE" w:rsidRDefault="002E34FE" w:rsidP="009963B0">
      <w:pPr>
        <w:pStyle w:val="Corpodetexto2"/>
        <w:spacing w:before="120" w:line="240" w:lineRule="auto"/>
        <w:ind w:right="516"/>
        <w:jc w:val="center"/>
        <w:rPr>
          <w:rFonts w:cs="Arial"/>
          <w:b/>
          <w:sz w:val="20"/>
          <w:szCs w:val="20"/>
        </w:rPr>
      </w:pPr>
      <w:r w:rsidRPr="002E34FE">
        <w:rPr>
          <w:rFonts w:cs="Arial"/>
          <w:b/>
          <w:sz w:val="20"/>
          <w:szCs w:val="20"/>
        </w:rPr>
        <w:t xml:space="preserve">MODELO 6 </w:t>
      </w:r>
    </w:p>
    <w:p w:rsidR="002E34FE" w:rsidRPr="002E34FE" w:rsidRDefault="002E34FE" w:rsidP="009963B0">
      <w:pPr>
        <w:pStyle w:val="Corpodetexto2"/>
        <w:spacing w:before="120" w:line="240" w:lineRule="auto"/>
        <w:ind w:right="516"/>
        <w:jc w:val="center"/>
        <w:rPr>
          <w:rFonts w:cs="Arial"/>
          <w:b/>
          <w:sz w:val="20"/>
          <w:szCs w:val="20"/>
        </w:rPr>
      </w:pPr>
      <w:r w:rsidRPr="002E34FE">
        <w:rPr>
          <w:rFonts w:cs="Arial"/>
          <w:b/>
          <w:sz w:val="20"/>
          <w:szCs w:val="20"/>
        </w:rPr>
        <w:t>Termo de Compromisso</w:t>
      </w:r>
    </w:p>
    <w:p w:rsidR="00EB4796" w:rsidRPr="00C746B9" w:rsidRDefault="00EB4796" w:rsidP="00EB4796">
      <w:pPr>
        <w:spacing w:after="0" w:line="240" w:lineRule="auto"/>
        <w:ind w:firstLine="1310"/>
        <w:jc w:val="center"/>
        <w:rPr>
          <w:rFonts w:eastAsia="Batang"/>
          <w:sz w:val="24"/>
          <w:szCs w:val="24"/>
        </w:rPr>
      </w:pPr>
    </w:p>
    <w:p w:rsidR="00EB4796" w:rsidRPr="00EB4796" w:rsidRDefault="00EB4796" w:rsidP="00A56072">
      <w:pPr>
        <w:spacing w:after="0" w:line="240" w:lineRule="auto"/>
        <w:ind w:firstLine="1310"/>
        <w:jc w:val="both"/>
        <w:rPr>
          <w:rFonts w:asciiTheme="minorHAnsi" w:eastAsia="Batang" w:hAnsiTheme="minorHAnsi"/>
          <w:sz w:val="20"/>
          <w:szCs w:val="20"/>
        </w:rPr>
      </w:pPr>
      <w:r w:rsidRPr="00EB4796">
        <w:rPr>
          <w:rFonts w:asciiTheme="minorHAnsi" w:eastAsia="Batang" w:hAnsiTheme="minorHAnsi"/>
          <w:sz w:val="20"/>
          <w:szCs w:val="20"/>
        </w:rPr>
        <w:t>A empresa _____ pessoa jurídica de direito privado, inscrita no CNPJ nº. _______, localizada no endereço _______, neste ato representada pelo(a) Sr.(a) ________, portador do RG nº ________, e CPF/MF nº ________, participante do Pregão Eletrônico em epígrafe, vem à presença da Secretaria da Saúde do Estado do Tocantins, firmar o presente compromisso, conforme segue:</w:t>
      </w:r>
    </w:p>
    <w:p w:rsidR="00EB4796" w:rsidRPr="00EB4796" w:rsidRDefault="00EB4796" w:rsidP="00A56072">
      <w:pPr>
        <w:spacing w:after="0" w:line="240" w:lineRule="auto"/>
        <w:ind w:firstLine="1310"/>
        <w:jc w:val="both"/>
        <w:rPr>
          <w:rFonts w:asciiTheme="minorHAnsi" w:eastAsia="Batang" w:hAnsiTheme="minorHAnsi"/>
          <w:sz w:val="20"/>
          <w:szCs w:val="20"/>
        </w:rPr>
      </w:pPr>
    </w:p>
    <w:p w:rsidR="00EB4796" w:rsidRPr="00EB4796" w:rsidRDefault="00EB4796" w:rsidP="00A56072">
      <w:pPr>
        <w:spacing w:after="0" w:line="240" w:lineRule="auto"/>
        <w:ind w:left="176" w:firstLine="1310"/>
        <w:jc w:val="both"/>
        <w:rPr>
          <w:rFonts w:asciiTheme="minorHAnsi" w:hAnsiTheme="minorHAnsi"/>
          <w:bCs/>
          <w:sz w:val="20"/>
          <w:szCs w:val="20"/>
        </w:rPr>
      </w:pPr>
      <w:r w:rsidRPr="00EB4796">
        <w:rPr>
          <w:rFonts w:asciiTheme="minorHAnsi" w:eastAsia="Batang" w:hAnsiTheme="minorHAnsi"/>
          <w:sz w:val="20"/>
          <w:szCs w:val="20"/>
        </w:rPr>
        <w:t xml:space="preserve">- A empresa se compromete a entregar juntamente com a Nota Fiscal, o </w:t>
      </w:r>
      <w:r w:rsidRPr="00EB4796">
        <w:rPr>
          <w:rFonts w:asciiTheme="minorHAnsi" w:hAnsiTheme="minorHAnsi"/>
          <w:sz w:val="20"/>
          <w:szCs w:val="20"/>
        </w:rPr>
        <w:t xml:space="preserve">Certificado do Registro dos Produtos, na Agencia Nacional da Vigilância Sanitária, ou sua Publicação na Internet ou Diário Oficial da União, em conformidade com o artigo 5º § 3º da Portaria nº 2.814 - GM/98 </w:t>
      </w:r>
      <w:r w:rsidRPr="00EB4796">
        <w:rPr>
          <w:rFonts w:asciiTheme="minorHAnsi" w:hAnsiTheme="minorHAnsi"/>
          <w:bCs/>
          <w:sz w:val="20"/>
          <w:szCs w:val="20"/>
        </w:rPr>
        <w:t xml:space="preserve">ou a sua isenção. Todavia, estando o registro vencido, apresentarei a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w:t>
      </w:r>
      <w:r w:rsidRPr="00EB4796">
        <w:rPr>
          <w:rFonts w:asciiTheme="minorHAnsi" w:hAnsiTheme="minorHAnsi"/>
          <w:sz w:val="20"/>
          <w:szCs w:val="20"/>
        </w:rPr>
        <w:t>item/lote (se fora o caso)</w:t>
      </w:r>
      <w:r w:rsidRPr="00EB4796">
        <w:rPr>
          <w:rFonts w:asciiTheme="minorHAnsi" w:hAnsiTheme="minorHAnsi"/>
          <w:bCs/>
          <w:sz w:val="20"/>
          <w:szCs w:val="20"/>
        </w:rPr>
        <w:t xml:space="preserve"> cotado;</w:t>
      </w:r>
    </w:p>
    <w:p w:rsidR="00EB4796" w:rsidRPr="00EB4796" w:rsidRDefault="00EB4796" w:rsidP="00A56072">
      <w:pPr>
        <w:spacing w:after="0" w:line="240" w:lineRule="auto"/>
        <w:ind w:left="176" w:firstLine="1310"/>
        <w:jc w:val="both"/>
        <w:rPr>
          <w:rFonts w:asciiTheme="minorHAnsi" w:hAnsiTheme="minorHAnsi"/>
          <w:bCs/>
          <w:sz w:val="20"/>
          <w:szCs w:val="20"/>
        </w:rPr>
      </w:pPr>
    </w:p>
    <w:p w:rsidR="00EB4796" w:rsidRPr="00EB4796" w:rsidRDefault="00EB4796" w:rsidP="00A56072">
      <w:pPr>
        <w:spacing w:after="0" w:line="240" w:lineRule="auto"/>
        <w:ind w:left="176" w:firstLine="1310"/>
        <w:jc w:val="both"/>
        <w:rPr>
          <w:rFonts w:asciiTheme="minorHAnsi" w:hAnsiTheme="minorHAnsi"/>
          <w:bCs/>
          <w:sz w:val="20"/>
          <w:szCs w:val="20"/>
        </w:rPr>
      </w:pPr>
      <w:r w:rsidRPr="00EB4796">
        <w:rPr>
          <w:rFonts w:asciiTheme="minorHAnsi" w:hAnsiTheme="minorHAnsi"/>
          <w:bCs/>
          <w:sz w:val="20"/>
          <w:szCs w:val="20"/>
        </w:rPr>
        <w:t xml:space="preserve">- </w:t>
      </w:r>
      <w:r w:rsidRPr="00EB4796">
        <w:rPr>
          <w:rFonts w:asciiTheme="minorHAnsi" w:eastAsia="Batang" w:hAnsiTheme="minorHAnsi"/>
          <w:sz w:val="20"/>
          <w:szCs w:val="20"/>
        </w:rPr>
        <w:t xml:space="preserve">A empresa </w:t>
      </w:r>
      <w:r w:rsidRPr="00EB4796">
        <w:rPr>
          <w:rFonts w:asciiTheme="minorHAnsi" w:hAnsiTheme="minorHAnsi"/>
          <w:bCs/>
          <w:sz w:val="20"/>
          <w:szCs w:val="20"/>
        </w:rPr>
        <w:t>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1E7FB9">
      <w:headerReference w:type="default" r:id="rId18"/>
      <w:footerReference w:type="default" r:id="rId19"/>
      <w:pgSz w:w="11920" w:h="16840"/>
      <w:pgMar w:top="2099"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072" w:rsidRDefault="00A56072">
      <w:pPr>
        <w:spacing w:after="0" w:line="240" w:lineRule="auto"/>
      </w:pPr>
      <w:r>
        <w:separator/>
      </w:r>
    </w:p>
  </w:endnote>
  <w:endnote w:type="continuationSeparator" w:id="0">
    <w:p w:rsidR="00A56072" w:rsidRDefault="00A56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072" w:rsidRDefault="00A56072"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w:t>
    </w:r>
    <w:r>
      <w:rPr>
        <w:rFonts w:ascii="Arial" w:hAnsi="Arial" w:cs="Arial"/>
        <w:noProof/>
        <w:sz w:val="20"/>
        <w:szCs w:val="20"/>
      </w:rPr>
      <mc:AlternateContent>
        <mc:Choice Requires="wps">
          <w:drawing>
            <wp:anchor distT="0" distB="0" distL="114300" distR="114300" simplePos="0" relativeHeight="251660800" behindDoc="0" locked="0" layoutInCell="0" allowOverlap="1" wp14:anchorId="0019BF9A" wp14:editId="76D81B82">
              <wp:simplePos x="0" y="0"/>
              <wp:positionH relativeFrom="page">
                <wp:posOffset>6994525</wp:posOffset>
              </wp:positionH>
              <wp:positionV relativeFrom="page">
                <wp:posOffset>8402320</wp:posOffset>
              </wp:positionV>
              <wp:extent cx="591185" cy="1468755"/>
              <wp:effectExtent l="3175" t="127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146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072" w:rsidRPr="00171348" w:rsidRDefault="00A56072"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C36211" w:rsidRPr="00C36211">
                            <w:rPr>
                              <w:rFonts w:ascii="Cambria" w:hAnsi="Cambria"/>
                              <w:noProof/>
                              <w:sz w:val="32"/>
                              <w:szCs w:val="44"/>
                            </w:rPr>
                            <w:t>28</w:t>
                          </w:r>
                          <w:r w:rsidRPr="00171348">
                            <w:rPr>
                              <w:sz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A56072" w:rsidRPr="00171348" w:rsidRDefault="00A56072"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C36211" w:rsidRPr="00C36211">
                      <w:rPr>
                        <w:rFonts w:ascii="Cambria" w:hAnsi="Cambria"/>
                        <w:noProof/>
                        <w:sz w:val="32"/>
                        <w:szCs w:val="44"/>
                      </w:rPr>
                      <w:t>28</w:t>
                    </w:r>
                    <w:r w:rsidRPr="00171348">
                      <w:rPr>
                        <w:sz w:val="16"/>
                      </w:rPr>
                      <w:fldChar w:fldCharType="end"/>
                    </w:r>
                  </w:p>
                </w:txbxContent>
              </v:textbox>
              <w10:wrap anchorx="page" anchory="page"/>
            </v:rect>
          </w:pict>
        </mc:Fallback>
      </mc:AlternateContent>
    </w:r>
    <w:r>
      <w:rPr>
        <w:rFonts w:ascii="Arial" w:hAnsi="Arial" w:cs="Arial"/>
        <w:color w:val="000000"/>
      </w:rPr>
      <w:t>L</w:t>
    </w:r>
  </w:p>
  <w:p w:rsidR="00A56072" w:rsidRDefault="00A56072"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14:anchorId="02CE832F" wp14:editId="478B5DA4">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A56072" w:rsidRPr="005D646A" w:rsidRDefault="00A56072">
    <w:pPr>
      <w:pStyle w:val="Rodap"/>
      <w:rPr>
        <w:sz w:val="20"/>
      </w:rPr>
    </w:pPr>
  </w:p>
  <w:p w:rsidR="00A56072" w:rsidRDefault="00A56072"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072" w:rsidRDefault="00A56072">
      <w:pPr>
        <w:spacing w:after="0" w:line="240" w:lineRule="auto"/>
      </w:pPr>
      <w:r>
        <w:separator/>
      </w:r>
    </w:p>
  </w:footnote>
  <w:footnote w:type="continuationSeparator" w:id="0">
    <w:p w:rsidR="00A56072" w:rsidRDefault="00A560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072" w:rsidRDefault="00A56072" w:rsidP="00D57641">
    <w:pPr>
      <w:widowControl w:val="0"/>
      <w:tabs>
        <w:tab w:val="left" w:pos="889"/>
      </w:tabs>
      <w:autoSpaceDE w:val="0"/>
      <w:autoSpaceDN w:val="0"/>
      <w:adjustRightInd w:val="0"/>
      <w:spacing w:after="0" w:line="240" w:lineRule="auto"/>
      <w:jc w:val="right"/>
      <w:rPr>
        <w:noProof/>
      </w:rPr>
    </w:pPr>
    <w:r w:rsidRPr="00D57641">
      <w:rPr>
        <w:noProof/>
      </w:rPr>
      <w:drawing>
        <wp:anchor distT="0" distB="0" distL="114300" distR="114300" simplePos="0" relativeHeight="251663872" behindDoc="1" locked="0" layoutInCell="1" allowOverlap="1" wp14:anchorId="242C32D7" wp14:editId="4EA726AA">
          <wp:simplePos x="0" y="0"/>
          <wp:positionH relativeFrom="page">
            <wp:posOffset>-369570</wp:posOffset>
          </wp:positionH>
          <wp:positionV relativeFrom="page">
            <wp:posOffset>-245745</wp:posOffset>
          </wp:positionV>
          <wp:extent cx="7590790" cy="1414780"/>
          <wp:effectExtent l="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A56072" w:rsidRDefault="00A56072" w:rsidP="00D57641">
    <w:pPr>
      <w:widowControl w:val="0"/>
      <w:tabs>
        <w:tab w:val="left" w:pos="889"/>
      </w:tabs>
      <w:autoSpaceDE w:val="0"/>
      <w:autoSpaceDN w:val="0"/>
      <w:adjustRightInd w:val="0"/>
      <w:spacing w:after="0" w:line="240" w:lineRule="auto"/>
      <w:jc w:val="right"/>
      <w:rPr>
        <w:noProof/>
      </w:rPr>
    </w:pPr>
  </w:p>
  <w:p w:rsidR="00A56072" w:rsidRDefault="00A56072" w:rsidP="00376B72">
    <w:pPr>
      <w:widowControl w:val="0"/>
      <w:tabs>
        <w:tab w:val="left" w:pos="1390"/>
      </w:tabs>
      <w:autoSpaceDE w:val="0"/>
      <w:autoSpaceDN w:val="0"/>
      <w:adjustRightInd w:val="0"/>
      <w:spacing w:after="0" w:line="200" w:lineRule="exact"/>
      <w:rPr>
        <w:noProof/>
      </w:rPr>
    </w:pPr>
    <w:r>
      <w:rPr>
        <w:noProof/>
      </w:rPr>
      <w:tab/>
    </w:r>
  </w:p>
  <w:p w:rsidR="00A56072" w:rsidRDefault="00A56072" w:rsidP="00376B72">
    <w:pPr>
      <w:widowControl w:val="0"/>
      <w:tabs>
        <w:tab w:val="left" w:pos="889"/>
      </w:tabs>
      <w:autoSpaceDE w:val="0"/>
      <w:autoSpaceDN w:val="0"/>
      <w:adjustRightInd w:val="0"/>
      <w:spacing w:after="0" w:line="200" w:lineRule="exact"/>
      <w:rPr>
        <w:noProof/>
      </w:rPr>
    </w:pPr>
  </w:p>
  <w:p w:rsidR="00A56072" w:rsidRDefault="00A56072" w:rsidP="00376B72">
    <w:pPr>
      <w:widowControl w:val="0"/>
      <w:tabs>
        <w:tab w:val="left" w:pos="889"/>
      </w:tabs>
      <w:autoSpaceDE w:val="0"/>
      <w:autoSpaceDN w:val="0"/>
      <w:adjustRightInd w:val="0"/>
      <w:spacing w:after="0" w:line="200" w:lineRule="exact"/>
      <w:rPr>
        <w:noProof/>
      </w:rPr>
    </w:pPr>
  </w:p>
  <w:p w:rsidR="00A56072" w:rsidRDefault="00A56072" w:rsidP="001E7FB9">
    <w:pPr>
      <w:widowControl w:val="0"/>
      <w:autoSpaceDE w:val="0"/>
      <w:autoSpaceDN w:val="0"/>
      <w:adjustRightInd w:val="0"/>
      <w:spacing w:after="0" w:line="200" w:lineRule="exact"/>
      <w:rPr>
        <w:rFonts w:ascii="Arial" w:hAnsi="Arial" w:cs="Arial"/>
        <w:b/>
        <w:bCs/>
        <w:sz w:val="18"/>
      </w:rPr>
    </w:pPr>
  </w:p>
  <w:p w:rsidR="00A56072" w:rsidRPr="00376B72" w:rsidRDefault="00A56072"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180</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w:t>
    </w:r>
    <w:r>
      <w:rPr>
        <w:noProof/>
      </w:rPr>
      <mc:AlternateContent>
        <mc:Choice Requires="wps">
          <w:drawing>
            <wp:anchor distT="0" distB="0" distL="114300" distR="114300" simplePos="0" relativeHeight="251656704" behindDoc="1" locked="0" layoutInCell="0" allowOverlap="1" wp14:anchorId="7D832950" wp14:editId="2BD4CEEF">
              <wp:simplePos x="0" y="0"/>
              <wp:positionH relativeFrom="page">
                <wp:posOffset>0</wp:posOffset>
              </wp:positionH>
              <wp:positionV relativeFrom="page">
                <wp:posOffset>-8255</wp:posOffset>
              </wp:positionV>
              <wp:extent cx="7585710" cy="2753995"/>
              <wp:effectExtent l="0" t="127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710" cy="275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072" w:rsidRDefault="00A5607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056800" w:rsidRDefault="00056800">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7728" behindDoc="1" locked="0" layoutInCell="0" allowOverlap="1" wp14:anchorId="1E137DD2" wp14:editId="6CCE9057">
              <wp:simplePos x="0" y="0"/>
              <wp:positionH relativeFrom="page">
                <wp:posOffset>4909185</wp:posOffset>
              </wp:positionH>
              <wp:positionV relativeFrom="page">
                <wp:posOffset>685800</wp:posOffset>
              </wp:positionV>
              <wp:extent cx="969645" cy="298450"/>
              <wp:effectExtent l="381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072" w:rsidRDefault="00A56072">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056800" w:rsidRDefault="00056800">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0" allowOverlap="1" wp14:anchorId="4B845C81" wp14:editId="2FDDA74B">
              <wp:simplePos x="0" y="0"/>
              <wp:positionH relativeFrom="page">
                <wp:posOffset>1575435</wp:posOffset>
              </wp:positionH>
              <wp:positionV relativeFrom="page">
                <wp:posOffset>941705</wp:posOffset>
              </wp:positionV>
              <wp:extent cx="2192020" cy="159385"/>
              <wp:effectExtent l="3810" t="0" r="4445"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072" w:rsidRPr="00886D34" w:rsidRDefault="00A56072" w:rsidP="00886D34">
                          <w:pPr>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056800" w:rsidRPr="00886D34" w:rsidRDefault="00056800" w:rsidP="00886D34">
                    <w:pPr>
                      <w:rPr>
                        <w:szCs w:val="21"/>
                      </w:rPr>
                    </w:pPr>
                  </w:p>
                </w:txbxContent>
              </v:textbox>
              <w10:wrap anchorx="page" anchory="page"/>
            </v:shape>
          </w:pict>
        </mc:Fallback>
      </mc:AlternateContent>
    </w:r>
    <w:r>
      <w:rPr>
        <w:rFonts w:ascii="Arial Narrow" w:hAnsi="Arial Narrow" w:cs="Arial"/>
        <w:b/>
        <w:bCs/>
        <w:color w:val="000000"/>
        <w:sz w:val="18"/>
      </w:rPr>
      <w:t>10015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A"/>
    <w:rsid w:val="000010CD"/>
    <w:rsid w:val="00005616"/>
    <w:rsid w:val="0001463B"/>
    <w:rsid w:val="00014B0A"/>
    <w:rsid w:val="00014FEB"/>
    <w:rsid w:val="000151FA"/>
    <w:rsid w:val="000161D6"/>
    <w:rsid w:val="000206D8"/>
    <w:rsid w:val="00020BB7"/>
    <w:rsid w:val="00021FC3"/>
    <w:rsid w:val="0002302C"/>
    <w:rsid w:val="00025C98"/>
    <w:rsid w:val="00025CE9"/>
    <w:rsid w:val="00027D31"/>
    <w:rsid w:val="00031201"/>
    <w:rsid w:val="00032526"/>
    <w:rsid w:val="00034930"/>
    <w:rsid w:val="00034F10"/>
    <w:rsid w:val="0003511E"/>
    <w:rsid w:val="00041DAE"/>
    <w:rsid w:val="0004408F"/>
    <w:rsid w:val="0004672D"/>
    <w:rsid w:val="0004748C"/>
    <w:rsid w:val="00051AAF"/>
    <w:rsid w:val="00052FFF"/>
    <w:rsid w:val="00054F6A"/>
    <w:rsid w:val="00056800"/>
    <w:rsid w:val="00056856"/>
    <w:rsid w:val="000569F9"/>
    <w:rsid w:val="00057024"/>
    <w:rsid w:val="00063361"/>
    <w:rsid w:val="00063BA6"/>
    <w:rsid w:val="00066C87"/>
    <w:rsid w:val="000701A3"/>
    <w:rsid w:val="0007136A"/>
    <w:rsid w:val="00071501"/>
    <w:rsid w:val="00073513"/>
    <w:rsid w:val="00074675"/>
    <w:rsid w:val="00075130"/>
    <w:rsid w:val="00076D6C"/>
    <w:rsid w:val="00080133"/>
    <w:rsid w:val="0008076F"/>
    <w:rsid w:val="000817C5"/>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79A2"/>
    <w:rsid w:val="000A79D8"/>
    <w:rsid w:val="000B022E"/>
    <w:rsid w:val="000B16BC"/>
    <w:rsid w:val="000B2BBF"/>
    <w:rsid w:val="000B4B6B"/>
    <w:rsid w:val="000C1924"/>
    <w:rsid w:val="000C5541"/>
    <w:rsid w:val="000C7CDE"/>
    <w:rsid w:val="000D21A3"/>
    <w:rsid w:val="000D30D3"/>
    <w:rsid w:val="000D3E3E"/>
    <w:rsid w:val="000D4323"/>
    <w:rsid w:val="000D6055"/>
    <w:rsid w:val="000E0279"/>
    <w:rsid w:val="000E213B"/>
    <w:rsid w:val="000E50C1"/>
    <w:rsid w:val="000E58FA"/>
    <w:rsid w:val="000E5D4F"/>
    <w:rsid w:val="000F07AE"/>
    <w:rsid w:val="000F28E2"/>
    <w:rsid w:val="000F454F"/>
    <w:rsid w:val="000F7DFB"/>
    <w:rsid w:val="00100E8F"/>
    <w:rsid w:val="001037FC"/>
    <w:rsid w:val="00111077"/>
    <w:rsid w:val="0011567F"/>
    <w:rsid w:val="001163E1"/>
    <w:rsid w:val="001214D3"/>
    <w:rsid w:val="00123068"/>
    <w:rsid w:val="00123515"/>
    <w:rsid w:val="0012557F"/>
    <w:rsid w:val="001270A0"/>
    <w:rsid w:val="00134941"/>
    <w:rsid w:val="001359E2"/>
    <w:rsid w:val="00143361"/>
    <w:rsid w:val="00144989"/>
    <w:rsid w:val="001452F5"/>
    <w:rsid w:val="00153D31"/>
    <w:rsid w:val="00153FC8"/>
    <w:rsid w:val="00155086"/>
    <w:rsid w:val="001552EE"/>
    <w:rsid w:val="00160904"/>
    <w:rsid w:val="00162246"/>
    <w:rsid w:val="001626F9"/>
    <w:rsid w:val="00162B86"/>
    <w:rsid w:val="00164DF3"/>
    <w:rsid w:val="00166183"/>
    <w:rsid w:val="00167617"/>
    <w:rsid w:val="00170326"/>
    <w:rsid w:val="00173B20"/>
    <w:rsid w:val="00176976"/>
    <w:rsid w:val="00176CC1"/>
    <w:rsid w:val="0017768B"/>
    <w:rsid w:val="001801EE"/>
    <w:rsid w:val="0018083B"/>
    <w:rsid w:val="001821C8"/>
    <w:rsid w:val="00182D15"/>
    <w:rsid w:val="001841A4"/>
    <w:rsid w:val="00185F99"/>
    <w:rsid w:val="00186591"/>
    <w:rsid w:val="00191DBF"/>
    <w:rsid w:val="00192A62"/>
    <w:rsid w:val="00195BEB"/>
    <w:rsid w:val="0019657B"/>
    <w:rsid w:val="00196B2C"/>
    <w:rsid w:val="001974C1"/>
    <w:rsid w:val="001A0DE0"/>
    <w:rsid w:val="001A16C1"/>
    <w:rsid w:val="001A2F8E"/>
    <w:rsid w:val="001A3BA7"/>
    <w:rsid w:val="001A4C40"/>
    <w:rsid w:val="001A4EF0"/>
    <w:rsid w:val="001A51BF"/>
    <w:rsid w:val="001A5C19"/>
    <w:rsid w:val="001A645B"/>
    <w:rsid w:val="001A660A"/>
    <w:rsid w:val="001B16E6"/>
    <w:rsid w:val="001B1CD8"/>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E7FB9"/>
    <w:rsid w:val="001F2647"/>
    <w:rsid w:val="001F2B1B"/>
    <w:rsid w:val="001F2F69"/>
    <w:rsid w:val="001F34C2"/>
    <w:rsid w:val="001F4070"/>
    <w:rsid w:val="001F4858"/>
    <w:rsid w:val="001F74AC"/>
    <w:rsid w:val="00200436"/>
    <w:rsid w:val="00200B9F"/>
    <w:rsid w:val="00200FA2"/>
    <w:rsid w:val="00202FDF"/>
    <w:rsid w:val="0020437A"/>
    <w:rsid w:val="0020458F"/>
    <w:rsid w:val="002069ED"/>
    <w:rsid w:val="002102D8"/>
    <w:rsid w:val="00211E06"/>
    <w:rsid w:val="00212127"/>
    <w:rsid w:val="002151B2"/>
    <w:rsid w:val="002153BD"/>
    <w:rsid w:val="0021573B"/>
    <w:rsid w:val="00217DAD"/>
    <w:rsid w:val="00220941"/>
    <w:rsid w:val="00224E68"/>
    <w:rsid w:val="00225100"/>
    <w:rsid w:val="00226517"/>
    <w:rsid w:val="00226A15"/>
    <w:rsid w:val="0023546F"/>
    <w:rsid w:val="00235B5B"/>
    <w:rsid w:val="00235E58"/>
    <w:rsid w:val="002377C8"/>
    <w:rsid w:val="00245101"/>
    <w:rsid w:val="00250367"/>
    <w:rsid w:val="00250688"/>
    <w:rsid w:val="00250E3B"/>
    <w:rsid w:val="00250EE2"/>
    <w:rsid w:val="00253CAE"/>
    <w:rsid w:val="002617B5"/>
    <w:rsid w:val="00266E4B"/>
    <w:rsid w:val="002676BE"/>
    <w:rsid w:val="00273950"/>
    <w:rsid w:val="00275074"/>
    <w:rsid w:val="002750E0"/>
    <w:rsid w:val="0027599D"/>
    <w:rsid w:val="00280953"/>
    <w:rsid w:val="0028153D"/>
    <w:rsid w:val="00281E49"/>
    <w:rsid w:val="0028287D"/>
    <w:rsid w:val="00282A05"/>
    <w:rsid w:val="00283CE5"/>
    <w:rsid w:val="002852F8"/>
    <w:rsid w:val="00286D23"/>
    <w:rsid w:val="002917AD"/>
    <w:rsid w:val="002959C0"/>
    <w:rsid w:val="00297AFD"/>
    <w:rsid w:val="002A0356"/>
    <w:rsid w:val="002A17AD"/>
    <w:rsid w:val="002A5014"/>
    <w:rsid w:val="002A5C62"/>
    <w:rsid w:val="002A6BAC"/>
    <w:rsid w:val="002B2363"/>
    <w:rsid w:val="002B24D6"/>
    <w:rsid w:val="002B3089"/>
    <w:rsid w:val="002B65AD"/>
    <w:rsid w:val="002B6C99"/>
    <w:rsid w:val="002C0806"/>
    <w:rsid w:val="002C11F2"/>
    <w:rsid w:val="002C2FB9"/>
    <w:rsid w:val="002C39B5"/>
    <w:rsid w:val="002C7430"/>
    <w:rsid w:val="002C7529"/>
    <w:rsid w:val="002D46FD"/>
    <w:rsid w:val="002D485F"/>
    <w:rsid w:val="002D52C8"/>
    <w:rsid w:val="002E0FB1"/>
    <w:rsid w:val="002E34FE"/>
    <w:rsid w:val="002E4185"/>
    <w:rsid w:val="002F0392"/>
    <w:rsid w:val="002F7107"/>
    <w:rsid w:val="00305D35"/>
    <w:rsid w:val="003074CF"/>
    <w:rsid w:val="003107E8"/>
    <w:rsid w:val="003154FC"/>
    <w:rsid w:val="003156FF"/>
    <w:rsid w:val="00315CF6"/>
    <w:rsid w:val="00320869"/>
    <w:rsid w:val="00323E04"/>
    <w:rsid w:val="00327921"/>
    <w:rsid w:val="00331083"/>
    <w:rsid w:val="003313B0"/>
    <w:rsid w:val="00333713"/>
    <w:rsid w:val="00340D5A"/>
    <w:rsid w:val="00343707"/>
    <w:rsid w:val="00344632"/>
    <w:rsid w:val="00344E12"/>
    <w:rsid w:val="00345C40"/>
    <w:rsid w:val="003516E5"/>
    <w:rsid w:val="003528E2"/>
    <w:rsid w:val="00352CFD"/>
    <w:rsid w:val="00353111"/>
    <w:rsid w:val="00355751"/>
    <w:rsid w:val="0035606A"/>
    <w:rsid w:val="00356C8F"/>
    <w:rsid w:val="003574D4"/>
    <w:rsid w:val="00360641"/>
    <w:rsid w:val="00360E55"/>
    <w:rsid w:val="00361289"/>
    <w:rsid w:val="00362188"/>
    <w:rsid w:val="003657EF"/>
    <w:rsid w:val="00365BB3"/>
    <w:rsid w:val="00365CDC"/>
    <w:rsid w:val="00367D0D"/>
    <w:rsid w:val="003709D6"/>
    <w:rsid w:val="00372592"/>
    <w:rsid w:val="00372C21"/>
    <w:rsid w:val="00373D8B"/>
    <w:rsid w:val="00375D5A"/>
    <w:rsid w:val="00376B72"/>
    <w:rsid w:val="00376CF1"/>
    <w:rsid w:val="00381A99"/>
    <w:rsid w:val="00384F13"/>
    <w:rsid w:val="00385582"/>
    <w:rsid w:val="00390104"/>
    <w:rsid w:val="00395565"/>
    <w:rsid w:val="00395D78"/>
    <w:rsid w:val="00396EEE"/>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2B15"/>
    <w:rsid w:val="003E32E5"/>
    <w:rsid w:val="003E3302"/>
    <w:rsid w:val="003E573D"/>
    <w:rsid w:val="003E7DE1"/>
    <w:rsid w:val="003F0393"/>
    <w:rsid w:val="003F1F20"/>
    <w:rsid w:val="003F3530"/>
    <w:rsid w:val="003F4743"/>
    <w:rsid w:val="003F60FA"/>
    <w:rsid w:val="004010E1"/>
    <w:rsid w:val="004017F6"/>
    <w:rsid w:val="00401DBE"/>
    <w:rsid w:val="00402E70"/>
    <w:rsid w:val="004036CC"/>
    <w:rsid w:val="00404259"/>
    <w:rsid w:val="004061C6"/>
    <w:rsid w:val="004075AA"/>
    <w:rsid w:val="004117FC"/>
    <w:rsid w:val="00411ACA"/>
    <w:rsid w:val="0041375C"/>
    <w:rsid w:val="00416768"/>
    <w:rsid w:val="00416C75"/>
    <w:rsid w:val="00421849"/>
    <w:rsid w:val="0042593C"/>
    <w:rsid w:val="00425D44"/>
    <w:rsid w:val="004307A9"/>
    <w:rsid w:val="004330BE"/>
    <w:rsid w:val="004342E1"/>
    <w:rsid w:val="004347E4"/>
    <w:rsid w:val="00434DF3"/>
    <w:rsid w:val="00435487"/>
    <w:rsid w:val="004373A1"/>
    <w:rsid w:val="00443B6E"/>
    <w:rsid w:val="0044416A"/>
    <w:rsid w:val="00444A12"/>
    <w:rsid w:val="00445692"/>
    <w:rsid w:val="004458FD"/>
    <w:rsid w:val="0044603F"/>
    <w:rsid w:val="0044748B"/>
    <w:rsid w:val="00451032"/>
    <w:rsid w:val="0045186C"/>
    <w:rsid w:val="00453444"/>
    <w:rsid w:val="00455919"/>
    <w:rsid w:val="00456308"/>
    <w:rsid w:val="004564C1"/>
    <w:rsid w:val="00457A54"/>
    <w:rsid w:val="004605AF"/>
    <w:rsid w:val="004609F5"/>
    <w:rsid w:val="00462D92"/>
    <w:rsid w:val="00463190"/>
    <w:rsid w:val="00467A26"/>
    <w:rsid w:val="004709DE"/>
    <w:rsid w:val="004728EC"/>
    <w:rsid w:val="00473367"/>
    <w:rsid w:val="00473B76"/>
    <w:rsid w:val="00473BBF"/>
    <w:rsid w:val="00473CD6"/>
    <w:rsid w:val="004741D4"/>
    <w:rsid w:val="00475157"/>
    <w:rsid w:val="004779F5"/>
    <w:rsid w:val="0048183B"/>
    <w:rsid w:val="00481A81"/>
    <w:rsid w:val="00485207"/>
    <w:rsid w:val="00485B8F"/>
    <w:rsid w:val="004861B8"/>
    <w:rsid w:val="00487C8C"/>
    <w:rsid w:val="00490DF9"/>
    <w:rsid w:val="00493836"/>
    <w:rsid w:val="00493CF6"/>
    <w:rsid w:val="00496948"/>
    <w:rsid w:val="004A083E"/>
    <w:rsid w:val="004A0DE6"/>
    <w:rsid w:val="004A1F08"/>
    <w:rsid w:val="004A4C34"/>
    <w:rsid w:val="004B77E4"/>
    <w:rsid w:val="004C11E1"/>
    <w:rsid w:val="004C1569"/>
    <w:rsid w:val="004C1E27"/>
    <w:rsid w:val="004C2A6C"/>
    <w:rsid w:val="004C4764"/>
    <w:rsid w:val="004C6FCC"/>
    <w:rsid w:val="004D007E"/>
    <w:rsid w:val="004D1C38"/>
    <w:rsid w:val="004D2480"/>
    <w:rsid w:val="004D2E04"/>
    <w:rsid w:val="004D4A34"/>
    <w:rsid w:val="004D60C8"/>
    <w:rsid w:val="004D785B"/>
    <w:rsid w:val="004E246E"/>
    <w:rsid w:val="004E248E"/>
    <w:rsid w:val="004E28ED"/>
    <w:rsid w:val="004E306E"/>
    <w:rsid w:val="004E3F06"/>
    <w:rsid w:val="004E4D8A"/>
    <w:rsid w:val="004E6CFF"/>
    <w:rsid w:val="004E6FC1"/>
    <w:rsid w:val="004F0D65"/>
    <w:rsid w:val="004F14B9"/>
    <w:rsid w:val="004F14F1"/>
    <w:rsid w:val="004F3368"/>
    <w:rsid w:val="004F3BBC"/>
    <w:rsid w:val="004F3E8C"/>
    <w:rsid w:val="004F4C41"/>
    <w:rsid w:val="004F6BFD"/>
    <w:rsid w:val="00502FD9"/>
    <w:rsid w:val="00503101"/>
    <w:rsid w:val="0050347E"/>
    <w:rsid w:val="00504872"/>
    <w:rsid w:val="00510017"/>
    <w:rsid w:val="005114F6"/>
    <w:rsid w:val="005152B4"/>
    <w:rsid w:val="00516035"/>
    <w:rsid w:val="005169CE"/>
    <w:rsid w:val="005200CD"/>
    <w:rsid w:val="005203EF"/>
    <w:rsid w:val="00521C3B"/>
    <w:rsid w:val="00524132"/>
    <w:rsid w:val="005259A6"/>
    <w:rsid w:val="0053045B"/>
    <w:rsid w:val="00530767"/>
    <w:rsid w:val="00531412"/>
    <w:rsid w:val="00535932"/>
    <w:rsid w:val="00537788"/>
    <w:rsid w:val="00542A83"/>
    <w:rsid w:val="0054320F"/>
    <w:rsid w:val="0054373B"/>
    <w:rsid w:val="00543A27"/>
    <w:rsid w:val="00545B25"/>
    <w:rsid w:val="00553DE0"/>
    <w:rsid w:val="0055439C"/>
    <w:rsid w:val="005604F7"/>
    <w:rsid w:val="0056140C"/>
    <w:rsid w:val="00565363"/>
    <w:rsid w:val="00572346"/>
    <w:rsid w:val="005725F1"/>
    <w:rsid w:val="00572F93"/>
    <w:rsid w:val="005747E2"/>
    <w:rsid w:val="00575DAC"/>
    <w:rsid w:val="005767EF"/>
    <w:rsid w:val="00583B7F"/>
    <w:rsid w:val="0058433C"/>
    <w:rsid w:val="00586446"/>
    <w:rsid w:val="0059034F"/>
    <w:rsid w:val="0059074C"/>
    <w:rsid w:val="00595080"/>
    <w:rsid w:val="005956C9"/>
    <w:rsid w:val="005968B1"/>
    <w:rsid w:val="00597BB3"/>
    <w:rsid w:val="005A1C7A"/>
    <w:rsid w:val="005A22B4"/>
    <w:rsid w:val="005A2BEC"/>
    <w:rsid w:val="005A592E"/>
    <w:rsid w:val="005A65D0"/>
    <w:rsid w:val="005A7C11"/>
    <w:rsid w:val="005B17ED"/>
    <w:rsid w:val="005B1E1A"/>
    <w:rsid w:val="005B34B7"/>
    <w:rsid w:val="005B36EC"/>
    <w:rsid w:val="005B40BC"/>
    <w:rsid w:val="005B4DDE"/>
    <w:rsid w:val="005C04E9"/>
    <w:rsid w:val="005C086A"/>
    <w:rsid w:val="005C4415"/>
    <w:rsid w:val="005C59C5"/>
    <w:rsid w:val="005C6969"/>
    <w:rsid w:val="005C7683"/>
    <w:rsid w:val="005D02CA"/>
    <w:rsid w:val="005D0909"/>
    <w:rsid w:val="005D0DA5"/>
    <w:rsid w:val="005D30CC"/>
    <w:rsid w:val="005D3A14"/>
    <w:rsid w:val="005D4ECE"/>
    <w:rsid w:val="005D646A"/>
    <w:rsid w:val="005D663D"/>
    <w:rsid w:val="005E075A"/>
    <w:rsid w:val="005E1414"/>
    <w:rsid w:val="005E1CAB"/>
    <w:rsid w:val="005E3A8B"/>
    <w:rsid w:val="005F3531"/>
    <w:rsid w:val="005F5DBA"/>
    <w:rsid w:val="005F6698"/>
    <w:rsid w:val="006007D6"/>
    <w:rsid w:val="00601024"/>
    <w:rsid w:val="00606801"/>
    <w:rsid w:val="006109D2"/>
    <w:rsid w:val="00611FE6"/>
    <w:rsid w:val="00613BCE"/>
    <w:rsid w:val="006161DB"/>
    <w:rsid w:val="0061637B"/>
    <w:rsid w:val="0061647D"/>
    <w:rsid w:val="006169C5"/>
    <w:rsid w:val="00617132"/>
    <w:rsid w:val="00621113"/>
    <w:rsid w:val="0062161B"/>
    <w:rsid w:val="006249AC"/>
    <w:rsid w:val="00627DAE"/>
    <w:rsid w:val="00630A6B"/>
    <w:rsid w:val="0063209B"/>
    <w:rsid w:val="006332C9"/>
    <w:rsid w:val="0063374C"/>
    <w:rsid w:val="006364DB"/>
    <w:rsid w:val="00642F15"/>
    <w:rsid w:val="006437FA"/>
    <w:rsid w:val="00650D01"/>
    <w:rsid w:val="00651B3C"/>
    <w:rsid w:val="00652012"/>
    <w:rsid w:val="00652328"/>
    <w:rsid w:val="00653B0F"/>
    <w:rsid w:val="006621F9"/>
    <w:rsid w:val="00663F6A"/>
    <w:rsid w:val="006641E6"/>
    <w:rsid w:val="006663B5"/>
    <w:rsid w:val="00667583"/>
    <w:rsid w:val="006703EA"/>
    <w:rsid w:val="006706CA"/>
    <w:rsid w:val="00671CBC"/>
    <w:rsid w:val="006728E0"/>
    <w:rsid w:val="006763D6"/>
    <w:rsid w:val="00676D42"/>
    <w:rsid w:val="006777EA"/>
    <w:rsid w:val="00680A97"/>
    <w:rsid w:val="00687289"/>
    <w:rsid w:val="0069143B"/>
    <w:rsid w:val="006946AE"/>
    <w:rsid w:val="006949F7"/>
    <w:rsid w:val="006A3A8A"/>
    <w:rsid w:val="006A5776"/>
    <w:rsid w:val="006A6F97"/>
    <w:rsid w:val="006A7107"/>
    <w:rsid w:val="006B2BD2"/>
    <w:rsid w:val="006B3517"/>
    <w:rsid w:val="006B5A81"/>
    <w:rsid w:val="006C56E3"/>
    <w:rsid w:val="006C5C3C"/>
    <w:rsid w:val="006D72FF"/>
    <w:rsid w:val="006E0309"/>
    <w:rsid w:val="006E2022"/>
    <w:rsid w:val="006E2533"/>
    <w:rsid w:val="006E351F"/>
    <w:rsid w:val="006E462F"/>
    <w:rsid w:val="006E5900"/>
    <w:rsid w:val="006E5C81"/>
    <w:rsid w:val="006F1ABE"/>
    <w:rsid w:val="006F2E18"/>
    <w:rsid w:val="006F33C9"/>
    <w:rsid w:val="006F610C"/>
    <w:rsid w:val="006F6E61"/>
    <w:rsid w:val="007001F5"/>
    <w:rsid w:val="00700E6C"/>
    <w:rsid w:val="00701D85"/>
    <w:rsid w:val="00704429"/>
    <w:rsid w:val="00706368"/>
    <w:rsid w:val="00707E85"/>
    <w:rsid w:val="00710332"/>
    <w:rsid w:val="0071431E"/>
    <w:rsid w:val="00716717"/>
    <w:rsid w:val="00723846"/>
    <w:rsid w:val="00725DFF"/>
    <w:rsid w:val="00725F87"/>
    <w:rsid w:val="0073024D"/>
    <w:rsid w:val="007317B9"/>
    <w:rsid w:val="00733E98"/>
    <w:rsid w:val="00735FD2"/>
    <w:rsid w:val="00740AB3"/>
    <w:rsid w:val="00741C7C"/>
    <w:rsid w:val="007431F5"/>
    <w:rsid w:val="00743F36"/>
    <w:rsid w:val="00747A9E"/>
    <w:rsid w:val="0075202E"/>
    <w:rsid w:val="00754080"/>
    <w:rsid w:val="00754EEA"/>
    <w:rsid w:val="00754F8B"/>
    <w:rsid w:val="00757ECD"/>
    <w:rsid w:val="00761785"/>
    <w:rsid w:val="00764FC1"/>
    <w:rsid w:val="007656B6"/>
    <w:rsid w:val="007672CB"/>
    <w:rsid w:val="00770332"/>
    <w:rsid w:val="00772854"/>
    <w:rsid w:val="00772BC2"/>
    <w:rsid w:val="00775F92"/>
    <w:rsid w:val="007818B7"/>
    <w:rsid w:val="00782628"/>
    <w:rsid w:val="007838FD"/>
    <w:rsid w:val="00784357"/>
    <w:rsid w:val="00784E19"/>
    <w:rsid w:val="00786A5C"/>
    <w:rsid w:val="00792966"/>
    <w:rsid w:val="0079427A"/>
    <w:rsid w:val="0079483E"/>
    <w:rsid w:val="0079638F"/>
    <w:rsid w:val="00796CCE"/>
    <w:rsid w:val="0079748B"/>
    <w:rsid w:val="007A5A6D"/>
    <w:rsid w:val="007A6D37"/>
    <w:rsid w:val="007B1A5E"/>
    <w:rsid w:val="007B3248"/>
    <w:rsid w:val="007B5B51"/>
    <w:rsid w:val="007C18BC"/>
    <w:rsid w:val="007C1A99"/>
    <w:rsid w:val="007C22A9"/>
    <w:rsid w:val="007C3977"/>
    <w:rsid w:val="007C46C9"/>
    <w:rsid w:val="007C6305"/>
    <w:rsid w:val="007C6677"/>
    <w:rsid w:val="007D10C3"/>
    <w:rsid w:val="007D5137"/>
    <w:rsid w:val="007D57B0"/>
    <w:rsid w:val="007D7B5F"/>
    <w:rsid w:val="007E1B60"/>
    <w:rsid w:val="007E38CB"/>
    <w:rsid w:val="007E5BE8"/>
    <w:rsid w:val="007F7435"/>
    <w:rsid w:val="007F7726"/>
    <w:rsid w:val="0080023A"/>
    <w:rsid w:val="0080033E"/>
    <w:rsid w:val="008016F5"/>
    <w:rsid w:val="008028A7"/>
    <w:rsid w:val="0080322E"/>
    <w:rsid w:val="0080494C"/>
    <w:rsid w:val="0080514C"/>
    <w:rsid w:val="0080585F"/>
    <w:rsid w:val="008058ED"/>
    <w:rsid w:val="00806F91"/>
    <w:rsid w:val="00810D8C"/>
    <w:rsid w:val="0081464D"/>
    <w:rsid w:val="00817264"/>
    <w:rsid w:val="008209F0"/>
    <w:rsid w:val="00820B5B"/>
    <w:rsid w:val="00820BDF"/>
    <w:rsid w:val="00822A16"/>
    <w:rsid w:val="00826D35"/>
    <w:rsid w:val="00827372"/>
    <w:rsid w:val="00830C03"/>
    <w:rsid w:val="00831475"/>
    <w:rsid w:val="00834267"/>
    <w:rsid w:val="008366FB"/>
    <w:rsid w:val="00836F07"/>
    <w:rsid w:val="00840537"/>
    <w:rsid w:val="00840676"/>
    <w:rsid w:val="00842D5B"/>
    <w:rsid w:val="0084724C"/>
    <w:rsid w:val="00847DC5"/>
    <w:rsid w:val="00851A42"/>
    <w:rsid w:val="00851B14"/>
    <w:rsid w:val="008526AD"/>
    <w:rsid w:val="00854C9E"/>
    <w:rsid w:val="00855B82"/>
    <w:rsid w:val="00855F4A"/>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6DF"/>
    <w:rsid w:val="00883FD5"/>
    <w:rsid w:val="00886D34"/>
    <w:rsid w:val="00886EEB"/>
    <w:rsid w:val="00887209"/>
    <w:rsid w:val="0088772D"/>
    <w:rsid w:val="00891870"/>
    <w:rsid w:val="00895965"/>
    <w:rsid w:val="00895ECC"/>
    <w:rsid w:val="0089651B"/>
    <w:rsid w:val="00896E13"/>
    <w:rsid w:val="00896EA5"/>
    <w:rsid w:val="008A50AF"/>
    <w:rsid w:val="008A6B12"/>
    <w:rsid w:val="008A7A56"/>
    <w:rsid w:val="008B3E80"/>
    <w:rsid w:val="008B67F7"/>
    <w:rsid w:val="008C291D"/>
    <w:rsid w:val="008C29FF"/>
    <w:rsid w:val="008C2A46"/>
    <w:rsid w:val="008C3009"/>
    <w:rsid w:val="008C34DB"/>
    <w:rsid w:val="008C3E5E"/>
    <w:rsid w:val="008C5C25"/>
    <w:rsid w:val="008C6D19"/>
    <w:rsid w:val="008D414C"/>
    <w:rsid w:val="008D429D"/>
    <w:rsid w:val="008D706D"/>
    <w:rsid w:val="008D7322"/>
    <w:rsid w:val="008E5409"/>
    <w:rsid w:val="008E63FA"/>
    <w:rsid w:val="008E65F7"/>
    <w:rsid w:val="008E7DBD"/>
    <w:rsid w:val="008F280E"/>
    <w:rsid w:val="008F40D1"/>
    <w:rsid w:val="008F4EB0"/>
    <w:rsid w:val="00901BD0"/>
    <w:rsid w:val="00902CF7"/>
    <w:rsid w:val="00905C8D"/>
    <w:rsid w:val="00907F99"/>
    <w:rsid w:val="00911BC0"/>
    <w:rsid w:val="00913420"/>
    <w:rsid w:val="00913E20"/>
    <w:rsid w:val="00913FDE"/>
    <w:rsid w:val="009172D2"/>
    <w:rsid w:val="00921B72"/>
    <w:rsid w:val="009237F3"/>
    <w:rsid w:val="009252A0"/>
    <w:rsid w:val="009258C9"/>
    <w:rsid w:val="009347EE"/>
    <w:rsid w:val="009357FB"/>
    <w:rsid w:val="009379D3"/>
    <w:rsid w:val="0094142E"/>
    <w:rsid w:val="00944C9B"/>
    <w:rsid w:val="00946F78"/>
    <w:rsid w:val="0094706E"/>
    <w:rsid w:val="00950D81"/>
    <w:rsid w:val="0095252B"/>
    <w:rsid w:val="009612CE"/>
    <w:rsid w:val="00967891"/>
    <w:rsid w:val="009678B2"/>
    <w:rsid w:val="009707DE"/>
    <w:rsid w:val="009711AB"/>
    <w:rsid w:val="0097214A"/>
    <w:rsid w:val="0097321E"/>
    <w:rsid w:val="0097373E"/>
    <w:rsid w:val="00975295"/>
    <w:rsid w:val="00982060"/>
    <w:rsid w:val="00984DB9"/>
    <w:rsid w:val="00985E64"/>
    <w:rsid w:val="00986392"/>
    <w:rsid w:val="00987037"/>
    <w:rsid w:val="0098711E"/>
    <w:rsid w:val="00992EC0"/>
    <w:rsid w:val="009963B0"/>
    <w:rsid w:val="009A2BF6"/>
    <w:rsid w:val="009A789B"/>
    <w:rsid w:val="009B1BAC"/>
    <w:rsid w:val="009B384F"/>
    <w:rsid w:val="009B4B66"/>
    <w:rsid w:val="009C228C"/>
    <w:rsid w:val="009C28D9"/>
    <w:rsid w:val="009C382F"/>
    <w:rsid w:val="009C482D"/>
    <w:rsid w:val="009C5093"/>
    <w:rsid w:val="009C61A3"/>
    <w:rsid w:val="009C7CF3"/>
    <w:rsid w:val="009D1D1D"/>
    <w:rsid w:val="009D20AB"/>
    <w:rsid w:val="009D3410"/>
    <w:rsid w:val="009D3993"/>
    <w:rsid w:val="009D4DB6"/>
    <w:rsid w:val="009D79A0"/>
    <w:rsid w:val="009E010B"/>
    <w:rsid w:val="009E2C6A"/>
    <w:rsid w:val="009E4D4D"/>
    <w:rsid w:val="009F1CDF"/>
    <w:rsid w:val="009F487A"/>
    <w:rsid w:val="009F4A6D"/>
    <w:rsid w:val="00A001D4"/>
    <w:rsid w:val="00A01877"/>
    <w:rsid w:val="00A04CDE"/>
    <w:rsid w:val="00A0638C"/>
    <w:rsid w:val="00A06B20"/>
    <w:rsid w:val="00A07947"/>
    <w:rsid w:val="00A1054E"/>
    <w:rsid w:val="00A15D73"/>
    <w:rsid w:val="00A160B3"/>
    <w:rsid w:val="00A17FB4"/>
    <w:rsid w:val="00A203E3"/>
    <w:rsid w:val="00A253F3"/>
    <w:rsid w:val="00A27610"/>
    <w:rsid w:val="00A301B0"/>
    <w:rsid w:val="00A31A30"/>
    <w:rsid w:val="00A33C8D"/>
    <w:rsid w:val="00A36270"/>
    <w:rsid w:val="00A36C62"/>
    <w:rsid w:val="00A377A0"/>
    <w:rsid w:val="00A40897"/>
    <w:rsid w:val="00A4279C"/>
    <w:rsid w:val="00A430BC"/>
    <w:rsid w:val="00A447FB"/>
    <w:rsid w:val="00A44E0E"/>
    <w:rsid w:val="00A47621"/>
    <w:rsid w:val="00A47E4A"/>
    <w:rsid w:val="00A514D2"/>
    <w:rsid w:val="00A56072"/>
    <w:rsid w:val="00A60D88"/>
    <w:rsid w:val="00A60F39"/>
    <w:rsid w:val="00A62F51"/>
    <w:rsid w:val="00A63100"/>
    <w:rsid w:val="00A6378D"/>
    <w:rsid w:val="00A6380A"/>
    <w:rsid w:val="00A67D5F"/>
    <w:rsid w:val="00A70DEA"/>
    <w:rsid w:val="00A829F9"/>
    <w:rsid w:val="00A83E1D"/>
    <w:rsid w:val="00A865E8"/>
    <w:rsid w:val="00A90579"/>
    <w:rsid w:val="00A93217"/>
    <w:rsid w:val="00A962B4"/>
    <w:rsid w:val="00A96722"/>
    <w:rsid w:val="00A97A4E"/>
    <w:rsid w:val="00AA22D6"/>
    <w:rsid w:val="00AA2752"/>
    <w:rsid w:val="00AA5946"/>
    <w:rsid w:val="00AA5F59"/>
    <w:rsid w:val="00AA6768"/>
    <w:rsid w:val="00AA6DC1"/>
    <w:rsid w:val="00AB0DF0"/>
    <w:rsid w:val="00AB1E8B"/>
    <w:rsid w:val="00AB2975"/>
    <w:rsid w:val="00AB3FC5"/>
    <w:rsid w:val="00AB4F42"/>
    <w:rsid w:val="00AB5118"/>
    <w:rsid w:val="00AB7C04"/>
    <w:rsid w:val="00AC1697"/>
    <w:rsid w:val="00AC20CA"/>
    <w:rsid w:val="00AC2941"/>
    <w:rsid w:val="00AC4902"/>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3C66"/>
    <w:rsid w:val="00AF429F"/>
    <w:rsid w:val="00AF59C0"/>
    <w:rsid w:val="00AF6108"/>
    <w:rsid w:val="00B018E8"/>
    <w:rsid w:val="00B04653"/>
    <w:rsid w:val="00B04EE6"/>
    <w:rsid w:val="00B07711"/>
    <w:rsid w:val="00B10D21"/>
    <w:rsid w:val="00B122D5"/>
    <w:rsid w:val="00B1552E"/>
    <w:rsid w:val="00B16881"/>
    <w:rsid w:val="00B1692F"/>
    <w:rsid w:val="00B17A5F"/>
    <w:rsid w:val="00B216D5"/>
    <w:rsid w:val="00B27273"/>
    <w:rsid w:val="00B30D74"/>
    <w:rsid w:val="00B31106"/>
    <w:rsid w:val="00B33954"/>
    <w:rsid w:val="00B36DE8"/>
    <w:rsid w:val="00B44AA8"/>
    <w:rsid w:val="00B47D86"/>
    <w:rsid w:val="00B53EFF"/>
    <w:rsid w:val="00B5470C"/>
    <w:rsid w:val="00B57B0B"/>
    <w:rsid w:val="00B61F86"/>
    <w:rsid w:val="00B70FB9"/>
    <w:rsid w:val="00B7120D"/>
    <w:rsid w:val="00B71C39"/>
    <w:rsid w:val="00B744F3"/>
    <w:rsid w:val="00B745CC"/>
    <w:rsid w:val="00B747E8"/>
    <w:rsid w:val="00B76FAA"/>
    <w:rsid w:val="00B868F7"/>
    <w:rsid w:val="00B946A1"/>
    <w:rsid w:val="00B950BD"/>
    <w:rsid w:val="00B956A7"/>
    <w:rsid w:val="00BA15D3"/>
    <w:rsid w:val="00BA258E"/>
    <w:rsid w:val="00BA7272"/>
    <w:rsid w:val="00BB059D"/>
    <w:rsid w:val="00BB0FD6"/>
    <w:rsid w:val="00BB16D8"/>
    <w:rsid w:val="00BB6432"/>
    <w:rsid w:val="00BB692A"/>
    <w:rsid w:val="00BB7A60"/>
    <w:rsid w:val="00BC0356"/>
    <w:rsid w:val="00BC0996"/>
    <w:rsid w:val="00BC23E7"/>
    <w:rsid w:val="00BD26A5"/>
    <w:rsid w:val="00BD4429"/>
    <w:rsid w:val="00BE0184"/>
    <w:rsid w:val="00BE06A3"/>
    <w:rsid w:val="00BE0C04"/>
    <w:rsid w:val="00BE2B40"/>
    <w:rsid w:val="00BE3DED"/>
    <w:rsid w:val="00BE405B"/>
    <w:rsid w:val="00BF002D"/>
    <w:rsid w:val="00BF1750"/>
    <w:rsid w:val="00BF54CC"/>
    <w:rsid w:val="00BF6653"/>
    <w:rsid w:val="00BF70C1"/>
    <w:rsid w:val="00C00D4F"/>
    <w:rsid w:val="00C017AC"/>
    <w:rsid w:val="00C01D4C"/>
    <w:rsid w:val="00C020A0"/>
    <w:rsid w:val="00C02FC4"/>
    <w:rsid w:val="00C045EA"/>
    <w:rsid w:val="00C059A4"/>
    <w:rsid w:val="00C10A03"/>
    <w:rsid w:val="00C10EB7"/>
    <w:rsid w:val="00C142C3"/>
    <w:rsid w:val="00C16F6E"/>
    <w:rsid w:val="00C21B7B"/>
    <w:rsid w:val="00C22078"/>
    <w:rsid w:val="00C2256E"/>
    <w:rsid w:val="00C25259"/>
    <w:rsid w:val="00C2576C"/>
    <w:rsid w:val="00C25BDE"/>
    <w:rsid w:val="00C27149"/>
    <w:rsid w:val="00C317FA"/>
    <w:rsid w:val="00C32626"/>
    <w:rsid w:val="00C3336E"/>
    <w:rsid w:val="00C338FD"/>
    <w:rsid w:val="00C34788"/>
    <w:rsid w:val="00C36211"/>
    <w:rsid w:val="00C40A71"/>
    <w:rsid w:val="00C40CC7"/>
    <w:rsid w:val="00C43537"/>
    <w:rsid w:val="00C44517"/>
    <w:rsid w:val="00C44BBD"/>
    <w:rsid w:val="00C460BE"/>
    <w:rsid w:val="00C463FF"/>
    <w:rsid w:val="00C5097D"/>
    <w:rsid w:val="00C52CAB"/>
    <w:rsid w:val="00C532A8"/>
    <w:rsid w:val="00C53628"/>
    <w:rsid w:val="00C53A1C"/>
    <w:rsid w:val="00C5499C"/>
    <w:rsid w:val="00C55862"/>
    <w:rsid w:val="00C55B44"/>
    <w:rsid w:val="00C64EFD"/>
    <w:rsid w:val="00C709E9"/>
    <w:rsid w:val="00C7205F"/>
    <w:rsid w:val="00C72A40"/>
    <w:rsid w:val="00C735AD"/>
    <w:rsid w:val="00C738D0"/>
    <w:rsid w:val="00C77CAD"/>
    <w:rsid w:val="00C80151"/>
    <w:rsid w:val="00C82F66"/>
    <w:rsid w:val="00C83C07"/>
    <w:rsid w:val="00C84E42"/>
    <w:rsid w:val="00C90CF4"/>
    <w:rsid w:val="00C93155"/>
    <w:rsid w:val="00C935B8"/>
    <w:rsid w:val="00C9388B"/>
    <w:rsid w:val="00C94DCE"/>
    <w:rsid w:val="00C95883"/>
    <w:rsid w:val="00C95C50"/>
    <w:rsid w:val="00CA0190"/>
    <w:rsid w:val="00CB0124"/>
    <w:rsid w:val="00CB08E0"/>
    <w:rsid w:val="00CB1B5D"/>
    <w:rsid w:val="00CB220E"/>
    <w:rsid w:val="00CB2EF8"/>
    <w:rsid w:val="00CC0358"/>
    <w:rsid w:val="00CC1024"/>
    <w:rsid w:val="00CC1EAA"/>
    <w:rsid w:val="00CC5233"/>
    <w:rsid w:val="00CC56E6"/>
    <w:rsid w:val="00CC5DDD"/>
    <w:rsid w:val="00CC6145"/>
    <w:rsid w:val="00CD0289"/>
    <w:rsid w:val="00CD08B1"/>
    <w:rsid w:val="00CD1942"/>
    <w:rsid w:val="00CD233E"/>
    <w:rsid w:val="00CD3371"/>
    <w:rsid w:val="00CD54CD"/>
    <w:rsid w:val="00CD5791"/>
    <w:rsid w:val="00CE2719"/>
    <w:rsid w:val="00CE3A6C"/>
    <w:rsid w:val="00CE6479"/>
    <w:rsid w:val="00CE780B"/>
    <w:rsid w:val="00CE7838"/>
    <w:rsid w:val="00CF0C51"/>
    <w:rsid w:val="00CF17AE"/>
    <w:rsid w:val="00CF2E36"/>
    <w:rsid w:val="00CF3404"/>
    <w:rsid w:val="00CF38B3"/>
    <w:rsid w:val="00CF5F26"/>
    <w:rsid w:val="00D03FB1"/>
    <w:rsid w:val="00D122F8"/>
    <w:rsid w:val="00D13FED"/>
    <w:rsid w:val="00D14D65"/>
    <w:rsid w:val="00D150E6"/>
    <w:rsid w:val="00D16027"/>
    <w:rsid w:val="00D16083"/>
    <w:rsid w:val="00D16135"/>
    <w:rsid w:val="00D2006A"/>
    <w:rsid w:val="00D20857"/>
    <w:rsid w:val="00D21467"/>
    <w:rsid w:val="00D21DF8"/>
    <w:rsid w:val="00D23DDC"/>
    <w:rsid w:val="00D242E6"/>
    <w:rsid w:val="00D257B6"/>
    <w:rsid w:val="00D25A59"/>
    <w:rsid w:val="00D260B3"/>
    <w:rsid w:val="00D32258"/>
    <w:rsid w:val="00D3616A"/>
    <w:rsid w:val="00D43913"/>
    <w:rsid w:val="00D4474A"/>
    <w:rsid w:val="00D46DE6"/>
    <w:rsid w:val="00D530CA"/>
    <w:rsid w:val="00D5318C"/>
    <w:rsid w:val="00D531BF"/>
    <w:rsid w:val="00D559F7"/>
    <w:rsid w:val="00D5717F"/>
    <w:rsid w:val="00D57641"/>
    <w:rsid w:val="00D57EAB"/>
    <w:rsid w:val="00D609CA"/>
    <w:rsid w:val="00D618BF"/>
    <w:rsid w:val="00D64153"/>
    <w:rsid w:val="00D64389"/>
    <w:rsid w:val="00D64E35"/>
    <w:rsid w:val="00D6528C"/>
    <w:rsid w:val="00D679E9"/>
    <w:rsid w:val="00D67DB9"/>
    <w:rsid w:val="00D7044B"/>
    <w:rsid w:val="00D70BFB"/>
    <w:rsid w:val="00D70CAC"/>
    <w:rsid w:val="00D70EC4"/>
    <w:rsid w:val="00D72C43"/>
    <w:rsid w:val="00D736E5"/>
    <w:rsid w:val="00D73A03"/>
    <w:rsid w:val="00D77EF9"/>
    <w:rsid w:val="00D83CA5"/>
    <w:rsid w:val="00D85985"/>
    <w:rsid w:val="00D93CEA"/>
    <w:rsid w:val="00D93D78"/>
    <w:rsid w:val="00D96460"/>
    <w:rsid w:val="00DA18E4"/>
    <w:rsid w:val="00DA2071"/>
    <w:rsid w:val="00DA2A20"/>
    <w:rsid w:val="00DA4AFE"/>
    <w:rsid w:val="00DA53FB"/>
    <w:rsid w:val="00DB2576"/>
    <w:rsid w:val="00DB3EA8"/>
    <w:rsid w:val="00DB5945"/>
    <w:rsid w:val="00DC2E7F"/>
    <w:rsid w:val="00DC3E33"/>
    <w:rsid w:val="00DD2B5B"/>
    <w:rsid w:val="00DD5616"/>
    <w:rsid w:val="00DE01C6"/>
    <w:rsid w:val="00DE2D56"/>
    <w:rsid w:val="00DE2F28"/>
    <w:rsid w:val="00DE6276"/>
    <w:rsid w:val="00DE77D6"/>
    <w:rsid w:val="00DF500B"/>
    <w:rsid w:val="00DF67AD"/>
    <w:rsid w:val="00DF7EFD"/>
    <w:rsid w:val="00E007E2"/>
    <w:rsid w:val="00E00DF3"/>
    <w:rsid w:val="00E07CA6"/>
    <w:rsid w:val="00E07D22"/>
    <w:rsid w:val="00E12BEF"/>
    <w:rsid w:val="00E12F54"/>
    <w:rsid w:val="00E136B1"/>
    <w:rsid w:val="00E15006"/>
    <w:rsid w:val="00E166E5"/>
    <w:rsid w:val="00E20320"/>
    <w:rsid w:val="00E227A0"/>
    <w:rsid w:val="00E245A5"/>
    <w:rsid w:val="00E272A4"/>
    <w:rsid w:val="00E27E78"/>
    <w:rsid w:val="00E30274"/>
    <w:rsid w:val="00E32622"/>
    <w:rsid w:val="00E34247"/>
    <w:rsid w:val="00E34948"/>
    <w:rsid w:val="00E3596D"/>
    <w:rsid w:val="00E4087D"/>
    <w:rsid w:val="00E413F3"/>
    <w:rsid w:val="00E511E1"/>
    <w:rsid w:val="00E53FF8"/>
    <w:rsid w:val="00E549D3"/>
    <w:rsid w:val="00E57146"/>
    <w:rsid w:val="00E5718C"/>
    <w:rsid w:val="00E57C00"/>
    <w:rsid w:val="00E612DE"/>
    <w:rsid w:val="00E65C59"/>
    <w:rsid w:val="00E71722"/>
    <w:rsid w:val="00E71B49"/>
    <w:rsid w:val="00E72072"/>
    <w:rsid w:val="00E7236F"/>
    <w:rsid w:val="00E72465"/>
    <w:rsid w:val="00E75101"/>
    <w:rsid w:val="00E75876"/>
    <w:rsid w:val="00E76DD5"/>
    <w:rsid w:val="00E813F7"/>
    <w:rsid w:val="00E822CF"/>
    <w:rsid w:val="00E8676A"/>
    <w:rsid w:val="00E878F0"/>
    <w:rsid w:val="00E90B91"/>
    <w:rsid w:val="00E91E07"/>
    <w:rsid w:val="00E93B88"/>
    <w:rsid w:val="00E948B2"/>
    <w:rsid w:val="00E951E9"/>
    <w:rsid w:val="00E96672"/>
    <w:rsid w:val="00EA0243"/>
    <w:rsid w:val="00EA0D46"/>
    <w:rsid w:val="00EA3D83"/>
    <w:rsid w:val="00EA4756"/>
    <w:rsid w:val="00EA485E"/>
    <w:rsid w:val="00EA4D0C"/>
    <w:rsid w:val="00EB1CF4"/>
    <w:rsid w:val="00EB21C7"/>
    <w:rsid w:val="00EB373D"/>
    <w:rsid w:val="00EB4796"/>
    <w:rsid w:val="00EB7A3B"/>
    <w:rsid w:val="00EB7B8F"/>
    <w:rsid w:val="00EB7BE4"/>
    <w:rsid w:val="00EC04A9"/>
    <w:rsid w:val="00EC3D56"/>
    <w:rsid w:val="00EC43FE"/>
    <w:rsid w:val="00ED4E30"/>
    <w:rsid w:val="00ED58D4"/>
    <w:rsid w:val="00EE7DEF"/>
    <w:rsid w:val="00EF1CB7"/>
    <w:rsid w:val="00EF1D29"/>
    <w:rsid w:val="00EF3C89"/>
    <w:rsid w:val="00F02488"/>
    <w:rsid w:val="00F02BD0"/>
    <w:rsid w:val="00F047B6"/>
    <w:rsid w:val="00F05288"/>
    <w:rsid w:val="00F06BA0"/>
    <w:rsid w:val="00F06BE1"/>
    <w:rsid w:val="00F0746E"/>
    <w:rsid w:val="00F0762F"/>
    <w:rsid w:val="00F1073D"/>
    <w:rsid w:val="00F11A25"/>
    <w:rsid w:val="00F12A20"/>
    <w:rsid w:val="00F134C9"/>
    <w:rsid w:val="00F13A26"/>
    <w:rsid w:val="00F15AC5"/>
    <w:rsid w:val="00F15E38"/>
    <w:rsid w:val="00F17704"/>
    <w:rsid w:val="00F21D91"/>
    <w:rsid w:val="00F22FDD"/>
    <w:rsid w:val="00F23E0C"/>
    <w:rsid w:val="00F2442D"/>
    <w:rsid w:val="00F2479D"/>
    <w:rsid w:val="00F253D2"/>
    <w:rsid w:val="00F305C4"/>
    <w:rsid w:val="00F32A4C"/>
    <w:rsid w:val="00F37057"/>
    <w:rsid w:val="00F4112A"/>
    <w:rsid w:val="00F50F91"/>
    <w:rsid w:val="00F51D8C"/>
    <w:rsid w:val="00F53A48"/>
    <w:rsid w:val="00F54522"/>
    <w:rsid w:val="00F567A2"/>
    <w:rsid w:val="00F60FDB"/>
    <w:rsid w:val="00F6236C"/>
    <w:rsid w:val="00F63580"/>
    <w:rsid w:val="00F64457"/>
    <w:rsid w:val="00F6723B"/>
    <w:rsid w:val="00F713B2"/>
    <w:rsid w:val="00F7152B"/>
    <w:rsid w:val="00F722F2"/>
    <w:rsid w:val="00F72BF0"/>
    <w:rsid w:val="00F74A20"/>
    <w:rsid w:val="00F81762"/>
    <w:rsid w:val="00F82A2F"/>
    <w:rsid w:val="00F94161"/>
    <w:rsid w:val="00F97601"/>
    <w:rsid w:val="00F977B8"/>
    <w:rsid w:val="00FA0280"/>
    <w:rsid w:val="00FA0520"/>
    <w:rsid w:val="00FA0834"/>
    <w:rsid w:val="00FA413C"/>
    <w:rsid w:val="00FA42D9"/>
    <w:rsid w:val="00FA5890"/>
    <w:rsid w:val="00FA650C"/>
    <w:rsid w:val="00FA7929"/>
    <w:rsid w:val="00FA7941"/>
    <w:rsid w:val="00FB153B"/>
    <w:rsid w:val="00FB2C92"/>
    <w:rsid w:val="00FB50B8"/>
    <w:rsid w:val="00FB71A1"/>
    <w:rsid w:val="00FB71EA"/>
    <w:rsid w:val="00FB7DF1"/>
    <w:rsid w:val="00FC28FD"/>
    <w:rsid w:val="00FC2B0E"/>
    <w:rsid w:val="00FC47D3"/>
    <w:rsid w:val="00FC5029"/>
    <w:rsid w:val="00FC6BCA"/>
    <w:rsid w:val="00FC76E0"/>
    <w:rsid w:val="00FD439C"/>
    <w:rsid w:val="00FD5507"/>
    <w:rsid w:val="00FD56C2"/>
    <w:rsid w:val="00FD5DBE"/>
    <w:rsid w:val="00FD7C00"/>
    <w:rsid w:val="00FE0983"/>
    <w:rsid w:val="00FE2D76"/>
    <w:rsid w:val="00FE3B08"/>
    <w:rsid w:val="00FE5918"/>
    <w:rsid w:val="00FE5A21"/>
    <w:rsid w:val="00FE680B"/>
    <w:rsid w:val="00FE6FA7"/>
    <w:rsid w:val="00FF26F1"/>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5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5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20784">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F00C5-9A57-4E99-9CEE-A04F82A9E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28</Pages>
  <Words>13677</Words>
  <Characters>78813</Characters>
  <Application>Microsoft Office Word</Application>
  <DocSecurity>0</DocSecurity>
  <Lines>656</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92306</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57</cp:revision>
  <cp:lastPrinted>2017-08-18T20:34:00Z</cp:lastPrinted>
  <dcterms:created xsi:type="dcterms:W3CDTF">2017-07-25T17:21:00Z</dcterms:created>
  <dcterms:modified xsi:type="dcterms:W3CDTF">2017-08-18T20:35:00Z</dcterms:modified>
</cp:coreProperties>
</file>