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7E6A62"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AC6577" w:rsidRDefault="00AC6577" w:rsidP="00153FC8">
      <w:pPr>
        <w:widowControl w:val="0"/>
        <w:autoSpaceDE w:val="0"/>
        <w:autoSpaceDN w:val="0"/>
        <w:adjustRightInd w:val="0"/>
        <w:spacing w:after="0"/>
        <w:ind w:left="1101"/>
        <w:rPr>
          <w:bCs/>
          <w:sz w:val="20"/>
          <w:szCs w:val="20"/>
        </w:rPr>
      </w:pPr>
    </w:p>
    <w:p w:rsidR="00AC6577" w:rsidRDefault="00AC657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45A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45A59">
              <w:rPr>
                <w:rFonts w:cs="Arial Narrow"/>
                <w:bCs/>
                <w:spacing w:val="-1"/>
                <w:position w:val="-1"/>
                <w:sz w:val="16"/>
                <w:szCs w:val="16"/>
              </w:rPr>
              <w:t>5466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506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C6577">
              <w:rPr>
                <w:rFonts w:cs="Arial Narrow"/>
                <w:b/>
                <w:bCs/>
                <w:spacing w:val="-1"/>
                <w:position w:val="-1"/>
                <w:sz w:val="16"/>
                <w:szCs w:val="16"/>
              </w:rPr>
              <w:t xml:space="preserve"> </w:t>
            </w:r>
            <w:r w:rsidR="00F6038D">
              <w:rPr>
                <w:rFonts w:cs="Arial Narrow"/>
                <w:b/>
                <w:bCs/>
                <w:spacing w:val="-1"/>
                <w:position w:val="-1"/>
                <w:sz w:val="16"/>
                <w:szCs w:val="16"/>
              </w:rPr>
              <w:t>2</w:t>
            </w:r>
            <w:r w:rsidR="0095068B">
              <w:rPr>
                <w:rFonts w:cs="Arial Narrow"/>
                <w:b/>
                <w:bCs/>
                <w:spacing w:val="-1"/>
                <w:position w:val="-1"/>
                <w:sz w:val="16"/>
                <w:szCs w:val="16"/>
              </w:rPr>
              <w:t>0</w:t>
            </w:r>
            <w:r w:rsidR="00AC6577">
              <w:rPr>
                <w:rFonts w:cs="Arial Narrow"/>
                <w:b/>
                <w:bCs/>
                <w:spacing w:val="-1"/>
                <w:position w:val="-1"/>
                <w:sz w:val="16"/>
                <w:szCs w:val="16"/>
              </w:rPr>
              <w:t xml:space="preserve"> de </w:t>
            </w:r>
            <w:r w:rsidR="0095068B">
              <w:rPr>
                <w:rFonts w:cs="Arial Narrow"/>
                <w:b/>
                <w:bCs/>
                <w:spacing w:val="-1"/>
                <w:position w:val="-1"/>
                <w:sz w:val="16"/>
                <w:szCs w:val="16"/>
              </w:rPr>
              <w:t>setembro</w:t>
            </w:r>
            <w:r w:rsidR="00AC6577">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AC6577">
              <w:rPr>
                <w:rFonts w:cs="Arial Narrow"/>
                <w:b/>
                <w:bCs/>
                <w:spacing w:val="-1"/>
                <w:position w:val="-1"/>
                <w:sz w:val="16"/>
                <w:szCs w:val="16"/>
              </w:rPr>
              <w:t>09:00</w:t>
            </w:r>
            <w:proofErr w:type="gramEnd"/>
            <w:r w:rsidR="00AC6577">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1F726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F726F">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B04E8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B04E87">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B04E87">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7E6A6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Diretoria</w:t>
            </w:r>
            <w:r w:rsidR="007E6A62">
              <w:rPr>
                <w:rFonts w:cs="Arial Narrow"/>
                <w:bCs/>
                <w:spacing w:val="-1"/>
                <w:position w:val="-1"/>
                <w:sz w:val="16"/>
                <w:szCs w:val="16"/>
              </w:rPr>
              <w:t xml:space="preserve"> Geral </w:t>
            </w:r>
            <w:r w:rsidR="00B04E87">
              <w:rPr>
                <w:rFonts w:cs="Arial Narrow"/>
                <w:bCs/>
                <w:spacing w:val="-1"/>
                <w:position w:val="-1"/>
                <w:sz w:val="16"/>
                <w:szCs w:val="16"/>
              </w:rPr>
              <w:t>do Hospital Geral</w:t>
            </w:r>
            <w:r w:rsidR="007E6A62">
              <w:rPr>
                <w:rFonts w:cs="Arial Narrow"/>
                <w:bCs/>
                <w:spacing w:val="-1"/>
                <w:position w:val="-1"/>
                <w:sz w:val="16"/>
                <w:szCs w:val="16"/>
              </w:rPr>
              <w:t xml:space="preserve"> Público</w:t>
            </w:r>
            <w:r w:rsidR="00B04E87">
              <w:rPr>
                <w:rFonts w:cs="Arial Narrow"/>
                <w:bCs/>
                <w:spacing w:val="-1"/>
                <w:position w:val="-1"/>
                <w:sz w:val="16"/>
                <w:szCs w:val="16"/>
              </w:rPr>
              <w:t xml:space="preserve">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E6A6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04E8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B04E87">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AC65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AC6577">
              <w:rPr>
                <w:rFonts w:cs="Arial Narrow"/>
                <w:b/>
                <w:bCs/>
                <w:spacing w:val="-1"/>
                <w:position w:val="-1"/>
                <w:sz w:val="16"/>
                <w:szCs w:val="16"/>
              </w:rPr>
              <w:t>30.000,00</w:t>
            </w:r>
            <w:r w:rsidR="00E30274">
              <w:rPr>
                <w:rFonts w:cs="Arial Narrow"/>
                <w:b/>
                <w:bCs/>
                <w:spacing w:val="-1"/>
                <w:position w:val="-1"/>
                <w:sz w:val="16"/>
                <w:szCs w:val="16"/>
              </w:rPr>
              <w:t xml:space="preserve"> (</w:t>
            </w:r>
            <w:r w:rsidR="00AC6577">
              <w:rPr>
                <w:rFonts w:cs="Arial Narrow"/>
                <w:b/>
                <w:bCs/>
                <w:spacing w:val="-1"/>
                <w:position w:val="-1"/>
                <w:sz w:val="16"/>
                <w:szCs w:val="16"/>
              </w:rPr>
              <w:t>trinta mil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AC6577">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42156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2156B">
              <w:rPr>
                <w:rFonts w:cs="Arial Narrow"/>
                <w:bCs/>
                <w:spacing w:val="-1"/>
                <w:position w:val="-1"/>
                <w:sz w:val="16"/>
                <w:szCs w:val="16"/>
              </w:rPr>
              <w:t>1722/1715</w:t>
            </w:r>
            <w:r w:rsidRPr="00CD233E">
              <w:rPr>
                <w:rFonts w:cs="Arial Narrow"/>
                <w:b/>
                <w:bCs/>
                <w:spacing w:val="-1"/>
                <w:position w:val="-1"/>
                <w:sz w:val="16"/>
                <w:szCs w:val="16"/>
              </w:rPr>
              <w:t xml:space="preserve">                                      </w:t>
            </w:r>
            <w:r w:rsidR="0042156B">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B04E87">
        <w:rPr>
          <w:rFonts w:eastAsia="Batang" w:cs="Courier New"/>
          <w:b/>
          <w:color w:val="000000"/>
          <w:sz w:val="20"/>
          <w:szCs w:val="20"/>
        </w:rPr>
        <w:t>materiais hospitalares (kit para oclusão de lesões vasculares)</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w:t>
      </w:r>
      <w:r w:rsidR="00B04E87">
        <w:rPr>
          <w:rFonts w:eastAsia="Batang" w:cs="Courier New"/>
          <w:color w:val="000000"/>
          <w:sz w:val="20"/>
          <w:szCs w:val="20"/>
        </w:rPr>
        <w:t>Hospital Geral Público de Palmas</w:t>
      </w:r>
      <w:r w:rsidR="00A67D5F">
        <w:rPr>
          <w:rFonts w:eastAsia="Batang" w:cs="Courier New"/>
          <w:color w:val="000000"/>
          <w:sz w:val="20"/>
          <w:szCs w:val="20"/>
        </w:rPr>
        <w:t>, conforme especificações técnicas contidas no Termo de Referência, Anexo II.</w:t>
      </w:r>
    </w:p>
    <w:p w:rsidR="00C7205F" w:rsidRDefault="00C7205F" w:rsidP="007E6A62">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7E6A62" w:rsidRDefault="007E6A62"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7E6A62">
        <w:rPr>
          <w:rFonts w:eastAsia="Batang" w:cs="Courier New"/>
          <w:b/>
          <w:bCs/>
          <w:color w:val="000000"/>
          <w:sz w:val="20"/>
          <w:szCs w:val="20"/>
        </w:rPr>
        <w:t>1.3.</w:t>
      </w:r>
      <w:r>
        <w:rPr>
          <w:rFonts w:eastAsia="Batang" w:cs="Courier New"/>
          <w:bCs/>
          <w:color w:val="000000"/>
          <w:sz w:val="20"/>
          <w:szCs w:val="20"/>
        </w:rPr>
        <w:t xml:space="preserve"> Para fins deste Edital, produto(s), leia-se materiais 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F55FBF">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Sistema Publinexo</w:t>
      </w:r>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F55FBF">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F55FBF">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F55FBF">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AC6577">
        <w:rPr>
          <w:b/>
          <w:bCs/>
          <w:color w:val="000000"/>
          <w:sz w:val="20"/>
          <w:szCs w:val="20"/>
          <w:u w:val="single"/>
        </w:rPr>
        <w:t xml:space="preserve">até </w:t>
      </w:r>
      <w:r w:rsidR="00AC6577" w:rsidRPr="00AC6577">
        <w:rPr>
          <w:b/>
          <w:bCs/>
          <w:color w:val="000000"/>
          <w:sz w:val="20"/>
          <w:szCs w:val="20"/>
          <w:u w:val="single"/>
        </w:rPr>
        <w:t xml:space="preserve">01 (uma) hora antes do </w:t>
      </w:r>
      <w:r w:rsidRPr="00AC6577">
        <w:rPr>
          <w:b/>
          <w:bCs/>
          <w:color w:val="000000"/>
          <w:sz w:val="20"/>
          <w:szCs w:val="20"/>
          <w:u w:val="single"/>
        </w:rPr>
        <w:t>horário marcados para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55FBF" w:rsidRPr="005C6834" w:rsidRDefault="007D1BC5" w:rsidP="00F55FBF">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9</w:t>
      </w:r>
      <w:r w:rsidR="00F55FBF" w:rsidRPr="005C6834">
        <w:rPr>
          <w:rFonts w:cs="Calibri"/>
          <w:b/>
          <w:bCs/>
          <w:color w:val="000000"/>
          <w:sz w:val="20"/>
          <w:szCs w:val="20"/>
        </w:rPr>
        <w:t>. DO BENEFÍCIO ÀS MICROEMPRESAS E EMPRESAS DE PEQUENO PORTE</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.1.</w:t>
      </w:r>
      <w:r w:rsidR="00F55FBF" w:rsidRPr="005C6834">
        <w:rPr>
          <w:rFonts w:cs="Calibr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.1.1.</w:t>
      </w:r>
      <w:r w:rsidR="00F55FBF" w:rsidRPr="005C6834">
        <w:rPr>
          <w:rFonts w:cs="Calibri"/>
          <w:bCs/>
          <w:color w:val="000000"/>
          <w:sz w:val="20"/>
          <w:szCs w:val="20"/>
        </w:rPr>
        <w:t xml:space="preserve"> A Microempresa ou a Empresa de Pequeno Porte mais bem classificada poderá, no prazo de </w:t>
      </w:r>
      <w:proofErr w:type="gramStart"/>
      <w:r w:rsidR="00F55FBF" w:rsidRPr="005C6834">
        <w:rPr>
          <w:rFonts w:cs="Calibri"/>
          <w:bCs/>
          <w:color w:val="000000"/>
          <w:sz w:val="20"/>
          <w:szCs w:val="20"/>
        </w:rPr>
        <w:t>5</w:t>
      </w:r>
      <w:proofErr w:type="gramEnd"/>
      <w:r w:rsidR="00F55FBF" w:rsidRPr="005C6834">
        <w:rPr>
          <w:rFonts w:cs="Calibr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55FBF" w:rsidRPr="005C6834">
        <w:rPr>
          <w:rFonts w:cs="Calibri"/>
          <w:bCs/>
          <w:color w:val="000000"/>
          <w:sz w:val="20"/>
          <w:szCs w:val="20"/>
        </w:rPr>
        <w:t>habilitatórias</w:t>
      </w:r>
      <w:proofErr w:type="spellEnd"/>
      <w:r w:rsidR="00F55FBF" w:rsidRPr="005C6834">
        <w:rPr>
          <w:rFonts w:cs="Calibri"/>
          <w:bCs/>
          <w:color w:val="000000"/>
          <w:sz w:val="20"/>
          <w:szCs w:val="20"/>
        </w:rPr>
        <w:t xml:space="preserve"> e observado o valor estimado para a contratação, será adjudicado em seu favor o objeto deste Pregão;</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.2.</w:t>
      </w:r>
      <w:r w:rsidR="00F55FBF" w:rsidRPr="005C6834">
        <w:rPr>
          <w:rFonts w:cs="Calibr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.3.</w:t>
      </w:r>
      <w:r w:rsidR="00F55FBF" w:rsidRPr="005C6834">
        <w:rPr>
          <w:rFonts w:cs="Calibr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.4</w:t>
      </w:r>
      <w:r w:rsidR="00F55FBF" w:rsidRPr="005C6834">
        <w:rPr>
          <w:rFonts w:cs="Calibri"/>
          <w:bCs/>
          <w:color w:val="000000"/>
          <w:sz w:val="20"/>
          <w:szCs w:val="20"/>
        </w:rPr>
        <w:t xml:space="preserve">. O convocado que não apresentar proposta dentro do prazo de </w:t>
      </w:r>
      <w:proofErr w:type="gramStart"/>
      <w:r w:rsidR="00F55FBF" w:rsidRPr="005C6834">
        <w:rPr>
          <w:rFonts w:cs="Calibri"/>
          <w:bCs/>
          <w:color w:val="000000"/>
          <w:sz w:val="20"/>
          <w:szCs w:val="20"/>
        </w:rPr>
        <w:t>5</w:t>
      </w:r>
      <w:proofErr w:type="gramEnd"/>
      <w:r w:rsidR="00F55FBF" w:rsidRPr="005C6834">
        <w:rPr>
          <w:rFonts w:cs="Calibri"/>
          <w:bCs/>
          <w:color w:val="000000"/>
          <w:sz w:val="20"/>
          <w:szCs w:val="20"/>
        </w:rPr>
        <w:t xml:space="preserve"> (cinco) minutos, controlados pelo SISTEMA, decairá do direito previsto no art. 44 e 45 da Lei Complementar nº 123/2006.</w:t>
      </w:r>
    </w:p>
    <w:p w:rsidR="00F55FBF" w:rsidRPr="005C6834" w:rsidRDefault="007D1BC5" w:rsidP="00F55FB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9</w:t>
      </w:r>
      <w:r w:rsidR="00F55FBF" w:rsidRPr="005C6834">
        <w:rPr>
          <w:rFonts w:cs="Calibri"/>
          <w:b/>
          <w:bCs/>
          <w:color w:val="000000"/>
          <w:sz w:val="20"/>
          <w:szCs w:val="20"/>
        </w:rPr>
        <w:t>.5.</w:t>
      </w:r>
      <w:r w:rsidR="00F55FBF" w:rsidRPr="005C6834">
        <w:rPr>
          <w:rFonts w:cs="Calibri"/>
          <w:bCs/>
          <w:color w:val="000000"/>
          <w:sz w:val="20"/>
          <w:szCs w:val="20"/>
        </w:rPr>
        <w:t xml:space="preserve"> Na hipótese de não contratação nos termos previstos nesta condição, o procedimento licitatório prossegue com os demais Licitantes.</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7E6A62">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EC1716">
        <w:rPr>
          <w:b/>
          <w:bCs/>
          <w:color w:val="000000"/>
          <w:sz w:val="20"/>
          <w:szCs w:val="20"/>
        </w:rPr>
        <w:t>0</w:t>
      </w:r>
      <w:r w:rsidR="00A430BC" w:rsidRPr="009379D3">
        <w:rPr>
          <w:b/>
          <w:bCs/>
          <w:color w:val="000000"/>
          <w:sz w:val="20"/>
          <w:szCs w:val="20"/>
        </w:rPr>
        <w:t xml:space="preserve"> (</w:t>
      </w:r>
      <w:r w:rsidR="00EC1716">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EC1716">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EC1716">
        <w:rPr>
          <w:bCs/>
          <w:color w:val="000000"/>
          <w:sz w:val="20"/>
          <w:szCs w:val="20"/>
        </w:rPr>
        <w:t>13</w:t>
      </w:r>
      <w:r w:rsidR="009379D3">
        <w:rPr>
          <w:bCs/>
          <w:color w:val="000000"/>
          <w:sz w:val="20"/>
          <w:szCs w:val="20"/>
        </w:rPr>
        <w:t>.</w:t>
      </w:r>
      <w:r w:rsidR="00EC1716">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2</w:t>
      </w:r>
      <w:r w:rsidR="00EC1716">
        <w:rPr>
          <w:b/>
          <w:bCs/>
          <w:color w:val="000000"/>
          <w:sz w:val="20"/>
          <w:szCs w:val="20"/>
        </w:rPr>
        <w:t>4</w:t>
      </w:r>
      <w:r w:rsidR="00AF429F">
        <w:rPr>
          <w:b/>
          <w:bCs/>
          <w:color w:val="000000"/>
          <w:sz w:val="20"/>
          <w:szCs w:val="20"/>
        </w:rPr>
        <w:t xml:space="preserve"> (</w:t>
      </w:r>
      <w:r w:rsidR="00EC1716">
        <w:rPr>
          <w:b/>
          <w:bCs/>
          <w:color w:val="000000"/>
          <w:sz w:val="20"/>
          <w:szCs w:val="20"/>
        </w:rPr>
        <w:t>vinte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E578D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Licença</w:t>
      </w:r>
      <w:r>
        <w:rPr>
          <w:rFonts w:cs="Courier New"/>
          <w:color w:val="000000"/>
          <w:sz w:val="20"/>
          <w:szCs w:val="20"/>
        </w:rPr>
        <w:t xml:space="preserve"> </w:t>
      </w:r>
      <w:r w:rsidR="00D85985">
        <w:rPr>
          <w:rFonts w:cs="Courier New"/>
          <w:color w:val="000000"/>
          <w:sz w:val="20"/>
          <w:szCs w:val="20"/>
        </w:rPr>
        <w:t>de Funcionamento</w:t>
      </w:r>
      <w:r>
        <w:rPr>
          <w:rFonts w:cs="Courier New"/>
          <w:color w:val="000000"/>
          <w:sz w:val="20"/>
          <w:szCs w:val="20"/>
        </w:rPr>
        <w:t>, emitida pela ANVISA/MS ou pela Vigilância Sanitária Municipal ou Estadual da sede da licitante</w:t>
      </w:r>
      <w:r w:rsidR="00D85985">
        <w:rPr>
          <w:rFonts w:cs="Courier New"/>
          <w:color w:val="000000"/>
          <w:sz w:val="20"/>
          <w:szCs w:val="20"/>
        </w:rPr>
        <w:t>;</w:t>
      </w:r>
    </w:p>
    <w:p w:rsidR="00C25507" w:rsidRDefault="00C25507" w:rsidP="001A645B">
      <w:pPr>
        <w:autoSpaceDE w:val="0"/>
        <w:autoSpaceDN w:val="0"/>
        <w:adjustRightInd w:val="0"/>
        <w:spacing w:after="0" w:line="240" w:lineRule="auto"/>
        <w:jc w:val="both"/>
        <w:rPr>
          <w:bCs/>
          <w:color w:val="000000"/>
          <w:sz w:val="20"/>
          <w:szCs w:val="20"/>
        </w:rPr>
      </w:pPr>
      <w:r w:rsidRPr="00C25507">
        <w:rPr>
          <w:rFonts w:cs="Courier New"/>
          <w:b/>
          <w:color w:val="000000"/>
          <w:sz w:val="20"/>
          <w:szCs w:val="20"/>
        </w:rPr>
        <w:t>c)</w:t>
      </w:r>
      <w:r>
        <w:rPr>
          <w:rFonts w:cs="Courier New"/>
          <w:color w:val="000000"/>
          <w:sz w:val="20"/>
          <w:szCs w:val="20"/>
        </w:rPr>
        <w:t xml:space="preserve"> Termo de Compromisso, conforme Modelo </w:t>
      </w:r>
      <w:proofErr w:type="gramStart"/>
      <w:r>
        <w:rPr>
          <w:rFonts w:cs="Courier New"/>
          <w:color w:val="000000"/>
          <w:sz w:val="20"/>
          <w:szCs w:val="20"/>
        </w:rPr>
        <w:t>5</w:t>
      </w:r>
      <w:proofErr w:type="gramEnd"/>
      <w:r>
        <w:rPr>
          <w:rFonts w:cs="Courier New"/>
          <w:color w:val="000000"/>
          <w:sz w:val="20"/>
          <w:szCs w:val="20"/>
        </w:rPr>
        <w:t>;</w:t>
      </w:r>
    </w:p>
    <w:p w:rsidR="00D122F8" w:rsidRDefault="00C2550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C25507"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C25507"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C25507"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C25507"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25507"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C25507" w:rsidRDefault="00D32D1D" w:rsidP="00E12F54">
      <w:pPr>
        <w:widowControl w:val="0"/>
        <w:autoSpaceDE w:val="0"/>
        <w:autoSpaceDN w:val="0"/>
        <w:adjustRightInd w:val="0"/>
        <w:spacing w:after="120" w:line="240" w:lineRule="auto"/>
        <w:jc w:val="both"/>
        <w:rPr>
          <w:b/>
          <w:bCs/>
          <w:color w:val="000000"/>
          <w:sz w:val="20"/>
          <w:szCs w:val="20"/>
          <w:u w:val="single"/>
        </w:rPr>
      </w:pPr>
      <w:r w:rsidRPr="00C25507">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C25507">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466F8">
        <w:rPr>
          <w:bCs/>
          <w:color w:val="000000"/>
          <w:sz w:val="20"/>
          <w:szCs w:val="20"/>
        </w:rPr>
        <w:t>31</w:t>
      </w:r>
      <w:r w:rsidRPr="00901BD0">
        <w:rPr>
          <w:bCs/>
          <w:color w:val="000000"/>
          <w:sz w:val="20"/>
          <w:szCs w:val="20"/>
        </w:rPr>
        <w:t xml:space="preserve"> de </w:t>
      </w:r>
      <w:r w:rsidR="004466F8">
        <w:rPr>
          <w:bCs/>
          <w:color w:val="000000"/>
          <w:sz w:val="20"/>
          <w:szCs w:val="20"/>
        </w:rPr>
        <w:t>agosto</w:t>
      </w:r>
      <w:r w:rsidRPr="00901BD0">
        <w:rPr>
          <w:bCs/>
          <w:color w:val="000000"/>
          <w:sz w:val="20"/>
          <w:szCs w:val="20"/>
        </w:rPr>
        <w:t xml:space="preserve"> de 201</w:t>
      </w:r>
      <w:r w:rsidR="00AC657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C6577" w:rsidRPr="00901BD0" w:rsidRDefault="00AC657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F26756" w:rsidRDefault="00F26756"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1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846"/>
        <w:gridCol w:w="690"/>
        <w:gridCol w:w="556"/>
        <w:gridCol w:w="1526"/>
        <w:gridCol w:w="1289"/>
      </w:tblGrid>
      <w:tr w:rsidR="00C9388B" w:rsidRPr="00F134C9" w:rsidTr="004A333D">
        <w:trPr>
          <w:trHeight w:val="589"/>
        </w:trPr>
        <w:tc>
          <w:tcPr>
            <w:tcW w:w="708" w:type="dxa"/>
          </w:tcPr>
          <w:p w:rsidR="00376B72" w:rsidRPr="004A333D" w:rsidRDefault="00376B72" w:rsidP="004A333D">
            <w:pPr>
              <w:spacing w:after="0" w:line="240" w:lineRule="auto"/>
              <w:jc w:val="center"/>
              <w:rPr>
                <w:rFonts w:cs="Calibri"/>
                <w:b/>
                <w:sz w:val="18"/>
                <w:szCs w:val="18"/>
              </w:rPr>
            </w:pPr>
            <w:r w:rsidRPr="004A333D">
              <w:rPr>
                <w:rFonts w:cs="Calibri"/>
                <w:b/>
                <w:sz w:val="18"/>
                <w:szCs w:val="18"/>
              </w:rPr>
              <w:t>ITEM</w:t>
            </w:r>
          </w:p>
        </w:tc>
        <w:tc>
          <w:tcPr>
            <w:tcW w:w="3846" w:type="dxa"/>
          </w:tcPr>
          <w:p w:rsidR="00376B72" w:rsidRPr="004A333D" w:rsidRDefault="00985E64" w:rsidP="004A333D">
            <w:pPr>
              <w:spacing w:after="0" w:line="240" w:lineRule="auto"/>
              <w:jc w:val="center"/>
              <w:rPr>
                <w:rFonts w:cs="Calibri"/>
                <w:b/>
                <w:sz w:val="18"/>
                <w:szCs w:val="18"/>
              </w:rPr>
            </w:pPr>
            <w:r w:rsidRPr="004A333D">
              <w:rPr>
                <w:rFonts w:cs="Calibri"/>
                <w:b/>
                <w:sz w:val="18"/>
                <w:szCs w:val="18"/>
              </w:rPr>
              <w:t>DESCRIÇÃO</w:t>
            </w:r>
          </w:p>
        </w:tc>
        <w:tc>
          <w:tcPr>
            <w:tcW w:w="690" w:type="dxa"/>
          </w:tcPr>
          <w:p w:rsidR="00376B72" w:rsidRPr="004A333D" w:rsidRDefault="00985E64" w:rsidP="004A333D">
            <w:pPr>
              <w:spacing w:after="0" w:line="240" w:lineRule="auto"/>
              <w:jc w:val="center"/>
              <w:rPr>
                <w:rFonts w:cs="Calibri"/>
                <w:b/>
                <w:sz w:val="18"/>
                <w:szCs w:val="18"/>
              </w:rPr>
            </w:pPr>
            <w:r w:rsidRPr="004A333D">
              <w:rPr>
                <w:rFonts w:cs="Calibri"/>
                <w:b/>
                <w:sz w:val="18"/>
                <w:szCs w:val="18"/>
              </w:rPr>
              <w:t>UND</w:t>
            </w:r>
          </w:p>
        </w:tc>
        <w:tc>
          <w:tcPr>
            <w:tcW w:w="556" w:type="dxa"/>
          </w:tcPr>
          <w:p w:rsidR="00376B72" w:rsidRPr="004A333D" w:rsidRDefault="00C9388B" w:rsidP="004A333D">
            <w:pPr>
              <w:spacing w:after="0" w:line="240" w:lineRule="auto"/>
              <w:jc w:val="center"/>
              <w:rPr>
                <w:rFonts w:cs="Calibri"/>
                <w:b/>
                <w:sz w:val="18"/>
                <w:szCs w:val="18"/>
              </w:rPr>
            </w:pPr>
            <w:r w:rsidRPr="004A333D">
              <w:rPr>
                <w:rFonts w:cs="Calibri"/>
                <w:b/>
                <w:sz w:val="18"/>
                <w:szCs w:val="18"/>
              </w:rPr>
              <w:t>QTD</w:t>
            </w:r>
          </w:p>
        </w:tc>
        <w:tc>
          <w:tcPr>
            <w:tcW w:w="1526" w:type="dxa"/>
          </w:tcPr>
          <w:p w:rsidR="00376B72" w:rsidRPr="004A333D" w:rsidRDefault="00C9388B" w:rsidP="004A333D">
            <w:pPr>
              <w:spacing w:after="0" w:line="240" w:lineRule="auto"/>
              <w:jc w:val="center"/>
              <w:rPr>
                <w:rFonts w:cs="Calibri"/>
                <w:b/>
                <w:sz w:val="18"/>
                <w:szCs w:val="18"/>
              </w:rPr>
            </w:pPr>
            <w:r w:rsidRPr="004A333D">
              <w:rPr>
                <w:rFonts w:cs="Calibri"/>
                <w:b/>
                <w:sz w:val="18"/>
                <w:szCs w:val="18"/>
              </w:rPr>
              <w:t xml:space="preserve">VALOR </w:t>
            </w:r>
            <w:r w:rsidR="0028287D" w:rsidRPr="004A333D">
              <w:rPr>
                <w:rFonts w:cs="Calibri"/>
                <w:b/>
                <w:sz w:val="18"/>
                <w:szCs w:val="18"/>
              </w:rPr>
              <w:t>U</w:t>
            </w:r>
            <w:r w:rsidR="000C1924" w:rsidRPr="004A333D">
              <w:rPr>
                <w:rFonts w:cs="Calibri"/>
                <w:b/>
                <w:sz w:val="18"/>
                <w:szCs w:val="18"/>
              </w:rPr>
              <w:t>NITÁRIO</w:t>
            </w:r>
          </w:p>
          <w:p w:rsidR="000C1924" w:rsidRPr="004A333D" w:rsidRDefault="00E65C59" w:rsidP="004A333D">
            <w:pPr>
              <w:spacing w:after="0" w:line="240" w:lineRule="auto"/>
              <w:jc w:val="center"/>
              <w:rPr>
                <w:rFonts w:cs="Calibri"/>
                <w:b/>
                <w:sz w:val="18"/>
                <w:szCs w:val="18"/>
              </w:rPr>
            </w:pPr>
            <w:r w:rsidRPr="004A333D">
              <w:rPr>
                <w:rFonts w:cs="Calibri"/>
                <w:b/>
                <w:sz w:val="18"/>
                <w:szCs w:val="18"/>
              </w:rPr>
              <w:t>R$</w:t>
            </w:r>
          </w:p>
        </w:tc>
        <w:tc>
          <w:tcPr>
            <w:tcW w:w="1289" w:type="dxa"/>
          </w:tcPr>
          <w:p w:rsidR="00376B72" w:rsidRPr="004A333D" w:rsidRDefault="00376B72" w:rsidP="004A333D">
            <w:pPr>
              <w:spacing w:after="0" w:line="240" w:lineRule="auto"/>
              <w:jc w:val="center"/>
              <w:rPr>
                <w:rFonts w:cs="Calibri"/>
                <w:b/>
                <w:sz w:val="18"/>
                <w:szCs w:val="18"/>
              </w:rPr>
            </w:pPr>
            <w:r w:rsidRPr="004A333D">
              <w:rPr>
                <w:rFonts w:cs="Calibri"/>
                <w:b/>
                <w:sz w:val="18"/>
                <w:szCs w:val="18"/>
              </w:rPr>
              <w:t>VALOR</w:t>
            </w:r>
            <w:r w:rsidR="000C1924" w:rsidRPr="004A333D">
              <w:rPr>
                <w:rFonts w:cs="Calibri"/>
                <w:b/>
                <w:sz w:val="18"/>
                <w:szCs w:val="18"/>
              </w:rPr>
              <w:t xml:space="preserve"> </w:t>
            </w:r>
            <w:r w:rsidRPr="004A333D">
              <w:rPr>
                <w:rFonts w:cs="Calibri"/>
                <w:b/>
                <w:sz w:val="18"/>
                <w:szCs w:val="18"/>
              </w:rPr>
              <w:t>TOTAL</w:t>
            </w:r>
          </w:p>
          <w:p w:rsidR="00E65C59" w:rsidRPr="004A333D" w:rsidRDefault="00E65C59" w:rsidP="004A333D">
            <w:pPr>
              <w:spacing w:after="0" w:line="240" w:lineRule="auto"/>
              <w:jc w:val="center"/>
              <w:rPr>
                <w:rFonts w:cs="Calibri"/>
                <w:b/>
                <w:sz w:val="18"/>
                <w:szCs w:val="18"/>
              </w:rPr>
            </w:pPr>
            <w:r w:rsidRPr="004A333D">
              <w:rPr>
                <w:rFonts w:cs="Calibri"/>
                <w:b/>
                <w:sz w:val="18"/>
                <w:szCs w:val="18"/>
              </w:rPr>
              <w:t>R$</w:t>
            </w:r>
          </w:p>
          <w:p w:rsidR="000C1924" w:rsidRPr="004A333D" w:rsidRDefault="000C1924" w:rsidP="004A333D">
            <w:pPr>
              <w:spacing w:after="0" w:line="240" w:lineRule="auto"/>
              <w:jc w:val="center"/>
              <w:rPr>
                <w:rFonts w:cs="Calibri"/>
                <w:b/>
                <w:sz w:val="18"/>
                <w:szCs w:val="18"/>
              </w:rPr>
            </w:pPr>
          </w:p>
        </w:tc>
      </w:tr>
      <w:tr w:rsidR="00202FDF" w:rsidRPr="00F134C9" w:rsidTr="004A333D">
        <w:trPr>
          <w:trHeight w:val="259"/>
        </w:trPr>
        <w:tc>
          <w:tcPr>
            <w:tcW w:w="708" w:type="dxa"/>
          </w:tcPr>
          <w:p w:rsidR="00202FDF" w:rsidRPr="004A333D" w:rsidRDefault="00202FDF" w:rsidP="004A333D">
            <w:pPr>
              <w:spacing w:after="0" w:line="240" w:lineRule="auto"/>
              <w:jc w:val="center"/>
              <w:rPr>
                <w:rFonts w:cs="Calibri"/>
                <w:sz w:val="18"/>
                <w:szCs w:val="18"/>
              </w:rPr>
            </w:pPr>
            <w:r w:rsidRPr="004A333D">
              <w:rPr>
                <w:rFonts w:cs="Calibri"/>
                <w:sz w:val="18"/>
                <w:szCs w:val="18"/>
              </w:rPr>
              <w:t>01</w:t>
            </w:r>
          </w:p>
        </w:tc>
        <w:tc>
          <w:tcPr>
            <w:tcW w:w="3846" w:type="dxa"/>
          </w:tcPr>
          <w:p w:rsidR="00202FDF" w:rsidRPr="004A333D" w:rsidRDefault="00C25507" w:rsidP="00C25507">
            <w:pPr>
              <w:spacing w:after="0" w:line="240" w:lineRule="auto"/>
              <w:jc w:val="both"/>
              <w:rPr>
                <w:rFonts w:asciiTheme="minorHAnsi" w:hAnsiTheme="minorHAnsi" w:cs="Calibri"/>
                <w:sz w:val="18"/>
                <w:szCs w:val="18"/>
              </w:rPr>
            </w:pPr>
            <w:r w:rsidRPr="004A333D">
              <w:rPr>
                <w:rFonts w:asciiTheme="minorHAnsi" w:hAnsiTheme="minorHAnsi" w:cs="Arial"/>
                <w:sz w:val="18"/>
                <w:szCs w:val="18"/>
              </w:rPr>
              <w:t>KIT PARA OCLUSÃO DE LESÕES VASCULARES, INDICADO PARA TRATAMENTO DE MÁ FORMAÇÃO ARTERIOVENOSA. CONSTITUÍDO DE LÍQUIDO EMBOLIZANTE À BASE DE COPOLÍMERO DE ETILENO E ÁLCOOL VINÍLICO, SOLVENTE DIMETILSULFÓXIDO E TÂNTALO MICRONIZADO PARA VISUALIZAÇÃO FLUOROSCÓPICA. ACOMPANHAM ACESSÓRIOS PARA APLICAÇÃO. MODELO DE REFERÊNCIA: ONYX 18.</w:t>
            </w:r>
          </w:p>
        </w:tc>
        <w:tc>
          <w:tcPr>
            <w:tcW w:w="690" w:type="dxa"/>
          </w:tcPr>
          <w:p w:rsidR="00202FDF" w:rsidRPr="004A333D" w:rsidRDefault="00C25507" w:rsidP="004A333D">
            <w:pPr>
              <w:spacing w:after="0" w:line="240" w:lineRule="auto"/>
              <w:jc w:val="center"/>
              <w:rPr>
                <w:rFonts w:cs="Calibri"/>
                <w:sz w:val="18"/>
                <w:szCs w:val="18"/>
              </w:rPr>
            </w:pPr>
            <w:r w:rsidRPr="004A333D">
              <w:rPr>
                <w:rFonts w:cs="Calibri"/>
                <w:sz w:val="18"/>
                <w:szCs w:val="18"/>
              </w:rPr>
              <w:t>UNID</w:t>
            </w:r>
          </w:p>
        </w:tc>
        <w:tc>
          <w:tcPr>
            <w:tcW w:w="556" w:type="dxa"/>
          </w:tcPr>
          <w:p w:rsidR="00202FDF" w:rsidRPr="004A333D" w:rsidRDefault="004A333D" w:rsidP="004A333D">
            <w:pPr>
              <w:spacing w:after="0" w:line="240" w:lineRule="auto"/>
              <w:jc w:val="center"/>
              <w:rPr>
                <w:rFonts w:cs="Calibri"/>
                <w:sz w:val="18"/>
                <w:szCs w:val="18"/>
              </w:rPr>
            </w:pPr>
            <w:proofErr w:type="gramStart"/>
            <w:r>
              <w:rPr>
                <w:rFonts w:cs="Calibri"/>
                <w:sz w:val="18"/>
                <w:szCs w:val="18"/>
              </w:rPr>
              <w:t>6</w:t>
            </w:r>
            <w:proofErr w:type="gramEnd"/>
          </w:p>
        </w:tc>
        <w:tc>
          <w:tcPr>
            <w:tcW w:w="1526" w:type="dxa"/>
          </w:tcPr>
          <w:p w:rsidR="00202FDF" w:rsidRPr="004A333D" w:rsidRDefault="004A333D" w:rsidP="00C33BE8">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w:t>
            </w:r>
            <w:r w:rsidR="00C33BE8">
              <w:rPr>
                <w:rFonts w:eastAsia="Batang" w:cs="Calibri"/>
                <w:bCs/>
                <w:color w:val="000000"/>
                <w:sz w:val="18"/>
                <w:szCs w:val="18"/>
              </w:rPr>
              <w:t>000</w:t>
            </w:r>
            <w:r>
              <w:rPr>
                <w:rFonts w:eastAsia="Batang" w:cs="Calibri"/>
                <w:bCs/>
                <w:color w:val="000000"/>
                <w:sz w:val="18"/>
                <w:szCs w:val="18"/>
              </w:rPr>
              <w:t>,00</w:t>
            </w:r>
          </w:p>
        </w:tc>
        <w:tc>
          <w:tcPr>
            <w:tcW w:w="1289" w:type="dxa"/>
          </w:tcPr>
          <w:p w:rsidR="00202FDF" w:rsidRPr="004A333D" w:rsidRDefault="00C33BE8" w:rsidP="004A333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30.000,00</w:t>
            </w:r>
          </w:p>
        </w:tc>
      </w:tr>
      <w:tr w:rsidR="00E53FF8" w:rsidRPr="00F134C9" w:rsidTr="004A333D">
        <w:trPr>
          <w:trHeight w:val="292"/>
        </w:trPr>
        <w:tc>
          <w:tcPr>
            <w:tcW w:w="7326" w:type="dxa"/>
            <w:gridSpan w:val="5"/>
          </w:tcPr>
          <w:p w:rsidR="00E53FF8" w:rsidRPr="004A333D" w:rsidRDefault="00E53FF8" w:rsidP="004A333D">
            <w:pPr>
              <w:spacing w:after="0" w:line="240" w:lineRule="auto"/>
              <w:jc w:val="center"/>
              <w:rPr>
                <w:rFonts w:cs="Calibri"/>
                <w:b/>
                <w:sz w:val="18"/>
                <w:szCs w:val="18"/>
              </w:rPr>
            </w:pPr>
            <w:r w:rsidRPr="004A333D">
              <w:rPr>
                <w:rFonts w:cs="Calibri"/>
                <w:b/>
                <w:sz w:val="18"/>
                <w:szCs w:val="18"/>
              </w:rPr>
              <w:t>VALOR TOTAL</w:t>
            </w:r>
          </w:p>
        </w:tc>
        <w:tc>
          <w:tcPr>
            <w:tcW w:w="1289" w:type="dxa"/>
          </w:tcPr>
          <w:p w:rsidR="00E53FF8" w:rsidRPr="004A333D" w:rsidRDefault="00C33BE8" w:rsidP="004A333D">
            <w:pPr>
              <w:spacing w:after="0" w:line="240" w:lineRule="auto"/>
              <w:jc w:val="center"/>
              <w:rPr>
                <w:rFonts w:cs="Calibri"/>
                <w:b/>
                <w:sz w:val="18"/>
                <w:szCs w:val="18"/>
              </w:rPr>
            </w:pPr>
            <w:r>
              <w:rPr>
                <w:rFonts w:cs="Calibri"/>
                <w:b/>
                <w:sz w:val="18"/>
                <w:szCs w:val="18"/>
              </w:rPr>
              <w:t>30.000,00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AC6577" w:rsidRDefault="00AC6577" w:rsidP="001B4D61">
      <w:pPr>
        <w:tabs>
          <w:tab w:val="left" w:pos="7200"/>
        </w:tabs>
        <w:spacing w:after="120" w:line="240" w:lineRule="auto"/>
        <w:jc w:val="center"/>
        <w:rPr>
          <w:rFonts w:eastAsia="Batang" w:cs="Courier New"/>
          <w:b/>
          <w:bCs/>
          <w:color w:val="000000"/>
          <w:sz w:val="20"/>
          <w:szCs w:val="20"/>
          <w:u w:val="single"/>
        </w:rPr>
      </w:pPr>
    </w:p>
    <w:p w:rsidR="004A333D" w:rsidRDefault="004A333D"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4A333D">
        <w:rPr>
          <w:b/>
          <w:bCs/>
          <w:sz w:val="20"/>
          <w:szCs w:val="20"/>
          <w:u w:val="single"/>
        </w:rPr>
        <w:t>53</w:t>
      </w:r>
      <w:r w:rsidR="00764FC1" w:rsidRPr="00754080">
        <w:rPr>
          <w:b/>
          <w:bCs/>
          <w:sz w:val="20"/>
          <w:szCs w:val="20"/>
          <w:u w:val="single"/>
        </w:rPr>
        <w:t>/15</w:t>
      </w:r>
      <w:r w:rsidRPr="00754080">
        <w:rPr>
          <w:b/>
          <w:bCs/>
          <w:sz w:val="20"/>
          <w:szCs w:val="20"/>
          <w:u w:val="single"/>
        </w:rPr>
        <w:t>/SPAS/</w:t>
      </w:r>
      <w:r w:rsidR="004A333D">
        <w:rPr>
          <w:b/>
          <w:bCs/>
          <w:sz w:val="20"/>
          <w:szCs w:val="20"/>
          <w:u w:val="single"/>
        </w:rPr>
        <w:t>HGPP/LOGIST</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333D" w:rsidRPr="004A333D" w:rsidRDefault="004A333D" w:rsidP="004A333D">
      <w:pPr>
        <w:spacing w:after="0" w:line="240" w:lineRule="auto"/>
        <w:jc w:val="both"/>
        <w:rPr>
          <w:rFonts w:asciiTheme="minorHAnsi" w:hAnsiTheme="minorHAnsi"/>
          <w:sz w:val="20"/>
          <w:szCs w:val="20"/>
        </w:rPr>
      </w:pPr>
      <w:r w:rsidRPr="004A333D">
        <w:rPr>
          <w:rFonts w:asciiTheme="minorHAnsi" w:hAnsiTheme="minorHAnsi"/>
          <w:b/>
          <w:sz w:val="20"/>
          <w:szCs w:val="20"/>
        </w:rPr>
        <w:t>1.1.</w:t>
      </w:r>
      <w:r w:rsidRPr="004A333D">
        <w:rPr>
          <w:rFonts w:asciiTheme="minorHAnsi" w:hAnsiTheme="minorHAnsi"/>
          <w:sz w:val="20"/>
          <w:szCs w:val="20"/>
        </w:rPr>
        <w:t xml:space="preserve"> O presente Termo de Referência tem por objeto a aquisição </w:t>
      </w:r>
      <w:r w:rsidRPr="004A333D">
        <w:rPr>
          <w:rFonts w:asciiTheme="minorHAnsi" w:hAnsiTheme="minorHAnsi"/>
          <w:color w:val="000000"/>
          <w:sz w:val="20"/>
          <w:szCs w:val="20"/>
        </w:rPr>
        <w:t xml:space="preserve">de materiais hospitalares </w:t>
      </w:r>
      <w:r w:rsidRPr="004A333D">
        <w:rPr>
          <w:rFonts w:asciiTheme="minorHAnsi" w:hAnsiTheme="minorHAnsi"/>
          <w:b/>
          <w:color w:val="000000"/>
          <w:sz w:val="20"/>
          <w:szCs w:val="20"/>
        </w:rPr>
        <w:t>(KIT PARA OCLUSÃO DE LESÕES VASCULARES)</w:t>
      </w:r>
      <w:r w:rsidRPr="004A333D">
        <w:rPr>
          <w:rFonts w:asciiTheme="minorHAnsi" w:hAnsiTheme="minorHAnsi"/>
          <w:color w:val="000000"/>
          <w:sz w:val="20"/>
          <w:szCs w:val="20"/>
        </w:rPr>
        <w:t xml:space="preserve"> des</w:t>
      </w:r>
      <w:r w:rsidRPr="004A333D">
        <w:rPr>
          <w:rFonts w:asciiTheme="minorHAnsi" w:hAnsiTheme="minorHAnsi"/>
          <w:bCs/>
          <w:color w:val="000000"/>
          <w:sz w:val="20"/>
          <w:szCs w:val="20"/>
        </w:rPr>
        <w:t xml:space="preserve">tinados ao Hospital Geral Público de Palmas, </w:t>
      </w:r>
      <w:r w:rsidRPr="004A333D">
        <w:rPr>
          <w:rFonts w:asciiTheme="minorHAnsi" w:hAnsiTheme="minorHAnsi"/>
          <w:color w:val="000000"/>
          <w:sz w:val="20"/>
          <w:szCs w:val="20"/>
        </w:rPr>
        <w:t>conforme condições descritas</w:t>
      </w:r>
      <w:r w:rsidRPr="004A333D">
        <w:rPr>
          <w:rFonts w:asciiTheme="minorHAnsi" w:hAnsiTheme="minorHAnsi"/>
          <w:sz w:val="20"/>
          <w:szCs w:val="20"/>
        </w:rPr>
        <w:t xml:space="preserve"> a seguir.</w:t>
      </w:r>
    </w:p>
    <w:p w:rsidR="004A333D" w:rsidRPr="004A333D" w:rsidRDefault="004A333D" w:rsidP="004A333D">
      <w:pPr>
        <w:spacing w:after="120" w:line="240" w:lineRule="auto"/>
        <w:jc w:val="both"/>
        <w:rPr>
          <w:rFonts w:asciiTheme="minorHAnsi" w:hAnsiTheme="minorHAnsi"/>
          <w:color w:val="000000"/>
          <w:sz w:val="20"/>
          <w:szCs w:val="20"/>
        </w:rPr>
      </w:pPr>
      <w:r w:rsidRPr="004A333D">
        <w:rPr>
          <w:rFonts w:asciiTheme="minorHAnsi" w:hAnsiTheme="minorHAnsi"/>
          <w:b/>
          <w:color w:val="000000"/>
          <w:sz w:val="20"/>
          <w:szCs w:val="20"/>
        </w:rPr>
        <w:t>1.2.</w:t>
      </w:r>
      <w:r w:rsidRPr="004A333D">
        <w:rPr>
          <w:rFonts w:asciiTheme="minorHAnsi" w:hAnsiTheme="minorHAnsi"/>
          <w:color w:val="000000"/>
          <w:sz w:val="20"/>
          <w:szCs w:val="20"/>
        </w:rPr>
        <w:t xml:space="preserve"> Para fins deste Termo de Referência, </w:t>
      </w:r>
      <w:r w:rsidRPr="004A333D">
        <w:rPr>
          <w:rFonts w:asciiTheme="minorHAnsi" w:hAnsiTheme="minorHAnsi"/>
          <w:bCs/>
          <w:color w:val="000000"/>
          <w:sz w:val="20"/>
          <w:szCs w:val="20"/>
        </w:rPr>
        <w:t>produto(s)</w:t>
      </w:r>
      <w:r w:rsidRPr="004A333D">
        <w:rPr>
          <w:rFonts w:asciiTheme="minorHAnsi" w:hAnsiTheme="minorHAnsi"/>
          <w:color w:val="000000"/>
          <w:sz w:val="20"/>
          <w:szCs w:val="20"/>
        </w:rPr>
        <w:t>, leia-se materiais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A333D" w:rsidRPr="00E166E5" w:rsidRDefault="004A333D" w:rsidP="00050A3E">
      <w:pPr>
        <w:spacing w:after="120" w:line="240" w:lineRule="auto"/>
        <w:jc w:val="both"/>
        <w:rPr>
          <w:rFonts w:cs="Calibri"/>
          <w:b/>
          <w:bCs/>
          <w:color w:val="FFFFFF"/>
          <w:sz w:val="20"/>
          <w:szCs w:val="20"/>
        </w:rPr>
      </w:pPr>
      <w:r w:rsidRPr="00D10552">
        <w:rPr>
          <w:rFonts w:asciiTheme="minorHAnsi" w:hAnsiTheme="minorHAnsi"/>
          <w:b/>
          <w:color w:val="000000"/>
          <w:sz w:val="20"/>
          <w:szCs w:val="20"/>
        </w:rPr>
        <w:t>2.1.</w:t>
      </w:r>
      <w:r w:rsidRPr="004A333D">
        <w:rPr>
          <w:rFonts w:asciiTheme="minorHAnsi" w:hAnsiTheme="minorHAnsi"/>
          <w:sz w:val="20"/>
          <w:szCs w:val="20"/>
        </w:rPr>
        <w:t xml:space="preserve"> O produto solicitado destina-se integral e exclusivamente ao tratamento das </w:t>
      </w:r>
      <w:proofErr w:type="gramStart"/>
      <w:r w:rsidRPr="004A333D">
        <w:rPr>
          <w:rFonts w:asciiTheme="minorHAnsi" w:hAnsiTheme="minorHAnsi"/>
          <w:sz w:val="20"/>
          <w:szCs w:val="20"/>
        </w:rPr>
        <w:t>pacientes Maria Antônia Galvão</w:t>
      </w:r>
      <w:proofErr w:type="gramEnd"/>
      <w:r w:rsidRPr="004A333D">
        <w:rPr>
          <w:rFonts w:asciiTheme="minorHAnsi" w:hAnsiTheme="minorHAnsi"/>
          <w:sz w:val="20"/>
          <w:szCs w:val="20"/>
        </w:rPr>
        <w:t xml:space="preserve"> de Carvalho, portadora de má formação arteriovenosa no pé direito, apresentando dor e edema local, ocasionando prejuízo na marcha e atividades diárias, </w:t>
      </w:r>
      <w:r w:rsidR="00F26756">
        <w:rPr>
          <w:rFonts w:asciiTheme="minorHAnsi" w:hAnsiTheme="minorHAnsi"/>
          <w:sz w:val="20"/>
          <w:szCs w:val="20"/>
        </w:rPr>
        <w:t>da paciente D.A.S.</w:t>
      </w:r>
      <w:r w:rsidRPr="004A333D">
        <w:rPr>
          <w:rFonts w:asciiTheme="minorHAnsi" w:hAnsiTheme="minorHAnsi"/>
          <w:sz w:val="20"/>
          <w:szCs w:val="20"/>
        </w:rPr>
        <w:t xml:space="preserve">, portadora de fístula arteriovenosa no lábio superior, em expansão, apresentando dor e deformidade facial, </w:t>
      </w:r>
      <w:r w:rsidR="00F26756">
        <w:rPr>
          <w:rFonts w:asciiTheme="minorHAnsi" w:hAnsiTheme="minorHAnsi"/>
          <w:sz w:val="20"/>
          <w:szCs w:val="20"/>
        </w:rPr>
        <w:t>da paciente F.J.C.S.</w:t>
      </w:r>
      <w:bookmarkStart w:id="2" w:name="_GoBack"/>
      <w:bookmarkEnd w:id="2"/>
      <w:r w:rsidRPr="004A333D">
        <w:rPr>
          <w:rFonts w:asciiTheme="minorHAnsi" w:hAnsiTheme="minorHAnsi"/>
          <w:sz w:val="20"/>
          <w:szCs w:val="20"/>
        </w:rPr>
        <w:t>, portadora de má formação arteriovenosa congênita na língua, em expansão, com prejuízo na fala e diminuição da qualidade de vida.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D10552" w:rsidRPr="003307F2" w:rsidRDefault="00D10552" w:rsidP="00D10552">
      <w:pPr>
        <w:autoSpaceDE w:val="0"/>
        <w:autoSpaceDN w:val="0"/>
        <w:adjustRightInd w:val="0"/>
        <w:spacing w:after="0" w:line="240" w:lineRule="auto"/>
        <w:jc w:val="both"/>
        <w:rPr>
          <w:rFonts w:asciiTheme="minorHAnsi" w:hAnsiTheme="minorHAnsi"/>
          <w:b/>
          <w:bCs/>
          <w:sz w:val="20"/>
          <w:szCs w:val="20"/>
          <w:u w:val="single"/>
        </w:rPr>
      </w:pPr>
      <w:r w:rsidRPr="003307F2">
        <w:rPr>
          <w:rFonts w:asciiTheme="minorHAnsi" w:hAnsiTheme="minorHAnsi"/>
          <w:b/>
          <w:bCs/>
          <w:sz w:val="20"/>
          <w:szCs w:val="20"/>
          <w:u w:val="single"/>
        </w:rPr>
        <w:t>3.2. DA QUALIDADE DOS PRODUTOS:</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D10552">
        <w:rPr>
          <w:rFonts w:asciiTheme="minorHAnsi" w:hAnsiTheme="minorHAnsi"/>
          <w:b/>
          <w:sz w:val="20"/>
          <w:szCs w:val="20"/>
          <w:u w:val="single"/>
        </w:rPr>
        <w:t>3.2.1.</w:t>
      </w:r>
      <w:r w:rsidRPr="003307F2">
        <w:rPr>
          <w:rFonts w:asciiTheme="minorHAnsi" w:hAnsiTheme="minorHAnsi"/>
          <w:sz w:val="20"/>
          <w:szCs w:val="20"/>
          <w:u w:val="single"/>
        </w:rPr>
        <w:t xml:space="preserve"> Os produtos devem ser:</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sz w:val="20"/>
          <w:szCs w:val="20"/>
        </w:rPr>
        <w:t>a) de alta qualidade, com excelente acabamento, sem falhas ou quaisquer outras avarias;</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sz w:val="20"/>
          <w:szCs w:val="20"/>
        </w:rPr>
        <w:t>b) entregues obedecendo rigorosamente as clausulas do Edital e seus anexos.</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c) </w:t>
      </w:r>
      <w:r w:rsidRPr="003307F2">
        <w:rPr>
          <w:rFonts w:asciiTheme="minorHAnsi" w:hAnsiTheme="minorHAnsi"/>
          <w:sz w:val="20"/>
          <w:szCs w:val="20"/>
        </w:rPr>
        <w:t>estéreis</w:t>
      </w:r>
      <w:r>
        <w:rPr>
          <w:rFonts w:asciiTheme="minorHAnsi" w:hAnsiTheme="minorHAnsi"/>
          <w:sz w:val="20"/>
          <w:szCs w:val="20"/>
        </w:rPr>
        <w:t xml:space="preserve"> e</w:t>
      </w:r>
      <w:r w:rsidRPr="003307F2">
        <w:rPr>
          <w:rFonts w:asciiTheme="minorHAnsi" w:hAnsiTheme="minorHAnsi"/>
          <w:sz w:val="20"/>
          <w:szCs w:val="20"/>
        </w:rPr>
        <w:t xml:space="preserve"> acondicionados em embalagens lacradas individualmente, identificados e em perfeitas condições de armazenagem.</w:t>
      </w:r>
    </w:p>
    <w:p w:rsidR="00D10552" w:rsidRPr="003307F2" w:rsidRDefault="00D10552" w:rsidP="00D10552">
      <w:pPr>
        <w:autoSpaceDE w:val="0"/>
        <w:autoSpaceDN w:val="0"/>
        <w:adjustRightInd w:val="0"/>
        <w:spacing w:after="0" w:line="240" w:lineRule="auto"/>
        <w:jc w:val="both"/>
        <w:rPr>
          <w:rFonts w:asciiTheme="minorHAnsi" w:hAnsiTheme="minorHAnsi"/>
          <w:b/>
          <w:sz w:val="20"/>
          <w:szCs w:val="20"/>
        </w:rPr>
      </w:pPr>
      <w:r w:rsidRPr="00D10552">
        <w:rPr>
          <w:rFonts w:asciiTheme="minorHAnsi" w:hAnsiTheme="minorHAnsi"/>
          <w:b/>
          <w:sz w:val="20"/>
          <w:szCs w:val="20"/>
        </w:rPr>
        <w:t>3.2.2.</w:t>
      </w:r>
      <w:r w:rsidRPr="003307F2">
        <w:rPr>
          <w:rFonts w:asciiTheme="minorHAnsi" w:hAnsiTheme="minorHAnsi"/>
          <w:sz w:val="20"/>
          <w:szCs w:val="20"/>
        </w:rPr>
        <w:t xml:space="preserve"> Produtos contendo baixa qualidade, em desacordo com o edital e seus anexos ou com a legislação vigente aplicada, serão rejeitados pela Secretaria da Saúde.</w:t>
      </w:r>
    </w:p>
    <w:p w:rsidR="00D10552" w:rsidRPr="003307F2" w:rsidRDefault="00D10552" w:rsidP="00D10552">
      <w:pPr>
        <w:autoSpaceDE w:val="0"/>
        <w:autoSpaceDN w:val="0"/>
        <w:adjustRightInd w:val="0"/>
        <w:spacing w:after="0" w:line="240" w:lineRule="auto"/>
        <w:jc w:val="both"/>
        <w:rPr>
          <w:rFonts w:asciiTheme="minorHAnsi" w:hAnsiTheme="minorHAnsi"/>
          <w:b/>
          <w:bCs/>
          <w:sz w:val="20"/>
          <w:szCs w:val="20"/>
          <w:u w:val="single"/>
        </w:rPr>
      </w:pPr>
      <w:r w:rsidRPr="003307F2">
        <w:rPr>
          <w:rFonts w:asciiTheme="minorHAnsi" w:hAnsiTheme="minorHAnsi"/>
          <w:b/>
          <w:bCs/>
          <w:sz w:val="20"/>
          <w:szCs w:val="20"/>
          <w:u w:val="single"/>
        </w:rPr>
        <w:t>3.3. DA IDENTIFICAÇÃO/EMBALAGEM DOS PRODUTOS:</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D10552">
        <w:rPr>
          <w:rFonts w:asciiTheme="minorHAnsi" w:hAnsiTheme="minorHAnsi"/>
          <w:b/>
          <w:sz w:val="20"/>
          <w:szCs w:val="20"/>
        </w:rPr>
        <w:t>3.3.1.</w:t>
      </w:r>
      <w:r w:rsidRPr="003307F2">
        <w:rPr>
          <w:rFonts w:asciiTheme="minorHAnsi" w:hAnsiTheme="minorHAnsi"/>
          <w:sz w:val="20"/>
          <w:szCs w:val="20"/>
        </w:rPr>
        <w:t xml:space="preserve"> Os produtos fornecidos deverão possuir embalagem, contendo:</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sz w:val="20"/>
          <w:szCs w:val="20"/>
        </w:rPr>
        <w:t xml:space="preserve">a) nome e </w:t>
      </w:r>
      <w:r w:rsidRPr="003307F2">
        <w:rPr>
          <w:rFonts w:asciiTheme="minorHAnsi" w:hAnsiTheme="minorHAnsi"/>
          <w:i/>
          <w:iCs/>
          <w:sz w:val="20"/>
          <w:szCs w:val="20"/>
        </w:rPr>
        <w:t>website</w:t>
      </w:r>
      <w:r w:rsidRPr="003307F2">
        <w:rPr>
          <w:rFonts w:asciiTheme="minorHAnsi" w:hAnsiTheme="minorHAnsi"/>
          <w:sz w:val="20"/>
          <w:szCs w:val="20"/>
        </w:rPr>
        <w:t xml:space="preserve"> do fabricante;</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sz w:val="20"/>
          <w:szCs w:val="20"/>
        </w:rPr>
        <w:t>b) data do término da garantia;</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sz w:val="20"/>
          <w:szCs w:val="20"/>
        </w:rPr>
        <w:t>c) dados para acionamento da garantia.</w:t>
      </w:r>
    </w:p>
    <w:p w:rsidR="00D10552" w:rsidRPr="003307F2" w:rsidRDefault="00D10552" w:rsidP="00D10552">
      <w:pPr>
        <w:autoSpaceDE w:val="0"/>
        <w:autoSpaceDN w:val="0"/>
        <w:adjustRightInd w:val="0"/>
        <w:spacing w:after="0" w:line="240" w:lineRule="auto"/>
        <w:jc w:val="both"/>
        <w:rPr>
          <w:rFonts w:asciiTheme="minorHAnsi" w:hAnsiTheme="minorHAnsi"/>
          <w:sz w:val="20"/>
          <w:szCs w:val="20"/>
        </w:rPr>
      </w:pPr>
      <w:r w:rsidRPr="003307F2">
        <w:rPr>
          <w:rFonts w:asciiTheme="minorHAnsi" w:hAnsiTheme="minorHAnsi"/>
          <w:b/>
          <w:bCs/>
          <w:sz w:val="20"/>
          <w:szCs w:val="20"/>
          <w:u w:val="single"/>
        </w:rPr>
        <w:t>3.4. DA VALIDADE DOS PRODUTOS:</w:t>
      </w:r>
    </w:p>
    <w:p w:rsidR="00D10552" w:rsidRPr="003307F2" w:rsidRDefault="00D10552" w:rsidP="00D10552">
      <w:pPr>
        <w:autoSpaceDE w:val="0"/>
        <w:autoSpaceDN w:val="0"/>
        <w:adjustRightInd w:val="0"/>
        <w:spacing w:after="0" w:line="240" w:lineRule="auto"/>
        <w:jc w:val="both"/>
        <w:rPr>
          <w:rFonts w:asciiTheme="minorHAnsi" w:hAnsiTheme="minorHAnsi"/>
          <w:color w:val="000000"/>
          <w:sz w:val="20"/>
          <w:szCs w:val="20"/>
        </w:rPr>
      </w:pPr>
      <w:r w:rsidRPr="00D10552">
        <w:rPr>
          <w:rFonts w:asciiTheme="minorHAnsi" w:hAnsiTheme="minorHAnsi"/>
          <w:b/>
          <w:color w:val="000000"/>
          <w:sz w:val="20"/>
          <w:szCs w:val="20"/>
        </w:rPr>
        <w:t>3.4.1.</w:t>
      </w:r>
      <w:r w:rsidRPr="003307F2">
        <w:rPr>
          <w:rFonts w:asciiTheme="minorHAnsi" w:hAnsiTheme="minorHAnsi"/>
          <w:color w:val="000000"/>
          <w:sz w:val="20"/>
          <w:szCs w:val="20"/>
        </w:rPr>
        <w:t xml:space="preserve"> Os produtos devem ter validade mínima de 24 meses, contados a partir da entrega ao Contratante.</w:t>
      </w:r>
    </w:p>
    <w:p w:rsidR="00D10552" w:rsidRPr="003307F2" w:rsidRDefault="00D10552" w:rsidP="00D10552">
      <w:pPr>
        <w:autoSpaceDE w:val="0"/>
        <w:autoSpaceDN w:val="0"/>
        <w:adjustRightInd w:val="0"/>
        <w:spacing w:after="0" w:line="240" w:lineRule="auto"/>
        <w:jc w:val="both"/>
        <w:rPr>
          <w:rFonts w:asciiTheme="minorHAnsi" w:hAnsiTheme="minorHAnsi"/>
          <w:color w:val="000000"/>
          <w:sz w:val="20"/>
          <w:szCs w:val="20"/>
        </w:rPr>
      </w:pPr>
      <w:r w:rsidRPr="003307F2">
        <w:rPr>
          <w:rFonts w:asciiTheme="minorHAnsi" w:hAnsiTheme="minorHAnsi"/>
          <w:b/>
          <w:bCs/>
          <w:sz w:val="20"/>
          <w:szCs w:val="20"/>
          <w:u w:val="single"/>
        </w:rPr>
        <w:t>3.5. DA ADJUDICAÇÃO:</w:t>
      </w:r>
    </w:p>
    <w:p w:rsidR="00D10552" w:rsidRPr="003307F2" w:rsidRDefault="00D10552" w:rsidP="00D1055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D10552">
        <w:rPr>
          <w:rFonts w:asciiTheme="minorHAnsi" w:hAnsiTheme="minorHAnsi"/>
          <w:b/>
          <w:sz w:val="20"/>
          <w:szCs w:val="20"/>
        </w:rPr>
        <w:t>3.5.1.</w:t>
      </w:r>
      <w:r w:rsidRPr="003307F2">
        <w:rPr>
          <w:rFonts w:asciiTheme="minorHAnsi" w:hAnsiTheme="minorHAnsi"/>
          <w:sz w:val="20"/>
          <w:szCs w:val="20"/>
        </w:rPr>
        <w:t xml:space="preserve"> A adjudicação será por item.</w:t>
      </w:r>
    </w:p>
    <w:p w:rsidR="00D10552" w:rsidRPr="001D2C43" w:rsidRDefault="00D10552" w:rsidP="00D1055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D10552">
        <w:rPr>
          <w:rFonts w:asciiTheme="minorHAnsi" w:hAnsiTheme="minorHAnsi"/>
          <w:b/>
          <w:sz w:val="20"/>
          <w:szCs w:val="20"/>
        </w:rPr>
        <w:t>3.5.2.</w:t>
      </w:r>
      <w:r w:rsidRPr="003307F2">
        <w:rPr>
          <w:rFonts w:asciiTheme="minorHAnsi" w:hAnsiTheme="minorHAnsi"/>
          <w:sz w:val="20"/>
          <w:szCs w:val="20"/>
        </w:rPr>
        <w:t xml:space="preserve"> Não se admitirá proposta de preços cujo valor ofertado para o item seja superior ao preço máximo que a SESAU/TO se dispõe a pagar.</w:t>
      </w:r>
    </w:p>
    <w:p w:rsidR="00E166E5" w:rsidRPr="00D10552" w:rsidRDefault="00E166E5" w:rsidP="00AD1F48">
      <w:pPr>
        <w:shd w:val="clear" w:color="auto" w:fill="3333FF"/>
        <w:spacing w:after="0"/>
        <w:jc w:val="both"/>
        <w:rPr>
          <w:rFonts w:asciiTheme="minorHAnsi" w:hAnsiTheme="minorHAnsi"/>
          <w:b/>
          <w:bCs/>
          <w:sz w:val="20"/>
          <w:szCs w:val="20"/>
          <w:u w:val="single"/>
        </w:rPr>
      </w:pPr>
      <w:r w:rsidRPr="00D10552">
        <w:rPr>
          <w:rFonts w:asciiTheme="minorHAnsi" w:hAnsiTheme="minorHAnsi" w:cs="Calibri"/>
          <w:b/>
          <w:bCs/>
          <w:color w:val="FFFFFF"/>
          <w:sz w:val="20"/>
          <w:szCs w:val="20"/>
        </w:rPr>
        <w:t>0</w:t>
      </w:r>
      <w:r w:rsidR="00A1054E" w:rsidRPr="00D10552">
        <w:rPr>
          <w:rFonts w:asciiTheme="minorHAnsi" w:hAnsiTheme="minorHAnsi" w:cs="Calibri"/>
          <w:b/>
          <w:bCs/>
          <w:color w:val="FFFFFF"/>
          <w:sz w:val="20"/>
          <w:szCs w:val="20"/>
        </w:rPr>
        <w:t>5</w:t>
      </w:r>
      <w:r w:rsidRPr="00D10552">
        <w:rPr>
          <w:rFonts w:asciiTheme="minorHAnsi" w:hAnsiTheme="minorHAnsi" w:cs="Calibri"/>
          <w:b/>
          <w:bCs/>
          <w:color w:val="FFFFFF"/>
          <w:sz w:val="20"/>
          <w:szCs w:val="20"/>
        </w:rPr>
        <w:t xml:space="preserve">. </w:t>
      </w:r>
      <w:r w:rsidR="00D10552" w:rsidRPr="00D10552">
        <w:rPr>
          <w:rFonts w:asciiTheme="minorHAnsi" w:hAnsiTheme="minorHAnsi"/>
          <w:b/>
          <w:bCs/>
          <w:color w:val="FFFFFF"/>
          <w:sz w:val="20"/>
          <w:szCs w:val="20"/>
        </w:rPr>
        <w:t>DA QUALIFICAÇÃO TÉCNICA DOS LICITANTES</w:t>
      </w:r>
    </w:p>
    <w:p w:rsidR="00D10552" w:rsidRPr="00D10552" w:rsidRDefault="00D10552" w:rsidP="00C25507">
      <w:pPr>
        <w:spacing w:after="120" w:line="240" w:lineRule="auto"/>
        <w:jc w:val="both"/>
        <w:rPr>
          <w:rFonts w:asciiTheme="minorHAnsi" w:eastAsia="Batang" w:hAnsiTheme="minorHAnsi" w:cs="Calibri"/>
          <w:color w:val="000000"/>
          <w:sz w:val="20"/>
          <w:szCs w:val="20"/>
        </w:rPr>
      </w:pPr>
      <w:r w:rsidRPr="00D10552">
        <w:rPr>
          <w:rFonts w:asciiTheme="minorHAnsi" w:hAnsiTheme="minorHAnsi" w:cs="Courier New"/>
          <w:b/>
          <w:bCs/>
          <w:iCs/>
          <w:color w:val="000000"/>
          <w:sz w:val="20"/>
          <w:szCs w:val="20"/>
        </w:rPr>
        <w:t>4.1.</w:t>
      </w:r>
      <w:r w:rsidRPr="00D10552">
        <w:rPr>
          <w:rFonts w:asciiTheme="minorHAnsi" w:hAnsiTheme="minorHAnsi" w:cs="Courier New"/>
          <w:bCs/>
          <w:iCs/>
          <w:color w:val="000000"/>
          <w:sz w:val="20"/>
          <w:szCs w:val="20"/>
        </w:rPr>
        <w:t xml:space="preserve"> </w:t>
      </w:r>
      <w:r w:rsidR="00C25507">
        <w:rPr>
          <w:rFonts w:asciiTheme="minorHAnsi" w:hAnsiTheme="minorHAnsi" w:cs="Courier New"/>
          <w:bCs/>
          <w:iCs/>
          <w:color w:val="000000"/>
          <w:sz w:val="20"/>
          <w:szCs w:val="20"/>
        </w:rPr>
        <w:t xml:space="preserve">Conforme item 13.3. </w:t>
      </w:r>
      <w:proofErr w:type="gramStart"/>
      <w:r w:rsidR="00C25507">
        <w:rPr>
          <w:rFonts w:asciiTheme="minorHAnsi" w:hAnsiTheme="minorHAnsi" w:cs="Courier New"/>
          <w:bCs/>
          <w:iCs/>
          <w:color w:val="000000"/>
          <w:sz w:val="20"/>
          <w:szCs w:val="20"/>
        </w:rPr>
        <w:t>do</w:t>
      </w:r>
      <w:proofErr w:type="gramEnd"/>
      <w:r w:rsidR="00C25507">
        <w:rPr>
          <w:rFonts w:asciiTheme="minorHAnsi" w:hAnsiTheme="minorHAnsi" w:cs="Courier New"/>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97EC8">
        <w:rPr>
          <w:rFonts w:cs="Calibri"/>
          <w:b/>
          <w:bCs/>
          <w:color w:val="FFFFFF"/>
          <w:sz w:val="20"/>
          <w:szCs w:val="20"/>
        </w:rPr>
        <w:t>DAS AMOSTRAS</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color w:val="000000"/>
          <w:sz w:val="20"/>
          <w:szCs w:val="20"/>
        </w:rPr>
        <w:t>5.1.</w:t>
      </w:r>
      <w:r w:rsidRPr="003307F2">
        <w:rPr>
          <w:rFonts w:asciiTheme="minorHAnsi" w:hAnsiTheme="minorHAnsi"/>
          <w:color w:val="000000"/>
          <w:sz w:val="20"/>
          <w:szCs w:val="20"/>
        </w:rPr>
        <w:t xml:space="preserve"> </w:t>
      </w:r>
      <w:r w:rsidRPr="003307F2">
        <w:rPr>
          <w:rFonts w:asciiTheme="minorHAnsi" w:hAnsiTheme="minorHAnsi"/>
          <w:bCs/>
          <w:sz w:val="20"/>
          <w:szCs w:val="20"/>
        </w:rPr>
        <w:t xml:space="preserve">Caso julgue necessário, a SESAU/TO poderá solicitar amostra à empresa vencedora, objetivando </w:t>
      </w:r>
      <w:r w:rsidRPr="003307F2">
        <w:rPr>
          <w:rFonts w:asciiTheme="minorHAnsi" w:hAnsiTheme="minorHAnsi"/>
          <w:color w:val="000000"/>
          <w:sz w:val="20"/>
          <w:szCs w:val="20"/>
        </w:rPr>
        <w:t>verificar se os produtos ofertados atendem as exigências do Edital e de seus anexos, nos termos do artigo 43, IV da Lei Federal 8.666/1.993</w:t>
      </w:r>
      <w:r w:rsidRPr="003307F2">
        <w:rPr>
          <w:rFonts w:asciiTheme="minorHAnsi" w:hAnsiTheme="minorHAnsi"/>
          <w:bCs/>
          <w:sz w:val="20"/>
          <w:szCs w:val="20"/>
        </w:rPr>
        <w:t>.</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bCs/>
          <w:sz w:val="20"/>
          <w:szCs w:val="20"/>
        </w:rPr>
        <w:t>5.1.1.</w:t>
      </w:r>
      <w:r w:rsidRPr="003307F2">
        <w:rPr>
          <w:rFonts w:asciiTheme="minorHAnsi" w:hAnsiTheme="minorHAnsi"/>
          <w:bCs/>
          <w:sz w:val="20"/>
          <w:szCs w:val="20"/>
        </w:rPr>
        <w:t xml:space="preserve"> As amostras serão aferidas por uma Comissão composta por, no mínimo, três servidores.</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bCs/>
          <w:sz w:val="20"/>
          <w:szCs w:val="20"/>
        </w:rPr>
        <w:t>5.1.2.</w:t>
      </w:r>
      <w:r w:rsidRPr="003307F2">
        <w:rPr>
          <w:rFonts w:asciiTheme="minorHAnsi" w:hAnsiTheme="minorHAnsi"/>
          <w:bCs/>
          <w:sz w:val="20"/>
          <w:szCs w:val="20"/>
        </w:rPr>
        <w:t xml:space="preserve"> Desclassificada a proposta/amostra, serão convocadas as licitantes subsequentes.</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bCs/>
          <w:sz w:val="20"/>
          <w:szCs w:val="20"/>
        </w:rPr>
        <w:t>5.1.3.</w:t>
      </w:r>
      <w:r w:rsidRPr="003307F2">
        <w:rPr>
          <w:rFonts w:asciiTheme="minorHAnsi" w:hAnsiTheme="minorHAnsi"/>
          <w:bCs/>
          <w:sz w:val="20"/>
          <w:szCs w:val="20"/>
        </w:rPr>
        <w:t xml:space="preserve"> Terá a proposta/amostra desclassificada, sem prejuízo das sanções cabíveis, a licitante que:</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bCs/>
          <w:sz w:val="20"/>
          <w:szCs w:val="20"/>
        </w:rPr>
        <w:t>a)</w:t>
      </w:r>
      <w:r w:rsidRPr="003307F2">
        <w:rPr>
          <w:rFonts w:asciiTheme="minorHAnsi" w:hAnsiTheme="minorHAnsi"/>
          <w:bCs/>
          <w:sz w:val="20"/>
          <w:szCs w:val="20"/>
        </w:rPr>
        <w:t xml:space="preserve"> Não apresentar a amostra no prazo e nas condições solicitadas;</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97EC8">
        <w:rPr>
          <w:rFonts w:asciiTheme="minorHAnsi" w:hAnsiTheme="minorHAnsi"/>
          <w:b/>
          <w:bCs/>
          <w:sz w:val="20"/>
          <w:szCs w:val="20"/>
        </w:rPr>
        <w:t>b)</w:t>
      </w:r>
      <w:r w:rsidRPr="003307F2">
        <w:rPr>
          <w:rFonts w:asciiTheme="minorHAnsi" w:hAnsiTheme="minorHAnsi"/>
          <w:bCs/>
          <w:sz w:val="20"/>
          <w:szCs w:val="20"/>
        </w:rPr>
        <w:t xml:space="preserve"> Apresentar produto de baixa qualidade;</w:t>
      </w:r>
    </w:p>
    <w:p w:rsidR="00097EC8" w:rsidRPr="003307F2" w:rsidRDefault="00097EC8" w:rsidP="00097E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bCs/>
          <w:sz w:val="20"/>
          <w:szCs w:val="20"/>
        </w:rPr>
      </w:pPr>
      <w:r w:rsidRPr="00097EC8">
        <w:rPr>
          <w:rFonts w:asciiTheme="minorHAnsi" w:hAnsiTheme="minorHAnsi"/>
          <w:b/>
          <w:bCs/>
          <w:sz w:val="20"/>
          <w:szCs w:val="20"/>
        </w:rPr>
        <w:t>c)</w:t>
      </w:r>
      <w:r w:rsidRPr="003307F2">
        <w:rPr>
          <w:rFonts w:asciiTheme="minorHAnsi" w:hAnsiTheme="minorHAnsi"/>
          <w:bCs/>
          <w:sz w:val="20"/>
          <w:szCs w:val="20"/>
        </w:rPr>
        <w:t xml:space="preserve">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97EC8" w:rsidRPr="003307F2">
        <w:rPr>
          <w:rFonts w:asciiTheme="minorHAnsi" w:hAnsiTheme="minorHAnsi"/>
          <w:b/>
          <w:bCs/>
          <w:color w:val="FFFFFF"/>
          <w:sz w:val="20"/>
          <w:szCs w:val="20"/>
        </w:rPr>
        <w:t>DO PRAZO DE ENTREGA DOS PRODUTOS</w:t>
      </w:r>
    </w:p>
    <w:p w:rsidR="006C26AB" w:rsidRPr="003307F2" w:rsidRDefault="006C26AB" w:rsidP="006C26AB">
      <w:pPr>
        <w:tabs>
          <w:tab w:val="left" w:pos="7200"/>
        </w:tabs>
        <w:spacing w:after="0" w:line="240" w:lineRule="auto"/>
        <w:jc w:val="both"/>
        <w:rPr>
          <w:rFonts w:asciiTheme="minorHAnsi" w:hAnsiTheme="minorHAnsi"/>
          <w:color w:val="000000"/>
          <w:sz w:val="20"/>
          <w:szCs w:val="20"/>
        </w:rPr>
      </w:pPr>
      <w:r w:rsidRPr="006C26AB">
        <w:rPr>
          <w:rFonts w:asciiTheme="minorHAnsi" w:eastAsia="Batang" w:hAnsiTheme="minorHAnsi"/>
          <w:b/>
          <w:color w:val="000000"/>
          <w:sz w:val="20"/>
          <w:szCs w:val="20"/>
        </w:rPr>
        <w:t>6.1.</w:t>
      </w:r>
      <w:r w:rsidRPr="003307F2">
        <w:rPr>
          <w:rFonts w:asciiTheme="minorHAnsi" w:eastAsia="Batang" w:hAnsiTheme="minorHAnsi"/>
          <w:color w:val="000000"/>
          <w:sz w:val="20"/>
          <w:szCs w:val="20"/>
        </w:rPr>
        <w:t xml:space="preserve"> </w:t>
      </w:r>
      <w:r w:rsidRPr="003307F2">
        <w:rPr>
          <w:rFonts w:asciiTheme="minorHAnsi" w:hAnsiTheme="minorHAnsi"/>
          <w:color w:val="000000"/>
          <w:sz w:val="20"/>
          <w:szCs w:val="20"/>
        </w:rPr>
        <w:t xml:space="preserve">A entrega deverá ser feita no prazo máximo de </w:t>
      </w:r>
      <w:r w:rsidRPr="003307F2">
        <w:rPr>
          <w:rFonts w:asciiTheme="minorHAnsi" w:hAnsiTheme="minorHAnsi"/>
          <w:b/>
          <w:color w:val="000000"/>
          <w:sz w:val="20"/>
          <w:szCs w:val="20"/>
        </w:rPr>
        <w:t>10</w:t>
      </w:r>
      <w:r w:rsidRPr="003307F2">
        <w:rPr>
          <w:rFonts w:asciiTheme="minorHAnsi" w:hAnsiTheme="minorHAnsi"/>
          <w:b/>
          <w:bCs/>
          <w:color w:val="000000"/>
          <w:sz w:val="20"/>
          <w:szCs w:val="20"/>
        </w:rPr>
        <w:t xml:space="preserve"> (dez) dias corridos</w:t>
      </w:r>
      <w:r w:rsidRPr="003307F2">
        <w:rPr>
          <w:rFonts w:asciiTheme="minorHAnsi" w:hAnsiTheme="minorHAnsi"/>
          <w:color w:val="000000"/>
          <w:sz w:val="20"/>
          <w:szCs w:val="20"/>
        </w:rPr>
        <w:t>, contados do recebimento da Nota de Empenho, salvo, se por motivo justo, a CONTRATADA solicitar prorrogação, e este pedido ser aceito pela SESAU/TO.</w:t>
      </w:r>
    </w:p>
    <w:p w:rsidR="006C26AB" w:rsidRPr="003307F2" w:rsidRDefault="006C26AB" w:rsidP="006C26AB">
      <w:pPr>
        <w:tabs>
          <w:tab w:val="left" w:pos="7200"/>
        </w:tabs>
        <w:spacing w:after="120" w:line="240" w:lineRule="auto"/>
        <w:jc w:val="both"/>
        <w:rPr>
          <w:rFonts w:asciiTheme="minorHAnsi" w:eastAsia="Batang" w:hAnsiTheme="minorHAnsi"/>
          <w:sz w:val="20"/>
          <w:szCs w:val="20"/>
        </w:rPr>
      </w:pPr>
      <w:r w:rsidRPr="006C26AB">
        <w:rPr>
          <w:rFonts w:asciiTheme="minorHAnsi" w:eastAsia="Batang" w:hAnsiTheme="minorHAnsi"/>
          <w:b/>
          <w:color w:val="000000"/>
          <w:sz w:val="20"/>
          <w:szCs w:val="20"/>
        </w:rPr>
        <w:t>6.2.</w:t>
      </w:r>
      <w:r w:rsidRPr="003307F2">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3307F2">
        <w:rPr>
          <w:rFonts w:asciiTheme="minorHAnsi" w:eastAsia="Batang" w:hAnsiTheme="minorHAnsi"/>
          <w:sz w:val="20"/>
          <w:szCs w:val="20"/>
        </w:rPr>
        <w:t>cados os licitantes remanescentes em ordem de classificação para contratar com a SESAU/TO.</w:t>
      </w:r>
    </w:p>
    <w:p w:rsidR="00E166E5" w:rsidRPr="006C26AB" w:rsidRDefault="00E166E5" w:rsidP="00AD1F48">
      <w:pPr>
        <w:shd w:val="clear" w:color="auto" w:fill="3333FF"/>
        <w:spacing w:after="0"/>
        <w:jc w:val="both"/>
        <w:rPr>
          <w:rFonts w:asciiTheme="minorHAnsi" w:hAnsiTheme="minorHAnsi"/>
          <w:b/>
          <w:bCs/>
          <w:sz w:val="20"/>
          <w:szCs w:val="20"/>
          <w:u w:val="single"/>
        </w:rPr>
      </w:pPr>
      <w:r w:rsidRPr="006C26AB">
        <w:rPr>
          <w:rFonts w:asciiTheme="minorHAnsi" w:hAnsiTheme="minorHAnsi" w:cs="Calibri"/>
          <w:b/>
          <w:bCs/>
          <w:color w:val="FFFFFF"/>
          <w:sz w:val="20"/>
          <w:szCs w:val="20"/>
        </w:rPr>
        <w:t>0</w:t>
      </w:r>
      <w:r w:rsidR="00F02488" w:rsidRPr="006C26AB">
        <w:rPr>
          <w:rFonts w:asciiTheme="minorHAnsi" w:hAnsiTheme="minorHAnsi" w:cs="Calibri"/>
          <w:b/>
          <w:bCs/>
          <w:color w:val="FFFFFF"/>
          <w:sz w:val="20"/>
          <w:szCs w:val="20"/>
        </w:rPr>
        <w:t>7</w:t>
      </w:r>
      <w:r w:rsidRPr="006C26AB">
        <w:rPr>
          <w:rFonts w:asciiTheme="minorHAnsi" w:hAnsiTheme="minorHAnsi" w:cs="Calibri"/>
          <w:b/>
          <w:bCs/>
          <w:color w:val="FFFFFF"/>
          <w:sz w:val="20"/>
          <w:szCs w:val="20"/>
        </w:rPr>
        <w:t>.</w:t>
      </w:r>
      <w:r w:rsidR="00F17704" w:rsidRPr="006C26AB">
        <w:rPr>
          <w:rFonts w:asciiTheme="minorHAnsi" w:hAnsiTheme="minorHAnsi" w:cs="Calibri"/>
          <w:b/>
          <w:bCs/>
          <w:color w:val="FFFFFF"/>
          <w:sz w:val="20"/>
          <w:szCs w:val="20"/>
        </w:rPr>
        <w:t xml:space="preserve"> </w:t>
      </w:r>
      <w:r w:rsidR="006C26AB" w:rsidRPr="006C26AB">
        <w:rPr>
          <w:rFonts w:asciiTheme="minorHAnsi" w:hAnsiTheme="minorHAnsi"/>
          <w:b/>
          <w:bCs/>
          <w:color w:val="FFFFFF"/>
          <w:sz w:val="20"/>
          <w:szCs w:val="20"/>
        </w:rPr>
        <w:t>DO LOCAL DE ENTREGA DOS PRODUTOS</w:t>
      </w:r>
    </w:p>
    <w:p w:rsidR="006C26AB" w:rsidRPr="0073024D" w:rsidRDefault="006C26AB" w:rsidP="006C26AB">
      <w:pPr>
        <w:tabs>
          <w:tab w:val="left" w:pos="7200"/>
        </w:tabs>
        <w:spacing w:after="120" w:line="240" w:lineRule="auto"/>
        <w:jc w:val="both"/>
        <w:rPr>
          <w:rFonts w:cs="Calibri"/>
          <w:b/>
          <w:color w:val="000000"/>
          <w:sz w:val="20"/>
          <w:szCs w:val="20"/>
        </w:rPr>
      </w:pPr>
      <w:r w:rsidRPr="006C26AB">
        <w:rPr>
          <w:rFonts w:asciiTheme="minorHAnsi" w:eastAsia="Batang" w:hAnsiTheme="minorHAnsi"/>
          <w:b/>
          <w:color w:val="000000"/>
          <w:sz w:val="20"/>
          <w:szCs w:val="20"/>
        </w:rPr>
        <w:t>7.1.</w:t>
      </w:r>
      <w:r w:rsidRPr="00702CC6">
        <w:rPr>
          <w:rFonts w:asciiTheme="minorHAnsi" w:eastAsia="Batang" w:hAnsiTheme="minorHAnsi"/>
          <w:color w:val="000000"/>
          <w:sz w:val="20"/>
          <w:szCs w:val="20"/>
        </w:rPr>
        <w:t xml:space="preserve"> </w:t>
      </w:r>
      <w:r w:rsidRPr="00702CC6">
        <w:rPr>
          <w:rFonts w:asciiTheme="minorHAnsi" w:eastAsia="Batang" w:hAnsiTheme="minorHAnsi" w:cs="Courier New"/>
          <w:color w:val="000000"/>
          <w:sz w:val="20"/>
          <w:szCs w:val="20"/>
        </w:rPr>
        <w:t>O(s) produto(s) deve(m) ser entregue(s) no</w:t>
      </w:r>
      <w:r w:rsidRPr="00702CC6">
        <w:rPr>
          <w:rFonts w:asciiTheme="minorHAnsi" w:eastAsia="Batang" w:hAnsiTheme="minorHAnsi" w:cs="Courier New"/>
          <w:b/>
          <w:color w:val="000000"/>
          <w:sz w:val="20"/>
          <w:szCs w:val="20"/>
        </w:rPr>
        <w:t xml:space="preserve"> </w:t>
      </w:r>
      <w:r w:rsidRPr="00702CC6">
        <w:rPr>
          <w:rFonts w:asciiTheme="minorHAnsi" w:hAnsiTheme="minorHAnsi"/>
          <w:sz w:val="20"/>
          <w:szCs w:val="20"/>
        </w:rPr>
        <w:t xml:space="preserve">Estoque Regulador, cito à Quadra 1.112 Sul, Alameda </w:t>
      </w:r>
      <w:proofErr w:type="gramStart"/>
      <w:r w:rsidRPr="00702CC6">
        <w:rPr>
          <w:rFonts w:asciiTheme="minorHAnsi" w:hAnsiTheme="minorHAnsi"/>
          <w:sz w:val="20"/>
          <w:szCs w:val="20"/>
        </w:rPr>
        <w:t>7</w:t>
      </w:r>
      <w:proofErr w:type="gramEnd"/>
      <w:r w:rsidRPr="00702CC6">
        <w:rPr>
          <w:rFonts w:asciiTheme="minorHAnsi" w:hAnsiTheme="minorHAnsi"/>
          <w:sz w:val="20"/>
          <w:szCs w:val="20"/>
        </w:rPr>
        <w:t xml:space="preserve">, Lote 7, CEP 77.024-174, </w:t>
      </w:r>
      <w:r w:rsidRPr="00702CC6">
        <w:rPr>
          <w:rFonts w:asciiTheme="minorHAnsi" w:eastAsia="Batang" w:hAnsiTheme="minorHAnsi"/>
          <w:bCs/>
          <w:sz w:val="20"/>
          <w:szCs w:val="20"/>
        </w:rPr>
        <w:t xml:space="preserve">Palmas – TO, </w:t>
      </w:r>
      <w:r w:rsidRPr="00702CC6">
        <w:rPr>
          <w:rFonts w:asciiTheme="minorHAnsi" w:hAnsiTheme="minorHAnsi" w:cs="Courier New"/>
          <w:b/>
          <w:bCs/>
          <w:color w:val="000000"/>
          <w:sz w:val="20"/>
          <w:szCs w:val="20"/>
        </w:rPr>
        <w:t xml:space="preserve"> </w:t>
      </w:r>
      <w:r w:rsidRPr="00702CC6">
        <w:rPr>
          <w:rFonts w:asciiTheme="minorHAnsi" w:eastAsia="Batang" w:hAnsiTheme="minorHAnsi" w:cs="Courier New"/>
          <w:color w:val="000000"/>
          <w:sz w:val="20"/>
          <w:szCs w:val="20"/>
        </w:rPr>
        <w:t>em dia e horário comercial</w:t>
      </w:r>
      <w:r w:rsidRPr="00702CC6">
        <w:rPr>
          <w:rFonts w:asciiTheme="minorHAnsi" w:eastAsia="Batang" w:hAnsiTheme="minorHAnsi" w:cs="Courier New"/>
          <w:bCs/>
          <w:color w:val="000000"/>
          <w:sz w:val="20"/>
          <w:szCs w:val="20"/>
        </w:rPr>
        <w:t xml:space="preserve">, a qual deve ser realizada </w:t>
      </w:r>
      <w:r w:rsidRPr="00702CC6">
        <w:rPr>
          <w:rFonts w:asciiTheme="minorHAnsi" w:eastAsia="Batang" w:hAnsiTheme="minorHAnsi" w:cs="Courier New"/>
          <w:color w:val="000000"/>
          <w:sz w:val="20"/>
          <w:szCs w:val="20"/>
        </w:rPr>
        <w:t>na conformidade da Nota de Empenho</w:t>
      </w:r>
      <w:r w:rsidRPr="00702CC6">
        <w:rPr>
          <w:rFonts w:asciiTheme="minorHAnsi" w:eastAsia="Batang" w:hAnsiTheme="minorHAnsi" w:cs="Courier New"/>
          <w:bCs/>
          <w:color w:val="000000"/>
          <w:sz w:val="20"/>
          <w:szCs w:val="20"/>
        </w:rPr>
        <w:t>,</w:t>
      </w:r>
      <w:r w:rsidRPr="00702CC6">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6C26AB" w:rsidRPr="00702CC6">
        <w:rPr>
          <w:rFonts w:asciiTheme="minorHAnsi" w:hAnsiTheme="minorHAnsi"/>
          <w:b/>
          <w:bCs/>
          <w:color w:val="FFFFFF"/>
          <w:sz w:val="20"/>
          <w:szCs w:val="20"/>
        </w:rPr>
        <w:t>DAS CONDIÇÕES DE FORNECIMENTO</w:t>
      </w:r>
    </w:p>
    <w:p w:rsidR="006C26AB" w:rsidRPr="006C26AB" w:rsidRDefault="006C26AB" w:rsidP="006C26AB">
      <w:pPr>
        <w:tabs>
          <w:tab w:val="left" w:pos="7200"/>
        </w:tabs>
        <w:spacing w:after="0" w:line="240" w:lineRule="auto"/>
        <w:jc w:val="both"/>
        <w:rPr>
          <w:rFonts w:asciiTheme="minorHAnsi" w:hAnsiTheme="minorHAnsi"/>
          <w:b/>
          <w:color w:val="000000"/>
          <w:sz w:val="20"/>
          <w:szCs w:val="20"/>
          <w:u w:val="single"/>
        </w:rPr>
      </w:pPr>
      <w:r w:rsidRPr="006C26AB">
        <w:rPr>
          <w:rFonts w:asciiTheme="minorHAnsi" w:hAnsiTheme="minorHAnsi"/>
          <w:b/>
          <w:color w:val="000000"/>
          <w:sz w:val="20"/>
          <w:szCs w:val="20"/>
          <w:u w:val="single"/>
        </w:rPr>
        <w:t>8.1. Relativo às condições de fornecimento, a CONTRATADA deverá:</w:t>
      </w:r>
    </w:p>
    <w:p w:rsidR="006C26AB" w:rsidRPr="006C26AB" w:rsidRDefault="006C26AB" w:rsidP="006C26AB">
      <w:pPr>
        <w:tabs>
          <w:tab w:val="left" w:pos="7200"/>
        </w:tabs>
        <w:spacing w:after="0" w:line="240" w:lineRule="auto"/>
        <w:jc w:val="both"/>
        <w:rPr>
          <w:rFonts w:asciiTheme="minorHAnsi" w:hAnsiTheme="minorHAnsi"/>
          <w:color w:val="000000"/>
          <w:sz w:val="20"/>
          <w:szCs w:val="20"/>
        </w:rPr>
      </w:pPr>
      <w:r w:rsidRPr="006C26AB">
        <w:rPr>
          <w:rFonts w:asciiTheme="minorHAnsi" w:hAnsiTheme="minorHAnsi"/>
          <w:b/>
          <w:color w:val="000000"/>
          <w:sz w:val="20"/>
          <w:szCs w:val="20"/>
        </w:rPr>
        <w:t>8.1.1.</w:t>
      </w:r>
      <w:r w:rsidRPr="006C26AB">
        <w:rPr>
          <w:rFonts w:asciiTheme="minorHAnsi" w:hAnsiTheme="minorHAnsi"/>
          <w:color w:val="000000"/>
          <w:sz w:val="20"/>
          <w:szCs w:val="20"/>
        </w:rPr>
        <w:t xml:space="preserve"> Entregar os produtos obedecendo rigorosamente às condições do Edital, de seus anexos;</w:t>
      </w:r>
    </w:p>
    <w:p w:rsidR="006C26AB" w:rsidRPr="006C26AB" w:rsidRDefault="006C26AB" w:rsidP="006C26AB">
      <w:pPr>
        <w:tabs>
          <w:tab w:val="left" w:pos="7200"/>
        </w:tabs>
        <w:spacing w:after="0" w:line="240" w:lineRule="auto"/>
        <w:jc w:val="both"/>
        <w:rPr>
          <w:rFonts w:asciiTheme="minorHAnsi" w:hAnsiTheme="minorHAnsi"/>
          <w:color w:val="000000"/>
          <w:sz w:val="20"/>
          <w:szCs w:val="20"/>
        </w:rPr>
      </w:pPr>
      <w:r w:rsidRPr="006C26AB">
        <w:rPr>
          <w:rFonts w:asciiTheme="minorHAnsi" w:hAnsiTheme="minorHAnsi"/>
          <w:b/>
          <w:color w:val="000000"/>
          <w:sz w:val="20"/>
          <w:szCs w:val="20"/>
        </w:rPr>
        <w:t>8.1.2.</w:t>
      </w:r>
      <w:r w:rsidRPr="006C26AB">
        <w:rPr>
          <w:rFonts w:asciiTheme="minorHAnsi" w:hAnsiTheme="minorHAnsi"/>
          <w:color w:val="000000"/>
          <w:sz w:val="20"/>
          <w:szCs w:val="20"/>
        </w:rPr>
        <w:t xml:space="preserve"> Entregar os produtos obedecendo rigorosamente às condições do Contrato, se houver;</w:t>
      </w:r>
    </w:p>
    <w:p w:rsidR="006C26AB" w:rsidRPr="006C26AB" w:rsidRDefault="006C26AB" w:rsidP="006477AD">
      <w:pPr>
        <w:tabs>
          <w:tab w:val="left" w:pos="7200"/>
        </w:tabs>
        <w:spacing w:after="120" w:line="240" w:lineRule="auto"/>
        <w:jc w:val="both"/>
        <w:rPr>
          <w:rFonts w:asciiTheme="minorHAnsi" w:hAnsiTheme="minorHAnsi"/>
          <w:color w:val="000000"/>
          <w:sz w:val="20"/>
          <w:szCs w:val="20"/>
        </w:rPr>
      </w:pPr>
      <w:r w:rsidRPr="006C26AB">
        <w:rPr>
          <w:rFonts w:asciiTheme="minorHAnsi" w:hAnsiTheme="minorHAnsi"/>
          <w:b/>
          <w:color w:val="000000"/>
          <w:sz w:val="20"/>
          <w:szCs w:val="20"/>
        </w:rPr>
        <w:t>8.1.3.</w:t>
      </w:r>
      <w:r w:rsidRPr="006C26AB">
        <w:rPr>
          <w:rFonts w:asciiTheme="minorHAnsi" w:hAnsiTheme="minorHAnsi"/>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6C26AB" w:rsidRPr="00702CC6">
        <w:rPr>
          <w:rFonts w:asciiTheme="minorHAnsi" w:hAnsiTheme="minorHAnsi"/>
          <w:b/>
          <w:bCs/>
          <w:color w:val="FFFFFF"/>
          <w:sz w:val="20"/>
          <w:szCs w:val="20"/>
        </w:rPr>
        <w:t>CONDIÇÕES DE RECEBIMENTO E ACEITAÇÃO DOS PRODUTOS</w:t>
      </w:r>
    </w:p>
    <w:p w:rsidR="006C26AB" w:rsidRPr="006C26AB" w:rsidRDefault="006C26AB" w:rsidP="006C26AB">
      <w:pPr>
        <w:shd w:val="clear" w:color="auto" w:fill="FFFFFF"/>
        <w:tabs>
          <w:tab w:val="left" w:pos="7200"/>
        </w:tabs>
        <w:spacing w:after="0" w:line="240" w:lineRule="auto"/>
        <w:jc w:val="both"/>
        <w:rPr>
          <w:rFonts w:asciiTheme="minorHAnsi" w:eastAsia="Batang" w:hAnsiTheme="minorHAnsi"/>
          <w:color w:val="000000"/>
          <w:sz w:val="20"/>
          <w:szCs w:val="20"/>
        </w:rPr>
      </w:pPr>
      <w:r w:rsidRPr="006C26AB">
        <w:rPr>
          <w:rFonts w:asciiTheme="minorHAnsi" w:hAnsiTheme="minorHAnsi"/>
          <w:b/>
          <w:color w:val="000000"/>
          <w:sz w:val="20"/>
          <w:szCs w:val="20"/>
        </w:rPr>
        <w:t>9.1.</w:t>
      </w:r>
      <w:r w:rsidRPr="006C26AB">
        <w:rPr>
          <w:rFonts w:asciiTheme="minorHAnsi" w:hAnsiTheme="minorHAnsi"/>
          <w:color w:val="000000"/>
          <w:sz w:val="20"/>
          <w:szCs w:val="20"/>
        </w:rPr>
        <w:t xml:space="preserve"> </w:t>
      </w:r>
      <w:r w:rsidRPr="006C26AB">
        <w:rPr>
          <w:rFonts w:asciiTheme="minorHAnsi" w:eastAsia="Batang" w:hAnsiTheme="minorHAnsi"/>
          <w:color w:val="000000"/>
          <w:sz w:val="20"/>
          <w:szCs w:val="20"/>
        </w:rPr>
        <w:t xml:space="preserve">O recebimento será </w:t>
      </w:r>
      <w:r w:rsidRPr="006C26AB">
        <w:rPr>
          <w:rFonts w:asciiTheme="minorHAnsi" w:hAnsiTheme="minorHAnsi"/>
          <w:sz w:val="20"/>
          <w:szCs w:val="20"/>
        </w:rPr>
        <w:t xml:space="preserve">confiado a uma Comissão composta de, no mínimo, </w:t>
      </w:r>
      <w:proofErr w:type="gramStart"/>
      <w:r w:rsidRPr="006C26AB">
        <w:rPr>
          <w:rFonts w:asciiTheme="minorHAnsi" w:hAnsiTheme="minorHAnsi"/>
          <w:sz w:val="20"/>
          <w:szCs w:val="20"/>
        </w:rPr>
        <w:t>3</w:t>
      </w:r>
      <w:proofErr w:type="gramEnd"/>
      <w:r w:rsidRPr="006C26AB">
        <w:rPr>
          <w:rFonts w:asciiTheme="minorHAnsi" w:hAnsiTheme="minorHAnsi"/>
          <w:sz w:val="20"/>
          <w:szCs w:val="20"/>
        </w:rPr>
        <w:t xml:space="preserve"> (três) membros (</w:t>
      </w:r>
      <w:r w:rsidRPr="006C26AB">
        <w:rPr>
          <w:rFonts w:asciiTheme="minorHAnsi" w:eastAsia="Batang" w:hAnsiTheme="minorHAnsi"/>
          <w:color w:val="000000"/>
          <w:sz w:val="20"/>
          <w:szCs w:val="20"/>
        </w:rPr>
        <w:t>servidores) devidamente autorizados, conforme estabelece o § 8°, do artigo 15, da Lei 8.666/93;</w:t>
      </w:r>
    </w:p>
    <w:p w:rsidR="006C26AB" w:rsidRPr="006C26AB" w:rsidRDefault="006C26AB" w:rsidP="006C26AB">
      <w:pPr>
        <w:pStyle w:val="Corpodetexto3"/>
        <w:tabs>
          <w:tab w:val="left" w:pos="7200"/>
        </w:tabs>
        <w:spacing w:after="0"/>
        <w:jc w:val="both"/>
        <w:rPr>
          <w:rFonts w:asciiTheme="minorHAnsi" w:eastAsia="Batang" w:hAnsiTheme="minorHAnsi"/>
          <w:b w:val="0"/>
          <w:bCs w:val="0"/>
        </w:rPr>
      </w:pPr>
      <w:r w:rsidRPr="006C26AB">
        <w:rPr>
          <w:rFonts w:asciiTheme="minorHAnsi" w:eastAsia="Batang" w:hAnsiTheme="minorHAnsi"/>
          <w:bCs w:val="0"/>
          <w:color w:val="000000"/>
        </w:rPr>
        <w:t>9.2.</w:t>
      </w:r>
      <w:r w:rsidRPr="006C26AB">
        <w:rPr>
          <w:rFonts w:asciiTheme="minorHAnsi" w:eastAsia="Batang" w:hAnsiTheme="minorHAnsi"/>
          <w:b w:val="0"/>
          <w:bCs w:val="0"/>
          <w:color w:val="000000"/>
        </w:rPr>
        <w:t xml:space="preserve"> Todos os produtos deverão estar em conformidade com a Nota de Empenho, que poderá estar acompanhada da </w:t>
      </w:r>
      <w:r w:rsidRPr="006C26AB">
        <w:rPr>
          <w:rFonts w:asciiTheme="minorHAnsi" w:hAnsiTheme="minorHAnsi"/>
          <w:b w:val="0"/>
          <w:bCs w:val="0"/>
          <w:color w:val="000000"/>
        </w:rPr>
        <w:t xml:space="preserve">Relação de Itens ou de </w:t>
      </w:r>
      <w:r w:rsidRPr="006C26AB">
        <w:rPr>
          <w:rFonts w:asciiTheme="minorHAnsi" w:eastAsia="Batang" w:hAnsiTheme="minorHAnsi"/>
          <w:b w:val="0"/>
          <w:bCs w:val="0"/>
          <w:color w:val="000000"/>
        </w:rPr>
        <w:t>outro documento emitido pela SESAU/TO;</w:t>
      </w:r>
    </w:p>
    <w:p w:rsidR="006C26AB" w:rsidRPr="006C26AB" w:rsidRDefault="006C26AB" w:rsidP="006C26AB">
      <w:pPr>
        <w:spacing w:after="0" w:line="240" w:lineRule="auto"/>
        <w:jc w:val="both"/>
        <w:rPr>
          <w:rFonts w:asciiTheme="minorHAnsi" w:hAnsiTheme="minorHAnsi"/>
          <w:sz w:val="20"/>
          <w:szCs w:val="20"/>
        </w:rPr>
      </w:pPr>
      <w:r w:rsidRPr="006C26AB">
        <w:rPr>
          <w:rFonts w:asciiTheme="minorHAnsi" w:hAnsiTheme="minorHAnsi"/>
          <w:b/>
          <w:sz w:val="20"/>
          <w:szCs w:val="20"/>
        </w:rPr>
        <w:t>9.3.</w:t>
      </w:r>
      <w:r w:rsidRPr="006C26AB">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6C26AB" w:rsidRPr="006C26AB" w:rsidRDefault="006C26AB" w:rsidP="006C26AB">
      <w:pPr>
        <w:shd w:val="clear" w:color="auto" w:fill="FFFFFF"/>
        <w:tabs>
          <w:tab w:val="left" w:pos="7200"/>
        </w:tabs>
        <w:spacing w:after="0" w:line="240" w:lineRule="auto"/>
        <w:jc w:val="both"/>
        <w:rPr>
          <w:rFonts w:asciiTheme="minorHAnsi" w:hAnsiTheme="minorHAnsi"/>
          <w:snapToGrid w:val="0"/>
          <w:color w:val="000000"/>
          <w:sz w:val="20"/>
          <w:szCs w:val="20"/>
        </w:rPr>
      </w:pPr>
      <w:r w:rsidRPr="006C26AB">
        <w:rPr>
          <w:rFonts w:asciiTheme="minorHAnsi" w:hAnsiTheme="minorHAnsi"/>
          <w:b/>
          <w:color w:val="000000"/>
          <w:sz w:val="20"/>
          <w:szCs w:val="20"/>
        </w:rPr>
        <w:t>9.4.</w:t>
      </w:r>
      <w:r w:rsidRPr="006C26AB">
        <w:rPr>
          <w:rFonts w:asciiTheme="minorHAnsi" w:hAnsiTheme="minorHAnsi"/>
          <w:color w:val="000000"/>
          <w:sz w:val="20"/>
          <w:szCs w:val="20"/>
        </w:rPr>
        <w:t xml:space="preserve"> </w:t>
      </w:r>
      <w:r w:rsidRPr="006C26AB">
        <w:rPr>
          <w:rFonts w:asciiTheme="minorHAnsi" w:hAnsiTheme="minorHAnsi"/>
          <w:snapToGrid w:val="0"/>
          <w:color w:val="000000"/>
          <w:sz w:val="20"/>
          <w:szCs w:val="20"/>
        </w:rPr>
        <w:t>A carga e a descarga serão por conta da Contratada, sem ônus de frete para a SESAU/TO.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u w:val="single"/>
        </w:rPr>
      </w:pPr>
      <w:r w:rsidRPr="006C26AB">
        <w:rPr>
          <w:rFonts w:asciiTheme="minorHAnsi" w:hAnsiTheme="minorHAnsi"/>
          <w:b/>
          <w:bCs/>
          <w:color w:val="000000"/>
          <w:sz w:val="20"/>
          <w:szCs w:val="20"/>
          <w:u w:val="single"/>
        </w:rPr>
        <w:t xml:space="preserve">9.5. A SESAU </w:t>
      </w:r>
      <w:r w:rsidRPr="006C26AB">
        <w:rPr>
          <w:rFonts w:asciiTheme="minorHAnsi" w:eastAsia="Batang" w:hAnsiTheme="minorHAnsi"/>
          <w:b/>
          <w:bCs/>
          <w:color w:val="000000"/>
          <w:sz w:val="20"/>
          <w:szCs w:val="20"/>
          <w:u w:val="single"/>
        </w:rPr>
        <w:t>recusará os produtos nas seguintes hipóteses:</w:t>
      </w:r>
    </w:p>
    <w:p w:rsidR="006C26AB" w:rsidRPr="006C26AB" w:rsidRDefault="006C26AB" w:rsidP="006C26AB">
      <w:pPr>
        <w:tabs>
          <w:tab w:val="left" w:pos="1418"/>
        </w:tabs>
        <w:spacing w:after="0" w:line="240" w:lineRule="auto"/>
        <w:jc w:val="both"/>
        <w:rPr>
          <w:rFonts w:asciiTheme="minorHAnsi" w:hAnsiTheme="minorHAnsi"/>
          <w:color w:val="000000"/>
          <w:sz w:val="20"/>
          <w:szCs w:val="20"/>
        </w:rPr>
      </w:pPr>
      <w:r w:rsidRPr="006C26AB">
        <w:rPr>
          <w:rFonts w:asciiTheme="minorHAnsi" w:hAnsiTheme="minorHAnsi"/>
          <w:b/>
          <w:color w:val="000000"/>
          <w:sz w:val="20"/>
          <w:szCs w:val="20"/>
        </w:rPr>
        <w:t>9.5.1.</w:t>
      </w:r>
      <w:r w:rsidRPr="006C26AB">
        <w:rPr>
          <w:rFonts w:asciiTheme="minorHAnsi" w:hAnsiTheme="minorHAnsi"/>
          <w:color w:val="000000"/>
          <w:sz w:val="20"/>
          <w:szCs w:val="20"/>
        </w:rPr>
        <w:t xml:space="preserve"> Qualquer situação em desacordo entre os produtos e o Edital de licitação e de seus Anexos ou a Nota de Empenho</w:t>
      </w:r>
      <w:r w:rsidRPr="006C26AB">
        <w:rPr>
          <w:rFonts w:asciiTheme="minorHAnsi" w:hAnsiTheme="minorHAnsi"/>
          <w:sz w:val="20"/>
          <w:szCs w:val="20"/>
        </w:rPr>
        <w:t>;</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9.5.2.</w:t>
      </w:r>
      <w:r w:rsidRPr="006C26AB">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C26AB" w:rsidRPr="006C26AB" w:rsidRDefault="006C26AB" w:rsidP="006C26AB">
      <w:pPr>
        <w:shd w:val="clear" w:color="auto" w:fill="FFFFFF"/>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9.5.3.</w:t>
      </w:r>
      <w:r w:rsidRPr="006C26AB">
        <w:rPr>
          <w:rFonts w:asciiTheme="minorHAnsi" w:eastAsia="Batang" w:hAnsiTheme="minorHAnsi"/>
          <w:color w:val="000000"/>
          <w:sz w:val="20"/>
          <w:szCs w:val="20"/>
        </w:rPr>
        <w:t xml:space="preserve"> Apresentarem vícios de qualidade, funcionamento ou serem impróprios para o uso, ou ainda defeitos de fabricação;</w:t>
      </w:r>
    </w:p>
    <w:p w:rsidR="006C26AB" w:rsidRPr="006C26AB" w:rsidRDefault="006C26AB" w:rsidP="006477AD">
      <w:pPr>
        <w:shd w:val="clear" w:color="auto" w:fill="FFFFFF"/>
        <w:tabs>
          <w:tab w:val="left" w:pos="7200"/>
        </w:tabs>
        <w:spacing w:after="120" w:line="240" w:lineRule="auto"/>
        <w:jc w:val="both"/>
        <w:rPr>
          <w:rFonts w:asciiTheme="minorHAnsi" w:hAnsiTheme="minorHAnsi"/>
          <w:b/>
          <w:bCs/>
          <w:sz w:val="20"/>
          <w:szCs w:val="20"/>
        </w:rPr>
      </w:pPr>
      <w:r w:rsidRPr="006C26AB">
        <w:rPr>
          <w:rFonts w:asciiTheme="minorHAnsi" w:hAnsiTheme="minorHAnsi"/>
          <w:b/>
          <w:color w:val="000000"/>
          <w:sz w:val="20"/>
          <w:szCs w:val="20"/>
        </w:rPr>
        <w:t>9.6.</w:t>
      </w:r>
      <w:r w:rsidRPr="006C26AB">
        <w:rPr>
          <w:rFonts w:asciiTheme="minorHAnsi" w:hAnsiTheme="minorHAnsi"/>
          <w:color w:val="000000"/>
          <w:sz w:val="20"/>
          <w:szCs w:val="20"/>
        </w:rPr>
        <w:t xml:space="preserve"> Ainda que ocorra a situação prevista n</w:t>
      </w:r>
      <w:r w:rsidRPr="006C26A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6C26AB" w:rsidRPr="00702CC6">
        <w:rPr>
          <w:rFonts w:asciiTheme="minorHAnsi" w:hAnsiTheme="minorHAnsi"/>
          <w:b/>
          <w:bCs/>
          <w:color w:val="FFFFFF"/>
          <w:sz w:val="20"/>
          <w:szCs w:val="20"/>
        </w:rPr>
        <w:t>DAS OBRIGAÇÕES DA CONTRATANTE</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10.1.</w:t>
      </w:r>
      <w:r w:rsidRPr="006C26AB">
        <w:rPr>
          <w:rFonts w:asciiTheme="minorHAnsi" w:eastAsia="Batang" w:hAnsiTheme="minorHAnsi"/>
          <w:color w:val="000000"/>
          <w:sz w:val="20"/>
          <w:szCs w:val="20"/>
        </w:rPr>
        <w:t xml:space="preserve"> Prestar as informações e os esclarecimentos que venham a ser solicitados pela CONTRATADA;</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10.2.</w:t>
      </w:r>
      <w:r w:rsidRPr="006C26AB">
        <w:rPr>
          <w:rFonts w:asciiTheme="minorHAnsi" w:eastAsia="Batang" w:hAnsiTheme="minorHAnsi"/>
          <w:color w:val="000000"/>
          <w:sz w:val="20"/>
          <w:szCs w:val="20"/>
        </w:rPr>
        <w:t xml:space="preserve"> Disponibilizar o local de entrega e a Comissão responsável pelo recebimento;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10.3.</w:t>
      </w:r>
      <w:r w:rsidRPr="006C26AB">
        <w:rPr>
          <w:rFonts w:asciiTheme="minorHAnsi" w:eastAsia="Batang" w:hAnsiTheme="minorHAnsi"/>
          <w:color w:val="000000"/>
          <w:sz w:val="20"/>
          <w:szCs w:val="20"/>
        </w:rPr>
        <w:t xml:space="preserve"> Receber os produtos adjudicados, nos termos, prazos quantidade, qualidade e condições estabelecidas neste Edital.</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10.4.</w:t>
      </w:r>
      <w:r w:rsidRPr="006C26AB">
        <w:rPr>
          <w:rFonts w:asciiTheme="minorHAnsi" w:eastAsia="Batang" w:hAnsiTheme="minorHAnsi"/>
          <w:color w:val="000000"/>
          <w:sz w:val="20"/>
          <w:szCs w:val="20"/>
        </w:rPr>
        <w:t xml:space="preserve"> Rejeitar, no todo ou em parte, os produtos que a CONTRATADA entregar fora das especificações do Edital;</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10.5.</w:t>
      </w:r>
      <w:r w:rsidRPr="006C26AB">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10.6.</w:t>
      </w:r>
      <w:r w:rsidRPr="006C26AB">
        <w:rPr>
          <w:rFonts w:asciiTheme="minorHAnsi" w:eastAsia="Batang" w:hAnsiTheme="minorHAnsi"/>
          <w:color w:val="000000"/>
          <w:sz w:val="20"/>
          <w:szCs w:val="20"/>
        </w:rPr>
        <w:t xml:space="preserve"> Fiscalizar a execução do objeto, aplicando as sanções cabíveis, quando for o caso;</w:t>
      </w:r>
    </w:p>
    <w:p w:rsidR="006C26AB" w:rsidRPr="006C26AB" w:rsidRDefault="006C26AB" w:rsidP="006477AD">
      <w:pPr>
        <w:tabs>
          <w:tab w:val="left" w:pos="7200"/>
        </w:tabs>
        <w:spacing w:after="120" w:line="240" w:lineRule="auto"/>
        <w:jc w:val="both"/>
        <w:rPr>
          <w:rFonts w:asciiTheme="minorHAnsi" w:hAnsiTheme="minorHAnsi"/>
          <w:b/>
          <w:bCs/>
          <w:sz w:val="20"/>
          <w:szCs w:val="20"/>
          <w:u w:val="single"/>
        </w:rPr>
      </w:pPr>
      <w:r w:rsidRPr="006C26AB">
        <w:rPr>
          <w:rFonts w:asciiTheme="minorHAnsi" w:eastAsia="Batang" w:hAnsiTheme="minorHAnsi"/>
          <w:b/>
          <w:color w:val="000000"/>
          <w:sz w:val="20"/>
          <w:szCs w:val="20"/>
        </w:rPr>
        <w:t>10.7.</w:t>
      </w:r>
      <w:r w:rsidRPr="006C26AB">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6C26AB" w:rsidRPr="00702CC6">
        <w:rPr>
          <w:rFonts w:asciiTheme="minorHAnsi" w:hAnsiTheme="minorHAnsi"/>
          <w:b/>
          <w:bCs/>
          <w:color w:val="FFFFFF"/>
          <w:sz w:val="20"/>
          <w:szCs w:val="20"/>
        </w:rPr>
        <w:t>DAS OBRIGAÇÕES DA CONTRATADA</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11.1.</w:t>
      </w:r>
      <w:r w:rsidRPr="006C26AB">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6C26AB">
        <w:rPr>
          <w:rFonts w:asciiTheme="minorHAnsi" w:eastAsia="Batang" w:hAnsiTheme="minorHAnsi"/>
          <w:color w:val="000000"/>
          <w:sz w:val="20"/>
          <w:szCs w:val="20"/>
        </w:rPr>
        <w:t>na ordens</w:t>
      </w:r>
      <w:proofErr w:type="gramEnd"/>
      <w:r w:rsidRPr="006C26AB">
        <w:rPr>
          <w:rFonts w:asciiTheme="minorHAnsi" w:eastAsia="Batang" w:hAnsiTheme="minorHAnsi"/>
          <w:color w:val="000000"/>
          <w:sz w:val="20"/>
          <w:szCs w:val="20"/>
        </w:rPr>
        <w:t xml:space="preserve"> de fornecimento, isentos de defeitos de fabricação;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11.2.</w:t>
      </w:r>
      <w:r w:rsidRPr="006C26AB">
        <w:rPr>
          <w:rFonts w:asciiTheme="minorHAnsi" w:eastAsia="Batang" w:hAnsiTheme="minorHAnsi"/>
          <w:color w:val="000000"/>
          <w:sz w:val="20"/>
          <w:szCs w:val="20"/>
        </w:rPr>
        <w:t xml:space="preserve"> Entregar os produtos na presença do(s) </w:t>
      </w:r>
      <w:proofErr w:type="gramStart"/>
      <w:r w:rsidRPr="006C26AB">
        <w:rPr>
          <w:rFonts w:asciiTheme="minorHAnsi" w:eastAsia="Batang" w:hAnsiTheme="minorHAnsi"/>
          <w:color w:val="000000"/>
          <w:sz w:val="20"/>
          <w:szCs w:val="20"/>
        </w:rPr>
        <w:t>servidor(</w:t>
      </w:r>
      <w:proofErr w:type="gramEnd"/>
      <w:r w:rsidRPr="006C26AB">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11.3.</w:t>
      </w:r>
      <w:r w:rsidRPr="006C26AB">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11.4.</w:t>
      </w:r>
      <w:r w:rsidRPr="006C26AB">
        <w:rPr>
          <w:rFonts w:asciiTheme="minorHAnsi" w:eastAsia="Batang" w:hAnsiTheme="minorHAnsi"/>
          <w:color w:val="000000"/>
          <w:sz w:val="20"/>
          <w:szCs w:val="20"/>
        </w:rPr>
        <w:t xml:space="preserve"> Fornecer o nome e o endereço do fabricante com o telefone do serviço de atendimento ao consumidor;</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11.5.</w:t>
      </w:r>
      <w:r w:rsidRPr="006C26AB">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11.6.</w:t>
      </w:r>
      <w:r w:rsidRPr="006C26AB">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6C26AB">
        <w:rPr>
          <w:rFonts w:asciiTheme="minorHAnsi" w:eastAsia="Batang" w:hAnsiTheme="minorHAnsi"/>
          <w:b/>
          <w:color w:val="000000"/>
          <w:sz w:val="20"/>
          <w:szCs w:val="20"/>
        </w:rPr>
        <w:t>11.7.</w:t>
      </w:r>
      <w:r w:rsidRPr="006C26AB">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C26AB">
        <w:rPr>
          <w:rFonts w:asciiTheme="minorHAnsi" w:eastAsia="Batang" w:hAnsiTheme="minorHAnsi"/>
          <w:color w:val="000000"/>
          <w:sz w:val="20"/>
          <w:szCs w:val="20"/>
        </w:rPr>
        <w:t>à</w:t>
      </w:r>
      <w:proofErr w:type="gramEnd"/>
      <w:r w:rsidRPr="006C26AB">
        <w:rPr>
          <w:rFonts w:asciiTheme="minorHAnsi" w:eastAsia="Batang" w:hAnsiTheme="minorHAnsi"/>
          <w:color w:val="000000"/>
          <w:sz w:val="20"/>
          <w:szCs w:val="20"/>
        </w:rPr>
        <w:t xml:space="preserve"> CONTRATANTE a responsabilidade por seu pagamento, nem poderá onerar o objeto do contrato;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bookmarkStart w:id="3" w:name="art71§1"/>
      <w:bookmarkStart w:id="4" w:name="art71§2"/>
      <w:bookmarkEnd w:id="3"/>
      <w:bookmarkEnd w:id="4"/>
      <w:r w:rsidRPr="006C26AB">
        <w:rPr>
          <w:rFonts w:asciiTheme="minorHAnsi" w:eastAsia="Batang" w:hAnsiTheme="minorHAnsi"/>
          <w:b/>
          <w:color w:val="000000"/>
          <w:sz w:val="20"/>
          <w:szCs w:val="20"/>
        </w:rPr>
        <w:t>11.8.</w:t>
      </w:r>
      <w:r w:rsidRPr="006C26AB">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11.9.</w:t>
      </w:r>
      <w:r w:rsidRPr="006C26AB">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6C26AB" w:rsidRPr="006C26AB" w:rsidRDefault="006C26AB" w:rsidP="006C26AB">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11.10.</w:t>
      </w:r>
      <w:r w:rsidRPr="006C26AB">
        <w:rPr>
          <w:rFonts w:asciiTheme="minorHAnsi" w:eastAsia="Batang" w:hAnsiTheme="minorHAnsi"/>
          <w:color w:val="000000"/>
          <w:sz w:val="20"/>
          <w:szCs w:val="20"/>
        </w:rPr>
        <w:t xml:space="preserve"> Manter as condições de habilitação e qualificação técnica exigida no edital do pregão;</w:t>
      </w:r>
    </w:p>
    <w:p w:rsidR="006C26AB" w:rsidRPr="00AD1F48" w:rsidRDefault="006C26AB" w:rsidP="00F543E9">
      <w:pPr>
        <w:tabs>
          <w:tab w:val="left" w:pos="7200"/>
        </w:tabs>
        <w:spacing w:after="120" w:line="240" w:lineRule="auto"/>
        <w:jc w:val="both"/>
        <w:rPr>
          <w:rFonts w:eastAsia="Batang" w:cs="Calibri"/>
          <w:color w:val="000000"/>
          <w:sz w:val="20"/>
          <w:szCs w:val="20"/>
        </w:rPr>
      </w:pPr>
      <w:r w:rsidRPr="00F543E9">
        <w:rPr>
          <w:rFonts w:asciiTheme="minorHAnsi" w:eastAsia="Batang" w:hAnsiTheme="minorHAnsi"/>
          <w:b/>
          <w:color w:val="000000"/>
          <w:sz w:val="20"/>
          <w:szCs w:val="20"/>
        </w:rPr>
        <w:t>11.11.</w:t>
      </w:r>
      <w:r w:rsidRPr="006C26AB">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Pr="00F14703">
        <w:rPr>
          <w:rFonts w:ascii="Garamond" w:eastAsia="Batang" w:hAnsi="Garamond"/>
          <w:color w:val="000000"/>
          <w:sz w:val="24"/>
          <w:szCs w:val="24"/>
        </w:rPr>
        <w:t xml:space="preserve">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543E9">
        <w:rPr>
          <w:rFonts w:cs="Calibri"/>
          <w:b/>
          <w:bCs/>
          <w:color w:val="FFFFFF"/>
          <w:sz w:val="20"/>
          <w:szCs w:val="20"/>
        </w:rPr>
        <w:t>DA FISCALIZAÇÃO</w:t>
      </w:r>
    </w:p>
    <w:p w:rsidR="00F543E9" w:rsidRPr="00F543E9" w:rsidRDefault="00F543E9" w:rsidP="00F543E9">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w:t>
      </w:r>
      <w:r w:rsidRPr="00F543E9">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F543E9">
        <w:rPr>
          <w:rFonts w:asciiTheme="minorHAnsi" w:eastAsia="Batang" w:hAnsiTheme="minorHAnsi"/>
          <w:color w:val="000000"/>
          <w:sz w:val="20"/>
          <w:szCs w:val="20"/>
        </w:rPr>
        <w:t>será</w:t>
      </w:r>
      <w:proofErr w:type="gramEnd"/>
      <w:r w:rsidRPr="00F543E9">
        <w:rPr>
          <w:rFonts w:asciiTheme="minorHAnsi" w:eastAsia="Batang" w:hAnsiTheme="minorHAnsi"/>
          <w:color w:val="000000"/>
          <w:sz w:val="20"/>
          <w:szCs w:val="20"/>
        </w:rPr>
        <w:t xml:space="preserve"> por meio da Diretoria Administrativa, observando que:</w:t>
      </w:r>
    </w:p>
    <w:p w:rsidR="00F543E9" w:rsidRPr="00F543E9" w:rsidRDefault="00F543E9" w:rsidP="00F543E9">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12.1.1.</w:t>
      </w:r>
      <w:r w:rsidRPr="00F543E9">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543E9" w:rsidRPr="00F543E9" w:rsidRDefault="00F543E9" w:rsidP="00F543E9">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12.1.2.</w:t>
      </w:r>
      <w:r w:rsidRPr="00F543E9">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543E9" w:rsidRPr="00F543E9" w:rsidRDefault="00F543E9" w:rsidP="00F543E9">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12.1.3.</w:t>
      </w:r>
      <w:r w:rsidRPr="00F543E9">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F543E9" w:rsidRPr="00F543E9" w:rsidRDefault="00F543E9" w:rsidP="00F543E9">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12.1.4.</w:t>
      </w:r>
      <w:r w:rsidRPr="00F543E9">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543E9" w:rsidRPr="00F543E9" w:rsidRDefault="00F543E9" w:rsidP="00F543E9">
      <w:pPr>
        <w:tabs>
          <w:tab w:val="left" w:pos="7200"/>
        </w:tabs>
        <w:spacing w:after="12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12.1.5.</w:t>
      </w:r>
      <w:r w:rsidRPr="00F543E9">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543E9">
        <w:rPr>
          <w:rFonts w:cs="Calibri"/>
          <w:b/>
          <w:bCs/>
          <w:color w:val="FFFFFF"/>
          <w:sz w:val="20"/>
          <w:szCs w:val="20"/>
        </w:rPr>
        <w:t>DO PAGAMENTO</w:t>
      </w:r>
    </w:p>
    <w:p w:rsidR="00F543E9" w:rsidRPr="00CE5791" w:rsidRDefault="00F543E9" w:rsidP="00F543E9">
      <w:pPr>
        <w:tabs>
          <w:tab w:val="left" w:pos="7200"/>
        </w:tabs>
        <w:spacing w:after="0" w:line="240" w:lineRule="auto"/>
        <w:jc w:val="both"/>
        <w:rPr>
          <w:rFonts w:asciiTheme="minorHAnsi" w:eastAsia="Batang" w:hAnsiTheme="minorHAnsi"/>
          <w:color w:val="000000"/>
          <w:sz w:val="20"/>
          <w:szCs w:val="20"/>
        </w:rPr>
      </w:pPr>
      <w:r w:rsidRPr="006477AD">
        <w:rPr>
          <w:rFonts w:asciiTheme="minorHAnsi" w:eastAsia="Batang" w:hAnsiTheme="minorHAnsi"/>
          <w:b/>
          <w:color w:val="000000"/>
          <w:sz w:val="20"/>
          <w:szCs w:val="20"/>
        </w:rPr>
        <w:t>13.1.</w:t>
      </w:r>
      <w:r w:rsidRPr="00CE5791">
        <w:rPr>
          <w:rFonts w:asciiTheme="minorHAnsi" w:eastAsia="Batang" w:hAnsiTheme="minorHAnsi"/>
          <w:color w:val="000000"/>
          <w:sz w:val="20"/>
          <w:szCs w:val="20"/>
        </w:rPr>
        <w:t xml:space="preserve"> O prazo previsto para pagamento que será de até </w:t>
      </w:r>
      <w:r w:rsidRPr="00CE5791">
        <w:rPr>
          <w:rFonts w:asciiTheme="minorHAnsi" w:eastAsia="Batang" w:hAnsiTheme="minorHAnsi"/>
          <w:b/>
          <w:color w:val="000000"/>
          <w:sz w:val="20"/>
          <w:szCs w:val="20"/>
        </w:rPr>
        <w:t>30 (trinta) dias corridos</w:t>
      </w:r>
      <w:r w:rsidRPr="00CE5791">
        <w:rPr>
          <w:rFonts w:asciiTheme="minorHAnsi" w:eastAsia="Batang" w:hAnsiTheme="minorHAnsi"/>
          <w:color w:val="000000"/>
          <w:sz w:val="20"/>
          <w:szCs w:val="20"/>
        </w:rPr>
        <w:t>, contados da entrega do produto.</w:t>
      </w:r>
    </w:p>
    <w:p w:rsidR="00F543E9" w:rsidRPr="00CE5791" w:rsidRDefault="00F543E9" w:rsidP="00F543E9">
      <w:pPr>
        <w:tabs>
          <w:tab w:val="left" w:pos="7200"/>
        </w:tabs>
        <w:spacing w:after="0" w:line="240" w:lineRule="auto"/>
        <w:jc w:val="both"/>
        <w:rPr>
          <w:rFonts w:asciiTheme="minorHAnsi" w:eastAsia="Batang" w:hAnsiTheme="minorHAnsi"/>
          <w:color w:val="000000"/>
          <w:sz w:val="20"/>
          <w:szCs w:val="20"/>
        </w:rPr>
      </w:pPr>
      <w:r w:rsidRPr="006477AD">
        <w:rPr>
          <w:rFonts w:asciiTheme="minorHAnsi" w:eastAsia="Batang" w:hAnsiTheme="minorHAnsi"/>
          <w:b/>
          <w:color w:val="000000"/>
          <w:sz w:val="20"/>
          <w:szCs w:val="20"/>
        </w:rPr>
        <w:t>13.2.</w:t>
      </w:r>
      <w:r w:rsidRPr="00CE5791">
        <w:rPr>
          <w:rFonts w:asciiTheme="minorHAnsi" w:eastAsia="Batang" w:hAnsiTheme="minorHAnsi"/>
          <w:color w:val="000000"/>
          <w:sz w:val="20"/>
          <w:szCs w:val="20"/>
        </w:rPr>
        <w:t xml:space="preserve"> Na ocorrência de rejeição da(s) Nota(s) </w:t>
      </w:r>
      <w:proofErr w:type="gramStart"/>
      <w:r w:rsidRPr="00CE5791">
        <w:rPr>
          <w:rFonts w:asciiTheme="minorHAnsi" w:eastAsia="Batang" w:hAnsiTheme="minorHAnsi"/>
          <w:color w:val="000000"/>
          <w:sz w:val="20"/>
          <w:szCs w:val="20"/>
        </w:rPr>
        <w:t>Fiscal(</w:t>
      </w:r>
      <w:proofErr w:type="gramEnd"/>
      <w:r w:rsidRPr="00CE5791">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F543E9" w:rsidRPr="00CE5791" w:rsidRDefault="00F543E9" w:rsidP="00F543E9">
      <w:pPr>
        <w:tabs>
          <w:tab w:val="left" w:pos="7200"/>
        </w:tabs>
        <w:spacing w:after="0" w:line="240" w:lineRule="auto"/>
        <w:jc w:val="both"/>
        <w:rPr>
          <w:rFonts w:asciiTheme="minorHAnsi" w:eastAsia="Batang" w:hAnsiTheme="minorHAnsi"/>
          <w:color w:val="000000"/>
          <w:sz w:val="20"/>
          <w:szCs w:val="20"/>
        </w:rPr>
      </w:pPr>
      <w:r w:rsidRPr="006477AD">
        <w:rPr>
          <w:rFonts w:asciiTheme="minorHAnsi" w:eastAsia="Batang" w:hAnsiTheme="minorHAnsi"/>
          <w:b/>
          <w:color w:val="000000"/>
          <w:sz w:val="20"/>
          <w:szCs w:val="20"/>
        </w:rPr>
        <w:t>13.3.</w:t>
      </w:r>
      <w:r w:rsidRPr="00CE5791">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F543E9" w:rsidRPr="00CE5791" w:rsidRDefault="00F543E9" w:rsidP="00F543E9">
      <w:pPr>
        <w:tabs>
          <w:tab w:val="left" w:pos="7200"/>
        </w:tabs>
        <w:spacing w:after="0" w:line="240" w:lineRule="auto"/>
        <w:jc w:val="both"/>
        <w:rPr>
          <w:rFonts w:asciiTheme="minorHAnsi" w:eastAsia="Batang" w:hAnsiTheme="minorHAnsi"/>
          <w:color w:val="000000"/>
          <w:sz w:val="20"/>
          <w:szCs w:val="20"/>
        </w:rPr>
      </w:pPr>
      <w:r w:rsidRPr="006477AD">
        <w:rPr>
          <w:rFonts w:asciiTheme="minorHAnsi" w:eastAsia="Batang" w:hAnsiTheme="minorHAnsi"/>
          <w:b/>
          <w:color w:val="000000"/>
          <w:sz w:val="20"/>
          <w:szCs w:val="20"/>
        </w:rPr>
        <w:t>13.4.</w:t>
      </w:r>
      <w:r w:rsidRPr="00CE5791">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CE5791">
        <w:rPr>
          <w:rFonts w:asciiTheme="minorHAnsi" w:eastAsia="Batang" w:hAnsiTheme="minorHAnsi"/>
          <w:color w:val="000000"/>
          <w:sz w:val="20"/>
          <w:szCs w:val="20"/>
        </w:rPr>
        <w:t>CONTRATANTE encargos</w:t>
      </w:r>
      <w:proofErr w:type="gramEnd"/>
      <w:r w:rsidRPr="00CE5791">
        <w:rPr>
          <w:rFonts w:asciiTheme="minorHAnsi" w:eastAsia="Batang" w:hAnsiTheme="minorHAnsi"/>
          <w:color w:val="000000"/>
          <w:sz w:val="20"/>
          <w:szCs w:val="20"/>
        </w:rPr>
        <w:t xml:space="preserve"> moratórios à taxa nominal de 6% a.a. (seis por cento ao ano), capitalizados diariamente em regime de juros simples.</w:t>
      </w:r>
    </w:p>
    <w:p w:rsidR="00B5253C" w:rsidRDefault="00F543E9" w:rsidP="00B5253C">
      <w:pPr>
        <w:tabs>
          <w:tab w:val="left" w:pos="7200"/>
        </w:tabs>
        <w:spacing w:after="120" w:line="240" w:lineRule="auto"/>
        <w:jc w:val="both"/>
        <w:rPr>
          <w:rFonts w:asciiTheme="minorHAnsi" w:eastAsia="Batang" w:hAnsiTheme="minorHAnsi"/>
          <w:color w:val="000000"/>
          <w:sz w:val="20"/>
          <w:szCs w:val="20"/>
        </w:rPr>
      </w:pPr>
      <w:r w:rsidRPr="006477AD">
        <w:rPr>
          <w:rFonts w:asciiTheme="minorHAnsi" w:eastAsia="Batang" w:hAnsiTheme="minorHAnsi"/>
          <w:b/>
          <w:color w:val="000000"/>
          <w:sz w:val="20"/>
          <w:szCs w:val="20"/>
        </w:rPr>
        <w:t>13.5.</w:t>
      </w:r>
      <w:r w:rsidRPr="00CE5791">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B5253C" w:rsidRDefault="00B5253C" w:rsidP="00B5253C">
      <w:pPr>
        <w:tabs>
          <w:tab w:val="left" w:pos="7200"/>
        </w:tabs>
        <w:spacing w:after="120" w:line="240" w:lineRule="auto"/>
        <w:jc w:val="both"/>
        <w:rPr>
          <w:rFonts w:asciiTheme="minorHAnsi" w:eastAsia="Batang" w:hAnsiTheme="minorHAnsi"/>
          <w:color w:val="000000"/>
          <w:sz w:val="20"/>
          <w:szCs w:val="20"/>
        </w:rPr>
      </w:pPr>
    </w:p>
    <w:p w:rsidR="00AD1F48" w:rsidRDefault="00B5253C" w:rsidP="00B5253C">
      <w:pPr>
        <w:tabs>
          <w:tab w:val="left" w:pos="7200"/>
        </w:tabs>
        <w:spacing w:after="120" w:line="240" w:lineRule="auto"/>
        <w:jc w:val="both"/>
        <w:rPr>
          <w:b/>
          <w:bCs/>
          <w:sz w:val="20"/>
          <w:szCs w:val="20"/>
          <w:u w:val="single"/>
        </w:rPr>
      </w:pPr>
      <w:r>
        <w:rPr>
          <w:b/>
          <w:bCs/>
          <w:sz w:val="20"/>
          <w:szCs w:val="20"/>
          <w:u w:val="single"/>
        </w:rPr>
        <w:t xml:space="preserve"> </w:t>
      </w:r>
    </w:p>
    <w:p w:rsidR="00AD1F48" w:rsidRDefault="00AD1F48" w:rsidP="00AD1F48">
      <w:pPr>
        <w:tabs>
          <w:tab w:val="left" w:pos="1800"/>
        </w:tabs>
        <w:jc w:val="center"/>
        <w:rPr>
          <w:b/>
          <w:bCs/>
          <w:sz w:val="20"/>
          <w:szCs w:val="20"/>
          <w:u w:val="single"/>
        </w:rPr>
      </w:pPr>
    </w:p>
    <w:p w:rsidR="00AC6577" w:rsidRDefault="00AC6577" w:rsidP="00AD1F48">
      <w:pPr>
        <w:tabs>
          <w:tab w:val="left" w:pos="1800"/>
        </w:tabs>
        <w:jc w:val="center"/>
        <w:rPr>
          <w:b/>
          <w:bCs/>
          <w:sz w:val="20"/>
          <w:szCs w:val="20"/>
          <w:u w:val="single"/>
        </w:rPr>
      </w:pPr>
    </w:p>
    <w:p w:rsidR="00AC6577" w:rsidRDefault="00AC6577" w:rsidP="00AD1F48">
      <w:pPr>
        <w:tabs>
          <w:tab w:val="left" w:pos="1800"/>
        </w:tabs>
        <w:jc w:val="center"/>
        <w:rPr>
          <w:b/>
          <w:bCs/>
          <w:sz w:val="20"/>
          <w:szCs w:val="20"/>
          <w:u w:val="single"/>
        </w:rPr>
      </w:pPr>
    </w:p>
    <w:p w:rsidR="00AC6577" w:rsidRDefault="00AC6577" w:rsidP="00AD1F48">
      <w:pPr>
        <w:tabs>
          <w:tab w:val="left" w:pos="1800"/>
        </w:tabs>
        <w:jc w:val="center"/>
        <w:rPr>
          <w:b/>
          <w:bCs/>
          <w:sz w:val="20"/>
          <w:szCs w:val="20"/>
          <w:u w:val="single"/>
        </w:rPr>
      </w:pPr>
    </w:p>
    <w:p w:rsidR="00AC6577" w:rsidRDefault="00AC6577" w:rsidP="00AD1F48">
      <w:pPr>
        <w:tabs>
          <w:tab w:val="left" w:pos="1800"/>
        </w:tabs>
        <w:jc w:val="center"/>
        <w:rPr>
          <w:b/>
          <w:bCs/>
          <w:sz w:val="20"/>
          <w:szCs w:val="20"/>
          <w:u w:val="single"/>
        </w:rPr>
      </w:pPr>
    </w:p>
    <w:p w:rsidR="006477AD" w:rsidRDefault="006477AD" w:rsidP="00AD1F48">
      <w:pPr>
        <w:tabs>
          <w:tab w:val="left" w:pos="1800"/>
        </w:tabs>
        <w:jc w:val="center"/>
        <w:rPr>
          <w:b/>
          <w:bCs/>
          <w:sz w:val="20"/>
          <w:szCs w:val="20"/>
          <w:u w:val="single"/>
        </w:rPr>
      </w:pPr>
    </w:p>
    <w:p w:rsidR="006477AD" w:rsidRDefault="006477A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C6577">
        <w:rPr>
          <w:rFonts w:cs="Calibri"/>
          <w:b/>
          <w:sz w:val="20"/>
          <w:szCs w:val="20"/>
        </w:rPr>
        <w:t xml:space="preserve">Marcos </w:t>
      </w:r>
      <w:proofErr w:type="spellStart"/>
      <w:r w:rsidR="00AC6577">
        <w:rPr>
          <w:rFonts w:cs="Calibri"/>
          <w:b/>
          <w:sz w:val="20"/>
          <w:szCs w:val="20"/>
        </w:rPr>
        <w:t>Esner</w:t>
      </w:r>
      <w:proofErr w:type="spellEnd"/>
      <w:r w:rsidR="00AC6577">
        <w:rPr>
          <w:rFonts w:cs="Calibri"/>
          <w:b/>
          <w:sz w:val="20"/>
          <w:szCs w:val="20"/>
        </w:rPr>
        <w:t xml:space="preserve"> Musafir</w:t>
      </w:r>
      <w:r w:rsidR="00AC6577" w:rsidRPr="00975295">
        <w:rPr>
          <w:rFonts w:cs="Calibri"/>
          <w:sz w:val="20"/>
          <w:szCs w:val="20"/>
        </w:rPr>
        <w:t xml:space="preserve">, brasileiro, residente e domiciliado nesta capital, nomeado Secretário da Saúde, pelo Ato Governamental de nº. </w:t>
      </w:r>
      <w:r w:rsidR="00AC6577">
        <w:rPr>
          <w:rFonts w:cs="Calibri"/>
          <w:sz w:val="20"/>
          <w:szCs w:val="20"/>
        </w:rPr>
        <w:t>96</w:t>
      </w:r>
      <w:r w:rsidR="00AC6577" w:rsidRPr="00975295">
        <w:rPr>
          <w:rFonts w:cs="Calibri"/>
          <w:sz w:val="20"/>
          <w:szCs w:val="20"/>
        </w:rPr>
        <w:t xml:space="preserve"> – NM</w:t>
      </w:r>
      <w:r w:rsidR="00AC6577" w:rsidRPr="00975295">
        <w:rPr>
          <w:rFonts w:cs="Calibri"/>
          <w:snapToGrid w:val="0"/>
          <w:sz w:val="20"/>
          <w:szCs w:val="20"/>
        </w:rPr>
        <w:t xml:space="preserve">. </w:t>
      </w:r>
      <w:proofErr w:type="gramStart"/>
      <w:r w:rsidR="00AC6577" w:rsidRPr="00975295">
        <w:rPr>
          <w:rFonts w:cs="Calibri"/>
          <w:snapToGrid w:val="0"/>
          <w:sz w:val="20"/>
          <w:szCs w:val="20"/>
        </w:rPr>
        <w:t>publicado</w:t>
      </w:r>
      <w:proofErr w:type="gramEnd"/>
      <w:r w:rsidR="00AC6577" w:rsidRPr="00975295">
        <w:rPr>
          <w:rFonts w:cs="Calibri"/>
          <w:snapToGrid w:val="0"/>
          <w:sz w:val="20"/>
          <w:szCs w:val="20"/>
        </w:rPr>
        <w:t xml:space="preserve"> no Diário Oficial do Estado nº. 4.</w:t>
      </w:r>
      <w:r w:rsidR="00AC6577">
        <w:rPr>
          <w:rFonts w:cs="Calibri"/>
          <w:snapToGrid w:val="0"/>
          <w:sz w:val="20"/>
          <w:szCs w:val="20"/>
        </w:rPr>
        <w:t>548</w:t>
      </w:r>
      <w:r w:rsidR="00AC6577" w:rsidRPr="00975295">
        <w:rPr>
          <w:rFonts w:cs="Calibri"/>
          <w:snapToGrid w:val="0"/>
          <w:sz w:val="20"/>
          <w:szCs w:val="20"/>
        </w:rPr>
        <w:t>, de</w:t>
      </w:r>
      <w:r w:rsidR="00AC6577">
        <w:rPr>
          <w:rFonts w:cs="Calibri"/>
          <w:snapToGrid w:val="0"/>
          <w:sz w:val="20"/>
          <w:szCs w:val="20"/>
        </w:rPr>
        <w:t xml:space="preserve"> </w:t>
      </w:r>
      <w:r w:rsidR="00AC6577">
        <w:rPr>
          <w:rFonts w:cs="Calibri"/>
          <w:sz w:val="20"/>
          <w:szCs w:val="20"/>
        </w:rPr>
        <w:t>27</w:t>
      </w:r>
      <w:r w:rsidR="00AC6577" w:rsidRPr="00975295">
        <w:rPr>
          <w:rFonts w:cs="Calibri"/>
          <w:sz w:val="20"/>
          <w:szCs w:val="20"/>
        </w:rPr>
        <w:t xml:space="preserve"> de janeiro de 201</w:t>
      </w:r>
      <w:r w:rsidR="00AC6577">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6477A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57316">
        <w:rPr>
          <w:rFonts w:cs="Calibri"/>
          <w:sz w:val="20"/>
          <w:szCs w:val="20"/>
        </w:rPr>
        <w:t>aquisição de Kit para oclusão de lesões vasculares</w:t>
      </w:r>
      <w:r w:rsidR="00A160B3" w:rsidRPr="00957316">
        <w:rPr>
          <w:rFonts w:cs="Calibri"/>
          <w:sz w:val="20"/>
          <w:szCs w:val="20"/>
        </w:rPr>
        <w:t>,</w:t>
      </w:r>
      <w:r w:rsidR="00543A27">
        <w:rPr>
          <w:rFonts w:cs="Calibri"/>
          <w:b/>
          <w:sz w:val="20"/>
          <w:szCs w:val="20"/>
        </w:rPr>
        <w:t xml:space="preserve"> </w:t>
      </w:r>
      <w:r w:rsidR="00543A27">
        <w:rPr>
          <w:rFonts w:cs="Calibri"/>
          <w:sz w:val="20"/>
          <w:szCs w:val="20"/>
        </w:rPr>
        <w:t xml:space="preserve">destinados </w:t>
      </w:r>
      <w:r w:rsidR="00A160B3">
        <w:rPr>
          <w:rFonts w:cs="Calibri"/>
          <w:sz w:val="20"/>
          <w:szCs w:val="20"/>
        </w:rPr>
        <w:t xml:space="preserve">ao </w:t>
      </w:r>
      <w:r w:rsidR="00666BBC">
        <w:rPr>
          <w:rFonts w:cs="Calibri"/>
          <w:sz w:val="20"/>
          <w:szCs w:val="20"/>
        </w:rPr>
        <w:t>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/2015</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B5253C">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666BBC">
        <w:rPr>
          <w:rFonts w:cs="Calibri"/>
          <w:sz w:val="20"/>
          <w:szCs w:val="20"/>
          <w:shd w:val="clear" w:color="auto" w:fill="FFFFFF"/>
        </w:rPr>
        <w:t>5466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w:t>
      </w:r>
      <w:r w:rsidR="005161FA">
        <w:rPr>
          <w:bCs/>
          <w:color w:val="000000"/>
          <w:sz w:val="20"/>
          <w:szCs w:val="20"/>
        </w:rPr>
        <w:t>0</w:t>
      </w:r>
      <w:r w:rsidR="007317B9" w:rsidRPr="00A160B3">
        <w:rPr>
          <w:bCs/>
          <w:color w:val="000000"/>
          <w:sz w:val="20"/>
          <w:szCs w:val="20"/>
        </w:rPr>
        <w:t xml:space="preserve"> (</w:t>
      </w:r>
      <w:r w:rsidR="005161FA">
        <w:rPr>
          <w:bCs/>
          <w:color w:val="000000"/>
          <w:sz w:val="20"/>
          <w:szCs w:val="20"/>
        </w:rPr>
        <w:t>dez</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5161FA">
        <w:rPr>
          <w:sz w:val="20"/>
          <w:szCs w:val="20"/>
        </w:rPr>
        <w:t>24</w:t>
      </w:r>
      <w:r w:rsidR="005B40BC">
        <w:rPr>
          <w:sz w:val="20"/>
          <w:szCs w:val="20"/>
        </w:rPr>
        <w:t xml:space="preserve"> (</w:t>
      </w:r>
      <w:r w:rsidR="005161FA">
        <w:rPr>
          <w:sz w:val="20"/>
          <w:szCs w:val="20"/>
        </w:rPr>
        <w:t>vinte e quatro</w:t>
      </w:r>
      <w:r w:rsidR="005B40BC">
        <w:rPr>
          <w:sz w:val="20"/>
          <w:szCs w:val="20"/>
        </w:rPr>
        <w:t xml:space="preserve">) meses, contados </w:t>
      </w:r>
      <w:r w:rsidR="0083145D">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5161FA" w:rsidRPr="00702CC6">
        <w:rPr>
          <w:rFonts w:asciiTheme="minorHAnsi" w:eastAsia="Batang" w:hAnsiTheme="minorHAnsi" w:cs="Courier New"/>
          <w:color w:val="000000"/>
          <w:sz w:val="20"/>
          <w:szCs w:val="20"/>
        </w:rPr>
        <w:t>O(s) produto(s) deve(m) ser entregue(s) no</w:t>
      </w:r>
      <w:r w:rsidR="005161FA" w:rsidRPr="00702CC6">
        <w:rPr>
          <w:rFonts w:asciiTheme="minorHAnsi" w:eastAsia="Batang" w:hAnsiTheme="minorHAnsi" w:cs="Courier New"/>
          <w:b/>
          <w:color w:val="000000"/>
          <w:sz w:val="20"/>
          <w:szCs w:val="20"/>
        </w:rPr>
        <w:t xml:space="preserve"> </w:t>
      </w:r>
      <w:r w:rsidR="005161FA" w:rsidRPr="00702CC6">
        <w:rPr>
          <w:rFonts w:asciiTheme="minorHAnsi" w:hAnsiTheme="minorHAnsi"/>
          <w:sz w:val="20"/>
          <w:szCs w:val="20"/>
        </w:rPr>
        <w:t xml:space="preserve">Estoque Regulador, cito à Quadra 1.112 Sul, Alameda </w:t>
      </w:r>
      <w:proofErr w:type="gramStart"/>
      <w:r w:rsidR="005161FA" w:rsidRPr="00702CC6">
        <w:rPr>
          <w:rFonts w:asciiTheme="minorHAnsi" w:hAnsiTheme="minorHAnsi"/>
          <w:sz w:val="20"/>
          <w:szCs w:val="20"/>
        </w:rPr>
        <w:t>7</w:t>
      </w:r>
      <w:proofErr w:type="gramEnd"/>
      <w:r w:rsidR="005161FA" w:rsidRPr="00702CC6">
        <w:rPr>
          <w:rFonts w:asciiTheme="minorHAnsi" w:hAnsiTheme="minorHAnsi"/>
          <w:sz w:val="20"/>
          <w:szCs w:val="20"/>
        </w:rPr>
        <w:t xml:space="preserve">, Lote 7, CEP 77.024-174, </w:t>
      </w:r>
      <w:r w:rsidR="005161FA" w:rsidRPr="00702CC6">
        <w:rPr>
          <w:rFonts w:asciiTheme="minorHAnsi" w:eastAsia="Batang" w:hAnsiTheme="minorHAnsi"/>
          <w:bCs/>
          <w:sz w:val="20"/>
          <w:szCs w:val="20"/>
        </w:rPr>
        <w:t>Palmas</w:t>
      </w:r>
      <w:r w:rsidR="00BF6777">
        <w:rPr>
          <w:rFonts w:asciiTheme="minorHAnsi" w:eastAsia="Batang" w:hAnsiTheme="minorHAnsi"/>
          <w:bCs/>
          <w:sz w:val="20"/>
          <w:szCs w:val="20"/>
        </w:rPr>
        <w:t>/</w:t>
      </w:r>
      <w:r w:rsidR="005161FA" w:rsidRPr="00702CC6">
        <w:rPr>
          <w:rFonts w:asciiTheme="minorHAnsi" w:eastAsia="Batang" w:hAnsiTheme="minorHAnsi"/>
          <w:bCs/>
          <w:sz w:val="20"/>
          <w:szCs w:val="20"/>
        </w:rPr>
        <w:t xml:space="preserve">TO, </w:t>
      </w:r>
      <w:r w:rsidR="005161FA" w:rsidRPr="00702CC6">
        <w:rPr>
          <w:rFonts w:asciiTheme="minorHAnsi" w:hAnsiTheme="minorHAnsi" w:cs="Courier New"/>
          <w:b/>
          <w:bCs/>
          <w:color w:val="000000"/>
          <w:sz w:val="20"/>
          <w:szCs w:val="20"/>
        </w:rPr>
        <w:t xml:space="preserve"> </w:t>
      </w:r>
      <w:r w:rsidR="005161FA" w:rsidRPr="00702CC6">
        <w:rPr>
          <w:rFonts w:asciiTheme="minorHAnsi" w:eastAsia="Batang" w:hAnsiTheme="minorHAnsi" w:cs="Courier New"/>
          <w:color w:val="000000"/>
          <w:sz w:val="20"/>
          <w:szCs w:val="20"/>
        </w:rPr>
        <w:t>em dia e horário comercial</w:t>
      </w:r>
      <w:r w:rsidR="005161FA" w:rsidRPr="00702CC6">
        <w:rPr>
          <w:rFonts w:asciiTheme="minorHAnsi" w:eastAsia="Batang" w:hAnsiTheme="minorHAnsi" w:cs="Courier New"/>
          <w:bCs/>
          <w:color w:val="000000"/>
          <w:sz w:val="20"/>
          <w:szCs w:val="20"/>
        </w:rPr>
        <w:t xml:space="preserve">, a qual deve ser realizada </w:t>
      </w:r>
      <w:r w:rsidR="005161FA" w:rsidRPr="00702CC6">
        <w:rPr>
          <w:rFonts w:asciiTheme="minorHAnsi" w:eastAsia="Batang" w:hAnsiTheme="minorHAnsi" w:cs="Courier New"/>
          <w:color w:val="000000"/>
          <w:sz w:val="20"/>
          <w:szCs w:val="20"/>
        </w:rPr>
        <w:t>na conformidade da Nota de Empenho</w:t>
      </w:r>
      <w:r w:rsidR="005161FA" w:rsidRPr="00702CC6">
        <w:rPr>
          <w:rFonts w:asciiTheme="minorHAnsi" w:eastAsia="Batang" w:hAnsiTheme="minorHAnsi" w:cs="Courier New"/>
          <w:bCs/>
          <w:color w:val="000000"/>
          <w:sz w:val="20"/>
          <w:szCs w:val="20"/>
        </w:rPr>
        <w:t>,</w:t>
      </w:r>
      <w:r w:rsidR="005161FA" w:rsidRPr="00702CC6">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161FA">
        <w:rPr>
          <w:rFonts w:cs="Calibri"/>
          <w:sz w:val="20"/>
          <w:szCs w:val="20"/>
        </w:rPr>
        <w:t>5466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975295">
        <w:rPr>
          <w:rFonts w:cs="Calibri"/>
          <w:sz w:val="20"/>
          <w:szCs w:val="20"/>
        </w:rPr>
        <w:t>O CONTRATANTE obriga-se:</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8D13AA">
        <w:rPr>
          <w:rFonts w:asciiTheme="minorHAnsi" w:eastAsia="Batang" w:hAnsiTheme="minorHAnsi"/>
          <w:color w:val="000000"/>
          <w:sz w:val="20"/>
          <w:szCs w:val="20"/>
        </w:rPr>
        <w:t xml:space="preserve"> Prestar as informações e os esclarecimentos que venham a ser solicitados pela C</w:t>
      </w:r>
      <w:r w:rsidR="00BF6777" w:rsidRPr="008D13AA">
        <w:rPr>
          <w:rFonts w:asciiTheme="minorHAnsi" w:eastAsia="Batang" w:hAnsiTheme="minorHAnsi"/>
          <w:color w:val="000000"/>
          <w:sz w:val="20"/>
          <w:szCs w:val="20"/>
        </w:rPr>
        <w:t>ontratada</w:t>
      </w:r>
      <w:r w:rsidRPr="008D13AA">
        <w:rPr>
          <w:rFonts w:asciiTheme="minorHAnsi" w:eastAsia="Batang" w:hAnsiTheme="minorHAnsi"/>
          <w:color w:val="000000"/>
          <w:sz w:val="20"/>
          <w:szCs w:val="20"/>
        </w:rPr>
        <w:t>;</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8D13AA">
        <w:rPr>
          <w:rFonts w:asciiTheme="minorHAnsi" w:eastAsia="Batang" w:hAnsiTheme="minorHAnsi"/>
          <w:color w:val="000000"/>
          <w:sz w:val="20"/>
          <w:szCs w:val="20"/>
        </w:rPr>
        <w:t xml:space="preserve"> Disponibilizar o local de entrega e a Comissão responsável pelo recebimento;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8D13AA">
        <w:rPr>
          <w:rFonts w:asciiTheme="minorHAnsi" w:eastAsia="Batang" w:hAnsiTheme="minorHAnsi"/>
          <w:color w:val="000000"/>
          <w:sz w:val="20"/>
          <w:szCs w:val="20"/>
        </w:rPr>
        <w:t xml:space="preserve"> Receber os produtos adjudicados, nos termos, prazos quantidade, qualidade e condições estabelecidas n</w:t>
      </w:r>
      <w:r w:rsidR="00BF6777">
        <w:rPr>
          <w:rFonts w:asciiTheme="minorHAnsi" w:eastAsia="Batang" w:hAnsiTheme="minorHAnsi"/>
          <w:color w:val="000000"/>
          <w:sz w:val="20"/>
          <w:szCs w:val="20"/>
        </w:rPr>
        <w:t>o</w:t>
      </w:r>
      <w:r w:rsidRPr="008D13AA">
        <w:rPr>
          <w:rFonts w:asciiTheme="minorHAnsi" w:eastAsia="Batang" w:hAnsiTheme="minorHAnsi"/>
          <w:color w:val="000000"/>
          <w:sz w:val="20"/>
          <w:szCs w:val="20"/>
        </w:rPr>
        <w:t xml:space="preserve"> Edita</w:t>
      </w:r>
      <w:r w:rsidR="00BF6777">
        <w:rPr>
          <w:rFonts w:asciiTheme="minorHAnsi" w:eastAsia="Batang" w:hAnsiTheme="minorHAnsi"/>
          <w:color w:val="000000"/>
          <w:sz w:val="20"/>
          <w:szCs w:val="20"/>
        </w:rPr>
        <w:t>l;</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8D13AA">
        <w:rPr>
          <w:rFonts w:asciiTheme="minorHAnsi" w:eastAsia="Batang" w:hAnsiTheme="minorHAnsi"/>
          <w:color w:val="000000"/>
          <w:sz w:val="20"/>
          <w:szCs w:val="20"/>
        </w:rPr>
        <w:t xml:space="preserve"> Rejeitar, no todo ou em parte, os produtos que a C</w:t>
      </w:r>
      <w:r w:rsidR="00BF6777" w:rsidRPr="008D13AA">
        <w:rPr>
          <w:rFonts w:asciiTheme="minorHAnsi" w:eastAsia="Batang" w:hAnsiTheme="minorHAnsi"/>
          <w:color w:val="000000"/>
          <w:sz w:val="20"/>
          <w:szCs w:val="20"/>
        </w:rPr>
        <w:t>ontratada</w:t>
      </w:r>
      <w:r w:rsidRPr="008D13AA">
        <w:rPr>
          <w:rFonts w:asciiTheme="minorHAnsi" w:eastAsia="Batang" w:hAnsiTheme="minorHAnsi"/>
          <w:color w:val="000000"/>
          <w:sz w:val="20"/>
          <w:szCs w:val="20"/>
        </w:rPr>
        <w:t xml:space="preserve"> entregar fora das especificações do Edital;</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8D13AA">
        <w:rPr>
          <w:rFonts w:asciiTheme="minorHAnsi" w:eastAsia="Batang" w:hAnsiTheme="minorHAnsi"/>
          <w:color w:val="000000"/>
          <w:sz w:val="20"/>
          <w:szCs w:val="20"/>
        </w:rPr>
        <w:t xml:space="preserve"> Comunicar à C</w:t>
      </w:r>
      <w:r w:rsidR="00BF6777" w:rsidRPr="008D13AA">
        <w:rPr>
          <w:rFonts w:asciiTheme="minorHAnsi" w:eastAsia="Batang" w:hAnsiTheme="minorHAnsi"/>
          <w:color w:val="000000"/>
          <w:sz w:val="20"/>
          <w:szCs w:val="20"/>
        </w:rPr>
        <w:t>ontratada</w:t>
      </w:r>
      <w:r w:rsidRPr="008D13AA">
        <w:rPr>
          <w:rFonts w:asciiTheme="minorHAnsi" w:eastAsia="Batang" w:hAnsiTheme="minorHAnsi"/>
          <w:color w:val="000000"/>
          <w:sz w:val="20"/>
          <w:szCs w:val="20"/>
        </w:rPr>
        <w:t xml:space="preserve"> até o 5° dia útil, após apresentação da Nota Fiscal, o aceite do servidor responsável pelo recebimento, dos produtos adquiridos;</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8D13AA">
        <w:rPr>
          <w:rFonts w:asciiTheme="minorHAnsi" w:eastAsia="Batang" w:hAnsiTheme="minorHAnsi"/>
          <w:color w:val="000000"/>
          <w:sz w:val="20"/>
          <w:szCs w:val="20"/>
        </w:rPr>
        <w:t xml:space="preserve"> Fiscalizar a execução do objeto, aplicando as sanções cabíveis, quando for o caso;</w:t>
      </w:r>
    </w:p>
    <w:p w:rsidR="005161FA" w:rsidRPr="00975295" w:rsidRDefault="005161FA" w:rsidP="005161FA">
      <w:pPr>
        <w:tabs>
          <w:tab w:val="left" w:pos="7200"/>
        </w:tabs>
        <w:spacing w:after="0" w:line="240" w:lineRule="auto"/>
        <w:jc w:val="both"/>
        <w:rPr>
          <w:rFonts w:cs="Calibri"/>
          <w:sz w:val="20"/>
          <w:szCs w:val="20"/>
        </w:rPr>
      </w:pPr>
      <w:r>
        <w:rPr>
          <w:rFonts w:asciiTheme="minorHAnsi" w:eastAsia="Batang" w:hAnsiTheme="minorHAnsi"/>
          <w:color w:val="000000"/>
          <w:sz w:val="20"/>
          <w:szCs w:val="20"/>
        </w:rPr>
        <w:t>g)</w:t>
      </w:r>
      <w:r w:rsidRPr="008D13AA">
        <w:rPr>
          <w:rFonts w:asciiTheme="minorHAnsi" w:eastAsia="Batang" w:hAnsiTheme="minorHAnsi"/>
          <w:color w:val="000000"/>
          <w:sz w:val="20"/>
          <w:szCs w:val="20"/>
        </w:rPr>
        <w:t xml:space="preserve"> Efetuar o pagamento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8D13AA">
        <w:rPr>
          <w:rFonts w:asciiTheme="minorHAnsi" w:eastAsia="Batang" w:hAnsiTheme="minorHAnsi"/>
          <w:color w:val="000000"/>
          <w:sz w:val="20"/>
          <w:szCs w:val="20"/>
        </w:rPr>
        <w:t xml:space="preserve"> Fornecer o objeto deste Contrato, nas condições estipuladas n</w:t>
      </w:r>
      <w:r w:rsidR="00765D40">
        <w:rPr>
          <w:rFonts w:asciiTheme="minorHAnsi" w:eastAsia="Batang" w:hAnsiTheme="minorHAnsi"/>
          <w:color w:val="000000"/>
          <w:sz w:val="20"/>
          <w:szCs w:val="20"/>
        </w:rPr>
        <w:t>o</w:t>
      </w:r>
      <w:r w:rsidRPr="008D13AA">
        <w:rPr>
          <w:rFonts w:asciiTheme="minorHAnsi" w:eastAsia="Batang" w:hAnsiTheme="minorHAnsi"/>
          <w:color w:val="000000"/>
          <w:sz w:val="20"/>
          <w:szCs w:val="20"/>
        </w:rPr>
        <w:t xml:space="preserve"> Edital, na Proposta aprovada, na Nota de Empenho e quando for o caso, </w:t>
      </w:r>
      <w:proofErr w:type="gramStart"/>
      <w:r w:rsidRPr="008D13AA">
        <w:rPr>
          <w:rFonts w:asciiTheme="minorHAnsi" w:eastAsia="Batang" w:hAnsiTheme="minorHAnsi"/>
          <w:color w:val="000000"/>
          <w:sz w:val="20"/>
          <w:szCs w:val="20"/>
        </w:rPr>
        <w:t>na ordens</w:t>
      </w:r>
      <w:proofErr w:type="gramEnd"/>
      <w:r w:rsidRPr="008D13AA">
        <w:rPr>
          <w:rFonts w:asciiTheme="minorHAnsi" w:eastAsia="Batang" w:hAnsiTheme="minorHAnsi"/>
          <w:color w:val="000000"/>
          <w:sz w:val="20"/>
          <w:szCs w:val="20"/>
        </w:rPr>
        <w:t xml:space="preserve"> de fornecimento, isentos de defeitos de fabricação;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8D13AA">
        <w:rPr>
          <w:rFonts w:asciiTheme="minorHAnsi" w:eastAsia="Batang" w:hAnsiTheme="minorHAnsi"/>
          <w:color w:val="000000"/>
          <w:sz w:val="20"/>
          <w:szCs w:val="20"/>
        </w:rPr>
        <w:t xml:space="preserve"> Entregar os produtos na presença </w:t>
      </w:r>
      <w:proofErr w:type="gramStart"/>
      <w:r w:rsidRPr="008D13AA">
        <w:rPr>
          <w:rFonts w:asciiTheme="minorHAnsi" w:eastAsia="Batang" w:hAnsiTheme="minorHAnsi"/>
          <w:color w:val="000000"/>
          <w:sz w:val="20"/>
          <w:szCs w:val="20"/>
        </w:rPr>
        <w:t>do(</w:t>
      </w:r>
      <w:proofErr w:type="gramEnd"/>
      <w:r w:rsidRPr="008D13AA">
        <w:rPr>
          <w:rFonts w:asciiTheme="minorHAnsi" w:eastAsia="Batang" w:hAnsiTheme="minorHAnsi"/>
          <w:color w:val="000000"/>
          <w:sz w:val="20"/>
          <w:szCs w:val="20"/>
        </w:rPr>
        <w:t>s) servidor(es) devidamente designado(s) na conformidade do § 8° do artigo 15 da Lei Federal n° 8.666/93, no local informado n</w:t>
      </w:r>
      <w:r w:rsidR="00765D40">
        <w:rPr>
          <w:rFonts w:asciiTheme="minorHAnsi" w:eastAsia="Batang" w:hAnsiTheme="minorHAnsi"/>
          <w:color w:val="000000"/>
          <w:sz w:val="20"/>
          <w:szCs w:val="20"/>
        </w:rPr>
        <w:t>o</w:t>
      </w:r>
      <w:r w:rsidRPr="008D13AA">
        <w:rPr>
          <w:rFonts w:asciiTheme="minorHAnsi" w:eastAsia="Batang" w:hAnsiTheme="minorHAnsi"/>
          <w:color w:val="000000"/>
          <w:sz w:val="20"/>
          <w:szCs w:val="20"/>
        </w:rPr>
        <w:t xml:space="preserve"> Termo, acompanhados da Nota Fiscal preenchida contendo a especificação e quantidade correta dos produtos;</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8D13AA">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8D13AA">
        <w:rPr>
          <w:rFonts w:asciiTheme="minorHAnsi" w:eastAsia="Batang" w:hAnsiTheme="minorHAnsi"/>
          <w:color w:val="000000"/>
          <w:sz w:val="20"/>
          <w:szCs w:val="20"/>
        </w:rPr>
        <w:t xml:space="preserve"> Fornecer o nome e o endereço do fabricante com o telefone do serviço de atendimento ao consumidor;</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8D13AA">
        <w:rPr>
          <w:rFonts w:asciiTheme="minorHAnsi" w:eastAsia="Batang" w:hAnsiTheme="minorHAnsi"/>
          <w:color w:val="000000"/>
          <w:sz w:val="20"/>
          <w:szCs w:val="20"/>
        </w:rPr>
        <w:t xml:space="preserve"> Reparar, corrigir, remover, as suas expensas, no todo em parte </w:t>
      </w:r>
      <w:proofErr w:type="gramStart"/>
      <w:r w:rsidRPr="008D13AA">
        <w:rPr>
          <w:rFonts w:asciiTheme="minorHAnsi" w:eastAsia="Batang" w:hAnsiTheme="minorHAnsi"/>
          <w:color w:val="000000"/>
          <w:sz w:val="20"/>
          <w:szCs w:val="20"/>
        </w:rPr>
        <w:t>o(</w:t>
      </w:r>
      <w:proofErr w:type="gramEnd"/>
      <w:r w:rsidRPr="008D13AA">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w:t>
      </w:r>
      <w:r w:rsidR="00765D40">
        <w:rPr>
          <w:rFonts w:asciiTheme="minorHAnsi" w:eastAsia="Batang" w:hAnsiTheme="minorHAnsi"/>
          <w:color w:val="000000"/>
          <w:sz w:val="20"/>
          <w:szCs w:val="20"/>
        </w:rPr>
        <w:t>o</w:t>
      </w:r>
      <w:r w:rsidRPr="008D13AA">
        <w:rPr>
          <w:rFonts w:asciiTheme="minorHAnsi" w:eastAsia="Batang" w:hAnsiTheme="minorHAnsi"/>
          <w:color w:val="000000"/>
          <w:sz w:val="20"/>
          <w:szCs w:val="20"/>
        </w:rPr>
        <w:t xml:space="preserve"> C</w:t>
      </w:r>
      <w:r w:rsidR="00765D40" w:rsidRPr="008D13AA">
        <w:rPr>
          <w:rFonts w:asciiTheme="minorHAnsi" w:eastAsia="Batang" w:hAnsiTheme="minorHAnsi"/>
          <w:color w:val="000000"/>
          <w:sz w:val="20"/>
          <w:szCs w:val="20"/>
        </w:rPr>
        <w:t>ontratante</w:t>
      </w:r>
      <w:r w:rsidRPr="008D13AA">
        <w:rPr>
          <w:rFonts w:asciiTheme="minorHAnsi" w:eastAsia="Batang" w:hAnsiTheme="minorHAnsi"/>
          <w:color w:val="000000"/>
          <w:sz w:val="20"/>
          <w:szCs w:val="20"/>
        </w:rPr>
        <w:t>, e outros), providenciando sua substituição, quando for o caso, no prazo de até 05 (cinco) dias corridos, improrrogáveis, contados da notificação que lhe for entregue oficialmente;</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8D13AA">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8D13AA">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765D40">
        <w:rPr>
          <w:rFonts w:asciiTheme="minorHAnsi" w:eastAsia="Batang" w:hAnsiTheme="minorHAnsi"/>
          <w:color w:val="000000"/>
          <w:sz w:val="20"/>
          <w:szCs w:val="20"/>
        </w:rPr>
        <w:t>ao</w:t>
      </w:r>
      <w:r w:rsidRPr="008D13AA">
        <w:rPr>
          <w:rFonts w:asciiTheme="minorHAnsi" w:eastAsia="Batang" w:hAnsiTheme="minorHAnsi"/>
          <w:color w:val="000000"/>
          <w:sz w:val="20"/>
          <w:szCs w:val="20"/>
        </w:rPr>
        <w:t xml:space="preserve"> C</w:t>
      </w:r>
      <w:r w:rsidR="00765D40" w:rsidRPr="008D13AA">
        <w:rPr>
          <w:rFonts w:asciiTheme="minorHAnsi" w:eastAsia="Batang" w:hAnsiTheme="minorHAnsi"/>
          <w:color w:val="000000"/>
          <w:sz w:val="20"/>
          <w:szCs w:val="20"/>
        </w:rPr>
        <w:t>ontratante</w:t>
      </w:r>
      <w:r w:rsidRPr="008D13AA">
        <w:rPr>
          <w:rFonts w:asciiTheme="minorHAnsi" w:eastAsia="Batang" w:hAnsiTheme="minorHAnsi"/>
          <w:color w:val="000000"/>
          <w:sz w:val="20"/>
          <w:szCs w:val="20"/>
        </w:rPr>
        <w:t xml:space="preserve"> a responsabilidade por seu pagamento, nem poderá onerar o objeto do contrato;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8D13AA">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8D13AA">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5161FA" w:rsidRPr="008D13AA" w:rsidRDefault="005161FA" w:rsidP="005161F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8D13AA">
        <w:rPr>
          <w:rFonts w:asciiTheme="minorHAnsi" w:eastAsia="Batang" w:hAnsiTheme="minorHAnsi"/>
          <w:color w:val="000000"/>
          <w:sz w:val="20"/>
          <w:szCs w:val="20"/>
        </w:rPr>
        <w:t xml:space="preserve"> Manter as condições de habilitação e qualificação técnica exigida no </w:t>
      </w:r>
      <w:r w:rsidR="00765D40">
        <w:rPr>
          <w:rFonts w:asciiTheme="minorHAnsi" w:eastAsia="Batang" w:hAnsiTheme="minorHAnsi"/>
          <w:color w:val="000000"/>
          <w:sz w:val="20"/>
          <w:szCs w:val="20"/>
        </w:rPr>
        <w:t>E</w:t>
      </w:r>
      <w:r w:rsidRPr="008D13AA">
        <w:rPr>
          <w:rFonts w:asciiTheme="minorHAnsi" w:eastAsia="Batang" w:hAnsiTheme="minorHAnsi"/>
          <w:color w:val="000000"/>
          <w:sz w:val="20"/>
          <w:szCs w:val="20"/>
        </w:rPr>
        <w:t xml:space="preserve">dital do </w:t>
      </w:r>
      <w:r w:rsidR="00765D40">
        <w:rPr>
          <w:rFonts w:asciiTheme="minorHAnsi" w:eastAsia="Batang" w:hAnsiTheme="minorHAnsi"/>
          <w:color w:val="000000"/>
          <w:sz w:val="20"/>
          <w:szCs w:val="20"/>
        </w:rPr>
        <w:t>P</w:t>
      </w:r>
      <w:r w:rsidRPr="008D13AA">
        <w:rPr>
          <w:rFonts w:asciiTheme="minorHAnsi" w:eastAsia="Batang" w:hAnsiTheme="minorHAnsi"/>
          <w:color w:val="000000"/>
          <w:sz w:val="20"/>
          <w:szCs w:val="20"/>
        </w:rPr>
        <w:t>regão;</w:t>
      </w:r>
    </w:p>
    <w:p w:rsidR="00CF5F26" w:rsidRPr="00CF5F26" w:rsidRDefault="005161FA" w:rsidP="00765D40">
      <w:pPr>
        <w:tabs>
          <w:tab w:val="left" w:pos="7200"/>
        </w:tabs>
        <w:spacing w:after="0" w:line="240" w:lineRule="auto"/>
        <w:jc w:val="both"/>
        <w:rPr>
          <w:rFonts w:eastAsia="Batang" w:cs="Calibri"/>
          <w:color w:val="000000"/>
          <w:sz w:val="20"/>
          <w:szCs w:val="20"/>
        </w:rPr>
      </w:pPr>
      <w:r>
        <w:rPr>
          <w:rFonts w:asciiTheme="minorHAnsi" w:eastAsia="Batang" w:hAnsiTheme="minorHAnsi"/>
          <w:color w:val="000000"/>
          <w:sz w:val="20"/>
          <w:szCs w:val="20"/>
        </w:rPr>
        <w:t>k)</w:t>
      </w:r>
      <w:r w:rsidRPr="008D13AA">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65D40">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7809C9" w:rsidRPr="00CE5791" w:rsidRDefault="007809C9" w:rsidP="007809C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6477AD">
        <w:rPr>
          <w:rFonts w:asciiTheme="minorHAnsi" w:eastAsia="Batang" w:hAnsiTheme="minorHAnsi"/>
          <w:b/>
          <w:color w:val="000000"/>
          <w:sz w:val="20"/>
          <w:szCs w:val="20"/>
        </w:rPr>
        <w:t>.1.</w:t>
      </w:r>
      <w:r w:rsidRPr="00CE5791">
        <w:rPr>
          <w:rFonts w:asciiTheme="minorHAnsi" w:eastAsia="Batang" w:hAnsiTheme="minorHAnsi"/>
          <w:color w:val="000000"/>
          <w:sz w:val="20"/>
          <w:szCs w:val="20"/>
        </w:rPr>
        <w:t xml:space="preserve"> O prazo previsto para pagamento que será de </w:t>
      </w:r>
      <w:r w:rsidRPr="007809C9">
        <w:rPr>
          <w:rFonts w:asciiTheme="minorHAnsi" w:eastAsia="Batang" w:hAnsiTheme="minorHAnsi"/>
          <w:b/>
          <w:color w:val="000000"/>
          <w:sz w:val="20"/>
          <w:szCs w:val="20"/>
        </w:rPr>
        <w:t>até 30 (trinta) dias corridos,</w:t>
      </w:r>
      <w:r w:rsidRPr="00CE5791">
        <w:rPr>
          <w:rFonts w:asciiTheme="minorHAnsi" w:eastAsia="Batang" w:hAnsiTheme="minorHAnsi"/>
          <w:color w:val="000000"/>
          <w:sz w:val="20"/>
          <w:szCs w:val="20"/>
        </w:rPr>
        <w:t xml:space="preserve"> contados da entrega do produto.</w:t>
      </w:r>
    </w:p>
    <w:p w:rsidR="007809C9" w:rsidRPr="00CE5791" w:rsidRDefault="007809C9" w:rsidP="007809C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6477AD">
        <w:rPr>
          <w:rFonts w:asciiTheme="minorHAnsi" w:eastAsia="Batang" w:hAnsiTheme="minorHAnsi"/>
          <w:b/>
          <w:color w:val="000000"/>
          <w:sz w:val="20"/>
          <w:szCs w:val="20"/>
        </w:rPr>
        <w:t>.2.</w:t>
      </w:r>
      <w:r w:rsidRPr="00CE5791">
        <w:rPr>
          <w:rFonts w:asciiTheme="minorHAnsi" w:eastAsia="Batang" w:hAnsiTheme="minorHAnsi"/>
          <w:color w:val="000000"/>
          <w:sz w:val="20"/>
          <w:szCs w:val="20"/>
        </w:rPr>
        <w:t xml:space="preserve"> Na ocorrência de rejeição da(s) Nota(s) </w:t>
      </w:r>
      <w:proofErr w:type="gramStart"/>
      <w:r w:rsidRPr="00CE5791">
        <w:rPr>
          <w:rFonts w:asciiTheme="minorHAnsi" w:eastAsia="Batang" w:hAnsiTheme="minorHAnsi"/>
          <w:color w:val="000000"/>
          <w:sz w:val="20"/>
          <w:szCs w:val="20"/>
        </w:rPr>
        <w:t>Fiscal(</w:t>
      </w:r>
      <w:proofErr w:type="gramEnd"/>
      <w:r w:rsidRPr="00CE5791">
        <w:rPr>
          <w:rFonts w:asciiTheme="minorHAnsi" w:eastAsia="Batang" w:hAnsiTheme="minorHAnsi"/>
          <w:color w:val="000000"/>
          <w:sz w:val="20"/>
          <w:szCs w:val="20"/>
        </w:rPr>
        <w:t xml:space="preserve">is), motivada por erro ou incorreções, o prazo estipulado no </w:t>
      </w:r>
      <w:r>
        <w:rPr>
          <w:rFonts w:asciiTheme="minorHAnsi" w:eastAsia="Batang" w:hAnsiTheme="minorHAnsi"/>
          <w:color w:val="000000"/>
          <w:sz w:val="20"/>
          <w:szCs w:val="20"/>
        </w:rPr>
        <w:t>item</w:t>
      </w:r>
      <w:r w:rsidRPr="00CE5791">
        <w:rPr>
          <w:rFonts w:asciiTheme="minorHAnsi" w:eastAsia="Batang" w:hAnsiTheme="minorHAnsi"/>
          <w:color w:val="000000"/>
          <w:sz w:val="20"/>
          <w:szCs w:val="20"/>
        </w:rPr>
        <w:t xml:space="preserve"> anterior, passará a ser contado a partir da data da sua representação.</w:t>
      </w:r>
    </w:p>
    <w:p w:rsidR="007809C9" w:rsidRPr="00CE5791" w:rsidRDefault="007809C9" w:rsidP="007809C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6477AD">
        <w:rPr>
          <w:rFonts w:asciiTheme="minorHAnsi" w:eastAsia="Batang" w:hAnsiTheme="minorHAnsi"/>
          <w:b/>
          <w:color w:val="000000"/>
          <w:sz w:val="20"/>
          <w:szCs w:val="20"/>
        </w:rPr>
        <w:t>.3.</w:t>
      </w:r>
      <w:r w:rsidRPr="00CE5791">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7809C9" w:rsidRPr="00CE5791" w:rsidRDefault="007809C9" w:rsidP="007809C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8</w:t>
      </w:r>
      <w:r w:rsidRPr="006477AD">
        <w:rPr>
          <w:rFonts w:asciiTheme="minorHAnsi" w:eastAsia="Batang" w:hAnsiTheme="minorHAnsi"/>
          <w:b/>
          <w:color w:val="000000"/>
          <w:sz w:val="20"/>
          <w:szCs w:val="20"/>
        </w:rPr>
        <w:t>.4.</w:t>
      </w:r>
      <w:r w:rsidRPr="00CE5791">
        <w:rPr>
          <w:rFonts w:asciiTheme="minorHAnsi" w:eastAsia="Batang" w:hAnsiTheme="minorHAnsi"/>
          <w:color w:val="000000"/>
          <w:sz w:val="20"/>
          <w:szCs w:val="20"/>
        </w:rPr>
        <w:t xml:space="preserve"> No caso de atraso de pagamento, desde que a CONTRATADA não tenha concorrido de alguma forma para tanto, serão devidos pel</w:t>
      </w:r>
      <w:r>
        <w:rPr>
          <w:rFonts w:asciiTheme="minorHAnsi" w:eastAsia="Batang" w:hAnsiTheme="minorHAnsi"/>
          <w:color w:val="000000"/>
          <w:sz w:val="20"/>
          <w:szCs w:val="20"/>
        </w:rPr>
        <w:t>o</w:t>
      </w:r>
      <w:r w:rsidRPr="00CE5791">
        <w:rPr>
          <w:rFonts w:asciiTheme="minorHAnsi" w:eastAsia="Batang" w:hAnsiTheme="minorHAnsi"/>
          <w:color w:val="000000"/>
          <w:sz w:val="20"/>
          <w:szCs w:val="20"/>
        </w:rPr>
        <w:t xml:space="preserve"> </w:t>
      </w:r>
      <w:proofErr w:type="gramStart"/>
      <w:r w:rsidRPr="00CE5791">
        <w:rPr>
          <w:rFonts w:asciiTheme="minorHAnsi" w:eastAsia="Batang" w:hAnsiTheme="minorHAnsi"/>
          <w:color w:val="000000"/>
          <w:sz w:val="20"/>
          <w:szCs w:val="20"/>
        </w:rPr>
        <w:t>CONTRATANTE encargos</w:t>
      </w:r>
      <w:proofErr w:type="gramEnd"/>
      <w:r w:rsidRPr="00CE5791">
        <w:rPr>
          <w:rFonts w:asciiTheme="minorHAnsi" w:eastAsia="Batang" w:hAnsiTheme="minorHAnsi"/>
          <w:color w:val="000000"/>
          <w:sz w:val="20"/>
          <w:szCs w:val="20"/>
        </w:rPr>
        <w:t xml:space="preserve"> moratórios à taxa nominal de 6% a.a. (seis por cento ao ano), capitalizados diariamente em regime de juros simples.</w:t>
      </w:r>
    </w:p>
    <w:p w:rsidR="00273950" w:rsidRPr="00E166E5" w:rsidRDefault="007809C9" w:rsidP="007809C9">
      <w:pPr>
        <w:tabs>
          <w:tab w:val="left" w:pos="7200"/>
        </w:tabs>
        <w:spacing w:after="120" w:line="240" w:lineRule="auto"/>
        <w:jc w:val="both"/>
        <w:rPr>
          <w:rFonts w:eastAsia="Batang"/>
          <w:color w:val="000000"/>
          <w:sz w:val="20"/>
          <w:szCs w:val="20"/>
        </w:rPr>
      </w:pPr>
      <w:r>
        <w:rPr>
          <w:rFonts w:asciiTheme="minorHAnsi" w:eastAsia="Batang" w:hAnsiTheme="minorHAnsi"/>
          <w:b/>
          <w:color w:val="000000"/>
          <w:sz w:val="20"/>
          <w:szCs w:val="20"/>
        </w:rPr>
        <w:t>8</w:t>
      </w:r>
      <w:r w:rsidRPr="006477AD">
        <w:rPr>
          <w:rFonts w:asciiTheme="minorHAnsi" w:eastAsia="Batang" w:hAnsiTheme="minorHAnsi"/>
          <w:b/>
          <w:color w:val="000000"/>
          <w:sz w:val="20"/>
          <w:szCs w:val="20"/>
        </w:rPr>
        <w:t>.5.</w:t>
      </w:r>
      <w:r w:rsidRPr="00CE5791">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809C9">
        <w:rPr>
          <w:rFonts w:cs="Calibri"/>
          <w:b/>
          <w:sz w:val="20"/>
          <w:szCs w:val="20"/>
        </w:rPr>
        <w:t>DA FISCALIZAÇÃO</w:t>
      </w:r>
    </w:p>
    <w:p w:rsidR="00CE293C" w:rsidRPr="00F543E9" w:rsidRDefault="00CE293C" w:rsidP="00CE293C">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w:t>
      </w:r>
      <w:r w:rsidRPr="00F543E9">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F543E9">
        <w:rPr>
          <w:rFonts w:asciiTheme="minorHAnsi" w:eastAsia="Batang" w:hAnsiTheme="minorHAnsi"/>
          <w:color w:val="000000"/>
          <w:sz w:val="20"/>
          <w:szCs w:val="20"/>
        </w:rPr>
        <w:t>será</w:t>
      </w:r>
      <w:proofErr w:type="gramEnd"/>
      <w:r w:rsidRPr="00F543E9">
        <w:rPr>
          <w:rFonts w:asciiTheme="minorHAnsi" w:eastAsia="Batang" w:hAnsiTheme="minorHAnsi"/>
          <w:color w:val="000000"/>
          <w:sz w:val="20"/>
          <w:szCs w:val="20"/>
        </w:rPr>
        <w:t xml:space="preserve"> por meio da Diretoria Administrativa, observando que:</w:t>
      </w:r>
    </w:p>
    <w:p w:rsidR="00CE293C" w:rsidRPr="00F543E9" w:rsidRDefault="00CE293C" w:rsidP="00CE293C">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.1.1.</w:t>
      </w:r>
      <w:r w:rsidRPr="00F543E9">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E293C" w:rsidRPr="00F543E9" w:rsidRDefault="00CE293C" w:rsidP="00CE293C">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.1.2.</w:t>
      </w:r>
      <w:r w:rsidRPr="00F543E9">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E293C" w:rsidRPr="00F543E9" w:rsidRDefault="00CE293C" w:rsidP="00CE293C">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.1.3.</w:t>
      </w:r>
      <w:r w:rsidRPr="00F543E9">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CE293C" w:rsidRPr="00F543E9" w:rsidRDefault="00CE293C" w:rsidP="00CE293C">
      <w:pPr>
        <w:tabs>
          <w:tab w:val="left" w:pos="7200"/>
        </w:tabs>
        <w:spacing w:after="0" w:line="240" w:lineRule="auto"/>
        <w:jc w:val="both"/>
        <w:rPr>
          <w:rFonts w:asciiTheme="minorHAnsi" w:eastAsia="Batang" w:hAnsiTheme="minorHAnsi"/>
          <w:color w:val="000000"/>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.1.4.</w:t>
      </w:r>
      <w:r w:rsidRPr="00F543E9">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CE293C" w:rsidP="00CE293C">
      <w:pPr>
        <w:spacing w:after="120" w:line="240" w:lineRule="auto"/>
        <w:jc w:val="both"/>
        <w:rPr>
          <w:rFonts w:cs="Calibri"/>
          <w:sz w:val="20"/>
          <w:szCs w:val="20"/>
        </w:rPr>
      </w:pPr>
      <w:r w:rsidRPr="00F543E9">
        <w:rPr>
          <w:rFonts w:asciiTheme="minorHAnsi" w:eastAsia="Batang" w:hAnsiTheme="minorHAnsi"/>
          <w:b/>
          <w:color w:val="000000"/>
          <w:sz w:val="20"/>
          <w:szCs w:val="20"/>
        </w:rPr>
        <w:t>1</w:t>
      </w:r>
      <w:r>
        <w:rPr>
          <w:rFonts w:asciiTheme="minorHAnsi" w:eastAsia="Batang" w:hAnsiTheme="minorHAnsi"/>
          <w:b/>
          <w:color w:val="000000"/>
          <w:sz w:val="20"/>
          <w:szCs w:val="20"/>
        </w:rPr>
        <w:t>0</w:t>
      </w:r>
      <w:r w:rsidRPr="00F543E9">
        <w:rPr>
          <w:rFonts w:asciiTheme="minorHAnsi" w:eastAsia="Batang" w:hAnsiTheme="minorHAnsi"/>
          <w:b/>
          <w:color w:val="000000"/>
          <w:sz w:val="20"/>
          <w:szCs w:val="20"/>
        </w:rPr>
        <w:t>.1.5.</w:t>
      </w:r>
      <w:r w:rsidRPr="00F543E9">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olor w:val="000000"/>
          <w:sz w:val="20"/>
          <w:szCs w:val="20"/>
        </w:rPr>
        <w:t>produto</w:t>
      </w:r>
      <w:r w:rsidRPr="00F543E9">
        <w:rPr>
          <w:rFonts w:asciiTheme="minorHAnsi" w:eastAsia="Batang" w:hAnsi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CE293C">
        <w:rPr>
          <w:rFonts w:cs="Calibri"/>
          <w:sz w:val="20"/>
          <w:szCs w:val="20"/>
        </w:rPr>
        <w:t xml:space="preserve"> a</w:t>
      </w:r>
      <w:r w:rsidRPr="00975295">
        <w:rPr>
          <w:rFonts w:cs="Calibri"/>
          <w:sz w:val="20"/>
          <w:szCs w:val="20"/>
        </w:rPr>
        <w:t xml:space="preserve">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C6577">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D1645B" w:rsidRDefault="00D1645B"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1645B" w:rsidRDefault="00D1645B" w:rsidP="009963B0">
      <w:pPr>
        <w:pStyle w:val="Corpodetexto2"/>
        <w:spacing w:before="120" w:line="240" w:lineRule="auto"/>
        <w:ind w:right="516"/>
        <w:jc w:val="center"/>
        <w:rPr>
          <w:rFonts w:cs="Arial"/>
          <w:b/>
        </w:rPr>
      </w:pPr>
    </w:p>
    <w:p w:rsidR="00D1645B" w:rsidRDefault="00D1645B" w:rsidP="009963B0">
      <w:pPr>
        <w:pStyle w:val="Corpodetexto2"/>
        <w:spacing w:before="120" w:line="240" w:lineRule="auto"/>
        <w:ind w:right="516"/>
        <w:jc w:val="center"/>
        <w:rPr>
          <w:rFonts w:cs="Arial"/>
          <w:b/>
        </w:rPr>
      </w:pPr>
    </w:p>
    <w:p w:rsidR="00AC6577" w:rsidRDefault="00AC6577" w:rsidP="009963B0">
      <w:pPr>
        <w:pStyle w:val="Corpodetexto2"/>
        <w:spacing w:before="120" w:line="240" w:lineRule="auto"/>
        <w:ind w:right="516"/>
        <w:jc w:val="center"/>
        <w:rPr>
          <w:rFonts w:cs="Arial"/>
          <w:b/>
        </w:rPr>
      </w:pPr>
    </w:p>
    <w:p w:rsidR="00AC6577" w:rsidRDefault="00AC6577" w:rsidP="009963B0">
      <w:pPr>
        <w:pStyle w:val="Corpodetexto2"/>
        <w:spacing w:before="120" w:line="240" w:lineRule="auto"/>
        <w:ind w:right="516"/>
        <w:jc w:val="center"/>
        <w:rPr>
          <w:rFonts w:cs="Arial"/>
          <w:b/>
        </w:rPr>
      </w:pPr>
    </w:p>
    <w:p w:rsidR="00AC6577" w:rsidRDefault="00AC6577" w:rsidP="009963B0">
      <w:pPr>
        <w:pStyle w:val="Corpodetexto2"/>
        <w:spacing w:before="120" w:line="240" w:lineRule="auto"/>
        <w:ind w:right="516"/>
        <w:jc w:val="center"/>
        <w:rPr>
          <w:rFonts w:cs="Arial"/>
          <w:b/>
        </w:rPr>
      </w:pPr>
    </w:p>
    <w:p w:rsidR="00AC6577" w:rsidRDefault="00AC6577" w:rsidP="009963B0">
      <w:pPr>
        <w:pStyle w:val="Corpodetexto2"/>
        <w:spacing w:before="120" w:line="240" w:lineRule="auto"/>
        <w:ind w:right="516"/>
        <w:jc w:val="center"/>
        <w:rPr>
          <w:rFonts w:cs="Arial"/>
          <w:b/>
        </w:rPr>
      </w:pPr>
    </w:p>
    <w:p w:rsidR="00AC6577" w:rsidRDefault="00AC6577" w:rsidP="009963B0">
      <w:pPr>
        <w:pStyle w:val="Corpodetexto2"/>
        <w:spacing w:before="120" w:line="240" w:lineRule="auto"/>
        <w:ind w:right="516"/>
        <w:jc w:val="center"/>
        <w:rPr>
          <w:rFonts w:cs="Arial"/>
          <w:b/>
        </w:rPr>
      </w:pPr>
    </w:p>
    <w:p w:rsidR="00D1645B" w:rsidRDefault="00D1645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4A333D">
        <w:tc>
          <w:tcPr>
            <w:tcW w:w="9039" w:type="dxa"/>
          </w:tcPr>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4A333D">
            <w:pPr>
              <w:pStyle w:val="Default"/>
              <w:jc w:val="both"/>
              <w:rPr>
                <w:sz w:val="20"/>
                <w:szCs w:val="20"/>
              </w:rPr>
            </w:pPr>
          </w:p>
          <w:p w:rsidR="001E3649" w:rsidRPr="00CB03EE" w:rsidRDefault="001E3649" w:rsidP="004A333D">
            <w:pPr>
              <w:pStyle w:val="Default"/>
              <w:jc w:val="both"/>
              <w:rPr>
                <w:sz w:val="20"/>
                <w:szCs w:val="20"/>
              </w:rPr>
            </w:pPr>
            <w:r w:rsidRPr="00CB03EE">
              <w:rPr>
                <w:sz w:val="20"/>
                <w:szCs w:val="20"/>
              </w:rPr>
              <w:t xml:space="preserve">Ref.: Pregão Eletrônico N° ________/2015. </w:t>
            </w:r>
          </w:p>
          <w:p w:rsidR="001E3649" w:rsidRPr="00CB03EE" w:rsidRDefault="001E3649" w:rsidP="004A333D">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4A333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4A333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4A333D">
        <w:tc>
          <w:tcPr>
            <w:tcW w:w="9039" w:type="dxa"/>
          </w:tcPr>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4A333D">
            <w:pPr>
              <w:pStyle w:val="Default"/>
              <w:jc w:val="both"/>
              <w:rPr>
                <w:sz w:val="20"/>
                <w:szCs w:val="20"/>
              </w:rPr>
            </w:pPr>
          </w:p>
          <w:p w:rsidR="001E3649" w:rsidRPr="00CB03EE" w:rsidRDefault="001E3649" w:rsidP="004A333D">
            <w:pPr>
              <w:pStyle w:val="Default"/>
              <w:jc w:val="both"/>
              <w:rPr>
                <w:sz w:val="20"/>
                <w:szCs w:val="20"/>
              </w:rPr>
            </w:pPr>
            <w:r w:rsidRPr="00CB03EE">
              <w:rPr>
                <w:sz w:val="20"/>
                <w:szCs w:val="20"/>
              </w:rPr>
              <w:t xml:space="preserve">Ref.: Pregão Eletrônico N° ________/2015. </w:t>
            </w:r>
          </w:p>
          <w:p w:rsidR="001E3649" w:rsidRPr="00CB03EE" w:rsidRDefault="001E3649" w:rsidP="004A333D">
            <w:pPr>
              <w:pStyle w:val="Default"/>
              <w:jc w:val="both"/>
              <w:rPr>
                <w:sz w:val="20"/>
                <w:szCs w:val="20"/>
              </w:rPr>
            </w:pPr>
          </w:p>
          <w:p w:rsidR="001E3649" w:rsidRPr="00CB03EE" w:rsidRDefault="001E3649" w:rsidP="004A333D">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4A333D">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4A333D">
            <w:pPr>
              <w:pStyle w:val="Default"/>
              <w:jc w:val="center"/>
              <w:rPr>
                <w:sz w:val="20"/>
                <w:szCs w:val="20"/>
              </w:rPr>
            </w:pPr>
            <w:proofErr w:type="gramStart"/>
            <w:r w:rsidRPr="00CB03EE">
              <w:rPr>
                <w:sz w:val="20"/>
                <w:szCs w:val="20"/>
              </w:rPr>
              <w:t>............................................</w:t>
            </w:r>
            <w:proofErr w:type="gramEnd"/>
          </w:p>
          <w:p w:rsidR="001E3649" w:rsidRPr="00CB03EE" w:rsidRDefault="001E3649" w:rsidP="004A333D">
            <w:pPr>
              <w:pStyle w:val="Default"/>
              <w:jc w:val="center"/>
              <w:rPr>
                <w:sz w:val="20"/>
                <w:szCs w:val="20"/>
              </w:rPr>
            </w:pPr>
            <w:r w:rsidRPr="00CB03EE">
              <w:rPr>
                <w:sz w:val="20"/>
                <w:szCs w:val="20"/>
              </w:rPr>
              <w:t>(data)</w:t>
            </w:r>
          </w:p>
          <w:p w:rsidR="001E3649" w:rsidRPr="00CB03EE" w:rsidRDefault="001E3649" w:rsidP="004A333D">
            <w:pPr>
              <w:pStyle w:val="Default"/>
              <w:jc w:val="center"/>
              <w:rPr>
                <w:sz w:val="20"/>
                <w:szCs w:val="20"/>
              </w:rPr>
            </w:pPr>
            <w:proofErr w:type="gramStart"/>
            <w:r w:rsidRPr="00CB03EE">
              <w:rPr>
                <w:sz w:val="20"/>
                <w:szCs w:val="20"/>
              </w:rPr>
              <w:t>...........................................................</w:t>
            </w:r>
            <w:proofErr w:type="gramEnd"/>
          </w:p>
          <w:p w:rsidR="001E3649" w:rsidRPr="00CB03EE" w:rsidRDefault="001E3649" w:rsidP="004A333D">
            <w:pPr>
              <w:pStyle w:val="Default"/>
              <w:jc w:val="center"/>
              <w:rPr>
                <w:sz w:val="20"/>
                <w:szCs w:val="20"/>
              </w:rPr>
            </w:pPr>
            <w:r w:rsidRPr="00CB03EE">
              <w:rPr>
                <w:sz w:val="20"/>
                <w:szCs w:val="20"/>
              </w:rPr>
              <w:t>(nome e assinatura do representante legal da empresa)</w:t>
            </w:r>
          </w:p>
          <w:p w:rsidR="001E3649" w:rsidRPr="00CB03EE" w:rsidRDefault="001E3649" w:rsidP="004A333D">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4A333D">
        <w:trPr>
          <w:trHeight w:val="4279"/>
        </w:trPr>
        <w:tc>
          <w:tcPr>
            <w:tcW w:w="9039" w:type="dxa"/>
          </w:tcPr>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4A333D">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4A333D">
            <w:pPr>
              <w:pStyle w:val="Default"/>
              <w:jc w:val="both"/>
              <w:rPr>
                <w:sz w:val="20"/>
                <w:szCs w:val="20"/>
              </w:rPr>
            </w:pPr>
            <w:r w:rsidRPr="00CB03EE">
              <w:rPr>
                <w:sz w:val="20"/>
                <w:szCs w:val="20"/>
              </w:rPr>
              <w:t xml:space="preserve">Ref.: Pregão Eletrônico N° ________/2015. </w:t>
            </w:r>
          </w:p>
          <w:p w:rsidR="001E3649" w:rsidRPr="00CB03EE" w:rsidRDefault="001E3649" w:rsidP="004A333D">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4A333D">
            <w:pPr>
              <w:widowControl w:val="0"/>
              <w:autoSpaceDE w:val="0"/>
              <w:autoSpaceDN w:val="0"/>
              <w:adjustRightInd w:val="0"/>
              <w:spacing w:after="0" w:line="240" w:lineRule="auto"/>
              <w:rPr>
                <w:rFonts w:cs="Calibri"/>
                <w:bCs/>
                <w:color w:val="000000"/>
                <w:sz w:val="20"/>
                <w:szCs w:val="20"/>
              </w:rPr>
            </w:pPr>
          </w:p>
          <w:p w:rsidR="001E3649" w:rsidRPr="00CB03EE" w:rsidRDefault="001E3649" w:rsidP="004A333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4A333D">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4A333D">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4A333D">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4A333D">
        <w:trPr>
          <w:trHeight w:val="4886"/>
        </w:trPr>
        <w:tc>
          <w:tcPr>
            <w:tcW w:w="9039" w:type="dxa"/>
          </w:tcPr>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4A333D">
              <w:trPr>
                <w:trHeight w:val="258"/>
                <w:jc w:val="center"/>
              </w:trPr>
              <w:tc>
                <w:tcPr>
                  <w:tcW w:w="9130" w:type="dxa"/>
                  <w:gridSpan w:val="6"/>
                </w:tcPr>
                <w:p w:rsidR="001E3649" w:rsidRPr="00CB03EE" w:rsidRDefault="001E3649" w:rsidP="004A333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4A333D">
              <w:trPr>
                <w:trHeight w:val="1009"/>
                <w:jc w:val="center"/>
              </w:trPr>
              <w:tc>
                <w:tcPr>
                  <w:tcW w:w="9130" w:type="dxa"/>
                  <w:gridSpan w:val="6"/>
                </w:tcPr>
                <w:p w:rsidR="001E3649" w:rsidRPr="00CB03EE" w:rsidRDefault="001E3649" w:rsidP="004A333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4A333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4A333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4A333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4A333D">
              <w:trPr>
                <w:trHeight w:val="503"/>
                <w:jc w:val="center"/>
              </w:trPr>
              <w:tc>
                <w:tcPr>
                  <w:tcW w:w="61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4A333D">
              <w:trPr>
                <w:trHeight w:val="245"/>
                <w:jc w:val="center"/>
              </w:trPr>
              <w:tc>
                <w:tcPr>
                  <w:tcW w:w="61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4A333D">
                  <w:pPr>
                    <w:tabs>
                      <w:tab w:val="left" w:pos="7200"/>
                    </w:tabs>
                    <w:spacing w:after="0" w:line="240" w:lineRule="auto"/>
                    <w:jc w:val="center"/>
                    <w:rPr>
                      <w:rFonts w:eastAsia="Batang" w:cs="Calibri"/>
                      <w:color w:val="000000"/>
                      <w:sz w:val="20"/>
                      <w:szCs w:val="20"/>
                    </w:rPr>
                  </w:pPr>
                </w:p>
              </w:tc>
            </w:tr>
            <w:tr w:rsidR="001E3649" w:rsidRPr="00CB03EE" w:rsidTr="004A333D">
              <w:trPr>
                <w:trHeight w:val="245"/>
                <w:jc w:val="center"/>
              </w:trPr>
              <w:tc>
                <w:tcPr>
                  <w:tcW w:w="61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r>
            <w:tr w:rsidR="001E3649" w:rsidRPr="00CB03EE" w:rsidTr="004A333D">
              <w:trPr>
                <w:trHeight w:val="258"/>
                <w:jc w:val="center"/>
              </w:trPr>
              <w:tc>
                <w:tcPr>
                  <w:tcW w:w="61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r>
            <w:tr w:rsidR="001E3649" w:rsidRPr="00CB03EE" w:rsidTr="004A333D">
              <w:trPr>
                <w:trHeight w:val="245"/>
                <w:jc w:val="center"/>
              </w:trPr>
              <w:tc>
                <w:tcPr>
                  <w:tcW w:w="7175" w:type="dxa"/>
                  <w:gridSpan w:val="5"/>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4A333D">
                  <w:pPr>
                    <w:tabs>
                      <w:tab w:val="left" w:pos="7200"/>
                    </w:tabs>
                    <w:spacing w:after="0" w:line="240" w:lineRule="auto"/>
                    <w:jc w:val="both"/>
                    <w:rPr>
                      <w:rFonts w:eastAsia="Batang" w:cs="Calibri"/>
                      <w:color w:val="000000"/>
                      <w:sz w:val="20"/>
                      <w:szCs w:val="20"/>
                    </w:rPr>
                  </w:pPr>
                </w:p>
              </w:tc>
            </w:tr>
            <w:tr w:rsidR="001E3649" w:rsidRPr="00CB03EE" w:rsidTr="004A333D">
              <w:trPr>
                <w:trHeight w:val="333"/>
                <w:jc w:val="center"/>
              </w:trPr>
              <w:tc>
                <w:tcPr>
                  <w:tcW w:w="9130" w:type="dxa"/>
                  <w:gridSpan w:val="6"/>
                  <w:vAlign w:val="bottom"/>
                </w:tcPr>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4A333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A333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1F4" w:rsidRDefault="00AD41F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1F4" w:rsidRDefault="00AD41F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1F4" w:rsidRDefault="00AD41F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C6577" w:rsidRDefault="00AC65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1F4" w:rsidRDefault="00AD41F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1F4" w:rsidRDefault="00AD41F4"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Style w:val="Tabelacomgrade"/>
        <w:tblW w:w="0" w:type="auto"/>
        <w:tblInd w:w="108" w:type="dxa"/>
        <w:tblLook w:val="04A0" w:firstRow="1" w:lastRow="0" w:firstColumn="1" w:lastColumn="0" w:noHBand="0" w:noVBand="1"/>
      </w:tblPr>
      <w:tblGrid>
        <w:gridCol w:w="8897"/>
      </w:tblGrid>
      <w:tr w:rsidR="00AC6577" w:rsidTr="00AC6577">
        <w:tc>
          <w:tcPr>
            <w:tcW w:w="8897" w:type="dxa"/>
          </w:tcPr>
          <w:p w:rsidR="00AC6577" w:rsidRPr="008D706D" w:rsidRDefault="00AC6577" w:rsidP="00AC6577">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t xml:space="preserve">MODELO </w:t>
            </w:r>
            <w:proofErr w:type="gramStart"/>
            <w:r w:rsidRPr="008D706D">
              <w:rPr>
                <w:b/>
                <w:bCs/>
                <w:color w:val="000000"/>
                <w:spacing w:val="-1"/>
                <w:sz w:val="20"/>
                <w:szCs w:val="20"/>
              </w:rPr>
              <w:t>5</w:t>
            </w:r>
            <w:proofErr w:type="gramEnd"/>
          </w:p>
          <w:p w:rsidR="00AC6577" w:rsidRDefault="00AC6577" w:rsidP="00AC6577">
            <w:pPr>
              <w:spacing w:after="0" w:line="240" w:lineRule="auto"/>
              <w:rPr>
                <w:sz w:val="20"/>
                <w:szCs w:val="20"/>
              </w:rPr>
            </w:pPr>
          </w:p>
          <w:p w:rsidR="00AC6577" w:rsidRDefault="00AC6577" w:rsidP="00AC6577">
            <w:pPr>
              <w:tabs>
                <w:tab w:val="left" w:pos="4170"/>
              </w:tabs>
              <w:jc w:val="center"/>
              <w:rPr>
                <w:b/>
                <w:bCs/>
                <w:color w:val="000000"/>
                <w:spacing w:val="-1"/>
                <w:sz w:val="20"/>
                <w:szCs w:val="20"/>
              </w:rPr>
            </w:pPr>
            <w:r>
              <w:rPr>
                <w:b/>
                <w:bCs/>
                <w:color w:val="000000"/>
                <w:spacing w:val="-1"/>
                <w:sz w:val="20"/>
                <w:szCs w:val="20"/>
              </w:rPr>
              <w:t>Termo de Compromisso</w:t>
            </w:r>
          </w:p>
          <w:p w:rsidR="00AC6577" w:rsidRDefault="00AC6577" w:rsidP="00AC6577">
            <w:pPr>
              <w:tabs>
                <w:tab w:val="left" w:pos="4170"/>
              </w:tabs>
              <w:jc w:val="center"/>
              <w:rPr>
                <w:b/>
                <w:bCs/>
                <w:color w:val="000000"/>
                <w:spacing w:val="-1"/>
                <w:sz w:val="20"/>
                <w:szCs w:val="20"/>
              </w:rPr>
            </w:pPr>
          </w:p>
          <w:p w:rsidR="00AC6577" w:rsidRPr="00A93217" w:rsidRDefault="00AC6577" w:rsidP="00AC6577">
            <w:pPr>
              <w:pStyle w:val="Default"/>
              <w:jc w:val="both"/>
              <w:rPr>
                <w:sz w:val="20"/>
                <w:szCs w:val="20"/>
              </w:rPr>
            </w:pPr>
            <w:r w:rsidRPr="00A93217">
              <w:rPr>
                <w:sz w:val="20"/>
                <w:szCs w:val="20"/>
              </w:rPr>
              <w:t xml:space="preserve">Ref.: Pregão Eletrônico N° ________/2015. </w:t>
            </w:r>
          </w:p>
          <w:p w:rsidR="00AC6577" w:rsidRPr="00A93217" w:rsidRDefault="00AC6577" w:rsidP="00AC6577">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2015. </w:t>
            </w:r>
          </w:p>
          <w:p w:rsidR="00AC6577" w:rsidRPr="00A93217" w:rsidRDefault="00AC6577" w:rsidP="00AC6577">
            <w:pPr>
              <w:widowControl w:val="0"/>
              <w:autoSpaceDE w:val="0"/>
              <w:autoSpaceDN w:val="0"/>
              <w:adjustRightInd w:val="0"/>
              <w:spacing w:after="0" w:line="240" w:lineRule="auto"/>
              <w:rPr>
                <w:rFonts w:cs="Calibri"/>
                <w:bCs/>
                <w:color w:val="000000"/>
                <w:sz w:val="20"/>
                <w:szCs w:val="20"/>
              </w:rPr>
            </w:pPr>
          </w:p>
          <w:p w:rsidR="00AC6577" w:rsidRPr="00A93217" w:rsidRDefault="00AC6577" w:rsidP="00AC657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AC6577" w:rsidRPr="00A93217" w:rsidRDefault="00AC6577" w:rsidP="00AC657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AC6577" w:rsidRDefault="00AC6577" w:rsidP="00AC6577">
            <w:pPr>
              <w:tabs>
                <w:tab w:val="left" w:pos="4170"/>
              </w:tabs>
              <w:rPr>
                <w:rFonts w:cs="Calibri"/>
                <w:bCs/>
                <w:i/>
                <w:iCs/>
                <w:color w:val="000000"/>
                <w:sz w:val="20"/>
                <w:szCs w:val="20"/>
              </w:rPr>
            </w:pPr>
            <w:r w:rsidRPr="00A93217">
              <w:rPr>
                <w:rFonts w:cs="Calibri"/>
                <w:bCs/>
                <w:i/>
                <w:iCs/>
                <w:color w:val="000000"/>
                <w:sz w:val="20"/>
                <w:szCs w:val="20"/>
              </w:rPr>
              <w:t>(discrição do objeto)</w:t>
            </w:r>
          </w:p>
          <w:p w:rsidR="00AC6577" w:rsidRPr="005A30E7" w:rsidRDefault="00AC6577" w:rsidP="00AC6577">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AC6577" w:rsidRPr="005A30E7" w:rsidRDefault="00AC6577" w:rsidP="00AC6577">
            <w:pPr>
              <w:spacing w:after="0" w:line="240" w:lineRule="auto"/>
              <w:ind w:firstLine="1310"/>
              <w:jc w:val="both"/>
              <w:rPr>
                <w:rFonts w:eastAsia="Batang" w:cs="Calibri"/>
                <w:sz w:val="20"/>
                <w:szCs w:val="20"/>
              </w:rPr>
            </w:pPr>
          </w:p>
          <w:p w:rsidR="00AC6577" w:rsidRPr="005A30E7" w:rsidRDefault="00AC6577" w:rsidP="00AC6577">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AC6577" w:rsidRPr="005A30E7" w:rsidRDefault="00AC6577" w:rsidP="00AC6577">
            <w:pPr>
              <w:spacing w:after="0" w:line="240" w:lineRule="auto"/>
              <w:ind w:left="176" w:firstLine="1310"/>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r>
              <w:rPr>
                <w:rFonts w:cs="Calibri"/>
                <w:sz w:val="20"/>
                <w:szCs w:val="20"/>
              </w:rPr>
              <w:t xml:space="preserve"> </w:t>
            </w: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both"/>
              <w:rPr>
                <w:rFonts w:cs="Calibri"/>
                <w:sz w:val="20"/>
                <w:szCs w:val="20"/>
              </w:rPr>
            </w:pPr>
          </w:p>
          <w:p w:rsidR="00AC6577" w:rsidRDefault="00AC6577" w:rsidP="00AC6577">
            <w:pPr>
              <w:widowControl w:val="0"/>
              <w:autoSpaceDE w:val="0"/>
              <w:autoSpaceDN w:val="0"/>
              <w:adjustRightInd w:val="0"/>
              <w:spacing w:before="33" w:after="0" w:line="240" w:lineRule="auto"/>
              <w:ind w:firstLine="1276"/>
              <w:jc w:val="center"/>
              <w:rPr>
                <w:b/>
                <w:bCs/>
                <w:color w:val="000000"/>
                <w:spacing w:val="-1"/>
                <w:sz w:val="20"/>
                <w:szCs w:val="20"/>
              </w:rPr>
            </w:pPr>
            <w:r w:rsidRPr="00A93217">
              <w:rPr>
                <w:rFonts w:cs="Calibri"/>
                <w:bCs/>
                <w:color w:val="000000"/>
                <w:sz w:val="20"/>
                <w:szCs w:val="20"/>
              </w:rPr>
              <w:t>Nome e Assinatura do Responsável Legal da Empresa</w:t>
            </w:r>
          </w:p>
          <w:p w:rsidR="00AC6577" w:rsidRDefault="00AC6577" w:rsidP="00AD41F4">
            <w:pPr>
              <w:widowControl w:val="0"/>
              <w:autoSpaceDE w:val="0"/>
              <w:autoSpaceDN w:val="0"/>
              <w:adjustRightInd w:val="0"/>
              <w:spacing w:before="33" w:after="0" w:line="240" w:lineRule="auto"/>
              <w:ind w:right="2043"/>
              <w:jc w:val="center"/>
              <w:rPr>
                <w:b/>
                <w:bCs/>
                <w:color w:val="000000"/>
                <w:spacing w:val="-1"/>
                <w:sz w:val="20"/>
                <w:szCs w:val="20"/>
              </w:rPr>
            </w:pPr>
          </w:p>
        </w:tc>
      </w:tr>
    </w:tbl>
    <w:p w:rsidR="00AC6577" w:rsidRDefault="00AC6577" w:rsidP="00AD41F4">
      <w:pPr>
        <w:widowControl w:val="0"/>
        <w:autoSpaceDE w:val="0"/>
        <w:autoSpaceDN w:val="0"/>
        <w:adjustRightInd w:val="0"/>
        <w:spacing w:before="33" w:after="0" w:line="240" w:lineRule="auto"/>
        <w:ind w:left="2034" w:right="2043"/>
        <w:jc w:val="center"/>
        <w:rPr>
          <w:b/>
          <w:bCs/>
          <w:color w:val="000000"/>
          <w:spacing w:val="-1"/>
          <w:sz w:val="20"/>
          <w:szCs w:val="20"/>
        </w:rPr>
      </w:pPr>
    </w:p>
    <w:sectPr w:rsidR="00AC6577" w:rsidSect="00AC6577">
      <w:headerReference w:type="default" r:id="rId17"/>
      <w:footerReference w:type="default" r:id="rId18"/>
      <w:pgSz w:w="11920" w:h="16840"/>
      <w:pgMar w:top="281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56" w:rsidRDefault="00F26756">
      <w:pPr>
        <w:spacing w:after="0" w:line="240" w:lineRule="auto"/>
      </w:pPr>
      <w:r>
        <w:separator/>
      </w:r>
    </w:p>
  </w:endnote>
  <w:endnote w:type="continuationSeparator" w:id="0">
    <w:p w:rsidR="00F26756" w:rsidRDefault="00F2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56" w:rsidRDefault="00F2675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SCL/DNE</w:t>
    </w:r>
    <w:r>
      <w:rPr>
        <w:rFonts w:ascii="Arial" w:hAnsi="Arial" w:cs="Arial"/>
        <w:color w:val="000000"/>
      </w:rPr>
      <w:tab/>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56" w:rsidRPr="00171348" w:rsidRDefault="00F2675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C45EA" w:rsidRPr="005C45EA">
                            <w:rPr>
                              <w:rFonts w:ascii="Cambria" w:hAnsi="Cambria"/>
                              <w:noProof/>
                              <w:sz w:val="32"/>
                              <w:szCs w:val="44"/>
                            </w:rPr>
                            <w:t>18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F26756" w:rsidRPr="00171348" w:rsidRDefault="00F2675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C45EA" w:rsidRPr="005C45EA">
                      <w:rPr>
                        <w:rFonts w:ascii="Cambria" w:hAnsi="Cambria"/>
                        <w:noProof/>
                        <w:sz w:val="32"/>
                        <w:szCs w:val="44"/>
                      </w:rPr>
                      <w:t>18</w:t>
                    </w:r>
                    <w:r w:rsidRPr="00171348">
                      <w:rPr>
                        <w:sz w:val="16"/>
                      </w:rPr>
                      <w:fldChar w:fldCharType="end"/>
                    </w:r>
                  </w:p>
                </w:txbxContent>
              </v:textbox>
              <w10:wrap anchorx="page" anchory="page"/>
            </v:rect>
          </w:pict>
        </mc:Fallback>
      </mc:AlternateContent>
    </w:r>
  </w:p>
  <w:p w:rsidR="00F26756" w:rsidRDefault="00F26756" w:rsidP="00376B72">
    <w:pPr>
      <w:pStyle w:val="Rodap"/>
      <w:spacing w:after="0" w:line="240" w:lineRule="auto"/>
      <w:rPr>
        <w:rFonts w:ascii="Arial" w:hAnsi="Arial" w:cs="Arial"/>
        <w:sz w:val="20"/>
        <w:szCs w:val="20"/>
      </w:rPr>
    </w:pPr>
  </w:p>
  <w:p w:rsidR="00F26756" w:rsidRPr="005D646A" w:rsidRDefault="00F26756">
    <w:pPr>
      <w:pStyle w:val="Rodap"/>
      <w:rPr>
        <w:sz w:val="20"/>
      </w:rPr>
    </w:pPr>
    <w:r w:rsidRPr="0016093A">
      <w:rPr>
        <w:rFonts w:ascii="Arial" w:hAnsi="Arial" w:cs="Arial"/>
        <w:noProof/>
        <w:sz w:val="20"/>
        <w:szCs w:val="20"/>
      </w:rPr>
      <w:drawing>
        <wp:anchor distT="0" distB="0" distL="114300" distR="114300" simplePos="0" relativeHeight="251665920" behindDoc="0" locked="0" layoutInCell="1" allowOverlap="1" wp14:anchorId="07C3EA3A" wp14:editId="01FD559E">
          <wp:simplePos x="0" y="0"/>
          <wp:positionH relativeFrom="column">
            <wp:posOffset>-381635</wp:posOffset>
          </wp:positionH>
          <wp:positionV relativeFrom="paragraph">
            <wp:posOffset>-3175</wp:posOffset>
          </wp:positionV>
          <wp:extent cx="6229985" cy="635635"/>
          <wp:effectExtent l="0" t="0" r="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F26756" w:rsidRDefault="00F2675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56" w:rsidRDefault="00F26756">
      <w:pPr>
        <w:spacing w:after="0" w:line="240" w:lineRule="auto"/>
      </w:pPr>
      <w:r>
        <w:separator/>
      </w:r>
    </w:p>
  </w:footnote>
  <w:footnote w:type="continuationSeparator" w:id="0">
    <w:p w:rsidR="00F26756" w:rsidRDefault="00F26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56" w:rsidRDefault="00F26756" w:rsidP="00376B72">
    <w:pPr>
      <w:widowControl w:val="0"/>
      <w:tabs>
        <w:tab w:val="left" w:pos="889"/>
      </w:tabs>
      <w:autoSpaceDE w:val="0"/>
      <w:autoSpaceDN w:val="0"/>
      <w:adjustRightInd w:val="0"/>
      <w:spacing w:after="0" w:line="200" w:lineRule="exact"/>
      <w:rPr>
        <w:noProof/>
      </w:rPr>
    </w:pPr>
  </w:p>
  <w:p w:rsidR="00F26756" w:rsidRDefault="00F26756" w:rsidP="00376B72">
    <w:pPr>
      <w:widowControl w:val="0"/>
      <w:tabs>
        <w:tab w:val="left" w:pos="1390"/>
      </w:tabs>
      <w:autoSpaceDE w:val="0"/>
      <w:autoSpaceDN w:val="0"/>
      <w:adjustRightInd w:val="0"/>
      <w:spacing w:after="0" w:line="200" w:lineRule="exact"/>
      <w:rPr>
        <w:noProof/>
      </w:rPr>
    </w:pPr>
    <w:r>
      <w:rPr>
        <w:noProof/>
      </w:rPr>
      <w:tab/>
    </w:r>
  </w:p>
  <w:p w:rsidR="00F26756" w:rsidRDefault="00F26756" w:rsidP="00376B72">
    <w:pPr>
      <w:widowControl w:val="0"/>
      <w:tabs>
        <w:tab w:val="left" w:pos="889"/>
      </w:tabs>
      <w:autoSpaceDE w:val="0"/>
      <w:autoSpaceDN w:val="0"/>
      <w:adjustRightInd w:val="0"/>
      <w:spacing w:after="0" w:line="200" w:lineRule="exact"/>
      <w:rPr>
        <w:noProof/>
      </w:rPr>
    </w:pPr>
  </w:p>
  <w:p w:rsidR="00F26756" w:rsidRDefault="00F26756" w:rsidP="00376B72">
    <w:pPr>
      <w:widowControl w:val="0"/>
      <w:tabs>
        <w:tab w:val="left" w:pos="889"/>
      </w:tabs>
      <w:autoSpaceDE w:val="0"/>
      <w:autoSpaceDN w:val="0"/>
      <w:adjustRightInd w:val="0"/>
      <w:spacing w:after="0" w:line="200" w:lineRule="exact"/>
      <w:rPr>
        <w:noProof/>
      </w:rPr>
    </w:pPr>
  </w:p>
  <w:p w:rsidR="00F26756" w:rsidRDefault="00F26756" w:rsidP="00376B72">
    <w:pPr>
      <w:widowControl w:val="0"/>
      <w:tabs>
        <w:tab w:val="left" w:pos="889"/>
      </w:tabs>
      <w:autoSpaceDE w:val="0"/>
      <w:autoSpaceDN w:val="0"/>
      <w:adjustRightInd w:val="0"/>
      <w:spacing w:after="0" w:line="200" w:lineRule="exact"/>
      <w:rPr>
        <w:noProof/>
      </w:rPr>
    </w:pPr>
  </w:p>
  <w:p w:rsidR="00F26756" w:rsidRDefault="00F26756" w:rsidP="00376B72">
    <w:pPr>
      <w:widowControl w:val="0"/>
      <w:tabs>
        <w:tab w:val="left" w:pos="889"/>
      </w:tabs>
      <w:autoSpaceDE w:val="0"/>
      <w:autoSpaceDN w:val="0"/>
      <w:adjustRightInd w:val="0"/>
      <w:spacing w:after="0" w:line="200" w:lineRule="exact"/>
      <w:rPr>
        <w:noProof/>
      </w:rPr>
    </w:pPr>
  </w:p>
  <w:p w:rsidR="00F26756" w:rsidRDefault="00F26756" w:rsidP="00AC6577">
    <w:pPr>
      <w:widowControl w:val="0"/>
      <w:autoSpaceDE w:val="0"/>
      <w:autoSpaceDN w:val="0"/>
      <w:adjustRightInd w:val="0"/>
      <w:spacing w:after="0" w:line="200" w:lineRule="exact"/>
      <w:rPr>
        <w:rFonts w:ascii="Arial" w:hAnsi="Arial" w:cs="Arial"/>
        <w:b/>
        <w:bCs/>
        <w:sz w:val="18"/>
      </w:rPr>
    </w:pPr>
  </w:p>
  <w:p w:rsidR="00F26756" w:rsidRDefault="00F26756" w:rsidP="00376B72">
    <w:pPr>
      <w:widowControl w:val="0"/>
      <w:autoSpaceDE w:val="0"/>
      <w:autoSpaceDN w:val="0"/>
      <w:adjustRightInd w:val="0"/>
      <w:spacing w:after="0" w:line="200" w:lineRule="exact"/>
      <w:jc w:val="center"/>
      <w:rPr>
        <w:rFonts w:ascii="Arial" w:hAnsi="Arial" w:cs="Arial"/>
        <w:b/>
        <w:bCs/>
        <w:sz w:val="18"/>
      </w:rPr>
    </w:pPr>
  </w:p>
  <w:p w:rsidR="00F26756" w:rsidRPr="00376B72" w:rsidRDefault="00F2675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195/2017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56" w:rsidRPr="00AC6577" w:rsidRDefault="00F26756" w:rsidP="00AC6577">
                          <w:pPr>
                            <w:widowControl w:val="0"/>
                            <w:tabs>
                              <w:tab w:val="left" w:pos="889"/>
                            </w:tabs>
                            <w:autoSpaceDE w:val="0"/>
                            <w:autoSpaceDN w:val="0"/>
                            <w:adjustRightInd w:val="0"/>
                            <w:spacing w:after="0" w:line="240" w:lineRule="auto"/>
                            <w:jc w:val="right"/>
                            <w:rPr>
                              <w:noProof/>
                            </w:rPr>
                          </w:pPr>
                          <w:r w:rsidRPr="0016093A">
                            <w:rPr>
                              <w:noProof/>
                            </w:rPr>
                            <w:drawing>
                              <wp:inline distT="0" distB="0" distL="0" distR="0" wp14:anchorId="7153E808" wp14:editId="3AF9617C">
                                <wp:extent cx="7590790" cy="14147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F26756" w:rsidRPr="00AC6577" w:rsidRDefault="00F26756" w:rsidP="00AC6577">
                    <w:pPr>
                      <w:widowControl w:val="0"/>
                      <w:tabs>
                        <w:tab w:val="left" w:pos="889"/>
                      </w:tabs>
                      <w:autoSpaceDE w:val="0"/>
                      <w:autoSpaceDN w:val="0"/>
                      <w:adjustRightInd w:val="0"/>
                      <w:spacing w:after="0" w:line="240" w:lineRule="auto"/>
                      <w:jc w:val="right"/>
                      <w:rPr>
                        <w:noProof/>
                      </w:rPr>
                    </w:pPr>
                    <w:r w:rsidRPr="0016093A">
                      <w:rPr>
                        <w:noProof/>
                      </w:rPr>
                      <w:drawing>
                        <wp:inline distT="0" distB="0" distL="0" distR="0" wp14:anchorId="7153E808" wp14:editId="3AF9617C">
                          <wp:extent cx="7590790" cy="14147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56" w:rsidRDefault="00F2675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F26756" w:rsidRDefault="00F2675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56" w:rsidRPr="00886D34" w:rsidRDefault="00F2675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F26756" w:rsidRPr="00886D34" w:rsidRDefault="00F26756" w:rsidP="00886D34">
                    <w:pPr>
                      <w:rPr>
                        <w:szCs w:val="21"/>
                      </w:rPr>
                    </w:pPr>
                  </w:p>
                </w:txbxContent>
              </v:textbox>
              <w10:wrap anchorx="page" anchory="page"/>
            </v:shape>
          </w:pict>
        </mc:Fallback>
      </mc:AlternateContent>
    </w:r>
    <w:r>
      <w:rPr>
        <w:rFonts w:ascii="Arial Narrow" w:hAnsi="Arial Narrow" w:cs="Arial"/>
        <w:b/>
        <w:bCs/>
        <w:color w:val="000000"/>
        <w:sz w:val="18"/>
      </w:rPr>
      <w:t>5466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2AA0"/>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0A3E"/>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97EC8"/>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26F"/>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41C"/>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2A43"/>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A0B"/>
    <w:rsid w:val="0042156B"/>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6F8"/>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333D"/>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B3C"/>
    <w:rsid w:val="00510017"/>
    <w:rsid w:val="005152B4"/>
    <w:rsid w:val="00516035"/>
    <w:rsid w:val="005161FA"/>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45EA"/>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03BC"/>
    <w:rsid w:val="0062161B"/>
    <w:rsid w:val="006249AC"/>
    <w:rsid w:val="00627DAE"/>
    <w:rsid w:val="00630A6B"/>
    <w:rsid w:val="0063209B"/>
    <w:rsid w:val="006332C9"/>
    <w:rsid w:val="0063374C"/>
    <w:rsid w:val="006364DB"/>
    <w:rsid w:val="00642F15"/>
    <w:rsid w:val="006477AD"/>
    <w:rsid w:val="00650D01"/>
    <w:rsid w:val="00651B3C"/>
    <w:rsid w:val="00652328"/>
    <w:rsid w:val="006621F9"/>
    <w:rsid w:val="00663F6A"/>
    <w:rsid w:val="006663B5"/>
    <w:rsid w:val="00666BBC"/>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26AB"/>
    <w:rsid w:val="006C56E3"/>
    <w:rsid w:val="006C5C3C"/>
    <w:rsid w:val="006C7CB7"/>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5D40"/>
    <w:rsid w:val="007672CB"/>
    <w:rsid w:val="00770332"/>
    <w:rsid w:val="00772854"/>
    <w:rsid w:val="00772BC2"/>
    <w:rsid w:val="007809C9"/>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BC5"/>
    <w:rsid w:val="007D57B0"/>
    <w:rsid w:val="007D7B5F"/>
    <w:rsid w:val="007E1B60"/>
    <w:rsid w:val="007E31A5"/>
    <w:rsid w:val="007E6A62"/>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5D"/>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68B"/>
    <w:rsid w:val="0095252B"/>
    <w:rsid w:val="00957316"/>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3D2B"/>
    <w:rsid w:val="00AC6521"/>
    <w:rsid w:val="00AC6577"/>
    <w:rsid w:val="00AD007E"/>
    <w:rsid w:val="00AD1F48"/>
    <w:rsid w:val="00AD306F"/>
    <w:rsid w:val="00AD375C"/>
    <w:rsid w:val="00AD41F4"/>
    <w:rsid w:val="00AD4B9F"/>
    <w:rsid w:val="00AD7843"/>
    <w:rsid w:val="00AD7BDE"/>
    <w:rsid w:val="00AD7F43"/>
    <w:rsid w:val="00AE2EBF"/>
    <w:rsid w:val="00AE3B14"/>
    <w:rsid w:val="00AE4ABE"/>
    <w:rsid w:val="00AE5F3A"/>
    <w:rsid w:val="00AE6D76"/>
    <w:rsid w:val="00AF3C66"/>
    <w:rsid w:val="00AF429F"/>
    <w:rsid w:val="00AF59C0"/>
    <w:rsid w:val="00B04E87"/>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253C"/>
    <w:rsid w:val="00B53EFF"/>
    <w:rsid w:val="00B5470C"/>
    <w:rsid w:val="00B57B0B"/>
    <w:rsid w:val="00B63748"/>
    <w:rsid w:val="00B70FB9"/>
    <w:rsid w:val="00B7120D"/>
    <w:rsid w:val="00B71C39"/>
    <w:rsid w:val="00B747E8"/>
    <w:rsid w:val="00B76FAA"/>
    <w:rsid w:val="00B946A1"/>
    <w:rsid w:val="00B950BD"/>
    <w:rsid w:val="00BA15D3"/>
    <w:rsid w:val="00BA258E"/>
    <w:rsid w:val="00BA3CB4"/>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6777"/>
    <w:rsid w:val="00BF70C1"/>
    <w:rsid w:val="00C00D4F"/>
    <w:rsid w:val="00C017AC"/>
    <w:rsid w:val="00C01D4C"/>
    <w:rsid w:val="00C020A0"/>
    <w:rsid w:val="00C02FC4"/>
    <w:rsid w:val="00C059A4"/>
    <w:rsid w:val="00C10EB7"/>
    <w:rsid w:val="00C142C3"/>
    <w:rsid w:val="00C16F6E"/>
    <w:rsid w:val="00C21B7B"/>
    <w:rsid w:val="00C22078"/>
    <w:rsid w:val="00C2256E"/>
    <w:rsid w:val="00C25507"/>
    <w:rsid w:val="00C2576C"/>
    <w:rsid w:val="00C317FA"/>
    <w:rsid w:val="00C32626"/>
    <w:rsid w:val="00C3336E"/>
    <w:rsid w:val="00C338FD"/>
    <w:rsid w:val="00C33BE8"/>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4031"/>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293C"/>
    <w:rsid w:val="00CE3A6C"/>
    <w:rsid w:val="00CE40D7"/>
    <w:rsid w:val="00CE6479"/>
    <w:rsid w:val="00CE780B"/>
    <w:rsid w:val="00CF0C51"/>
    <w:rsid w:val="00CF17AE"/>
    <w:rsid w:val="00CF2E36"/>
    <w:rsid w:val="00CF3404"/>
    <w:rsid w:val="00CF38B3"/>
    <w:rsid w:val="00CF5972"/>
    <w:rsid w:val="00CF5F26"/>
    <w:rsid w:val="00D03FB1"/>
    <w:rsid w:val="00D10552"/>
    <w:rsid w:val="00D122F8"/>
    <w:rsid w:val="00D14D65"/>
    <w:rsid w:val="00D150E6"/>
    <w:rsid w:val="00D16027"/>
    <w:rsid w:val="00D16135"/>
    <w:rsid w:val="00D1645B"/>
    <w:rsid w:val="00D2006A"/>
    <w:rsid w:val="00D20857"/>
    <w:rsid w:val="00D23DDC"/>
    <w:rsid w:val="00D242E6"/>
    <w:rsid w:val="00D257B6"/>
    <w:rsid w:val="00D25A59"/>
    <w:rsid w:val="00D260B3"/>
    <w:rsid w:val="00D32258"/>
    <w:rsid w:val="00D32D1D"/>
    <w:rsid w:val="00D3616A"/>
    <w:rsid w:val="00D43913"/>
    <w:rsid w:val="00D4474A"/>
    <w:rsid w:val="00D45A59"/>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8D2"/>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716"/>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6756"/>
    <w:rsid w:val="00F305C4"/>
    <w:rsid w:val="00F32A4C"/>
    <w:rsid w:val="00F37057"/>
    <w:rsid w:val="00F4112A"/>
    <w:rsid w:val="00F50F91"/>
    <w:rsid w:val="00F51D8C"/>
    <w:rsid w:val="00F53A48"/>
    <w:rsid w:val="00F543E9"/>
    <w:rsid w:val="00F54522"/>
    <w:rsid w:val="00F55FBF"/>
    <w:rsid w:val="00F567A2"/>
    <w:rsid w:val="00F6038D"/>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69C1-3086-4CC6-B485-52C25D00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11564</Words>
  <Characters>66965</Characters>
  <Application>Microsoft Office Word</Application>
  <DocSecurity>0</DocSecurity>
  <Lines>558</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cp:revision>
  <cp:lastPrinted>2017-09-01T19:05:00Z</cp:lastPrinted>
  <dcterms:created xsi:type="dcterms:W3CDTF">2017-08-31T18:13:00Z</dcterms:created>
  <dcterms:modified xsi:type="dcterms:W3CDTF">2017-09-01T19:16:00Z</dcterms:modified>
</cp:coreProperties>
</file>