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5158CE">
        <w:rPr>
          <w:rFonts w:ascii="Arial" w:hAnsi="Arial" w:cs="Arial"/>
          <w:b/>
          <w:bCs/>
        </w:rPr>
        <w:t>do Pregão Eletrônico nº. 174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14136E">
        <w:rPr>
          <w:rFonts w:ascii="Arial" w:hAnsi="Arial" w:cs="Arial"/>
          <w:color w:val="000000"/>
        </w:rPr>
        <w:t xml:space="preserve"> </w:t>
      </w:r>
      <w:r w:rsidR="00134E33">
        <w:rPr>
          <w:rFonts w:ascii="Arial" w:hAnsi="Arial" w:cs="Arial"/>
          <w:color w:val="000000"/>
        </w:rPr>
        <w:t>09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F631BC">
        <w:rPr>
          <w:rFonts w:ascii="Arial" w:hAnsi="Arial" w:cs="Arial"/>
          <w:color w:val="000000"/>
        </w:rPr>
        <w:t>25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34E33">
        <w:rPr>
          <w:rFonts w:ascii="Arial" w:hAnsi="Arial" w:cs="Arial"/>
          <w:color w:val="000000"/>
        </w:rPr>
        <w:t>setembro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>que visa a</w:t>
      </w:r>
      <w:r w:rsidR="00F631BC" w:rsidRPr="00F631BC">
        <w:rPr>
          <w:rFonts w:ascii="Arial" w:hAnsi="Arial" w:cs="Arial"/>
          <w:color w:val="000000"/>
        </w:rPr>
        <w:t>contratação de empresa especializada na locação de empilhadeiras elétricas para atender às necessidades do Centro de Distribuição da SES-TO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F631BC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F631BC">
        <w:rPr>
          <w:rFonts w:ascii="Arial" w:hAnsi="Arial" w:cs="Arial"/>
          <w:color w:val="000000"/>
        </w:rPr>
        <w:t>6380</w:t>
      </w:r>
      <w:proofErr w:type="gramStart"/>
      <w:r w:rsidR="008A3633" w:rsidRPr="00C43012">
        <w:rPr>
          <w:rFonts w:ascii="Arial" w:hAnsi="Arial" w:cs="Arial"/>
          <w:color w:val="000000"/>
        </w:rPr>
        <w:t>).</w:t>
      </w:r>
      <w:proofErr w:type="gramEnd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(a)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F631BC">
        <w:rPr>
          <w:rFonts w:ascii="Arial" w:hAnsi="Arial" w:cs="Arial"/>
          <w:color w:val="000000"/>
        </w:rPr>
        <w:t>Kássia Pinheiro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F631BC">
        <w:rPr>
          <w:rFonts w:ascii="Arial" w:hAnsi="Arial" w:cs="Arial"/>
          <w:color w:val="000000"/>
        </w:rPr>
        <w:t>16</w:t>
      </w:r>
      <w:r w:rsidRPr="00F25C0E">
        <w:rPr>
          <w:rFonts w:ascii="Arial" w:hAnsi="Arial" w:cs="Arial"/>
          <w:color w:val="000000"/>
        </w:rPr>
        <w:t xml:space="preserve"> de </w:t>
      </w:r>
      <w:r w:rsidR="00F631BC">
        <w:rPr>
          <w:rFonts w:ascii="Arial" w:hAnsi="Arial" w:cs="Arial"/>
          <w:color w:val="000000"/>
        </w:rPr>
        <w:t>setembr</w:t>
      </w:r>
      <w:r w:rsidR="00134E33">
        <w:rPr>
          <w:rFonts w:ascii="Arial" w:hAnsi="Arial" w:cs="Arial"/>
          <w:color w:val="000000"/>
        </w:rPr>
        <w:t>o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0C1E79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0C1E79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5158CE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694.6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F25C0E" w:rsidRPr="006F4D8D" w:rsidRDefault="00F25C0E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74"/>
    <w:rsid w:val="00006B56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1E79"/>
    <w:rsid w:val="000C6746"/>
    <w:rsid w:val="000D07AA"/>
    <w:rsid w:val="000D5D27"/>
    <w:rsid w:val="000D76E1"/>
    <w:rsid w:val="00114DBC"/>
    <w:rsid w:val="00123F9B"/>
    <w:rsid w:val="00134E33"/>
    <w:rsid w:val="0014136E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158CE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631BC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916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Kássia Divina Pinheiro Barbosa Koell</cp:lastModifiedBy>
  <cp:revision>4</cp:revision>
  <cp:lastPrinted>2017-09-11T14:37:00Z</cp:lastPrinted>
  <dcterms:created xsi:type="dcterms:W3CDTF">2017-09-11T13:22:00Z</dcterms:created>
  <dcterms:modified xsi:type="dcterms:W3CDTF">2017-09-11T14:38:00Z</dcterms:modified>
</cp:coreProperties>
</file>