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BD5083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6F58CB">
        <w:rPr>
          <w:rFonts w:ascii="Arial" w:hAnsi="Arial" w:cs="Arial"/>
          <w:b/>
          <w:bCs/>
        </w:rPr>
        <w:t xml:space="preserve">Aviso de </w:t>
      </w:r>
      <w:r>
        <w:rPr>
          <w:rFonts w:ascii="Arial" w:hAnsi="Arial" w:cs="Arial"/>
          <w:b/>
          <w:bCs/>
        </w:rPr>
        <w:t>Reabertura</w:t>
      </w:r>
      <w:r w:rsidRPr="006F58CB">
        <w:rPr>
          <w:rFonts w:ascii="Arial" w:hAnsi="Arial" w:cs="Arial"/>
          <w:b/>
          <w:bCs/>
        </w:rPr>
        <w:t xml:space="preserve"> do Pregão Eletrônico nº</w:t>
      </w:r>
      <w:r w:rsidR="00A35BC6" w:rsidRPr="00E31CCC">
        <w:rPr>
          <w:rFonts w:ascii="Arial" w:hAnsi="Arial" w:cs="Arial"/>
          <w:b/>
          <w:bCs/>
        </w:rPr>
        <w:t xml:space="preserve"> </w:t>
      </w:r>
      <w:r w:rsidR="00E31CCC">
        <w:rPr>
          <w:rFonts w:ascii="Arial" w:hAnsi="Arial" w:cs="Arial"/>
          <w:b/>
          <w:bCs/>
        </w:rPr>
        <w:t>0</w:t>
      </w:r>
      <w:r w:rsidR="0082032C">
        <w:rPr>
          <w:rFonts w:ascii="Arial" w:hAnsi="Arial" w:cs="Arial"/>
          <w:b/>
          <w:bCs/>
        </w:rPr>
        <w:t>8</w:t>
      </w:r>
      <w:r w:rsidR="00913682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BD508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BD5083">
        <w:rPr>
          <w:rFonts w:ascii="Arial" w:hAnsi="Arial" w:cs="Arial"/>
          <w:color w:val="000000"/>
        </w:rPr>
        <w:t>28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BD5083">
        <w:rPr>
          <w:rFonts w:ascii="Arial" w:hAnsi="Arial" w:cs="Arial"/>
          <w:color w:val="000000"/>
        </w:rPr>
        <w:t>setembro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de </w:t>
      </w:r>
      <w:r w:rsidR="00913682">
        <w:rPr>
          <w:rFonts w:ascii="Arial" w:hAnsi="Arial" w:cs="Arial"/>
          <w:color w:val="000000"/>
        </w:rPr>
        <w:t>Câmara para Conservação de Bolsas de Sangue e Seladora de Bancada Dielétrica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BD5083" w:rsidRPr="001C2BFB">
        <w:rPr>
          <w:rFonts w:ascii="Arial" w:hAnsi="Arial" w:cs="Arial"/>
          <w:color w:val="000000"/>
        </w:rPr>
        <w:t xml:space="preserve">O </w:t>
      </w:r>
      <w:r w:rsidR="00BD5083" w:rsidRPr="00752F95">
        <w:rPr>
          <w:rFonts w:ascii="Arial" w:hAnsi="Arial" w:cs="Arial"/>
          <w:color w:val="000000"/>
        </w:rPr>
        <w:t xml:space="preserve">edital </w:t>
      </w:r>
      <w:r w:rsidR="00BD5083">
        <w:rPr>
          <w:rFonts w:ascii="Arial" w:hAnsi="Arial" w:cs="Arial"/>
          <w:color w:val="000000"/>
        </w:rPr>
        <w:t xml:space="preserve">retificado </w:t>
      </w:r>
      <w:r w:rsidR="00BD5083" w:rsidRPr="00752F95">
        <w:rPr>
          <w:rFonts w:ascii="Arial" w:hAnsi="Arial" w:cs="Arial"/>
          <w:color w:val="000000"/>
        </w:rPr>
        <w:t>encontra-se disponível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913682">
        <w:rPr>
          <w:rFonts w:ascii="Arial" w:hAnsi="Arial" w:cs="Arial"/>
          <w:color w:val="000000"/>
        </w:rPr>
        <w:t>1003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BD5083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BD5083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BD5083">
        <w:rPr>
          <w:rFonts w:ascii="Arial" w:hAnsi="Arial" w:cs="Arial"/>
          <w:color w:val="000000"/>
        </w:rPr>
        <w:t>12</w:t>
      </w:r>
      <w:r w:rsidRPr="00F25C0E">
        <w:rPr>
          <w:rFonts w:ascii="Arial" w:hAnsi="Arial" w:cs="Arial"/>
          <w:color w:val="000000"/>
        </w:rPr>
        <w:t xml:space="preserve"> de </w:t>
      </w:r>
      <w:r w:rsidR="00BD5083">
        <w:rPr>
          <w:rFonts w:ascii="Arial" w:hAnsi="Arial" w:cs="Arial"/>
          <w:color w:val="000000"/>
        </w:rPr>
        <w:t>setembr</w:t>
      </w:r>
      <w:r w:rsidR="0082032C">
        <w:rPr>
          <w:rFonts w:ascii="Arial" w:hAnsi="Arial" w:cs="Arial"/>
          <w:color w:val="000000"/>
        </w:rPr>
        <w:t>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p w:rsidR="00BD5083" w:rsidRDefault="00BD5083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</w:p>
    <w:p w:rsidR="00BD5083" w:rsidRPr="00F25C0E" w:rsidRDefault="00BD5083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BD5083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83" w:rsidRDefault="00BD5083">
      <w:r>
        <w:separator/>
      </w:r>
    </w:p>
  </w:endnote>
  <w:endnote w:type="continuationSeparator" w:id="0">
    <w:p w:rsidR="00BD5083" w:rsidRDefault="00BD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3" w:rsidRDefault="00BD5083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5083" w:rsidRDefault="00BD5083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3" w:rsidRPr="001D02DF" w:rsidRDefault="00BD5083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BD5083" w:rsidRDefault="00BD5083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BD5083" w:rsidRDefault="00BD5083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083" w:rsidRPr="0003384B" w:rsidRDefault="00BD5083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BD5083" w:rsidRPr="0003384B" w:rsidRDefault="00BD5083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083" w:rsidRPr="006F4D8D" w:rsidRDefault="00BD5083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3" w:rsidRPr="008C12FE" w:rsidRDefault="00BD5083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BD5083" w:rsidRDefault="00BD5083" w:rsidP="00D24B6E">
    <w:pPr>
      <w:jc w:val="right"/>
      <w:rPr>
        <w:rFonts w:ascii="Arial" w:hAnsi="Arial" w:cs="Arial"/>
        <w:color w:val="000000"/>
      </w:rPr>
    </w:pPr>
  </w:p>
  <w:p w:rsidR="00BD5083" w:rsidRDefault="00BD5083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5083" w:rsidRPr="00393812" w:rsidRDefault="00BD5083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83" w:rsidRDefault="00BD5083">
      <w:r>
        <w:separator/>
      </w:r>
    </w:p>
  </w:footnote>
  <w:footnote w:type="continuationSeparator" w:id="0">
    <w:p w:rsidR="00BD5083" w:rsidRDefault="00BD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3" w:rsidRPr="00695BF1" w:rsidRDefault="00BD5083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BD5083" w:rsidRDefault="00BD5083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BD5083" w:rsidRDefault="00BD5083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83" w:rsidRPr="00133B94" w:rsidRDefault="00BD5083" w:rsidP="00A742B4">
    <w:pPr>
      <w:pStyle w:val="Cabealho"/>
      <w:jc w:val="center"/>
      <w:rPr>
        <w:sz w:val="22"/>
        <w:szCs w:val="22"/>
      </w:rPr>
    </w:pPr>
  </w:p>
  <w:p w:rsidR="00BD5083" w:rsidRDefault="00BD508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D5083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915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2</cp:revision>
  <cp:lastPrinted>2017-09-12T12:56:00Z</cp:lastPrinted>
  <dcterms:created xsi:type="dcterms:W3CDTF">2017-09-12T13:48:00Z</dcterms:created>
  <dcterms:modified xsi:type="dcterms:W3CDTF">2017-09-12T13:48:00Z</dcterms:modified>
</cp:coreProperties>
</file>